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6C" w:rsidRPr="0012110D" w:rsidRDefault="00A70D6C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 w:rsidRPr="0012110D">
        <w:rPr>
          <w:rFonts w:ascii="Times New Roman" w:eastAsia="新細明體" w:hAnsi="Times New Roman" w:cs="Roman Unicode"/>
          <w:szCs w:val="24"/>
        </w:rPr>
        <w:t>慧日佛學班第</w:t>
      </w:r>
      <w:r w:rsidR="00E65CE0" w:rsidRPr="0012110D">
        <w:rPr>
          <w:rFonts w:ascii="Times New Roman" w:eastAsia="新細明體" w:hAnsi="Times New Roman" w:cs="Roman Unicode" w:hint="eastAsia"/>
          <w:szCs w:val="24"/>
        </w:rPr>
        <w:t>0</w:t>
      </w:r>
      <w:r w:rsidRPr="0012110D">
        <w:rPr>
          <w:rFonts w:ascii="Times New Roman" w:eastAsia="新細明體" w:hAnsi="Times New Roman" w:cs="Roman Unicode"/>
          <w:szCs w:val="24"/>
        </w:rPr>
        <w:t>3</w:t>
      </w:r>
      <w:r w:rsidRPr="0012110D">
        <w:rPr>
          <w:rFonts w:ascii="Times New Roman" w:eastAsia="新細明體" w:hAnsi="Times New Roman" w:cs="Roman Unicode"/>
          <w:szCs w:val="24"/>
        </w:rPr>
        <w:t>期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5C1DD5" w:rsidRPr="0012110D" w:rsidRDefault="005C1DD5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12110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12110D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Roman Unicode"/>
            <w:b/>
            <w:bCs/>
            <w:szCs w:val="24"/>
          </w:rPr>
          <w:t>174a</w:t>
        </w:r>
      </w:smartTag>
      <w:r w:rsidRPr="0012110D">
        <w:rPr>
          <w:rFonts w:ascii="Times New Roman" w:eastAsia="標楷體" w:hAnsi="Times New Roman" w:cs="Roman Unicode"/>
          <w:b/>
          <w:bCs/>
          <w:szCs w:val="24"/>
        </w:rPr>
        <w:t>2</w:t>
      </w:r>
      <w:r w:rsidRPr="0012110D">
        <w:rPr>
          <w:rFonts w:ascii="Times New Roman" w:eastAsia="標楷體" w:hAnsi="Times New Roman" w:cs="Roman Unicode" w:hint="eastAsia"/>
          <w:b/>
          <w:bCs/>
          <w:szCs w:val="24"/>
        </w:rPr>
        <w:t>3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-180b8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C1DD5" w:rsidRPr="0012110D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C1DD5" w:rsidRPr="0012110D" w:rsidRDefault="005C1DD5" w:rsidP="009E1FBC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問曰：云何名精進相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精進相三義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p.69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五事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於事必能，起發無難</w:t>
      </w:r>
      <w:r w:rsidRPr="0012110D">
        <w:rPr>
          <w:rFonts w:ascii="Times New Roman" w:eastAsia="新細明體" w:hAnsi="新細明體" w:cs="Times New Roman" w:hint="eastAsia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174b</w:t>
      </w:r>
      <w:r w:rsidRPr="0012110D">
        <w:rPr>
          <w:rFonts w:ascii="Times New Roman" w:eastAsia="新細明體" w:hAnsi="新細明體" w:cs="Times New Roman" w:hint="eastAsia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，志意堅強，心無疲惓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12110D">
        <w:rPr>
          <w:rFonts w:ascii="Times New Roman" w:eastAsia="新細明體" w:hAnsi="新細明體" w:cs="Times New Roman"/>
          <w:szCs w:val="24"/>
        </w:rPr>
        <w:t>，所作究竟，以此五事為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12110D">
        <w:rPr>
          <w:rFonts w:ascii="Times New Roman" w:eastAsia="新細明體" w:hAnsi="新細明體" w:cs="Times New Roman"/>
          <w:szCs w:val="24"/>
        </w:rPr>
        <w:t>精進相。</w:t>
      </w:r>
    </w:p>
    <w:p w:rsidR="005C1DD5" w:rsidRPr="0012110D" w:rsidRDefault="005C1DD5" w:rsidP="003F2AF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身、心不息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復次，如佛所說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精進相者，身、心不息故。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5C1DD5" w:rsidRPr="0012110D" w:rsidRDefault="005C1DD5" w:rsidP="003F2AFD">
      <w:pPr>
        <w:spacing w:beforeLines="20" w:before="72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譬如釋迦牟尼佛，先世曾作賈客主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12110D">
        <w:rPr>
          <w:rFonts w:ascii="Times New Roman" w:eastAsia="新細明體" w:hAnsi="新細明體" w:cs="Times New Roman"/>
          <w:szCs w:val="24"/>
        </w:rPr>
        <w:t>，將諸賈人入嶮難處；是中有羅剎鬼，以手遮之言：</w:t>
      </w:r>
      <w:r w:rsidRPr="0012110D">
        <w:rPr>
          <w:rFonts w:ascii="標楷體" w:eastAsia="標楷體" w:hAnsi="標楷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汝住莫動，不聽汝去！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賈客主即以右拳擊之，拳即著鬼，挽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12110D">
        <w:rPr>
          <w:rFonts w:ascii="Times New Roman" w:eastAsia="新細明體" w:hAnsi="新細明體" w:cs="Times New Roman"/>
          <w:szCs w:val="24"/>
        </w:rPr>
        <w:t>不可離；復以左拳擊之，亦不可離；以右足蹴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12110D">
        <w:rPr>
          <w:rFonts w:ascii="Times New Roman" w:eastAsia="新細明體" w:hAnsi="新細明體" w:cs="Times New Roman"/>
          <w:szCs w:val="24"/>
        </w:rPr>
        <w:t>之，足復粘著；復以左足蹴之，亦復如是；以頭衝之，頭即復著。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汝今如是，欲作何等？心休息未？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標楷體" w:eastAsia="標楷體" w:hAnsi="標楷體" w:cs="Times New Roman"/>
          <w:szCs w:val="24"/>
        </w:rPr>
        <w:t>「雖復五事被繫，我心終不為汝息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12110D">
        <w:rPr>
          <w:rFonts w:ascii="標楷體" w:eastAsia="標楷體" w:hAnsi="標楷體" w:cs="Times New Roman"/>
          <w:szCs w:val="24"/>
        </w:rPr>
        <w:t>也。當以精進力與汝相擊，要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  <w:r w:rsidRPr="0012110D">
        <w:rPr>
          <w:rFonts w:ascii="標楷體" w:eastAsia="標楷體" w:hAnsi="標楷體" w:cs="Times New Roman"/>
          <w:szCs w:val="24"/>
        </w:rPr>
        <w:t>不懈退！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鬼時歡喜，心念此人膽力極大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即語人言：「</w:t>
      </w:r>
      <w:r w:rsidRPr="0012110D">
        <w:rPr>
          <w:rFonts w:ascii="標楷體" w:eastAsia="標楷體" w:hAnsi="標楷體" w:cs="Times New Roman"/>
          <w:szCs w:val="24"/>
        </w:rPr>
        <w:t>汝精進力大，必不休息，放汝令去！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行者如是，於善法中，初夜、中夜、後夜，誦經、坐禪，求諸法實相，不為諸結使所覆，身、心不懈，是名精進相。</w:t>
      </w:r>
    </w:p>
    <w:p w:rsidR="005C1DD5" w:rsidRPr="0012110D" w:rsidRDefault="005C1DD5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法門分別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是精進名心數法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12110D">
        <w:rPr>
          <w:rFonts w:ascii="Times New Roman" w:eastAsia="新細明體" w:hAnsi="新細明體" w:cs="Times New Roman"/>
          <w:szCs w:val="24"/>
        </w:rPr>
        <w:t>，懃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12110D">
        <w:rPr>
          <w:rFonts w:ascii="Times New Roman" w:eastAsia="新細明體" w:hAnsi="新細明體" w:cs="Times New Roman"/>
          <w:szCs w:val="24"/>
        </w:rPr>
        <w:t>行不住相；隨心行，共心生；或有覺有觀，或無覺有觀，或無覺無觀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如阿毘曇法廣說。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、於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一切善法中懃修不懈</w:t>
      </w:r>
    </w:p>
    <w:p w:rsidR="005C1DD5" w:rsidRPr="0012110D" w:rsidRDefault="005C1DD5" w:rsidP="00C1564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於一切善法中懃修不懈，是名精進相。於五根中，名精進根；根增長名精進力；心能開悟，名精進覺；能到佛道涅槃城，是名正精進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四念處中，能懃繫心，是精進分；四正懃，是精進門；四如意足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12110D">
        <w:rPr>
          <w:rFonts w:ascii="Times New Roman" w:eastAsia="新細明體" w:hAnsi="新細明體" w:cs="Times New Roman"/>
          <w:szCs w:val="24"/>
        </w:rPr>
        <w:t>中，欲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精進即是精進；六波羅蜜中，名精進波羅蜜。</w:t>
      </w:r>
    </w:p>
    <w:p w:rsidR="005C1DD5" w:rsidRPr="0012110D" w:rsidRDefault="005C1DD5" w:rsidP="00C1564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抉擇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問曰：汝先讚精進，今說精進相，是名何精進？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答曰：是一切善法中精進相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因論生論：應說精進波羅蜜，何故說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一切善法中精進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問曰：今說摩訶般若波羅蜜論議中，應說精進波羅蜜，何以故說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一切善法中精進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答曰：初發心菩薩，於一切善法中精進，漸漸次第得精進波羅蜜。</w:t>
      </w:r>
    </w:p>
    <w:p w:rsidR="005C1DD5" w:rsidRPr="0012110D" w:rsidRDefault="005C1DD5" w:rsidP="00C1564B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釋「精進波羅蜜」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問曰：一切善法中精進多，今說精進波羅蜜，已入一切善法精進中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DB1711">
      <w:pPr>
        <w:spacing w:line="346" w:lineRule="exact"/>
        <w:ind w:left="601" w:hangingChars="300" w:hanging="601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為佛道故精進（凡小不得名）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50" w:left="841" w:hangingChars="300" w:hanging="721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為佛道精進，名為波羅蜜</w:t>
      </w:r>
      <w:r w:rsidRPr="0012110D">
        <w:rPr>
          <w:rFonts w:ascii="Times New Roman" w:eastAsia="新細明體" w:hAnsi="新細明體" w:cs="Times New Roman"/>
          <w:szCs w:val="24"/>
        </w:rPr>
        <w:t>；諸餘善法中精進，但名精進，不名波羅蜜。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因論生論：精進與精進波羅蜜之別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問曰：一切善法中懃，何以不名精進波羅蜜；而獨名菩薩精進為波羅蜜？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不能具足行諸波羅蜜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波羅蜜名到彼岸。世間人及聲聞、辟支佛，不能具足行諸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12110D">
        <w:rPr>
          <w:rFonts w:ascii="Times New Roman" w:eastAsia="新細明體" w:hAnsi="新細明體" w:cs="Times New Roman"/>
          <w:szCs w:val="24"/>
        </w:rPr>
        <w:t>波羅蜜，是故不名為精進波羅蜜。</w:t>
      </w:r>
    </w:p>
    <w:p w:rsidR="005C1DD5" w:rsidRPr="0012110D" w:rsidRDefault="005C1DD5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無大慈大悲，棄捨眾生，不求佛功德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復次，是人無大慈、大悲，棄捨眾生；不求十力、四無所畏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十八不共法、一切智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及無礙解脫、無量身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無量光明、無量音聲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無量持戒、禪定、智慧。以是故，是人精進不名波羅蜜。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（二）一心不息求佛道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復次，菩薩精進，不休、不息，一心求佛道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如是行者，名為精進波羅蜜。如好施菩薩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12110D">
        <w:rPr>
          <w:rFonts w:ascii="Times New Roman" w:eastAsia="新細明體" w:hAnsi="新細明體" w:cs="Times New Roman"/>
          <w:szCs w:val="24"/>
        </w:rPr>
        <w:t>求如意</w:t>
      </w:r>
      <w:r w:rsidRPr="0012110D">
        <w:rPr>
          <w:rFonts w:ascii="Times New Roman" w:eastAsia="新細明體" w:hAnsi="新細明體" w:cs="Times New Roman" w:hint="eastAsia"/>
          <w:szCs w:val="24"/>
        </w:rPr>
        <w:t>珠</w:t>
      </w:r>
      <w:r w:rsidRPr="0012110D">
        <w:rPr>
          <w:rFonts w:ascii="Times New Roman" w:eastAsia="新細明體" w:hAnsi="新細明體" w:cs="Times New Roman"/>
          <w:szCs w:val="24"/>
        </w:rPr>
        <w:t>，抒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12110D">
        <w:rPr>
          <w:rFonts w:ascii="Times New Roman" w:eastAsia="新細明體" w:hAnsi="新細明體" w:cs="Times New Roman"/>
          <w:szCs w:val="24"/>
        </w:rPr>
        <w:t>大海水，正使筋骨枯盡，終不懈廢；得如意珠，以給眾生，濟其身苦。菩薩如是難為能為，是為菩薩精進波羅蜜。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（三）精進為首，行餘五度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復次，菩薩以精進力為首，行五波羅蜜，是時，名為菩薩精進波羅蜜。譬如眾藥和合，能治重病；菩薩精進亦如是，但行精進，不能行五波羅蜜，是不名菩薩精進波羅蜜。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（四）不為餘事，但求佛道度眾生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復次，菩薩精進，不為財利、富貴、力勢，亦不為身，不為生天、轉輪王、梵、釋、天王，亦不自為以求涅槃，但為佛道，利益眾生。如是相，名為菩薩精進波羅蜜。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（五）慈悲為首，勤行不捨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復次，菩薩精進，修行一切善法，大悲為首。如慈父愛子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12110D">
        <w:rPr>
          <w:rFonts w:ascii="Times New Roman" w:eastAsia="新細明體" w:hAnsi="新細明體" w:cs="Times New Roman"/>
          <w:szCs w:val="24"/>
        </w:rPr>
        <w:t>，唯有一子而得重病，一心求藥，救療其病；菩薩精進，以慈為首，亦復如是，救療一切，心無暫捨。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（六）實相智為首，勤行六度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復次，菩薩精進，以實相智慧為首，行六波羅蜜，是名菩薩精進波羅蜜。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釋疑：精進有為，云何與無為相應疑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問曰：諸法實相無為無作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175a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；精進有為有作相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云何以實相為首？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實相無為無作，以本願大悲故，以精進力度脫一切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雖知諸法實相無為無作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以本願大悲欲度眾生故，於無作中，以精進力度脫一切。</w:t>
      </w:r>
    </w:p>
    <w:p w:rsidR="005C1DD5" w:rsidRPr="0012110D" w:rsidRDefault="005C1DD5" w:rsidP="00D424CB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實相無為無作，云何言與精進相異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復次，若諸法實相，無為無作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如涅槃相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無一無二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12110D">
        <w:rPr>
          <w:rFonts w:ascii="Times New Roman" w:eastAsia="新細明體" w:hAnsi="新細明體" w:cs="Times New Roman"/>
          <w:szCs w:val="24"/>
        </w:rPr>
        <w:t>汝云何言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實相與精進相異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耶？汝即不解諸法相。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（七）見三界五道苦而勤行求度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復次，爾時菩薩觀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12110D">
        <w:rPr>
          <w:rFonts w:ascii="Times New Roman" w:eastAsia="新細明體" w:hAnsi="新細明體" w:cs="Times New Roman"/>
          <w:szCs w:val="24"/>
        </w:rPr>
        <w:t>三界、五道眾生，各失所樂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無色界天，樂定心著，不覺命盡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墮在欲界中，受禽獸形。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色界諸天，亦復如是，從清淨處墮，還受婬欲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在不淨中。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欲界六天，樂著五欲，還墮地獄，受諸苦痛。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、人道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szCs w:val="24"/>
        </w:rPr>
        <w:t>見人道中，以十善福貿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12110D">
        <w:rPr>
          <w:rFonts w:ascii="Times New Roman" w:eastAsia="新細明體" w:hAnsi="新細明體" w:cs="Times New Roman"/>
          <w:szCs w:val="24"/>
        </w:rPr>
        <w:t>得人身，人身多苦少樂，壽盡多墮惡趣中。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、畜生道（種種畜生，行種種因得）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見諸畜生，受諸苦惱，鞭杖驅馳，負重涉遠，項領穿壞，熱鐵燒爍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此人宿行因緣，以</w:t>
      </w:r>
      <w:r w:rsidRPr="0012110D">
        <w:rPr>
          <w:rFonts w:ascii="Times New Roman" w:eastAsia="新細明體" w:hAnsi="新細明體" w:cs="Times New Roman"/>
          <w:b/>
          <w:szCs w:val="24"/>
        </w:rPr>
        <w:t>繫縛眾生，鞭杖苦惱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如是等種種因緣故，受象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鹿畜獸之形。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婬欲情重，無明偏多</w:t>
      </w:r>
      <w:r w:rsidRPr="0012110D">
        <w:rPr>
          <w:rFonts w:ascii="Times New Roman" w:eastAsia="新細明體" w:hAnsi="新細明體" w:cs="Times New Roman"/>
          <w:szCs w:val="24"/>
        </w:rPr>
        <w:t>，受鵝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鴨、孔雀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鴛鴦、鳩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鴿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鷄、鷖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12110D">
        <w:rPr>
          <w:rFonts w:ascii="Times New Roman" w:eastAsia="新細明體" w:hAnsi="新細明體" w:cs="Times New Roman"/>
          <w:szCs w:val="24"/>
        </w:rPr>
        <w:t>、鸚鵡，百舌之屬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受此眾鳥，種類百千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婬行罪故，身生毛羽，隔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12110D">
        <w:rPr>
          <w:rFonts w:ascii="Times New Roman" w:eastAsia="新細明體" w:hAnsi="新細明體" w:cs="Times New Roman"/>
          <w:szCs w:val="24"/>
        </w:rPr>
        <w:t>諸細滑，嘴</w:t>
      </w:r>
      <w:r w:rsidRPr="0012110D">
        <w:rPr>
          <w:rFonts w:ascii="Times New Roman" w:eastAsia="新細明體" w:hAnsi="Times New Roman" w:cs="Times New Roman"/>
          <w:szCs w:val="24"/>
        </w:rPr>
        <w:t>[</w:t>
      </w:r>
      <w:r w:rsidRPr="0012110D">
        <w:rPr>
          <w:rFonts w:ascii="Times New Roman" w:eastAsia="新細明體" w:hAnsi="新細明體" w:cs="Times New Roman"/>
          <w:szCs w:val="24"/>
        </w:rPr>
        <w:t>口</w:t>
      </w:r>
      <w:r w:rsidRPr="0012110D">
        <w:rPr>
          <w:rFonts w:ascii="Times New Roman" w:eastAsia="新細明體" w:hAnsi="Times New Roman" w:cs="Times New Roman"/>
          <w:szCs w:val="24"/>
        </w:rPr>
        <w:t>*</w:t>
      </w:r>
      <w:r w:rsidRPr="0012110D">
        <w:rPr>
          <w:rFonts w:ascii="Times New Roman" w:eastAsia="新細明體" w:hAnsi="Times New Roman" w:cs="Times New Roman"/>
          <w:szCs w:val="24"/>
        </w:rPr>
        <w:t>（</w:t>
      </w:r>
      <w:r w:rsidRPr="0012110D">
        <w:rPr>
          <w:rFonts w:ascii="Times New Roman" w:eastAsia="新細明體" w:hAnsi="新細明體" w:cs="Times New Roman"/>
          <w:szCs w:val="24"/>
        </w:rPr>
        <w:t>甚</w:t>
      </w:r>
      <w:r w:rsidRPr="0012110D">
        <w:rPr>
          <w:rFonts w:ascii="Times New Roman" w:eastAsia="新細明體" w:hAnsi="Times New Roman" w:cs="Times New Roman"/>
          <w:szCs w:val="24"/>
        </w:rPr>
        <w:t>-</w:t>
      </w:r>
      <w:r w:rsidRPr="0012110D">
        <w:rPr>
          <w:rFonts w:ascii="Times New Roman" w:eastAsia="新細明體" w:hAnsi="新細明體" w:cs="Times New Roman"/>
          <w:szCs w:val="24"/>
        </w:rPr>
        <w:t>其</w:t>
      </w:r>
      <w:r w:rsidRPr="0012110D">
        <w:rPr>
          <w:rFonts w:ascii="Times New Roman" w:eastAsia="新細明體" w:hAnsi="Times New Roman" w:cs="Times New Roman"/>
          <w:szCs w:val="24"/>
        </w:rPr>
        <w:t>+</w:t>
      </w:r>
      <w:r w:rsidRPr="0012110D">
        <w:rPr>
          <w:rFonts w:ascii="Times New Roman" w:eastAsia="新細明體" w:hAnsi="新細明體" w:cs="Times New Roman"/>
          <w:szCs w:val="24"/>
        </w:rPr>
        <w:t>庚</w:t>
      </w:r>
      <w:r w:rsidRPr="0012110D">
        <w:rPr>
          <w:rFonts w:ascii="Times New Roman" w:eastAsia="新細明體" w:hAnsi="Times New Roman" w:cs="Times New Roman"/>
          <w:szCs w:val="24"/>
        </w:rPr>
        <w:t>）</w:t>
      </w:r>
      <w:r w:rsidRPr="0012110D">
        <w:rPr>
          <w:rFonts w:ascii="Times New Roman" w:eastAsia="新細明體" w:hAnsi="Times New Roman" w:cs="Times New Roman"/>
          <w:szCs w:val="24"/>
        </w:rPr>
        <w:t>]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12110D">
        <w:rPr>
          <w:rFonts w:ascii="Times New Roman" w:eastAsia="新細明體" w:hAnsi="新細明體" w:cs="Times New Roman"/>
          <w:szCs w:val="24"/>
        </w:rPr>
        <w:t>麁</w:t>
      </w:r>
      <w:r w:rsidR="00BC7C30" w:rsidRPr="0012110D">
        <w:rPr>
          <w:rFonts w:ascii="Times New Roman" w:eastAsia="新細明體" w:hAnsi="Times New Roman" w:cs="Times New Roman"/>
          <w:szCs w:val="24"/>
        </w:rPr>
        <w:t>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12110D">
        <w:rPr>
          <w:rFonts w:ascii="Times New Roman" w:eastAsia="新細明體" w:hAnsi="新細明體" w:cs="Times New Roman"/>
          <w:szCs w:val="24"/>
        </w:rPr>
        <w:t>，不別觸味。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瞋恚偏多</w:t>
      </w:r>
      <w:r w:rsidRPr="0012110D">
        <w:rPr>
          <w:rFonts w:ascii="Times New Roman" w:eastAsia="新細明體" w:hAnsi="新細明體" w:cs="Times New Roman"/>
          <w:szCs w:val="24"/>
        </w:rPr>
        <w:t>，受毒蛇、蝮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12110D">
        <w:rPr>
          <w:rFonts w:ascii="Times New Roman" w:eastAsia="新細明體" w:hAnsi="新細明體" w:cs="Times New Roman"/>
          <w:szCs w:val="24"/>
        </w:rPr>
        <w:t>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蚑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12110D">
        <w:rPr>
          <w:rFonts w:ascii="Times New Roman" w:eastAsia="新細明體" w:hAnsi="新細明體" w:cs="Times New Roman"/>
          <w:szCs w:val="24"/>
        </w:rPr>
        <w:t>蜂、百足，含毒之虫。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愚癡多故</w:t>
      </w:r>
      <w:r w:rsidRPr="0012110D">
        <w:rPr>
          <w:rFonts w:ascii="Times New Roman" w:eastAsia="新細明體" w:hAnsi="新細明體" w:cs="Times New Roman"/>
          <w:szCs w:val="24"/>
        </w:rPr>
        <w:t>，受蚓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12110D">
        <w:rPr>
          <w:rFonts w:ascii="Times New Roman" w:eastAsia="新細明體" w:hAnsi="新細明體" w:cs="Times New Roman"/>
          <w:szCs w:val="24"/>
        </w:rPr>
        <w:t>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12110D">
        <w:rPr>
          <w:rFonts w:ascii="Times New Roman" w:eastAsia="新細明體" w:hAnsi="新細明體" w:cs="Times New Roman"/>
          <w:szCs w:val="24"/>
        </w:rPr>
        <w:t>、蜣蜋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蟻螻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12110D">
        <w:rPr>
          <w:rFonts w:ascii="Times New Roman" w:eastAsia="新細明體" w:hAnsi="新細明體" w:cs="Times New Roman"/>
          <w:szCs w:val="24"/>
        </w:rPr>
        <w:t>、鵂鷖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角鵄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12110D">
        <w:rPr>
          <w:rFonts w:ascii="Times New Roman" w:eastAsia="新細明體" w:hAnsi="新細明體" w:cs="Times New Roman"/>
          <w:szCs w:val="24"/>
        </w:rPr>
        <w:t>之屬，諸騃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12110D">
        <w:rPr>
          <w:rFonts w:ascii="Times New Roman" w:eastAsia="新細明體" w:hAnsi="新細明體" w:cs="Times New Roman"/>
          <w:szCs w:val="24"/>
        </w:rPr>
        <w:t>虫鳥。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憍慢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瞋恚多故</w:t>
      </w:r>
      <w:r w:rsidRPr="0012110D">
        <w:rPr>
          <w:rFonts w:ascii="Times New Roman" w:eastAsia="新細明體" w:hAnsi="新細明體" w:cs="Times New Roman"/>
          <w:szCs w:val="24"/>
        </w:rPr>
        <w:t>，受師子、虎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豹，諸猛獸身。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邪慢緣故</w:t>
      </w:r>
      <w:r w:rsidRPr="0012110D">
        <w:rPr>
          <w:rFonts w:ascii="Times New Roman" w:eastAsia="新細明體" w:hAnsi="新細明體" w:cs="Times New Roman"/>
          <w:szCs w:val="24"/>
        </w:rPr>
        <w:t>，受生驢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猪、駱駝之中。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慳貪、嫉妬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輕躁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短促故</w:t>
      </w:r>
      <w:r w:rsidRPr="0012110D">
        <w:rPr>
          <w:rFonts w:ascii="Times New Roman" w:eastAsia="新細明體" w:hAnsi="新細明體" w:cs="Times New Roman"/>
          <w:szCs w:val="24"/>
        </w:rPr>
        <w:t>，受獼猴、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𤠙</w:t>
      </w:r>
      <w:r w:rsidRPr="0012110D">
        <w:rPr>
          <w:rFonts w:ascii="Times New Roman" w:eastAsia="新細明體" w:hAnsi="新細明體" w:cs="Times New Roman"/>
          <w:szCs w:val="24"/>
        </w:rPr>
        <w:t>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12110D">
        <w:rPr>
          <w:rFonts w:ascii="Times New Roman" w:eastAsia="新細明體" w:hAnsi="新細明體" w:cs="Times New Roman"/>
          <w:szCs w:val="24"/>
        </w:rPr>
        <w:t>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邪貪、憎嫉業因緣故</w:t>
      </w:r>
      <w:r w:rsidRPr="0012110D">
        <w:rPr>
          <w:rFonts w:ascii="Times New Roman" w:eastAsia="新細明體" w:hAnsi="新細明體" w:cs="Times New Roman"/>
          <w:szCs w:val="24"/>
        </w:rPr>
        <w:t>，受猫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狸、土虎諸獸之身。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無愧、無慚、饕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bookmarkStart w:id="1" w:name="0175a26"/>
      <w:r w:rsidRPr="0012110D">
        <w:rPr>
          <w:rFonts w:ascii="Times New Roman" w:eastAsia="新細明體" w:hAnsi="Times New Roman" w:cs="Times New Roman"/>
          <w:b/>
          <w:szCs w:val="24"/>
        </w:rPr>
        <w:t>餮</w:t>
      </w:r>
      <w:bookmarkEnd w:id="1"/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12110D">
        <w:rPr>
          <w:rFonts w:ascii="Times New Roman" w:eastAsia="新細明體" w:hAnsi="新細明體" w:cs="Times New Roman"/>
          <w:b/>
          <w:szCs w:val="24"/>
        </w:rPr>
        <w:t>因緣故</w:t>
      </w:r>
      <w:r w:rsidRPr="0012110D">
        <w:rPr>
          <w:rFonts w:ascii="Times New Roman" w:eastAsia="新細明體" w:hAnsi="新細明體" w:cs="Times New Roman"/>
          <w:szCs w:val="24"/>
        </w:rPr>
        <w:t>，受烏鵲、鵄鷲</w:t>
      </w:r>
      <w:r w:rsidR="007A391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12110D">
        <w:rPr>
          <w:rFonts w:ascii="Times New Roman" w:eastAsia="新細明體" w:hAnsi="新細明體" w:cs="Times New Roman"/>
          <w:szCs w:val="24"/>
        </w:rPr>
        <w:t>諸鳥之形。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輕慢善人故</w:t>
      </w:r>
      <w:r w:rsidRPr="0012110D">
        <w:rPr>
          <w:rFonts w:ascii="Times New Roman" w:eastAsia="新細明體" w:hAnsi="新細明體" w:cs="Times New Roman"/>
          <w:szCs w:val="24"/>
        </w:rPr>
        <w:t>，受鷄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狗、野干等身。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大作布施，瞋恚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曲心</w:t>
      </w:r>
      <w:r w:rsidRPr="0012110D">
        <w:rPr>
          <w:rFonts w:ascii="Times New Roman" w:eastAsia="新細明體" w:hAnsi="新細明體" w:cs="Times New Roman"/>
          <w:szCs w:val="24"/>
        </w:rPr>
        <w:t>，以此因緣故，受諸龍身。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大修布施，心高陵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12110D">
        <w:rPr>
          <w:rFonts w:ascii="Times New Roman" w:eastAsia="新細明體" w:hAnsi="新細明體" w:cs="Times New Roman"/>
          <w:b/>
          <w:szCs w:val="24"/>
        </w:rPr>
        <w:t>瘧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12110D">
        <w:rPr>
          <w:rFonts w:ascii="Times New Roman" w:eastAsia="新細明體" w:hAnsi="新細明體" w:cs="Times New Roman"/>
          <w:b/>
          <w:szCs w:val="24"/>
        </w:rPr>
        <w:t>，苦惱眾生</w:t>
      </w:r>
      <w:r w:rsidRPr="0012110D">
        <w:rPr>
          <w:rFonts w:ascii="Times New Roman" w:eastAsia="新細明體" w:hAnsi="新細明體" w:cs="Times New Roman"/>
          <w:szCs w:val="24"/>
        </w:rPr>
        <w:t>，受金翅鳥形。</w:t>
      </w:r>
    </w:p>
    <w:p w:rsidR="005C1DD5" w:rsidRPr="0012110D" w:rsidRDefault="005C1DD5" w:rsidP="00D424CB">
      <w:pPr>
        <w:spacing w:beforeLines="20" w:before="72" w:afterLines="20" w:after="72"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如是等種種結使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175b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業因緣故，受諸畜生禽獸之苦。</w:t>
      </w:r>
    </w:p>
    <w:p w:rsidR="005C1DD5" w:rsidRPr="0012110D" w:rsidRDefault="005C1DD5" w:rsidP="00D424CB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天眼見五道、三界等輪迴之苦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90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五道輪迴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菩薩得天眼，觀眾生輪轉五道，迴旋其中</w:t>
      </w:r>
      <w:r w:rsidRPr="0012110D">
        <w:rPr>
          <w:rFonts w:ascii="Times New Roman" w:eastAsia="新細明體" w:hAnsi="新細明體" w:cs="Times New Roman" w:hint="eastAsia"/>
          <w:szCs w:val="24"/>
        </w:rPr>
        <w:t>：</w:t>
      </w:r>
      <w:r w:rsidRPr="0012110D">
        <w:rPr>
          <w:rFonts w:ascii="Times New Roman" w:eastAsia="新細明體" w:hAnsi="新細明體" w:cs="Times New Roman"/>
          <w:szCs w:val="24"/>
        </w:rPr>
        <w:t>天中死，人中生；人中死，天中生；天中死，生地獄中；地獄中死，生天上；天上死，生餓鬼中；餓鬼中死，還生天上；天上死，生畜生中；畜生中死，生天上；天上死，還生天上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地獄、餓鬼、畜生亦如是。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三界輪迴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欲界中死，色界中生；色界中死，欲界中生；欲界中死，無色界中生；無色界中死，欲界中生；欲界中死，欲界中生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色界、無色界亦如是。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地獄輪迴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活地獄中死，黑繩地獄中生；黑繩地獄中死，活地獄中生；活地獄中死，還生活地獄中；合會地獄乃至阿鼻地獄，亦如是。炭坑地獄中死，沸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地獄中生；沸屎地獄中死，炭坑地獄中生；炭坑地獄中死，還生炭坑地獄中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燒林地獄乃至摩訶波頭摩地獄，亦如是展轉生其中。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四生輪迴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卵生中死，胎生中生；胎生中死，卵生中生；卵生中死，還生卵生中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胎生、濕生、化生亦如是。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大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洲輪迴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閻浮提中死，弗婆提中生；弗婆提中死，閻浮提中生；閻浮提中死，還生閻浮提中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劬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12110D">
        <w:rPr>
          <w:rFonts w:ascii="Times New Roman" w:eastAsia="新細明體" w:hAnsi="新細明體" w:cs="Times New Roman"/>
          <w:szCs w:val="24"/>
        </w:rPr>
        <w:t>陀尼、欝怛羅越亦如是。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天界輪迴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四天處死，三十三天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12110D">
        <w:rPr>
          <w:rFonts w:ascii="Times New Roman" w:eastAsia="新細明體" w:hAnsi="新細明體" w:cs="Times New Roman"/>
          <w:szCs w:val="24"/>
        </w:rPr>
        <w:t>中生；三十三天中死，四天處生；四天處死，還生四天處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三十三天乃至他化自在天亦如是。</w:t>
      </w:r>
    </w:p>
    <w:p w:rsidR="005C1DD5" w:rsidRPr="0012110D" w:rsidRDefault="005C1DD5" w:rsidP="00D424CB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、色界天，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、無色界天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梵眾天中死，梵輔天中生；梵輔天中死，梵眾天中生；梵眾天中死，還生梵眾天中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梵輔天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少光天、無量光、光音，少淨、無量淨、遍淨，阿那跋羅伽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12110D">
        <w:rPr>
          <w:rFonts w:ascii="Times New Roman" w:eastAsia="新細明體" w:hAnsi="新細明體" w:cs="Times New Roman"/>
          <w:szCs w:val="24"/>
        </w:rPr>
        <w:t>、得生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12110D">
        <w:rPr>
          <w:rFonts w:ascii="Times New Roman" w:eastAsia="新細明體" w:hAnsi="新細明體" w:cs="Times New Roman"/>
          <w:szCs w:val="24"/>
        </w:rPr>
        <w:t>、大果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虛空處、識處、無所有處、非有想非無想處亦如是。</w:t>
      </w:r>
    </w:p>
    <w:p w:rsidR="005C1DD5" w:rsidRPr="0012110D" w:rsidRDefault="005C1DD5" w:rsidP="00D424CB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小結：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展轉生五道中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非有想非無想天中死，阿鼻地獄中生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如是展轉生五道中。</w:t>
      </w:r>
    </w:p>
    <w:p w:rsidR="005C1DD5" w:rsidRPr="0012110D" w:rsidRDefault="005C1DD5" w:rsidP="00D424CB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得實智慧，知法實相，以餘度助成以益眾生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菩薩見是已，生大悲心：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我於眾生為無所益，雖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175c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與世樂，樂極則苦；當以佛道涅槃常樂益於一切。云何而益？當懃大精進，乃得實智慧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得實智慧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知諸法實相，以餘波羅蜜助成，以益眾生</w:t>
      </w:r>
      <w:r w:rsidRPr="0012110D">
        <w:rPr>
          <w:rFonts w:ascii="Times New Roman" w:eastAsia="標楷體" w:hAnsi="標楷體" w:cs="Times New Roman" w:hint="eastAsia"/>
          <w:szCs w:val="24"/>
        </w:rPr>
        <w:t>。」</w:t>
      </w:r>
      <w:r w:rsidRPr="0012110D">
        <w:rPr>
          <w:rFonts w:ascii="新細明體" w:eastAsia="新細明體" w:hAnsi="新細明體" w:cs="Times New Roman"/>
          <w:szCs w:val="24"/>
        </w:rPr>
        <w:t>是為菩薩精進波羅蜜。</w:t>
      </w:r>
    </w:p>
    <w:p w:rsidR="005C1DD5" w:rsidRPr="0012110D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、餓鬼道（餓鬼種種：八類）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見餓鬼中飢渴故，兩眼陷，毛髮長，東西馳走。若欲趣水，護水諸鬼，以鐵杖逆打；設無守鬼，水自然竭；或時天雨，雨化為炭。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或有餓鬼常被火燒，如劫盡時，諸山火出。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或有餓鬼羸瘦狂走，毛髮蓬亂，以覆其身。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或有餓鬼常食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尿，涕唾歐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12110D">
        <w:rPr>
          <w:rFonts w:ascii="Times New Roman" w:eastAsia="新細明體" w:hAnsi="新細明體" w:cs="Times New Roman"/>
          <w:szCs w:val="24"/>
        </w:rPr>
        <w:t>吐，盪滌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12110D">
        <w:rPr>
          <w:rFonts w:ascii="Times New Roman" w:eastAsia="新細明體" w:hAnsi="新細明體" w:cs="Times New Roman"/>
          <w:szCs w:val="24"/>
        </w:rPr>
        <w:t>餘汁；或時至廁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12110D">
        <w:rPr>
          <w:rFonts w:ascii="Times New Roman" w:eastAsia="新細明體" w:hAnsi="新細明體" w:cs="Times New Roman"/>
          <w:szCs w:val="24"/>
        </w:rPr>
        <w:t>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12110D">
        <w:rPr>
          <w:rFonts w:ascii="Times New Roman" w:eastAsia="新細明體" w:hAnsi="新細明體" w:cs="Times New Roman"/>
          <w:szCs w:val="24"/>
        </w:rPr>
        <w:t>邊立，伺求不淨汁。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或有餓鬼常求產婦藏血飲之，形如燒樹，咽如針孔；若與其水，千歲不足。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或有餓鬼自破其頭，以手取腦而舐。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或有餓鬼形如黑山，鐵鎖鎖頸，叩頭求哀，歸命獄卒。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或有餓鬼先世惡口，好以麁語加彼眾生，眾生憎惡，見之如讎，以此罪故，墮餓鬼中。</w:t>
      </w:r>
    </w:p>
    <w:p w:rsidR="005C1DD5" w:rsidRPr="0012110D" w:rsidRDefault="005C1DD5" w:rsidP="00D424C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如是等種種罪故，墮餓鬼趣中，受無量苦痛。</w:t>
      </w:r>
    </w:p>
    <w:p w:rsidR="005C1DD5" w:rsidRPr="0012110D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地獄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）八大地獄：相貌、業因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p.94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見八大地獄，苦毒萬端。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活大地獄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活大地獄中諸受罪人，各各共鬪，惡心瞋諍，手捉利刀，互相割剝，以槊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12110D">
        <w:rPr>
          <w:rFonts w:ascii="Times New Roman" w:eastAsia="新細明體" w:hAnsi="新細明體" w:cs="Times New Roman"/>
          <w:szCs w:val="24"/>
        </w:rPr>
        <w:t>相刺，鐵叉相叉，鐵棒相棒，鐵杖相捶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12110D">
        <w:rPr>
          <w:rFonts w:ascii="Times New Roman" w:eastAsia="新細明體" w:hAnsi="新細明體" w:cs="Times New Roman"/>
          <w:szCs w:val="24"/>
        </w:rPr>
        <w:t>，鐵鏟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12110D">
        <w:rPr>
          <w:rFonts w:ascii="Times New Roman" w:eastAsia="新細明體" w:hAnsi="新細明體" w:cs="Times New Roman"/>
          <w:szCs w:val="24"/>
        </w:rPr>
        <w:t>相貫，而以利刀互相切膾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12110D">
        <w:rPr>
          <w:rFonts w:ascii="Times New Roman" w:eastAsia="新細明體" w:hAnsi="新細明體" w:cs="Times New Roman"/>
          <w:szCs w:val="24"/>
        </w:rPr>
        <w:t>，又以鐵爪而相爴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12110D">
        <w:rPr>
          <w:rFonts w:ascii="Times New Roman" w:eastAsia="新細明體" w:hAnsi="新細明體" w:cs="Times New Roman"/>
          <w:szCs w:val="24"/>
        </w:rPr>
        <w:t>裂，各以身血而相塗漫。痛毒逼切，悶無所覺；宿業因緣，冷風來吹，獄卒喚之：「</w:t>
      </w:r>
      <w:r w:rsidRPr="0012110D">
        <w:rPr>
          <w:rFonts w:ascii="標楷體" w:eastAsia="標楷體" w:hAnsi="標楷體" w:cs="Times New Roman"/>
          <w:szCs w:val="24"/>
        </w:rPr>
        <w:t>咄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12110D">
        <w:rPr>
          <w:rFonts w:ascii="標楷體" w:eastAsia="標楷體" w:hAnsi="標楷體" w:cs="Times New Roman"/>
          <w:szCs w:val="24"/>
        </w:rPr>
        <w:t>！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諸罪人還活</w:t>
      </w:r>
      <w:r w:rsidRPr="0012110D">
        <w:rPr>
          <w:rFonts w:ascii="新細明體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以是故名活地獄；即時平復，復受苦毒。</w:t>
      </w:r>
    </w:p>
    <w:p w:rsidR="005C1DD5" w:rsidRPr="0012110D" w:rsidRDefault="005C1DD5" w:rsidP="00D424C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此中眾生，以宿行因緣，好殺物命，牛羊禽獸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為田業、舍宅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奴婢、妻子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國土、錢財故，而相殺害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如是等種種殺業報故，受此劇罪。</w:t>
      </w:r>
    </w:p>
    <w:p w:rsidR="005C1DD5" w:rsidRPr="0012110D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黑繩大地獄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見黑繩大地獄中罪人，為惡羅剎、獄卒、鬼匠，常以黑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熱鐵繩，拼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12110D">
        <w:rPr>
          <w:rFonts w:ascii="Times New Roman" w:eastAsia="新細明體" w:hAnsi="新細明體" w:cs="Times New Roman"/>
          <w:szCs w:val="24"/>
        </w:rPr>
        <w:t>度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12110D">
        <w:rPr>
          <w:rFonts w:ascii="Times New Roman" w:eastAsia="新細明體" w:hAnsi="新細明體" w:cs="Times New Roman"/>
          <w:szCs w:val="24"/>
        </w:rPr>
        <w:t>罪人。以獄中鐵斧，煞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12110D">
        <w:rPr>
          <w:rFonts w:ascii="Times New Roman" w:eastAsia="新細明體" w:hAnsi="新細明體" w:cs="Times New Roman"/>
          <w:szCs w:val="24"/>
        </w:rPr>
        <w:t>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12110D">
        <w:rPr>
          <w:rFonts w:ascii="Times New Roman" w:eastAsia="新細明體" w:hAnsi="新細明體" w:cs="Times New Roman"/>
          <w:szCs w:val="24"/>
        </w:rPr>
        <w:t>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12110D">
        <w:rPr>
          <w:rFonts w:ascii="Times New Roman" w:eastAsia="新細明體" w:hAnsi="新細明體" w:cs="Times New Roman"/>
          <w:szCs w:val="24"/>
        </w:rPr>
        <w:t>之：長者令短，短者令長；方者使圓，圓者使方。斬截四肢，却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12110D">
        <w:rPr>
          <w:rFonts w:ascii="Times New Roman" w:eastAsia="新細明體" w:hAnsi="新細明體" w:cs="Times New Roman"/>
          <w:szCs w:val="24"/>
        </w:rPr>
        <w:t>其耳鼻，落其手足。以大鐵鋸，解析揣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12110D">
        <w:rPr>
          <w:rFonts w:ascii="Times New Roman" w:eastAsia="新細明體" w:hAnsi="新細明體" w:cs="Times New Roman"/>
          <w:szCs w:val="24"/>
        </w:rPr>
        <w:t>截，破其肉分，臠臠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12110D">
        <w:rPr>
          <w:rFonts w:ascii="Times New Roman" w:eastAsia="新細明體" w:hAnsi="新細明體" w:cs="Times New Roman"/>
          <w:szCs w:val="24"/>
        </w:rPr>
        <w:t>稱之。</w:t>
      </w:r>
    </w:p>
    <w:p w:rsidR="005C1DD5" w:rsidRPr="0012110D" w:rsidRDefault="005C1DD5" w:rsidP="00D424C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此人宿行因緣，讒賊忠良，妄語、惡口、兩舌、無義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12110D">
        <w:rPr>
          <w:rFonts w:ascii="Times New Roman" w:eastAsia="新細明體" w:hAnsi="新細明體" w:cs="Times New Roman"/>
          <w:szCs w:val="24"/>
        </w:rPr>
        <w:t>語，枉殺無辜，或作姧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12110D">
        <w:rPr>
          <w:rFonts w:ascii="Times New Roman" w:eastAsia="新細明體" w:hAnsi="新細明體" w:cs="Times New Roman"/>
          <w:szCs w:val="24"/>
        </w:rPr>
        <w:t>吏，酷暴侵害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如是等種種惡口讒賊，故受此罪。</w:t>
      </w:r>
    </w:p>
    <w:p w:rsidR="005C1DD5" w:rsidRPr="0012110D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合會大地獄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見合會大地獄中，惡羅剎、獄卒作種種形：牛、馬、猪、羊、麞、鹿、狐、狗、虎、狼、師子、六駮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12110D">
        <w:rPr>
          <w:rFonts w:ascii="Times New Roman" w:eastAsia="新細明體" w:hAnsi="新細明體" w:cs="Times New Roman"/>
          <w:szCs w:val="24"/>
        </w:rPr>
        <w:t>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12110D">
        <w:rPr>
          <w:rFonts w:ascii="Times New Roman" w:eastAsia="新細明體" w:hAnsi="新細明體" w:cs="Times New Roman"/>
          <w:szCs w:val="24"/>
        </w:rPr>
        <w:t>、鵰鷲、鶉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12110D">
        <w:rPr>
          <w:rFonts w:ascii="Times New Roman" w:eastAsia="新細明體" w:hAnsi="新細明體" w:cs="Times New Roman"/>
          <w:szCs w:val="24"/>
        </w:rPr>
        <w:t>鳥，作此種種諸鳥獸頭而來吞噉齩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12110D">
        <w:rPr>
          <w:rFonts w:ascii="Times New Roman" w:eastAsia="新細明體" w:hAnsi="新細明體" w:cs="Times New Roman"/>
          <w:szCs w:val="24"/>
        </w:rPr>
        <w:t>嚙，</w:t>
      </w:r>
      <w:r w:rsidR="00BC7C30" w:rsidRPr="0012110D">
        <w:rPr>
          <w:rStyle w:val="ttsigdiff1"/>
          <w:rFonts w:ascii="Courier New" w:hAnsi="Courier New" w:cs="Courier New"/>
          <w:color w:val="auto"/>
          <w:szCs w:val="24"/>
        </w:rPr>
        <w:t>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12110D">
        <w:rPr>
          <w:rFonts w:ascii="Times New Roman" w:eastAsia="新細明體" w:hAnsi="新細明體" w:cs="Times New Roman"/>
          <w:szCs w:val="24"/>
        </w:rPr>
        <w:t>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12110D">
        <w:rPr>
          <w:rFonts w:ascii="Times New Roman" w:eastAsia="新細明體" w:hAnsi="新細明體" w:cs="Times New Roman"/>
          <w:szCs w:val="24"/>
        </w:rPr>
        <w:t>罪人。兩山相合，大熱鐵輪轢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12110D">
        <w:rPr>
          <w:rFonts w:ascii="Times New Roman" w:eastAsia="新細明體" w:hAnsi="新細明體" w:cs="Times New Roman"/>
          <w:szCs w:val="24"/>
        </w:rPr>
        <w:t>諸罪人，令身破碎；熱鐵臼中搗之令碎，如笮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12110D">
        <w:rPr>
          <w:rFonts w:ascii="Times New Roman" w:eastAsia="新細明體" w:hAnsi="新細明體" w:cs="Times New Roman"/>
          <w:szCs w:val="24"/>
        </w:rPr>
        <w:t>蒲桃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12110D">
        <w:rPr>
          <w:rFonts w:ascii="Times New Roman" w:eastAsia="新細明體" w:hAnsi="新細明體" w:cs="Times New Roman"/>
          <w:szCs w:val="24"/>
        </w:rPr>
        <w:t>，亦如壓油；譬如蹂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12110D">
        <w:rPr>
          <w:rFonts w:ascii="Times New Roman" w:eastAsia="新細明體" w:hAnsi="新細明體" w:cs="Times New Roman"/>
          <w:szCs w:val="24"/>
        </w:rPr>
        <w:t>場，聚肉成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𧂐</w:t>
      </w:r>
      <w:r w:rsidR="000D241A" w:rsidRPr="0012110D">
        <w:rPr>
          <w:rFonts w:ascii="Times New Roman" w:eastAsia="標楷體" w:hAnsi="Times New Roman" w:cs="Times New Roman"/>
          <w:bCs/>
          <w:szCs w:val="24"/>
          <w:vertAlign w:val="superscript"/>
          <w:lang w:val="zh-TW"/>
        </w:rPr>
        <w:footnoteReference w:id="87"/>
      </w:r>
      <w:r w:rsidRPr="0012110D">
        <w:rPr>
          <w:rFonts w:ascii="Times New Roman" w:eastAsia="新細明體" w:hAnsi="新細明體" w:cs="Times New Roman"/>
          <w:szCs w:val="24"/>
        </w:rPr>
        <w:t>，積頭如山，血流成池，鵰鷲、虎狼各來諍掣。</w:t>
      </w:r>
    </w:p>
    <w:p w:rsidR="005C1DD5" w:rsidRPr="0012110D" w:rsidRDefault="005C1DD5" w:rsidP="008C2D01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此人宿業因緣，多殺牛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鹿、狐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兔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狼、師子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六駮、大鳥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眾鳥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如是等種種鳥獸多殘賊故，還為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12110D">
        <w:rPr>
          <w:rFonts w:ascii="Times New Roman" w:eastAsia="新細明體" w:hAnsi="新細明體" w:cs="Times New Roman"/>
          <w:szCs w:val="24"/>
        </w:rPr>
        <w:t>此眾鳥獸頭來害罪人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又以力勢相陵，枉壓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12110D">
        <w:rPr>
          <w:rFonts w:ascii="Times New Roman" w:eastAsia="新細明體" w:hAnsi="新細明體" w:cs="Times New Roman"/>
          <w:szCs w:val="24"/>
        </w:rPr>
        <w:t>羸弱，受兩山相合罪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慳貪、瞋恚，愚癡、怖畏故，斷事輕重，不以正理，或破正道，轉易正法，受熱鐵輪轢，熱鐵臼搗。</w:t>
      </w:r>
    </w:p>
    <w:p w:rsidR="005C1DD5" w:rsidRPr="0012110D" w:rsidRDefault="005C1DD5" w:rsidP="008C2D01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、叫喚大地獄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大叫喚大地獄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第四、第五，名叫喚、大叫喚。此大地獄，其中罪人，羅剎、獄卒頭黃如金，眼中火出，著赤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12110D">
        <w:rPr>
          <w:rFonts w:ascii="Times New Roman" w:eastAsia="新細明體" w:hAnsi="新細明體" w:cs="Times New Roman"/>
          <w:szCs w:val="24"/>
        </w:rPr>
        <w:t>色衣，身肉堅勁，走疾如風，手足長大，口出惡聲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捉三股叉，箭墮如雨，刺射罪人</w:t>
      </w:r>
      <w:r w:rsidR="0038611D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罪人狂怖，叩頭求哀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12110D">
        <w:rPr>
          <w:rFonts w:ascii="Times New Roman" w:eastAsia="新細明體" w:hAnsi="新細明體" w:cs="Times New Roman"/>
          <w:szCs w:val="24"/>
        </w:rPr>
        <w:t>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12110D">
        <w:rPr>
          <w:rFonts w:ascii="Times New Roman" w:eastAsia="新細明體" w:hAnsi="新細明體" w:cs="Times New Roman"/>
          <w:szCs w:val="24"/>
        </w:rPr>
        <w:t>放捨，小見憐愍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12110D">
        <w:rPr>
          <w:rFonts w:ascii="Times New Roman" w:eastAsia="新細明體" w:hAnsi="新細明體" w:cs="Times New Roman" w:hint="eastAsia"/>
          <w:szCs w:val="24"/>
        </w:rPr>
        <w:t>。」</w:t>
      </w:r>
      <w:r w:rsidRPr="0012110D">
        <w:rPr>
          <w:rFonts w:ascii="Times New Roman" w:eastAsia="新細明體" w:hAnsi="新細明體" w:cs="Times New Roman"/>
          <w:szCs w:val="24"/>
        </w:rPr>
        <w:t>即時將入熱鐵地獄，縱廣百由旬，驅打馳走，足皆焦然，脂髓流出，如笮蘇油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鐵棒棒頭，頭破腦出，如破酪瓶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斫剉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12110D">
        <w:rPr>
          <w:rFonts w:ascii="Times New Roman" w:eastAsia="新細明體" w:hAnsi="新細明體" w:cs="Times New Roman"/>
          <w:szCs w:val="24"/>
        </w:rPr>
        <w:t>割剝，身體糜爛。而復將入鐵閣屋間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黑烟來熏，互相推壓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12110D">
        <w:rPr>
          <w:rFonts w:ascii="Times New Roman" w:eastAsia="新細明體" w:hAnsi="新細明體" w:cs="Times New Roman"/>
          <w:szCs w:val="24"/>
        </w:rPr>
        <w:t>，更相怨毒，皆言何以壓我？纔欲求出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176b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，其門以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12110D">
        <w:rPr>
          <w:rFonts w:ascii="Times New Roman" w:eastAsia="新細明體" w:hAnsi="新細明體" w:cs="Times New Roman"/>
          <w:szCs w:val="24"/>
        </w:rPr>
        <w:t>閉；大聲嘷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12110D">
        <w:rPr>
          <w:rFonts w:ascii="Times New Roman" w:eastAsia="新細明體" w:hAnsi="新細明體" w:cs="Times New Roman"/>
          <w:szCs w:val="24"/>
        </w:rPr>
        <w:t>呼，音常不絕。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此人宿行因緣，皆由</w:t>
      </w:r>
      <w:r w:rsidR="00053C8A" w:rsidRPr="0012110D">
        <w:rPr>
          <w:rStyle w:val="ttsigdiff1"/>
          <w:rFonts w:ascii="Courier New" w:hAnsi="Courier New" w:cs="Courier New"/>
          <w:color w:val="auto"/>
          <w:szCs w:val="24"/>
        </w:rPr>
        <w:t>㪷</w:t>
      </w:r>
      <w:r w:rsidRPr="0012110D">
        <w:rPr>
          <w:rFonts w:ascii="Times New Roman" w:eastAsia="新細明體" w:hAnsi="新細明體" w:cs="Times New Roman"/>
          <w:szCs w:val="24"/>
        </w:rPr>
        <w:t>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12110D">
        <w:rPr>
          <w:rFonts w:ascii="Times New Roman" w:eastAsia="新細明體" w:hAnsi="新細明體" w:cs="Times New Roman"/>
          <w:szCs w:val="24"/>
        </w:rPr>
        <w:t>欺誑，非法斷事，受寄不還，侵陵下劣，惱諸窮貧，令其號哭；破他城郭，壞人聚落，傷害劫剝，室家怨毒，舉城叫喚；有時譎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12110D">
        <w:rPr>
          <w:rFonts w:ascii="Times New Roman" w:eastAsia="新細明體" w:hAnsi="新細明體" w:cs="Times New Roman"/>
          <w:szCs w:val="24"/>
        </w:rPr>
        <w:t>詐欺誑，誘之令出而復害之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如是等種種因緣故，受如此罪。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大叫喚地獄中人，皆坐熏殺穴居之類，幽閉囹圄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12110D">
        <w:rPr>
          <w:rFonts w:ascii="Times New Roman" w:eastAsia="新細明體" w:hAnsi="新細明體" w:cs="Times New Roman"/>
          <w:szCs w:val="24"/>
        </w:rPr>
        <w:t>，或闇烟窟中而熏殺之；或投井中，劫奪他財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如是等種種因緣，受大叫喚地獄罪。</w:t>
      </w:r>
    </w:p>
    <w:p w:rsidR="005C1DD5" w:rsidRPr="0012110D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、熱地獄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大熱地獄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第六、第七，熱、大熱地獄中，有二大銅鑊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12110D">
        <w:rPr>
          <w:rFonts w:ascii="Times New Roman" w:eastAsia="新細明體" w:hAnsi="新細明體" w:cs="Times New Roman"/>
          <w:szCs w:val="24"/>
        </w:rPr>
        <w:t>：一名難陀，二名跋難陀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（</w:t>
      </w:r>
      <w:r w:rsidRPr="0012110D">
        <w:rPr>
          <w:rFonts w:ascii="Times New Roman" w:eastAsia="新細明體" w:hAnsi="新細明體" w:cs="Times New Roman"/>
          <w:sz w:val="22"/>
          <w:szCs w:val="21"/>
        </w:rPr>
        <w:t>秦言喜、大喜也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）</w:t>
      </w:r>
      <w:r w:rsidRPr="0012110D">
        <w:rPr>
          <w:rFonts w:ascii="Times New Roman" w:eastAsia="新細明體" w:hAnsi="Times New Roman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12110D">
        <w:rPr>
          <w:rFonts w:ascii="Times New Roman" w:eastAsia="新細明體" w:hAnsi="新細明體" w:cs="Times New Roman"/>
          <w:szCs w:val="24"/>
        </w:rPr>
        <w:t>沸水滿中，羅剎鬼獄卒以罪人投中，如廚士烹肉；人在鑊中，腳上頭下，譬如煮豆熟爛，骨節解散，皮肉相離；知其已爛，以叉叉出，行業因緣，冷風吹活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復投炭坑中，或著沸屎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12110D">
        <w:rPr>
          <w:rFonts w:ascii="Times New Roman" w:eastAsia="新細明體" w:hAnsi="新細明體" w:cs="Times New Roman"/>
          <w:szCs w:val="24"/>
        </w:rPr>
        <w:t>中，譬如魚出於水而著熱沙中；又以濃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12110D">
        <w:rPr>
          <w:rFonts w:ascii="Times New Roman" w:eastAsia="新細明體" w:hAnsi="新細明體" w:cs="Times New Roman"/>
          <w:szCs w:val="24"/>
        </w:rPr>
        <w:t>血而自煎熬。從炭坑中出，投之焰床，強驅令坐，眼、耳、鼻、口及諸毛孔，一切火出。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此人宿世惱亂父母、師長、沙門、婆羅門，於諸好人福田中惱令心熱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以此罪故，受熱地獄罪。或有宿世煮生繭，或生炙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12110D">
        <w:rPr>
          <w:rFonts w:ascii="Times New Roman" w:eastAsia="新細明體" w:hAnsi="新細明體" w:cs="Times New Roman"/>
          <w:szCs w:val="24"/>
        </w:rPr>
        <w:t>猪羊，或以木貫人而生炙之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或焚燒山野，及諸聚落、佛圖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12110D">
        <w:rPr>
          <w:rFonts w:ascii="Times New Roman" w:eastAsia="新細明體" w:hAnsi="新細明體" w:cs="Times New Roman"/>
          <w:szCs w:val="24"/>
        </w:rPr>
        <w:t>、精舍，及天神等，或推眾生著火坑中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如是等種種因緣，生此地獄中。</w:t>
      </w:r>
    </w:p>
    <w:p w:rsidR="005C1DD5" w:rsidRPr="0012110D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阿鼻地獄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見阿鼻地獄，縱廣四千里，周迴鐵壁，於七地獄，其處最深。獄卒羅剎以大鐵椎椎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12110D">
        <w:rPr>
          <w:rFonts w:ascii="Times New Roman" w:eastAsia="新細明體" w:hAnsi="新細明體" w:cs="Times New Roman"/>
          <w:szCs w:val="24"/>
        </w:rPr>
        <w:t>諸罪人，如鍛師打鐵，從頭剝皮，乃至其足；以五百釘釘挓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12110D">
        <w:rPr>
          <w:rFonts w:ascii="Times New Roman" w:eastAsia="新細明體" w:hAnsi="新細明體" w:cs="Times New Roman"/>
          <w:szCs w:val="24"/>
        </w:rPr>
        <w:t>其身，如挓牛皮，互相掣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12110D">
        <w:rPr>
          <w:rFonts w:ascii="Times New Roman" w:eastAsia="新細明體" w:hAnsi="新細明體" w:cs="Times New Roman"/>
          <w:szCs w:val="24"/>
        </w:rPr>
        <w:t>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12110D">
        <w:rPr>
          <w:rFonts w:ascii="Times New Roman" w:eastAsia="新細明體" w:hAnsi="新細明體" w:cs="Times New Roman"/>
          <w:szCs w:val="24"/>
        </w:rPr>
        <w:t>，應手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12110D">
        <w:rPr>
          <w:rFonts w:ascii="Times New Roman" w:eastAsia="新細明體" w:hAnsi="新細明體" w:cs="Times New Roman"/>
          <w:szCs w:val="24"/>
        </w:rPr>
        <w:t>破裂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熱鐵火車，以轢其身。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 w:val="22"/>
        </w:rPr>
      </w:pPr>
      <w:r w:rsidRPr="0012110D">
        <w:rPr>
          <w:rFonts w:ascii="Times New Roman" w:eastAsia="新細明體" w:hAnsi="新細明體" w:cs="Times New Roman"/>
          <w:szCs w:val="24"/>
        </w:rPr>
        <w:t>驅入</w:t>
      </w:r>
      <w:r w:rsidRPr="0012110D">
        <w:rPr>
          <w:rFonts w:ascii="Times New Roman" w:eastAsia="新細明體" w:hAnsi="新細明體" w:cs="Times New Roman"/>
          <w:b/>
          <w:szCs w:val="24"/>
        </w:rPr>
        <w:t>火坑</w:t>
      </w:r>
      <w:r w:rsidRPr="0012110D">
        <w:rPr>
          <w:rFonts w:ascii="Times New Roman" w:eastAsia="新細明體" w:hAnsi="新細明體" w:cs="Times New Roman"/>
          <w:szCs w:val="24"/>
        </w:rPr>
        <w:t>，令抱炭出。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熱</w:t>
      </w:r>
      <w:r w:rsidRPr="0012110D">
        <w:rPr>
          <w:rFonts w:ascii="Times New Roman" w:eastAsia="新細明體" w:hAnsi="新細明體" w:cs="Times New Roman"/>
          <w:b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b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河，驅令入中；有鐵嘴毒虫，從鼻中入腳底出，從足下入口中出。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竪</w:t>
      </w:r>
      <w:r w:rsidRPr="0012110D">
        <w:rPr>
          <w:rFonts w:ascii="Times New Roman" w:eastAsia="新細明體" w:hAnsi="新細明體" w:cs="Times New Roman"/>
          <w:b/>
          <w:szCs w:val="24"/>
        </w:rPr>
        <w:t>劍道</w:t>
      </w:r>
      <w:r w:rsidRPr="0012110D">
        <w:rPr>
          <w:rFonts w:ascii="Times New Roman" w:eastAsia="新細明體" w:hAnsi="新細明體" w:cs="Times New Roman"/>
          <w:szCs w:val="24"/>
        </w:rPr>
        <w:t>中，驅令馳走，足下破碎，如廚膾肉；</w:t>
      </w:r>
      <w:r w:rsidRPr="0012110D">
        <w:rPr>
          <w:rFonts w:ascii="Times New Roman" w:eastAsia="新細明體" w:hAnsi="新細明體" w:cs="Times New Roman"/>
          <w:b/>
          <w:szCs w:val="24"/>
        </w:rPr>
        <w:t>利刀劍</w:t>
      </w:r>
      <w:r w:rsidRPr="0012110D">
        <w:rPr>
          <w:rFonts w:ascii="Times New Roman" w:eastAsia="新細明體" w:hAnsi="新細明體" w:cs="Times New Roman"/>
          <w:szCs w:val="24"/>
        </w:rPr>
        <w:t>槊，飛入身中，譬如霜樹落葉，隨風亂墜；罪人手、足、耳、鼻、支節，皆被斫剝割截在地，流血成池。二大惡狗：一名賒摩，二名賒婆羅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鐵口猛毅，破人筋骨，力踰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12110D">
        <w:rPr>
          <w:rFonts w:ascii="Times New Roman" w:eastAsia="新細明體" w:hAnsi="新細明體" w:cs="Times New Roman"/>
          <w:szCs w:val="24"/>
        </w:rPr>
        <w:t>虎豹，猛如師子。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</w:t>
      </w:r>
      <w:r w:rsidRPr="0012110D">
        <w:rPr>
          <w:rFonts w:ascii="Times New Roman" w:eastAsia="新細明體" w:hAnsi="新細明體" w:cs="Times New Roman"/>
          <w:b/>
          <w:szCs w:val="24"/>
        </w:rPr>
        <w:t>大刺林</w:t>
      </w:r>
      <w:r w:rsidRPr="0012110D">
        <w:rPr>
          <w:rFonts w:ascii="Times New Roman" w:eastAsia="新細明體" w:hAnsi="新細明體" w:cs="Times New Roman"/>
          <w:szCs w:val="24"/>
        </w:rPr>
        <w:t>，驅逼罪人，強令上樹。罪人上時，刺便下向，下時刺便上向。大身毒蛇，蝮蝎惡虫，競來齧之。大鳥長嘴，破頭噉腦。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入</w:t>
      </w:r>
      <w:r w:rsidRPr="0012110D">
        <w:rPr>
          <w:rFonts w:ascii="Times New Roman" w:eastAsia="新細明體" w:hAnsi="新細明體" w:cs="Times New Roman"/>
          <w:b/>
          <w:szCs w:val="24"/>
        </w:rPr>
        <w:t>醎河</w:t>
      </w:r>
      <w:r w:rsidRPr="0012110D">
        <w:rPr>
          <w:rFonts w:ascii="Times New Roman" w:eastAsia="新細明體" w:hAnsi="新細明體" w:cs="Times New Roman"/>
          <w:szCs w:val="24"/>
        </w:rPr>
        <w:t>中，隨流上下；出則蹈熱鐵地，行鐵刺上；或坐鐵杙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12110D">
        <w:rPr>
          <w:rFonts w:ascii="Times New Roman" w:eastAsia="新細明體" w:hAnsi="新細明體" w:cs="Times New Roman"/>
          <w:szCs w:val="24"/>
        </w:rPr>
        <w:t>，杙從下入。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以鉗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12110D">
        <w:rPr>
          <w:rFonts w:ascii="Times New Roman" w:eastAsia="新細明體" w:hAnsi="新細明體" w:cs="Times New Roman"/>
          <w:szCs w:val="24"/>
        </w:rPr>
        <w:t>開口，灌以</w:t>
      </w:r>
      <w:r w:rsidRPr="0012110D">
        <w:rPr>
          <w:rFonts w:ascii="Times New Roman" w:eastAsia="新細明體" w:hAnsi="新細明體" w:cs="Times New Roman"/>
          <w:b/>
          <w:szCs w:val="24"/>
        </w:rPr>
        <w:t>洋銅</w:t>
      </w:r>
      <w:r w:rsidRPr="0012110D">
        <w:rPr>
          <w:rFonts w:ascii="Times New Roman" w:eastAsia="新細明體" w:hAnsi="新細明體" w:cs="Times New Roman"/>
          <w:szCs w:val="24"/>
        </w:rPr>
        <w:t>，吞熱鐵丸，入口口焦，入咽咽爛，入腹腹然，五藏皆焦，直過墮地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但見惡色，恒聞臭氣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常觸麁澁，遭諸苦痛，迷悶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12110D">
        <w:rPr>
          <w:rFonts w:ascii="Times New Roman" w:eastAsia="新細明體" w:hAnsi="新細明體" w:cs="Times New Roman"/>
          <w:szCs w:val="24"/>
        </w:rPr>
        <w:t>委頓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或狂逸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12110D">
        <w:rPr>
          <w:rFonts w:ascii="Times New Roman" w:eastAsia="新細明體" w:hAnsi="新細明體" w:cs="Times New Roman"/>
          <w:szCs w:val="24"/>
        </w:rPr>
        <w:t>唐突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12110D">
        <w:rPr>
          <w:rFonts w:ascii="Times New Roman" w:eastAsia="新細明體" w:hAnsi="新細明體" w:cs="Times New Roman"/>
          <w:szCs w:val="24"/>
        </w:rPr>
        <w:t>，或藏竄投擲，或顛匐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12110D">
        <w:rPr>
          <w:rFonts w:ascii="Times New Roman" w:eastAsia="新細明體" w:hAnsi="新細明體" w:cs="Times New Roman"/>
          <w:szCs w:val="24"/>
        </w:rPr>
        <w:t>墮落。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此人宿行，多造大惡五逆重罪，斷諸善根，法言非法，非法言法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12110D">
        <w:rPr>
          <w:rFonts w:ascii="Times New Roman" w:eastAsia="新細明體" w:hAnsi="新細明體" w:cs="Times New Roman"/>
          <w:szCs w:val="24"/>
        </w:rPr>
        <w:t>，破因破果，憎嫉善人</w:t>
      </w:r>
      <w:r w:rsidR="00546D42" w:rsidRPr="0012110D">
        <w:rPr>
          <w:rFonts w:ascii="標楷體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以是罪故，入此地獄，受罪最劇。</w:t>
      </w:r>
    </w:p>
    <w:p w:rsidR="005C1DD5" w:rsidRPr="0012110D" w:rsidRDefault="005C1DD5" w:rsidP="00BC42F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十六小地獄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：八炎火地獄、八寒冰地獄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如是等種種八大地獄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周圍其外，復有十六小地獄為眷屬：八寒氷，八炎火，其中罪毒，不可見聞。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八炎火地獄者：一名炭坑，二名沸屎，三名燒林，四名劍林，五名刀道，六名鐵刺林，七名醎河，八名銅橛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12110D">
        <w:rPr>
          <w:rFonts w:ascii="Times New Roman" w:eastAsia="新細明體" w:hAnsi="新細明體" w:cs="Times New Roman"/>
          <w:szCs w:val="24"/>
        </w:rPr>
        <w:t>，是為八。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八寒氷地獄者：一名頞浮陀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少多有孔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，二名尼羅浮陀</w:t>
      </w:r>
      <w:r w:rsidRPr="0012110D">
        <w:rPr>
          <w:rFonts w:ascii="Times New Roman" w:eastAsia="新細明體" w:hAnsi="新細明體" w:cs="Times New Roman"/>
          <w:sz w:val="22"/>
        </w:rPr>
        <w:t>（無孔）</w:t>
      </w:r>
      <w:r w:rsidRPr="0012110D">
        <w:rPr>
          <w:rFonts w:ascii="Times New Roman" w:eastAsia="新細明體" w:hAnsi="新細明體" w:cs="Times New Roman"/>
          <w:szCs w:val="24"/>
        </w:rPr>
        <w:t>，三名阿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12110D">
        <w:rPr>
          <w:rFonts w:ascii="Times New Roman" w:eastAsia="新細明體" w:hAnsi="新細明體" w:cs="Times New Roman"/>
          <w:szCs w:val="24"/>
        </w:rPr>
        <w:t>羅羅</w:t>
      </w:r>
      <w:r w:rsidRPr="0012110D">
        <w:rPr>
          <w:rFonts w:ascii="Times New Roman" w:eastAsia="新細明體" w:hAnsi="新細明體" w:cs="Times New Roman"/>
          <w:sz w:val="22"/>
        </w:rPr>
        <w:t>（寒戰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12110D">
        <w:rPr>
          <w:rFonts w:ascii="Times New Roman" w:eastAsia="新細明體" w:hAnsi="新細明體" w:cs="Times New Roman"/>
          <w:sz w:val="22"/>
        </w:rPr>
        <w:t>聲也）（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，四名阿婆婆</w:t>
      </w:r>
      <w:r w:rsidRPr="0012110D">
        <w:rPr>
          <w:rFonts w:ascii="Times New Roman" w:eastAsia="新細明體" w:hAnsi="新細明體" w:cs="Times New Roman"/>
          <w:sz w:val="22"/>
        </w:rPr>
        <w:t>（亦患寒聲）</w:t>
      </w:r>
      <w:r w:rsidRPr="0012110D">
        <w:rPr>
          <w:rFonts w:ascii="Times New Roman" w:eastAsia="新細明體" w:hAnsi="新細明體" w:cs="Times New Roman"/>
          <w:szCs w:val="24"/>
        </w:rPr>
        <w:t>，五名睺睺</w:t>
      </w:r>
      <w:r w:rsidRPr="0012110D">
        <w:rPr>
          <w:rFonts w:ascii="Times New Roman" w:eastAsia="新細明體" w:hAnsi="新細明體" w:cs="Times New Roman"/>
          <w:sz w:val="22"/>
        </w:rPr>
        <w:t>（亦是患寒聲）</w:t>
      </w:r>
      <w:r w:rsidRPr="0012110D">
        <w:rPr>
          <w:rFonts w:ascii="Times New Roman" w:eastAsia="新細明體" w:hAnsi="新細明體" w:cs="Times New Roman"/>
          <w:szCs w:val="24"/>
        </w:rPr>
        <w:t>，六名漚波羅</w:t>
      </w:r>
      <w:r w:rsidRPr="0012110D">
        <w:rPr>
          <w:rFonts w:ascii="Times New Roman" w:eastAsia="新細明體" w:hAnsi="新細明體" w:cs="Times New Roman"/>
          <w:sz w:val="22"/>
        </w:rPr>
        <w:t>（此地獄外壁似青蓮花也）</w:t>
      </w:r>
      <w:r w:rsidRPr="0012110D">
        <w:rPr>
          <w:rFonts w:ascii="Times New Roman" w:eastAsia="新細明體" w:hAnsi="新細明體" w:cs="Times New Roman"/>
          <w:szCs w:val="24"/>
        </w:rPr>
        <w:t>，七名波頭摩</w:t>
      </w:r>
      <w:r w:rsidRPr="0012110D">
        <w:rPr>
          <w:rFonts w:ascii="Times New Roman" w:eastAsia="新細明體" w:hAnsi="新細明體" w:cs="Times New Roman"/>
          <w:sz w:val="22"/>
        </w:rPr>
        <w:t>（紅蓮花</w:t>
      </w:r>
      <w:r w:rsidR="003741C2"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罪人生中受苦也）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八名摩訶波頭摩，是為八。</w:t>
      </w:r>
    </w:p>
    <w:p w:rsidR="005C1DD5" w:rsidRPr="0012110D" w:rsidRDefault="005C1DD5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、八炎火地獄：名相、業因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炭坑地獄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若破清淨戒出家法，令白衣輕賤佛道；或排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12110D">
        <w:rPr>
          <w:rFonts w:ascii="Times New Roman" w:eastAsia="新細明體" w:hAnsi="新細明體" w:cs="Times New Roman"/>
          <w:szCs w:val="24"/>
        </w:rPr>
        <w:t>眾生著火坑中，或眾生命未盡頃於火上炙之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如是等種種因緣，墮炭坑地獄中。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大火炎炭至膝，燒罪人身。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沸屎地獄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若沙門、婆羅門福田食，以不淨手觸，或先噉，或以不淨物著中；或以熱沸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灌他身，破淨命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以邪命自活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深廣如大海水，中有虫，以鐵為嘴，破罪人頭噉腦，破骨食髓。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燒林地獄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若焚燒草木，傷害諸虫，或燒林大獵，為害彌廣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如是等種種因緣，墮燒林地獄中。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草木火然，以燒罪人。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劍林地獄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若執持刀劍，鬪諍傷殺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若斫樹壓人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以報宿怨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若人以忠信誠告，而密相中陷──如是等種種因緣，墮劍林地獄中。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此地獄罪人入中，風吹劍葉，割截手足、耳鼻，皆令墮落；是時，林中有烏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12110D">
        <w:rPr>
          <w:rFonts w:ascii="Times New Roman" w:eastAsia="新細明體" w:hAnsi="新細明體" w:cs="Times New Roman"/>
          <w:szCs w:val="24"/>
        </w:rPr>
        <w:t>鷲、惡狗，來食其肉。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刀道地獄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若以利刀刺人，若橛若槍傷人；若斷截道路，撥徹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12110D">
        <w:rPr>
          <w:rFonts w:ascii="Times New Roman" w:eastAsia="新細明體" w:hAnsi="新細明體" w:cs="Times New Roman"/>
          <w:szCs w:val="24"/>
        </w:rPr>
        <w:t>橋樑，破正法道，示以非法道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種種因緣，墮利刀道地獄中。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利刀道地獄者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12110D">
        <w:rPr>
          <w:rFonts w:ascii="Times New Roman" w:eastAsia="新細明體" w:hAnsi="新細明體" w:cs="Times New Roman"/>
          <w:szCs w:val="24"/>
        </w:rPr>
        <w:t>，於絕壁狹道中竪利刀，令罪人行上而過。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鐵刺林地獄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若犯邪婬，侵他婦女，貪受樂觸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墮鐵刺林地獄中。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刺樹高一由旬，上有大毒蛇，化作美女身，喚此罪人上來，共汝作樂；獄卒驅之令上，刺皆下向，貫刺罪人，身被刺害，入骨徹髓。既至林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12110D">
        <w:rPr>
          <w:rFonts w:ascii="Times New Roman" w:eastAsia="新細明體" w:hAnsi="新細明體" w:cs="Times New Roman"/>
          <w:szCs w:val="24"/>
        </w:rPr>
        <w:t>上，化女還復蛇身，破頭入腹，處處穿穴，皆悉破爛。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177b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忽復還活，身體平復；化女復在樹下喚之，獄卒以箭仰射，呼之令下，刺復仰刺；既得到地，化女身復毒蛇，破罪人身。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醎河地獄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如是久久，從熱鐵刺林出，遙見河水清涼快樂，走往趣之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入中變成熱沸醎水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罪人在中，須臾之頃，皮肉離散，骨立水中；獄卒羅剎以叉鉤出之，持著岸上。</w:t>
      </w:r>
    </w:p>
    <w:p w:rsidR="005C1DD5" w:rsidRPr="0012110D" w:rsidRDefault="005C1DD5" w:rsidP="00CF321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此人宿行因緣，傷殺水性魚鼈之屬，或時排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12110D">
        <w:rPr>
          <w:rFonts w:ascii="Times New Roman" w:eastAsia="新細明體" w:hAnsi="新細明體" w:cs="Times New Roman"/>
          <w:szCs w:val="24"/>
        </w:rPr>
        <w:t>人及諸眾生令沒水中</w:t>
      </w:r>
      <w:r w:rsidR="00920884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或投之沸湯，或投之氷水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種種惡業因緣，故受此罪。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銅橛地獄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若在銅橛地獄，獄卒羅剎問諸罪人：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汝何處來？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我苦悶不知來處，但患飢渴。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若言渴，是時，獄卒即驅逐罪人，令坐熱銅橛上，以鐵鉗開口，灌以洋銅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若言飢，坐之銅橛，吞以鐵丸。入口口焦，入咽咽爛，入腹腹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12110D">
        <w:rPr>
          <w:rFonts w:ascii="Times New Roman" w:eastAsia="新細明體" w:hAnsi="新細明體" w:cs="Times New Roman"/>
          <w:szCs w:val="24"/>
        </w:rPr>
        <w:t>然，五藏爛壞，直過墮地。</w:t>
      </w:r>
    </w:p>
    <w:p w:rsidR="005C1DD5" w:rsidRPr="0012110D" w:rsidRDefault="005C1DD5" w:rsidP="00CF3213">
      <w:pPr>
        <w:spacing w:beforeLines="20" w:before="72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此人宿行因緣，劫盜他財以自供口。諸出家人，或時詐病，多求酥油、石蜜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或無戒、無禪、無有智慧，而多受人施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或惡口傷人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種種宿業因緣，墮銅橛地獄。</w:t>
      </w:r>
    </w:p>
    <w:p w:rsidR="005C1DD5" w:rsidRPr="0012110D" w:rsidRDefault="005C1DD5" w:rsidP="00CF3213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、八寒冰地獄：名相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頞浮陀地獄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若人墮頞浮陀地獄中，其處積氷，毒風來吹，令諸罪人皮毛裂落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筋肉斷絕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骨破髓出。即復完堅，受罪如初。</w:t>
      </w:r>
    </w:p>
    <w:p w:rsidR="005C1DD5" w:rsidRPr="0012110D" w:rsidRDefault="005C1DD5" w:rsidP="00CF321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szCs w:val="24"/>
        </w:rPr>
        <w:t>此人宿業因緣，寒月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12110D">
        <w:rPr>
          <w:rFonts w:ascii="Times New Roman" w:eastAsia="新細明體" w:hAnsi="Times New Roman" w:cs="Times New Roman"/>
          <w:szCs w:val="24"/>
        </w:rPr>
        <w:t>剝人；或劫盜凍人薪火；或作惡龍瞋毒忿恚，放大雹雨，氷凍害人；或輕賤謗毀若佛及佛弟子持戒之人；或口四業作眾重罪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2110D">
        <w:rPr>
          <w:rFonts w:ascii="Times New Roman" w:eastAsia="新細明體" w:hAnsi="新細明體" w:cs="Times New Roman"/>
          <w:szCs w:val="24"/>
        </w:rPr>
        <w:t>浮陀地獄中。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尼羅浮陀地獄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尼羅浮陀亦如是。頞浮陀少多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12110D">
        <w:rPr>
          <w:rFonts w:ascii="Times New Roman" w:eastAsia="新細明體" w:hAnsi="新細明體" w:cs="Times New Roman"/>
          <w:szCs w:val="24"/>
        </w:rPr>
        <w:t>有孔，時得出入；尼羅波絕無孔罅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12110D">
        <w:rPr>
          <w:rFonts w:ascii="Times New Roman" w:eastAsia="新細明體" w:hAnsi="新細明體" w:cs="Times New Roman"/>
          <w:szCs w:val="24"/>
        </w:rPr>
        <w:t>，無出入處。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呵婆婆地獄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羅羅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睺睺地獄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呵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12110D">
        <w:rPr>
          <w:rFonts w:ascii="Times New Roman" w:eastAsia="新細明體" w:hAnsi="新細明體" w:cs="Times New Roman"/>
          <w:szCs w:val="24"/>
        </w:rPr>
        <w:t>婆婆、呵羅羅、睺睺，此三地獄，寒風噤戰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12110D">
        <w:rPr>
          <w:rFonts w:ascii="Times New Roman" w:eastAsia="新細明體" w:hAnsi="新細明體" w:cs="Times New Roman"/>
          <w:szCs w:val="24"/>
        </w:rPr>
        <w:t>，口不能開，因其呼聲而以名獄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漚波羅地獄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漚波羅獄中，凍氷浹渫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12110D">
        <w:rPr>
          <w:rFonts w:ascii="Times New Roman" w:eastAsia="新細明體" w:hAnsi="新細明體" w:cs="Times New Roman"/>
          <w:szCs w:val="24"/>
        </w:rPr>
        <w:t>，有似青蓮花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波頭摩，狀如此間赤蓮花。</w:t>
      </w:r>
    </w:p>
    <w:p w:rsidR="005C1DD5" w:rsidRPr="0012110D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摩呵波頭摩地獄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摩呵波頭摩，是中拘迦離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12110D">
        <w:rPr>
          <w:rFonts w:ascii="Times New Roman" w:eastAsia="新細明體" w:hAnsi="新細明體" w:cs="Times New Roman"/>
          <w:szCs w:val="24"/>
        </w:rPr>
        <w:t>住處。</w:t>
      </w:r>
    </w:p>
    <w:p w:rsidR="005C1DD5" w:rsidRPr="0012110D" w:rsidRDefault="005C1DD5" w:rsidP="00BC42FE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有智之人聞是驚言：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咄！以此無明恚愛法故，乃受此苦。出而復入，無窮無已！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菩薩見此，如是思惟：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此苦業因緣，皆是無明諸煩惱所作，我當精進懃修六度，集</w:t>
      </w:r>
      <w:r w:rsidRPr="0012110D">
        <w:rPr>
          <w:rFonts w:ascii="Times New Roman" w:eastAsia="標楷體" w:hAnsi="Times New Roman" w:cs="Times New Roman"/>
          <w:szCs w:val="24"/>
        </w:rPr>
        <w:t>諸功德，斷除眾生五道中苦。」</w:t>
      </w:r>
      <w:r w:rsidRPr="0012110D">
        <w:rPr>
          <w:rFonts w:ascii="Times New Roman" w:eastAsia="新細明體" w:hAnsi="新細明體" w:cs="Times New Roman"/>
          <w:szCs w:val="24"/>
        </w:rPr>
        <w:t>興發大哀，增益精進。如見父母幽閉囹圄，拷掠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12110D">
        <w:rPr>
          <w:rFonts w:ascii="Times New Roman" w:eastAsia="新細明體" w:hAnsi="新細明體" w:cs="Times New Roman"/>
          <w:szCs w:val="24"/>
        </w:rPr>
        <w:t>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12110D">
        <w:rPr>
          <w:rFonts w:ascii="Times New Roman" w:eastAsia="新細明體" w:hAnsi="新細明體" w:cs="Times New Roman"/>
          <w:szCs w:val="24"/>
        </w:rPr>
        <w:t>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新細明體" w:eastAsia="新細明體" w:hAnsi="新細明體" w:cs="Times New Roman"/>
          <w:szCs w:val="24"/>
        </w:rPr>
        <w:t>憂毒萬端，方便求救，心不暫捨</w:t>
      </w:r>
      <w:r w:rsidRPr="0012110D">
        <w:rPr>
          <w:rFonts w:ascii="新細明體" w:eastAsia="新細明體" w:hAnsi="新細明體" w:cs="Times New Roman" w:hint="eastAsia"/>
          <w:szCs w:val="24"/>
        </w:rPr>
        <w:t>；</w:t>
      </w:r>
      <w:r w:rsidRPr="0012110D">
        <w:rPr>
          <w:rFonts w:ascii="新細明體" w:eastAsia="新細明體" w:hAnsi="新細明體" w:cs="Times New Roman"/>
          <w:szCs w:val="24"/>
        </w:rPr>
        <w:t>菩薩見諸眾生受五道苦，念之如父，亦復如是。</w:t>
      </w:r>
    </w:p>
    <w:p w:rsidR="005C1DD5" w:rsidRPr="0012110D" w:rsidRDefault="005C1DD5" w:rsidP="00BC42FE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勤行五度，辦諸善法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布施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</w:t>
      </w:r>
      <w:r w:rsidRPr="0012110D">
        <w:rPr>
          <w:rFonts w:ascii="Times New Roman" w:eastAsia="新細明體" w:hAnsi="新細明體" w:cs="Times New Roman"/>
          <w:bCs/>
          <w:szCs w:val="24"/>
        </w:rPr>
        <w:t>世世勤修，求諸財寶，給施眾生</w:t>
      </w:r>
      <w:r w:rsidRPr="0012110D">
        <w:rPr>
          <w:rFonts w:ascii="Times New Roman" w:eastAsia="新細明體" w:hAnsi="新細明體" w:cs="Times New Roman"/>
          <w:szCs w:val="24"/>
        </w:rPr>
        <w:t>，心無懈廢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自有財物，能盡施與，心亦不懈。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、持戒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復次，精進持戒，若大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若小，一切能受，一切能持，不毀、不犯；大如毛髮，設有違失，</w:t>
      </w:r>
      <w:r w:rsidRPr="0012110D">
        <w:rPr>
          <w:rFonts w:ascii="Times New Roman" w:eastAsia="新細明體" w:hAnsi="新細明體" w:cs="Times New Roman"/>
          <w:bCs/>
          <w:szCs w:val="24"/>
        </w:rPr>
        <w:t>即時發露，初不覆藏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復次，懃修忍辱，若人刀杖打害，罵詈毀辱，及恭敬供養，</w:t>
      </w:r>
      <w:r w:rsidRPr="0012110D">
        <w:rPr>
          <w:rFonts w:ascii="Times New Roman" w:eastAsia="新細明體" w:hAnsi="新細明體" w:cs="Times New Roman"/>
          <w:bCs/>
          <w:szCs w:val="24"/>
        </w:rPr>
        <w:t>一切能忍，不受、不著</w:t>
      </w:r>
      <w:r w:rsidRPr="0012110D">
        <w:rPr>
          <w:rFonts w:ascii="Times New Roman" w:eastAsia="新細明體" w:hAnsi="新細明體" w:cs="Times New Roman"/>
          <w:szCs w:val="24"/>
        </w:rPr>
        <w:t>；於深法中，</w:t>
      </w:r>
      <w:r w:rsidRPr="0012110D">
        <w:rPr>
          <w:rFonts w:ascii="Times New Roman" w:eastAsia="新細明體" w:hAnsi="新細明體" w:cs="Times New Roman"/>
          <w:bCs/>
          <w:szCs w:val="24"/>
        </w:rPr>
        <w:t>其心不沒，亦不疑悔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復次，專精一心，修諸禪定，能住能守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12110D">
        <w:rPr>
          <w:rFonts w:ascii="Times New Roman" w:eastAsia="新細明體" w:hAnsi="新細明體" w:cs="Times New Roman"/>
          <w:szCs w:val="24"/>
        </w:rPr>
        <w:t>，得五神通，及四等心、勝處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背捨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十一切處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12110D">
        <w:rPr>
          <w:rFonts w:ascii="Times New Roman" w:eastAsia="新細明體" w:hAnsi="新細明體" w:cs="Times New Roman"/>
          <w:szCs w:val="24"/>
        </w:rPr>
        <w:t>，具諸功德；得四念處及諸菩薩見佛三昧。</w:t>
      </w:r>
    </w:p>
    <w:p w:rsidR="005C1DD5" w:rsidRPr="0012110D" w:rsidRDefault="005C1DD5" w:rsidP="00BC42FE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復次，菩薩精進求法，不懈身心，懃力供養法師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種種恭敬供給給使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12110D">
        <w:rPr>
          <w:rFonts w:ascii="Times New Roman" w:eastAsia="新細明體" w:hAnsi="新細明體" w:cs="Times New Roman"/>
          <w:szCs w:val="24"/>
        </w:rPr>
        <w:t>，初不違失，亦不廢退，不惜身命，以為法故。</w:t>
      </w:r>
      <w:r w:rsidRPr="0012110D">
        <w:rPr>
          <w:rFonts w:ascii="Times New Roman" w:eastAsia="新細明體" w:hAnsi="新細明體" w:cs="Times New Roman"/>
          <w:bCs/>
          <w:szCs w:val="24"/>
        </w:rPr>
        <w:t>誦讀問答，初、中、後夜，思惟憶念，籌量分別，求其因緣，選擇同異，欲知實相</w:t>
      </w:r>
      <w:r w:rsidRPr="0012110D">
        <w:rPr>
          <w:rFonts w:ascii="Times New Roman" w:eastAsia="新細明體" w:hAnsi="新細明體" w:cs="Times New Roman" w:hint="eastAsia"/>
          <w:bCs/>
          <w:szCs w:val="24"/>
        </w:rPr>
        <w:t>：</w:t>
      </w:r>
      <w:r w:rsidRPr="0012110D">
        <w:rPr>
          <w:rFonts w:ascii="Times New Roman" w:eastAsia="新細明體" w:hAnsi="新細明體" w:cs="Times New Roman"/>
          <w:bCs/>
          <w:szCs w:val="24"/>
        </w:rPr>
        <w:t>一切諸法自相、異相，總相、別相，一相，有相、無相，如實相</w:t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12110D">
        <w:rPr>
          <w:rFonts w:ascii="Times New Roman" w:eastAsia="新細明體" w:hAnsi="新細明體" w:cs="Times New Roman"/>
          <w:szCs w:val="24"/>
        </w:rPr>
        <w:t>諸佛菩薩無量智慧，心不沒不退，是名菩薩精進。</w:t>
      </w:r>
    </w:p>
    <w:p w:rsidR="005C1DD5" w:rsidRPr="0012110D" w:rsidRDefault="005C1DD5" w:rsidP="00BC42FE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如是等種種因緣，能生能辦種種善法，是故名為精進波羅蜜。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波羅蜜義，如先說。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5C1DD5" w:rsidRPr="0012110D" w:rsidRDefault="005C1DD5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）菩薩精進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名為精進波羅蜜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非餘人精進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復次，菩薩精進，名為精進波羅蜜；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178a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餘人精進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不名波羅蜜。</w:t>
      </w:r>
    </w:p>
    <w:p w:rsidR="005C1DD5" w:rsidRPr="0012110D" w:rsidRDefault="005C1DD5" w:rsidP="00BC42FE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、釋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精進滿足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問曰：云何為精進滿足？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答曰：菩薩生身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法性身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12110D">
        <w:rPr>
          <w:rFonts w:ascii="Times New Roman" w:eastAsia="新細明體" w:hAnsi="新細明體" w:cs="Times New Roman"/>
          <w:szCs w:val="24"/>
        </w:rPr>
        <w:t>能具功德，是為精進波羅蜜滿足。</w:t>
      </w:r>
    </w:p>
    <w:p w:rsidR="005C1DD5" w:rsidRPr="0012110D" w:rsidRDefault="005C1DD5" w:rsidP="00BC42FE">
      <w:pPr>
        <w:spacing w:line="320" w:lineRule="exact"/>
        <w:ind w:leftChars="150" w:left="360" w:firstLineChars="150" w:firstLine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滿足義，如上說。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5C1DD5" w:rsidRPr="0012110D" w:rsidRDefault="005C1DD5" w:rsidP="00BC42FE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身精進、心精進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身、心精進，不廢息故。</w:t>
      </w:r>
    </w:p>
    <w:p w:rsidR="005C1DD5" w:rsidRPr="0012110D" w:rsidRDefault="005C1DD5" w:rsidP="00BC42FE">
      <w:pPr>
        <w:spacing w:beforeLines="20" w:before="72"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問曰：精進是心數法，經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12110D">
        <w:rPr>
          <w:rFonts w:ascii="Times New Roman" w:eastAsia="新細明體" w:hAnsi="新細明體" w:cs="Times New Roman"/>
          <w:szCs w:val="24"/>
        </w:rPr>
        <w:t>何以名身精進？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（一）從身力出；從心力出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精進雖是心數法，從身力出，故名為身精進。如受是心數法，而有五識相應受，是名身受；有意識相應受，是為心受。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12110D">
        <w:rPr>
          <w:rFonts w:ascii="Times New Roman" w:eastAsia="新細明體" w:hAnsi="新細明體" w:cs="Times New Roman"/>
          <w:szCs w:val="24"/>
        </w:rPr>
        <w:t>精進亦如是，身力懃修，若手布施，口誦法言，若講說法，如是等名為身口精進。</w:t>
      </w:r>
    </w:p>
    <w:p w:rsidR="005C1DD5" w:rsidRPr="0012110D" w:rsidRDefault="005C1DD5" w:rsidP="00BC42FE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（二）施、戒；忍、定、慧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復次，行布施、持戒，是為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；忍辱、禪定、智慧，是名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外事；內修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復次，外事懃修，是為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；內自專精，是為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粗；細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麁精進名為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，細精進名為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為福德；為智慧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為福德精進名為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，為智慧精進是為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（六）發心至無生忍；得忍至成佛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若菩薩初發心，乃至得無生忍，於是中間名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，生身未捨故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得無生忍，捨肉身得法性身，乃至成佛，是為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身求；化得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復次，菩薩初發心時，功德未足故，種三福因緣：布施、持戒、善心，漸得福報以施眾生。眾生未足，更廣修福，發大悲心：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一切眾生不足於財，多作眾惡，我以少財不能滿足其意；其意不滿，不能懃受教誨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不受道教，不能得脫生、老、病、死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我當作大方便，給足於財，令其充滿。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便入大海，求諸異寶；登山履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12110D">
        <w:rPr>
          <w:rFonts w:ascii="Times New Roman" w:eastAsia="新細明體" w:hAnsi="新細明體" w:cs="Times New Roman"/>
          <w:szCs w:val="24"/>
        </w:rPr>
        <w:t>危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12110D">
        <w:rPr>
          <w:rFonts w:ascii="Times New Roman" w:eastAsia="新細明體" w:hAnsi="新細明體" w:cs="Times New Roman"/>
          <w:szCs w:val="24"/>
        </w:rPr>
        <w:t>，以求妙藥；入深石窟，求諸異物，石汁、珍寶，以給眾生。或作薩陀婆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12110D">
        <w:rPr>
          <w:rFonts w:ascii="Times New Roman" w:eastAsia="新細明體" w:hAnsi="新細明體" w:cs="Times New Roman"/>
          <w:szCs w:val="24"/>
        </w:rPr>
        <w:t>，冒涉嶮道、劫賊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師子、虎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狼、惡獸，為布施眾生故，懃求財寶，不以為難。藥草、呪術，能令銅變為金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如是種種變化，致諸財物及四方無主物，以給眾生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得五神通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178b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，能自變化，作諸美味，或至天上取自然食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（八）集財布施；以施德成佛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能集財寶以用布施，是為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；以是布施之德，得至佛道，是為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（九）生身行六度；法性身行六度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生身菩薩行六波羅蜜，是為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；法性身菩薩行六波羅蜜，是為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未得法身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心則隨身</w:t>
      </w:r>
      <w:r w:rsidRPr="0012110D">
        <w:rPr>
          <w:rFonts w:ascii="Times New Roman" w:eastAsia="新細明體" w:hAnsi="新細明體" w:cs="Times New Roman" w:hint="eastAsia"/>
          <w:sz w:val="22"/>
        </w:rPr>
        <w:t>；</w:t>
      </w:r>
      <w:r w:rsidRPr="0012110D">
        <w:rPr>
          <w:rFonts w:ascii="Times New Roman" w:eastAsia="新細明體" w:hAnsi="新細明體" w:cs="Times New Roman"/>
          <w:sz w:val="22"/>
        </w:rPr>
        <w:t>已得法身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則心不隨身，身不累心也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（十）不惜身命；心不懈倦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復次，一切法中，皆能成辦，不惜身命，是為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；求一切禪定、智慧時，心不懈惓，是為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（十一）修善法不懈；從一切求法無厭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、身精進：修善法不懈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復次，身精進者，受諸懃苦，終不懈廢。如說：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）舉本生經為證：二鹿王送鹿事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波羅柰國梵摩達王，遊獵於野林中。見二鹿群，群各有主，一主有五百群鹿。一主身七寶色，是釋迦牟尼菩薩；一主是提婆達</w:t>
      </w:r>
      <w:r w:rsidRPr="0012110D">
        <w:rPr>
          <w:rFonts w:ascii="新細明體" w:eastAsia="新細明體" w:hAnsi="新細明體" w:cs="Times New Roman"/>
          <w:szCs w:val="24"/>
        </w:rPr>
        <w:t>多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菩薩鹿王見人王大眾殺其部黨，起大悲心，逕到王前。王人競射，飛矢如雨；王見此鹿直進趣已，</w:t>
      </w:r>
      <w:r w:rsidRPr="0012110D">
        <w:rPr>
          <w:rFonts w:ascii="新細明體" w:eastAsia="新細明體" w:hAnsi="新細明體" w:cs="Times New Roman"/>
          <w:szCs w:val="24"/>
        </w:rPr>
        <w:t>無</w:t>
      </w:r>
      <w:r w:rsidRPr="0012110D">
        <w:rPr>
          <w:rFonts w:ascii="Times New Roman" w:eastAsia="新細明體" w:hAnsi="新細明體" w:cs="Times New Roman"/>
          <w:szCs w:val="24"/>
        </w:rPr>
        <w:t>所忌憚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勅諸從人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標楷體" w:hAnsi="Times New Roman" w:cs="Times New Roman"/>
          <w:szCs w:val="24"/>
        </w:rPr>
        <w:t>攝汝弓矢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0"/>
      </w:r>
      <w:r w:rsidRPr="0012110D">
        <w:rPr>
          <w:rFonts w:ascii="Times New Roman" w:eastAsia="標楷體" w:hAnsi="Times New Roman" w:cs="Times New Roman"/>
          <w:szCs w:val="24"/>
        </w:rPr>
        <w:t>，無得斷其來意</w:t>
      </w:r>
      <w:r w:rsidR="008D30B3" w:rsidRPr="0012110D">
        <w:rPr>
          <w:rFonts w:ascii="Times New Roman" w:eastAsia="標楷體" w:hAnsi="Times New Roman" w:cs="Times New Roman" w:hint="eastAsia"/>
          <w:szCs w:val="24"/>
        </w:rPr>
        <w:t>！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鹿王既至，跪白人王：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君以嬉遊逸樂小事故，群鹿一時皆受死苦；若以供膳，輒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12110D">
        <w:rPr>
          <w:rFonts w:ascii="Times New Roman" w:eastAsia="標楷體" w:hAnsi="標楷體" w:cs="Times New Roman"/>
          <w:szCs w:val="24"/>
        </w:rPr>
        <w:t>當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12110D">
        <w:rPr>
          <w:rFonts w:ascii="Times New Roman" w:eastAsia="標楷體" w:hAnsi="標楷體" w:cs="Times New Roman"/>
          <w:szCs w:val="24"/>
        </w:rPr>
        <w:t>差次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12110D">
        <w:rPr>
          <w:rFonts w:ascii="Times New Roman" w:eastAsia="標楷體" w:hAnsi="標楷體" w:cs="Times New Roman"/>
          <w:szCs w:val="24"/>
        </w:rPr>
        <w:t>，日送一鹿，以供王廚。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王善其言，聽如其意。於是二鹿群主，大集差次，各當一日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送應次者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是時，提婆達多鹿群中，有一鹿懷子，來白其主：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我身今日當應送死，而我懷子，子非次也；乞垂料理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12110D">
        <w:rPr>
          <w:rFonts w:ascii="Times New Roman" w:eastAsia="標楷體" w:hAnsi="標楷體" w:cs="Times New Roman"/>
          <w:szCs w:val="24"/>
        </w:rPr>
        <w:t>，使死者得次，生者不濫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12110D">
        <w:rPr>
          <w:rFonts w:ascii="Times New Roman" w:eastAsia="標楷體" w:hAnsi="標楷體" w:cs="Times New Roman"/>
          <w:szCs w:val="24"/>
        </w:rPr>
        <w:t>！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鹿王怒之言：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誰不惜命？次來但去，何得辭也？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鹿母思惟：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我王不仁，不以理恕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12110D">
        <w:rPr>
          <w:rFonts w:ascii="Times New Roman" w:eastAsia="標楷體" w:hAnsi="標楷體" w:cs="Times New Roman"/>
          <w:szCs w:val="24"/>
        </w:rPr>
        <w:t>，不察我辭，橫見瞋怒，不足告也！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即至菩薩王所，以情具白。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王問此鹿：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汝主何言？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鹿曰：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我主不仁，不見料理，而見瞋怒；大王仁及一切，故來歸命。如我今日，天地雖曠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12110D">
        <w:rPr>
          <w:rFonts w:ascii="Times New Roman" w:eastAsia="標楷體" w:hAnsi="標楷體" w:cs="Times New Roman"/>
          <w:szCs w:val="24"/>
        </w:rPr>
        <w:t>，無所控告！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菩薩思惟：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178c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此甚可愍！若我不理，抂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12110D">
        <w:rPr>
          <w:rFonts w:ascii="Times New Roman" w:eastAsia="標楷體" w:hAnsi="標楷體" w:cs="Times New Roman"/>
          <w:szCs w:val="24"/>
        </w:rPr>
        <w:t>殺其子；若非次更差，次未及之，如何可遣？唯有我當代之。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思之既定，即自送身，遣鹿母還</w:t>
      </w:r>
      <w:r w:rsidRPr="0012110D">
        <w:rPr>
          <w:rFonts w:ascii="新細明體" w:eastAsia="新細明體" w:hAnsi="新細明體" w:cs="Times New Roman" w:hint="eastAsia"/>
          <w:szCs w:val="24"/>
        </w:rPr>
        <w:t>：「</w:t>
      </w:r>
      <w:r w:rsidRPr="0012110D">
        <w:rPr>
          <w:rFonts w:ascii="標楷體" w:eastAsia="標楷體" w:hAnsi="標楷體" w:cs="Times New Roman"/>
          <w:szCs w:val="24"/>
        </w:rPr>
        <w:t>我今代汝，汝勿憂也！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鹿王逕到王門，眾人見之，怪其自來，以事白王。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王亦怪之，而命令前，問言：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諸鹿盡耶？汝何以來？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大王仁及群鹿，人無犯者，但有滋茂，何有盡時！我以異部群中，有一鹿懷子，以子垂產，身當殂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12110D">
        <w:rPr>
          <w:rFonts w:ascii="Times New Roman" w:eastAsia="標楷體" w:hAnsi="標楷體" w:cs="Times New Roman"/>
          <w:szCs w:val="24"/>
        </w:rPr>
        <w:t>割，子亦併命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="00A66D8A"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歸告於我，我以愍之。非分更差，是亦不可；若歸而不救，無異木石。是身不久，必不免死；慈救苦厄，功德無量。若人無慈，與虎狼無異。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王聞是言，即從坐起，而說偈言：</w:t>
      </w:r>
    </w:p>
    <w:p w:rsidR="005C1DD5" w:rsidRPr="0012110D" w:rsidRDefault="005C1DD5" w:rsidP="00BC42FE">
      <w:pPr>
        <w:spacing w:beforeLines="20" w:before="72" w:line="30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我實是畜獸，名曰人頭鹿；汝雖是鹿身，名為鹿頭人！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以理而言之，非以形為人；若能有慈惠，雖獸實是人。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我從今日始，不食一切肉；我以無畏施，且可安汝意！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beforeLines="20" w:before="72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諸鹿得安，王得仁信。</w:t>
      </w:r>
    </w:p>
    <w:p w:rsidR="005C1DD5" w:rsidRPr="0012110D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）愛法梵志，剝皮出血求法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復次，如愛法梵志，十二歲遍閻浮提求知聖法而不能得；時世無佛，佛法亦盡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有一婆羅門言：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我有聖法一偈，若實愛法，當以與汝！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實愛法！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若實愛法，當以汝皮為紙，以身骨為筆，以血書之，當以與汝！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即如其言，破骨、剝皮，以血寫偈：</w:t>
      </w:r>
    </w:p>
    <w:p w:rsidR="005C1DD5" w:rsidRPr="0012110D" w:rsidRDefault="005C1DD5" w:rsidP="00BC42FE">
      <w:pPr>
        <w:spacing w:line="3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如法應修行，非法不應受；今世亦後世，行法者安隱！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5C1DD5" w:rsidRPr="0012110D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）雉取水投林火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復次，昔野火燒林，林中有一雉，懃身自力，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飛入水中，漬其毛羽，來滅大火；火大水少，往來疲乏，不以為苦。是時，天帝釋來問之言：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汝作何等？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我救此林，愍眾生故！此林蔭育處廣，清涼快樂，我諸種類，及諸宗親，并諸眾生，皆依仰此。我有身力，云何懈怠而不救之？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汝乃精懃，當至幾時？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雉言：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以死為期！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汝心雖爾，誰證知者？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即自立誓：</w:t>
      </w:r>
      <w:r w:rsidRPr="0012110D">
        <w:rPr>
          <w:rFonts w:ascii="新細明體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我心至誠，信不虛者，火即當滅！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0D5E98">
      <w:pPr>
        <w:spacing w:beforeLines="20" w:before="72" w:line="356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是時，淨居天知菩薩弘誓，即為滅火。自古及今，唯有此林，常獨蔚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12110D">
        <w:rPr>
          <w:rFonts w:ascii="Times New Roman" w:eastAsia="新細明體" w:hAnsi="新細明體" w:cs="Times New Roman"/>
          <w:szCs w:val="24"/>
        </w:rPr>
        <w:t>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12110D">
        <w:rPr>
          <w:rFonts w:ascii="Times New Roman" w:eastAsia="新細明體" w:hAnsi="新細明體" w:cs="Times New Roman"/>
          <w:szCs w:val="24"/>
        </w:rPr>
        <w:t>，不為火燒。</w:t>
      </w:r>
    </w:p>
    <w:p w:rsidR="005C1DD5" w:rsidRPr="0012110D" w:rsidRDefault="005C1DD5" w:rsidP="000D5E98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如是等種種宿世所行，難為能為，不惜身命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國財、妻子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象馬、七珍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頭目、骨髓，懃施</w:t>
      </w:r>
      <w:r w:rsidRPr="0012110D">
        <w:rPr>
          <w:rFonts w:ascii="新細明體" w:eastAsia="新細明體" w:hAnsi="新細明體" w:cs="Times New Roman"/>
          <w:szCs w:val="24"/>
        </w:rPr>
        <w:t>不</w:t>
      </w:r>
      <w:r w:rsidRPr="0012110D">
        <w:rPr>
          <w:rFonts w:ascii="Times New Roman" w:eastAsia="新細明體" w:hAnsi="新細明體" w:cs="Times New Roman"/>
          <w:szCs w:val="24"/>
        </w:rPr>
        <w:t>惓。如說菩薩為諸眾生，一日之中千死千生，如檀、尸、忍、禪、般若波羅蜜中所行如是。</w:t>
      </w:r>
    </w:p>
    <w:p w:rsidR="005C1DD5" w:rsidRPr="0012110D" w:rsidRDefault="005C1DD5" w:rsidP="000D5E98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菩薩本生經中種種因緣相，是為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、心精進：從一切求法無厭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於諸善法修行信樂，不生疑悔而不懈怠，從一切賢聖，下至凡人，求法無厭，如海吞流，是為菩薩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釋疑：求法不應無厭疑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心無厭足，是事不然！所以者何？若所求事辦，所願已成，是則應足。若理不可求，事不可辦，亦應捨廢，云何恒無厭足？如人穿井求泉，用功轉多，轉無水相，則應止息；亦如行道，已到所在，不應復行，云何恒無厭足？</w:t>
      </w:r>
    </w:p>
    <w:p w:rsidR="005C1DD5" w:rsidRPr="0012110D" w:rsidRDefault="005C1DD5" w:rsidP="000D5E98">
      <w:pPr>
        <w:spacing w:line="356" w:lineRule="exact"/>
        <w:ind w:leftChars="150" w:left="480" w:hangingChars="50" w:hanging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）至佛無厭，誨人不倦故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菩薩精進，不可以世間譬喻為比，如穿井力少，則不能得水，非無水也；若此處無水，餘處必有。如有所至，必求至佛，至佛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12110D">
        <w:rPr>
          <w:rFonts w:ascii="Times New Roman" w:eastAsia="新細明體" w:hAnsi="新細明體" w:cs="Times New Roman"/>
          <w:szCs w:val="24"/>
        </w:rPr>
        <w:t>無厭，誨人不惓，故言無厭。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5C1DD5" w:rsidRPr="0012110D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）未入滅度，終不休息故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復次，菩薩精進，志願弘曠，誓度一切；而眾生無盡，是故精進亦不可盡。汝言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事辦應止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，是事不然！雖得至佛，眾生未盡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179b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，不應休息。譬如火相若不滅，終不冷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12110D">
        <w:rPr>
          <w:rFonts w:ascii="Times New Roman" w:eastAsia="新細明體" w:hAnsi="新細明體" w:cs="Times New Roman"/>
          <w:szCs w:val="24"/>
        </w:rPr>
        <w:t>；菩薩精進亦復如是，未入滅度，終不休息。以是故，十八不共法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12110D">
        <w:rPr>
          <w:rFonts w:ascii="Times New Roman" w:eastAsia="新細明體" w:hAnsi="新細明體" w:cs="Times New Roman"/>
          <w:szCs w:val="24"/>
        </w:rPr>
        <w:t>中，欲及精進，二事常修。</w:t>
      </w:r>
    </w:p>
    <w:p w:rsidR="005C1DD5" w:rsidRPr="0012110D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）菩薩精進，非佛果故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復次，菩薩不住法住般若波羅蜜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12110D">
        <w:rPr>
          <w:rFonts w:ascii="Times New Roman" w:eastAsia="新細明體" w:hAnsi="新細明體" w:cs="Times New Roman"/>
          <w:szCs w:val="24"/>
        </w:rPr>
        <w:t>中，不廢精進，是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，非佛精進。</w:t>
      </w:r>
    </w:p>
    <w:p w:rsidR="005C1DD5" w:rsidRPr="0012110D" w:rsidRDefault="005C1DD5" w:rsidP="000D5E98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五、再述菩薩精進：憫眾生、施難捨、行五度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（一）憫眾生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未得菩薩道，生死身以好事施眾生，眾生反更以不善事加之。或有眾生，菩薩讚美反更毀辱，菩薩恭敬而反輕慢，菩薩慈念反求其過，謀欲中傷；此眾生等，無有力勢，來惱菩薩。菩薩於此眾生，發弘誓願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我得佛道，要當度此惡中之惡諸眾生輩！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於此惡中，其心不懈，生大悲心；譬如慈母憐其子病，憂念不捨。如是相，是為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（二）施難捨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復次，行布施波羅蜜時，十方種種乞兒來欲求索，不應索者皆來索之，及所愛重難捨之物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語菩薩言：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與我兩眼，與我頭腦、骨髓</w:t>
      </w:r>
      <w:r w:rsidRPr="0012110D">
        <w:rPr>
          <w:rFonts w:ascii="標楷體" w:eastAsia="標楷體" w:hAnsi="標楷體" w:cs="Times New Roman" w:hint="eastAsia"/>
          <w:szCs w:val="24"/>
        </w:rPr>
        <w:t>、</w:t>
      </w:r>
      <w:r w:rsidRPr="0012110D">
        <w:rPr>
          <w:rFonts w:ascii="標楷體" w:eastAsia="標楷體" w:hAnsi="標楷體" w:cs="Times New Roman"/>
          <w:szCs w:val="24"/>
        </w:rPr>
        <w:t>愛重妻子及諸貴價珍寶。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如是等難捨之物，乞者強索，其心不動，慳瞋不起，見疑心不生，一心為佛道故布施；譬如須彌山，四方風吹所不能動</w:t>
      </w:r>
      <w:r w:rsidR="00066A14" w:rsidRPr="0012110D">
        <w:rPr>
          <w:rFonts w:ascii="標楷體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如是種種相，是名精進波羅蜜。</w:t>
      </w:r>
    </w:p>
    <w:p w:rsidR="005C1DD5" w:rsidRPr="0012110D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（三）行五度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，遍行五波羅蜜，是為精進波羅蜜。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5C1DD5" w:rsidRPr="0012110D" w:rsidRDefault="005C1DD5" w:rsidP="000D5E9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因論生論：精進云何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遍行五事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</w:t>
      </w:r>
      <w:r w:rsidRPr="0012110D">
        <w:rPr>
          <w:rFonts w:ascii="Times New Roman" w:eastAsia="新細明體" w:hAnsi="新細明體" w:cs="Times New Roman"/>
          <w:spacing w:val="-4"/>
          <w:szCs w:val="24"/>
        </w:rPr>
        <w:t>若行戒波羅蜜時，若有人來乞三衣鉢盂</w:t>
      </w:r>
      <w:r w:rsidRPr="0012110D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84"/>
      </w:r>
      <w:r w:rsidRPr="0012110D">
        <w:rPr>
          <w:rFonts w:ascii="Times New Roman" w:eastAsia="新細明體" w:hAnsi="新細明體" w:cs="Times New Roman"/>
          <w:spacing w:val="-4"/>
          <w:szCs w:val="24"/>
        </w:rPr>
        <w:t>，若與之則毀戒。何以故？佛不聽故。</w:t>
      </w:r>
      <w:r w:rsidRPr="0012110D">
        <w:rPr>
          <w:rFonts w:ascii="Times New Roman" w:eastAsia="新細明體" w:hAnsi="新細明體" w:cs="Times New Roman"/>
          <w:szCs w:val="24"/>
        </w:rPr>
        <w:t>若不與，則破檀波羅蜜，精進云何遍行五事？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、新行菩薩不能一時遍行六度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若新行菩薩，則不能一世一時遍行五波羅蜜。</w:t>
      </w:r>
    </w:p>
    <w:p w:rsidR="005C1DD5" w:rsidRPr="0012110D" w:rsidRDefault="005C1DD5" w:rsidP="000D5E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為求滿一度，得捨餘度，乃至息慈憫心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2110D">
        <w:rPr>
          <w:rFonts w:ascii="Times New Roman" w:eastAsia="Roman Unicode" w:hAnsi="Times New Roman" w:cs="Times New Roman"/>
          <w:sz w:val="20"/>
          <w:szCs w:val="20"/>
        </w:rPr>
        <w:t>D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005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2110D">
        <w:rPr>
          <w:rFonts w:ascii="Times New Roman" w:eastAsia="Roman Unicode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.245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）欲滿布施度，暫捨餘度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如菩薩行檀波羅蜜時，見餓虎飢急，欲食其子；菩薩是時興大悲心，即以身施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12110D">
        <w:rPr>
          <w:rFonts w:ascii="Times New Roman" w:eastAsia="新細明體" w:hAnsi="新細明體" w:cs="Times New Roman"/>
          <w:szCs w:val="24"/>
        </w:rPr>
        <w:t>。菩薩父母以失子故，憂愁懊惱，兩目失明；虎殺菩薩，亦應得罪。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而不籌量父母憂苦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虎得殺罪；但欲滿檀，自得福德。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5C1DD5" w:rsidRPr="0012110D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）欲滿持戒度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又如持戒比丘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隨事輕重，擯諸犯法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被擯之人，愁苦懊惱</w:t>
      </w:r>
      <w:r w:rsidR="00066A14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但欲持戒，不愍其苦。</w:t>
      </w:r>
    </w:p>
    <w:p w:rsidR="005C1DD5" w:rsidRPr="0012110D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世俗般若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</w:t>
      </w:r>
      <w:r w:rsidRPr="0012110D">
        <w:rPr>
          <w:rFonts w:ascii="Times New Roman" w:eastAsia="新細明體" w:hAnsi="新細明體" w:cs="Times New Roman"/>
          <w:b/>
          <w:szCs w:val="24"/>
        </w:rPr>
        <w:t>行世俗般若</w:t>
      </w:r>
      <w:r w:rsidRPr="0012110D">
        <w:rPr>
          <w:rFonts w:ascii="Times New Roman" w:eastAsia="新細明體" w:hAnsi="新細明體" w:cs="Times New Roman"/>
          <w:szCs w:val="24"/>
        </w:rPr>
        <w:t>，息慈悲心。</w:t>
      </w:r>
    </w:p>
    <w:p w:rsidR="005C1DD5" w:rsidRPr="0012110D" w:rsidRDefault="005C1DD5" w:rsidP="0065356B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如釋迦牟尼菩薩，宿世為大國王太子。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12110D">
        <w:rPr>
          <w:rFonts w:ascii="Times New Roman" w:eastAsia="新細明體" w:hAnsi="新細明體" w:cs="Times New Roman"/>
          <w:szCs w:val="24"/>
        </w:rPr>
        <w:t>父王有梵志師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12110D">
        <w:rPr>
          <w:rFonts w:ascii="Times New Roman" w:eastAsia="新細明體" w:hAnsi="新細明體" w:cs="Times New Roman"/>
          <w:szCs w:val="24"/>
        </w:rPr>
        <w:t>，不食五穀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12110D">
        <w:rPr>
          <w:rFonts w:ascii="Times New Roman" w:eastAsia="新細明體" w:hAnsi="新細明體" w:cs="Times New Roman"/>
          <w:szCs w:val="24"/>
        </w:rPr>
        <w:t>，眾人敬信，以為奇特。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人有四體，必資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12110D">
        <w:rPr>
          <w:rFonts w:ascii="標楷體" w:eastAsia="標楷體" w:hAnsi="標楷體" w:cs="Times New Roman"/>
          <w:szCs w:val="24"/>
        </w:rPr>
        <w:t>五穀，而此人不食，必是曲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12110D">
        <w:rPr>
          <w:rFonts w:ascii="標楷體" w:eastAsia="標楷體" w:hAnsi="標楷體" w:cs="Times New Roman"/>
          <w:szCs w:val="24"/>
        </w:rPr>
        <w:t>取人心，非真法也！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父母告子：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此人精進不食五穀，是世希有，汝何愚甚而不敬之？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願小留意此人，不久證驗自出！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是</w:t>
      </w:r>
      <w:r w:rsidRPr="0012110D">
        <w:rPr>
          <w:rFonts w:ascii="Times New Roman" w:eastAsia="新細明體" w:hAnsi="新細明體" w:cs="Times New Roman"/>
          <w:szCs w:val="24"/>
        </w:rPr>
        <w:t>時，太子求其住處，至林樹間，問林中牧牛人：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此人何所食噉？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牧牛者答言：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此人夜中，少多服酥以自全命。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太子知已還宮，欲出其證驗，即以種種諸下藥草，熏青蓮華。清旦梵志入宮，坐王邊，太子手執此花來供養之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拜已，授與。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梵志歡喜自念：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smartTag w:uri="urn:schemas-microsoft-com:office:smarttags" w:element="PersonName">
        <w:smartTagPr>
          <w:attr w:name="ProductID" w:val="王及"/>
        </w:smartTagPr>
        <w:r w:rsidRPr="0012110D">
          <w:rPr>
            <w:rFonts w:ascii="標楷體" w:eastAsia="標楷體" w:hAnsi="標楷體" w:cs="Times New Roman"/>
            <w:szCs w:val="24"/>
          </w:rPr>
          <w:t>王及</w:t>
        </w:r>
      </w:smartTag>
      <w:r w:rsidRPr="0012110D">
        <w:rPr>
          <w:rFonts w:ascii="標楷體" w:eastAsia="標楷體" w:hAnsi="標楷體" w:cs="Times New Roman"/>
          <w:szCs w:val="24"/>
        </w:rPr>
        <w:t>夫人，內外大小，皆服事我，唯太子不見敬信；今日以好華供養，甚善無量！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得此好華，敬所來處，舉以向鼻嗅之。華中藥氣入腹，須臾腹內藥作，欲求下處。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梵志不食，何緣向廁？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急捉之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須臾便吐王邊，吐中純酥。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證驗現已，</w:t>
      </w:r>
      <w:smartTag w:uri="urn:schemas-microsoft-com:office:smarttags" w:element="PersonName">
        <w:smartTagPr>
          <w:attr w:name="ProductID" w:val="王與"/>
        </w:smartTagPr>
        <w:r w:rsidRPr="0012110D">
          <w:rPr>
            <w:rFonts w:ascii="Times New Roman" w:eastAsia="新細明體" w:hAnsi="新細明體" w:cs="Times New Roman"/>
            <w:szCs w:val="24"/>
          </w:rPr>
          <w:t>王與</w:t>
        </w:r>
      </w:smartTag>
      <w:r w:rsidRPr="0012110D">
        <w:rPr>
          <w:rFonts w:ascii="Times New Roman" w:eastAsia="新細明體" w:hAnsi="新細明體" w:cs="Times New Roman"/>
          <w:szCs w:val="24"/>
        </w:rPr>
        <w:t>夫人乃知其詐。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標楷體" w:eastAsia="標楷體" w:hAnsi="標楷體" w:cs="Times New Roman"/>
          <w:szCs w:val="24"/>
        </w:rPr>
        <w:t>此人真賊！求名故以誑一國。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如是行世俗般若，但求滿智，寢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12110D">
        <w:rPr>
          <w:rFonts w:ascii="Times New Roman" w:eastAsia="新細明體" w:hAnsi="新細明體" w:cs="Times New Roman"/>
          <w:szCs w:val="24"/>
        </w:rPr>
        <w:t>憐愍心，不畏人瞋。</w:t>
      </w:r>
    </w:p>
    <w:p w:rsidR="005C1DD5" w:rsidRPr="0012110D" w:rsidRDefault="005C1DD5" w:rsidP="0065356B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出世間般若</w:t>
      </w:r>
    </w:p>
    <w:p w:rsidR="005C1DD5" w:rsidRPr="0012110D" w:rsidRDefault="005C1DD5" w:rsidP="0065356B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或時菩薩</w:t>
      </w:r>
      <w:r w:rsidRPr="0012110D">
        <w:rPr>
          <w:rFonts w:ascii="Times New Roman" w:eastAsia="新細明體" w:hAnsi="新細明體" w:cs="Times New Roman"/>
          <w:b/>
          <w:szCs w:val="24"/>
        </w:rPr>
        <w:t>行出世間般若</w:t>
      </w:r>
      <w:r w:rsidRPr="0012110D">
        <w:rPr>
          <w:rFonts w:ascii="Times New Roman" w:eastAsia="新細明體" w:hAnsi="新細明體" w:cs="Times New Roman"/>
          <w:szCs w:val="24"/>
        </w:rPr>
        <w:t>，於持戒、布施心不染著。何以故？施者、受者、所施財物，於罪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不罪，於瞋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不瞋，於進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於怠，攝心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散心，不可得故。</w:t>
      </w:r>
    </w:p>
    <w:p w:rsidR="005C1DD5" w:rsidRPr="0012110D" w:rsidRDefault="005C1DD5" w:rsidP="0065356B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菩薩真實精進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（一）行精進度，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知有為虛誑，唯以寂滅為樂；又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憐憫眾生集善法，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是精進波羅蜜力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復次，菩薩行精進波羅蜜，於一切法，不生不滅，非常非無</w:t>
      </w:r>
      <w:r w:rsidRPr="0012110D">
        <w:rPr>
          <w:rFonts w:ascii="Times New Roman" w:eastAsia="新細明體" w:hAnsi="新細明體" w:cs="Times New Roman" w:hint="eastAsia"/>
          <w:szCs w:val="24"/>
        </w:rPr>
        <w:t>常</w:t>
      </w:r>
      <w:r w:rsidRPr="0012110D">
        <w:rPr>
          <w:rFonts w:ascii="Times New Roman" w:eastAsia="新細明體" w:hAnsi="新細明體" w:cs="Times New Roman"/>
          <w:szCs w:val="24"/>
        </w:rPr>
        <w:t>，非苦非樂，非空非實，非我非無我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180a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，非一非異，非有非無；盡知一切諸法，因緣和合，但有名字，實相不可得。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12110D">
        <w:rPr>
          <w:rFonts w:ascii="Times New Roman" w:eastAsia="新細明體" w:hAnsi="新細明體" w:cs="Times New Roman"/>
          <w:szCs w:val="24"/>
        </w:rPr>
        <w:t>菩薩作如是觀，知一切有為皆是虛誑，心息無為欲滅其心，唯以寂滅為安隱。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5C1DD5" w:rsidRPr="0012110D" w:rsidRDefault="005C1DD5" w:rsidP="0065356B">
      <w:pPr>
        <w:spacing w:beforeLines="20" w:before="72" w:line="32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爾時，念本願憐愍眾生故，還行菩薩法，集諸功德。菩薩自念：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Cs w:val="24"/>
        </w:rPr>
        <w:t>我雖知諸法虛誑，眾生不知是事，於五道中受諸苦痛，我今當具足行六波羅蜜。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</w:rPr>
        <w:t>菩薩報得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12110D">
        <w:rPr>
          <w:rFonts w:ascii="Times New Roman" w:eastAsia="新細明體" w:hAnsi="Times New Roman" w:cs="Times New Roman"/>
          <w:szCs w:val="24"/>
        </w:rPr>
        <w:t>神通，亦得佛道：三十二相、八十種好、一切智慧、大慈大悲、無礙解脫、十力、四無所畏、十八不共法、三達</w:t>
      </w:r>
      <w:r w:rsidRPr="0012110D">
        <w:rPr>
          <w:rFonts w:ascii="Times New Roman" w:eastAsia="標楷體" w:hAnsi="Times New Roman" w:cs="Times New Roman"/>
          <w:bCs/>
          <w:szCs w:val="24"/>
          <w:vertAlign w:val="superscript"/>
        </w:rPr>
        <w:footnoteReference w:id="196"/>
      </w:r>
      <w:r w:rsidRPr="0012110D">
        <w:rPr>
          <w:rFonts w:ascii="Times New Roman" w:eastAsia="新細明體" w:hAnsi="Times New Roman" w:cs="Times New Roman"/>
          <w:szCs w:val="24"/>
        </w:rPr>
        <w:t>等無量諸佛法。得是法時，一切眾生皆得信淨，皆能受行愛樂佛法。能辦是事，皆是精進波羅蜜力。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12110D">
        <w:rPr>
          <w:rFonts w:ascii="Times New Roman" w:eastAsia="新細明體" w:hAnsi="Times New Roman" w:cs="Times New Roman"/>
          <w:szCs w:val="24"/>
        </w:rPr>
        <w:t>是為精進波羅蜜。</w:t>
      </w:r>
    </w:p>
    <w:p w:rsidR="005C1DD5" w:rsidRPr="0012110D" w:rsidRDefault="005C1DD5" w:rsidP="0065356B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（二）菩薩精進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，知精進虛妄而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常成就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及一切諸法平等無分別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身無所作，心無所念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身心一等而無分別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覺無所作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知精進虛妄而常成就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精進：真實精進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如佛所說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Pr="0012110D">
        <w:rPr>
          <w:rFonts w:ascii="Times New Roman" w:eastAsia="標楷體" w:hAnsi="標楷體" w:cs="Times New Roman"/>
          <w:szCs w:val="24"/>
        </w:rPr>
        <w:t>爾時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12110D">
        <w:rPr>
          <w:rFonts w:ascii="Times New Roman" w:eastAsia="標楷體" w:hAnsi="標楷體" w:cs="Times New Roman"/>
          <w:szCs w:val="24"/>
        </w:rPr>
        <w:t>，菩薩精進，不見身，不見心；身無所作，心無所念，身、心一等而無分別。所求佛道以度眾生，不見眾生為此岸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佛道為彼岸，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12110D">
        <w:rPr>
          <w:rFonts w:ascii="Times New Roman" w:eastAsia="標楷體" w:hAnsi="標楷體" w:cs="Times New Roman"/>
          <w:szCs w:val="24"/>
        </w:rPr>
        <w:t>一切身、心所作放捨；如夢所為，覺無所作。是名寂滅諸精進故，名為波羅蜜。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所以者何？</w:t>
      </w:r>
      <w:r w:rsidRPr="0012110D">
        <w:rPr>
          <w:rFonts w:ascii="Times New Roman" w:eastAsia="標楷體" w:hAnsi="標楷體" w:cs="Times New Roman"/>
          <w:b/>
          <w:szCs w:val="24"/>
        </w:rPr>
        <w:t>知一切精進皆是邪偽故</w:t>
      </w:r>
      <w:r w:rsidRPr="0012110D">
        <w:rPr>
          <w:rFonts w:ascii="Times New Roman" w:eastAsia="標楷體" w:hAnsi="標楷體" w:cs="Times New Roman"/>
          <w:szCs w:val="24"/>
        </w:rPr>
        <w:t>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  <w:r w:rsidRPr="0012110D">
        <w:rPr>
          <w:rFonts w:ascii="Times New Roman" w:eastAsia="標楷體" w:hAnsi="標楷體" w:cs="Times New Roman"/>
          <w:szCs w:val="24"/>
        </w:rPr>
        <w:t>以一切作法皆是虛妄不實，如夢、如幻；諸法平等，是為真實。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  <w:r w:rsidRPr="0012110D">
        <w:rPr>
          <w:rFonts w:ascii="Times New Roman" w:eastAsia="標楷體" w:hAnsi="標楷體" w:cs="Times New Roman"/>
          <w:szCs w:val="24"/>
        </w:rPr>
        <w:t>平等法中，不應有所求索，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12110D">
        <w:rPr>
          <w:rFonts w:ascii="Times New Roman" w:eastAsia="標楷體" w:hAnsi="標楷體" w:cs="Times New Roman"/>
          <w:szCs w:val="24"/>
        </w:rPr>
        <w:t>是故知一切精進皆是虛妄。雖知精進虛妄，而常成就不退，是名菩薩真實精進。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、釋尊見燃燈佛，得真實精進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Pr="0012110D">
        <w:rPr>
          <w:rFonts w:ascii="Times New Roman" w:eastAsia="標楷體" w:hAnsi="標楷體" w:cs="Times New Roman"/>
          <w:szCs w:val="24"/>
        </w:rPr>
        <w:t>我於無量劫中，頭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目、髓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腦以</w:t>
      </w:r>
      <w:r w:rsidRPr="0012110D">
        <w:rPr>
          <w:rFonts w:ascii="Times New Roman" w:eastAsia="標楷體" w:hAnsi="標楷體" w:cs="Times New Roman"/>
          <w:b/>
          <w:szCs w:val="24"/>
        </w:rPr>
        <w:t>施</w:t>
      </w:r>
      <w:r w:rsidRPr="0012110D">
        <w:rPr>
          <w:rFonts w:ascii="Times New Roman" w:eastAsia="標楷體" w:hAnsi="標楷體" w:cs="Times New Roman"/>
          <w:szCs w:val="24"/>
        </w:rPr>
        <w:t>眾生，令其願滿。</w:t>
      </w:r>
      <w:r w:rsidRPr="0012110D">
        <w:rPr>
          <w:rFonts w:ascii="Times New Roman" w:eastAsia="標楷體" w:hAnsi="標楷體" w:cs="Times New Roman"/>
          <w:b/>
          <w:szCs w:val="24"/>
        </w:rPr>
        <w:t>持戒、忍辱、禪定</w:t>
      </w:r>
      <w:r w:rsidRPr="0012110D">
        <w:rPr>
          <w:rFonts w:ascii="Times New Roman" w:eastAsia="標楷體" w:hAnsi="標楷體" w:cs="Times New Roman"/>
          <w:szCs w:val="24"/>
        </w:rPr>
        <w:t>時，在山林中，身體乾枯；或持齋節食，或絕諸色味，或忍罵辱、刀杖之患，是故身體焦枯。又常坐禪，曝露懃苦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以</w:t>
      </w:r>
      <w:r w:rsidRPr="0012110D">
        <w:rPr>
          <w:rFonts w:ascii="Times New Roman" w:eastAsia="標楷體" w:hAnsi="標楷體" w:cs="Times New Roman"/>
          <w:b/>
          <w:szCs w:val="24"/>
        </w:rPr>
        <w:t>求智慧</w:t>
      </w:r>
      <w:r w:rsidRPr="0012110D">
        <w:rPr>
          <w:rFonts w:ascii="Times New Roman" w:eastAsia="標楷體" w:hAnsi="標楷體" w:cs="Times New Roman"/>
          <w:szCs w:val="24"/>
        </w:rPr>
        <w:t>；誦讀、思惟，問難、講說一切諸法；以智分別好惡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麁細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虛實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多少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供養無量諸佛，慇懃精進求此功德，欲具足</w:t>
      </w:r>
      <w:r w:rsidRPr="0012110D">
        <w:rPr>
          <w:rFonts w:ascii="Times New Roman" w:eastAsia="標楷體" w:hAnsi="標楷體" w:cs="Times New Roman"/>
          <w:sz w:val="22"/>
        </w:rPr>
        <w:t>（</w:t>
      </w:r>
      <w:r w:rsidRPr="0012110D">
        <w:rPr>
          <w:rFonts w:ascii="Times New Roman" w:eastAsia="標楷體" w:hAnsi="Times New Roman" w:cs="Times New Roman"/>
          <w:sz w:val="22"/>
          <w:shd w:val="pct15" w:color="auto" w:fill="FFFFFF"/>
        </w:rPr>
        <w:t>180b</w:t>
      </w:r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五波羅蜜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標楷體" w:hAnsi="標楷體" w:cs="Times New Roman"/>
          <w:szCs w:val="24"/>
        </w:rPr>
        <w:t>我是時無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  <w:r w:rsidRPr="0012110D">
        <w:rPr>
          <w:rFonts w:ascii="Times New Roman" w:eastAsia="標楷體" w:hAnsi="標楷體" w:cs="Times New Roman"/>
          <w:szCs w:val="24"/>
        </w:rPr>
        <w:t>所得，不得檀、尸、羼、精進、禪、智慧波羅蜜。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7"/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見然燈佛，以五華散佛，布髮泥中，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8"/>
      </w:r>
      <w:r w:rsidRPr="0012110D">
        <w:rPr>
          <w:rFonts w:ascii="Times New Roman" w:eastAsia="標楷體" w:hAnsi="標楷體" w:cs="Times New Roman"/>
          <w:szCs w:val="24"/>
        </w:rPr>
        <w:t>得無生法忍，即時六波羅蜜滿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  <w:r w:rsidRPr="0012110D">
        <w:rPr>
          <w:rFonts w:ascii="Times New Roman" w:eastAsia="標楷體" w:hAnsi="標楷體" w:cs="Times New Roman"/>
          <w:szCs w:val="24"/>
        </w:rPr>
        <w:t>；於空中立，偈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  <w:r w:rsidRPr="0012110D">
        <w:rPr>
          <w:rFonts w:ascii="Times New Roman" w:eastAsia="標楷體" w:hAnsi="標楷體" w:cs="Times New Roman"/>
          <w:szCs w:val="24"/>
        </w:rPr>
        <w:t>讚然燈佛，見十方無量諸佛，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12110D">
        <w:rPr>
          <w:rFonts w:ascii="Times New Roman" w:eastAsia="標楷體" w:hAnsi="標楷體" w:cs="Times New Roman"/>
          <w:szCs w:val="24"/>
        </w:rPr>
        <w:t>是時得實精進。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5C1DD5" w:rsidRPr="0012110D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、身心精進平等，得一切諸法平等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身精進平等故得心平等，心平等故得一切諸法平等。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004900" w:rsidRPr="0012110D" w:rsidRDefault="005C1DD5" w:rsidP="000D5E98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如是種種因緣相，名為精進波羅蜜。</w:t>
      </w:r>
    </w:p>
    <w:sectPr w:rsidR="00004900" w:rsidRPr="0012110D" w:rsidSect="00C4540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24" w:rsidRDefault="007E3124" w:rsidP="005C1DD5">
      <w:r>
        <w:separator/>
      </w:r>
    </w:p>
  </w:endnote>
  <w:endnote w:type="continuationSeparator" w:id="0">
    <w:p w:rsidR="007E3124" w:rsidRDefault="007E3124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zk4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7D1" w:rsidRDefault="00F117D1" w:rsidP="00C4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98">
          <w:rPr>
            <w:noProof/>
          </w:rPr>
          <w:t>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7D1" w:rsidRDefault="00F117D1" w:rsidP="00C4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124">
          <w:rPr>
            <w:noProof/>
          </w:rPr>
          <w:t>411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24" w:rsidRDefault="007E3124" w:rsidP="005C1DD5">
      <w:r>
        <w:separator/>
      </w:r>
    </w:p>
  </w:footnote>
  <w:footnote w:type="continuationSeparator" w:id="0">
    <w:p w:rsidR="007E3124" w:rsidRDefault="007E3124" w:rsidP="005C1DD5">
      <w:r>
        <w:continuationSeparator/>
      </w:r>
    </w:p>
  </w:footnote>
  <w:footnote w:id="1">
    <w:p w:rsidR="00F117D1" w:rsidRPr="00513248" w:rsidRDefault="00F117D1" w:rsidP="00532123">
      <w:pPr>
        <w:pStyle w:val="FootnoteText"/>
        <w:ind w:left="187" w:hangingChars="85" w:hanging="187"/>
        <w:jc w:val="both"/>
        <w:rPr>
          <w:rFonts w:eastAsia="標楷體"/>
          <w:kern w:val="0"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30</w:t>
      </w:r>
      <w:r w:rsidRPr="00513248">
        <w:rPr>
          <w:kern w:val="0"/>
          <w:sz w:val="22"/>
          <w:szCs w:val="22"/>
        </w:rPr>
        <w:t>：「</w:t>
      </w:r>
      <w:r w:rsidRPr="00513248">
        <w:rPr>
          <w:rFonts w:eastAsia="標楷體"/>
          <w:kern w:val="0"/>
          <w:sz w:val="22"/>
          <w:szCs w:val="22"/>
        </w:rPr>
        <w:t>凡得勝法非無因緣，皆從精進生。精進有二相：一、能進生諸善法，二、能除諸惡法。復有三相：一、欲造事，二、精進作，三、不休息。復有四相：已生惡法斷之令滅，未生惡法能令不生，未生善法能令發生，已生善法能令增長</w:t>
      </w:r>
      <w:r w:rsidRPr="00513248">
        <w:rPr>
          <w:rFonts w:eastAsia="標楷體"/>
          <w:kern w:val="0"/>
          <w:sz w:val="22"/>
          <w:szCs w:val="22"/>
        </w:rPr>
        <w:t>——</w:t>
      </w:r>
      <w:r w:rsidRPr="00513248">
        <w:rPr>
          <w:rFonts w:eastAsia="標楷體"/>
          <w:kern w:val="0"/>
          <w:sz w:val="22"/>
          <w:szCs w:val="22"/>
        </w:rPr>
        <w:t>如是等名精進相。</w:t>
      </w:r>
      <w:r w:rsidRPr="00513248">
        <w:rPr>
          <w:kern w:val="0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281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rFonts w:eastAsia="標楷體"/>
          <w:kern w:val="0"/>
          <w:sz w:val="22"/>
          <w:szCs w:val="22"/>
        </w:rPr>
        <w:t>7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標楷體"/>
          <w:kern w:val="0"/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2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惓（</w:t>
      </w:r>
      <w:r w:rsidRPr="00513248">
        <w:rPr>
          <w:rFonts w:ascii="標楷體" w:eastAsia="標楷體" w:hAnsi="標楷體"/>
          <w:sz w:val="22"/>
          <w:szCs w:val="22"/>
        </w:rPr>
        <w:t>ㄐㄩㄢˋ</w:t>
      </w:r>
      <w:r w:rsidRPr="00513248">
        <w:rPr>
          <w:sz w:val="22"/>
          <w:szCs w:val="22"/>
        </w:rPr>
        <w:t>）：危急，疲倦。《淮南子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人間訓》：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患至而後憂之，是猶病者已惓，而索良醫也。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《陽上桑》詩：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挂匡須葉滿，息惓重枝陰。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604</w:t>
      </w:r>
      <w:r w:rsidRPr="00513248">
        <w:rPr>
          <w:sz w:val="22"/>
          <w:szCs w:val="22"/>
        </w:rPr>
        <w:t>）</w:t>
      </w:r>
    </w:p>
  </w:footnote>
  <w:footnote w:id="3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以此五事為＝如是等名【宋】【元】【明】【宮】【石】。（大正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4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5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）：《大智度論》所載述的「本生」，其傳本相當接近《雜寶藏經》卷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97</w:t>
      </w:r>
      <w:r w:rsidRPr="00513248">
        <w:rPr>
          <w:sz w:val="22"/>
          <w:szCs w:val="22"/>
        </w:rPr>
        <w:t>經）「</w:t>
      </w:r>
      <w:r w:rsidRPr="00513248">
        <w:rPr>
          <w:rFonts w:ascii="標楷體" w:eastAsia="標楷體" w:hAnsi="標楷體"/>
          <w:sz w:val="22"/>
          <w:szCs w:val="22"/>
        </w:rPr>
        <w:t>大力士化曠野群賊緣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487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Roman Unicode"/>
          <w:kern w:val="0"/>
          <w:sz w:val="22"/>
          <w:szCs w:val="22"/>
        </w:rPr>
        <w:t>c</w:t>
      </w:r>
      <w:r w:rsidRPr="00513248">
        <w:rPr>
          <w:kern w:val="0"/>
          <w:sz w:val="22"/>
          <w:szCs w:val="22"/>
        </w:rPr>
        <w:t>）</w:t>
      </w:r>
      <w:r w:rsidRPr="00513248">
        <w:rPr>
          <w:sz w:val="22"/>
          <w:szCs w:val="22"/>
        </w:rPr>
        <w:t>。《舊雜譬喻經》卷上（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510</w:t>
      </w:r>
      <w:r w:rsidRPr="00573A8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511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="標楷體"/>
              <w:kern w:val="0"/>
              <w:sz w:val="22"/>
              <w:szCs w:val="22"/>
            </w:rPr>
            <w:t>511</w:t>
          </w:r>
          <w:r w:rsidRPr="00573A8C">
            <w:rPr>
              <w:rFonts w:eastAsia="Roman Unicode"/>
              <w:kern w:val="0"/>
              <w:sz w:val="22"/>
              <w:szCs w:val="22"/>
            </w:rPr>
            <w:t>a</w:t>
          </w:r>
        </w:smartTag>
      </w:smartTag>
      <w:r w:rsidRPr="00513248">
        <w:rPr>
          <w:sz w:val="22"/>
          <w:szCs w:val="22"/>
        </w:rPr>
        <w:t>）則收錄另一種有進一步發展的傳本，但並沒有指明其地點及人物。《大智度論》所用之傳本被逐字收錄在《經律異相》卷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225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）。此一傳說又被收入巴利《本生經》（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  <w:r w:rsidRPr="00573A8C">
        <w:rPr>
          <w:rFonts w:eastAsia="Roman Unicode"/>
          <w:sz w:val="22"/>
          <w:szCs w:val="22"/>
        </w:rPr>
        <w:t>Pañcāvudhajātaka</w:t>
      </w:r>
      <w:r w:rsidRPr="00513248">
        <w:rPr>
          <w:sz w:val="22"/>
          <w:szCs w:val="22"/>
        </w:rPr>
        <w:t>（五武器太子本生）</w:t>
      </w:r>
      <w:r w:rsidRPr="00513248">
        <w:rPr>
          <w:sz w:val="22"/>
          <w:szCs w:val="22"/>
        </w:rPr>
        <w:t>,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I</w:t>
      </w:r>
      <w:r w:rsidRPr="00513248">
        <w:rPr>
          <w:rFonts w:hint="eastAsia"/>
          <w:sz w:val="22"/>
          <w:szCs w:val="22"/>
        </w:rPr>
        <w:t>,</w:t>
      </w:r>
      <w:r w:rsidRPr="00513248">
        <w:rPr>
          <w:b/>
          <w:sz w:val="22"/>
          <w:szCs w:val="22"/>
        </w:rPr>
        <w:t xml:space="preserve"> 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eastAsia="Roman Unicode" w:hint="eastAsia"/>
          <w:sz w:val="22"/>
          <w:szCs w:val="22"/>
        </w:rPr>
        <w:t>p</w:t>
      </w:r>
      <w:r w:rsidRPr="00513248">
        <w:rPr>
          <w:rFonts w:eastAsia="Roman Unicode" w:hint="eastAsia"/>
          <w:sz w:val="22"/>
          <w:szCs w:val="22"/>
        </w:rPr>
        <w:t>.</w:t>
      </w:r>
      <w:r w:rsidRPr="00573A8C">
        <w:rPr>
          <w:sz w:val="22"/>
          <w:szCs w:val="22"/>
        </w:rPr>
        <w:t>272</w:t>
      </w:r>
      <w:r w:rsidRPr="00513248">
        <w:rPr>
          <w:rFonts w:eastAsia="Roman Unicode"/>
          <w:kern w:val="0"/>
          <w:sz w:val="22"/>
          <w:szCs w:val="22"/>
        </w:rPr>
        <w:t>-</w:t>
      </w:r>
      <w:r w:rsidRPr="00573A8C">
        <w:rPr>
          <w:sz w:val="22"/>
          <w:szCs w:val="22"/>
        </w:rPr>
        <w:t>75</w:t>
      </w:r>
      <w:r w:rsidRPr="00513248">
        <w:rPr>
          <w:sz w:val="22"/>
          <w:szCs w:val="22"/>
        </w:rPr>
        <w:t>。</w:t>
      </w:r>
    </w:p>
  </w:footnote>
  <w:footnote w:id="6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挽（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7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蹴（</w:t>
      </w:r>
      <w:r w:rsidRPr="00513248">
        <w:rPr>
          <w:rFonts w:ascii="標楷體" w:eastAsia="標楷體" w:hAnsi="標楷體"/>
          <w:sz w:val="22"/>
          <w:szCs w:val="22"/>
        </w:rPr>
        <w:t>ㄘㄨˋ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踢。（《漢語大詞典》（十），</w:t>
      </w:r>
      <w:r w:rsidRPr="00573A8C">
        <w:rPr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552</w:t>
      </w:r>
      <w:r w:rsidRPr="00513248">
        <w:rPr>
          <w:sz w:val="22"/>
          <w:szCs w:val="22"/>
        </w:rPr>
        <w:t>）</w:t>
      </w:r>
    </w:p>
  </w:footnote>
  <w:footnote w:id="8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息＝伏【宋】【元】【明】【宮】【石】。（大正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9</w:t>
      </w:r>
      <w:r w:rsidRPr="00513248">
        <w:rPr>
          <w:sz w:val="22"/>
        </w:rPr>
        <w:t>）</w:t>
      </w:r>
    </w:p>
  </w:footnote>
  <w:footnote w:id="9">
    <w:p w:rsidR="00F117D1" w:rsidRPr="00513248" w:rsidRDefault="00F117D1" w:rsidP="0053212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要：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應當，必須。（《漢語大詞典》（八），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753</w:t>
      </w:r>
      <w:r w:rsidRPr="00513248">
        <w:rPr>
          <w:rFonts w:hint="eastAsia"/>
          <w:sz w:val="22"/>
          <w:szCs w:val="22"/>
        </w:rPr>
        <w:t>）</w:t>
      </w:r>
    </w:p>
  </w:footnote>
  <w:footnote w:id="10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精進是心數法。（印順法師，《大智度論筆記》〔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11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懃（</w:t>
      </w:r>
      <w:r w:rsidRPr="00513248">
        <w:rPr>
          <w:rFonts w:ascii="標楷體" w:eastAsia="標楷體" w:hAnsi="標楷體"/>
          <w:sz w:val="22"/>
          <w:szCs w:val="22"/>
        </w:rPr>
        <w:t>ㄑㄧㄣˊ</w:t>
      </w:r>
      <w:r w:rsidRPr="00513248">
        <w:rPr>
          <w:sz w:val="22"/>
          <w:szCs w:val="22"/>
        </w:rPr>
        <w:t>）：同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勤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盡心竭力。（《漢語大詞典》（七），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745</w:t>
      </w:r>
      <w:r w:rsidRPr="00513248">
        <w:rPr>
          <w:sz w:val="22"/>
          <w:szCs w:val="22"/>
        </w:rPr>
        <w:t>）</w:t>
      </w:r>
    </w:p>
  </w:footnote>
  <w:footnote w:id="12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四如意足，參見《大智度論》卷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：「</w:t>
      </w:r>
      <w:r w:rsidRPr="00513248">
        <w:rPr>
          <w:rFonts w:ascii="標楷體" w:eastAsia="標楷體" w:hAnsi="標楷體"/>
          <w:sz w:val="22"/>
          <w:szCs w:val="22"/>
        </w:rPr>
        <w:t>定有四種：</w:t>
      </w:r>
      <w:r w:rsidRPr="00513248">
        <w:rPr>
          <w:rFonts w:ascii="標楷體" w:eastAsia="標楷體" w:hAnsi="標楷體"/>
          <w:b/>
          <w:sz w:val="22"/>
          <w:szCs w:val="22"/>
        </w:rPr>
        <w:t>欲定、精進定</w:t>
      </w:r>
      <w:r w:rsidRPr="00513248">
        <w:rPr>
          <w:rFonts w:ascii="標楷體" w:eastAsia="標楷體" w:hAnsi="標楷體"/>
          <w:sz w:val="22"/>
          <w:szCs w:val="22"/>
        </w:rPr>
        <w:t>、心定、思惟定。制四念處中過智慧，是時定慧道得精進故，所欲如意；後得如意事辦故，名如意足。足者，名如意因緣，亦名分。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405c</w:t>
        </w:r>
      </w:smartTag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13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B81641">
        <w:rPr>
          <w:rFonts w:eastAsiaTheme="minorEastAsia"/>
          <w:sz w:val="22"/>
          <w:szCs w:val="22"/>
        </w:rPr>
        <w:t>「善法精進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相」，今依《高麗藏》作「善法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精進相」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r w:rsidRPr="00573A8C">
        <w:rPr>
          <w:sz w:val="22"/>
          <w:szCs w:val="22"/>
        </w:rPr>
        <w:t>532b11</w:t>
      </w:r>
      <w:r w:rsidRPr="00513248">
        <w:rPr>
          <w:sz w:val="22"/>
          <w:szCs w:val="22"/>
        </w:rPr>
        <w:t>）。</w:t>
      </w:r>
    </w:p>
  </w:footnote>
  <w:footnote w:id="14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精進波羅蜜：（</w:t>
      </w:r>
      <w:r w:rsidRPr="00573A8C">
        <w:rPr>
          <w:sz w:val="22"/>
        </w:rPr>
        <w:t>1</w:t>
      </w:r>
      <w:r w:rsidRPr="00513248">
        <w:rPr>
          <w:sz w:val="22"/>
        </w:rPr>
        <w:t>）為佛道故精進（凡小不得名），（</w:t>
      </w:r>
      <w:r w:rsidRPr="00573A8C">
        <w:rPr>
          <w:sz w:val="22"/>
        </w:rPr>
        <w:t>2</w:t>
      </w:r>
      <w:r w:rsidRPr="00513248">
        <w:rPr>
          <w:sz w:val="22"/>
        </w:rPr>
        <w:t>）一心不息求佛道，（</w:t>
      </w:r>
      <w:r w:rsidRPr="00573A8C">
        <w:rPr>
          <w:sz w:val="22"/>
        </w:rPr>
        <w:t>3</w:t>
      </w:r>
      <w:r w:rsidRPr="00513248">
        <w:rPr>
          <w:sz w:val="22"/>
        </w:rPr>
        <w:t>）精進為首，行餘五度，（</w:t>
      </w:r>
      <w:r w:rsidRPr="00573A8C">
        <w:rPr>
          <w:sz w:val="22"/>
        </w:rPr>
        <w:t>4</w:t>
      </w:r>
      <w:r w:rsidRPr="00513248">
        <w:rPr>
          <w:sz w:val="22"/>
        </w:rPr>
        <w:t>）不為餘事，但求佛道度眾生，（</w:t>
      </w:r>
      <w:r w:rsidRPr="00573A8C">
        <w:rPr>
          <w:sz w:val="22"/>
        </w:rPr>
        <w:t>5</w:t>
      </w:r>
      <w:r w:rsidRPr="00513248">
        <w:rPr>
          <w:sz w:val="22"/>
        </w:rPr>
        <w:t>）慈悲為首，勤行不捨，（</w:t>
      </w:r>
      <w:r w:rsidRPr="00573A8C">
        <w:rPr>
          <w:sz w:val="22"/>
        </w:rPr>
        <w:t>6</w:t>
      </w:r>
      <w:r w:rsidRPr="00513248">
        <w:rPr>
          <w:sz w:val="22"/>
        </w:rPr>
        <w:t>）實相智為首，勤行六度，（</w:t>
      </w:r>
      <w:r w:rsidRPr="00573A8C">
        <w:rPr>
          <w:sz w:val="22"/>
        </w:rPr>
        <w:t>7</w:t>
      </w:r>
      <w:r w:rsidRPr="00513248">
        <w:rPr>
          <w:sz w:val="22"/>
        </w:rPr>
        <w:t>）見三界五道苦而勤行求度，（</w:t>
      </w:r>
      <w:r w:rsidRPr="00573A8C">
        <w:rPr>
          <w:sz w:val="22"/>
        </w:rPr>
        <w:t>8</w:t>
      </w:r>
      <w:r w:rsidRPr="00513248">
        <w:rPr>
          <w:sz w:val="22"/>
        </w:rPr>
        <w:t>）勤行五度，辦諸善法。（印順法師，《大智度論筆記》〔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69</w:t>
      </w:r>
      <w:r w:rsidRPr="00513248">
        <w:rPr>
          <w:sz w:val="22"/>
        </w:rPr>
        <w:t>）</w:t>
      </w:r>
    </w:p>
  </w:footnote>
  <w:footnote w:id="15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諸</w:t>
      </w:r>
      <w:r w:rsidRPr="00532123">
        <w:rPr>
          <w:sz w:val="22"/>
          <w:szCs w:val="22"/>
        </w:rPr>
        <w:t>波羅蜜</w:t>
      </w:r>
      <w:r w:rsidRPr="00513248">
        <w:rPr>
          <w:sz w:val="22"/>
        </w:rPr>
        <w:t>＝精進【宋】【元】【明】【宮】。（大正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12</w:t>
      </w:r>
      <w:r w:rsidRPr="00513248">
        <w:rPr>
          <w:sz w:val="22"/>
        </w:rPr>
        <w:t>）</w:t>
      </w:r>
    </w:p>
  </w:footnote>
  <w:footnote w:id="16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rFonts w:eastAsiaTheme="minorEastAsia"/>
          <w:sz w:val="22"/>
          <w:szCs w:val="22"/>
        </w:rPr>
      </w:pPr>
      <w:r w:rsidRPr="00D805D9">
        <w:rPr>
          <w:rStyle w:val="FootnoteReference"/>
          <w:rFonts w:eastAsiaTheme="minorEastAsia"/>
          <w:sz w:val="22"/>
          <w:szCs w:val="22"/>
        </w:rPr>
        <w:footnoteRef/>
      </w:r>
      <w:r w:rsidRPr="00513248">
        <w:rPr>
          <w:rFonts w:eastAsiaTheme="minorEastAsia"/>
          <w:sz w:val="22"/>
          <w:szCs w:val="22"/>
        </w:rPr>
        <w:t xml:space="preserve"> </w:t>
      </w:r>
      <w:r w:rsidRPr="00513248">
        <w:rPr>
          <w:rFonts w:eastAsiaTheme="minorEastAsia"/>
          <w:sz w:val="22"/>
          <w:szCs w:val="22"/>
        </w:rPr>
        <w:t>好施菩薩，又譯作能施菩薩、大施菩薩，其事蹟在《大智度論》卷</w:t>
      </w:r>
      <w:r w:rsidRPr="00573A8C">
        <w:rPr>
          <w:rFonts w:eastAsiaTheme="minorEastAsia"/>
          <w:sz w:val="22"/>
          <w:szCs w:val="22"/>
        </w:rPr>
        <w:t>12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25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152a</w:t>
        </w:r>
      </w:smartTag>
      <w:r w:rsidRPr="00513248">
        <w:rPr>
          <w:rFonts w:eastAsiaTheme="minorEastAsia"/>
          <w:sz w:val="22"/>
          <w:szCs w:val="22"/>
        </w:rPr>
        <w:t>）有詳細之說明；另參見《六度集經》卷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4a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5a</w:t>
        </w:r>
      </w:smartTag>
      <w:r w:rsidRPr="00513248">
        <w:rPr>
          <w:rFonts w:eastAsiaTheme="minorEastAsia"/>
          <w:sz w:val="22"/>
          <w:szCs w:val="22"/>
        </w:rPr>
        <w:t>）；《賢愚經》卷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40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4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404b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09"/>
            <w:attr w:name="UnitName" w:val="C"/>
          </w:smartTagPr>
          <w:r w:rsidRPr="00573A8C">
            <w:rPr>
              <w:rFonts w:eastAsiaTheme="minorEastAsia"/>
              <w:sz w:val="22"/>
              <w:szCs w:val="22"/>
            </w:rPr>
            <w:t>409c</w:t>
          </w:r>
        </w:smartTag>
      </w:smartTag>
      <w:r w:rsidRPr="00513248">
        <w:rPr>
          <w:rFonts w:eastAsiaTheme="minorEastAsia"/>
          <w:sz w:val="22"/>
          <w:szCs w:val="22"/>
        </w:rPr>
        <w:t>）；《經律異相》卷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53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47b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8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48a</w:t>
          </w:r>
        </w:smartTag>
      </w:smartTag>
      <w:r w:rsidRPr="00513248">
        <w:rPr>
          <w:rFonts w:eastAsiaTheme="minorEastAsia"/>
          <w:sz w:val="22"/>
          <w:szCs w:val="22"/>
        </w:rPr>
        <w:t>）；《生經》卷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75b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6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76a</w:t>
          </w:r>
        </w:smartTag>
      </w:smartTag>
      <w:r w:rsidRPr="00513248">
        <w:rPr>
          <w:rFonts w:eastAsiaTheme="minorEastAsia"/>
          <w:sz w:val="22"/>
          <w:szCs w:val="22"/>
        </w:rPr>
        <w:t>）。</w:t>
      </w:r>
    </w:p>
  </w:footnote>
  <w:footnote w:id="17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抒（</w:t>
      </w:r>
      <w:r w:rsidRPr="00513248">
        <w:rPr>
          <w:rFonts w:ascii="標楷體" w:eastAsia="標楷體" w:hAnsi="標楷體"/>
          <w:sz w:val="22"/>
          <w:szCs w:val="22"/>
        </w:rPr>
        <w:t>ㄕㄨ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舀出，汲出。（《漢語大詞典》（六），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426</w:t>
      </w:r>
      <w:r w:rsidRPr="00513248">
        <w:rPr>
          <w:sz w:val="22"/>
          <w:szCs w:val="22"/>
        </w:rPr>
        <w:t>）</w:t>
      </w:r>
    </w:p>
  </w:footnote>
  <w:footnote w:id="18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但行精進不名波羅蜜。（印順法師，《大智度論筆記》〔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245</w:t>
      </w:r>
      <w:r w:rsidRPr="00513248">
        <w:rPr>
          <w:sz w:val="22"/>
          <w:szCs w:val="22"/>
        </w:rPr>
        <w:t>）</w:t>
      </w:r>
    </w:p>
  </w:footnote>
  <w:footnote w:id="19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愛子＝母【宋】【元】【明】【宮】【石】。（大正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20">
    <w:p w:rsidR="00F117D1" w:rsidRPr="00513248" w:rsidRDefault="00F117D1" w:rsidP="00912210">
      <w:pPr>
        <w:tabs>
          <w:tab w:val="left" w:pos="2506"/>
          <w:tab w:val="left" w:pos="2800"/>
        </w:tabs>
        <w:snapToGrid w:val="0"/>
        <w:jc w:val="both"/>
        <w:rPr>
          <w:sz w:val="22"/>
        </w:rPr>
      </w:pPr>
      <w:r w:rsidRPr="00D805D9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一、實相無為無作，以本願大悲故，以精進力度脫一切</w:t>
      </w:r>
    </w:p>
    <w:p w:rsidR="00F117D1" w:rsidRPr="00513248" w:rsidRDefault="00F117D1" w:rsidP="00912210">
      <w:pPr>
        <w:tabs>
          <w:tab w:val="left" w:pos="2506"/>
          <w:tab w:val="left" w:pos="2800"/>
        </w:tabs>
        <w:snapToGrid w:val="0"/>
        <w:ind w:leftChars="110" w:left="264"/>
        <w:jc w:val="both"/>
        <w:rPr>
          <w:sz w:val="22"/>
        </w:rPr>
      </w:pPr>
      <w:r w:rsidRPr="00513248">
        <w:rPr>
          <w:rFonts w:hint="eastAsia"/>
          <w:sz w:val="22"/>
        </w:rPr>
        <w:t>實相慧與精進云何相應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二、實相無為無作，云何言與精進相異</w:t>
      </w:r>
    </w:p>
    <w:p w:rsidR="00F117D1" w:rsidRPr="00513248" w:rsidRDefault="00F117D1" w:rsidP="00F02300">
      <w:pPr>
        <w:pStyle w:val="FootnoteText"/>
        <w:ind w:leftChars="110" w:left="264"/>
        <w:jc w:val="right"/>
        <w:rPr>
          <w:sz w:val="22"/>
          <w:szCs w:val="22"/>
        </w:rPr>
      </w:pP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21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實相：無為無作如涅槃相，無一無二。（印順法師，《大智度論筆記》〔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003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185</w:t>
      </w:r>
      <w:r w:rsidRPr="00513248">
        <w:rPr>
          <w:sz w:val="22"/>
          <w:szCs w:val="22"/>
        </w:rPr>
        <w:t>）</w:t>
      </w:r>
    </w:p>
  </w:footnote>
  <w:footnote w:id="22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觀＋（得神通力見）【宋】【宮】【石】，（得神通力以天眼見）【元】【明】。（大正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</w:footnote>
  <w:footnote w:id="23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各失所樂＝以失樂為苦【宋】【元】【明】【宮】【石】。（大正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24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三界輪迴之苦：無色、色、欲天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人，畜生。（印順法師，《大智度論筆記》〔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25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貿（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變換，改變。南朝梁蕭統《答晉安王書》：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炎涼始貿，觸興自高。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170</w:t>
      </w:r>
      <w:r w:rsidRPr="00513248">
        <w:rPr>
          <w:sz w:val="22"/>
          <w:szCs w:val="22"/>
        </w:rPr>
        <w:t>）</w:t>
      </w:r>
    </w:p>
  </w:footnote>
  <w:footnote w:id="26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不善心：婬欲、無明、瞋恚、愚痴、憍慢、邪慢、慳貪、嫉妒、輕躁短促、邪貪憎嫉、無慚無愧饕餐、輕慢、瞋恚曲心、心高陵虐。（印順法師，《大智度論筆記》〔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27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爍＝烙【元】【明】。（大正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爍（</w:t>
      </w:r>
      <w:r w:rsidRPr="00513248">
        <w:rPr>
          <w:rFonts w:ascii="標楷體" w:eastAsia="標楷體" w:hAnsi="標楷體"/>
          <w:sz w:val="22"/>
          <w:szCs w:val="22"/>
        </w:rPr>
        <w:t>ㄕㄨㄛˋ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熱，烤。（《漢語大詞典》（七），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312</w:t>
      </w:r>
      <w:r w:rsidRPr="00513248">
        <w:rPr>
          <w:sz w:val="22"/>
          <w:szCs w:val="22"/>
        </w:rPr>
        <w:t>）</w:t>
      </w:r>
    </w:p>
  </w:footnote>
  <w:footnote w:id="28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鷖＝鳵【宋】【宮】，＝鶩【元】【明】，＝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鷖（ㄧ）：鷗的別名。孔穎達疏引《蒼頡解詰》：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鷖，鷗也。一名水鴞。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或傳說中的鳥名。鳳凰之屬。（《漢語大詞典》（十二），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1157</w:t>
      </w:r>
      <w:r w:rsidRPr="00513248">
        <w:rPr>
          <w:sz w:val="22"/>
          <w:szCs w:val="22"/>
        </w:rPr>
        <w:t>）</w:t>
      </w:r>
    </w:p>
  </w:footnote>
  <w:footnote w:id="29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隔＝翮【宋】【宮】。（大正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7</w:t>
      </w:r>
      <w:r w:rsidRPr="00513248">
        <w:rPr>
          <w:sz w:val="22"/>
        </w:rPr>
        <w:t>）</w:t>
      </w:r>
    </w:p>
  </w:footnote>
  <w:footnote w:id="30">
    <w:p w:rsidR="00F117D1" w:rsidRPr="00513248" w:rsidRDefault="00F117D1" w:rsidP="0053212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[</w:t>
      </w:r>
      <w:r w:rsidRPr="00513248">
        <w:rPr>
          <w:sz w:val="22"/>
          <w:szCs w:val="22"/>
        </w:rPr>
        <w:t>口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（甚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其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庚）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＝距【宋】【元】【明】【宮】【石】。（大正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《楞嚴經合論》卷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：「</w:t>
      </w:r>
      <w:r w:rsidRPr="00513248">
        <w:rPr>
          <w:rFonts w:ascii="標楷體" w:eastAsia="標楷體" w:hAnsi="標楷體" w:hint="eastAsia"/>
          <w:sz w:val="22"/>
          <w:szCs w:val="22"/>
        </w:rPr>
        <w:t>觜距麤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573A8C">
          <w:rPr>
            <w:rFonts w:hint="eastAsia"/>
            <w:sz w:val="22"/>
            <w:szCs w:val="22"/>
          </w:rPr>
          <w:t>5c</w:t>
        </w:r>
      </w:smartTag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《華嚴經海印道場懺儀》卷</w:t>
      </w:r>
      <w:r w:rsidRPr="00573A8C">
        <w:rPr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：「</w:t>
      </w:r>
      <w:r w:rsidRPr="00513248">
        <w:rPr>
          <w:rFonts w:ascii="標楷體" w:eastAsia="標楷體" w:hAnsi="標楷體" w:hint="eastAsia"/>
          <w:sz w:val="22"/>
          <w:szCs w:val="22"/>
        </w:rPr>
        <w:t>觜距麤鞕。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sz w:val="22"/>
          <w:szCs w:val="22"/>
        </w:rPr>
        <w:t>74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573A8C">
          <w:rPr>
            <w:sz w:val="22"/>
            <w:szCs w:val="22"/>
          </w:rPr>
          <w:t>157c</w:t>
        </w:r>
      </w:smartTag>
      <w:r w:rsidRPr="00573A8C">
        <w:rPr>
          <w:sz w:val="22"/>
          <w:szCs w:val="22"/>
        </w:rPr>
        <w:t>24</w:t>
      </w:r>
      <w:r w:rsidRPr="00513248">
        <w:rPr>
          <w:rFonts w:hint="eastAsia"/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觜（</w:t>
      </w:r>
      <w:r w:rsidRPr="00513248">
        <w:rPr>
          <w:rFonts w:ascii="標楷體" w:eastAsia="標楷體" w:hAnsi="標楷體" w:hint="eastAsia"/>
          <w:sz w:val="22"/>
          <w:szCs w:val="22"/>
        </w:rPr>
        <w:t>ㄗㄨㄟˇ</w:t>
      </w:r>
      <w:r w:rsidRPr="00513248">
        <w:rPr>
          <w:rFonts w:hint="eastAsia"/>
          <w:sz w:val="22"/>
          <w:szCs w:val="22"/>
        </w:rPr>
        <w:t>）距：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禽鳥的嘴和爪甲。晉左思《吳都賦》：“羽族以觜距為刀鈹，毛群以齒角為矛鋏。”（《漢語大詞典》（十），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1359</w:t>
      </w:r>
      <w:r w:rsidRPr="00513248">
        <w:rPr>
          <w:rFonts w:hint="eastAsia"/>
          <w:sz w:val="22"/>
          <w:szCs w:val="22"/>
        </w:rPr>
        <w:t>）</w:t>
      </w:r>
    </w:p>
  </w:footnote>
  <w:footnote w:id="31">
    <w:p w:rsidR="00F117D1" w:rsidRPr="00513248" w:rsidRDefault="00F117D1" w:rsidP="00532123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䩕＝鞭【宋】【元】【明】【宮】。（大正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212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）案：「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＝鞭」應作「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＝鞕」。</w:t>
      </w:r>
    </w:p>
    <w:p w:rsidR="00F117D1" w:rsidRPr="00513248" w:rsidRDefault="00F117D1" w:rsidP="0004369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）《一切經音義》卷</w:t>
      </w:r>
      <w:r w:rsidRPr="00573A8C">
        <w:rPr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：「</w:t>
      </w:r>
      <w:r w:rsidRPr="00513248">
        <w:rPr>
          <w:rFonts w:ascii="標楷體" w:eastAsia="標楷體" w:hAnsi="標楷體" w:hint="eastAsia"/>
          <w:sz w:val="22"/>
          <w:szCs w:val="22"/>
        </w:rPr>
        <w:t>不鞕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額更反。《韻英》云：堅也。俗作硬，或作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，同也</w:t>
      </w:r>
      <w:r w:rsidRPr="00513248">
        <w:rPr>
          <w:rFonts w:ascii="標楷體" w:eastAsia="標楷體" w:hAnsi="標楷體"/>
          <w:sz w:val="22"/>
          <w:szCs w:val="22"/>
        </w:rPr>
        <w:t>）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 w:rsidRPr="00513248">
        <w:rPr>
          <w:rFonts w:hint="eastAsia"/>
          <w:sz w:val="22"/>
          <w:szCs w:val="22"/>
        </w:rPr>
        <w:t>」</w:t>
      </w:r>
      <w:r w:rsidRPr="00513248">
        <w:rPr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大正</w:t>
      </w:r>
      <w:r w:rsidRPr="00573A8C">
        <w:rPr>
          <w:rFonts w:hint="eastAsia"/>
          <w:sz w:val="22"/>
          <w:szCs w:val="22"/>
        </w:rPr>
        <w:t>54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73A8C">
        <w:rPr>
          <w:sz w:val="22"/>
          <w:szCs w:val="22"/>
        </w:rPr>
        <w:t>82b18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（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sz w:val="22"/>
          <w:szCs w:val="22"/>
        </w:rPr>
        <w:t>ㄥ</w:t>
      </w:r>
      <w:r w:rsidRPr="00513248">
        <w:rPr>
          <w:rFonts w:ascii="標楷體" w:eastAsia="標楷體" w:hAnsi="標楷體" w:cstheme="minorBidi" w:hint="eastAsia"/>
          <w:sz w:val="22"/>
          <w:szCs w:val="22"/>
        </w:rPr>
        <w:t>ˋ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）：</w:t>
      </w:r>
      <w:r w:rsidRPr="00513248">
        <w:rPr>
          <w:bCs/>
          <w:sz w:val="22"/>
          <w:szCs w:val="22"/>
        </w:rPr>
        <w:t>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硬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。堅。</w:t>
      </w:r>
      <w:r w:rsidRPr="00513248">
        <w:rPr>
          <w:sz w:val="22"/>
          <w:szCs w:val="22"/>
        </w:rPr>
        <w:t>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4328</w:t>
      </w:r>
      <w:r w:rsidRPr="00513248">
        <w:rPr>
          <w:sz w:val="22"/>
          <w:szCs w:val="22"/>
        </w:rPr>
        <w:t>）</w:t>
      </w:r>
    </w:p>
  </w:footnote>
  <w:footnote w:id="32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蝮（</w:t>
      </w:r>
      <w:r w:rsidRPr="00513248">
        <w:rPr>
          <w:rFonts w:ascii="標楷體" w:eastAsia="標楷體" w:hAnsi="標楷體"/>
          <w:bCs/>
          <w:sz w:val="22"/>
          <w:szCs w:val="22"/>
        </w:rPr>
        <w:t>ㄈㄨˋ</w:t>
      </w:r>
      <w:r w:rsidRPr="00513248">
        <w:rPr>
          <w:bCs/>
          <w:sz w:val="22"/>
          <w:szCs w:val="22"/>
        </w:rPr>
        <w:t>）：毒蛇名。蝮蛇。（《漢語大詞典》（八），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930</w:t>
      </w:r>
      <w:r w:rsidRPr="00513248">
        <w:rPr>
          <w:bCs/>
          <w:sz w:val="22"/>
          <w:szCs w:val="22"/>
        </w:rPr>
        <w:t>）</w:t>
      </w:r>
    </w:p>
  </w:footnote>
  <w:footnote w:id="33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蝎＝蠍【元】【明】。（大正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蝎（</w:t>
      </w:r>
      <w:r w:rsidRPr="00513248">
        <w:rPr>
          <w:rFonts w:ascii="標楷體" w:eastAsia="標楷體" w:hAnsi="標楷體"/>
          <w:bCs/>
          <w:sz w:val="22"/>
          <w:szCs w:val="22"/>
        </w:rPr>
        <w:t>ㄒㄧㄝ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sz w:val="22"/>
          <w:szCs w:val="22"/>
        </w:rPr>
        <w:t>節肢動物。也稱鉗蝎。下腮像螃蟹的螯，胸腳四對，後腹狹長，末端有毒鉤，用來禦敵或捕食。可入藥。（《漢語大詞典》（八），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928</w:t>
      </w:r>
      <w:r w:rsidRPr="00513248">
        <w:rPr>
          <w:sz w:val="22"/>
          <w:szCs w:val="22"/>
        </w:rPr>
        <w:t>）</w:t>
      </w:r>
    </w:p>
  </w:footnote>
  <w:footnote w:id="34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蚑（</w:t>
      </w:r>
      <w:r w:rsidRPr="00513248">
        <w:rPr>
          <w:rFonts w:ascii="標楷體" w:eastAsia="標楷體" w:hAnsi="標楷體"/>
          <w:sz w:val="22"/>
          <w:szCs w:val="22"/>
        </w:rPr>
        <w:t>ㄑㄧˊ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蟲名。蟢蛛。（《漢語大詞典》（八），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866</w:t>
      </w:r>
      <w:r w:rsidRPr="00513248">
        <w:rPr>
          <w:sz w:val="22"/>
          <w:szCs w:val="22"/>
        </w:rPr>
        <w:t>）</w:t>
      </w:r>
    </w:p>
  </w:footnote>
  <w:footnote w:id="35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蚓（</w:t>
      </w:r>
      <w:r w:rsidRPr="00513248">
        <w:rPr>
          <w:rFonts w:ascii="標楷體" w:eastAsia="標楷體" w:hAnsi="標楷體"/>
          <w:sz w:val="22"/>
          <w:szCs w:val="22"/>
        </w:rPr>
        <w:t>ㄧㄣˇ</w:t>
      </w:r>
      <w:r w:rsidRPr="00513248">
        <w:rPr>
          <w:sz w:val="22"/>
          <w:szCs w:val="22"/>
        </w:rPr>
        <w:t>）：蚯蚓。（《漢語大詞典》（八），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871</w:t>
      </w:r>
      <w:r w:rsidRPr="00513248">
        <w:rPr>
          <w:sz w:val="22"/>
          <w:szCs w:val="22"/>
        </w:rPr>
        <w:t>）</w:t>
      </w:r>
    </w:p>
  </w:footnote>
  <w:footnote w:id="36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蛾（</w:t>
      </w:r>
      <w:r w:rsidRPr="00513248">
        <w:rPr>
          <w:rFonts w:ascii="標楷體" w:eastAsia="標楷體" w:hAnsi="標楷體"/>
          <w:sz w:val="22"/>
          <w:szCs w:val="22"/>
        </w:rPr>
        <w:t>ㄜˊ</w:t>
      </w:r>
      <w:r w:rsidRPr="00513248">
        <w:rPr>
          <w:sz w:val="22"/>
          <w:szCs w:val="22"/>
        </w:rPr>
        <w:t>）：蛾子。《荀子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賦》：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蛹以為母，蛾以為父。</w:t>
      </w:r>
      <w:r w:rsidRPr="00513248">
        <w:rPr>
          <w:sz w:val="22"/>
          <w:szCs w:val="22"/>
        </w:rPr>
        <w:t>”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蛾（</w:t>
      </w:r>
      <w:r w:rsidRPr="00513248">
        <w:rPr>
          <w:rFonts w:ascii="標楷體" w:eastAsia="標楷體" w:hAnsi="標楷體"/>
          <w:sz w:val="22"/>
          <w:szCs w:val="22"/>
        </w:rPr>
        <w:t>ㄧˇ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蟻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的古字。螞蟻。《楚辭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天問》：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蜂蛾微命，力何固？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蛾，古蟻字。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900</w:t>
      </w:r>
      <w:r w:rsidRPr="00513248">
        <w:rPr>
          <w:sz w:val="22"/>
          <w:szCs w:val="22"/>
        </w:rPr>
        <w:t>）</w:t>
      </w:r>
    </w:p>
  </w:footnote>
  <w:footnote w:id="37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蜣蜋（</w:t>
      </w:r>
      <w:r w:rsidRPr="00513248">
        <w:rPr>
          <w:rFonts w:ascii="標楷體" w:eastAsia="標楷體" w:hAnsi="標楷體"/>
          <w:sz w:val="22"/>
          <w:szCs w:val="22"/>
        </w:rPr>
        <w:t>ㄑㄧㄤ ㄌㄤˊ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蜣螂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昆蟲。全體黑色，背有堅甲，胸部和腳有黑褐色的長毛，會飛，吃糞屎和動物的屍體，把糞滾成球形，產卵其中。俗稱屎殼錕、坌屎蟲。（《漢語大詞典》（八），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908</w:t>
      </w:r>
      <w:r w:rsidRPr="00513248">
        <w:rPr>
          <w:sz w:val="22"/>
          <w:szCs w:val="22"/>
        </w:rPr>
        <w:t>）</w:t>
      </w:r>
    </w:p>
  </w:footnote>
  <w:footnote w:id="38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螻（</w:t>
      </w:r>
      <w:r w:rsidRPr="00513248">
        <w:rPr>
          <w:rFonts w:ascii="標楷體" w:eastAsia="標楷體" w:hAnsi="標楷體"/>
          <w:sz w:val="22"/>
          <w:szCs w:val="22"/>
        </w:rPr>
        <w:t>ㄌㄡˊ</w:t>
      </w:r>
      <w:r w:rsidRPr="00513248">
        <w:rPr>
          <w:sz w:val="22"/>
          <w:szCs w:val="22"/>
        </w:rPr>
        <w:t>）：螻蛄。《呂氏春秋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應同》：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黃帝之時，天先見大螾、大螻。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螻，螻蛄。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螻蛄（</w:t>
      </w:r>
      <w:r w:rsidRPr="00513248">
        <w:rPr>
          <w:rFonts w:ascii="標楷體" w:eastAsia="標楷體" w:hAnsi="標楷體"/>
          <w:sz w:val="22"/>
          <w:szCs w:val="22"/>
        </w:rPr>
        <w:t>ㄍㄨ</w:t>
      </w:r>
      <w:r w:rsidRPr="00513248">
        <w:rPr>
          <w:sz w:val="22"/>
          <w:szCs w:val="22"/>
        </w:rPr>
        <w:t>）：昆蟲名。背部茶褐色，腹部灰黃色，前腳大，呈鏟狀，適於掘土，有尾鬚。生活在泥土中，晝伏夜出，吃農作物嫩莖。有的地區叫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土狗子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39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鷖＝鶹【宋】【元】【明】【宮】，＝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鵂鶹（</w:t>
      </w:r>
      <w:r w:rsidRPr="00513248">
        <w:rPr>
          <w:rFonts w:ascii="標楷體" w:eastAsia="標楷體" w:hAnsi="標楷體"/>
          <w:sz w:val="22"/>
          <w:szCs w:val="22"/>
        </w:rPr>
        <w:t>ㄒㄧ</w:t>
      </w:r>
      <w:r w:rsidRPr="00513248">
        <w:rPr>
          <w:rFonts w:ascii="標楷體" w:eastAsia="標楷體" w:hAnsi="標楷體"/>
          <w:bCs/>
          <w:sz w:val="22"/>
          <w:szCs w:val="22"/>
        </w:rPr>
        <w:t>ㄡ</w:t>
      </w:r>
      <w:r w:rsidRPr="00513248">
        <w:rPr>
          <w:rFonts w:ascii="標楷體" w:eastAsia="標楷體" w:hAnsi="標楷體"/>
          <w:sz w:val="22"/>
          <w:szCs w:val="22"/>
        </w:rPr>
        <w:t xml:space="preserve"> ㄌㄧㄡˊ</w:t>
      </w:r>
      <w:r w:rsidRPr="00513248">
        <w:rPr>
          <w:sz w:val="22"/>
          <w:szCs w:val="22"/>
        </w:rPr>
        <w:t>）：鴟鴞（ㄔ</w:t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ㄒㄧㄠ）的一種。羽棕褐色，有橫斑，尾黑棕褐色，腿部白色，外形與鴟鴞相似，但頭部沒有角狀的羽毛。但在古書中常被視為不祥之鳥。（《漢語大詞典》（十二），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1090</w:t>
      </w:r>
      <w:r w:rsidRPr="00513248">
        <w:rPr>
          <w:sz w:val="22"/>
          <w:szCs w:val="22"/>
        </w:rPr>
        <w:t>）</w:t>
      </w:r>
    </w:p>
  </w:footnote>
  <w:footnote w:id="40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ascii="新細明體" w:hAnsi="新細明體"/>
          <w:sz w:val="22"/>
          <w:szCs w:val="22"/>
        </w:rPr>
        <w:t>鵄</w:t>
      </w:r>
      <w:r w:rsidRPr="00513248">
        <w:rPr>
          <w:rFonts w:ascii="新細明體" w:hAnsi="新細明體" w:hint="eastAsia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ㄓ</w:t>
      </w:r>
      <w:r w:rsidRPr="00513248">
        <w:rPr>
          <w:rFonts w:ascii="新細明體" w:hAnsi="新細明體" w:hint="eastAsia"/>
          <w:sz w:val="22"/>
          <w:szCs w:val="22"/>
        </w:rPr>
        <w:t>）</w:t>
      </w:r>
      <w:r w:rsidRPr="00513248">
        <w:rPr>
          <w:sz w:val="22"/>
          <w:szCs w:val="22"/>
        </w:rPr>
        <w:t>：同鴟。《玉篇．鳥部》：鴟，鳶屬。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，同鴟。《廣韻．脂韻》：鴟，一名鳶也。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亦同。（《漢語大字典》（七），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4629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鳶（</w:t>
      </w:r>
      <w:r w:rsidRPr="00513248">
        <w:rPr>
          <w:rFonts w:ascii="標楷體" w:eastAsia="標楷體" w:hAnsi="標楷體"/>
          <w:sz w:val="22"/>
          <w:szCs w:val="22"/>
        </w:rPr>
        <w:t>ㄩㄢ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屬猛禽類。俗稱鷂（ㄧㄠ</w:t>
      </w:r>
      <w:r w:rsidRPr="00513248">
        <w:rPr>
          <w:rFonts w:ascii="標楷體" w:eastAsia="標楷體" w:hAnsi="標楷體"/>
          <w:sz w:val="22"/>
          <w:szCs w:val="22"/>
        </w:rPr>
        <w:t>ˋ</w:t>
      </w:r>
      <w:r w:rsidRPr="00513248">
        <w:rPr>
          <w:sz w:val="22"/>
          <w:szCs w:val="22"/>
        </w:rPr>
        <w:t>）鷹、老鷹。攫蛇、鼠、雞、雛鳥為食。（《漢語大詞典》（十二），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1042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角鴟（</w:t>
      </w:r>
      <w:r w:rsidRPr="00513248">
        <w:rPr>
          <w:rFonts w:ascii="標楷體" w:eastAsia="標楷體" w:hAnsi="標楷體"/>
          <w:sz w:val="22"/>
          <w:szCs w:val="22"/>
        </w:rPr>
        <w:t>ㄍㄨˇ ㄔ</w:t>
      </w:r>
      <w:r w:rsidRPr="00513248">
        <w:rPr>
          <w:sz w:val="22"/>
          <w:szCs w:val="22"/>
        </w:rPr>
        <w:t>）：鴟鵂的別名。其狀如鴟，頭有毛角，故稱。又稱貓頭鷹。（《漢語大詞典》（十），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353</w:t>
      </w:r>
      <w:r w:rsidRPr="00513248">
        <w:rPr>
          <w:sz w:val="22"/>
          <w:szCs w:val="22"/>
        </w:rPr>
        <w:t>）</w:t>
      </w:r>
    </w:p>
  </w:footnote>
  <w:footnote w:id="41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騃（</w:t>
      </w:r>
      <w:r w:rsidRPr="00513248">
        <w:rPr>
          <w:rFonts w:ascii="標楷體" w:eastAsia="標楷體" w:hAnsi="標楷體"/>
          <w:sz w:val="22"/>
          <w:szCs w:val="22"/>
        </w:rPr>
        <w:t>ㄞˊ</w:t>
      </w:r>
      <w:r w:rsidRPr="00513248">
        <w:rPr>
          <w:sz w:val="22"/>
          <w:szCs w:val="22"/>
        </w:rPr>
        <w:t>）：愚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呆。顏師古注：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騃，愚也。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847</w:t>
      </w:r>
      <w:r w:rsidRPr="00513248">
        <w:rPr>
          <w:sz w:val="22"/>
          <w:szCs w:val="22"/>
        </w:rPr>
        <w:t>）</w:t>
      </w:r>
    </w:p>
  </w:footnote>
  <w:footnote w:id="42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sz w:val="22"/>
          <w:szCs w:val="22"/>
        </w:rPr>
        <w:t>玃＝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聲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耳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加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玃【石】。（大正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hint="eastAsia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ㄐ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ㄚ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eastAsia="細明體"/>
          <w:kern w:val="0"/>
          <w:sz w:val="22"/>
          <w:szCs w:val="22"/>
          <w:lang w:val="zh-TW"/>
        </w:rPr>
        <w:t>：玃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即大猴。《玉篇．犬部》：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eastAsia="細明體"/>
          <w:kern w:val="0"/>
          <w:sz w:val="22"/>
          <w:szCs w:val="22"/>
          <w:lang w:val="zh-TW"/>
        </w:rPr>
        <w:t>，玃也。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eastAsia="細明體"/>
          <w:kern w:val="0"/>
          <w:sz w:val="22"/>
          <w:szCs w:val="22"/>
          <w:lang w:val="zh-TW"/>
        </w:rPr>
        <w:t>《漢語大字典》（二），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1362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Fonts w:eastAsia="細明體"/>
          <w:kern w:val="0"/>
          <w:sz w:val="22"/>
          <w:szCs w:val="22"/>
          <w:lang w:val="zh-TW"/>
        </w:rPr>
        <w:t>玃（</w:t>
      </w:r>
      <w:r w:rsidRPr="00513248">
        <w:rPr>
          <w:rFonts w:ascii="標楷體" w:eastAsia="標楷體" w:hAnsi="標楷體"/>
          <w:kern w:val="0"/>
          <w:sz w:val="22"/>
          <w:szCs w:val="22"/>
          <w:lang w:val="zh-TW"/>
        </w:rPr>
        <w:t>ㄐㄩㄝˊ</w:t>
      </w:r>
      <w:r w:rsidRPr="00513248">
        <w:rPr>
          <w:rFonts w:eastAsia="細明體"/>
          <w:kern w:val="0"/>
          <w:sz w:val="22"/>
          <w:szCs w:val="22"/>
          <w:lang w:val="zh-TW"/>
        </w:rPr>
        <w:t>）：</w:t>
      </w:r>
      <w:r w:rsidRPr="00573A8C">
        <w:rPr>
          <w:rFonts w:eastAsia="細明體" w:hint="eastAsia"/>
          <w:kern w:val="0"/>
          <w:sz w:val="22"/>
          <w:szCs w:val="22"/>
          <w:lang w:val="zh-TW"/>
        </w:rPr>
        <w:t>1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.</w:t>
      </w:r>
      <w:r w:rsidRPr="00513248">
        <w:rPr>
          <w:rFonts w:eastAsia="細明體"/>
          <w:kern w:val="0"/>
          <w:sz w:val="22"/>
          <w:szCs w:val="22"/>
          <w:lang w:val="zh-TW"/>
        </w:rPr>
        <w:t>大猴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一說大猿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亦泛指猿猴。《呂氏春秋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察傳》：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數傳而白為黑，黑為白；故狗似玃，玃似母猴，母猴似人。人之與狗則遠矣。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《漢書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揚雄傳下》：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張羅罔罝罘，捕熊羆豪豬虎豹狖玃狐菟麋鹿。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顏師古</w:t>
      </w:r>
      <w:r w:rsidRPr="00513248">
        <w:rPr>
          <w:rFonts w:eastAsia="細明體"/>
          <w:kern w:val="0"/>
          <w:sz w:val="22"/>
          <w:szCs w:val="22"/>
          <w:lang w:val="zh-TW"/>
        </w:rPr>
        <w:t xml:space="preserve"> </w:t>
      </w:r>
      <w:r w:rsidRPr="00513248">
        <w:rPr>
          <w:rFonts w:eastAsia="細明體"/>
          <w:kern w:val="0"/>
          <w:sz w:val="22"/>
          <w:szCs w:val="22"/>
          <w:lang w:val="zh-TW"/>
        </w:rPr>
        <w:t>注：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玃亦獼類也，長臂善搏。玃身長，金色。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（《漢語大詞典》（五），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145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</w:footnote>
  <w:footnote w:id="43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羆（</w:t>
      </w:r>
      <w:r w:rsidRPr="00513248">
        <w:rPr>
          <w:rFonts w:ascii="標楷體" w:eastAsia="標楷體" w:hAnsi="標楷體"/>
          <w:sz w:val="22"/>
          <w:szCs w:val="22"/>
        </w:rPr>
        <w:t>ㄆㄧˊ</w:t>
      </w:r>
      <w:r w:rsidRPr="00513248">
        <w:rPr>
          <w:sz w:val="22"/>
          <w:szCs w:val="22"/>
        </w:rPr>
        <w:t>）：羆亦是熊的一種。俗稱人熊或馬熊。郭璞注：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羆似熊而黃白色，猛憨能拔樹。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1046</w:t>
      </w:r>
      <w:r w:rsidRPr="00513248">
        <w:rPr>
          <w:sz w:val="22"/>
          <w:szCs w:val="22"/>
        </w:rPr>
        <w:t>）</w:t>
      </w:r>
    </w:p>
  </w:footnote>
  <w:footnote w:id="44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饕＝餥【石】。（大正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15</w:t>
      </w:r>
      <w:r w:rsidRPr="00513248">
        <w:rPr>
          <w:sz w:val="22"/>
        </w:rPr>
        <w:t>）</w:t>
      </w:r>
    </w:p>
    <w:p w:rsidR="00F117D1" w:rsidRPr="00513248" w:rsidRDefault="00F117D1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饕（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1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意義指極貪婪。《漢書．禮樂志》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民漸漬惡習，貪饕險詖，不閑義理。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顏師古注：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貪甚曰饕。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（《漢語大詞典》（十二），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5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8D2111">
        <w:rPr>
          <w:rFonts w:eastAsiaTheme="minorEastAsia"/>
          <w:sz w:val="22"/>
          <w:szCs w:val="22"/>
        </w:rPr>
        <w:t>「餐」，今依《高麗藏》作「餮」</w:t>
      </w:r>
      <w:r w:rsidRPr="008D2111">
        <w:rPr>
          <w:rFonts w:eastAsiaTheme="minorEastAsia" w:hint="eastAsia"/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第</w:t>
      </w:r>
      <w:r w:rsidRPr="00573A8C">
        <w:rPr>
          <w:rFonts w:hint="eastAsia"/>
          <w:sz w:val="22"/>
          <w:szCs w:val="22"/>
        </w:rPr>
        <w:t>14</w:t>
      </w:r>
      <w:r w:rsidRPr="00513248">
        <w:rPr>
          <w:rFonts w:hint="eastAsia"/>
          <w:sz w:val="22"/>
          <w:szCs w:val="22"/>
        </w:rPr>
        <w:t>冊，</w:t>
      </w:r>
      <w:r w:rsidRPr="00573A8C">
        <w:rPr>
          <w:sz w:val="22"/>
          <w:szCs w:val="22"/>
        </w:rPr>
        <w:t>533b9</w:t>
      </w:r>
      <w:r w:rsidRPr="00513248">
        <w:rPr>
          <w:sz w:val="22"/>
          <w:szCs w:val="22"/>
        </w:rPr>
        <w:t>）。</w:t>
      </w:r>
    </w:p>
    <w:p w:rsidR="00F117D1" w:rsidRPr="00513248" w:rsidRDefault="00F117D1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饕餮（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eastAsia="標楷體" w:hAnsi="Times New Roman" w:cs="Times New Roman"/>
          <w:sz w:val="22"/>
        </w:rPr>
        <w:t xml:space="preserve"> </w:t>
      </w:r>
      <w:r w:rsidRPr="00513248">
        <w:rPr>
          <w:rFonts w:ascii="Times New Roman" w:eastAsia="標楷體" w:hAnsi="Times New Roman" w:cs="Times New Roman"/>
          <w:sz w:val="22"/>
        </w:rPr>
        <w:t>ㄊㄧㄝ</w:t>
      </w:r>
      <w:r w:rsidRPr="00513248">
        <w:rPr>
          <w:rFonts w:ascii="標楷體" w:eastAsia="標楷體" w:hAnsi="標楷體" w:cs="Times New Roman"/>
          <w:sz w:val="22"/>
        </w:rPr>
        <w:t>ˋ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2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比喻貪得無厭者，貪殘者。</w:t>
      </w:r>
      <w:r w:rsidRPr="00573A8C">
        <w:rPr>
          <w:rFonts w:ascii="Times New Roman" w:hAnsi="Times New Roman" w:cs="Times New Roman" w:hint="eastAsia"/>
          <w:sz w:val="22"/>
        </w:rPr>
        <w:t>3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特指貪食者。</w:t>
      </w:r>
      <w:r w:rsidRPr="00573A8C">
        <w:rPr>
          <w:rFonts w:ascii="Times New Roman" w:hAnsi="Times New Roman" w:cs="Times New Roman" w:hint="eastAsia"/>
          <w:sz w:val="22"/>
        </w:rPr>
        <w:t>4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比喻貪婪，貪殘。（《漢語大詞典》（十二），</w:t>
      </w:r>
      <w:r w:rsidRPr="00573A8C">
        <w:rPr>
          <w:rFonts w:ascii="Times New Roman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6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鷲（</w:t>
      </w:r>
      <w:r w:rsidRPr="00513248">
        <w:rPr>
          <w:rFonts w:ascii="標楷體" w:eastAsia="標楷體" w:hAnsi="標楷體"/>
          <w:sz w:val="22"/>
        </w:rPr>
        <w:t>ㄐㄧㄡˋ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雕的別名。（《漢語大詞典》（十二），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1161</w:t>
      </w:r>
      <w:r w:rsidRPr="00513248">
        <w:rPr>
          <w:sz w:val="22"/>
        </w:rPr>
        <w:t>）</w:t>
      </w:r>
    </w:p>
  </w:footnote>
  <w:footnote w:id="47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陵（</w:t>
      </w:r>
      <w:r w:rsidRPr="00513248">
        <w:rPr>
          <w:rFonts w:ascii="標楷體" w:eastAsia="標楷體" w:hAnsi="標楷體"/>
          <w:sz w:val="22"/>
          <w:szCs w:val="22"/>
        </w:rPr>
        <w:t>ㄌㄧㄥˊ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暴烈。（《漢語大詞典》（十一），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998</w:t>
      </w:r>
      <w:r w:rsidRPr="00513248">
        <w:rPr>
          <w:sz w:val="22"/>
          <w:szCs w:val="22"/>
        </w:rPr>
        <w:t>）</w:t>
      </w:r>
    </w:p>
  </w:footnote>
  <w:footnote w:id="48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瘧＝虐【宋】【元】【明】【宮】。（大正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瘧（</w:t>
      </w:r>
      <w:r w:rsidRPr="00513248">
        <w:rPr>
          <w:rFonts w:ascii="標楷體" w:eastAsia="標楷體" w:hAnsi="標楷體"/>
          <w:sz w:val="22"/>
        </w:rPr>
        <w:t>ㄋㄩㄝˋ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通</w:t>
      </w:r>
      <w:r w:rsidRPr="00513248">
        <w:rPr>
          <w:sz w:val="22"/>
        </w:rPr>
        <w:t>“</w:t>
      </w:r>
      <w:r w:rsidRPr="00513248">
        <w:rPr>
          <w:sz w:val="22"/>
        </w:rPr>
        <w:t>虐</w:t>
      </w:r>
      <w:r w:rsidRPr="00513248">
        <w:rPr>
          <w:sz w:val="22"/>
        </w:rPr>
        <w:t>”</w:t>
      </w:r>
      <w:r w:rsidRPr="00513248">
        <w:rPr>
          <w:sz w:val="22"/>
        </w:rPr>
        <w:t>。殘暴；災害。（《漢語大詞典》（八），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336</w:t>
      </w:r>
      <w:r w:rsidRPr="00513248">
        <w:rPr>
          <w:sz w:val="22"/>
        </w:rPr>
        <w:t>）</w:t>
      </w:r>
    </w:p>
  </w:footnote>
  <w:footnote w:id="49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八大地獄：（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）活大地獄、（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黑繩大地獄、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合會大地獄、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阿鼻大地獄。</w:t>
      </w:r>
    </w:p>
    <w:p w:rsidR="00F117D1" w:rsidRPr="00513248" w:rsidRDefault="00F117D1" w:rsidP="00043696">
      <w:pPr>
        <w:spacing w:line="0" w:lineRule="atLeast"/>
        <w:ind w:leftChars="105" w:left="252"/>
        <w:jc w:val="both"/>
        <w:rPr>
          <w:bCs/>
          <w:sz w:val="22"/>
        </w:rPr>
      </w:pPr>
      <w:r w:rsidRPr="00513248">
        <w:rPr>
          <w:bCs/>
          <w:sz w:val="22"/>
        </w:rPr>
        <w:t>另八大地獄</w:t>
      </w:r>
      <w:r w:rsidRPr="00043696">
        <w:rPr>
          <w:rFonts w:ascii="Times New Roman" w:hAnsi="Times New Roman" w:cs="Times New Roman"/>
          <w:sz w:val="22"/>
        </w:rPr>
        <w:t>周圍</w:t>
      </w:r>
      <w:r w:rsidRPr="00513248">
        <w:rPr>
          <w:bCs/>
          <w:sz w:val="22"/>
        </w:rPr>
        <w:t>外又附屬各十六小地獄為眷屬：</w:t>
      </w:r>
    </w:p>
    <w:p w:rsidR="00F117D1" w:rsidRPr="00513248" w:rsidRDefault="00F117D1" w:rsidP="00043696">
      <w:pPr>
        <w:pStyle w:val="FootnoteText"/>
        <w:spacing w:line="0" w:lineRule="atLeast"/>
        <w:ind w:leftChars="105" w:left="912" w:hangingChars="300" w:hanging="660"/>
        <w:jc w:val="both"/>
        <w:rPr>
          <w:bCs/>
          <w:sz w:val="22"/>
          <w:szCs w:val="22"/>
        </w:rPr>
      </w:pPr>
      <w:r w:rsidRPr="00513248">
        <w:rPr>
          <w:sz w:val="22"/>
          <w:szCs w:val="22"/>
        </w:rPr>
        <w:t>（一）</w:t>
      </w:r>
      <w:r w:rsidRPr="00513248">
        <w:rPr>
          <w:bCs/>
          <w:sz w:val="22"/>
          <w:szCs w:val="22"/>
        </w:rPr>
        <w:t>八炎火地獄：炭坑地獄、沸屎地獄、燒林地獄、劍林地獄、利刀道地獄、鐵刺林地獄、</w:t>
      </w:r>
      <w:r w:rsidRPr="00513248">
        <w:rPr>
          <w:rFonts w:eastAsia="SimSun"/>
          <w:bCs/>
          <w:sz w:val="22"/>
          <w:szCs w:val="22"/>
        </w:rPr>
        <w:t>醎</w:t>
      </w:r>
      <w:r w:rsidRPr="00513248">
        <w:rPr>
          <w:bCs/>
          <w:sz w:val="22"/>
          <w:szCs w:val="22"/>
        </w:rPr>
        <w:t>河地獄、銅橛地獄。</w:t>
      </w:r>
    </w:p>
    <w:p w:rsidR="00F117D1" w:rsidRPr="00513248" w:rsidRDefault="00F117D1" w:rsidP="00043696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（二）八寒冰地獄：頞浮陀地獄、尼羅浮陀地獄、呵婆婆地獄、呵羅羅地獄、呵睺睺地獄、漚波羅地獄、波頭摩地獄、摩呵波頭摩地獄。</w:t>
      </w:r>
    </w:p>
  </w:footnote>
  <w:footnote w:id="50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劬＝瞿【宋】【元】【明】【宮】。（大正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51">
    <w:p w:rsidR="00F117D1" w:rsidRPr="008D2111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欲界六天，色界十一凡天，無色四天。（印順法師，《大智度論筆記》〔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52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三十三天＝忉利天【宋】【元】【明】【宮】【石】。（大正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53">
    <w:p w:rsidR="00F117D1" w:rsidRDefault="00F117D1" w:rsidP="00043696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）</w:t>
      </w:r>
      <w:r w:rsidRPr="00513248">
        <w:rPr>
          <w:sz w:val="22"/>
          <w:szCs w:val="22"/>
        </w:rPr>
        <w:t>《大正藏》原作「</w:t>
      </w:r>
      <w:r w:rsidRPr="00E701DC">
        <w:rPr>
          <w:sz w:val="22"/>
          <w:szCs w:val="22"/>
        </w:rPr>
        <w:t>何那跋羅伽</w:t>
      </w:r>
      <w:r w:rsidRPr="00513248">
        <w:rPr>
          <w:sz w:val="22"/>
          <w:szCs w:val="22"/>
        </w:rPr>
        <w:t>」，今依《高麗經》作</w:t>
      </w:r>
      <w:r w:rsidRPr="00E701DC">
        <w:rPr>
          <w:sz w:val="22"/>
          <w:szCs w:val="22"/>
        </w:rPr>
        <w:t>「阿那跋羅伽」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C"/>
        </w:smartTagPr>
        <w:r w:rsidRPr="00573A8C">
          <w:rPr>
            <w:sz w:val="22"/>
            <w:szCs w:val="22"/>
          </w:rPr>
          <w:t>533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）。</w:t>
      </w:r>
    </w:p>
    <w:p w:rsidR="00F117D1" w:rsidRPr="00513248" w:rsidRDefault="00F117D1" w:rsidP="0004369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）阿那跋羅伽（</w:t>
      </w:r>
      <w:r w:rsidRPr="00573A8C">
        <w:rPr>
          <w:rFonts w:eastAsia="Roman Unicode"/>
          <w:bCs/>
          <w:sz w:val="22"/>
          <w:szCs w:val="22"/>
        </w:rPr>
        <w:t>Anabhraka</w:t>
      </w:r>
      <w:r w:rsidRPr="00513248">
        <w:rPr>
          <w:bCs/>
          <w:sz w:val="22"/>
          <w:szCs w:val="22"/>
        </w:rPr>
        <w:t>）即</w:t>
      </w:r>
      <w:r w:rsidRPr="00513248">
        <w:rPr>
          <w:sz w:val="22"/>
          <w:szCs w:val="22"/>
        </w:rPr>
        <w:t>無雲天。</w:t>
      </w:r>
    </w:p>
    <w:p w:rsidR="00F117D1" w:rsidRPr="00513248" w:rsidRDefault="00F117D1" w:rsidP="0004369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3</w:t>
      </w:r>
      <w:r w:rsidRPr="00513248">
        <w:rPr>
          <w:bCs/>
          <w:sz w:val="22"/>
          <w:szCs w:val="22"/>
        </w:rPr>
        <w:t>）何那跋羅伽（</w:t>
      </w:r>
      <w:r w:rsidRPr="00513248">
        <w:rPr>
          <w:sz w:val="22"/>
          <w:szCs w:val="22"/>
        </w:rPr>
        <w:t>無雲天）。（印順法師，《大智度論筆記》〔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073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467</w:t>
      </w:r>
      <w:r w:rsidRPr="00513248">
        <w:rPr>
          <w:sz w:val="22"/>
          <w:szCs w:val="22"/>
        </w:rPr>
        <w:t>）</w:t>
      </w:r>
    </w:p>
  </w:footnote>
  <w:footnote w:id="54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得生（</w:t>
      </w:r>
      <w:r w:rsidRPr="00573A8C">
        <w:rPr>
          <w:sz w:val="22"/>
          <w:szCs w:val="22"/>
        </w:rPr>
        <w:t>P</w:t>
      </w:r>
      <w:r w:rsidRPr="00573A8C">
        <w:rPr>
          <w:rFonts w:eastAsia="Roman Unicode"/>
          <w:sz w:val="22"/>
          <w:szCs w:val="22"/>
        </w:rPr>
        <w:t>uṇyaprasava</w:t>
      </w:r>
      <w:r w:rsidRPr="00513248">
        <w:rPr>
          <w:sz w:val="22"/>
          <w:szCs w:val="22"/>
        </w:rPr>
        <w:t>）：即福生天。</w:t>
      </w:r>
    </w:p>
  </w:footnote>
  <w:footnote w:id="55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大果（</w:t>
      </w:r>
      <w:r w:rsidRPr="00573A8C">
        <w:rPr>
          <w:sz w:val="22"/>
          <w:szCs w:val="22"/>
        </w:rPr>
        <w:t>B</w:t>
      </w:r>
      <w:r w:rsidRPr="00573A8C">
        <w:rPr>
          <w:rFonts w:eastAsia="Roman Unicode"/>
          <w:sz w:val="22"/>
          <w:szCs w:val="22"/>
        </w:rPr>
        <w:t>ṛhatphala</w:t>
      </w:r>
      <w:r w:rsidRPr="00513248">
        <w:rPr>
          <w:sz w:val="22"/>
          <w:szCs w:val="22"/>
        </w:rPr>
        <w:t>）：即廣果天。</w:t>
      </w:r>
    </w:p>
    <w:p w:rsidR="00F117D1" w:rsidRPr="00513248" w:rsidRDefault="00F117D1" w:rsidP="0004369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《阿毘達磨大毘婆沙論》卷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：「</w:t>
      </w:r>
      <w:r w:rsidRPr="00513248">
        <w:rPr>
          <w:rFonts w:eastAsia="標楷體"/>
          <w:sz w:val="22"/>
          <w:szCs w:val="22"/>
        </w:rPr>
        <w:t>但由下品，善引第四靜慮，眾同分業生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無雲天</w:t>
      </w:r>
      <w:r w:rsidRPr="00513248">
        <w:rPr>
          <w:rFonts w:eastAsia="標楷體"/>
          <w:sz w:val="22"/>
          <w:szCs w:val="22"/>
        </w:rPr>
        <w:t>。既生彼已，唯受彼下品善法異熟果。但由中品，善引第四靜慮，眾同分業生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福生天</w:t>
      </w:r>
      <w:r w:rsidRPr="00513248">
        <w:rPr>
          <w:rFonts w:eastAsia="標楷體"/>
          <w:sz w:val="22"/>
          <w:szCs w:val="22"/>
        </w:rPr>
        <w:t>。既生彼已，唯受彼中品善法異熟果。但由上品，善引第四靜慮，眾同分業生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廣果天</w:t>
      </w:r>
      <w:r w:rsidRPr="00513248">
        <w:rPr>
          <w:rFonts w:eastAsia="標楷體"/>
          <w:sz w:val="22"/>
          <w:szCs w:val="22"/>
        </w:rPr>
        <w:t>。」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101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02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sz w:val="22"/>
              <w:szCs w:val="22"/>
            </w:rPr>
            <w:t>102</w:t>
          </w:r>
          <w:r w:rsidRPr="00573A8C">
            <w:rPr>
              <w:rFonts w:eastAsia="Roman Unicode"/>
              <w:sz w:val="22"/>
              <w:szCs w:val="22"/>
            </w:rPr>
            <w:t>a</w:t>
          </w:r>
        </w:smartTag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56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歐＝嘔【宋】【元】【明】【宮】。（大正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57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盪滌：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清洗，清除。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澡器。玄應《一切經音義》卷十四引漢服虔《通俗文》：“澡器謂之盪滌也。”（《漢語大詞典》（七），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1475</w:t>
      </w:r>
      <w:r w:rsidRPr="00513248">
        <w:rPr>
          <w:rFonts w:hint="eastAsia"/>
          <w:sz w:val="22"/>
          <w:szCs w:val="22"/>
        </w:rPr>
        <w:t>）</w:t>
      </w:r>
    </w:p>
  </w:footnote>
  <w:footnote w:id="58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廁（</w:t>
      </w:r>
      <w:r w:rsidRPr="00513248">
        <w:rPr>
          <w:rFonts w:ascii="標楷體" w:eastAsia="標楷體" w:hAnsi="標楷體"/>
          <w:sz w:val="22"/>
          <w:szCs w:val="22"/>
        </w:rPr>
        <w:t>ㄘㄜˋ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便所。（《漢語大詞典》（三），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1251</w:t>
      </w:r>
      <w:r w:rsidRPr="00513248">
        <w:rPr>
          <w:sz w:val="22"/>
          <w:szCs w:val="22"/>
        </w:rPr>
        <w:t>）</w:t>
      </w:r>
    </w:p>
  </w:footnote>
  <w:footnote w:id="59">
    <w:p w:rsidR="00F117D1" w:rsidRPr="00513248" w:rsidRDefault="00F117D1" w:rsidP="000436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溷（</w:t>
      </w:r>
      <w:r w:rsidRPr="00513248">
        <w:rPr>
          <w:rFonts w:ascii="標楷體" w:eastAsia="標楷體" w:hAnsi="標楷體"/>
          <w:sz w:val="22"/>
          <w:szCs w:val="22"/>
        </w:rPr>
        <w:t>ㄏㄨㄣˋ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廁所。《釋名</w:t>
      </w:r>
      <w:r w:rsidRPr="00DB34CF">
        <w:rPr>
          <w:rFonts w:ascii="新細明體" w:hAnsi="新細明體"/>
          <w:sz w:val="22"/>
          <w:szCs w:val="22"/>
        </w:rPr>
        <w:t>•</w:t>
      </w:r>
      <w:r w:rsidRPr="00513248">
        <w:rPr>
          <w:sz w:val="22"/>
          <w:szCs w:val="22"/>
        </w:rPr>
        <w:t>釋宮室》：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廁，雜</w:t>
      </w:r>
      <w:r w:rsidRPr="00513248">
        <w:rPr>
          <w:rFonts w:hint="eastAsia"/>
          <w:sz w:val="22"/>
          <w:szCs w:val="22"/>
        </w:rPr>
        <w:t>也……</w:t>
      </w:r>
      <w:r w:rsidRPr="00513248">
        <w:rPr>
          <w:sz w:val="22"/>
          <w:szCs w:val="22"/>
        </w:rPr>
        <w:t>或曰溷，言溷濁也。</w:t>
      </w:r>
      <w:r w:rsidRPr="00513248">
        <w:rPr>
          <w:sz w:val="22"/>
          <w:szCs w:val="22"/>
        </w:rPr>
        <w:t>”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、圈，養牲畜禽獸之處。漢王充《論衡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吉驗》：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我故有娠，後產子，捐於豬溷中。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</w:footnote>
  <w:footnote w:id="60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槊＝矟【宋】【元】【明】【宮】，＝梢【石】。（大正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26</w:t>
      </w:r>
      <w:r w:rsidRPr="00513248">
        <w:rPr>
          <w:sz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槊（</w:t>
      </w:r>
      <w:r w:rsidRPr="00513248">
        <w:rPr>
          <w:rFonts w:ascii="標楷體" w:eastAsia="標楷體" w:hAnsi="標楷體"/>
          <w:sz w:val="22"/>
        </w:rPr>
        <w:t>ㄕㄨㄛˋ</w:t>
      </w:r>
      <w:r w:rsidRPr="00513248">
        <w:rPr>
          <w:sz w:val="22"/>
        </w:rPr>
        <w:t>）：</w:t>
      </w:r>
      <w:r w:rsidRPr="00573A8C">
        <w:rPr>
          <w:sz w:val="22"/>
        </w:rPr>
        <w:t>1</w:t>
      </w:r>
      <w:r w:rsidRPr="00513248">
        <w:rPr>
          <w:sz w:val="22"/>
        </w:rPr>
        <w:t>.</w:t>
      </w:r>
      <w:r w:rsidRPr="00513248">
        <w:rPr>
          <w:sz w:val="22"/>
        </w:rPr>
        <w:t>古代兵器</w:t>
      </w:r>
      <w:r w:rsidRPr="00513248">
        <w:rPr>
          <w:rFonts w:hint="eastAsia"/>
          <w:sz w:val="22"/>
        </w:rPr>
        <w:t>，</w:t>
      </w:r>
      <w:r w:rsidRPr="00513248">
        <w:rPr>
          <w:sz w:val="22"/>
        </w:rPr>
        <w:t>即長矛。（《漢語大詞典》（四），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1226</w:t>
      </w:r>
      <w:r w:rsidRPr="00513248">
        <w:rPr>
          <w:sz w:val="22"/>
        </w:rPr>
        <w:t>）</w:t>
      </w:r>
    </w:p>
  </w:footnote>
  <w:footnote w:id="61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捶（</w:t>
      </w:r>
      <w:r w:rsidRPr="00513248">
        <w:rPr>
          <w:rFonts w:ascii="標楷體" w:eastAsia="標楷體" w:hAnsi="標楷體" w:hint="eastAsia"/>
          <w:sz w:val="22"/>
          <w:szCs w:val="22"/>
        </w:rPr>
        <w:t>ㄔㄨㄟˊ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用棍棒或拳頭等敲打。（《漢語大詞典》（六），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667</w:t>
      </w:r>
      <w:r w:rsidRPr="00513248">
        <w:rPr>
          <w:rFonts w:hint="eastAsia"/>
          <w:sz w:val="22"/>
          <w:szCs w:val="22"/>
        </w:rPr>
        <w:t>）</w:t>
      </w:r>
    </w:p>
  </w:footnote>
  <w:footnote w:id="62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鏟＝丳【宋】【元】【明】【宮】。（大正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鏟（</w:t>
      </w:r>
      <w:r w:rsidRPr="00513248">
        <w:rPr>
          <w:rFonts w:ascii="標楷體" w:eastAsia="標楷體" w:hAnsi="標楷體" w:hint="eastAsia"/>
          <w:sz w:val="22"/>
          <w:szCs w:val="22"/>
        </w:rPr>
        <w:t>ㄔㄢˇ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鏟子。北魏賈思勰《齊民要術‧耕田》引《纂文》：“養苗之道，鋤不如耨，耨不如鏟。鏟柄長二尺，刃廣二寸，以戔地除草。”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古代形狀似鏟的兵器。（《漢語大詞典》（十一），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1386</w:t>
      </w:r>
      <w:r w:rsidRPr="00513248">
        <w:rPr>
          <w:rFonts w:hint="eastAsia"/>
          <w:sz w:val="22"/>
          <w:szCs w:val="22"/>
        </w:rPr>
        <w:t>）</w:t>
      </w:r>
    </w:p>
  </w:footnote>
  <w:footnote w:id="63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膾（</w:t>
      </w:r>
      <w:r w:rsidRPr="00513248">
        <w:rPr>
          <w:rFonts w:ascii="標楷體" w:eastAsia="標楷體" w:hAnsi="標楷體"/>
          <w:sz w:val="22"/>
          <w:szCs w:val="22"/>
        </w:rPr>
        <w:t>ㄎㄨㄞˋ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細切為膾。亦泛指切割。（《漢語大詞典》（六），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1387</w:t>
      </w:r>
      <w:r w:rsidRPr="00513248">
        <w:rPr>
          <w:sz w:val="22"/>
          <w:szCs w:val="22"/>
        </w:rPr>
        <w:t>）</w:t>
      </w:r>
    </w:p>
  </w:footnote>
  <w:footnote w:id="64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爴（</w:t>
      </w:r>
      <w:r w:rsidRPr="00513248">
        <w:rPr>
          <w:rFonts w:ascii="標楷體" w:eastAsia="標楷體" w:hAnsi="標楷體" w:hint="eastAsia"/>
          <w:bCs/>
          <w:sz w:val="22"/>
          <w:szCs w:val="22"/>
        </w:rPr>
        <w:t>ㄐㄩㄝˊ</w:t>
      </w:r>
      <w:r w:rsidRPr="00513248">
        <w:rPr>
          <w:bCs/>
          <w:sz w:val="22"/>
          <w:szCs w:val="22"/>
        </w:rPr>
        <w:t>）：同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。唐玄應《一切經音義》卷一：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爴裂，（爴）宜作攫，九縛、居碧二反。《說文》：攫，爪持也。《淮南子》云：獸窮則攫是也。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《龍龕手鑑．爪部》：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爴，俗。正合作</w:t>
      </w:r>
      <w:r w:rsidRPr="00513248">
        <w:rPr>
          <w:bCs/>
          <w:sz w:val="22"/>
          <w:szCs w:val="22"/>
        </w:rPr>
        <w:t>‘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’</w:t>
      </w:r>
      <w:r w:rsidRPr="00513248">
        <w:rPr>
          <w:bCs/>
          <w:sz w:val="22"/>
          <w:szCs w:val="22"/>
        </w:rPr>
        <w:t>字。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（《漢語大字典》（三），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2036</w:t>
      </w:r>
      <w:r w:rsidRPr="00513248">
        <w:rPr>
          <w:bCs/>
          <w:sz w:val="22"/>
          <w:szCs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513248">
        <w:rPr>
          <w:bCs/>
          <w:sz w:val="22"/>
          <w:szCs w:val="22"/>
        </w:rPr>
        <w:t>攫（</w:t>
      </w:r>
      <w:r w:rsidRPr="00513248">
        <w:rPr>
          <w:rFonts w:ascii="標楷體" w:eastAsia="標楷體" w:hAnsi="標楷體"/>
          <w:bCs/>
          <w:sz w:val="22"/>
          <w:szCs w:val="22"/>
        </w:rPr>
        <w:t>ㄐㄩㄝˊ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bCs/>
          <w:sz w:val="22"/>
          <w:szCs w:val="22"/>
        </w:rPr>
        <w:t>鳥獸以爪抓取</w:t>
      </w:r>
      <w:r w:rsidRPr="00513248">
        <w:rPr>
          <w:rFonts w:hint="eastAsia"/>
          <w:bCs/>
          <w:sz w:val="22"/>
          <w:szCs w:val="22"/>
        </w:rPr>
        <w:t>，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泛指抓，</w:t>
      </w:r>
      <w:r w:rsidRPr="00573A8C">
        <w:rPr>
          <w:rFonts w:hint="eastAsia"/>
          <w:bCs/>
          <w:sz w:val="22"/>
          <w:szCs w:val="22"/>
        </w:rPr>
        <w:t>3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奪取</w:t>
      </w:r>
      <w:r w:rsidRPr="00513248">
        <w:rPr>
          <w:bCs/>
          <w:sz w:val="22"/>
          <w:szCs w:val="22"/>
        </w:rPr>
        <w:t>。（《漢語大詞典》（六），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989</w:t>
      </w:r>
      <w:r w:rsidRPr="00513248">
        <w:rPr>
          <w:bCs/>
          <w:sz w:val="22"/>
          <w:szCs w:val="22"/>
        </w:rPr>
        <w:t>）</w:t>
      </w:r>
    </w:p>
  </w:footnote>
  <w:footnote w:id="65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咄（</w:t>
      </w:r>
      <w:r w:rsidRPr="00513248">
        <w:rPr>
          <w:rFonts w:ascii="標楷體" w:eastAsia="標楷體" w:hAnsi="標楷體" w:hint="eastAsia"/>
          <w:sz w:val="22"/>
          <w:szCs w:val="22"/>
        </w:rPr>
        <w:t>ㄉㄨㄛ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呵叱，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指呵叱聲，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嘆詞，表示嗟嘆。（《漢語大詞典》（三），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313</w:t>
      </w:r>
      <w:r w:rsidRPr="00513248">
        <w:rPr>
          <w:rFonts w:hint="eastAsia"/>
          <w:sz w:val="22"/>
          <w:szCs w:val="22"/>
        </w:rPr>
        <w:t>）</w:t>
      </w:r>
    </w:p>
  </w:footnote>
  <w:footnote w:id="66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拼（</w:t>
      </w:r>
      <w:r w:rsidRPr="00513248">
        <w:rPr>
          <w:rFonts w:ascii="標楷體" w:eastAsia="標楷體" w:hAnsi="標楷體"/>
          <w:sz w:val="22"/>
          <w:szCs w:val="22"/>
        </w:rPr>
        <w:t>ㄆㄥ</w:t>
      </w:r>
      <w:r w:rsidRPr="00513248">
        <w:rPr>
          <w:sz w:val="22"/>
          <w:szCs w:val="22"/>
        </w:rPr>
        <w:t>）：拼彈。木工彈墨繩打直線。玄應《一切經音義》卷十四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拼地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引漢仲長統《昌言》：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繩墨得拼彈。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引申為糾正，抨擊。（《漢語大詞典》（六），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67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《一切經音義》卷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：「</w:t>
      </w:r>
      <w:r w:rsidRPr="00513248">
        <w:rPr>
          <w:rFonts w:ascii="標楷體" w:eastAsia="標楷體" w:hAnsi="標楷體"/>
          <w:b/>
          <w:sz w:val="22"/>
          <w:szCs w:val="22"/>
        </w:rPr>
        <w:t>拼度</w:t>
      </w:r>
      <w:r w:rsidRPr="00513248">
        <w:rPr>
          <w:rFonts w:ascii="標楷體" w:eastAsia="標楷體" w:hAnsi="標楷體"/>
          <w:sz w:val="22"/>
          <w:szCs w:val="22"/>
        </w:rPr>
        <w:t>（古文[革*平]鞞二形同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補耕反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拼謂振繩墨也）。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54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3"/>
          <w:attr w:name="UnitName" w:val="a"/>
        </w:smartTagPr>
        <w:r w:rsidRPr="00573A8C">
          <w:rPr>
            <w:sz w:val="22"/>
            <w:szCs w:val="22"/>
          </w:rPr>
          <w:t>613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68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煞（</w:t>
      </w:r>
      <w:r w:rsidRPr="00513248">
        <w:rPr>
          <w:rFonts w:ascii="標楷體" w:eastAsia="標楷體" w:hAnsi="標楷體"/>
          <w:sz w:val="22"/>
          <w:szCs w:val="22"/>
        </w:rPr>
        <w:t>ㄕㄚ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殺死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弄死。《鶡冠子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備知》：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比干、子胥好忠諫，而不知其主之煞之也。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損傷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殺傷。漢陸賈《新語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明誡》：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十有二月李梅實，十月殞霜不煞菽，言寒暑之氣失其節也。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210</w:t>
      </w:r>
      <w:r w:rsidRPr="00513248">
        <w:rPr>
          <w:sz w:val="22"/>
          <w:szCs w:val="22"/>
        </w:rPr>
        <w:t>）</w:t>
      </w:r>
    </w:p>
  </w:footnote>
  <w:footnote w:id="69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煞之＝教人【宋】【元】【明】【宮】【石】。（大正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70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斫（</w:t>
      </w:r>
      <w:r w:rsidRPr="00513248">
        <w:rPr>
          <w:rFonts w:ascii="標楷體" w:eastAsia="標楷體" w:hAnsi="標楷體"/>
          <w:sz w:val="22"/>
          <w:szCs w:val="22"/>
        </w:rPr>
        <w:t>ㄓㄨㄛˊ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亦即斧刃。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用刀斧等砍或削。（《漢語大詞典》（六），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1057</w:t>
      </w:r>
      <w:r w:rsidRPr="00513248">
        <w:rPr>
          <w:sz w:val="22"/>
          <w:szCs w:val="22"/>
        </w:rPr>
        <w:t>）</w:t>
      </w:r>
    </w:p>
  </w:footnote>
  <w:footnote w:id="71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  <w:lang w:eastAsia="zh-CN"/>
        </w:rPr>
        <w:t xml:space="preserve"> </w:t>
      </w:r>
      <w:r w:rsidRPr="00513248">
        <w:rPr>
          <w:sz w:val="22"/>
          <w:lang w:eastAsia="zh-CN"/>
        </w:rPr>
        <w:t>却：</w:t>
      </w:r>
      <w:r w:rsidRPr="00513248">
        <w:rPr>
          <w:kern w:val="0"/>
          <w:sz w:val="22"/>
          <w:lang w:eastAsia="zh-CN"/>
        </w:rPr>
        <w:t>同「卻」。《玉篇</w:t>
      </w:r>
      <w:r w:rsidRPr="00513248">
        <w:rPr>
          <w:rFonts w:ascii="新細明體" w:hAnsi="新細明體" w:cs="新細明體" w:hint="eastAsia"/>
          <w:kern w:val="0"/>
          <w:sz w:val="22"/>
          <w:lang w:eastAsia="zh-CN"/>
        </w:rPr>
        <w:t>‧</w:t>
      </w:r>
      <w:r w:rsidRPr="00513248">
        <w:rPr>
          <w:kern w:val="0"/>
          <w:sz w:val="22"/>
          <w:lang w:eastAsia="zh-CN"/>
        </w:rPr>
        <w:t>卩部》：</w:t>
      </w:r>
      <w:r w:rsidRPr="00513248">
        <w:rPr>
          <w:sz w:val="22"/>
          <w:lang w:eastAsia="zh-CN"/>
        </w:rPr>
        <w:t>“</w:t>
      </w:r>
      <w:r w:rsidRPr="00513248">
        <w:rPr>
          <w:kern w:val="0"/>
          <w:sz w:val="22"/>
          <w:lang w:eastAsia="zh-CN"/>
        </w:rPr>
        <w:t>卻，俗做却。</w:t>
      </w:r>
      <w:r w:rsidRPr="00513248">
        <w:rPr>
          <w:sz w:val="22"/>
        </w:rPr>
        <w:t>”</w:t>
      </w:r>
      <w:r w:rsidRPr="00513248">
        <w:rPr>
          <w:kern w:val="0"/>
          <w:sz w:val="22"/>
        </w:rPr>
        <w:t>按：古籍中多作「卻」，今「却」字通行。（《漢語大字典》（一），</w:t>
      </w:r>
      <w:r w:rsidRPr="00573A8C">
        <w:rPr>
          <w:kern w:val="0"/>
          <w:sz w:val="22"/>
        </w:rPr>
        <w:t>p</w:t>
      </w:r>
      <w:r w:rsidRPr="00513248">
        <w:rPr>
          <w:kern w:val="0"/>
          <w:sz w:val="22"/>
        </w:rPr>
        <w:t>.</w:t>
      </w:r>
      <w:r w:rsidRPr="00573A8C">
        <w:rPr>
          <w:kern w:val="0"/>
          <w:sz w:val="22"/>
        </w:rPr>
        <w:t>313</w:t>
      </w:r>
      <w:r w:rsidRPr="00513248">
        <w:rPr>
          <w:kern w:val="0"/>
          <w:sz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Ansi="新細明體"/>
          <w:kern w:val="0"/>
          <w:sz w:val="22"/>
          <w:szCs w:val="22"/>
        </w:rPr>
        <w:t>卻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除，除去。（《漢語大詞典》（二），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540</w:t>
      </w:r>
      <w:r w:rsidRPr="00513248">
        <w:rPr>
          <w:sz w:val="22"/>
          <w:szCs w:val="22"/>
        </w:rPr>
        <w:t>）</w:t>
      </w:r>
    </w:p>
  </w:footnote>
  <w:footnote w:id="72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揣＝剸【宋】【元】【明】【宮】。（大正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揣（</w:t>
      </w:r>
      <w:r w:rsidRPr="00513248">
        <w:rPr>
          <w:rFonts w:ascii="標楷體" w:eastAsia="標楷體" w:hAnsi="標楷體"/>
          <w:sz w:val="22"/>
          <w:szCs w:val="22"/>
        </w:rPr>
        <w:t>ㄔㄨㄞˇ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捶擊。（《漢語大詞典》（二），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760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剸（</w:t>
      </w:r>
      <w:r w:rsidRPr="00513248">
        <w:rPr>
          <w:rFonts w:ascii="標楷體" w:eastAsia="標楷體" w:hAnsi="標楷體"/>
          <w:sz w:val="22"/>
          <w:szCs w:val="22"/>
        </w:rPr>
        <w:t>ㄊㄨㄢˊ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剬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割，截斷。（《漢語大詞典》（六），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736</w:t>
      </w:r>
      <w:r w:rsidRPr="00513248">
        <w:rPr>
          <w:sz w:val="22"/>
          <w:szCs w:val="22"/>
        </w:rPr>
        <w:t>）</w:t>
      </w:r>
    </w:p>
  </w:footnote>
  <w:footnote w:id="73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臠（</w:t>
      </w:r>
      <w:r w:rsidRPr="00513248">
        <w:rPr>
          <w:rFonts w:ascii="標楷體" w:eastAsia="標楷體" w:hAnsi="標楷體"/>
          <w:sz w:val="22"/>
          <w:szCs w:val="22"/>
        </w:rPr>
        <w:t>ㄌㄨㄢˊ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謂把魚、肉切成塊。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碎割。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臠臠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切成小塊的肉。（《漢語大詞典》（八），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1072</w:t>
      </w:r>
      <w:r w:rsidRPr="00513248">
        <w:rPr>
          <w:sz w:val="22"/>
          <w:szCs w:val="22"/>
        </w:rPr>
        <w:t>）</w:t>
      </w:r>
    </w:p>
  </w:footnote>
  <w:footnote w:id="74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無義＝綺【宋】【元】【明】【宮】【石】。（大正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75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SimSun"/>
          <w:sz w:val="22"/>
          <w:szCs w:val="22"/>
        </w:rPr>
        <w:t>姧</w:t>
      </w:r>
      <w:r w:rsidRPr="00513248">
        <w:rPr>
          <w:sz w:val="22"/>
          <w:szCs w:val="22"/>
        </w:rPr>
        <w:t>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。《玉篇．女部》：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姦，姦邪也。姧，同上，俗。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1048</w:t>
      </w:r>
      <w:r w:rsidRPr="00513248">
        <w:rPr>
          <w:sz w:val="22"/>
          <w:szCs w:val="22"/>
        </w:rPr>
        <w:t>）姦（</w:t>
      </w:r>
      <w:r w:rsidRPr="00513248">
        <w:rPr>
          <w:rFonts w:ascii="標楷體" w:eastAsia="標楷體" w:hAnsi="標楷體"/>
          <w:sz w:val="22"/>
          <w:szCs w:val="22"/>
        </w:rPr>
        <w:t>ㄐㄧㄢ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奸邪，罪惡。《書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堯典》：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克諧以孝，烝烝乂，不格姦。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偽，虛假。《逸周書</w:t>
      </w:r>
      <w:r w:rsidRPr="00513248">
        <w:rPr>
          <w:rFonts w:ascii="新細明體" w:hAnsi="新細明體" w:cs="新細明體" w:hint="eastAsia"/>
          <w:sz w:val="22"/>
          <w:szCs w:val="22"/>
        </w:rPr>
        <w:t>‧</w:t>
      </w:r>
      <w:r w:rsidRPr="00513248">
        <w:rPr>
          <w:sz w:val="22"/>
          <w:szCs w:val="22"/>
        </w:rPr>
        <w:t>常訓》：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遂偽曰姦。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348</w:t>
      </w:r>
      <w:r w:rsidRPr="00513248">
        <w:rPr>
          <w:sz w:val="22"/>
          <w:szCs w:val="22"/>
        </w:rPr>
        <w:t>）</w:t>
      </w:r>
    </w:p>
  </w:footnote>
  <w:footnote w:id="76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958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）：合會：梵文</w:t>
      </w:r>
      <w:r w:rsidRPr="00573A8C">
        <w:rPr>
          <w:rFonts w:eastAsia="Roman Unicode"/>
          <w:sz w:val="22"/>
          <w:szCs w:val="22"/>
        </w:rPr>
        <w:t>Saṃgnāta</w:t>
      </w:r>
      <w:r w:rsidRPr="00513248">
        <w:rPr>
          <w:sz w:val="22"/>
          <w:szCs w:val="22"/>
        </w:rPr>
        <w:t>，意指「堆積、結合、壓縮」等等，這就是為什麼此一地獄被認為有三類之痛苦：墮此地獄者被擠成一堆而受其苦報；他們在兩座相連的山之間受苦報；他們被堆在鐵臼之中。</w:t>
      </w:r>
    </w:p>
  </w:footnote>
  <w:footnote w:id="77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六駮＝獸名。</w:t>
      </w:r>
      <w:r w:rsidRPr="00513248">
        <w:rPr>
          <w:rFonts w:hint="eastAsia"/>
          <w:sz w:val="22"/>
          <w:szCs w:val="22"/>
        </w:rPr>
        <w:t>亦省稱“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駮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”。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駮（</w:t>
      </w:r>
      <w:r w:rsidRPr="00513248">
        <w:rPr>
          <w:rFonts w:ascii="標楷體" w:eastAsia="標楷體" w:hAnsi="標楷體"/>
          <w:sz w:val="22"/>
          <w:szCs w:val="22"/>
        </w:rPr>
        <w:t>ㄅㄛˊ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馬毛色不純。亦指毛色不純的馬。《詩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豳風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東山》：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之子于歸，皇駁其馬。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毛傳：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騮白曰駁。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借指毛色不純的牛。（《漢語大詞典》（十二），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835</w:t>
      </w:r>
      <w:r w:rsidRPr="00513248">
        <w:rPr>
          <w:sz w:val="22"/>
          <w:szCs w:val="22"/>
        </w:rPr>
        <w:t>）</w:t>
      </w:r>
    </w:p>
  </w:footnote>
  <w:footnote w:id="78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79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鶉（</w:t>
      </w:r>
      <w:r w:rsidRPr="00513248">
        <w:rPr>
          <w:rFonts w:ascii="標楷體" w:eastAsia="標楷體" w:hAnsi="標楷體" w:hint="eastAsia"/>
          <w:sz w:val="22"/>
          <w:szCs w:val="22"/>
        </w:rPr>
        <w:t>ㄊㄨㄢˊ</w:t>
      </w:r>
      <w:r w:rsidRPr="00513248">
        <w:rPr>
          <w:rFonts w:hint="eastAsia"/>
          <w:sz w:val="22"/>
          <w:szCs w:val="22"/>
        </w:rPr>
        <w:t>）：即雕。《詩‧小雅‧四月》：“匪鶉匪鳶，翰飛戾天。”毛傳：“鶉，鵰也。鵰鳶，貪殘之鳥也。”（《漢語大詞典》（十二），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1127</w:t>
      </w:r>
      <w:r w:rsidRPr="00513248">
        <w:rPr>
          <w:rFonts w:hint="eastAsia"/>
          <w:sz w:val="22"/>
          <w:szCs w:val="22"/>
        </w:rPr>
        <w:t>）</w:t>
      </w:r>
    </w:p>
  </w:footnote>
  <w:footnote w:id="80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rFonts w:eastAsia="hzk4"/>
          <w:kern w:val="0"/>
          <w:sz w:val="22"/>
          <w:lang w:val="zh-TW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bCs/>
          <w:sz w:val="22"/>
        </w:rPr>
        <w:t>齩（</w:t>
      </w:r>
      <w:r w:rsidRPr="00513248">
        <w:rPr>
          <w:rFonts w:ascii="標楷體" w:eastAsia="標楷體" w:hAnsi="標楷體"/>
          <w:sz w:val="22"/>
        </w:rPr>
        <w:t>ㄧ</w:t>
      </w:r>
      <w:r w:rsidRPr="00513248">
        <w:rPr>
          <w:rFonts w:ascii="標楷體" w:eastAsia="標楷體" w:hAnsi="標楷體" w:hint="eastAsia"/>
          <w:sz w:val="22"/>
        </w:rPr>
        <w:t>ㄠˇ</w:t>
      </w:r>
      <w:r w:rsidRPr="00513248">
        <w:rPr>
          <w:bCs/>
          <w:sz w:val="22"/>
        </w:rPr>
        <w:t>）：</w:t>
      </w:r>
      <w:r w:rsidRPr="00513248">
        <w:rPr>
          <w:sz w:val="22"/>
        </w:rPr>
        <w:t>同「咬」</w:t>
      </w:r>
      <w:r w:rsidRPr="00513248">
        <w:rPr>
          <w:rFonts w:hint="eastAsia"/>
          <w:sz w:val="22"/>
        </w:rPr>
        <w:t>，上下牙用力壓碎或夾住東西。《集韻‧巧韻》：“</w:t>
      </w:r>
      <w:r w:rsidRPr="00513248">
        <w:rPr>
          <w:bCs/>
          <w:sz w:val="22"/>
        </w:rPr>
        <w:t>齩</w:t>
      </w:r>
      <w:r w:rsidRPr="00513248">
        <w:rPr>
          <w:rFonts w:hint="eastAsia"/>
          <w:bCs/>
          <w:sz w:val="22"/>
        </w:rPr>
        <w:t>，</w:t>
      </w:r>
      <w:r w:rsidRPr="00513248">
        <w:rPr>
          <w:rFonts w:hint="eastAsia"/>
          <w:sz w:val="22"/>
        </w:rPr>
        <w:t>《說文》：</w:t>
      </w:r>
      <w:r w:rsidRPr="00513248">
        <w:rPr>
          <w:sz w:val="22"/>
        </w:rPr>
        <w:t>‘</w:t>
      </w:r>
      <w:r w:rsidRPr="00513248">
        <w:rPr>
          <w:rFonts w:hint="eastAsia"/>
          <w:sz w:val="22"/>
        </w:rPr>
        <w:t>齧骨也。</w:t>
      </w:r>
      <w:r w:rsidRPr="00513248">
        <w:rPr>
          <w:sz w:val="22"/>
        </w:rPr>
        <w:t>’</w:t>
      </w:r>
      <w:r w:rsidRPr="00513248">
        <w:rPr>
          <w:rFonts w:hint="eastAsia"/>
          <w:sz w:val="22"/>
        </w:rPr>
        <w:t>亦作咬。”</w:t>
      </w:r>
      <w:r w:rsidRPr="00513248">
        <w:rPr>
          <w:sz w:val="22"/>
        </w:rPr>
        <w:t>（《漢語大字典》（七），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4793</w:t>
      </w:r>
      <w:r w:rsidRPr="00513248">
        <w:rPr>
          <w:sz w:val="22"/>
        </w:rPr>
        <w:t>）</w:t>
      </w:r>
    </w:p>
  </w:footnote>
  <w:footnote w:id="81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嚙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＝齧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齧（</w:t>
      </w:r>
      <w:r w:rsidRPr="00513248">
        <w:rPr>
          <w:rFonts w:ascii="標楷體" w:eastAsia="標楷體" w:hAnsi="標楷體"/>
          <w:sz w:val="22"/>
          <w:szCs w:val="22"/>
        </w:rPr>
        <w:t>ㄋㄧㄝˋ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咬，啃。（《漢語大詞典》（十二），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1453</w:t>
      </w:r>
      <w:r w:rsidRPr="00513248">
        <w:rPr>
          <w:sz w:val="22"/>
          <w:szCs w:val="22"/>
        </w:rPr>
        <w:t>）</w:t>
      </w:r>
    </w:p>
  </w:footnote>
  <w:footnote w:id="82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拔，抽。（《漢語大詞典》（六），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83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轢（</w:t>
      </w:r>
      <w:r w:rsidRPr="00513248">
        <w:rPr>
          <w:rFonts w:ascii="標楷體" w:eastAsia="標楷體" w:hAnsi="標楷體"/>
          <w:sz w:val="22"/>
          <w:szCs w:val="22"/>
        </w:rPr>
        <w:t>ㄌㄧˋ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車輪輾軋。《文選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張衡〈西京賦〉》：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當足見蹍，值輪被轢。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薛綜注：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足所蹈為碾，車所加為轢。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1338</w:t>
      </w:r>
      <w:r w:rsidRPr="00513248">
        <w:rPr>
          <w:sz w:val="22"/>
          <w:szCs w:val="22"/>
        </w:rPr>
        <w:t>）</w:t>
      </w:r>
    </w:p>
  </w:footnote>
  <w:footnote w:id="84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笮＝迮【石】。（大正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笮（</w:t>
      </w:r>
      <w:r w:rsidRPr="00513248">
        <w:rPr>
          <w:rFonts w:ascii="標楷體" w:eastAsia="標楷體" w:hAnsi="標楷體"/>
          <w:sz w:val="22"/>
          <w:szCs w:val="22"/>
        </w:rPr>
        <w:t>ㄓㄚˋ</w:t>
      </w:r>
      <w:r w:rsidRPr="00513248">
        <w:rPr>
          <w:sz w:val="22"/>
          <w:szCs w:val="22"/>
        </w:rPr>
        <w:t>）：壓物使出汁液。（《漢語大詞典》（八），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1120</w:t>
      </w:r>
      <w:r w:rsidRPr="00513248">
        <w:rPr>
          <w:sz w:val="22"/>
          <w:szCs w:val="22"/>
        </w:rPr>
        <w:t>）</w:t>
      </w:r>
    </w:p>
  </w:footnote>
  <w:footnote w:id="85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桃＝萄【宋】【元】【明】【宮】，＝陶【石】。（大正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F117D1" w:rsidRPr="00513248" w:rsidRDefault="00F117D1" w:rsidP="00DB34C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蒲（</w:t>
      </w:r>
      <w:r w:rsidRPr="00513248">
        <w:rPr>
          <w:rFonts w:ascii="標楷體" w:eastAsia="標楷體" w:hAnsi="標楷體"/>
          <w:bCs/>
          <w:sz w:val="22"/>
          <w:szCs w:val="22"/>
        </w:rPr>
        <w:t>ㄆㄨˊ</w:t>
      </w:r>
      <w:r w:rsidRPr="00513248">
        <w:rPr>
          <w:bCs/>
          <w:sz w:val="22"/>
          <w:szCs w:val="22"/>
        </w:rPr>
        <w:t>）桃：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常綠喬木。葉對生，披針形。夏季開花，花大，白色。果實圓球形或卵形。淡綠色或淡黃色，味甜而香，可供食用。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見“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葡萄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”。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hint="eastAsia"/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</w:footnote>
  <w:footnote w:id="86">
    <w:p w:rsidR="00F117D1" w:rsidRPr="00513248" w:rsidRDefault="00F117D1" w:rsidP="00DB34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蹂（</w:t>
      </w:r>
      <w:r w:rsidRPr="00513248">
        <w:rPr>
          <w:rFonts w:ascii="標楷體" w:eastAsia="標楷體" w:hAnsi="標楷體"/>
          <w:sz w:val="22"/>
          <w:szCs w:val="22"/>
        </w:rPr>
        <w:t>ㄖㄡˊ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踐踏。《漢書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揚雄傳下》：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蹂屍輿廝，係累老弱。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言已死則蹂踐其屍，破傷者則輿之而行也。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526</w:t>
      </w:r>
      <w:r w:rsidRPr="00513248">
        <w:rPr>
          <w:sz w:val="22"/>
          <w:szCs w:val="22"/>
        </w:rPr>
        <w:t>）</w:t>
      </w:r>
    </w:p>
  </w:footnote>
  <w:footnote w:id="87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積，積聚。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草積，薪。（《漢語大字典》（五），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3326</w:t>
      </w:r>
      <w:r w:rsidRPr="00513248">
        <w:rPr>
          <w:rFonts w:hint="eastAsia"/>
          <w:sz w:val="22"/>
          <w:szCs w:val="22"/>
        </w:rPr>
        <w:t>）</w:t>
      </w:r>
    </w:p>
  </w:footnote>
  <w:footnote w:id="88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89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為＝受【宋】【元】【明】【宮】。（大正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90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壓＝押【宋】【元】【明】【宮】【石】。（大正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91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赤＝赭【宋】【元】【明】【宮】【石】。（大正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92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（大將軍）＋小【宋】【元】【明】。（大正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小：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稍，略。《孟子‧盡心下》：“其為人也小有才。”（《漢語大詞典》（二），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1585</w:t>
      </w:r>
      <w:r w:rsidRPr="00513248">
        <w:rPr>
          <w:rFonts w:hint="eastAsia"/>
          <w:sz w:val="22"/>
          <w:szCs w:val="22"/>
        </w:rPr>
        <w:t>）</w:t>
      </w:r>
    </w:p>
  </w:footnote>
  <w:footnote w:id="93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見：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用在動詞前面表示被動。相當於被，受到。《孟子‧梁惠王上》：“百姓之不見保，為不用恩焉。”</w:t>
      </w:r>
      <w:r w:rsidRPr="00573A8C">
        <w:rPr>
          <w:rFonts w:hint="eastAsia"/>
          <w:sz w:val="22"/>
          <w:szCs w:val="22"/>
        </w:rPr>
        <w:t>17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用在動詞前面，稱代自己。《晉書‧愍懷太子遹傳》：“父母至親，實不相疑，事理如此，實為見誣。”（《漢語大詞典》（十），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311</w:t>
      </w:r>
      <w:r w:rsidRPr="00513248">
        <w:rPr>
          <w:rFonts w:hint="eastAsia"/>
          <w:sz w:val="22"/>
          <w:szCs w:val="22"/>
        </w:rPr>
        <w:t>）</w:t>
      </w:r>
    </w:p>
  </w:footnote>
  <w:footnote w:id="94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「小見放捨，小見憐愍」：稍為放過，稍為憐愍。也就是「請放過我，請憐愍我」的意思。</w:t>
      </w:r>
    </w:p>
  </w:footnote>
  <w:footnote w:id="95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剉＝刺【宋】【元】【明】【宮】【石】。（大正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96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壓＝庘【石】。（大正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97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8D2111">
        <w:rPr>
          <w:sz w:val="22"/>
        </w:rPr>
        <w:t xml:space="preserve"> </w:t>
      </w:r>
      <w:r w:rsidRPr="00513248">
        <w:rPr>
          <w:sz w:val="22"/>
          <w:szCs w:val="22"/>
        </w:rPr>
        <w:t>以＝已【宋】【元】【明】【宮】【石】。（大正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</w:t>
      </w:r>
    </w:p>
  </w:footnote>
  <w:footnote w:id="98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嘷＝號【宋】【元】【明】【宮】。（大正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嘷</w:t>
      </w:r>
      <w:r w:rsidRPr="00513248">
        <w:rPr>
          <w:rFonts w:ascii="標楷體" w:eastAsia="標楷體" w:hAnsi="標楷體"/>
          <w:sz w:val="22"/>
          <w:szCs w:val="22"/>
        </w:rPr>
        <w:t>（ㄏㄠˊ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同嗥。《正字通．口部》：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嗥字之譌。按</w:t>
      </w:r>
      <w:r w:rsidRPr="00513248">
        <w:rPr>
          <w:rFonts w:hAnsi="新細明體" w:hint="eastAsia"/>
          <w:sz w:val="22"/>
          <w:szCs w:val="22"/>
        </w:rPr>
        <w:t>：</w:t>
      </w:r>
      <w:r w:rsidRPr="00513248">
        <w:rPr>
          <w:rFonts w:hAnsi="新細明體"/>
          <w:sz w:val="22"/>
          <w:szCs w:val="22"/>
        </w:rPr>
        <w:t>皋，也作嘷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均為嗥的異體。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685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嗥（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吼叫。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。號哭，哭叫。（《漢語大詞典》（三），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465</w:t>
      </w:r>
      <w:r w:rsidRPr="00513248">
        <w:rPr>
          <w:sz w:val="22"/>
          <w:szCs w:val="22"/>
        </w:rPr>
        <w:t>）</w:t>
      </w:r>
    </w:p>
  </w:footnote>
  <w:footnote w:id="99">
    <w:p w:rsidR="00F117D1" w:rsidRPr="00513248" w:rsidRDefault="00F117D1" w:rsidP="00B73F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㪷</w:t>
      </w:r>
      <w:r w:rsidRPr="00513248">
        <w:rPr>
          <w:sz w:val="22"/>
          <w:szCs w:val="22"/>
        </w:rPr>
        <w:t>秤＝斗秤【宋】【元】【宮】，＝斗稱【明】【石】。（大正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100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譎＝決【宋】【宮】，〔譎〕－【石】。（大正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04369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譎（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詭詐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bCs/>
          <w:sz w:val="22"/>
          <w:szCs w:val="22"/>
        </w:rPr>
        <w:t>欺誑。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01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囹圄（</w:t>
      </w:r>
      <w:r w:rsidRPr="00513248">
        <w:rPr>
          <w:rFonts w:ascii="標楷體" w:eastAsia="標楷體" w:hAnsi="標楷體"/>
          <w:sz w:val="22"/>
          <w:szCs w:val="22"/>
        </w:rPr>
        <w:t>ㄌㄧㄥˊ ㄩ</w:t>
      </w:r>
      <w:r w:rsidRPr="00513248">
        <w:rPr>
          <w:rFonts w:ascii="標楷體" w:eastAsia="標楷體" w:hAnsi="標楷體" w:cstheme="minorBidi"/>
          <w:sz w:val="22"/>
          <w:szCs w:val="22"/>
        </w:rPr>
        <w:t>ˇ</w:t>
      </w:r>
      <w:r w:rsidRPr="00513248">
        <w:rPr>
          <w:sz w:val="22"/>
          <w:szCs w:val="22"/>
        </w:rPr>
        <w:t>）：監獄。《禮記</w:t>
      </w:r>
      <w:r w:rsidRPr="00513248">
        <w:rPr>
          <w:rFonts w:hAnsi="新細明體"/>
          <w:sz w:val="22"/>
          <w:szCs w:val="22"/>
        </w:rPr>
        <w:t>‧</w:t>
      </w:r>
      <w:r w:rsidRPr="00513248">
        <w:rPr>
          <w:sz w:val="22"/>
          <w:szCs w:val="22"/>
        </w:rPr>
        <w:t>月令》：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﹝仲春之月﹞命有司，省囹圄，去桎梏。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孔穎達疏：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囹，牢也；圄，止也，所以止出入，皆罪人所舍也。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628</w:t>
      </w:r>
      <w:r w:rsidRPr="00513248">
        <w:rPr>
          <w:sz w:val="22"/>
          <w:szCs w:val="22"/>
        </w:rPr>
        <w:t>）</w:t>
      </w:r>
    </w:p>
  </w:footnote>
  <w:footnote w:id="102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鑊（</w:t>
      </w:r>
      <w:r w:rsidRPr="00513248">
        <w:rPr>
          <w:rFonts w:ascii="標楷體" w:eastAsia="標楷體" w:hAnsi="標楷體" w:hint="eastAsia"/>
          <w:sz w:val="22"/>
          <w:szCs w:val="22"/>
        </w:rPr>
        <w:t>ㄏㄨㄛˋ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無足鼎。古時煮肉及魚、臘之器。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古時亦用以為烹人的刑器。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、鍋子。（《漢語大詞典》（十一），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1417</w:t>
      </w:r>
      <w:r w:rsidRPr="00513248">
        <w:rPr>
          <w:rFonts w:hint="eastAsia"/>
          <w:sz w:val="22"/>
          <w:szCs w:val="22"/>
        </w:rPr>
        <w:t>）</w:t>
      </w:r>
    </w:p>
  </w:footnote>
  <w:footnote w:id="103">
    <w:p w:rsidR="00F117D1" w:rsidRPr="00513248" w:rsidRDefault="00F117D1" w:rsidP="00B73F0B">
      <w:pPr>
        <w:pStyle w:val="FootnoteText"/>
        <w:ind w:left="319" w:hangingChars="145" w:hanging="319"/>
        <w:jc w:val="both"/>
        <w:rPr>
          <w:bCs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醎（</w:t>
      </w:r>
      <w:r w:rsidRPr="00513248">
        <w:rPr>
          <w:rFonts w:ascii="標楷體" w:eastAsia="標楷體" w:hAnsi="標楷體"/>
          <w:bCs/>
          <w:sz w:val="22"/>
          <w:szCs w:val="22"/>
        </w:rPr>
        <w:t>ㄒㄧㄢˊ</w:t>
      </w:r>
      <w:r w:rsidRPr="00513248">
        <w:rPr>
          <w:bCs/>
          <w:sz w:val="22"/>
          <w:szCs w:val="22"/>
        </w:rPr>
        <w:t>）：同鹹。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、像鹽那樣的味道。《玉篇．酉部》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醎，俗鹹字。</w:t>
      </w:r>
      <w:r w:rsidRPr="00513248">
        <w:rPr>
          <w:bCs/>
          <w:sz w:val="22"/>
          <w:szCs w:val="22"/>
        </w:rPr>
        <w:t>”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、同</w:t>
      </w:r>
      <w:r w:rsidRPr="00513248">
        <w:rPr>
          <w:bCs/>
          <w:sz w:val="22"/>
          <w:szCs w:val="22"/>
        </w:rPr>
        <w:t>“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13248">
        <w:rPr>
          <w:bCs/>
          <w:sz w:val="22"/>
          <w:szCs w:val="22"/>
        </w:rPr>
        <w:t>鹹水。明焦竑《俗書刊誤．俗用雜字》：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鹹水曰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sz w:val="22"/>
          <w:szCs w:val="22"/>
        </w:rPr>
        <w:t>，又作</w:t>
      </w:r>
      <w:r w:rsidRPr="00513248">
        <w:rPr>
          <w:bCs/>
          <w:sz w:val="22"/>
          <w:szCs w:val="22"/>
        </w:rPr>
        <w:t>醎。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3589</w:t>
      </w:r>
      <w:r w:rsidRPr="00513248">
        <w:rPr>
          <w:sz w:val="22"/>
          <w:szCs w:val="22"/>
        </w:rPr>
        <w:t>）</w:t>
      </w:r>
    </w:p>
  </w:footnote>
  <w:footnote w:id="104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屎＝灰【元】【明】【宮】【石】。（大正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105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濃＝膿【元】【明】。（大正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30</w:t>
      </w:r>
      <w:r w:rsidRPr="00513248">
        <w:rPr>
          <w:sz w:val="22"/>
          <w:szCs w:val="22"/>
        </w:rPr>
        <w:t>）</w:t>
      </w:r>
    </w:p>
  </w:footnote>
  <w:footnote w:id="106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炙＝燂【宋】【元】【明】【宮】，＝爛【石】。（大正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炙（</w:t>
      </w:r>
      <w:r w:rsidRPr="00513248">
        <w:rPr>
          <w:rFonts w:ascii="標楷體" w:eastAsia="標楷體" w:hAnsi="標楷體"/>
          <w:sz w:val="22"/>
          <w:szCs w:val="22"/>
        </w:rPr>
        <w:t>ㄓˋ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38</w:t>
      </w:r>
      <w:r w:rsidRPr="00513248">
        <w:rPr>
          <w:sz w:val="22"/>
          <w:szCs w:val="22"/>
        </w:rPr>
        <w:t>）</w:t>
      </w:r>
    </w:p>
  </w:footnote>
  <w:footnote w:id="107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佛圖：即佛塔。《大智度論》卷</w:t>
      </w:r>
      <w:r w:rsidRPr="00573A8C">
        <w:rPr>
          <w:rFonts w:hint="eastAsia"/>
          <w:sz w:val="22"/>
          <w:szCs w:val="22"/>
        </w:rPr>
        <w:t>11</w:t>
      </w:r>
      <w:r w:rsidRPr="00513248">
        <w:rPr>
          <w:rFonts w:hint="eastAsia"/>
          <w:sz w:val="22"/>
          <w:szCs w:val="22"/>
        </w:rPr>
        <w:t>：「</w:t>
      </w:r>
      <w:r w:rsidRPr="00513248">
        <w:rPr>
          <w:rFonts w:ascii="標楷體" w:eastAsia="標楷體" w:hAnsi="標楷體" w:hint="eastAsia"/>
          <w:sz w:val="22"/>
          <w:szCs w:val="22"/>
        </w:rPr>
        <w:t>阿輸伽王一日作八萬佛圖。</w:t>
      </w:r>
      <w:r w:rsidRPr="00513248">
        <w:rPr>
          <w:rFonts w:hint="eastAsia"/>
          <w:sz w:val="22"/>
          <w:szCs w:val="22"/>
        </w:rPr>
        <w:t>」（大正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hint="eastAsia"/>
            <w:sz w:val="22"/>
            <w:szCs w:val="22"/>
          </w:rPr>
          <w:t>144a</w:t>
        </w:r>
      </w:smartTag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）</w:t>
      </w:r>
    </w:p>
  </w:footnote>
  <w:footnote w:id="108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椎椎＝槌槌【宋】【元】【明】【宮】。（大正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椎（</w:t>
      </w:r>
      <w:r w:rsidRPr="00513248">
        <w:rPr>
          <w:rFonts w:ascii="標楷體" w:eastAsia="標楷體" w:hAnsi="標楷體"/>
          <w:sz w:val="22"/>
          <w:szCs w:val="22"/>
        </w:rPr>
        <w:t>ㄔㄨㄟˊ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用椎打擊。（《漢語大詞典》（四），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1113</w:t>
      </w:r>
      <w:r w:rsidRPr="00513248">
        <w:rPr>
          <w:sz w:val="22"/>
          <w:szCs w:val="22"/>
        </w:rPr>
        <w:t>）</w:t>
      </w:r>
    </w:p>
  </w:footnote>
  <w:footnote w:id="109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挓＝</w:t>
      </w:r>
      <w:r w:rsidRPr="00513248">
        <w:rPr>
          <w:rFonts w:ascii="新細明體-ExtB" w:eastAsia="新細明體-ExtB" w:hAnsi="新細明體-ExtB" w:cs="新細明體-ExtB" w:hint="eastAsia"/>
          <w:sz w:val="22"/>
          <w:szCs w:val="22"/>
        </w:rPr>
        <w:t>𢇠</w:t>
      </w:r>
      <w:r w:rsidRPr="00513248">
        <w:rPr>
          <w:sz w:val="22"/>
          <w:szCs w:val="22"/>
        </w:rPr>
        <w:t>【宋】【宮】，＝磔【元】【明】。（大正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挓（</w:t>
      </w:r>
      <w:r w:rsidRPr="00513248">
        <w:rPr>
          <w:rFonts w:ascii="標楷體" w:eastAsia="標楷體" w:hAnsi="標楷體"/>
          <w:sz w:val="22"/>
          <w:szCs w:val="22"/>
        </w:rPr>
        <w:t>ㄓㄚ</w:t>
      </w:r>
      <w:r w:rsidRPr="00513248">
        <w:rPr>
          <w:sz w:val="22"/>
          <w:szCs w:val="22"/>
        </w:rPr>
        <w:t>）：張開，伸開。《集韻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平麻》：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挓，挓挲，開貌。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110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111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挽＝梚【宋】。（大正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37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挽（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112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應（</w:t>
      </w:r>
      <w:r w:rsidRPr="00513248">
        <w:rPr>
          <w:rFonts w:ascii="標楷體" w:eastAsia="標楷體" w:hAnsi="標楷體" w:hint="eastAsia"/>
          <w:sz w:val="22"/>
          <w:szCs w:val="22"/>
        </w:rPr>
        <w:t>ㄧㄥˋ</w:t>
      </w:r>
      <w:r w:rsidRPr="00513248">
        <w:rPr>
          <w:rFonts w:hint="eastAsia"/>
          <w:sz w:val="22"/>
          <w:szCs w:val="22"/>
        </w:rPr>
        <w:t>）手：隨手，順手。（《漢語大詞典》（七），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750</w:t>
      </w:r>
      <w:r w:rsidRPr="00513248">
        <w:rPr>
          <w:rFonts w:hint="eastAsia"/>
          <w:sz w:val="22"/>
          <w:szCs w:val="22"/>
        </w:rPr>
        <w:t>）</w:t>
      </w:r>
    </w:p>
  </w:footnote>
  <w:footnote w:id="113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八炎火地獄，似即阿鼻之別相。（印順法師，《大智度論筆記》〔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114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踰（</w:t>
      </w:r>
      <w:r w:rsidRPr="00513248">
        <w:rPr>
          <w:rFonts w:ascii="標楷體" w:eastAsia="標楷體" w:hAnsi="標楷體"/>
          <w:sz w:val="22"/>
          <w:szCs w:val="22"/>
        </w:rPr>
        <w:t>ㄩˊ</w:t>
      </w:r>
      <w:r w:rsidRPr="00513248">
        <w:rPr>
          <w:sz w:val="22"/>
          <w:szCs w:val="22"/>
        </w:rPr>
        <w:t>）：亦作「逾」。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超過，勝過。（《漢語大詞典》（十），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521</w:t>
      </w:r>
      <w:r w:rsidRPr="00513248">
        <w:rPr>
          <w:sz w:val="22"/>
          <w:szCs w:val="22"/>
        </w:rPr>
        <w:t>）</w:t>
      </w:r>
    </w:p>
  </w:footnote>
  <w:footnote w:id="115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杙杙＝弋弋【宋】【元】【明】【宮】。（大正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杙（</w:t>
      </w:r>
      <w:r w:rsidRPr="00513248">
        <w:rPr>
          <w:rFonts w:ascii="標楷體" w:eastAsia="標楷體" w:hAnsi="標楷體"/>
          <w:sz w:val="22"/>
          <w:szCs w:val="22"/>
        </w:rPr>
        <w:t>ㄧˋ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一頭尖的短木，木樁。（《漢語大詞典》（四），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773</w:t>
      </w:r>
      <w:r w:rsidRPr="00513248">
        <w:rPr>
          <w:sz w:val="22"/>
          <w:szCs w:val="22"/>
        </w:rPr>
        <w:t>）</w:t>
      </w:r>
    </w:p>
  </w:footnote>
  <w:footnote w:id="116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鉗（</w:t>
      </w:r>
      <w:r w:rsidRPr="00513248">
        <w:rPr>
          <w:rFonts w:ascii="標楷體" w:eastAsia="標楷體" w:hAnsi="標楷體"/>
          <w:sz w:val="22"/>
          <w:szCs w:val="22"/>
        </w:rPr>
        <w:t>ㄑㄧㄢˊ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古刑具。束頸的鐵圈。《舊唐書‧刑法志》：“又繫囚之具，有枷、杻、鉗、鎖，皆有長短廣狹之制。”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1225</w:t>
      </w:r>
      <w:r w:rsidRPr="00513248">
        <w:rPr>
          <w:sz w:val="22"/>
          <w:szCs w:val="22"/>
        </w:rPr>
        <w:t>）</w:t>
      </w:r>
    </w:p>
  </w:footnote>
  <w:footnote w:id="117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迷悶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昏迷，神志不清。（《漢語大詞典》（十），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73A8C">
        <w:rPr>
          <w:rFonts w:hint="eastAsia"/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18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委頓＝萎熟【宋】【宮】【石】，＝萎頓【元】【明】。（大正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44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委頓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頹喪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疲困。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衰弱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病困。（《漢語大詞典》（四），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330</w:t>
      </w:r>
      <w:r w:rsidRPr="00513248">
        <w:rPr>
          <w:sz w:val="22"/>
          <w:szCs w:val="22"/>
        </w:rPr>
        <w:t>）</w:t>
      </w:r>
    </w:p>
  </w:footnote>
  <w:footnote w:id="119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狂逸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亂奔。《南史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臧盾傳》：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南越所獻馴象，忽於眾中狂逸，眾皆駭散。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120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/>
          <w:bCs/>
          <w:sz w:val="22"/>
          <w:szCs w:val="22"/>
        </w:rPr>
        <w:t>唐突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橫</w:t>
      </w:r>
      <w:r w:rsidRPr="00513248">
        <w:rPr>
          <w:rFonts w:hint="eastAsia"/>
          <w:sz w:val="22"/>
          <w:szCs w:val="22"/>
        </w:rPr>
        <w:t>衝</w:t>
      </w:r>
      <w:r w:rsidRPr="00513248">
        <w:rPr>
          <w:sz w:val="22"/>
          <w:szCs w:val="22"/>
        </w:rPr>
        <w:t>直撞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亂闖。（《漢語大詞典》（三），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未找到頁次</w:t>
      </w:r>
    </w:p>
  </w:footnote>
  <w:footnote w:id="121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顛匐＝蹎仆【宋】【宮】，＝顛仆【元】【明】。（大正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/>
          <w:bCs/>
          <w:sz w:val="22"/>
          <w:szCs w:val="22"/>
        </w:rPr>
        <w:t>顛匐</w:t>
      </w:r>
      <w:r w:rsidRPr="00513248">
        <w:rPr>
          <w:sz w:val="22"/>
          <w:szCs w:val="22"/>
        </w:rPr>
        <w:t>（</w:t>
      </w:r>
      <w:r w:rsidRPr="00513248">
        <w:rPr>
          <w:rFonts w:ascii="標楷體" w:eastAsia="標楷體" w:hAnsi="標楷體"/>
          <w:sz w:val="22"/>
          <w:szCs w:val="22"/>
        </w:rPr>
        <w:t>ㄈㄨˊ</w:t>
      </w:r>
      <w:r w:rsidRPr="00513248">
        <w:rPr>
          <w:sz w:val="22"/>
          <w:szCs w:val="22"/>
        </w:rPr>
        <w:t>）：蹎仆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傾覆。《梁書王僧孺傳》：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蓋基薄牆高，塗遙力躓傾蹶必然，顛匐可俟。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347</w:t>
      </w:r>
      <w:r w:rsidRPr="00513248">
        <w:rPr>
          <w:sz w:val="22"/>
          <w:szCs w:val="22"/>
        </w:rPr>
        <w:t>）</w:t>
      </w:r>
    </w:p>
  </w:footnote>
  <w:footnote w:id="122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法＋（實言非實非實言實）【宋】【元】【明】【宮】【石】。（大正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）</w:t>
      </w:r>
    </w:p>
  </w:footnote>
  <w:footnote w:id="123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橛（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木橛子，短木樁。（《漢語大詞典》（四），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1308</w:t>
      </w:r>
      <w:r w:rsidRPr="00513248">
        <w:rPr>
          <w:sz w:val="22"/>
          <w:szCs w:val="22"/>
        </w:rPr>
        <w:t>）</w:t>
      </w:r>
    </w:p>
  </w:footnote>
  <w:footnote w:id="124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阿＝呵【宋】【元】【明】【宮】。（大正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）</w:t>
      </w:r>
    </w:p>
  </w:footnote>
  <w:footnote w:id="125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26">
    <w:p w:rsidR="00F117D1" w:rsidRPr="00513248" w:rsidRDefault="00F117D1" w:rsidP="00B73F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F117D1" w:rsidRPr="00513248" w:rsidRDefault="00F117D1" w:rsidP="00B73F0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排（</w:t>
      </w:r>
      <w:r w:rsidRPr="00513248">
        <w:rPr>
          <w:rFonts w:ascii="標楷體" w:eastAsia="標楷體" w:hAnsi="標楷體"/>
          <w:sz w:val="22"/>
          <w:szCs w:val="22"/>
        </w:rPr>
        <w:t>ㄆㄞˊ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推開，推擠。《楚辭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遠游》：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命天閽其開關兮，排閶闔而望予。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排，推也。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652</w:t>
      </w:r>
      <w:r w:rsidRPr="00513248">
        <w:rPr>
          <w:sz w:val="22"/>
          <w:szCs w:val="22"/>
        </w:rPr>
        <w:t>）</w:t>
      </w:r>
    </w:p>
  </w:footnote>
  <w:footnote w:id="12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烏＝鳥【宋】【元】【明】【宮】【石】。（大正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</w:footnote>
  <w:footnote w:id="12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撥徹＝發撤【元】【明】。（大正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發撤：亦作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發徹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。撤除，毀壞。（《漢語大詞典》（八），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571</w:t>
      </w:r>
      <w:r w:rsidRPr="00513248">
        <w:rPr>
          <w:sz w:val="22"/>
          <w:szCs w:val="22"/>
        </w:rPr>
        <w:t>）</w:t>
      </w:r>
    </w:p>
  </w:footnote>
  <w:footnote w:id="12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者＝中【宋】【元】【明】【宮】【石】。（大正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30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林＝樹【宋】【元】【明】【宮】。（大正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</w:footnote>
  <w:footnote w:id="13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32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腹＝焦【宋】【元】【明】【宮】。（大正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133">
    <w:p w:rsidR="00F117D1" w:rsidRPr="00513248" w:rsidRDefault="00F117D1" w:rsidP="00531122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13248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513248">
        <w:rPr>
          <w:sz w:val="22"/>
          <w:szCs w:val="22"/>
        </w:rPr>
        <w:t>《俱舍論頌疏論本》：「</w:t>
      </w:r>
      <w:r w:rsidRPr="00513248">
        <w:rPr>
          <w:rFonts w:eastAsia="標楷體"/>
          <w:sz w:val="22"/>
          <w:szCs w:val="22"/>
        </w:rPr>
        <w:t>復有餘八寒捺落迦：一、頞部陀（此云皰寒風逼身。故生皰也），二、尼刺部陀（此云皰裂），三、頞哳吒，四、臛臛婆，五、虎虎婆（此三忍寒聲也），六、嗢鉢羅（此云青蓮華，寒逼身青故也），七、鉢特摩（此云紅蓮華，身寒赤色，似紅蓮華故也），八、摩訶鉢特摩（此云大紅蓮華，寒之更甚，身色彌紅也）。論云：此中有情，嚴寒所逼，隨身聲色變，以立其名。（解云：初二地獄，隨身變立名，次三隨聲立名，後三隨色變立名也）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1"/>
          <w:attr w:name="UnitName" w:val="a"/>
        </w:smartTagPr>
        <w:r w:rsidRPr="00573A8C">
          <w:rPr>
            <w:sz w:val="22"/>
            <w:szCs w:val="22"/>
          </w:rPr>
          <w:t>881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rFonts w:eastAsia="標楷體"/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13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寒月：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寒冷的月令，指冬天。（《漢語大詞典》（三），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1544</w:t>
      </w:r>
      <w:r w:rsidRPr="00513248">
        <w:rPr>
          <w:rFonts w:hint="eastAsia"/>
          <w:sz w:val="22"/>
          <w:szCs w:val="22"/>
        </w:rPr>
        <w:t>）</w:t>
      </w:r>
    </w:p>
  </w:footnote>
  <w:footnote w:id="13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頞＝阿【宋】【元】【明】【宮】【石】。（大正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</w:t>
      </w:r>
      <w:r w:rsidRPr="00513248">
        <w:rPr>
          <w:sz w:val="22"/>
          <w:szCs w:val="22"/>
        </w:rPr>
        <w:t>）</w:t>
      </w:r>
    </w:p>
  </w:footnote>
  <w:footnote w:id="13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（多有</w:t>
      </w:r>
      <w:r w:rsidRPr="00513248">
        <w:rPr>
          <w:rFonts w:ascii="新細明體" w:hAnsi="新細明體"/>
          <w:sz w:val="22"/>
          <w:szCs w:val="22"/>
        </w:rPr>
        <w:t>……</w:t>
      </w:r>
      <w:r w:rsidRPr="00513248">
        <w:rPr>
          <w:sz w:val="22"/>
          <w:szCs w:val="22"/>
        </w:rPr>
        <w:t>處）十八字＝（時有間暫得休息尼羅浮陀無間無休息時）十七字【宋】【元】【明】【宮】【石】。（大正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</w:footnote>
  <w:footnote w:id="13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罅（</w:t>
      </w:r>
      <w:r w:rsidRPr="00513248">
        <w:rPr>
          <w:rFonts w:ascii="標楷體" w:eastAsia="標楷體" w:hAnsi="標楷體"/>
          <w:sz w:val="22"/>
          <w:szCs w:val="22"/>
        </w:rPr>
        <w:t>ㄒㄧㄚˋ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裂縫，縫隙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間隙。（《漢語大詞典》（八），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1078</w:t>
      </w:r>
      <w:r w:rsidRPr="00513248">
        <w:rPr>
          <w:sz w:val="22"/>
          <w:szCs w:val="22"/>
        </w:rPr>
        <w:t>）</w:t>
      </w:r>
    </w:p>
  </w:footnote>
  <w:footnote w:id="13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呵＝阿【明】。（大正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）</w:t>
      </w:r>
    </w:p>
  </w:footnote>
  <w:footnote w:id="13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噤（</w:t>
      </w:r>
      <w:r w:rsidRPr="00513248">
        <w:rPr>
          <w:rFonts w:ascii="標楷體" w:eastAsia="標楷體" w:hAnsi="標楷體" w:hint="eastAsia"/>
          <w:sz w:val="22"/>
          <w:szCs w:val="22"/>
        </w:rPr>
        <w:t>ㄐㄧㄣˋ</w:t>
      </w:r>
      <w:r w:rsidRPr="00513248">
        <w:rPr>
          <w:rFonts w:hint="eastAsia"/>
          <w:sz w:val="22"/>
          <w:szCs w:val="22"/>
        </w:rPr>
        <w:t>）戰：咬緊牙關打顫。晉法顯《佛國記》：“雪山冬夏積雪，山北陰中，遇寒風暴起，人皆噤戰。”（《漢語大詞典》（三），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516</w:t>
      </w:r>
      <w:r w:rsidRPr="00513248">
        <w:rPr>
          <w:rFonts w:hint="eastAsia"/>
          <w:sz w:val="22"/>
          <w:szCs w:val="22"/>
        </w:rPr>
        <w:t>）</w:t>
      </w:r>
    </w:p>
  </w:footnote>
  <w:footnote w:id="140">
    <w:p w:rsidR="00F117D1" w:rsidRPr="00513248" w:rsidRDefault="00F117D1" w:rsidP="0053112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浹＝</w:t>
      </w:r>
      <w:r w:rsidRPr="00513248">
        <w:rPr>
          <w:rFonts w:ascii="Gandhari Unicode" w:eastAsiaTheme="minorEastAsia" w:hAnsi="Gandhari Unicode" w:cstheme="minorBidi"/>
          <w:sz w:val="22"/>
          <w:szCs w:val="22"/>
        </w:rPr>
        <w:t>㳌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浹（</w:t>
      </w:r>
      <w:r w:rsidRPr="00513248">
        <w:rPr>
          <w:rFonts w:ascii="標楷體" w:eastAsia="標楷體" w:hAnsi="標楷體"/>
          <w:sz w:val="22"/>
          <w:szCs w:val="22"/>
        </w:rPr>
        <w:t>ㄒㄧㄚˊ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浸透，融合。（《漢語大詞典》（五），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渫（</w:t>
      </w:r>
      <w:r w:rsidRPr="00513248">
        <w:rPr>
          <w:rFonts w:ascii="標楷體" w:eastAsia="標楷體" w:hAnsi="標楷體"/>
          <w:sz w:val="22"/>
          <w:szCs w:val="22"/>
        </w:rPr>
        <w:t>ㄓㄚˊ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石聲漢注：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在沸水中煮叫「渫」，在沸油中煎叫「煠」。（</w:t>
      </w:r>
      <w:r w:rsidRPr="00513248">
        <w:rPr>
          <w:sz w:val="22"/>
          <w:szCs w:val="22"/>
        </w:rPr>
        <w:t>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1444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31122">
        <w:rPr>
          <w:spacing w:val="-2"/>
          <w:sz w:val="22"/>
          <w:szCs w:val="22"/>
        </w:rPr>
        <w:t>浹渫：</w:t>
      </w:r>
      <w:r w:rsidRPr="00531122">
        <w:rPr>
          <w:rFonts w:hAnsi="新細明體"/>
          <w:spacing w:val="-2"/>
          <w:sz w:val="22"/>
          <w:szCs w:val="22"/>
        </w:rPr>
        <w:t>水涌流貌。《文選</w:t>
      </w:r>
      <w:r w:rsidRPr="00531122">
        <w:rPr>
          <w:rFonts w:ascii="新細明體" w:hAnsi="新細明體"/>
          <w:spacing w:val="-2"/>
          <w:sz w:val="22"/>
          <w:szCs w:val="22"/>
        </w:rPr>
        <w:t>‧</w:t>
      </w:r>
      <w:r w:rsidRPr="00531122">
        <w:rPr>
          <w:rFonts w:hAnsi="新細明體"/>
          <w:spacing w:val="-2"/>
          <w:sz w:val="22"/>
          <w:szCs w:val="22"/>
        </w:rPr>
        <w:t>郭璞＜江賦＞》：</w:t>
      </w:r>
      <w:r w:rsidRPr="00531122">
        <w:rPr>
          <w:spacing w:val="-2"/>
          <w:sz w:val="22"/>
          <w:szCs w:val="22"/>
        </w:rPr>
        <w:t>“</w:t>
      </w:r>
      <w:r w:rsidRPr="00531122">
        <w:rPr>
          <w:rFonts w:hAnsi="新細明體"/>
          <w:spacing w:val="-2"/>
          <w:sz w:val="22"/>
          <w:szCs w:val="22"/>
        </w:rPr>
        <w:t>長波浹渫，峻湍崔嵬。</w:t>
      </w:r>
      <w:r w:rsidRPr="00531122">
        <w:rPr>
          <w:spacing w:val="-2"/>
          <w:sz w:val="22"/>
          <w:szCs w:val="22"/>
        </w:rPr>
        <w:t>”</w:t>
      </w:r>
      <w:r w:rsidRPr="00531122">
        <w:rPr>
          <w:rFonts w:hAnsi="新細明體"/>
          <w:spacing w:val="-2"/>
          <w:sz w:val="22"/>
          <w:szCs w:val="22"/>
        </w:rPr>
        <w:t>李善注引《埤蒼》：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浹渫，水滂溏也。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1196</w:t>
      </w:r>
      <w:r w:rsidRPr="00513248">
        <w:rPr>
          <w:sz w:val="22"/>
          <w:szCs w:val="22"/>
        </w:rPr>
        <w:t>）</w:t>
      </w:r>
    </w:p>
  </w:footnote>
  <w:footnote w:id="14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關於提婆達多弟子拘伽離墮大蓮華地獄，參見《大智度論》卷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157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142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掠（</w:t>
      </w:r>
      <w:r w:rsidRPr="00513248">
        <w:rPr>
          <w:rFonts w:ascii="標楷體" w:eastAsia="標楷體" w:hAnsi="標楷體"/>
          <w:sz w:val="22"/>
          <w:szCs w:val="22"/>
        </w:rPr>
        <w:t>ㄌㄩㄝˋ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拷打，拷問。（《漢語大詞典》（六），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699</w:t>
      </w:r>
      <w:r w:rsidRPr="00513248">
        <w:rPr>
          <w:sz w:val="22"/>
          <w:szCs w:val="22"/>
        </w:rPr>
        <w:t>）</w:t>
      </w:r>
    </w:p>
  </w:footnote>
  <w:footnote w:id="143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搒（</w:t>
      </w:r>
      <w:r w:rsidRPr="00513248">
        <w:rPr>
          <w:rFonts w:ascii="標楷體" w:eastAsia="標楷體" w:hAnsi="標楷體"/>
          <w:sz w:val="22"/>
          <w:szCs w:val="22"/>
        </w:rPr>
        <w:t>ㄆㄥˊ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笞（</w:t>
      </w:r>
      <w:r w:rsidRPr="00513248">
        <w:rPr>
          <w:rFonts w:ascii="標楷體" w:eastAsia="標楷體" w:hAnsi="標楷體"/>
          <w:sz w:val="22"/>
          <w:szCs w:val="22"/>
        </w:rPr>
        <w:t>ㄔ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用鞭、杖或竹板打人。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古代的一種刑罰。用荊條或竹板敲打臀、腿或背。為五刑之一。《漢書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刑法志》：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當笞者笞臀。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1133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搒笞</w:t>
      </w:r>
      <w:r w:rsidRPr="00513248">
        <w:rPr>
          <w:sz w:val="22"/>
          <w:szCs w:val="22"/>
        </w:rPr>
        <w:t>：引申指折磨。《百喻經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五人買婢共使作喻》：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而此五陰，恒以生老病死無量苦惱搒笞眾生。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守＝學【元】【明】。（大正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</w:t>
      </w:r>
      <w:r w:rsidRPr="00513248">
        <w:rPr>
          <w:sz w:val="22"/>
          <w:szCs w:val="22"/>
        </w:rPr>
        <w:t>）</w:t>
      </w:r>
    </w:p>
  </w:footnote>
  <w:footnote w:id="14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四等心勝處＝四無量心八勝處八【宋】【元】【明】【宮】【石】。（大正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32</w:t>
      </w:r>
      <w:r w:rsidRPr="00513248">
        <w:rPr>
          <w:sz w:val="22"/>
          <w:szCs w:val="22"/>
        </w:rPr>
        <w:t>）</w:t>
      </w:r>
    </w:p>
  </w:footnote>
  <w:footnote w:id="14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處＝入【宋】【元】【宮】，處＋（入）【石】。（大正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</w:footnote>
  <w:footnote w:id="14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使＝施【明】。（大正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給使：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rFonts w:hint="eastAsia"/>
          <w:sz w:val="22"/>
        </w:rPr>
        <w:t>服事，供人役使。（《漢語大詞典》（九），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825</w:t>
      </w:r>
      <w:r w:rsidRPr="00513248">
        <w:rPr>
          <w:rFonts w:hint="eastAsia"/>
          <w:sz w:val="22"/>
        </w:rPr>
        <w:t>）</w:t>
      </w:r>
    </w:p>
  </w:footnote>
  <w:footnote w:id="14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求實相法之次第：供養法師，誦讀問答，思惟憶念，分別抉擇。（印順法師，《大智度論筆記》〔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003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186</w:t>
      </w:r>
      <w:r w:rsidRPr="00513248">
        <w:rPr>
          <w:sz w:val="22"/>
        </w:rPr>
        <w:t>）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諸法實相：自相、異相，總相、別相，一相，有相、無相，如實相。（印順法師，《大智度論筆記》〔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D</w:t>
      </w:r>
      <w:r w:rsidRPr="00573A8C">
        <w:rPr>
          <w:rFonts w:ascii="Times New Roman" w:hAnsi="Times New Roman" w:cs="Times New Roman"/>
          <w:sz w:val="22"/>
        </w:rPr>
        <w:t>006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247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0">
    <w:p w:rsidR="00F117D1" w:rsidRPr="00513248" w:rsidRDefault="00F117D1" w:rsidP="00531122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Ansi="新細明體" w:hint="eastAsia"/>
          <w:sz w:val="22"/>
          <w:szCs w:val="22"/>
        </w:rPr>
        <w:t xml:space="preserve"> </w:t>
      </w:r>
      <w:r w:rsidRPr="00513248">
        <w:rPr>
          <w:rFonts w:hAnsi="新細明體"/>
          <w:sz w:val="22"/>
          <w:szCs w:val="22"/>
        </w:rPr>
        <w:t>參見釋厚觀、郭忠生合編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〈《大智度論》之本文相互索引〉，《正觀》（</w:t>
      </w:r>
      <w:r w:rsidRPr="00573A8C">
        <w:rPr>
          <w:sz w:val="22"/>
          <w:szCs w:val="22"/>
        </w:rPr>
        <w:t>6</w:t>
      </w:r>
      <w:r w:rsidRPr="00513248">
        <w:rPr>
          <w:rFonts w:hAnsi="新細明體"/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：《大智度論》卷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573A8C">
          <w:rPr>
            <w:sz w:val="22"/>
            <w:szCs w:val="22"/>
          </w:rPr>
          <w:t>145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卷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573A8C">
          <w:rPr>
            <w:sz w:val="22"/>
            <w:szCs w:val="22"/>
          </w:rPr>
          <w:t>174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sz w:val="22"/>
          <w:szCs w:val="22"/>
        </w:rPr>
        <w:t>），卷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573A8C">
          <w:rPr>
            <w:sz w:val="22"/>
            <w:szCs w:val="22"/>
          </w:rPr>
          <w:t>191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）。</w:t>
      </w:r>
    </w:p>
  </w:footnote>
  <w:footnote w:id="15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二種菩薩：生身、法性身。（印順法師，《大智度論筆記》〔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012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205</w:t>
      </w:r>
      <w:r w:rsidRPr="00513248">
        <w:rPr>
          <w:sz w:val="22"/>
        </w:rPr>
        <w:t>）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《大智度論》卷</w:t>
      </w:r>
      <w:r w:rsidRPr="00573A8C">
        <w:rPr>
          <w:rFonts w:ascii="Times New Roman" w:hAnsi="Times New Roman" w:cs="Times New Roman"/>
          <w:sz w:val="22"/>
        </w:rPr>
        <w:t>74</w:t>
      </w:r>
      <w:r w:rsidRPr="00513248">
        <w:rPr>
          <w:rFonts w:ascii="Times New Roman" w:hAnsi="Times New Roman" w:cs="Times New Roman"/>
          <w:sz w:val="22"/>
        </w:rPr>
        <w:t>：「</w:t>
      </w:r>
      <w:r w:rsidRPr="00513248">
        <w:rPr>
          <w:rFonts w:ascii="Times New Roman" w:eastAsia="標楷體" w:hAnsi="Times New Roman" w:cs="Times New Roman"/>
          <w:sz w:val="22"/>
        </w:rPr>
        <w:t>菩薩有二種：一者、生死肉身，二者、法性生身。得無生忍法，斷諸煩惱，捨是身後，得法性生身。」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580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標楷體" w:hAnsi="Times New Roman" w:cs="Times New Roman"/>
          <w:sz w:val="22"/>
        </w:rPr>
        <w:t>16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2">
    <w:p w:rsidR="00F117D1" w:rsidRPr="00513248" w:rsidRDefault="00F117D1" w:rsidP="00531122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：「</w:t>
      </w:r>
      <w:r w:rsidRPr="00513248">
        <w:rPr>
          <w:rFonts w:ascii="標楷體" w:eastAsia="標楷體" w:hAnsi="標楷體"/>
          <w:sz w:val="22"/>
          <w:szCs w:val="22"/>
        </w:rPr>
        <w:t>菩薩有二種身：一者、結業生身，二者、法身。是二種身中檀波羅蜜滿，是名具足檀波羅蜜。……。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問曰：云何名</w:t>
      </w:r>
      <w:r w:rsidRPr="00513248">
        <w:rPr>
          <w:rFonts w:ascii="標楷體" w:eastAsia="標楷體" w:hAnsi="標楷體"/>
          <w:b/>
          <w:sz w:val="22"/>
        </w:rPr>
        <w:t>結業生身檀波羅蜜滿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答曰：未得法身，結使未盡，能以一切寶物、頭、目、髓、腦、國、財、妻、子，內、外所有，盡以布施，心不動轉。……觀所施物，知從緣有，推求其實，都無所得，一切清淨，如涅槃相，乃至得無生法忍，是為</w:t>
      </w:r>
      <w:r w:rsidRPr="00513248">
        <w:rPr>
          <w:rFonts w:ascii="標楷體" w:eastAsia="標楷體" w:hAnsi="標楷體"/>
          <w:b/>
          <w:sz w:val="22"/>
        </w:rPr>
        <w:t>結業生身行檀波羅蜜滿</w:t>
      </w:r>
      <w:r w:rsidRPr="00513248">
        <w:rPr>
          <w:rFonts w:ascii="標楷體" w:eastAsia="標楷體" w:hAnsi="標楷體"/>
          <w:sz w:val="22"/>
        </w:rPr>
        <w:t>。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云何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F117D1" w:rsidRPr="00513248" w:rsidRDefault="00F117D1" w:rsidP="00043696">
      <w:pPr>
        <w:pStyle w:val="NormalWeb"/>
        <w:snapToGrid w:val="0"/>
        <w:spacing w:before="0" w:beforeAutospacing="0" w:after="0" w:afterAutospacing="0" w:line="0" w:lineRule="atLeast"/>
        <w:ind w:leftChars="130" w:left="312"/>
        <w:jc w:val="both"/>
        <w:rPr>
          <w:rFonts w:ascii="標楷體" w:eastAsia="標楷體" w:hAnsi="標楷體" w:hint="default"/>
          <w:sz w:val="22"/>
          <w:szCs w:val="22"/>
        </w:rPr>
      </w:pPr>
      <w:r w:rsidRPr="00513248">
        <w:rPr>
          <w:rFonts w:ascii="標楷體" w:eastAsia="標楷體" w:hAnsi="標楷體" w:hint="default"/>
          <w:sz w:val="22"/>
          <w:szCs w:val="22"/>
        </w:rPr>
        <w:t>菩薩末後肉身得無生法忍，捨肉身得法身。於十方六道中，變身應適以化眾生，種種珍寶、衣服、飲食，給施一切。又以頭、目、髓、腦、國、財、妻、子，內、外所有，盡以布施。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/>
          <w:sz w:val="22"/>
        </w:rPr>
      </w:pPr>
      <w:r w:rsidRPr="00513248">
        <w:rPr>
          <w:rFonts w:ascii="標楷體" w:eastAsia="標楷體" w:hAnsi="標楷體"/>
          <w:sz w:val="22"/>
        </w:rPr>
        <w:t>……復次，法身菩薩，一時之頃，化作無央數身，供養十方諸佛；一時能化無量財寶，給足眾生；能隨一切上中下聲，一時之頃，普為說法；乃至坐佛樹下。如是等種種，名為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。</w:t>
      </w:r>
      <w:r w:rsidRPr="00513248">
        <w:rPr>
          <w:rFonts w:ascii="Times New Roman" w:hAnsi="Times New Roman"/>
          <w:sz w:val="22"/>
        </w:rPr>
        <w:t>」（大正</w:t>
      </w:r>
      <w:r w:rsidRPr="00573A8C">
        <w:rPr>
          <w:rFonts w:ascii="Times New Roman" w:hAnsi="Times New Roman"/>
          <w:sz w:val="22"/>
        </w:rPr>
        <w:t>25</w:t>
      </w:r>
      <w:r w:rsidRPr="00513248">
        <w:rPr>
          <w:rFonts w:ascii="Times New Roman" w:hAnsi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573A8C">
          <w:rPr>
            <w:rFonts w:ascii="Times New Roman" w:hAnsi="Times New Roman"/>
            <w:sz w:val="22"/>
          </w:rPr>
          <w:t>146</w:t>
        </w:r>
        <w:r w:rsidRPr="00573A8C">
          <w:rPr>
            <w:rFonts w:ascii="Times New Roman" w:eastAsia="Roman Unicode" w:hAnsi="Times New Roman"/>
            <w:sz w:val="22"/>
          </w:rPr>
          <w:t>a</w:t>
        </w:r>
      </w:smartTag>
      <w:r w:rsidRPr="00573A8C">
        <w:rPr>
          <w:rFonts w:ascii="Times New Roman" w:hAnsi="Times New Roman"/>
          <w:sz w:val="22"/>
        </w:rPr>
        <w:t>28</w:t>
      </w:r>
      <w:r w:rsidRPr="00513248">
        <w:rPr>
          <w:rFonts w:ascii="Times New Roman" w:hAnsi="Times New Roman"/>
          <w:sz w:val="22"/>
        </w:rPr>
        <w:t>-</w:t>
      </w:r>
      <w:r w:rsidRPr="00573A8C">
        <w:rPr>
          <w:rFonts w:ascii="Times New Roman" w:eastAsia="Roman Unicode" w:hAnsi="Times New Roman"/>
          <w:sz w:val="22"/>
        </w:rPr>
        <w:t>c</w:t>
      </w:r>
      <w:r w:rsidRPr="00573A8C">
        <w:rPr>
          <w:rFonts w:ascii="Times New Roman" w:hAnsi="Times New Roman"/>
          <w:sz w:val="22"/>
        </w:rPr>
        <w:t>27</w:t>
      </w:r>
      <w:r w:rsidRPr="00513248">
        <w:rPr>
          <w:rFonts w:ascii="Times New Roman" w:hAnsi="Times New Roman"/>
          <w:sz w:val="22"/>
        </w:rPr>
        <w:t>）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513248">
        <w:rPr>
          <w:sz w:val="22"/>
        </w:rPr>
        <w:t>另外，說一切有部關於「精進滿足」之看法，參見《大智度論》卷</w:t>
      </w:r>
      <w:r w:rsidRPr="00573A8C">
        <w:rPr>
          <w:sz w:val="22"/>
        </w:rPr>
        <w:t>4</w:t>
      </w:r>
      <w:r w:rsidRPr="00513248">
        <w:rPr>
          <w:sz w:val="22"/>
        </w:rPr>
        <w:t>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89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-</w:t>
      </w:r>
      <w:r w:rsidRPr="00573A8C">
        <w:rPr>
          <w:sz w:val="22"/>
        </w:rPr>
        <w:t>17</w:t>
      </w:r>
      <w:r w:rsidRPr="00513248">
        <w:rPr>
          <w:sz w:val="22"/>
        </w:rPr>
        <w:t>）。</w:t>
      </w:r>
    </w:p>
  </w:footnote>
  <w:footnote w:id="153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5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身受、心受：約六識分。（印順法師，《大智度論筆記》〔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100</w:t>
      </w:r>
      <w:r w:rsidRPr="00513248">
        <w:rPr>
          <w:sz w:val="22"/>
          <w:szCs w:val="22"/>
        </w:rPr>
        <w:t>）</w:t>
      </w:r>
    </w:p>
  </w:footnote>
  <w:footnote w:id="15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履（</w:t>
      </w:r>
      <w:r w:rsidRPr="00513248">
        <w:rPr>
          <w:rFonts w:ascii="標楷體" w:eastAsia="標楷體" w:hAnsi="標楷體"/>
          <w:sz w:val="22"/>
          <w:szCs w:val="22"/>
        </w:rPr>
        <w:t>ㄌㄩˇ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臨，至。《易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剛中正，履帝位而不疚。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</w:p>
  </w:footnote>
  <w:footnote w:id="15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危：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高，高聳。《國語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晉語八》：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拱木不生危，松柏不生埤。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危，高險也。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bCs/>
          <w:sz w:val="22"/>
        </w:rPr>
        <w:t>履危</w:t>
      </w:r>
      <w:r w:rsidRPr="00513248">
        <w:rPr>
          <w:sz w:val="22"/>
        </w:rPr>
        <w:t>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蹈踐高危之處。《禮記</w:t>
      </w:r>
      <w:r w:rsidRPr="00513248">
        <w:rPr>
          <w:sz w:val="22"/>
        </w:rPr>
        <w:t>‧</w:t>
      </w:r>
      <w:r w:rsidRPr="00513248">
        <w:rPr>
          <w:sz w:val="22"/>
        </w:rPr>
        <w:t>喪大記》：</w:t>
      </w:r>
      <w:r w:rsidRPr="00513248">
        <w:rPr>
          <w:sz w:val="22"/>
        </w:rPr>
        <w:t>“</w:t>
      </w:r>
      <w:r w:rsidRPr="00513248">
        <w:rPr>
          <w:sz w:val="22"/>
        </w:rPr>
        <w:t>皆升自東榮，中屋履危。</w:t>
      </w:r>
      <w:r w:rsidRPr="00513248">
        <w:rPr>
          <w:sz w:val="22"/>
        </w:rPr>
        <w:t>”</w:t>
      </w:r>
      <w:r w:rsidRPr="00513248">
        <w:rPr>
          <w:sz w:val="22"/>
        </w:rPr>
        <w:t>孔穎達疏：</w:t>
      </w:r>
      <w:r w:rsidRPr="00513248">
        <w:rPr>
          <w:sz w:val="22"/>
        </w:rPr>
        <w:t>“</w:t>
      </w:r>
      <w:r w:rsidRPr="00513248">
        <w:rPr>
          <w:sz w:val="22"/>
        </w:rPr>
        <w:t>履危者，踐履屋棟上高危之處而復也。</w:t>
      </w:r>
      <w:r w:rsidRPr="00513248">
        <w:rPr>
          <w:sz w:val="22"/>
        </w:rPr>
        <w:t>”</w:t>
      </w:r>
      <w:r w:rsidRPr="00513248">
        <w:rPr>
          <w:rFonts w:hint="eastAsia"/>
          <w:sz w:val="22"/>
        </w:rPr>
        <w:t xml:space="preserve"> 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指置身於險境。唐司空圖《太尉琅琊王公河中生祠碑》：</w:t>
      </w:r>
      <w:r w:rsidRPr="00513248">
        <w:rPr>
          <w:sz w:val="22"/>
        </w:rPr>
        <w:t>“</w:t>
      </w:r>
      <w:r w:rsidRPr="00513248">
        <w:rPr>
          <w:sz w:val="22"/>
        </w:rPr>
        <w:t>況頃者運屬履危，時當戡難。</w:t>
      </w:r>
      <w:r w:rsidRPr="00513248">
        <w:rPr>
          <w:rFonts w:hint="eastAsia"/>
          <w:sz w:val="22"/>
        </w:rPr>
        <w:t>（《漢語大詞典》（四），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56</w:t>
      </w:r>
      <w:r w:rsidRPr="00513248">
        <w:rPr>
          <w:rFonts w:hint="eastAsia"/>
          <w:sz w:val="22"/>
        </w:rPr>
        <w:t>）</w:t>
      </w:r>
    </w:p>
  </w:footnote>
  <w:footnote w:id="15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薩陀婆（</w:t>
      </w:r>
      <w:r w:rsidRPr="00573A8C">
        <w:rPr>
          <w:sz w:val="22"/>
          <w:szCs w:val="22"/>
        </w:rPr>
        <w:t>s</w:t>
      </w:r>
      <w:r w:rsidRPr="00573A8C">
        <w:rPr>
          <w:rFonts w:eastAsia="Roman Unicode"/>
          <w:sz w:val="22"/>
          <w:szCs w:val="22"/>
        </w:rPr>
        <w:t>ārthavāha</w:t>
      </w:r>
      <w:r w:rsidRPr="00513248">
        <w:rPr>
          <w:sz w:val="22"/>
          <w:szCs w:val="22"/>
        </w:rPr>
        <w:t>）：商主，商人導，隊商的首領，眾之印順法師。</w:t>
      </w:r>
    </w:p>
  </w:footnote>
  <w:footnote w:id="15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菩薩：未得法身，心則隨身，已得法身，心不隨身。身不累心。（印順法師，《大智度論筆記》〔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280</w:t>
      </w:r>
      <w:r w:rsidRPr="00513248">
        <w:rPr>
          <w:sz w:val="22"/>
          <w:szCs w:val="22"/>
        </w:rPr>
        <w:t>）</w:t>
      </w:r>
    </w:p>
  </w:footnote>
  <w:footnote w:id="15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</w:t>
      </w:r>
      <w:r w:rsidRPr="00573A8C">
        <w:rPr>
          <w:rFonts w:eastAsia="Roman Unicode"/>
          <w:sz w:val="22"/>
          <w:szCs w:val="22"/>
        </w:rPr>
        <w:t>Jātaka</w:t>
      </w:r>
      <w:r w:rsidRPr="00513248">
        <w:rPr>
          <w:sz w:val="22"/>
          <w:szCs w:val="22"/>
        </w:rPr>
        <w:t>（《本生經》）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149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53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Dhammapadaṭṭha</w:t>
      </w:r>
      <w:r w:rsidRPr="00513248">
        <w:rPr>
          <w:sz w:val="22"/>
          <w:szCs w:val="22"/>
        </w:rPr>
        <w:t>（巴利《法句經注》）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III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148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Mahāvastu</w:t>
      </w:r>
      <w:r w:rsidRPr="00513248">
        <w:rPr>
          <w:sz w:val="22"/>
          <w:szCs w:val="22"/>
        </w:rPr>
        <w:t>（梵本《大事》）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59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66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《六度集經》卷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《大莊嚴論經》卷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69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338</w:t>
        </w:r>
        <w:r w:rsidRPr="00573A8C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r w:rsidRPr="00573A8C">
          <w:rPr>
            <w:sz w:val="22"/>
            <w:szCs w:val="22"/>
          </w:rPr>
          <w:t>399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《雜譬喻經》（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527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《出曜經》卷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685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906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），《經律異相》卷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58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59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60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矢＝箭【宋】【元】【明】【宮】【石】。（大正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178d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16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輒（</w:t>
      </w:r>
      <w:r w:rsidRPr="00513248">
        <w:rPr>
          <w:rFonts w:ascii="標楷體" w:eastAsia="標楷體" w:hAnsi="標楷體"/>
          <w:sz w:val="22"/>
          <w:szCs w:val="22"/>
        </w:rPr>
        <w:t>ㄓㄜˊ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承接連詞。猶則。《管子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度地》：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別男女大小，其不為用者，輒免之。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尹知章注：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謂其幼小不任役者則免之。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1252</w:t>
      </w:r>
      <w:r w:rsidRPr="00513248">
        <w:rPr>
          <w:sz w:val="22"/>
          <w:szCs w:val="22"/>
        </w:rPr>
        <w:t>）</w:t>
      </w:r>
    </w:p>
  </w:footnote>
  <w:footnote w:id="162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輒當＝當自【宋】【元】【明】【宮】【石】。（大正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63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差（</w:t>
      </w:r>
      <w:r w:rsidRPr="00513248">
        <w:rPr>
          <w:rFonts w:ascii="標楷體" w:eastAsia="標楷體" w:hAnsi="標楷體" w:hint="eastAsia"/>
          <w:sz w:val="22"/>
          <w:szCs w:val="22"/>
        </w:rPr>
        <w:t>ㄘ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次第，等級。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分別等級，依次排列。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973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差（</w:t>
      </w:r>
      <w:r w:rsidRPr="00513248">
        <w:rPr>
          <w:rFonts w:ascii="標楷體" w:eastAsia="標楷體" w:hAnsi="標楷體"/>
          <w:sz w:val="22"/>
          <w:szCs w:val="22"/>
        </w:rPr>
        <w:t>ㄘ</w:t>
      </w:r>
      <w:r w:rsidRPr="00513248">
        <w:rPr>
          <w:sz w:val="22"/>
          <w:szCs w:val="22"/>
        </w:rPr>
        <w:t>）次：分別等級次序。《史記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商君列傳》：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明尊卑爵秩等級，各以差次名田宅。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司馬貞索隱：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謂各隨其家爵秩之班次。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16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〔送應次者〕－【宋】【元】【明】【宮】【石】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178d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16</w:t>
      </w:r>
      <w:r w:rsidRPr="00513248">
        <w:rPr>
          <w:rFonts w:hint="eastAsia"/>
          <w:sz w:val="22"/>
          <w:szCs w:val="22"/>
        </w:rPr>
        <w:t>）</w:t>
      </w:r>
    </w:p>
  </w:footnote>
  <w:footnote w:id="16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料理：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照顧，照料。《晉書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王徽之傳》：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沖嘗謂徽之曰：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卿在府日久，比當相料理。</w:t>
      </w:r>
      <w:r w:rsidRPr="00513248">
        <w:rPr>
          <w:sz w:val="22"/>
          <w:szCs w:val="22"/>
        </w:rPr>
        <w:t>’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安排，處理。《宋書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吳喜傳》：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處遇料理，反勝勞人。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《漢語大詞典》（</w:t>
      </w:r>
      <w:r w:rsidRPr="00513248">
        <w:rPr>
          <w:rFonts w:hint="eastAsia"/>
          <w:sz w:val="22"/>
          <w:szCs w:val="22"/>
        </w:rPr>
        <w:t>七</w:t>
      </w:r>
      <w:r w:rsidRPr="00513248">
        <w:rPr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333</w:t>
      </w:r>
      <w:r w:rsidRPr="00513248">
        <w:rPr>
          <w:sz w:val="22"/>
          <w:szCs w:val="22"/>
        </w:rPr>
        <w:t>）</w:t>
      </w:r>
    </w:p>
  </w:footnote>
  <w:footnote w:id="16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濫（</w:t>
      </w:r>
      <w:r w:rsidRPr="00513248">
        <w:rPr>
          <w:rFonts w:ascii="標楷體" w:eastAsia="標楷體" w:hAnsi="標楷體"/>
          <w:sz w:val="22"/>
          <w:szCs w:val="22"/>
        </w:rPr>
        <w:t>ㄌㄢˋ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冤屈，冤枉。（《漢語大詞典》（六），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180</w:t>
      </w:r>
      <w:r w:rsidRPr="00513248">
        <w:rPr>
          <w:sz w:val="22"/>
          <w:szCs w:val="22"/>
        </w:rPr>
        <w:t>）</w:t>
      </w:r>
    </w:p>
  </w:footnote>
  <w:footnote w:id="16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恕（</w:t>
      </w:r>
      <w:r w:rsidRPr="00513248">
        <w:rPr>
          <w:rFonts w:ascii="標楷體" w:eastAsia="標楷體" w:hAnsi="標楷體"/>
          <w:sz w:val="22"/>
          <w:szCs w:val="22"/>
        </w:rPr>
        <w:t>ㄕㄨˋ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寬宥，原諒。（《漢語大詞典》（七），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507</w:t>
      </w:r>
      <w:r w:rsidRPr="00513248">
        <w:rPr>
          <w:sz w:val="22"/>
          <w:szCs w:val="22"/>
        </w:rPr>
        <w:t>）</w:t>
      </w:r>
    </w:p>
  </w:footnote>
  <w:footnote w:id="16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曠：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指廣大，寬廣。晉陸機《五臣論》：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帝業至重，天下至曠。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842</w:t>
      </w:r>
      <w:r w:rsidRPr="00513248">
        <w:rPr>
          <w:sz w:val="22"/>
          <w:szCs w:val="22"/>
        </w:rPr>
        <w:t>）</w:t>
      </w:r>
    </w:p>
  </w:footnote>
  <w:footnote w:id="16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MS Mincho"/>
          <w:sz w:val="22"/>
          <w:szCs w:val="22"/>
        </w:rPr>
        <w:t>抂（</w:t>
      </w:r>
      <w:r w:rsidRPr="00513248">
        <w:rPr>
          <w:rFonts w:ascii="標楷體" w:eastAsia="標楷體" w:hAnsi="標楷體"/>
          <w:sz w:val="22"/>
          <w:szCs w:val="22"/>
        </w:rPr>
        <w:t>ㄨㄤˇ</w:t>
      </w:r>
      <w:r w:rsidRPr="00513248">
        <w:rPr>
          <w:rFonts w:eastAsia="MS Mincho"/>
          <w:sz w:val="22"/>
          <w:szCs w:val="22"/>
        </w:rPr>
        <w:t>）</w:t>
      </w:r>
      <w:r w:rsidRPr="00513248">
        <w:rPr>
          <w:sz w:val="22"/>
          <w:szCs w:val="22"/>
        </w:rPr>
        <w:t>：同枉。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、曲。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、冤枉。《李陵變文》：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血流滿市，抂法陵母，日月無光，樹枝摧折。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1833</w:t>
      </w:r>
      <w:r w:rsidRPr="00513248">
        <w:rPr>
          <w:sz w:val="22"/>
          <w:szCs w:val="22"/>
        </w:rPr>
        <w:t>）</w:t>
      </w:r>
    </w:p>
  </w:footnote>
  <w:footnote w:id="170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殂（</w:t>
      </w:r>
      <w:r w:rsidRPr="00513248">
        <w:rPr>
          <w:rFonts w:ascii="標楷體" w:eastAsia="標楷體" w:hAnsi="標楷體"/>
          <w:sz w:val="22"/>
          <w:szCs w:val="22"/>
        </w:rPr>
        <w:t>ㄘㄨˊ</w:t>
      </w:r>
      <w:r w:rsidRPr="00513248">
        <w:rPr>
          <w:sz w:val="22"/>
          <w:szCs w:val="22"/>
        </w:rPr>
        <w:t>）：死亡。（《漢語大詞典》（五），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155</w:t>
      </w:r>
      <w:r w:rsidRPr="00513248">
        <w:rPr>
          <w:sz w:val="22"/>
          <w:szCs w:val="22"/>
        </w:rPr>
        <w:t>）</w:t>
      </w:r>
    </w:p>
  </w:footnote>
  <w:footnote w:id="17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併（</w:t>
      </w:r>
      <w:r w:rsidRPr="00513248">
        <w:rPr>
          <w:rFonts w:ascii="標楷體" w:eastAsia="標楷體" w:hAnsi="標楷體"/>
          <w:sz w:val="22"/>
          <w:szCs w:val="22"/>
        </w:rPr>
        <w:t>ㄅㄧㄥˋ</w:t>
      </w:r>
      <w:r w:rsidRPr="00513248">
        <w:rPr>
          <w:sz w:val="22"/>
          <w:szCs w:val="22"/>
        </w:rPr>
        <w:t>）命：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拚命，捨命。（《漢語大詞典》（一），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1356</w:t>
      </w:r>
      <w:r w:rsidRPr="00513248">
        <w:rPr>
          <w:sz w:val="22"/>
          <w:szCs w:val="22"/>
        </w:rPr>
        <w:t>）</w:t>
      </w:r>
    </w:p>
  </w:footnote>
  <w:footnote w:id="172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975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）：此一事緣在許多典籍均有記載，但是該菩薩之名稱並不一致。</w:t>
      </w:r>
    </w:p>
    <w:p w:rsidR="00F117D1" w:rsidRPr="00513248" w:rsidRDefault="00F117D1" w:rsidP="00531122">
      <w:pPr>
        <w:pStyle w:val="PlainText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513248">
        <w:rPr>
          <w:rFonts w:ascii="Times New Roman" w:eastAsia="新細明體" w:hAnsi="Times New Roman" w:cs="Times New Roman"/>
          <w:sz w:val="22"/>
          <w:szCs w:val="22"/>
        </w:rPr>
        <w:t>如《菩薩本行經》卷下</w:t>
      </w:r>
      <w:r w:rsidRPr="00513248">
        <w:rPr>
          <w:rFonts w:ascii="Times New Roman" w:eastAsia="新細明體" w:hAnsi="Times New Roman" w:cs="Times New Roman" w:hint="eastAsia"/>
          <w:sz w:val="22"/>
          <w:szCs w:val="22"/>
        </w:rPr>
        <w:t>云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：「</w:t>
      </w:r>
      <w:r w:rsidRPr="00513248">
        <w:rPr>
          <w:rFonts w:ascii="Times New Roman" w:eastAsia="標楷體" w:hAnsi="標楷體" w:cs="Times New Roman"/>
          <w:sz w:val="22"/>
          <w:szCs w:val="22"/>
        </w:rPr>
        <w:t>優多梨仙人時，為一偈故，剝身皮為紙，折骨為筆，血用和墨。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119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16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18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）在《賢愚經》卷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351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13248">
        <w:rPr>
          <w:rFonts w:ascii="Times New Roman" w:eastAsia="Roman Unicode" w:hAnsi="Times New Roman" w:cs="Times New Roman"/>
          <w:sz w:val="22"/>
          <w:szCs w:val="22"/>
        </w:rPr>
        <w:t>-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c</w:t>
      </w:r>
      <w:r w:rsidRPr="00513248">
        <w:rPr>
          <w:rFonts w:ascii="Times New Roman" w:eastAsia="新細明體" w:hAnsi="新細明體" w:cs="Times New Roman"/>
          <w:sz w:val="22"/>
          <w:szCs w:val="22"/>
        </w:rPr>
        <w:t>）則</w:t>
      </w:r>
      <w:r w:rsidRPr="00513248">
        <w:rPr>
          <w:rFonts w:ascii="Times New Roman" w:eastAsia="新細明體" w:hAnsi="新細明體" w:cs="Times New Roman" w:hint="eastAsia"/>
          <w:sz w:val="22"/>
          <w:szCs w:val="22"/>
        </w:rPr>
        <w:t>說</w:t>
      </w:r>
      <w:r w:rsidRPr="00513248">
        <w:rPr>
          <w:rFonts w:ascii="Times New Roman" w:eastAsia="新細明體" w:hAnsi="新細明體" w:cs="Times New Roman"/>
          <w:sz w:val="22"/>
          <w:szCs w:val="22"/>
        </w:rPr>
        <w:t>是欝多羅仙人師；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在《大智度論》此處事緣之主角是愛法梵志，但在後文說是「樂法菩薩」，如《大智度論》卷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49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云：「</w:t>
      </w:r>
      <w:r w:rsidRPr="00513248">
        <w:rPr>
          <w:rFonts w:ascii="Times New Roman" w:eastAsia="標楷體" w:hAnsi="Times New Roman" w:cs="Times New Roman"/>
          <w:sz w:val="22"/>
          <w:szCs w:val="22"/>
        </w:rPr>
        <w:t>如釋迦文佛，本為菩薩時，名曰樂法。時世無佛，不聞善語，四方求法，精勤不懈，了不能得。爾時，魔變作婆羅門而語之言：『我有佛所說一偈，汝能以皮為紙，以骨為筆，以血為墨，書寫此偈，當以與汝！』樂法即時自念：『我世世喪身無數，不得是利。』即自剝皮曝之令乾，欲書其偈，魔便滅身。是時，佛知其至心，即從下方涌出，為說深法，得無生法忍。」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25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eastAsia="新細明體" w:hAnsi="Times New Roman" w:cs="Times New Roman"/>
            <w:sz w:val="22"/>
            <w:szCs w:val="22"/>
          </w:rPr>
          <w:t>412</w:t>
        </w:r>
        <w:r w:rsidRPr="00573A8C">
          <w:rPr>
            <w:rFonts w:ascii="Times New Roman" w:eastAsia="Roman Unicode" w:hAnsi="Times New Roman" w:cs="Times New Roman"/>
            <w:sz w:val="22"/>
            <w:szCs w:val="22"/>
          </w:rPr>
          <w:t>a</w:t>
        </w:r>
      </w:smartTag>
      <w:r w:rsidRPr="00573A8C">
        <w:rPr>
          <w:rFonts w:ascii="Times New Roman" w:eastAsia="新細明體" w:hAnsi="Times New Roman" w:cs="Times New Roman"/>
          <w:sz w:val="22"/>
          <w:szCs w:val="22"/>
        </w:rPr>
        <w:t>12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標楷體" w:hAnsi="Times New Roman" w:cs="Times New Roman"/>
          <w:sz w:val="22"/>
          <w:szCs w:val="22"/>
        </w:rPr>
        <w:t>20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73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）：此頌是</w:t>
      </w:r>
      <w:r w:rsidRPr="00573A8C">
        <w:rPr>
          <w:rFonts w:eastAsia="Roman Unicode"/>
          <w:sz w:val="22"/>
          <w:szCs w:val="22"/>
        </w:rPr>
        <w:t>Dhammapada</w:t>
      </w:r>
      <w:r w:rsidRPr="00513248">
        <w:rPr>
          <w:sz w:val="22"/>
          <w:szCs w:val="22"/>
        </w:rPr>
        <w:t>（巴利《法句經》）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169</w:t>
      </w:r>
      <w:r w:rsidRPr="00513248">
        <w:rPr>
          <w:sz w:val="22"/>
          <w:szCs w:val="22"/>
        </w:rPr>
        <w:t>，其梵文版本可見諸</w:t>
      </w:r>
      <w:r w:rsidRPr="00573A8C">
        <w:rPr>
          <w:rFonts w:eastAsia="Roman Unicode"/>
          <w:sz w:val="22"/>
          <w:szCs w:val="22"/>
        </w:rPr>
        <w:t>Avadānaśataka</w:t>
      </w:r>
      <w:r w:rsidRPr="00513248">
        <w:rPr>
          <w:sz w:val="22"/>
          <w:szCs w:val="22"/>
        </w:rPr>
        <w:t>（梵文《百喻經》）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220</w:t>
      </w:r>
      <w:r w:rsidRPr="00513248">
        <w:rPr>
          <w:sz w:val="22"/>
          <w:szCs w:val="22"/>
        </w:rPr>
        <w:t>。《賢愚經》卷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351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）所說的兩個頌文，與此不同，它們是要人不可作十惡。</w:t>
      </w:r>
    </w:p>
  </w:footnote>
  <w:footnote w:id="17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）：此一鳥的事緣，在下述資料亦有所說明，但略有不同：《僧伽羅剎所集經》卷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120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《雜寶藏經》卷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455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《舊雜譬喻經》卷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515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903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60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）。《大智度論》及《西域記》說此鳥是雉，但其他的說是鸚鵡。依《雜寶藏經》，此火是自發的，因為二竹子被風吹，摩擦起火。</w:t>
      </w:r>
    </w:p>
  </w:footnote>
  <w:footnote w:id="17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蔚（</w:t>
      </w:r>
      <w:r w:rsidRPr="00513248">
        <w:rPr>
          <w:rFonts w:ascii="標楷體" w:eastAsia="標楷體" w:hAnsi="標楷體"/>
          <w:sz w:val="22"/>
          <w:szCs w:val="22"/>
        </w:rPr>
        <w:t>ㄨㄟˋ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草木茂密。（《漢語大詞典》（九），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542</w:t>
      </w:r>
      <w:r w:rsidRPr="00513248">
        <w:rPr>
          <w:sz w:val="22"/>
          <w:szCs w:val="22"/>
        </w:rPr>
        <w:t>）</w:t>
      </w:r>
    </w:p>
  </w:footnote>
  <w:footnote w:id="17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茂（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草木繁盛。（《漢語大詞典》（九），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332</w:t>
      </w:r>
      <w:r w:rsidRPr="00513248">
        <w:rPr>
          <w:sz w:val="22"/>
          <w:szCs w:val="22"/>
        </w:rPr>
        <w:t>）</w:t>
      </w:r>
    </w:p>
  </w:footnote>
  <w:footnote w:id="17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七珍：同七寶。</w:t>
      </w:r>
    </w:p>
  </w:footnote>
  <w:footnote w:id="17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必求至佛至佛＝必至得佛以此【石】，＝得佛為到以此【宮】。（大正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</w:footnote>
  <w:footnote w:id="17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31122">
        <w:rPr>
          <w:sz w:val="22"/>
          <w:szCs w:val="22"/>
        </w:rPr>
        <w:t>菩薩</w:t>
      </w:r>
      <w:r w:rsidRPr="00513248">
        <w:rPr>
          <w:sz w:val="22"/>
        </w:rPr>
        <w:t>精進無厭：</w:t>
      </w:r>
      <w:r w:rsidRPr="00573A8C">
        <w:rPr>
          <w:sz w:val="22"/>
        </w:rPr>
        <w:t>1</w:t>
      </w:r>
      <w:r w:rsidRPr="00513248">
        <w:rPr>
          <w:sz w:val="22"/>
        </w:rPr>
        <w:t>、至佛無厭，誨人不倦故，</w:t>
      </w:r>
      <w:r w:rsidRPr="00573A8C">
        <w:rPr>
          <w:sz w:val="22"/>
        </w:rPr>
        <w:t>2</w:t>
      </w:r>
      <w:r w:rsidRPr="00513248">
        <w:rPr>
          <w:sz w:val="22"/>
        </w:rPr>
        <w:t>、未入滅度，終不休息故，</w:t>
      </w:r>
      <w:r w:rsidRPr="00573A8C">
        <w:rPr>
          <w:sz w:val="22"/>
        </w:rPr>
        <w:t>3</w:t>
      </w:r>
      <w:r w:rsidRPr="00513248">
        <w:rPr>
          <w:sz w:val="22"/>
        </w:rPr>
        <w:t>、菩薩精進非佛果故。（印順法師，《大智度論筆記》〔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70</w:t>
      </w:r>
      <w:r w:rsidRPr="00513248">
        <w:rPr>
          <w:sz w:val="22"/>
        </w:rPr>
        <w:t>）</w:t>
      </w:r>
    </w:p>
  </w:footnote>
  <w:footnote w:id="180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不冷＝無不燒【宋】【元】【明】【宮】【石】。（大正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</w:footnote>
  <w:footnote w:id="18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：</w:t>
      </w:r>
      <w:r w:rsidRPr="00513248">
        <w:rPr>
          <w:rFonts w:eastAsia="標楷體"/>
          <w:sz w:val="22"/>
          <w:szCs w:val="22"/>
        </w:rPr>
        <w:t>「十八不共法者：一者、諸佛身無失，二者、口無失，三者、念無失，四者、無異想，五者、無不定心，六者、無不知已捨，</w:t>
      </w:r>
      <w:r w:rsidRPr="00513248">
        <w:rPr>
          <w:rFonts w:eastAsia="標楷體"/>
          <w:b/>
          <w:sz w:val="22"/>
          <w:szCs w:val="22"/>
          <w:u w:val="single"/>
        </w:rPr>
        <w:t>七者、欲無減，八者、精進無減</w:t>
      </w:r>
      <w:r w:rsidRPr="00513248">
        <w:rPr>
          <w:rFonts w:eastAsia="標楷體"/>
          <w:sz w:val="22"/>
          <w:szCs w:val="22"/>
        </w:rPr>
        <w:t>，九者、念無減，十者、慧無減，十一者、解脫無減，十二者、解脫知見無減，十三者、一切身業隨智慧行，十四者、一切口業隨智慧行，十五者、一切意業隨智慧行，十六者、智慧知過去世無礙，十七者、智慧知未來世無礙，十八者、智慧知現在世無礙。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247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182">
    <w:p w:rsidR="00F117D1" w:rsidRPr="00513248" w:rsidRDefault="00F117D1" w:rsidP="00531122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參見《摩訶般若波羅蜜經》</w:t>
      </w:r>
      <w:r w:rsidRPr="00513248">
        <w:rPr>
          <w:rFonts w:hAnsi="新細明體"/>
          <w:sz w:val="22"/>
          <w:szCs w:val="22"/>
        </w:rPr>
        <w:t>卷</w:t>
      </w:r>
      <w:r w:rsidRPr="00573A8C">
        <w:rPr>
          <w:sz w:val="22"/>
          <w:szCs w:val="22"/>
        </w:rPr>
        <w:t>1</w:t>
      </w:r>
      <w:r w:rsidRPr="00513248">
        <w:rPr>
          <w:rFonts w:hAnsi="新細明體"/>
          <w:sz w:val="22"/>
          <w:szCs w:val="22"/>
        </w:rPr>
        <w:t>：</w:t>
      </w:r>
      <w:r w:rsidRPr="00513248">
        <w:rPr>
          <w:rFonts w:eastAsia="標楷體"/>
          <w:sz w:val="22"/>
          <w:szCs w:val="22"/>
        </w:rPr>
        <w:t>「佛告舍利弗：</w:t>
      </w:r>
      <w:r w:rsidRPr="00513248">
        <w:rPr>
          <w:rFonts w:eastAsia="標楷體"/>
          <w:b/>
          <w:sz w:val="22"/>
          <w:szCs w:val="22"/>
        </w:rPr>
        <w:t>菩薩摩訶薩以不住法住般若波羅蜜中</w:t>
      </w:r>
      <w:r w:rsidRPr="00513248">
        <w:rPr>
          <w:rFonts w:eastAsia="標楷體"/>
          <w:sz w:val="22"/>
          <w:szCs w:val="22"/>
        </w:rPr>
        <w:t>，以無所捨法應具足檀那波羅蜜，施者、受者及財物不可得故；罪、不罪不可得故，應具足尸羅波羅蜜；心不動故，應具足羼提波羅蜜；</w:t>
      </w:r>
      <w:r w:rsidRPr="00513248">
        <w:rPr>
          <w:rFonts w:eastAsia="標楷體"/>
          <w:b/>
          <w:sz w:val="22"/>
          <w:szCs w:val="22"/>
        </w:rPr>
        <w:t>身心精進不懈怠故，應具足毘梨耶波羅蜜。</w:t>
      </w:r>
      <w:r w:rsidRPr="00513248">
        <w:rPr>
          <w:rFonts w:eastAsia="標楷體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218c</w:t>
        </w:r>
      </w:smartTag>
      <w:r w:rsidRPr="00573A8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sz w:val="22"/>
            <w:szCs w:val="22"/>
          </w:rPr>
          <w:t>-</w:t>
        </w:r>
        <w:r w:rsidRPr="00573A8C">
          <w:rPr>
            <w:sz w:val="22"/>
            <w:szCs w:val="22"/>
          </w:rPr>
          <w:t>219a</w:t>
        </w:r>
      </w:smartTag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83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六度。一度遍行五度。（印順法師，《大智度論筆記》〔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201</w:t>
      </w:r>
      <w:r w:rsidRPr="00513248">
        <w:rPr>
          <w:sz w:val="22"/>
          <w:szCs w:val="22"/>
        </w:rPr>
        <w:t>）</w:t>
      </w:r>
    </w:p>
    <w:p w:rsidR="00F117D1" w:rsidRPr="00513248" w:rsidRDefault="00F117D1" w:rsidP="00531122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sz w:val="22"/>
        </w:rPr>
        <w:t>行精進波羅蜜時</w:t>
      </w:r>
      <w:r w:rsidRPr="00513248">
        <w:rPr>
          <w:rFonts w:ascii="Times New Roman" w:hAnsi="Times New Roman" w:cs="Times New Roman"/>
          <w:sz w:val="22"/>
        </w:rPr>
        <w:t>攝餘五波羅蜜，參見《大品般若經》卷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辯才品〉（大正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573A8C">
          <w:rPr>
            <w:rFonts w:ascii="Times New Roman" w:hAnsi="Times New Roman" w:cs="Times New Roman"/>
            <w:sz w:val="22"/>
          </w:rPr>
          <w:t>245c</w:t>
        </w:r>
      </w:smartTag>
      <w:r w:rsidRPr="00573A8C">
        <w:rPr>
          <w:rFonts w:ascii="Times New Roman" w:hAnsi="Times New Roman" w:cs="Times New Roman"/>
          <w:sz w:val="22"/>
        </w:rPr>
        <w:t>12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），《大品般若經》卷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68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攝五品〉（大正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366b10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7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67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ascii="Times New Roman" w:hAnsi="Times New Roman" w:cs="Times New Roman"/>
              <w:sz w:val="22"/>
            </w:rPr>
            <w:t>367a</w:t>
          </w:r>
        </w:smartTag>
      </w:smartTag>
      <w:r w:rsidRPr="00573A8C">
        <w:rPr>
          <w:rFonts w:ascii="Times New Roman" w:hAnsi="Times New Roman" w:cs="Times New Roman"/>
          <w:sz w:val="22"/>
        </w:rPr>
        <w:t>2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45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386b17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c5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81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632a</w:t>
        </w:r>
      </w:smartTag>
      <w:r w:rsidRPr="00573A8C">
        <w:rPr>
          <w:rFonts w:ascii="Times New Roman" w:hAnsi="Times New Roman" w:cs="Times New Roman"/>
          <w:sz w:val="22"/>
        </w:rPr>
        <w:t>3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184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盂（</w:t>
      </w:r>
      <w:r w:rsidRPr="00513248">
        <w:rPr>
          <w:rFonts w:ascii="標楷體" w:eastAsia="標楷體" w:hAnsi="標楷體"/>
          <w:sz w:val="22"/>
          <w:szCs w:val="22"/>
        </w:rPr>
        <w:t>ㄩˊ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盛湯漿或飯食的圓口器皿。《史記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滑稽列傳》：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操一豚蹄，酒一盂。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東方朔傳》：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置守宮盂下。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盂，食器也。若缽而大，今之所謂缽盂也。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1415</w:t>
      </w:r>
      <w:r w:rsidRPr="00513248">
        <w:rPr>
          <w:sz w:val="22"/>
          <w:szCs w:val="22"/>
        </w:rPr>
        <w:t>）</w:t>
      </w:r>
    </w:p>
  </w:footnote>
  <w:footnote w:id="185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關於捨身飼餓虎的本生，參見《賢愚經》</w:t>
      </w:r>
      <w:r w:rsidRPr="00513248">
        <w:rPr>
          <w:rFonts w:hint="eastAsia"/>
          <w:sz w:val="22"/>
          <w:szCs w:val="22"/>
        </w:rPr>
        <w:t>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sz w:val="22"/>
          <w:szCs w:val="22"/>
        </w:rPr>
        <w:t>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摩訶薩埵以身施虎品〉（大正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352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86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捨身飼虎。（印順法師，《大智度論筆記》〔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87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出處待考。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sz w:val="22"/>
        </w:rPr>
        <w:t>釋尊為太子，證梵志不食之非。（印順法師，《大智度論筆記》〔</w:t>
      </w:r>
      <w:r w:rsidRPr="00573A8C">
        <w:rPr>
          <w:rFonts w:eastAsia="Roman Unicode"/>
          <w:sz w:val="22"/>
        </w:rPr>
        <w:t>I</w:t>
      </w:r>
      <w:r w:rsidRPr="00573A8C">
        <w:rPr>
          <w:sz w:val="22"/>
        </w:rPr>
        <w:t>016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432</w:t>
      </w:r>
      <w:r w:rsidRPr="00513248">
        <w:rPr>
          <w:sz w:val="22"/>
        </w:rPr>
        <w:t>）</w:t>
      </w:r>
    </w:p>
  </w:footnote>
  <w:footnote w:id="188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師＋（詐以）【宋】【元】【明】【宮】【石】。（大正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89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五穀＝惑物【宮】【石】。（大正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90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資（</w:t>
      </w:r>
      <w:r w:rsidRPr="00513248">
        <w:rPr>
          <w:rFonts w:ascii="標楷體" w:eastAsia="標楷體" w:hAnsi="標楷體"/>
          <w:sz w:val="22"/>
          <w:szCs w:val="22"/>
        </w:rPr>
        <w:t>ㄗ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憑藉，依靠。（《漢語大詞典》（十），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199</w:t>
      </w:r>
      <w:r w:rsidRPr="00513248">
        <w:rPr>
          <w:sz w:val="22"/>
          <w:szCs w:val="22"/>
        </w:rPr>
        <w:t>）</w:t>
      </w:r>
    </w:p>
  </w:footnote>
  <w:footnote w:id="191">
    <w:p w:rsidR="00F117D1" w:rsidRPr="00513248" w:rsidRDefault="00F117D1" w:rsidP="00531122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曲（</w:t>
      </w:r>
      <w:r w:rsidRPr="00513248">
        <w:rPr>
          <w:rFonts w:ascii="標楷體" w:eastAsia="標楷體" w:hAnsi="標楷體"/>
          <w:sz w:val="22"/>
          <w:szCs w:val="22"/>
        </w:rPr>
        <w:t>ㄑㄩ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邪僻，不正派。《戰國策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秦策五》：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趙王之臣有韓倉者，以曲合於趙王。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曲，邪。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562</w:t>
      </w:r>
      <w:r w:rsidRPr="00513248">
        <w:rPr>
          <w:sz w:val="22"/>
          <w:szCs w:val="22"/>
        </w:rPr>
        <w:t>）</w:t>
      </w:r>
    </w:p>
  </w:footnote>
  <w:footnote w:id="192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寢：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謂湮沒不彰，隱蔽。漢揚雄《法言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淵騫》：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或問：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淵騫之徒惡乎在？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寢。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或曰：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淵騫曷不寢？</w:t>
      </w:r>
      <w:r w:rsidRPr="00513248">
        <w:rPr>
          <w:sz w:val="22"/>
          <w:szCs w:val="22"/>
        </w:rPr>
        <w:t>’”</w:t>
      </w:r>
      <w:r w:rsidRPr="00513248">
        <w:rPr>
          <w:sz w:val="22"/>
          <w:szCs w:val="22"/>
        </w:rPr>
        <w:t>汪榮寶義疏：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寢，謂湮沒不彰。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1604</w:t>
      </w:r>
      <w:r w:rsidRPr="00513248">
        <w:rPr>
          <w:sz w:val="22"/>
          <w:szCs w:val="22"/>
        </w:rPr>
        <w:t>）</w:t>
      </w:r>
    </w:p>
  </w:footnote>
  <w:footnote w:id="193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假名：因緣和合但有假名，實相不可得。（印順法師，《大智度論筆記》〔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008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250</w:t>
      </w:r>
      <w:r w:rsidRPr="00513248">
        <w:rPr>
          <w:sz w:val="22"/>
          <w:szCs w:val="22"/>
        </w:rPr>
        <w:t>）</w:t>
      </w:r>
    </w:p>
  </w:footnote>
  <w:footnote w:id="194">
    <w:p w:rsidR="00F117D1" w:rsidRPr="008D2111" w:rsidRDefault="00F117D1" w:rsidP="00493A7E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知有為虛誑，心息無為，欲滅其心，唯以寂滅為樂。（印順法師，《大智度論筆記》〔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248</w:t>
      </w:r>
      <w:r w:rsidRPr="00513248">
        <w:rPr>
          <w:sz w:val="22"/>
        </w:rPr>
        <w:t>）</w:t>
      </w:r>
    </w:p>
  </w:footnote>
  <w:footnote w:id="195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報得＝得生報【宋】【元】【明】【宮】【石】。（大正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96">
    <w:p w:rsidR="00F117D1" w:rsidRPr="00513248" w:rsidRDefault="00F117D1" w:rsidP="00043696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《中阿含經》卷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161</w:t>
      </w:r>
      <w:r w:rsidRPr="00513248">
        <w:rPr>
          <w:sz w:val="22"/>
          <w:szCs w:val="22"/>
        </w:rPr>
        <w:t>經）《梵摩經》：「</w:t>
      </w:r>
      <w:r w:rsidRPr="00513248">
        <w:rPr>
          <w:rFonts w:eastAsia="標楷體"/>
          <w:sz w:val="22"/>
          <w:szCs w:val="22"/>
        </w:rPr>
        <w:t>成就於三明，以此為三達。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573A8C">
          <w:rPr>
            <w:sz w:val="22"/>
            <w:szCs w:val="22"/>
          </w:rPr>
          <w:t>689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）三達：宿命、天眼、漏盡。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>
        <w:rPr>
          <w:sz w:val="22"/>
        </w:rPr>
        <w:t>［</w:t>
      </w:r>
      <w:r w:rsidRPr="00513248">
        <w:rPr>
          <w:sz w:val="22"/>
        </w:rPr>
        <w:t>隋</w:t>
      </w:r>
      <w:r>
        <w:rPr>
          <w:sz w:val="22"/>
        </w:rPr>
        <w:t>］</w:t>
      </w:r>
      <w:r w:rsidRPr="00513248">
        <w:rPr>
          <w:sz w:val="22"/>
        </w:rPr>
        <w:t>慧遠撰</w:t>
      </w:r>
      <w:r>
        <w:rPr>
          <w:sz w:val="22"/>
        </w:rPr>
        <w:t>，</w:t>
      </w:r>
      <w:r w:rsidRPr="00513248">
        <w:rPr>
          <w:sz w:val="22"/>
        </w:rPr>
        <w:t>《大乘義章》卷</w:t>
      </w:r>
      <w:r w:rsidRPr="00573A8C">
        <w:rPr>
          <w:sz w:val="22"/>
        </w:rPr>
        <w:t>20</w:t>
      </w:r>
      <w:r w:rsidRPr="00513248">
        <w:rPr>
          <w:sz w:val="22"/>
        </w:rPr>
        <w:t>：「</w:t>
      </w:r>
      <w:r w:rsidRPr="00513248">
        <w:rPr>
          <w:rFonts w:eastAsia="標楷體"/>
          <w:sz w:val="22"/>
        </w:rPr>
        <w:t>問曰：宿命、天眼、漏盡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經說為通，復說為明，又云三達，有何差別？通釋義齊，於中別分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非無差異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異相如何？如龍樹說：直知過去八種事等，名宿命通；於中過去，知業知果因緣道理，名宿命明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知未來世死此生彼，名天眼通；知業知果因緣道理，名天眼明。直知漏盡，名漏盡通；知更不生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名漏盡明。又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知從道得滅不同，亦名為明。於如是等，知之窮盡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說為三達。</w:t>
      </w:r>
      <w:r w:rsidRPr="00513248">
        <w:rPr>
          <w:rFonts w:ascii="新細明體" w:hAnsi="新細明體"/>
          <w:sz w:val="22"/>
        </w:rPr>
        <w:t>……</w:t>
      </w:r>
      <w:r w:rsidRPr="00513248">
        <w:rPr>
          <w:rFonts w:eastAsia="標楷體" w:hAnsi="標楷體"/>
          <w:sz w:val="22"/>
        </w:rPr>
        <w:t>論</w:t>
      </w:r>
      <w:r w:rsidRPr="00513248">
        <w:rPr>
          <w:rFonts w:eastAsia="標楷體" w:hAnsi="標楷體"/>
          <w:b/>
          <w:sz w:val="22"/>
        </w:rPr>
        <w:t>通</w:t>
      </w:r>
      <w:r w:rsidRPr="00513248">
        <w:rPr>
          <w:rFonts w:eastAsia="標楷體" w:hAnsi="標楷體"/>
          <w:sz w:val="22"/>
        </w:rPr>
        <w:t>共凡唯除漏盡，</w:t>
      </w:r>
      <w:r w:rsidRPr="00513248">
        <w:rPr>
          <w:rFonts w:eastAsia="標楷體" w:hAnsi="標楷體"/>
          <w:b/>
          <w:sz w:val="22"/>
        </w:rPr>
        <w:t>明</w:t>
      </w:r>
      <w:r w:rsidRPr="00513248">
        <w:rPr>
          <w:rFonts w:eastAsia="標楷體" w:hAnsi="標楷體"/>
          <w:sz w:val="22"/>
        </w:rPr>
        <w:t>共二乘，</w:t>
      </w:r>
      <w:r w:rsidRPr="00513248">
        <w:rPr>
          <w:rFonts w:eastAsia="標楷體" w:hAnsi="標楷體"/>
          <w:b/>
          <w:sz w:val="22"/>
        </w:rPr>
        <w:t>達</w:t>
      </w:r>
      <w:r w:rsidRPr="00513248">
        <w:rPr>
          <w:rFonts w:eastAsia="標楷體" w:hAnsi="標楷體"/>
          <w:sz w:val="22"/>
        </w:rPr>
        <w:t>唯如來。</w:t>
      </w:r>
      <w:r w:rsidRPr="00513248">
        <w:rPr>
          <w:sz w:val="22"/>
        </w:rPr>
        <w:t>」（大正</w:t>
      </w:r>
      <w:r w:rsidRPr="00573A8C">
        <w:rPr>
          <w:sz w:val="22"/>
        </w:rPr>
        <w:t>44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573A8C">
          <w:rPr>
            <w:sz w:val="22"/>
          </w:rPr>
          <w:t>862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2</w:t>
      </w:r>
      <w:r w:rsidRPr="00513248">
        <w:rPr>
          <w:sz w:val="22"/>
        </w:rPr>
        <w:t>-</w:t>
      </w:r>
      <w:r w:rsidRPr="00573A8C">
        <w:rPr>
          <w:sz w:val="22"/>
        </w:rPr>
        <w:t>14</w:t>
      </w:r>
      <w:r w:rsidRPr="00513248">
        <w:rPr>
          <w:sz w:val="22"/>
        </w:rPr>
        <w:t>）</w:t>
      </w:r>
    </w:p>
  </w:footnote>
  <w:footnote w:id="197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不入涅槃：知法皆空不証涅槃，憐憫眾生集善法</w:t>
      </w:r>
      <w:r w:rsidRPr="00513248">
        <w:rPr>
          <w:sz w:val="22"/>
        </w:rPr>
        <w:t>──</w:t>
      </w:r>
      <w:r w:rsidRPr="00513248">
        <w:rPr>
          <w:sz w:val="22"/>
        </w:rPr>
        <w:t>是精進波羅蜜力。（《大智度論筆記》〔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214</w:t>
      </w:r>
      <w:r w:rsidRPr="00513248">
        <w:rPr>
          <w:sz w:val="22"/>
        </w:rPr>
        <w:t>）</w:t>
      </w:r>
    </w:p>
  </w:footnote>
  <w:footnote w:id="198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身無所作，心無所念，身心一等而無分別，覺無所作。知精進虛妄而常成就精進：真實精進。（印順法師，《大智度論筆記》〔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036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70</w:t>
      </w:r>
      <w:r w:rsidRPr="00513248">
        <w:rPr>
          <w:sz w:val="22"/>
          <w:szCs w:val="22"/>
        </w:rPr>
        <w:t>）</w:t>
      </w:r>
    </w:p>
  </w:footnote>
  <w:footnote w:id="199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佛說真實（無得）精進。（印順法師，《大智度論筆記》〔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200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〔爾時〕－【宋】【元】【明】【宮】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hint="eastAsia"/>
          <w:sz w:val="22"/>
          <w:szCs w:val="22"/>
        </w:rPr>
        <w:t>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</w:p>
  </w:footnote>
  <w:footnote w:id="201">
    <w:p w:rsidR="00F117D1" w:rsidRPr="00513248" w:rsidRDefault="00F117D1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 w:rsidRPr="00D805D9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不見身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身無所作</w:t>
      </w:r>
      <w:r>
        <w:rPr>
          <w:sz w:val="22"/>
        </w:rPr>
        <w:tab/>
      </w:r>
      <w:r w:rsidRPr="00513248">
        <w:rPr>
          <w:rFonts w:hint="eastAsia"/>
          <w:sz w:val="22"/>
        </w:rPr>
        <w:t>┐</w:t>
      </w:r>
    </w:p>
    <w:p w:rsidR="00F117D1" w:rsidRPr="00513248" w:rsidRDefault="00F117D1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身心精進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不見心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心無所念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rFonts w:hint="eastAsia"/>
          <w:sz w:val="22"/>
        </w:rPr>
        <w:tab/>
      </w:r>
      <w:r w:rsidRPr="00513248">
        <w:rPr>
          <w:rFonts w:hint="eastAsia"/>
          <w:sz w:val="22"/>
        </w:rPr>
        <w:t>身心一等無分別</w:t>
      </w:r>
    </w:p>
    <w:p w:rsidR="00F117D1" w:rsidRPr="00513248" w:rsidRDefault="00F117D1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七住精進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不見眾生為此岸</w:t>
      </w:r>
    </w:p>
    <w:p w:rsidR="00F117D1" w:rsidRPr="00513248" w:rsidRDefault="00F117D1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  <w:tab w:val="right" w:pos="9070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└</w:t>
      </w:r>
      <w:r>
        <w:rPr>
          <w:sz w:val="22"/>
        </w:rPr>
        <w:tab/>
      </w:r>
      <w:r w:rsidRPr="00513248">
        <w:rPr>
          <w:rFonts w:hint="eastAsia"/>
          <w:sz w:val="22"/>
        </w:rPr>
        <w:t>上求下化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不見佛道為彼岸</w:t>
      </w:r>
      <w:r w:rsidRPr="00513248">
        <w:rPr>
          <w:rFonts w:hint="eastAsia"/>
          <w:sz w:val="22"/>
        </w:rPr>
        <w:tab/>
      </w:r>
      <w:r w:rsidRPr="00513248">
        <w:rPr>
          <w:rFonts w:ascii="Times New Roman" w:hAnsi="Times New Roman" w:cs="Times New Roman"/>
          <w:sz w:val="22"/>
        </w:rPr>
        <w:t>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A</w:t>
      </w:r>
      <w:r w:rsidRPr="00573A8C">
        <w:rPr>
          <w:rFonts w:ascii="Times New Roman" w:hAnsi="Times New Roman" w:cs="Times New Roman"/>
          <w:sz w:val="22"/>
        </w:rPr>
        <w:t>015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2">
    <w:p w:rsidR="00F117D1" w:rsidRPr="00513248" w:rsidRDefault="00F117D1" w:rsidP="00493A7E">
      <w:pPr>
        <w:pStyle w:val="FootnoteText"/>
        <w:spacing w:line="0" w:lineRule="atLeast"/>
        <w:ind w:left="880" w:hangingChars="400" w:hanging="880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513248">
        <w:rPr>
          <w:sz w:val="22"/>
        </w:rPr>
        <w:t>（</w:t>
      </w:r>
      <w:r w:rsidRPr="00573A8C">
        <w:rPr>
          <w:sz w:val="22"/>
        </w:rPr>
        <w:t>1</w:t>
      </w:r>
      <w:r w:rsidRPr="00513248">
        <w:rPr>
          <w:sz w:val="22"/>
        </w:rPr>
        <w:t>）參見《持世經》卷</w:t>
      </w:r>
      <w:r w:rsidRPr="00573A8C">
        <w:rPr>
          <w:sz w:val="22"/>
        </w:rPr>
        <w:t>4</w:t>
      </w:r>
      <w:r w:rsidRPr="00513248">
        <w:rPr>
          <w:sz w:val="22"/>
        </w:rPr>
        <w:t>〈</w:t>
      </w:r>
      <w:r w:rsidRPr="00573A8C">
        <w:rPr>
          <w:sz w:val="22"/>
        </w:rPr>
        <w:t>8</w:t>
      </w:r>
      <w:r w:rsidRPr="00513248">
        <w:rPr>
          <w:sz w:val="22"/>
        </w:rPr>
        <w:t xml:space="preserve"> </w:t>
      </w:r>
      <w:r w:rsidRPr="00513248">
        <w:rPr>
          <w:sz w:val="22"/>
        </w:rPr>
        <w:t>八聖道分品〉：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eastAsia="標楷體"/>
          <w:kern w:val="0"/>
          <w:sz w:val="22"/>
        </w:rPr>
      </w:pPr>
      <w:r w:rsidRPr="00513248">
        <w:rPr>
          <w:rFonts w:eastAsia="標楷體" w:hAnsi="標楷體"/>
          <w:kern w:val="0"/>
          <w:sz w:val="22"/>
        </w:rPr>
        <w:t>持世！何謂菩薩摩訶薩善知正精進？菩薩摩訶薩住正精進？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b/>
          <w:sz w:val="22"/>
        </w:rPr>
      </w:pPr>
      <w:r w:rsidRPr="00513248">
        <w:rPr>
          <w:rFonts w:eastAsia="標楷體" w:hAnsi="標楷體"/>
          <w:kern w:val="0"/>
          <w:sz w:val="22"/>
        </w:rPr>
        <w:t>若菩薩為斷一切精進道故，名為住正精進。何以故？</w:t>
      </w:r>
      <w:r w:rsidRPr="00513248">
        <w:rPr>
          <w:rFonts w:eastAsia="標楷體" w:hAnsi="標楷體"/>
          <w:b/>
          <w:kern w:val="0"/>
          <w:sz w:val="22"/>
        </w:rPr>
        <w:t>一切精進皆為是邪，諸有所發、有作、有行皆名為邪</w:t>
      </w:r>
      <w:r w:rsidRPr="00513248">
        <w:rPr>
          <w:rFonts w:eastAsia="標楷體" w:hAnsi="標楷體"/>
          <w:kern w:val="0"/>
          <w:sz w:val="22"/>
        </w:rPr>
        <w:t>。何以故？一切法皆是邪作，有所發作皆是虛妄，若虛妄者即亦是邪。正精進者，無發、無作、無行、無願，一切法中斷有所作，是菩薩於一切法中斷有所作，乃至涅槃相、佛相中，不生有所作相，是人</w:t>
      </w:r>
      <w:r w:rsidRPr="00513248">
        <w:rPr>
          <w:rFonts w:eastAsia="標楷體" w:hAnsi="標楷體"/>
          <w:b/>
          <w:kern w:val="0"/>
          <w:sz w:val="22"/>
        </w:rPr>
        <w:t>善知一切所作皆為虛妄</w:t>
      </w:r>
      <w:r w:rsidRPr="00513248">
        <w:rPr>
          <w:rFonts w:eastAsia="標楷體" w:hAnsi="標楷體"/>
          <w:kern w:val="0"/>
          <w:sz w:val="22"/>
        </w:rPr>
        <w:t>，為無所作故行道。若是正者則無所作，一切法平等無差別，無有所作，過所作相。是菩薩善知精進非是精</w:t>
      </w:r>
      <w:r w:rsidRPr="00513248">
        <w:rPr>
          <w:rFonts w:ascii="Times New Roman" w:eastAsia="標楷體" w:hAnsi="Times New Roman" w:cs="Times New Roman"/>
          <w:kern w:val="0"/>
          <w:sz w:val="22"/>
        </w:rPr>
        <w:t>進道，不取不捨故說名住正精進。正精進者，即是諸精進不可得義，即是諸法如實知見義。所謂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正精進如是見者，不復分別是邪精進、是正精進，是故說名正精進。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661</w:t>
      </w:r>
      <w:r w:rsidRPr="00573A8C">
        <w:rPr>
          <w:rFonts w:ascii="Times New Roman" w:eastAsia="Roman Unicode" w:hAnsi="Times New Roman" w:cs="Times New Roman"/>
          <w:sz w:val="22"/>
        </w:rPr>
        <w:t>b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c</w:t>
      </w:r>
      <w:r w:rsidRPr="00573A8C">
        <w:rPr>
          <w:rFonts w:ascii="Times New Roman" w:hAnsi="Times New Roman" w:cs="Times New Roman"/>
          <w:sz w:val="22"/>
        </w:rPr>
        <w:t>6</w:t>
      </w:r>
      <w:r w:rsidRPr="00513248">
        <w:rPr>
          <w:rFonts w:ascii="Times New Roman" w:hAnsi="Times New Roman" w:cs="Times New Roman"/>
          <w:sz w:val="22"/>
        </w:rPr>
        <w:t>）</w:t>
      </w:r>
    </w:p>
    <w:p w:rsidR="00F117D1" w:rsidRPr="00513248" w:rsidRDefault="00F117D1" w:rsidP="00493A7E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2</w:t>
      </w:r>
      <w:r w:rsidRPr="00513248">
        <w:rPr>
          <w:sz w:val="22"/>
        </w:rPr>
        <w:t>）參見《持人菩薩經》卷</w:t>
      </w:r>
      <w:r w:rsidRPr="00573A8C">
        <w:rPr>
          <w:sz w:val="22"/>
        </w:rPr>
        <w:t>3</w:t>
      </w:r>
      <w:r w:rsidRPr="00513248">
        <w:rPr>
          <w:sz w:val="22"/>
        </w:rPr>
        <w:t>（大正</w:t>
      </w:r>
      <w:r w:rsidRPr="00573A8C">
        <w:rPr>
          <w:sz w:val="22"/>
        </w:rPr>
        <w:t>14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7"/>
          <w:attr w:name="UnitName" w:val="a"/>
        </w:smartTagPr>
        <w:r w:rsidRPr="00573A8C">
          <w:rPr>
            <w:sz w:val="22"/>
          </w:rPr>
          <w:t>637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18</w:t>
      </w:r>
      <w:r w:rsidRPr="00513248">
        <w:rPr>
          <w:sz w:val="22"/>
        </w:rPr>
        <w:t>-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）。</w:t>
      </w:r>
    </w:p>
    <w:p w:rsidR="00F117D1" w:rsidRPr="00513248" w:rsidRDefault="00F117D1" w:rsidP="00493A7E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3</w:t>
      </w:r>
      <w:r w:rsidRPr="00513248">
        <w:rPr>
          <w:sz w:val="22"/>
        </w:rPr>
        <w:t>）參見《大般若經》卷</w:t>
      </w:r>
      <w:r w:rsidRPr="00573A8C">
        <w:rPr>
          <w:sz w:val="22"/>
        </w:rPr>
        <w:t>597</w:t>
      </w:r>
      <w:r w:rsidRPr="00513248">
        <w:rPr>
          <w:sz w:val="22"/>
        </w:rPr>
        <w:t>：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sz w:val="22"/>
        </w:rPr>
        <w:t>爾時，世尊告善勇猛菩薩摩訶薩言：「善男子！諸菩薩摩訶薩修行般若波羅蜜多，於一切法都無所行。何以故？善勇猛！</w:t>
      </w:r>
      <w:r w:rsidRPr="00513248">
        <w:rPr>
          <w:rFonts w:ascii="Times New Roman" w:eastAsia="標楷體" w:hAnsi="Times New Roman" w:cs="Times New Roman"/>
          <w:b/>
          <w:sz w:val="22"/>
        </w:rPr>
        <w:t>以一切法皆是顛倒之所等起，非實非有，邪偽虛妄</w:t>
      </w:r>
      <w:r w:rsidRPr="00513248">
        <w:rPr>
          <w:rFonts w:ascii="Times New Roman" w:eastAsia="標楷體" w:hAnsi="Times New Roman" w:cs="Times New Roman"/>
          <w:sz w:val="22"/>
        </w:rPr>
        <w:t>。又，善勇猛！譬如</w:t>
      </w:r>
      <w:r w:rsidRPr="00513248">
        <w:rPr>
          <w:rFonts w:ascii="Times New Roman" w:eastAsia="標楷體" w:hAnsi="Times New Roman" w:cs="Times New Roman"/>
          <w:b/>
          <w:sz w:val="22"/>
        </w:rPr>
        <w:t>於法有所行者，皆行顛倒，皆行不實</w:t>
      </w:r>
      <w:r w:rsidRPr="00513248">
        <w:rPr>
          <w:rFonts w:ascii="Times New Roman" w:eastAsia="標楷體" w:hAnsi="Times New Roman" w:cs="Times New Roman"/>
          <w:sz w:val="22"/>
        </w:rPr>
        <w:t>。」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7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1092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13248">
        <w:rPr>
          <w:rFonts w:ascii="Times New Roman" w:hAnsi="Times New Roman" w:cs="Times New Roman"/>
          <w:sz w:val="22"/>
        </w:rPr>
        <w:t>）</w:t>
      </w:r>
    </w:p>
  </w:footnote>
  <w:footnote w:id="203">
    <w:p w:rsidR="00F117D1" w:rsidRPr="00513248" w:rsidRDefault="00F117D1" w:rsidP="00043696">
      <w:pPr>
        <w:pStyle w:val="FootnoteText"/>
        <w:tabs>
          <w:tab w:val="left" w:pos="784"/>
          <w:tab w:val="left" w:pos="1036"/>
        </w:tabs>
        <w:spacing w:line="0" w:lineRule="atLeast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一切作法皆是虛妄，如夢如幻</w:t>
      </w:r>
    </w:p>
    <w:p w:rsidR="00F117D1" w:rsidRPr="00513248" w:rsidRDefault="00F117D1" w:rsidP="00043696">
      <w:pPr>
        <w:pStyle w:val="FootnoteText"/>
        <w:tabs>
          <w:tab w:val="left" w:pos="784"/>
          <w:tab w:val="left" w:pos="103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假實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┴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513248">
        <w:rPr>
          <w:sz w:val="22"/>
          <w:szCs w:val="22"/>
        </w:rPr>
        <w:t>諸法平等是為真實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29</w:t>
      </w:r>
      <w:r w:rsidRPr="00513248">
        <w:rPr>
          <w:sz w:val="22"/>
          <w:szCs w:val="22"/>
        </w:rPr>
        <w:t>）</w:t>
      </w:r>
    </w:p>
  </w:footnote>
  <w:footnote w:id="204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諸法平等</w:t>
      </w:r>
      <w:r w:rsidRPr="00513248">
        <w:rPr>
          <w:sz w:val="22"/>
          <w:szCs w:val="22"/>
        </w:rPr>
        <w:t>是為真實，平等法中無所求索。（印順法師，《大智度論筆記》〔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252</w:t>
      </w:r>
      <w:r w:rsidRPr="00513248">
        <w:rPr>
          <w:sz w:val="22"/>
          <w:szCs w:val="22"/>
        </w:rPr>
        <w:t>）</w:t>
      </w:r>
    </w:p>
  </w:footnote>
  <w:footnote w:id="205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參見《思益梵天所問經》卷</w:t>
      </w:r>
      <w:r w:rsidRPr="00573A8C">
        <w:rPr>
          <w:sz w:val="22"/>
        </w:rPr>
        <w:t>4</w:t>
      </w:r>
      <w:r w:rsidRPr="00513248">
        <w:rPr>
          <w:sz w:val="22"/>
        </w:rPr>
        <w:t>：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又問：「何謂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菩薩牢強精進</w:t>
      </w:r>
      <w:r w:rsidRPr="00513248">
        <w:rPr>
          <w:rFonts w:ascii="Times New Roman" w:eastAsia="標楷體" w:hAnsi="Times New Roman" w:cs="Times New Roman"/>
          <w:kern w:val="0"/>
          <w:sz w:val="22"/>
        </w:rPr>
        <w:t>？」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答言：「若菩薩於諸法不見一相，不見異相，是名菩薩牢強精進大莊嚴也。於諸法不壞</w:t>
      </w:r>
      <w:r w:rsidRPr="00513248">
        <w:rPr>
          <w:rFonts w:ascii="Times New Roman" w:eastAsia="標楷體" w:hAnsi="Times New Roman" w:cs="Times New Roman"/>
          <w:kern w:val="0"/>
          <w:sz w:val="22"/>
          <w:u w:val="single"/>
        </w:rPr>
        <w:t>法性</w:t>
      </w:r>
      <w:r w:rsidRPr="00513248">
        <w:rPr>
          <w:rFonts w:ascii="Times New Roman" w:eastAsia="標楷體" w:hAnsi="Times New Roman" w:cs="Times New Roman"/>
          <w:kern w:val="0"/>
          <w:sz w:val="22"/>
        </w:rPr>
        <w:t>故，於諸法無著無斷，無增無減，不見垢淨出於法性，是名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菩薩第一精進，所謂身無所起，心無所起</w:t>
      </w:r>
      <w:r w:rsidRPr="00513248">
        <w:rPr>
          <w:rFonts w:ascii="Times New Roman" w:eastAsia="標楷體" w:hAnsi="Times New Roman" w:cs="Times New Roman"/>
          <w:kern w:val="0"/>
          <w:sz w:val="22"/>
        </w:rPr>
        <w:t>。」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於是世尊讚不退轉天子：「善哉！善哉！」讚已，語思益梵天言：「如此天子所說，身無所起，心無所起，是為第一牢強精進。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/>
          <w:bCs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我念宿世一切所行，牢強精進持戒頭陀，於諸師長供養恭敬，在空閑處專精行道讀誦多聞，愍念眾生給其所須，一切難行苦行慇懃精進，而過去諸佛不見授阿耨多羅三藐三菩提記。所以者何？我住身口心起精進相故。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梵天！我後得如天子所說牢強精進故，然燈佛授我記言：『汝於來世當得作佛，號釋迦牟尼。』是故梵天！若菩薩疾欲受記，應當修習如是牢強精進，謂於諸法不起精進相。」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b5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6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無＝未有【宋】【元】【明】【宮】，〔無〕－【石】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180d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）</w:t>
      </w:r>
    </w:p>
  </w:footnote>
  <w:footnote w:id="207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參見《大智度論》卷</w:t>
      </w:r>
      <w:r w:rsidRPr="00573A8C">
        <w:rPr>
          <w:sz w:val="22"/>
        </w:rPr>
        <w:t>81</w:t>
      </w:r>
      <w:r w:rsidRPr="00513248">
        <w:rPr>
          <w:sz w:val="22"/>
        </w:rPr>
        <w:t>：「</w:t>
      </w:r>
      <w:r w:rsidRPr="00513248">
        <w:rPr>
          <w:rFonts w:eastAsia="標楷體"/>
          <w:sz w:val="22"/>
        </w:rPr>
        <w:t>復有菩薩勤精進，具足五波羅蜜故，行般若波羅蜜，</w:t>
      </w:r>
      <w:r w:rsidRPr="00513248">
        <w:rPr>
          <w:rFonts w:eastAsia="標楷體"/>
          <w:b/>
          <w:bCs/>
          <w:sz w:val="22"/>
        </w:rPr>
        <w:t>得諸法實相，滅三業</w:t>
      </w:r>
      <w:r w:rsidRPr="00513248">
        <w:rPr>
          <w:rFonts w:ascii="標楷體" w:eastAsia="標楷體" w:hAnsi="標楷體"/>
          <w:b/>
          <w:sz w:val="22"/>
        </w:rPr>
        <w:t>──</w:t>
      </w:r>
      <w:r w:rsidRPr="00513248">
        <w:rPr>
          <w:rFonts w:eastAsia="標楷體"/>
          <w:b/>
          <w:bCs/>
          <w:sz w:val="22"/>
        </w:rPr>
        <w:t>身無所作，口無所說，心無所念</w:t>
      </w:r>
      <w:r w:rsidRPr="00513248">
        <w:rPr>
          <w:rFonts w:eastAsia="標楷體"/>
          <w:sz w:val="22"/>
        </w:rPr>
        <w:t>。如人夢中沒在大海，動以手足求渡，覺已，夢心即息，是名從般若波羅蜜中生第一精進。如《持心經》中說：我得是精進故，於然燈佛得受記別。</w:t>
      </w:r>
      <w:r w:rsidRPr="00513248">
        <w:rPr>
          <w:sz w:val="22"/>
        </w:rPr>
        <w:t>」（大正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73A8C">
          <w:rPr>
            <w:sz w:val="22"/>
          </w:rPr>
          <w:t>631a</w:t>
        </w:r>
      </w:smartTag>
      <w:r w:rsidRPr="00573A8C">
        <w:rPr>
          <w:sz w:val="22"/>
        </w:rPr>
        <w:t>13</w:t>
      </w:r>
      <w:r w:rsidRPr="00513248">
        <w:rPr>
          <w:sz w:val="22"/>
        </w:rPr>
        <w:t>-</w:t>
      </w:r>
      <w:r w:rsidRPr="00573A8C">
        <w:rPr>
          <w:sz w:val="22"/>
        </w:rPr>
        <w:t>19</w:t>
      </w:r>
      <w:r w:rsidRPr="00513248">
        <w:rPr>
          <w:sz w:val="22"/>
        </w:rPr>
        <w:t>）</w:t>
      </w:r>
    </w:p>
    <w:p w:rsidR="00F117D1" w:rsidRPr="00513248" w:rsidRDefault="00F117D1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此處所引《持心經》，參見《持心梵天所問經》卷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27b6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r w:rsidRPr="00573A8C">
          <w:rPr>
            <w:rFonts w:ascii="Times New Roman" w:hAnsi="Times New Roman" w:cs="Times New Roman"/>
            <w:sz w:val="22"/>
          </w:rPr>
          <w:t>28a</w:t>
        </w:r>
      </w:smartTag>
      <w:r w:rsidRPr="00573A8C">
        <w:rPr>
          <w:rFonts w:ascii="Times New Roman" w:hAnsi="Times New Roman" w:cs="Times New Roman"/>
          <w:sz w:val="22"/>
        </w:rPr>
        <w:t>1</w:t>
      </w:r>
      <w:r w:rsidRPr="00513248">
        <w:rPr>
          <w:rFonts w:ascii="Times New Roman" w:hAnsi="Times New Roman" w:cs="Times New Roman"/>
          <w:sz w:val="22"/>
        </w:rPr>
        <w:t>）</w:t>
      </w:r>
      <w:r w:rsidRPr="00513248">
        <w:rPr>
          <w:rFonts w:ascii="Times New Roman" w:eastAsia="新細明體" w:hAnsi="Times New Roman" w:cs="Times New Roman" w:hint="eastAsia"/>
          <w:sz w:val="22"/>
        </w:rPr>
        <w:t>；</w:t>
      </w:r>
      <w:r w:rsidRPr="00513248">
        <w:rPr>
          <w:rFonts w:ascii="Times New Roman" w:hAnsi="Times New Roman" w:cs="Times New Roman"/>
          <w:sz w:val="22"/>
        </w:rPr>
        <w:t>《思益梵天所問經》卷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57a</w:t>
        </w:r>
      </w:smartTag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b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208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「見然燈佛，以五華散佛，布髮泥中」，參見《增壹阿含經》卷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73A8C">
          <w:rPr>
            <w:sz w:val="22"/>
            <w:szCs w:val="22"/>
          </w:rPr>
          <w:t>599</w:t>
        </w:r>
        <w:r w:rsidRPr="00573A8C">
          <w:rPr>
            <w:rFonts w:hint="eastAsia"/>
            <w:sz w:val="22"/>
            <w:szCs w:val="22"/>
          </w:rPr>
          <w:t>a</w:t>
        </w:r>
      </w:smartTag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b</w:t>
      </w:r>
      <w:r w:rsidRPr="00513248">
        <w:rPr>
          <w:sz w:val="22"/>
          <w:szCs w:val="22"/>
        </w:rPr>
        <w:t>），《六度集經》卷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86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573A8C">
          <w:rPr>
            <w:sz w:val="22"/>
            <w:szCs w:val="22"/>
          </w:rPr>
          <w:t>47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48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《修行本起經》卷上（大正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573A8C">
          <w:rPr>
            <w:sz w:val="22"/>
            <w:szCs w:val="22"/>
          </w:rPr>
          <w:t>462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209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無生法忍</w:t>
      </w:r>
      <w:r w:rsidRPr="00513248">
        <w:rPr>
          <w:sz w:val="22"/>
          <w:szCs w:val="22"/>
        </w:rPr>
        <w:t>：得時六度具足。（印順法師，《大智度論筆記》〔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200</w:t>
      </w:r>
      <w:r w:rsidRPr="00513248">
        <w:rPr>
          <w:sz w:val="22"/>
          <w:szCs w:val="22"/>
        </w:rPr>
        <w:t>）</w:t>
      </w:r>
    </w:p>
  </w:footnote>
  <w:footnote w:id="210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〔偈〕－【宋】【元】【明】【宮】【石】。（大正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211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參見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：「</w:t>
      </w:r>
      <w:r w:rsidRPr="00513248">
        <w:rPr>
          <w:rFonts w:eastAsia="標楷體" w:hAnsi="標楷體"/>
          <w:sz w:val="22"/>
          <w:szCs w:val="22"/>
        </w:rPr>
        <w:t>時於燃燈佛所受記為佛，即時上昇虛空見十方佛，於虛空中立，讚然燈佛。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73A8C">
          <w:rPr>
            <w:sz w:val="22"/>
            <w:szCs w:val="22"/>
          </w:rPr>
          <w:t>91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212">
    <w:p w:rsidR="00F117D1" w:rsidRPr="00513248" w:rsidRDefault="00F117D1" w:rsidP="00493A7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FootnoteReference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釋尊供然燈佛得記。（印順法師，《大智度論筆記》〔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439</w:t>
      </w:r>
      <w:r w:rsidRPr="00513248">
        <w:rPr>
          <w:sz w:val="22"/>
          <w:szCs w:val="22"/>
        </w:rPr>
        <w:t>）</w:t>
      </w:r>
    </w:p>
  </w:footnote>
  <w:footnote w:id="213">
    <w:p w:rsidR="00F117D1" w:rsidRPr="008D2111" w:rsidRDefault="00F117D1" w:rsidP="00493A7E">
      <w:pPr>
        <w:pStyle w:val="FootnoteText"/>
        <w:ind w:left="319" w:hangingChars="145" w:hanging="319"/>
        <w:jc w:val="both"/>
        <w:rPr>
          <w:sz w:val="22"/>
        </w:rPr>
      </w:pPr>
      <w:r w:rsidRPr="00D805D9">
        <w:rPr>
          <w:rStyle w:val="FootnoteReference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身精進</w:t>
      </w:r>
      <w:r w:rsidRPr="00AD03D6">
        <w:rPr>
          <w:sz w:val="22"/>
          <w:szCs w:val="22"/>
        </w:rPr>
        <w:t>平等</w:t>
      </w:r>
      <w:r w:rsidRPr="00513248">
        <w:rPr>
          <w:sz w:val="22"/>
        </w:rPr>
        <w:t>故得心平等，心平等故得諸法平等。（印順法師，《大智度論筆記》〔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009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252</w:t>
      </w:r>
      <w:r w:rsidRPr="00513248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D1" w:rsidRDefault="00F117D1">
    <w:pPr>
      <w:pStyle w:val="Header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D1" w:rsidRDefault="00F117D1" w:rsidP="005D0CC1">
    <w:pPr>
      <w:pStyle w:val="Header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13158"/>
    <w:rsid w:val="0012110D"/>
    <w:rsid w:val="001253F6"/>
    <w:rsid w:val="001510AD"/>
    <w:rsid w:val="00155FC3"/>
    <w:rsid w:val="001A28D8"/>
    <w:rsid w:val="001B2DAE"/>
    <w:rsid w:val="001C495B"/>
    <w:rsid w:val="001E670E"/>
    <w:rsid w:val="00201510"/>
    <w:rsid w:val="00205FE8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310A1A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85E8E"/>
    <w:rsid w:val="00493A7E"/>
    <w:rsid w:val="00497A35"/>
    <w:rsid w:val="004A6BD3"/>
    <w:rsid w:val="004C10A6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65C59"/>
    <w:rsid w:val="0068350E"/>
    <w:rsid w:val="006A6C58"/>
    <w:rsid w:val="006D6695"/>
    <w:rsid w:val="006F6287"/>
    <w:rsid w:val="00704BCD"/>
    <w:rsid w:val="007053C3"/>
    <w:rsid w:val="007266A1"/>
    <w:rsid w:val="00733846"/>
    <w:rsid w:val="00742E81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50058"/>
    <w:rsid w:val="008513C5"/>
    <w:rsid w:val="008669AF"/>
    <w:rsid w:val="0087158C"/>
    <w:rsid w:val="008875F1"/>
    <w:rsid w:val="008C27F5"/>
    <w:rsid w:val="008C2D0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66D8A"/>
    <w:rsid w:val="00A70D6C"/>
    <w:rsid w:val="00A95C7C"/>
    <w:rsid w:val="00AA064D"/>
    <w:rsid w:val="00AD03D6"/>
    <w:rsid w:val="00B05E0F"/>
    <w:rsid w:val="00B07983"/>
    <w:rsid w:val="00B10FBC"/>
    <w:rsid w:val="00B73F0B"/>
    <w:rsid w:val="00B81641"/>
    <w:rsid w:val="00BC42FE"/>
    <w:rsid w:val="00BC7C30"/>
    <w:rsid w:val="00BD326F"/>
    <w:rsid w:val="00BD7D03"/>
    <w:rsid w:val="00BE5CF9"/>
    <w:rsid w:val="00BF3C8B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54B7"/>
    <w:rsid w:val="00E6373E"/>
    <w:rsid w:val="00E65CC4"/>
    <w:rsid w:val="00E65CE0"/>
    <w:rsid w:val="00E701DC"/>
    <w:rsid w:val="00E7576A"/>
    <w:rsid w:val="00EA6385"/>
    <w:rsid w:val="00EB2A04"/>
    <w:rsid w:val="00ED7706"/>
    <w:rsid w:val="00EE64B5"/>
    <w:rsid w:val="00F02142"/>
    <w:rsid w:val="00F02300"/>
    <w:rsid w:val="00F117D1"/>
    <w:rsid w:val="00F22E11"/>
    <w:rsid w:val="00F407FA"/>
    <w:rsid w:val="00F462B2"/>
    <w:rsid w:val="00F63C0E"/>
    <w:rsid w:val="00F74BB4"/>
    <w:rsid w:val="00F77777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AF5E235-234E-494D-BD47-A7606800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">
    <w:name w:val="無清單1"/>
    <w:next w:val="NoList"/>
    <w:semiHidden/>
    <w:rsid w:val="005C1DD5"/>
  </w:style>
  <w:style w:type="paragraph" w:customStyle="1" w:styleId="10">
    <w:name w:val="1.內文...壹、"/>
    <w:basedOn w:val="Normal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Normal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Normal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Normal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Normal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Normal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Normal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1">
    <w:name w:val="1.標題...壹、"/>
    <w:basedOn w:val="Heading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1"/>
    <w:rsid w:val="005C1DD5"/>
    <w:pPr>
      <w:ind w:leftChars="100" w:left="100"/>
    </w:pPr>
  </w:style>
  <w:style w:type="paragraph" w:customStyle="1" w:styleId="30">
    <w:name w:val="3.標題...（一）"/>
    <w:basedOn w:val="11"/>
    <w:rsid w:val="005C1DD5"/>
    <w:pPr>
      <w:ind w:leftChars="200" w:left="200"/>
    </w:pPr>
  </w:style>
  <w:style w:type="paragraph" w:customStyle="1" w:styleId="60">
    <w:name w:val="6.標題...Ａ、"/>
    <w:basedOn w:val="11"/>
    <w:rsid w:val="005C1DD5"/>
    <w:pPr>
      <w:ind w:leftChars="700" w:left="700"/>
    </w:pPr>
  </w:style>
  <w:style w:type="paragraph" w:customStyle="1" w:styleId="40">
    <w:name w:val="4.標題...１、"/>
    <w:basedOn w:val="11"/>
    <w:rsid w:val="005C1DD5"/>
    <w:pPr>
      <w:ind w:leftChars="400" w:left="400"/>
    </w:pPr>
  </w:style>
  <w:style w:type="paragraph" w:customStyle="1" w:styleId="50">
    <w:name w:val="5.標題...（１）"/>
    <w:basedOn w:val="11"/>
    <w:rsid w:val="005C1DD5"/>
    <w:pPr>
      <w:ind w:leftChars="500" w:left="500"/>
    </w:pPr>
  </w:style>
  <w:style w:type="paragraph" w:customStyle="1" w:styleId="70">
    <w:name w:val="7.標題...（Ａ）"/>
    <w:basedOn w:val="11"/>
    <w:rsid w:val="005C1DD5"/>
    <w:pPr>
      <w:ind w:leftChars="800" w:left="800"/>
    </w:pPr>
  </w:style>
  <w:style w:type="character" w:customStyle="1" w:styleId="foot">
    <w:name w:val="foot"/>
    <w:basedOn w:val="DefaultParagraphFont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FootnoteReference">
    <w:name w:val="footnote reference"/>
    <w:rsid w:val="005C1DD5"/>
    <w:rPr>
      <w:vertAlign w:val="superscript"/>
    </w:rPr>
  </w:style>
  <w:style w:type="paragraph" w:styleId="PlainText">
    <w:name w:val="Plain Text"/>
    <w:basedOn w:val="Normal"/>
    <w:link w:val="PlainTextChar"/>
    <w:rsid w:val="005C1DD5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5C1DD5"/>
    <w:rPr>
      <w:rFonts w:ascii="細明體" w:eastAsia="細明體" w:hAnsi="Courier New" w:cs="Courier New"/>
      <w:szCs w:val="24"/>
    </w:rPr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C1DD5"/>
  </w:style>
  <w:style w:type="paragraph" w:styleId="Footer">
    <w:name w:val="footer"/>
    <w:basedOn w:val="Normal"/>
    <w:link w:val="FooterChar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5C1DD5"/>
    <w:rPr>
      <w:rFonts w:ascii="Times New Roman" w:eastAsia="新細明體" w:hAnsi="新細明體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5C1DD5"/>
    <w:rPr>
      <w:rFonts w:ascii="Times New Roman" w:eastAsia="新細明體" w:hAnsi="新細明體" w:cs="Times New Roman"/>
      <w:szCs w:val="24"/>
    </w:rPr>
  </w:style>
  <w:style w:type="paragraph" w:styleId="Closing">
    <w:name w:val="Closing"/>
    <w:basedOn w:val="Normal"/>
    <w:link w:val="ClosingChar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5C1DD5"/>
    <w:rPr>
      <w:rFonts w:ascii="Times New Roman" w:eastAsia="新細明體" w:hAnsi="新細明體" w:cs="Times New Roman"/>
      <w:szCs w:val="24"/>
    </w:rPr>
  </w:style>
  <w:style w:type="paragraph" w:styleId="NormalWeb">
    <w:name w:val="Normal (Web)"/>
    <w:basedOn w:val="Normal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Hyperlink">
    <w:name w:val="Hyperlink"/>
    <w:rsid w:val="005C1DD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BalloonText">
    <w:name w:val="Balloon Text"/>
    <w:basedOn w:val="Normal"/>
    <w:link w:val="BalloonTextChar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5C1DD5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1DD5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5C1DD5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C1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BC7C30"/>
    <w:rPr>
      <w:color w:val="FF0000"/>
    </w:rPr>
  </w:style>
  <w:style w:type="character" w:customStyle="1" w:styleId="12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42</cp:revision>
  <cp:lastPrinted>2014-08-04T02:42:00Z</cp:lastPrinted>
  <dcterms:created xsi:type="dcterms:W3CDTF">2014-11-17T07:36:00Z</dcterms:created>
  <dcterms:modified xsi:type="dcterms:W3CDTF">2014-12-03T05:04:00Z</dcterms:modified>
</cp:coreProperties>
</file>