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0E" w:rsidRPr="00CC684A" w:rsidRDefault="00696D0E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proofErr w:type="gramStart"/>
      <w:r w:rsidRPr="00CC684A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Pr="00CC684A">
        <w:rPr>
          <w:rFonts w:ascii="Times New Roman" w:eastAsia="新細明體" w:hAnsi="Times New Roman" w:cs="Roman Unicode"/>
          <w:szCs w:val="24"/>
        </w:rPr>
        <w:t>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Cs w:val="24"/>
        </w:rPr>
        <w:t>3</w:t>
      </w:r>
      <w:r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252EAD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68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〈釋初品中三十七品義第三十一〉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proofErr w:type="gramStart"/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CC684A" w:rsidRDefault="00C675C3" w:rsidP="00CC684A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hint="eastAsia"/>
          <w:bCs/>
        </w:rPr>
        <w:t>【</w:t>
      </w:r>
      <w:r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不生故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，應具足四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念處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、四正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懃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、四如意足、五根、五力、七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覺分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、八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聖道分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252EAD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252EAD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：三十七品是聲聞、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辟支佛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252EAD" w:rsidP="00CC684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252EAD" w:rsidP="00F34E2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譬如藥師不得以一藥治眾病，眾病不同，藥亦不一；佛亦如是，隨眾生心病種種，以眾藥治之。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252EAD" w:rsidP="00F34E24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252EAD" w:rsidP="00F34E24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252EAD" w:rsidP="00F34E24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信</w:t>
      </w:r>
      <w:r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252EAD" w:rsidP="003E26C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252EAD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252EAD" w:rsidP="003E26CF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252EAD" w:rsidP="00CC4CA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E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proofErr w:type="gramEnd"/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既入大海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，變成醎苦；身所食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噉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種種美味，好色、好香、細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proofErr w:type="gramEnd"/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D0331B">
        <w:rPr>
          <w:rFonts w:ascii="Times New Roman" w:eastAsia="新細明體" w:hAnsi="Times New Roman" w:cs="Times New Roman"/>
          <w:bCs/>
          <w:szCs w:val="24"/>
        </w:rPr>
        <w:t>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變成不淨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。是身如是從生至終，常有不淨，甚可患厭！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復不淨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、無常，有少樂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者猶差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而復大苦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是身實苦，以止大苦故，以小苦為樂。譬如應死之人，得刑罰代命，甚大歡喜；罰實為苦，以代死故，謂之為樂。</w:t>
      </w:r>
    </w:p>
    <w:p w:rsidR="00252EAD" w:rsidRPr="00CC68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E23F8B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252EAD" w:rsidP="00E23F8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252EAD" w:rsidP="00BC685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252EAD" w:rsidP="00CC4C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252EAD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無有滅相。如佛說：「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252EAD" w:rsidP="00CC4CAF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252EAD" w:rsidP="00E23F8B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252EAD" w:rsidP="00E23F8B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CC4CAF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CC4CAF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252EAD" w:rsidP="00E23F8B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汝雖欲以氣息出入、苦樂等為神相，是事不然！何以故？出入息等是身相，受苦樂等是心相，云何以身、心為神相？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252EAD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252EAD" w:rsidP="002E0AE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252EAD" w:rsidP="001B4E3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252EAD" w:rsidP="001B4E3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有漏念處是有，無漏念處是非有。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252EAD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有漏念處有報，無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252EAD" w:rsidP="0042294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心念處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垢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有漏攝四念處分，四念處分亦攝有漏。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252EAD" w:rsidP="00066C30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066C30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252EAD" w:rsidP="00A226D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EA3E31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252EAD" w:rsidP="00EA3E31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252EAD" w:rsidP="00EA3E31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17379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252EAD" w:rsidP="00517379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A272FA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如是等種種，如〈千難〉中廣說。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252EAD" w:rsidP="00EA3E31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EA3E31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252EAD" w:rsidP="00EA3E3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252EAD" w:rsidP="0028737B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28737B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252EAD" w:rsidP="0028737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28737B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252EAD" w:rsidP="0028737B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252EAD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252EAD" w:rsidP="00A272F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EA3E31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252EAD" w:rsidP="00EA3E31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252EAD" w:rsidP="00EA3E31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四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252EAD" w:rsidP="00740251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252EAD" w:rsidP="0074025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252EAD" w:rsidP="002267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252EAD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28737B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252EAD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CD258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252EAD" w:rsidP="00740251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復次，不去者亦不去，故無去業。若除去者、不去者，更無第三去者。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252EAD" w:rsidP="0074025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74025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252EAD" w:rsidP="00CD258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252EAD" w:rsidP="00CD2588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E727A5" w:rsidRPr="00CC684A" w:rsidRDefault="00E727A5">
      <w:pPr>
        <w:widowControl/>
        <w:rPr>
          <w:rFonts w:ascii="Times New Roman" w:eastAsia="新細明體" w:hAnsi="Times New Roman" w:cs="Times New Roman"/>
          <w:sz w:val="22"/>
        </w:rPr>
      </w:pPr>
      <w:r w:rsidRPr="00CC684A">
        <w:rPr>
          <w:rFonts w:ascii="Times New Roman" w:eastAsia="新細明體" w:hAnsi="Times New Roman" w:cs="Times New Roman"/>
          <w:sz w:val="22"/>
        </w:rPr>
        <w:br w:type="page"/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szCs w:val="24"/>
        </w:rPr>
        <w:lastRenderedPageBreak/>
        <w:tab/>
        <w:t xml:space="preserve">        1.          2.          3.          4.          5.          </w:t>
      </w:r>
      <w:r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79AD126" wp14:editId="19566889">
                <wp:simplePos x="0" y="0"/>
                <wp:positionH relativeFrom="column">
                  <wp:posOffset>1631315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79AD1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45pt;margin-top:0;width:3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受蘊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F51F6C" wp14:editId="30C328EF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F51F6C" id="Text Box 4" o:spid="_x0000_s1027" type="#_x0000_t202" style="position:absolute;margin-left:336pt;margin-top:0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識蘊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A06233A" wp14:editId="68825012">
                <wp:simplePos x="0" y="0"/>
                <wp:positionH relativeFrom="column">
                  <wp:posOffset>3402330</wp:posOffset>
                </wp:positionH>
                <wp:positionV relativeFrom="paragraph">
                  <wp:posOffset>0</wp:posOffset>
                </wp:positionV>
                <wp:extent cx="381000" cy="457200"/>
                <wp:effectExtent l="1905" t="0" r="0" b="0"/>
                <wp:wrapNone/>
                <wp:docPr id="1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06233A" id="Text Box 5" o:spid="_x0000_s1028" type="#_x0000_t202" style="position:absolute;margin-left:267.9pt;margin-top:0;width:3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行蘊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A46A0DF" wp14:editId="32967F2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46A0DF" id="Text Box 6" o:spid="_x0000_s1029" type="#_x0000_t202" style="position:absolute;margin-left:198pt;margin-top:0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想蘊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298C379" wp14:editId="498FDDA9">
                <wp:simplePos x="0" y="0"/>
                <wp:positionH relativeFrom="column">
                  <wp:posOffset>774065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98C379" id="Text Box 8" o:spid="_x0000_s1030" type="#_x0000_t202" style="position:absolute;margin-left:60.95pt;margin-top:0;width:3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色蘊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377B08" wp14:editId="7E77A530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377B08" id="Text Box 3" o:spid="_x0000_s1031" type="#_x0000_t202" style="position:absolute;margin-left:408pt;margin-top:0;width:3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F0926FC" wp14:editId="2D2977D3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0926FC" id="Text Box 14" o:spid="_x0000_s1032" type="#_x0000_t202" style="position:absolute;margin-left:408pt;margin-top:9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AE6B12C" wp14:editId="6F279E7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E6B12C" id="Text Box 11" o:spid="_x0000_s1033" type="#_x0000_t202" style="position:absolute;margin-left:198pt;margin-top:9pt;width:3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DF6AE31" wp14:editId="5B8576EC">
                <wp:simplePos x="0" y="0"/>
                <wp:positionH relativeFrom="column">
                  <wp:posOffset>1620520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1270" t="0" r="0" b="0"/>
                <wp:wrapNone/>
                <wp:docPr id="1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F6AE31" id="Text Box 10" o:spid="_x0000_s1034" type="#_x0000_t202" style="position:absolute;margin-left:127.6pt;margin-top:9pt;width:3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五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3035DF" wp14:editId="168F6256">
                <wp:simplePos x="0" y="0"/>
                <wp:positionH relativeFrom="column">
                  <wp:posOffset>4267200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035DF" id="Text Box 13" o:spid="_x0000_s1035" type="#_x0000_t202" style="position:absolute;margin-left:336pt;margin-top:-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5BC4B2C" wp14:editId="739C86DC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58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BC4B2C" id="Text Box 12" o:spid="_x0000_s1036" type="#_x0000_t202" style="position:absolute;margin-left:264pt;margin-top:-9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58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6EEA8BF" wp14:editId="1CCC86EC">
                <wp:simplePos x="0" y="0"/>
                <wp:positionH relativeFrom="column">
                  <wp:posOffset>748665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3810" b="0"/>
                <wp:wrapNone/>
                <wp:docPr id="1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EEA8BF" id="Text Box 9" o:spid="_x0000_s1037" type="#_x0000_t202" style="position:absolute;margin-left:58.95pt;margin-top:-9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60D5E9" wp14:editId="36FB451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52400" cy="1143000"/>
                <wp:effectExtent l="9525" t="9525" r="9525" b="9525"/>
                <wp:wrapNone/>
                <wp:docPr id="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BCC7D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096E137" wp14:editId="174AF4F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90600" cy="1257300"/>
                <wp:effectExtent l="9525" t="9525" r="9525" b="9525"/>
                <wp:wrapNone/>
                <wp:docPr id="1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FC36E7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31A4767B" wp14:editId="0D6222DB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609600" cy="2514600"/>
                <wp:effectExtent l="9525" t="9525" r="9525" b="9525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4F63AC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8DFDAB1" wp14:editId="0ED57572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371600" cy="2514600"/>
                <wp:effectExtent l="9525" t="9525" r="9525" b="9525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C066CD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E075248" wp14:editId="69EC7303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381000" cy="1257300"/>
                <wp:effectExtent l="0" t="0" r="0" b="0"/>
                <wp:wrapNone/>
                <wp:docPr id="1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受想以外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之心所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075248" id="Text Box 24" o:spid="_x0000_s1038" type="#_x0000_t202" style="position:absolute;margin-left:246pt;margin-top:9pt;width:30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受想以外之心所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F0538A5" wp14:editId="765AE3C3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381000" cy="800100"/>
                <wp:effectExtent l="0" t="0" r="0" b="0"/>
                <wp:wrapNone/>
                <wp:docPr id="1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0538A5" id="Text Box 25" o:spid="_x0000_s1039" type="#_x0000_t202" style="position:absolute;margin-left:4in;margin-top:9pt;width:3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7E0972B" wp14:editId="1E1412AE">
                <wp:simplePos x="0" y="0"/>
                <wp:positionH relativeFrom="column">
                  <wp:posOffset>3845560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F29B9D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031D70AF" wp14:editId="1B78AA64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B55288" id="Lin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F2D7660" wp14:editId="0E232CA0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533400" cy="0"/>
                <wp:effectExtent l="6985" t="9525" r="12065" b="9525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26380B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73B164" wp14:editId="4F693D2B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五根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73B164" id="Text Box 19" o:spid="_x0000_s1040" type="#_x0000_t202" style="position:absolute;margin-left:42pt;margin-top:9pt;width:3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五根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35C6D92" wp14:editId="5BE43070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381000" cy="571500"/>
                <wp:effectExtent l="0" t="0" r="3810" b="0"/>
                <wp:wrapNone/>
                <wp:docPr id="1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5C6D92" id="Text Box 18" o:spid="_x0000_s1041" type="#_x0000_t202" style="position:absolute;margin-left:82.2pt;margin-top:9pt;width:3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C230D94" wp14:editId="47CCDF40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3810" t="0" r="0" b="0"/>
                <wp:wrapNone/>
                <wp:docPr id="10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五境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230D94" id="Text Box 20" o:spid="_x0000_s1042" type="#_x0000_t202" style="position:absolute;margin-left:61.8pt;margin-top:9pt;width:3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五境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9D7717" wp14:editId="48EE62D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FC632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C53398E" wp14:editId="1FD4002A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71EF75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316FD3D" wp14:editId="43FDC68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33400" cy="0"/>
                <wp:effectExtent l="9525" t="9525" r="9525" b="9525"/>
                <wp:wrapNone/>
                <wp:docPr id="1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C13AB1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蘊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9B714AB" wp14:editId="7FA0D137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2514600" cy="1828800"/>
                <wp:effectExtent l="9525" t="9525" r="9525" b="9525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3BFE02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578716CD" wp14:editId="74829EFF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219200" cy="1828800"/>
                <wp:effectExtent l="9525" t="9525" r="9525" b="9525"/>
                <wp:wrapNone/>
                <wp:docPr id="10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0CFF0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521A8563" wp14:editId="5E7BFE68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429000" cy="1828800"/>
                <wp:effectExtent l="9525" t="9525" r="9525" b="9525"/>
                <wp:wrapNone/>
                <wp:docPr id="10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3AE11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5DBB4A5" wp14:editId="68AE081D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127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DBB4A5" id="Text Box 27" o:spid="_x0000_s1043" type="#_x0000_t202" style="position:absolute;margin-left:284.9pt;margin-top:0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777A2922" wp14:editId="2488ED12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838200" cy="1600200"/>
                <wp:effectExtent l="9525" t="9525" r="9525" b="9525"/>
                <wp:wrapNone/>
                <wp:docPr id="10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8ADA4D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3FB9EC9" wp14:editId="5707574A">
                <wp:simplePos x="0" y="0"/>
                <wp:positionH relativeFrom="column">
                  <wp:posOffset>3078480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1905" t="0" r="0" b="0"/>
                <wp:wrapNone/>
                <wp:docPr id="9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FB9EC9" id="Text Box 26" o:spid="_x0000_s1044" type="#_x0000_t202" style="position:absolute;margin-left:242.4pt;margin-top:18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4FAC9CA8" wp14:editId="2C02ACA7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828800" cy="1371600"/>
                <wp:effectExtent l="9525" t="9525" r="9525" b="9525"/>
                <wp:wrapNone/>
                <wp:docPr id="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AD2401" id="Line 12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DA6516A" wp14:editId="708E4C09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1905000" cy="1257300"/>
                <wp:effectExtent l="9525" t="9525" r="9525" b="9525"/>
                <wp:wrapNone/>
                <wp:docPr id="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E4AF2" id="Line 1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1E07F147" wp14:editId="31BFFBF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95400" cy="1143000"/>
                <wp:effectExtent l="9525" t="9525" r="9525" b="9525"/>
                <wp:wrapNone/>
                <wp:docPr id="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5A5481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D3153DF" wp14:editId="586B6D7F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0"/>
                <wp:effectExtent l="9525" t="9525" r="9525" b="9525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02DAA6" id="Line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C549906" wp14:editId="447F46A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DC07DE" id="Line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1C58B51" wp14:editId="727E93CA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79DAF8" id="Line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CF8A5C3" wp14:editId="69FC33E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6648B6" id="Line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6128AD" wp14:editId="296227F3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F3B497" id="Line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5A36A79" wp14:editId="59386B9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CAAB22" id="Line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    </w:pict>
          </mc:Fallback>
        </mc:AlternateContent>
      </w:r>
    </w:p>
    <w:p w:rsidR="00252EAD" w:rsidRPr="00CC684A" w:rsidRDefault="00252EAD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十</w:t>
      </w:r>
      <w:r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4844C35" wp14:editId="426C6A9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81000" cy="459105"/>
                <wp:effectExtent l="0" t="0" r="0" b="0"/>
                <wp:wrapNone/>
                <wp:docPr id="8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844C35" id="Text Box 34" o:spid="_x0000_s1045" type="#_x0000_t202" style="position:absolute;margin-left:114pt;margin-top:0;width:30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442EF50" wp14:editId="26E3A795">
                <wp:simplePos x="0" y="0"/>
                <wp:positionH relativeFrom="column">
                  <wp:posOffset>1728470</wp:posOffset>
                </wp:positionH>
                <wp:positionV relativeFrom="paragraph">
                  <wp:posOffset>0</wp:posOffset>
                </wp:positionV>
                <wp:extent cx="381000" cy="457200"/>
                <wp:effectExtent l="4445" t="0" r="0" b="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42EF50" id="Text Box 35" o:spid="_x0000_s1046" type="#_x0000_t202" style="position:absolute;margin-left:136.1pt;margin-top:0;width:3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6A0B89A" wp14:editId="5ED6ABA2">
                <wp:simplePos x="0" y="0"/>
                <wp:positionH relativeFrom="column">
                  <wp:posOffset>1998345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1905" b="0"/>
                <wp:wrapNone/>
                <wp:docPr id="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鼻處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A0B89A" id="Text Box 36" o:spid="_x0000_s1047" type="#_x0000_t202" style="position:absolute;margin-left:157.35pt;margin-top:0;width:3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C834ED3" wp14:editId="0473E0DA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381000" cy="457200"/>
                <wp:effectExtent l="1270" t="0" r="0" b="0"/>
                <wp:wrapNone/>
                <wp:docPr id="8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舌處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34ED3" id="Text Box 37" o:spid="_x0000_s1048" type="#_x0000_t202" style="position:absolute;margin-left:178.6pt;margin-top:0;width:30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C85C9C2" wp14:editId="639A0B0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身處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85C9C2" id="Text Box 38" o:spid="_x0000_s1049" type="#_x0000_t202" style="position:absolute;margin-left:198pt;margin-top:0;width:30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7A575E4" wp14:editId="11A872B7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A575E4" id="Text Box 39" o:spid="_x0000_s1050" type="#_x0000_t202" style="position:absolute;margin-left:220.55pt;margin-top:0;width:3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06458384" wp14:editId="33D318CD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81000" cy="457200"/>
                <wp:effectExtent l="3175" t="0" r="0" b="0"/>
                <wp:wrapNone/>
                <wp:docPr id="8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458384" id="Text Box 40" o:spid="_x0000_s1051" type="#_x0000_t202" style="position:absolute;margin-left:241pt;margin-top:0;width:30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46B2CA4" wp14:editId="5E9C63F2">
                <wp:simplePos x="0" y="0"/>
                <wp:positionH relativeFrom="column">
                  <wp:posOffset>3330575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6B2CA4" id="Text Box 41" o:spid="_x0000_s1052" type="#_x0000_t202" style="position:absolute;margin-left:262.25pt;margin-top:0;width:3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聲處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0B328FC" wp14:editId="64381EDE">
                <wp:simplePos x="0" y="0"/>
                <wp:positionH relativeFrom="column">
                  <wp:posOffset>3636645</wp:posOffset>
                </wp:positionH>
                <wp:positionV relativeFrom="paragraph">
                  <wp:posOffset>0</wp:posOffset>
                </wp:positionV>
                <wp:extent cx="369570" cy="457200"/>
                <wp:effectExtent l="0" t="0" r="3810" b="0"/>
                <wp:wrapNone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香處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B328FC" id="Text Box 42" o:spid="_x0000_s1053" type="#_x0000_t202" style="position:absolute;margin-left:286.35pt;margin-top:0;width:29.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香處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0503E3" wp14:editId="5373021E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0503E3" id="Text Box 43" o:spid="_x0000_s1054" type="#_x0000_t202" style="position:absolute;margin-left:309pt;margin-top:0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味處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E250CE4" wp14:editId="6E6C786B">
                <wp:simplePos x="0" y="0"/>
                <wp:positionH relativeFrom="column">
                  <wp:posOffset>4248785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7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觸處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250CE4" id="Text Box 44" o:spid="_x0000_s1055" type="#_x0000_t202" style="position:absolute;margin-left:334.55pt;margin-top:0;width:3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觸處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25488CC" wp14:editId="1010D18E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法處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5488CC" id="Text Box 45" o:spid="_x0000_s1056" type="#_x0000_t202" style="position:absolute;margin-left:5in;margin-top:0;width:3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法處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二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處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043E716" wp14:editId="7805212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457200"/>
                <wp:effectExtent l="9525" t="9525" r="9525" b="9525"/>
                <wp:wrapNone/>
                <wp:docPr id="7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5E90DB" id="Line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7D630EE" wp14:editId="6F20113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1143000"/>
                <wp:effectExtent l="9525" t="9525" r="9525" b="9525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ED76F" id="Line 13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3C418DCD" wp14:editId="39E9C013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990600" cy="914400"/>
                <wp:effectExtent l="9525" t="9525" r="9525" b="9525"/>
                <wp:wrapNone/>
                <wp:docPr id="7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704116" id="Line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577A6122" wp14:editId="0CED3317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762000" cy="1143000"/>
                <wp:effectExtent l="9525" t="9525" r="9525" b="9525"/>
                <wp:wrapNone/>
                <wp:docPr id="7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F00EEB" id="Line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02CDB5C0" wp14:editId="28C249AA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9525" t="9525" r="9525" b="9525"/>
                <wp:wrapNone/>
                <wp:docPr id="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822B8A" id="Line 10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090BA1B" wp14:editId="0B4062E5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1905"/>
                <wp:effectExtent l="9525" t="9525" r="9525" b="7620"/>
                <wp:wrapNone/>
                <wp:docPr id="7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CFA45F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401EB0CD" wp14:editId="7471787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595483" id="Line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02879AD" wp14:editId="6BD0BE15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5D0DD7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42191C79" wp14:editId="586616B6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B053AF" id="Line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5F822C44" wp14:editId="1FE918FA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95400" cy="0"/>
                <wp:effectExtent l="9525" t="9525" r="9525" b="9525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E6AE59" id="Line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4C6FF45A" wp14:editId="7DFE101C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CF37E9" id="Line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16BD0633" wp14:editId="6CA38819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981200" cy="571500"/>
                <wp:effectExtent l="9525" t="9525" r="9525" b="9525"/>
                <wp:wrapNone/>
                <wp:docPr id="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E3354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58A9226A" wp14:editId="6B9A15B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9F802" id="Line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1141270B" wp14:editId="0B837EC8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EE2E9" id="Line 1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4EA37175" wp14:editId="6F44752F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903FE8" id="Line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30508A8E" wp14:editId="1CE03471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1143000" cy="0"/>
                <wp:effectExtent l="9525" t="9525" r="9525" b="9525"/>
                <wp:wrapNone/>
                <wp:docPr id="6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B17921" id="Line 11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60489822" wp14:editId="5C013C52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6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35A1E5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36740C2D" wp14:editId="1D03F3E4">
                <wp:simplePos x="0" y="0"/>
                <wp:positionH relativeFrom="column">
                  <wp:posOffset>3505200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BE2962" id="Line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3BB027A1" wp14:editId="6FED0EFF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FD6289" id="Line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74653FB9" wp14:editId="6B4A9C68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1108710" cy="0"/>
                <wp:effectExtent l="5715" t="9525" r="9525" b="9525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6DA3E0" id="Line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285F39E5" wp14:editId="683CC042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0" cy="114300"/>
                <wp:effectExtent l="5715" t="9525" r="13335" b="9525"/>
                <wp:wrapNone/>
                <wp:docPr id="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75504C" id="Line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252EAD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DA89B69" wp14:editId="485EF984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法界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A89B69" id="Text Box 69" o:spid="_x0000_s1057" type="#_x0000_t202" style="position:absolute;margin-left:300pt;margin-top:17.85pt;width:30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法界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7E9705DB" wp14:editId="02C898A6">
                <wp:simplePos x="0" y="0"/>
                <wp:positionH relativeFrom="column">
                  <wp:posOffset>791845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1270" t="0" r="0" b="1905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9705DB" id="Text Box 59" o:spid="_x0000_s1058" type="#_x0000_t202" style="position:absolute;margin-left:62.35pt;margin-top:17.85pt;width:3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494D5F8" wp14:editId="3CE177BE">
                <wp:simplePos x="0" y="0"/>
                <wp:positionH relativeFrom="column">
                  <wp:posOffset>1066800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鼻界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94D5F8" id="Text Box 60" o:spid="_x0000_s1059" type="#_x0000_t202" style="position:absolute;margin-left:84pt;margin-top:17.85pt;width:3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0BB8D0A" wp14:editId="261E8A62">
                <wp:simplePos x="0" y="0"/>
                <wp:positionH relativeFrom="column">
                  <wp:posOffset>1332230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1270" b="1905"/>
                <wp:wrapNone/>
                <wp:docPr id="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舌界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BB8D0A" id="Text Box 61" o:spid="_x0000_s1060" type="#_x0000_t202" style="position:absolute;margin-left:104.9pt;margin-top:17.85pt;width:3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CAF8B98" wp14:editId="758B36AF">
                <wp:simplePos x="0" y="0"/>
                <wp:positionH relativeFrom="column">
                  <wp:posOffset>1871980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4445" b="1905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AF8B98" id="Text Box 63" o:spid="_x0000_s1061" type="#_x0000_t202" style="position:absolute;margin-left:147.4pt;margin-top:17.85pt;width:3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8BDCA23" wp14:editId="24009694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BDCA23" id="Text Box 64" o:spid="_x0000_s1062" type="#_x0000_t202" style="position:absolute;margin-left:168pt;margin-top:17.85pt;width:30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459D7AF7" wp14:editId="45832F58">
                <wp:simplePos x="0" y="0"/>
                <wp:positionH relativeFrom="column">
                  <wp:posOffset>2412365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2540" t="0" r="0" b="1905"/>
                <wp:wrapNone/>
                <wp:docPr id="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9D7AF7" id="Text Box 65" o:spid="_x0000_s1063" type="#_x0000_t202" style="position:absolute;margin-left:189.95pt;margin-top:17.85pt;width:30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聲界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54BC2619" wp14:editId="510E72D5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</wp:posOffset>
                </wp:positionV>
                <wp:extent cx="369570" cy="457200"/>
                <wp:effectExtent l="0" t="0" r="1905" b="1905"/>
                <wp:wrapNone/>
                <wp:docPr id="4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香界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BC2619" id="Text Box 66" o:spid="_x0000_s1064" type="#_x0000_t202" style="position:absolute;margin-left:210pt;margin-top:17.85pt;width:29.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香界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25848D8" wp14:editId="7FEF5CC8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5848D8" id="Text Box 67" o:spid="_x0000_s1065" type="#_x0000_t202" style="position:absolute;margin-left:234pt;margin-top:17.85pt;width:30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味界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CC76E74" wp14:editId="29E50D1E">
                <wp:simplePos x="0" y="0"/>
                <wp:positionH relativeFrom="column">
                  <wp:posOffset>3312160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2540" b="1905"/>
                <wp:wrapNone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觸界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C76E74" id="Text Box 68" o:spid="_x0000_s1066" type="#_x0000_t202" style="position:absolute;margin-left:260.8pt;margin-top:17.85pt;width:30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觸界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5334FB7C" wp14:editId="32A097BE">
                <wp:simplePos x="0" y="0"/>
                <wp:positionH relativeFrom="column">
                  <wp:posOffset>720090</wp:posOffset>
                </wp:positionH>
                <wp:positionV relativeFrom="paragraph">
                  <wp:posOffset>685800</wp:posOffset>
                </wp:positionV>
                <wp:extent cx="0" cy="114300"/>
                <wp:effectExtent l="5715" t="9525" r="13335" b="9525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0965AF" id="Line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55EA29BE" wp14:editId="13503013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0" cy="114300"/>
                <wp:effectExtent l="9525" t="9525" r="9525" b="9525"/>
                <wp:wrapNone/>
                <wp:docPr id="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9EFCE6" id="Line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650F869" wp14:editId="6B568DC3">
                <wp:simplePos x="0" y="0"/>
                <wp:positionH relativeFrom="column">
                  <wp:posOffset>720090</wp:posOffset>
                </wp:positionH>
                <wp:positionV relativeFrom="paragraph">
                  <wp:posOffset>798195</wp:posOffset>
                </wp:positionV>
                <wp:extent cx="1108710" cy="1905"/>
                <wp:effectExtent l="5715" t="7620" r="9525" b="9525"/>
                <wp:wrapNone/>
                <wp:docPr id="4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B8D8BE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28965D3" wp14:editId="1C1456C0">
                <wp:simplePos x="0" y="0"/>
                <wp:positionH relativeFrom="column">
                  <wp:posOffset>533400</wp:posOffset>
                </wp:positionH>
                <wp:positionV relativeFrom="paragraph">
                  <wp:posOffset>226695</wp:posOffset>
                </wp:positionV>
                <wp:extent cx="381000" cy="459105"/>
                <wp:effectExtent l="0" t="0" r="0" b="0"/>
                <wp:wrapNone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8965D3" id="Text Box 58" o:spid="_x0000_s1067" type="#_x0000_t202" style="position:absolute;margin-left:42pt;margin-top:17.85pt;width:30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十</w:t>
      </w:r>
      <w:r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350CA68" wp14:editId="5D71DCA2">
                <wp:simplePos x="0" y="0"/>
                <wp:positionH relativeFrom="column">
                  <wp:posOffset>4241165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眼識界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50CA68" id="Text Box 76" o:spid="_x0000_s1068" type="#_x0000_t202" style="position:absolute;margin-left:333.95pt;margin-top:0;width:30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眼識界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42A1F6B" wp14:editId="0F0453A5">
                <wp:simplePos x="0" y="0"/>
                <wp:positionH relativeFrom="column">
                  <wp:posOffset>4464685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254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耳識界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2A1F6B" id="Text Box 77" o:spid="_x0000_s1069" type="#_x0000_t202" style="position:absolute;margin-left:351.55pt;margin-top:0;width:30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耳識界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34099983" wp14:editId="6F5315BF">
                <wp:simplePos x="0" y="0"/>
                <wp:positionH relativeFrom="column">
                  <wp:posOffset>4698365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鼻識界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099983" id="Text Box 78" o:spid="_x0000_s1070" type="#_x0000_t202" style="position:absolute;margin-left:369.95pt;margin-top:0;width:30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鼻識界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1763473" wp14:editId="0EC7078E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381000" cy="571500"/>
                <wp:effectExtent l="1270" t="0" r="0" b="0"/>
                <wp:wrapNone/>
                <wp:docPr id="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意識界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763473" id="Text Box 81" o:spid="_x0000_s1071" type="#_x0000_t202" style="position:absolute;margin-left:423.85pt;margin-top:0;width:30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意識界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4799C05" wp14:editId="48631F97">
                <wp:simplePos x="0" y="0"/>
                <wp:positionH relativeFrom="column">
                  <wp:posOffset>4932680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1270" b="0"/>
                <wp:wrapNone/>
                <wp:docPr id="3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舌識界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799C05" id="Text Box 79" o:spid="_x0000_s1072" type="#_x0000_t202" style="position:absolute;margin-left:388.4pt;margin-top:0;width:30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舌識界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DBFD167" wp14:editId="62D12552">
                <wp:simplePos x="0" y="0"/>
                <wp:positionH relativeFrom="column">
                  <wp:posOffset>5148580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4445" b="0"/>
                <wp:wrapNone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身識界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BFD167" id="Text Box 80" o:spid="_x0000_s1073" type="#_x0000_t202" style="position:absolute;margin-left:405.4pt;margin-top:0;width:30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身識界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C91B0E1" wp14:editId="4C3B6567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381000" cy="457200"/>
                <wp:effectExtent l="0" t="0" r="0" b="1905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身界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91B0E1" id="Text Box 62" o:spid="_x0000_s1074" type="#_x0000_t202" style="position:absolute;margin-left:126pt;margin-top:-.1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身界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八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szCs w:val="24"/>
        </w:rPr>
        <w:t>界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1DAE0D11" wp14:editId="3938073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52400" cy="1828800"/>
                <wp:effectExtent l="9525" t="9525" r="9525" b="9525"/>
                <wp:wrapNone/>
                <wp:docPr id="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F79B23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35789740" wp14:editId="6E4F51C8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1600200" cy="1714500"/>
                <wp:effectExtent l="9525" t="9525" r="9525" b="9525"/>
                <wp:wrapNone/>
                <wp:docPr id="3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5113E6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74015632" wp14:editId="7254B5C5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0" cy="1714500"/>
                <wp:effectExtent l="9525" t="9525" r="9525" b="9525"/>
                <wp:wrapNone/>
                <wp:docPr id="3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5F4843" id="Line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36CE3F47" wp14:editId="215E523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B35DE1" id="Line 1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A86115B" wp14:editId="44549B10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303784" id="Line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7CCD87D4" wp14:editId="73E0DA1B">
                <wp:simplePos x="0" y="0"/>
                <wp:positionH relativeFrom="column">
                  <wp:posOffset>3996690</wp:posOffset>
                </wp:positionH>
                <wp:positionV relativeFrom="paragraph">
                  <wp:posOffset>114300</wp:posOffset>
                </wp:positionV>
                <wp:extent cx="0" cy="228600"/>
                <wp:effectExtent l="5715" t="9525" r="13335" b="9525"/>
                <wp:wrapNone/>
                <wp:docPr id="3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76D1A2" id="Line 9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141C3506" wp14:editId="192ADA5C">
                <wp:simplePos x="0" y="0"/>
                <wp:positionH relativeFrom="column">
                  <wp:posOffset>3780790</wp:posOffset>
                </wp:positionH>
                <wp:positionV relativeFrom="paragraph">
                  <wp:posOffset>-144145</wp:posOffset>
                </wp:positionV>
                <wp:extent cx="457200" cy="342900"/>
                <wp:effectExtent l="0" t="0" r="635" b="1270"/>
                <wp:wrapNone/>
                <wp:docPr id="2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64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1C3506" id="Text Box 82" o:spid="_x0000_s1075" type="#_x0000_t202" style="position:absolute;margin-left:297.7pt;margin-top:-11.35pt;width: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64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C07B139" wp14:editId="6E269B37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59A220" id="Line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A1D8012" wp14:editId="38C70C6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2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78A8C" id="Line 7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4732B6E9" wp14:editId="7F9FE208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8F17A0" id="Line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33AF417F" wp14:editId="657070E3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09600" cy="1143000"/>
                <wp:effectExtent l="9525" t="9525" r="9525" b="9525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8B8257" id="Line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25A7A6CF" wp14:editId="2BB70DB8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9525" r="9525" b="9525"/>
                <wp:wrapNone/>
                <wp:docPr id="2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6A7AC4" id="Line 11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2896205D" wp14:editId="2264656E">
                <wp:simplePos x="0" y="0"/>
                <wp:positionH relativeFrom="column">
                  <wp:posOffset>4356735</wp:posOffset>
                </wp:positionH>
                <wp:positionV relativeFrom="paragraph">
                  <wp:posOffset>114300</wp:posOffset>
                </wp:positionV>
                <wp:extent cx="0" cy="114300"/>
                <wp:effectExtent l="13335" t="9525" r="5715" b="9525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2E0175" id="Line 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0093F80B" wp14:editId="479F719F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762000" cy="0"/>
                <wp:effectExtent l="9525" t="9525" r="9525" b="9525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69589E" id="Line 8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4AD6C05F" wp14:editId="2B9ED920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73EBAB" id="Line 9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7FC6796" wp14:editId="791E997D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066800" cy="800100"/>
                <wp:effectExtent l="0" t="0" r="1270" b="0"/>
                <wp:wrapSquare wrapText="bothSides"/>
                <wp:docPr id="2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一切心所</w:t>
                            </w:r>
                          </w:p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FC6796" id="Text Box 83" o:spid="_x0000_s1076" type="#_x0000_t202" style="position:absolute;margin-left:272.15pt;margin-top:0;width:84pt;height:63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一切心所</w:t>
                      </w:r>
                    </w:p>
                    <w:p w:rsidR="00F34E24" w:rsidRDefault="00F34E24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25F352DD" wp14:editId="02BEA4E8">
                <wp:simplePos x="0" y="0"/>
                <wp:positionH relativeFrom="column">
                  <wp:posOffset>4140835</wp:posOffset>
                </wp:positionH>
                <wp:positionV relativeFrom="paragraph">
                  <wp:posOffset>36195</wp:posOffset>
                </wp:positionV>
                <wp:extent cx="381000" cy="342900"/>
                <wp:effectExtent l="0" t="0" r="2540" b="1905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F352DD" id="Text Box 84" o:spid="_x0000_s1077" type="#_x0000_t202" style="position:absolute;margin-left:326.05pt;margin-top:2.85pt;width:30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66C909BB" wp14:editId="498746A4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38200" cy="800100"/>
                <wp:effectExtent l="9525" t="9525" r="9525" b="9525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D23F13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65ADEE26" wp14:editId="5C960936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127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ADEE26" id="Text Box 87" o:spid="_x0000_s1078" type="#_x0000_t202" style="position:absolute;margin-left:272.15pt;margin-top:0;width:30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02EC3B8E" wp14:editId="3BB56F62">
                <wp:simplePos x="0" y="0"/>
                <wp:positionH relativeFrom="column">
                  <wp:posOffset>3888740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254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EC3B8E" id="Text Box 86" o:spid="_x0000_s1079" type="#_x0000_t202" style="position:absolute;margin-left:306.2pt;margin-top:9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3A7ED04E" wp14:editId="2E0A18AE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609600" cy="571500"/>
                <wp:effectExtent l="9525" t="9525" r="9525" b="9525"/>
                <wp:wrapNone/>
                <wp:docPr id="15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846E54" id="Line 12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5461849B" wp14:editId="3C290D65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76200" cy="571500"/>
                <wp:effectExtent l="9525" t="9525" r="9525" b="9525"/>
                <wp:wrapNone/>
                <wp:docPr id="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DA7424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0DF3A26D" wp14:editId="56AAF50E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362200" cy="685800"/>
                <wp:effectExtent l="9525" t="9525" r="9525" b="9525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FE8C4F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77880288" wp14:editId="37D6238D">
                <wp:simplePos x="0" y="0"/>
                <wp:positionH relativeFrom="column">
                  <wp:posOffset>3636645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1905" b="0"/>
                <wp:wrapNone/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880288" id="Text Box 85" o:spid="_x0000_s1080" type="#_x0000_t202" style="position:absolute;margin-left:286.35pt;margin-top:-9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    <v:textbox>
                  <w:txbxContent>
                    <w:p w:rsidR="00F34E24" w:rsidRDefault="00F34E24" w:rsidP="00252EAD"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2D1EB3B6" wp14:editId="0DE11EA4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33600" cy="457200"/>
                <wp:effectExtent l="9525" t="9525" r="9525" b="9525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E4D4EC" id="Line 12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9D7E5E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0614509" wp14:editId="7EA21A5F">
                <wp:simplePos x="0" y="0"/>
                <wp:positionH relativeFrom="column">
                  <wp:posOffset>4008755</wp:posOffset>
                </wp:positionH>
                <wp:positionV relativeFrom="paragraph">
                  <wp:posOffset>203200</wp:posOffset>
                </wp:positionV>
                <wp:extent cx="381000" cy="91440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不相應行法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614509" id="Text Box 93" o:spid="_x0000_s1081" type="#_x0000_t202" style="position:absolute;margin-left:315.65pt;margin-top:16pt;width:3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不相應行法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BDA9FE1" wp14:editId="7D344DD5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81000" cy="685800"/>
                <wp:effectExtent l="0" t="0" r="0" b="0"/>
                <wp:wrapNone/>
                <wp:docPr id="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心所法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DA9FE1" id="Text Box 94" o:spid="_x0000_s1082" type="#_x0000_t202" style="position:absolute;margin-left:240pt;margin-top:0;width:30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心所法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5A9ACF13" wp14:editId="0006FEEC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無為法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9ACF13" id="Text Box 92" o:spid="_x0000_s1083" type="#_x0000_t202" style="position:absolute;margin-left:396pt;margin-top:0;width:30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無為法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276E503E" wp14:editId="4E09305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心法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6E503E" id="Text Box 95" o:spid="_x0000_s1084" type="#_x0000_t202" style="position:absolute;margin-left:158.75pt;margin-top:0;width:3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心法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518F7A14" wp14:editId="084B2544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Default="00F34E24" w:rsidP="00252EAD">
                            <w:r>
                              <w:rPr>
                                <w:rFonts w:hint="eastAsia"/>
                              </w:rPr>
                              <w:t>色法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8F7A14" id="Text Box 96" o:spid="_x0000_s1085" type="#_x0000_t202" style="position:absolute;margin-left:84pt;margin-top:0;width:30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    <v:textbox style="layout-flow:vertical-ideographic">
                  <w:txbxContent>
                    <w:p w:rsidR="00F34E24" w:rsidRDefault="00F34E24" w:rsidP="00252EAD">
                      <w:r>
                        <w:rPr>
                          <w:rFonts w:hint="eastAsia"/>
                        </w:rPr>
                        <w:t>色法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五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5E14691" wp14:editId="6E5D1099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3175" b="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E14691" id="Text Box 97" o:spid="_x0000_s1086" type="#_x0000_t202" style="position:absolute;margin-left:158.75pt;margin-top:9pt;width:30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0352BB51" wp14:editId="17E8BE1D">
                <wp:simplePos x="0" y="0"/>
                <wp:positionH relativeFrom="column">
                  <wp:posOffset>1008380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1270" b="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52BB51" id="Text Box 99" o:spid="_x0000_s1087" type="#_x0000_t202" style="position:absolute;margin-left:79.4pt;margin-top:9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56D20E0A" wp14:editId="53718C9E">
                <wp:simplePos x="0" y="0"/>
                <wp:positionH relativeFrom="column">
                  <wp:posOffset>2988310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D20E0A" id="Text Box 98" o:spid="_x0000_s1088" type="#_x0000_t202" style="position:absolute;margin-left:235.3pt;margin-top:0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HI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vTvByLcCAADBBQAA&#10;DgAAAAAAAAAAAAAAAAAuAgAAZHJzL2Uyb0RvYy54bWxQSwECLQAUAAYACAAAACEAn8PuPNoAAAAH&#10;AQAADwAAAAAAAAAAAAAAAAARBQAAZHJzL2Rvd25yZXYueG1sUEsFBgAAAAAEAAQA8wAAABgGAAAA&#10;AA=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462C7452" wp14:editId="32774F59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2C7452" id="Text Box 101" o:spid="_x0000_s1089" type="#_x0000_t202" style="position:absolute;margin-left:396pt;margin-top:0;width:30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QCvA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OLldAK8&#10;AgAAwgUAAA4AAAAAAAAAAAAAAAAALgIAAGRycy9lMm9Eb2MueG1sUEsBAi0AFAAGAAgAAAAhAM3n&#10;fqHcAAAABwEAAA8AAAAAAAAAAAAAAAAAFgUAAGRycy9kb3ducmV2LnhtbFBLBQYAAAAABAAEAPMA&#10;AAAfBgAAAAA=&#10;" o:allowincell="f" filled="f" stroked="f">
                <v:textbox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szCs w:val="24"/>
        </w:rPr>
        <w:t>位</w:t>
      </w:r>
    </w:p>
    <w:p w:rsidR="00004900" w:rsidRPr="002A7D7D" w:rsidRDefault="00252EAD">
      <w:pPr>
        <w:rPr>
          <w:rFonts w:ascii="Times New Roman" w:hAnsi="Times New Roman" w:cs="Times New Roman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262BCFD7" wp14:editId="79D14205">
                <wp:simplePos x="0" y="0"/>
                <wp:positionH relativeFrom="column">
                  <wp:posOffset>3962083</wp:posOffset>
                </wp:positionH>
                <wp:positionV relativeFrom="paragraph">
                  <wp:posOffset>70168</wp:posOffset>
                </wp:positionV>
                <wp:extent cx="457200" cy="262393"/>
                <wp:effectExtent l="0" t="0" r="0" b="4445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E24" w:rsidRPr="003A6931" w:rsidRDefault="00F34E24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2BCFD7" id="Text Box 100" o:spid="_x0000_s1090" type="#_x0000_t202" style="position:absolute;margin-left:312pt;margin-top:5.55pt;width:36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" o:allowincell="f" filled="f" stroked="f">
                <v:textbox inset=",0">
                  <w:txbxContent>
                    <w:p w:rsidR="00F34E24" w:rsidRPr="003A6931" w:rsidRDefault="00F34E24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_GoBack"/>
      <w:bookmarkEnd w:id="7"/>
    </w:p>
    <w:sectPr w:rsidR="00004900" w:rsidRPr="002A7D7D" w:rsidSect="00110D9E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DBE" w:rsidRDefault="00BF2DBE" w:rsidP="00252EAD">
      <w:r>
        <w:separator/>
      </w:r>
    </w:p>
  </w:endnote>
  <w:endnote w:type="continuationSeparator" w:id="0">
    <w:p w:rsidR="00BF2DBE" w:rsidRDefault="00BF2DBE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31B">
          <w:rPr>
            <w:noProof/>
          </w:rPr>
          <w:t>532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31B">
          <w:rPr>
            <w:noProof/>
          </w:rPr>
          <w:t>531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DBE" w:rsidRDefault="00BF2DBE" w:rsidP="00252EAD">
      <w:r>
        <w:separator/>
      </w:r>
    </w:p>
  </w:footnote>
  <w:footnote w:type="continuationSeparator" w:id="0">
    <w:p w:rsidR="00BF2DBE" w:rsidRDefault="00BF2DBE" w:rsidP="00252EAD">
      <w:r>
        <w:continuationSeparator/>
      </w:r>
    </w:p>
  </w:footnote>
  <w:footnote w:id="1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0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</w:t>
      </w:r>
      <w:proofErr w:type="gramEnd"/>
      <w:r w:rsidRPr="002A7D7D">
        <w:rPr>
          <w:rFonts w:ascii="標楷體" w:eastAsia="標楷體" w:hAnsi="標楷體" w:cs="新細明體"/>
          <w:kern w:val="0"/>
          <w:sz w:val="22"/>
          <w:szCs w:val="22"/>
        </w:rPr>
        <w:t>：</w:t>
      </w:r>
      <w:proofErr w:type="gramStart"/>
      <w:r w:rsidRPr="002A7D7D">
        <w:rPr>
          <w:rFonts w:ascii="標楷體" w:eastAsia="標楷體" w:hAnsi="標楷體" w:cs="新細明體"/>
          <w:kern w:val="0"/>
          <w:sz w:val="22"/>
          <w:szCs w:val="22"/>
        </w:rPr>
        <w:t>云何名</w:t>
      </w:r>
      <w:proofErr w:type="gramEnd"/>
      <w:r w:rsidRPr="002A7D7D">
        <w:rPr>
          <w:rFonts w:ascii="標楷體" w:eastAsia="標楷體" w:hAnsi="標楷體" w:cs="新細明體"/>
          <w:kern w:val="0"/>
          <w:sz w:val="22"/>
          <w:szCs w:val="22"/>
        </w:rPr>
        <w:t>不住法住般若波羅蜜中，能具</w:t>
      </w:r>
      <w:bookmarkStart w:id="1" w:name="0140a07"/>
      <w:bookmarkEnd w:id="0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答曰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：如是菩薩觀一切法，非常</w:t>
      </w:r>
      <w:bookmarkStart w:id="2" w:name="0140a08"/>
      <w:bookmarkEnd w:id="1"/>
      <w:r w:rsidRPr="002A7D7D">
        <w:rPr>
          <w:rFonts w:ascii="標楷體" w:eastAsia="標楷體" w:hAnsi="標楷體"/>
          <w:kern w:val="0"/>
          <w:sz w:val="22"/>
          <w:szCs w:val="22"/>
        </w:rPr>
        <w:t>非無常，非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苦非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樂，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非空非實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，非我非無</w:t>
      </w:r>
      <w:bookmarkStart w:id="3" w:name="0140a09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我，非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生滅非不生滅</w:t>
      </w:r>
      <w:proofErr w:type="gramEnd"/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如是住甚深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般若</w:t>
      </w:r>
      <w:bookmarkStart w:id="4" w:name="0140a10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</w:t>
      </w:r>
      <w:proofErr w:type="gramStart"/>
      <w:r w:rsidRPr="000F7F19">
        <w:rPr>
          <w:rFonts w:ascii="標楷體" w:eastAsia="標楷體" w:hAnsi="標楷體"/>
          <w:kern w:val="0"/>
          <w:sz w:val="22"/>
          <w:szCs w:val="22"/>
        </w:rPr>
        <w:t>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6"/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不生故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，應具足四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念處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、四正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、四如意足、五根、五力、七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覺分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聖道分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，空三昧、無相三昧、無作三昧，四禪、四無量心、四無色定、八背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勝處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、九次第定、十一切處，九相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──脹相、壞相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、血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塗相、膿爛相、青相、噉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相、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散相、骨相、燒相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，念佛、念法、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念僧、念戒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、念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、念天、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念入出息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念死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，十想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──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無常想、苦想、無我想、食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不淨想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、一切世間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可樂想、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死想、不淨想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</w:t>
      </w:r>
      <w:proofErr w:type="gramStart"/>
      <w:r w:rsidRPr="002A7D7D">
        <w:rPr>
          <w:rFonts w:hAnsi="新細明體"/>
          <w:bCs/>
          <w:sz w:val="22"/>
          <w:szCs w:val="22"/>
        </w:rPr>
        <w:t>不生故</w:t>
      </w:r>
      <w:proofErr w:type="gramEnd"/>
      <w:r w:rsidRPr="002A7D7D">
        <w:rPr>
          <w:rFonts w:hAnsi="新細明體"/>
          <w:bCs/>
          <w:sz w:val="22"/>
          <w:szCs w:val="22"/>
        </w:rPr>
        <w:t>，應具足</w:t>
      </w:r>
      <w:r w:rsidRPr="002A7D7D">
        <w:rPr>
          <w:rFonts w:hAnsi="新細明體"/>
          <w:sz w:val="22"/>
          <w:szCs w:val="22"/>
        </w:rPr>
        <w:t>」以下，言菩薩所應具足者，</w:t>
      </w:r>
      <w:proofErr w:type="gramStart"/>
      <w:r w:rsidRPr="002A7D7D">
        <w:rPr>
          <w:rFonts w:hAnsi="新細明體"/>
          <w:sz w:val="22"/>
          <w:szCs w:val="22"/>
        </w:rPr>
        <w:t>論共分為</w:t>
      </w:r>
      <w:proofErr w:type="gramEnd"/>
      <w:r w:rsidRPr="002A7D7D">
        <w:rPr>
          <w:rFonts w:hAnsi="新細明體"/>
          <w:sz w:val="22"/>
          <w:szCs w:val="22"/>
        </w:rPr>
        <w:t>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</w:t>
      </w:r>
      <w:proofErr w:type="gramStart"/>
      <w:r w:rsidRPr="002A7D7D">
        <w:rPr>
          <w:rFonts w:hAnsi="新細明體"/>
          <w:sz w:val="22"/>
          <w:szCs w:val="22"/>
        </w:rPr>
        <w:t>捨</w:t>
      </w:r>
      <w:proofErr w:type="gramEnd"/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</w:t>
      </w:r>
      <w:proofErr w:type="gramStart"/>
      <w:r w:rsidRPr="002A7D7D">
        <w:rPr>
          <w:rFonts w:hAnsi="新細明體"/>
          <w:sz w:val="22"/>
          <w:szCs w:val="22"/>
        </w:rPr>
        <w:t>有覺有觀等</w:t>
      </w:r>
      <w:proofErr w:type="gramEnd"/>
      <w:r w:rsidRPr="002A7D7D">
        <w:rPr>
          <w:rFonts w:hAnsi="新細明體"/>
          <w:sz w:val="22"/>
          <w:szCs w:val="22"/>
        </w:rPr>
        <w:t>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 w:rsidRPr="002A7D7D">
        <w:rPr>
          <w:rFonts w:eastAsia="標楷體"/>
          <w:sz w:val="22"/>
          <w:szCs w:val="22"/>
        </w:rPr>
        <w:t>菩薩摩訶薩住是十地中，以方便力故，行六波羅蜜，行四</w:t>
      </w:r>
      <w:proofErr w:type="gramStart"/>
      <w:r w:rsidRPr="002A7D7D">
        <w:rPr>
          <w:rFonts w:eastAsia="標楷體"/>
          <w:sz w:val="22"/>
          <w:szCs w:val="22"/>
        </w:rPr>
        <w:t>念處乃至</w:t>
      </w:r>
      <w:proofErr w:type="gramEnd"/>
      <w:r w:rsidRPr="002A7D7D">
        <w:rPr>
          <w:rFonts w:eastAsia="標楷體"/>
          <w:sz w:val="22"/>
          <w:szCs w:val="22"/>
        </w:rPr>
        <w:t>十八</w:t>
      </w:r>
      <w:proofErr w:type="gramStart"/>
      <w:r w:rsidRPr="002A7D7D">
        <w:rPr>
          <w:rFonts w:eastAsia="標楷體"/>
          <w:sz w:val="22"/>
          <w:szCs w:val="22"/>
        </w:rPr>
        <w:t>不共法</w:t>
      </w:r>
      <w:proofErr w:type="gramEnd"/>
      <w:r w:rsidRPr="002A7D7D">
        <w:rPr>
          <w:rFonts w:eastAsia="標楷體"/>
          <w:sz w:val="22"/>
          <w:szCs w:val="22"/>
        </w:rPr>
        <w:t>，過</w:t>
      </w:r>
      <w:proofErr w:type="gramStart"/>
      <w:r w:rsidRPr="002A7D7D">
        <w:rPr>
          <w:rFonts w:eastAsia="標楷體"/>
          <w:sz w:val="22"/>
          <w:szCs w:val="22"/>
        </w:rPr>
        <w:t>乾慧地</w:t>
      </w:r>
      <w:proofErr w:type="gramEnd"/>
      <w:r w:rsidRPr="002A7D7D">
        <w:rPr>
          <w:rFonts w:eastAsia="標楷體"/>
          <w:sz w:val="22"/>
          <w:szCs w:val="22"/>
        </w:rPr>
        <w:t>、性地、八人地、見地、薄地、</w:t>
      </w:r>
      <w:proofErr w:type="gramStart"/>
      <w:r w:rsidRPr="002A7D7D">
        <w:rPr>
          <w:rFonts w:eastAsia="標楷體"/>
          <w:sz w:val="22"/>
          <w:szCs w:val="22"/>
        </w:rPr>
        <w:t>離欲地</w:t>
      </w:r>
      <w:proofErr w:type="gramEnd"/>
      <w:r w:rsidRPr="002A7D7D">
        <w:rPr>
          <w:rFonts w:eastAsia="標楷體"/>
          <w:sz w:val="22"/>
          <w:szCs w:val="22"/>
        </w:rPr>
        <w:t>、已作地、</w:t>
      </w:r>
      <w:proofErr w:type="gramStart"/>
      <w:r w:rsidRPr="002A7D7D">
        <w:rPr>
          <w:rFonts w:eastAsia="標楷體"/>
          <w:sz w:val="22"/>
          <w:szCs w:val="22"/>
        </w:rPr>
        <w:t>辟支佛地</w:t>
      </w:r>
      <w:proofErr w:type="gramEnd"/>
      <w:r w:rsidRPr="002A7D7D">
        <w:rPr>
          <w:rFonts w:eastAsia="標楷體"/>
          <w:sz w:val="22"/>
          <w:szCs w:val="22"/>
        </w:rPr>
        <w:t>、菩薩地</w:t>
      </w:r>
      <w:proofErr w:type="gramStart"/>
      <w:r w:rsidRPr="002A7D7D">
        <w:rPr>
          <w:rFonts w:ascii="新細明體" w:hAnsi="新細明體"/>
          <w:sz w:val="22"/>
          <w:szCs w:val="22"/>
        </w:rPr>
        <w:t>──</w:t>
      </w:r>
      <w:proofErr w:type="gramEnd"/>
      <w:r w:rsidRPr="002A7D7D">
        <w:rPr>
          <w:rFonts w:eastAsia="標楷體"/>
          <w:sz w:val="22"/>
          <w:szCs w:val="22"/>
        </w:rPr>
        <w:t>過是九地，住</w:t>
      </w:r>
      <w:proofErr w:type="gramStart"/>
      <w:r w:rsidRPr="002A7D7D">
        <w:rPr>
          <w:rFonts w:eastAsia="標楷體"/>
          <w:sz w:val="22"/>
          <w:szCs w:val="22"/>
        </w:rPr>
        <w:t>於佛地</w:t>
      </w:r>
      <w:proofErr w:type="gramEnd"/>
      <w:r w:rsidRPr="002A7D7D">
        <w:rPr>
          <w:rFonts w:eastAsia="標楷體"/>
          <w:sz w:val="22"/>
          <w:szCs w:val="22"/>
        </w:rPr>
        <w:t>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99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254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此［三十七道品］非但是聲聞法，是法中和合不</w:t>
      </w:r>
      <w:proofErr w:type="gramStart"/>
      <w:r w:rsidRPr="002A7D7D">
        <w:rPr>
          <w:rFonts w:eastAsia="標楷體"/>
          <w:sz w:val="22"/>
          <w:szCs w:val="22"/>
        </w:rPr>
        <w:t>捨</w:t>
      </w:r>
      <w:proofErr w:type="gramEnd"/>
      <w:r w:rsidRPr="002A7D7D">
        <w:rPr>
          <w:rFonts w:eastAsia="標楷體"/>
          <w:sz w:val="22"/>
          <w:szCs w:val="22"/>
        </w:rPr>
        <w:t>眾生意，具足一切佛法，以不可得空智，故名菩薩法。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一</w:t>
      </w:r>
      <w:proofErr w:type="gramEnd"/>
      <w:r w:rsidRPr="002A7D7D">
        <w:rPr>
          <w:rFonts w:hint="eastAsia"/>
          <w:sz w:val="22"/>
          <w:szCs w:val="22"/>
        </w:rPr>
        <w:t>雨普</w:t>
      </w:r>
      <w:proofErr w:type="gramStart"/>
      <w:r w:rsidRPr="002A7D7D">
        <w:rPr>
          <w:rFonts w:hint="eastAsia"/>
          <w:sz w:val="22"/>
          <w:szCs w:val="22"/>
        </w:rPr>
        <w:t>澍隨根成益</w:t>
      </w:r>
      <w:proofErr w:type="gramEnd"/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rFonts w:hint="eastAsia"/>
          <w:sz w:val="22"/>
          <w:szCs w:val="22"/>
        </w:rPr>
        <w:t>可通法華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proofErr w:type="gramEnd"/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</w:t>
      </w:r>
      <w:proofErr w:type="gramStart"/>
      <w:r w:rsidRPr="002A7D7D">
        <w:rPr>
          <w:rFonts w:hint="eastAsia"/>
          <w:sz w:val="22"/>
          <w:szCs w:val="22"/>
        </w:rPr>
        <w:t>拄持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proofErr w:type="gramEnd"/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六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8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</w:footnote>
  <w:footnote w:id="9">
    <w:p w:rsidR="00F34E24" w:rsidRPr="002A7D7D" w:rsidRDefault="00F34E24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緣生無</w:t>
      </w:r>
      <w:proofErr w:type="gramEnd"/>
      <w:r w:rsidRPr="00F34E24">
        <w:rPr>
          <w:sz w:val="22"/>
          <w:szCs w:val="22"/>
        </w:rPr>
        <w:t>自性，無性則為空，空故不可取，不可取相是</w:t>
      </w:r>
      <w:proofErr w:type="gramStart"/>
      <w:r w:rsidRPr="00F34E24">
        <w:rPr>
          <w:sz w:val="22"/>
          <w:szCs w:val="22"/>
        </w:rPr>
        <w:t>涅槃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rFonts w:hAnsi="新細明體"/>
          <w:sz w:val="22"/>
          <w:szCs w:val="22"/>
        </w:rPr>
        <w:t>（</w:t>
      </w:r>
      <w:proofErr w:type="gramEnd"/>
      <w:r w:rsidRPr="00F34E24">
        <w:rPr>
          <w:rFonts w:hAnsi="新細明體"/>
          <w:sz w:val="22"/>
          <w:szCs w:val="22"/>
        </w:rPr>
        <w:t>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proofErr w:type="gramStart"/>
      <w:r w:rsidRPr="00F34E24">
        <w:rPr>
          <w:rFonts w:hAnsi="新細明體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</w:t>
      </w:r>
      <w:proofErr w:type="gramStart"/>
      <w:r w:rsidRPr="00BC3436">
        <w:rPr>
          <w:sz w:val="22"/>
          <w:szCs w:val="22"/>
        </w:rPr>
        <w:t>涅槃</w:t>
      </w:r>
      <w:proofErr w:type="gramEnd"/>
      <w:r w:rsidRPr="002A7D7D">
        <w:rPr>
          <w:bCs/>
          <w:sz w:val="22"/>
          <w:szCs w:val="22"/>
        </w:rPr>
        <w:t>相：</w:t>
      </w:r>
      <w:proofErr w:type="gramStart"/>
      <w:r w:rsidRPr="002A7D7D">
        <w:rPr>
          <w:sz w:val="22"/>
          <w:szCs w:val="22"/>
        </w:rPr>
        <w:t>和合生無</w:t>
      </w:r>
      <w:proofErr w:type="gramEnd"/>
      <w:r w:rsidRPr="002A7D7D">
        <w:rPr>
          <w:sz w:val="22"/>
          <w:szCs w:val="22"/>
        </w:rPr>
        <w:t>自性，</w:t>
      </w:r>
      <w:proofErr w:type="gramStart"/>
      <w:r w:rsidRPr="002A7D7D">
        <w:rPr>
          <w:sz w:val="22"/>
          <w:szCs w:val="22"/>
        </w:rPr>
        <w:t>無性故空</w:t>
      </w:r>
      <w:proofErr w:type="gramEnd"/>
      <w:r w:rsidRPr="002A7D7D">
        <w:rPr>
          <w:sz w:val="22"/>
          <w:szCs w:val="22"/>
        </w:rPr>
        <w:t>，空故不可取，不可取相是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</w:footnote>
  <w:footnote w:id="1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與世間，無有少分別；世間與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，亦無少分別。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之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實際，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及與世間際，如是二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際者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，無毫釐差別。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：通達世間即為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（實相）故。</w:t>
      </w:r>
      <w:proofErr w:type="gramStart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</w:t>
      </w:r>
      <w:proofErr w:type="gramEnd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proofErr w:type="gramStart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proofErr w:type="gramEnd"/>
    </w:p>
  </w:footnote>
  <w:footnote w:id="1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念處能</w:t>
      </w:r>
      <w:proofErr w:type="gramEnd"/>
      <w:r w:rsidRPr="002A7D7D">
        <w:rPr>
          <w:rFonts w:hint="eastAsia"/>
          <w:sz w:val="22"/>
          <w:szCs w:val="22"/>
        </w:rPr>
        <w:t>得道，隨機更</w:t>
      </w:r>
      <w:proofErr w:type="gramStart"/>
      <w:r w:rsidRPr="002A7D7D">
        <w:rPr>
          <w:rFonts w:hint="eastAsia"/>
          <w:sz w:val="22"/>
          <w:szCs w:val="22"/>
        </w:rPr>
        <w:t>說餘法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rFonts w:eastAsiaTheme="minorEastAsia"/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rFonts w:eastAsiaTheme="minorEastAsia"/>
          <w:sz w:val="22"/>
          <w:szCs w:val="22"/>
        </w:rPr>
        <w:t>）</w:t>
      </w:r>
      <w:proofErr w:type="gramEnd"/>
      <w:r w:rsidRPr="002A7D7D">
        <w:rPr>
          <w:rFonts w:eastAsiaTheme="minorEastAsia"/>
          <w:sz w:val="22"/>
          <w:szCs w:val="22"/>
        </w:rPr>
        <w:t>：</w:t>
      </w:r>
      <w:proofErr w:type="spellStart"/>
      <w:r w:rsidRPr="00D44B56">
        <w:rPr>
          <w:sz w:val="22"/>
          <w:szCs w:val="22"/>
        </w:rPr>
        <w:t>Saṃyutta</w:t>
      </w:r>
      <w:proofErr w:type="spellEnd"/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proofErr w:type="spellStart"/>
      <w:r w:rsidRPr="00D44B56">
        <w:rPr>
          <w:sz w:val="22"/>
          <w:szCs w:val="22"/>
        </w:rPr>
        <w:t>Natumhākasutta</w:t>
      </w:r>
      <w:proofErr w:type="spellEnd"/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proofErr w:type="spellStart"/>
      <w:r w:rsidRPr="00D44B56">
        <w:rPr>
          <w:sz w:val="22"/>
          <w:szCs w:val="22"/>
        </w:rPr>
        <w:t>Majjhima</w:t>
      </w:r>
      <w:proofErr w:type="spellEnd"/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</w:t>
      </w:r>
      <w:proofErr w:type="gramStart"/>
      <w:r w:rsidRPr="002A7D7D">
        <w:rPr>
          <w:rFonts w:eastAsiaTheme="minorEastAsia"/>
          <w:sz w:val="22"/>
          <w:szCs w:val="22"/>
        </w:rPr>
        <w:t>《</w:t>
      </w:r>
      <w:proofErr w:type="spellStart"/>
      <w:proofErr w:type="gramEnd"/>
      <w:r w:rsidRPr="00D44B56">
        <w:rPr>
          <w:sz w:val="22"/>
          <w:szCs w:val="22"/>
        </w:rPr>
        <w:t>Alagaddūpamasutta</w:t>
      </w:r>
      <w:proofErr w:type="spellEnd"/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</w:t>
      </w:r>
      <w:proofErr w:type="gramStart"/>
      <w:r w:rsidRPr="002A7D7D">
        <w:rPr>
          <w:sz w:val="22"/>
          <w:szCs w:val="22"/>
        </w:rPr>
        <w:t>不淨想</w:t>
      </w:r>
      <w:proofErr w:type="gramEnd"/>
      <w:r w:rsidRPr="002A7D7D">
        <w:rPr>
          <w:sz w:val="22"/>
          <w:szCs w:val="22"/>
        </w:rPr>
        <w:t>、一切世間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可樂想、</w:t>
      </w:r>
      <w:proofErr w:type="gramStart"/>
      <w:r w:rsidRPr="002A7D7D">
        <w:rPr>
          <w:sz w:val="22"/>
          <w:szCs w:val="22"/>
        </w:rPr>
        <w:t>死想、不淨想</w:t>
      </w:r>
      <w:proofErr w:type="gramEnd"/>
      <w:r w:rsidRPr="002A7D7D">
        <w:rPr>
          <w:sz w:val="22"/>
          <w:szCs w:val="22"/>
        </w:rPr>
        <w:t>、斷想、</w:t>
      </w:r>
      <w:proofErr w:type="gramStart"/>
      <w:r w:rsidRPr="002A7D7D">
        <w:rPr>
          <w:sz w:val="22"/>
          <w:szCs w:val="22"/>
        </w:rPr>
        <w:t>離欲想</w:t>
      </w:r>
      <w:proofErr w:type="gramEnd"/>
      <w:r w:rsidRPr="002A7D7D">
        <w:rPr>
          <w:sz w:val="22"/>
          <w:szCs w:val="22"/>
        </w:rPr>
        <w:t>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</w:t>
      </w:r>
      <w:proofErr w:type="gramStart"/>
      <w:r w:rsidRPr="002A7D7D">
        <w:rPr>
          <w:sz w:val="22"/>
          <w:szCs w:val="22"/>
        </w:rPr>
        <w:t>故離無</w:t>
      </w:r>
      <w:proofErr w:type="gramEnd"/>
      <w:r w:rsidRPr="002A7D7D">
        <w:rPr>
          <w:sz w:val="22"/>
          <w:szCs w:val="22"/>
        </w:rPr>
        <w:t>量力但說十力。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</w:t>
      </w:r>
      <w:proofErr w:type="gramStart"/>
      <w:r w:rsidRPr="002A7D7D">
        <w:rPr>
          <w:sz w:val="22"/>
          <w:szCs w:val="22"/>
        </w:rPr>
        <w:t>法攝三十七</w:t>
      </w:r>
      <w:proofErr w:type="gramEnd"/>
      <w:r w:rsidRPr="002A7D7D">
        <w:rPr>
          <w:sz w:val="22"/>
          <w:szCs w:val="22"/>
        </w:rPr>
        <w:t>品。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</w:t>
      </w:r>
      <w:proofErr w:type="gramStart"/>
      <w:r w:rsidRPr="002A7D7D">
        <w:rPr>
          <w:sz w:val="22"/>
          <w:szCs w:val="22"/>
        </w:rPr>
        <w:t>三十七助道品</w:t>
      </w:r>
      <w:proofErr w:type="gramEnd"/>
      <w:r w:rsidRPr="002A7D7D">
        <w:rPr>
          <w:sz w:val="22"/>
          <w:szCs w:val="22"/>
        </w:rPr>
        <w:t>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"/>
          <w:attr w:name="UnitName" w:val="C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</w:t>
      </w:r>
      <w:proofErr w:type="gramStart"/>
      <w:r w:rsidRPr="002A7D7D">
        <w:rPr>
          <w:sz w:val="22"/>
          <w:szCs w:val="22"/>
        </w:rPr>
        <w:t>則說有十種</w:t>
      </w:r>
      <w:proofErr w:type="gramEnd"/>
      <w:r w:rsidRPr="002A7D7D">
        <w:rPr>
          <w:sz w:val="22"/>
          <w:szCs w:val="22"/>
        </w:rPr>
        <w:t>，而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：這是指</w:t>
      </w:r>
      <w:proofErr w:type="spellStart"/>
      <w:r w:rsidRPr="00D44B56">
        <w:rPr>
          <w:sz w:val="22"/>
          <w:szCs w:val="22"/>
        </w:rPr>
        <w:t>cittapraśrabdhi</w:t>
      </w:r>
      <w:proofErr w:type="spellEnd"/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</w:t>
      </w:r>
      <w:proofErr w:type="gramStart"/>
      <w:r w:rsidRPr="002A7D7D">
        <w:rPr>
          <w:sz w:val="22"/>
          <w:szCs w:val="22"/>
        </w:rPr>
        <w:t>鳩摩羅什此處</w:t>
      </w:r>
      <w:proofErr w:type="gramEnd"/>
      <w:r w:rsidRPr="002A7D7D">
        <w:rPr>
          <w:sz w:val="22"/>
          <w:szCs w:val="22"/>
        </w:rPr>
        <w:t>以「除」譯出梵文之</w:t>
      </w:r>
      <w:proofErr w:type="spellStart"/>
      <w:r w:rsidRPr="00D44B56">
        <w:rPr>
          <w:sz w:val="22"/>
          <w:szCs w:val="22"/>
        </w:rPr>
        <w:t>praśrabdhi</w:t>
      </w:r>
      <w:proofErr w:type="spellEnd"/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覺支通</w:t>
      </w:r>
      <w:proofErr w:type="gramEnd"/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</w:t>
      </w:r>
      <w:proofErr w:type="gramStart"/>
      <w:r w:rsidRPr="002A7D7D">
        <w:rPr>
          <w:rFonts w:hint="eastAsia"/>
          <w:sz w:val="22"/>
          <w:szCs w:val="22"/>
        </w:rPr>
        <w:t>正道通</w:t>
      </w:r>
      <w:r w:rsidRPr="002A7D7D">
        <w:rPr>
          <w:sz w:val="22"/>
          <w:szCs w:val="22"/>
        </w:rPr>
        <w:t>見道</w:t>
      </w:r>
      <w:proofErr w:type="gramEnd"/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97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F34E24" w:rsidRPr="002A7D7D" w:rsidRDefault="00F34E24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或有</w:t>
      </w:r>
      <w:proofErr w:type="gramStart"/>
      <w:r w:rsidRPr="002A7D7D">
        <w:rPr>
          <w:rFonts w:eastAsia="標楷體"/>
          <w:sz w:val="22"/>
          <w:szCs w:val="22"/>
        </w:rPr>
        <w:t>增上慧學</w:t>
      </w:r>
      <w:proofErr w:type="gramEnd"/>
      <w:r w:rsidRPr="002A7D7D">
        <w:rPr>
          <w:rFonts w:eastAsia="標楷體"/>
          <w:sz w:val="22"/>
          <w:szCs w:val="22"/>
        </w:rPr>
        <w:t>能引發增上心學，謂：聖弟子未得根本靜慮，先</w:t>
      </w:r>
      <w:proofErr w:type="gramStart"/>
      <w:r w:rsidRPr="002A7D7D">
        <w:rPr>
          <w:rFonts w:eastAsia="標楷體"/>
          <w:sz w:val="22"/>
          <w:szCs w:val="22"/>
        </w:rPr>
        <w:t>學見跡</w:t>
      </w:r>
      <w:proofErr w:type="gramEnd"/>
      <w:r w:rsidRPr="002A7D7D">
        <w:rPr>
          <w:rFonts w:eastAsia="標楷體"/>
          <w:sz w:val="22"/>
          <w:szCs w:val="22"/>
        </w:rPr>
        <w:t>，</w:t>
      </w:r>
      <w:proofErr w:type="gramStart"/>
      <w:r w:rsidRPr="002A7D7D">
        <w:rPr>
          <w:rFonts w:eastAsia="標楷體"/>
          <w:sz w:val="22"/>
          <w:szCs w:val="22"/>
        </w:rPr>
        <w:t>後為進斷</w:t>
      </w:r>
      <w:proofErr w:type="gramEnd"/>
      <w:r w:rsidRPr="002A7D7D">
        <w:rPr>
          <w:rFonts w:eastAsia="標楷體"/>
          <w:b/>
          <w:sz w:val="22"/>
          <w:szCs w:val="22"/>
        </w:rPr>
        <w:t>修道</w:t>
      </w:r>
      <w:proofErr w:type="gramStart"/>
      <w:r w:rsidRPr="002A7D7D">
        <w:rPr>
          <w:rFonts w:eastAsia="標楷體"/>
          <w:b/>
          <w:sz w:val="22"/>
          <w:szCs w:val="22"/>
        </w:rPr>
        <w:t>所斷一切煩惱</w:t>
      </w:r>
      <w:r w:rsidRPr="002A7D7D">
        <w:rPr>
          <w:rFonts w:eastAsia="標楷體"/>
          <w:sz w:val="22"/>
          <w:szCs w:val="22"/>
        </w:rPr>
        <w:t>，</w:t>
      </w:r>
      <w:proofErr w:type="gramEnd"/>
      <w:r w:rsidRPr="002A7D7D">
        <w:rPr>
          <w:rFonts w:eastAsia="標楷體"/>
          <w:sz w:val="22"/>
          <w:szCs w:val="22"/>
        </w:rPr>
        <w:t>正勤加行修</w:t>
      </w:r>
      <w:proofErr w:type="gramStart"/>
      <w:r w:rsidRPr="002A7D7D">
        <w:rPr>
          <w:rFonts w:eastAsia="標楷體"/>
          <w:b/>
          <w:sz w:val="22"/>
          <w:szCs w:val="22"/>
        </w:rPr>
        <w:t>念覺支</w:t>
      </w:r>
      <w:proofErr w:type="gramEnd"/>
      <w:r w:rsidRPr="002A7D7D">
        <w:rPr>
          <w:rFonts w:eastAsia="標楷體"/>
          <w:b/>
          <w:sz w:val="22"/>
          <w:szCs w:val="22"/>
        </w:rPr>
        <w:t>乃至修</w:t>
      </w:r>
      <w:proofErr w:type="gramStart"/>
      <w:r w:rsidRPr="002A7D7D">
        <w:rPr>
          <w:rFonts w:eastAsia="標楷體"/>
          <w:b/>
          <w:sz w:val="22"/>
          <w:szCs w:val="22"/>
        </w:rPr>
        <w:t>捨覺支</w:t>
      </w:r>
      <w:proofErr w:type="gramEnd"/>
      <w:r w:rsidRPr="002A7D7D">
        <w:rPr>
          <w:rFonts w:eastAsia="標楷體"/>
          <w:sz w:val="22"/>
          <w:szCs w:val="22"/>
        </w:rPr>
        <w:t>。是名</w:t>
      </w:r>
      <w:proofErr w:type="gramStart"/>
      <w:r w:rsidRPr="002A7D7D">
        <w:rPr>
          <w:rFonts w:eastAsia="標楷體"/>
          <w:sz w:val="22"/>
          <w:szCs w:val="22"/>
        </w:rPr>
        <w:t>增上慧學</w:t>
      </w:r>
      <w:proofErr w:type="gramEnd"/>
      <w:r w:rsidRPr="002A7D7D">
        <w:rPr>
          <w:rFonts w:eastAsia="標楷體"/>
          <w:sz w:val="22"/>
          <w:szCs w:val="22"/>
        </w:rPr>
        <w:t>引發增上心學。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proofErr w:type="gramStart"/>
      <w:r w:rsidRPr="002A7D7D">
        <w:rPr>
          <w:rFonts w:eastAsia="標楷體"/>
          <w:sz w:val="22"/>
          <w:szCs w:val="22"/>
        </w:rPr>
        <w:t>彼於爾時</w:t>
      </w:r>
      <w:proofErr w:type="gramEnd"/>
      <w:r w:rsidRPr="002A7D7D">
        <w:rPr>
          <w:rFonts w:eastAsia="標楷體"/>
          <w:sz w:val="22"/>
          <w:szCs w:val="22"/>
        </w:rPr>
        <w:t>最初獲得</w:t>
      </w:r>
      <w:r w:rsidRPr="002A7D7D">
        <w:rPr>
          <w:rFonts w:eastAsia="標楷體"/>
          <w:b/>
          <w:sz w:val="22"/>
          <w:szCs w:val="22"/>
        </w:rPr>
        <w:t>七</w:t>
      </w:r>
      <w:proofErr w:type="gramStart"/>
      <w:r w:rsidRPr="002A7D7D">
        <w:rPr>
          <w:rFonts w:eastAsia="標楷體"/>
          <w:b/>
          <w:sz w:val="22"/>
          <w:szCs w:val="22"/>
        </w:rPr>
        <w:t>覺支</w:t>
      </w:r>
      <w:r w:rsidRPr="002A7D7D">
        <w:rPr>
          <w:rFonts w:eastAsia="標楷體"/>
          <w:sz w:val="22"/>
          <w:szCs w:val="22"/>
        </w:rPr>
        <w:t>故名初</w:t>
      </w:r>
      <w:proofErr w:type="gramEnd"/>
      <w:r w:rsidRPr="002A7D7D">
        <w:rPr>
          <w:rFonts w:eastAsia="標楷體"/>
          <w:sz w:val="22"/>
          <w:szCs w:val="22"/>
        </w:rPr>
        <w:t>有學，見聖</w:t>
      </w:r>
      <w:proofErr w:type="gramStart"/>
      <w:r w:rsidRPr="002A7D7D">
        <w:rPr>
          <w:rFonts w:eastAsia="標楷體"/>
          <w:sz w:val="22"/>
          <w:szCs w:val="22"/>
        </w:rPr>
        <w:t>諦</w:t>
      </w:r>
      <w:proofErr w:type="gramEnd"/>
      <w:r w:rsidRPr="002A7D7D">
        <w:rPr>
          <w:rFonts w:eastAsia="標楷體"/>
          <w:sz w:val="22"/>
          <w:szCs w:val="22"/>
        </w:rPr>
        <w:t>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</w:t>
      </w:r>
      <w:proofErr w:type="gramStart"/>
      <w:r w:rsidRPr="002A7D7D">
        <w:rPr>
          <w:rFonts w:eastAsia="標楷體"/>
          <w:sz w:val="22"/>
          <w:szCs w:val="22"/>
        </w:rPr>
        <w:t>斷彼［修道所斷煩惱］故修</w:t>
      </w:r>
      <w:proofErr w:type="gramEnd"/>
      <w:r w:rsidRPr="002A7D7D">
        <w:rPr>
          <w:rFonts w:eastAsia="標楷體"/>
          <w:sz w:val="22"/>
          <w:szCs w:val="22"/>
        </w:rPr>
        <w:t>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</w:t>
      </w:r>
      <w:proofErr w:type="gramStart"/>
      <w:r w:rsidRPr="002A7D7D">
        <w:rPr>
          <w:rFonts w:eastAsia="標楷體"/>
          <w:sz w:val="22"/>
          <w:szCs w:val="22"/>
        </w:rPr>
        <w:t>正精進</w:t>
      </w:r>
      <w:proofErr w:type="gramEnd"/>
      <w:r w:rsidRPr="002A7D7D">
        <w:rPr>
          <w:rFonts w:eastAsia="標楷體"/>
          <w:sz w:val="22"/>
          <w:szCs w:val="22"/>
        </w:rPr>
        <w:t>，慧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；</w:t>
      </w:r>
      <w:proofErr w:type="gramStart"/>
      <w:r w:rsidRPr="002A7D7D">
        <w:rPr>
          <w:rFonts w:eastAsia="標楷體"/>
          <w:sz w:val="22"/>
          <w:szCs w:val="22"/>
        </w:rPr>
        <w:t>正語</w:t>
      </w:r>
      <w:proofErr w:type="gramEnd"/>
      <w:r w:rsidRPr="002A7D7D">
        <w:rPr>
          <w:rFonts w:eastAsia="標楷體"/>
          <w:sz w:val="22"/>
          <w:szCs w:val="22"/>
        </w:rPr>
        <w:t>、正業、正命，戒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；</w:t>
      </w:r>
      <w:proofErr w:type="gramStart"/>
      <w:r w:rsidRPr="002A7D7D">
        <w:rPr>
          <w:rFonts w:eastAsia="標楷體"/>
          <w:sz w:val="22"/>
          <w:szCs w:val="22"/>
        </w:rPr>
        <w:t>正念</w:t>
      </w:r>
      <w:proofErr w:type="gramEnd"/>
      <w:r w:rsidRPr="002A7D7D">
        <w:rPr>
          <w:rFonts w:eastAsia="標楷體"/>
          <w:sz w:val="22"/>
          <w:szCs w:val="22"/>
        </w:rPr>
        <w:t>、正定，定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覺分</w:t>
      </w:r>
      <w:proofErr w:type="gramEnd"/>
      <w:r w:rsidRPr="002A7D7D">
        <w:rPr>
          <w:rFonts w:hint="eastAsia"/>
          <w:sz w:val="22"/>
          <w:szCs w:val="22"/>
        </w:rPr>
        <w:t>：三分及其應用。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無常謂常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生起想顛倒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、心顛倒、見顛倒；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以苦謂樂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；無我謂我，是故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不淨謂淨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。如是等名為四顛倒。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依戒</w:t>
      </w:r>
      <w:proofErr w:type="gramEnd"/>
      <w:r w:rsidRPr="002A7D7D">
        <w:rPr>
          <w:sz w:val="22"/>
          <w:szCs w:val="22"/>
        </w:rPr>
        <w:t>、一心、精進、</w:t>
      </w:r>
      <w:proofErr w:type="gramStart"/>
      <w:r w:rsidRPr="002A7D7D">
        <w:rPr>
          <w:sz w:val="22"/>
          <w:szCs w:val="22"/>
        </w:rPr>
        <w:t>正觀</w:t>
      </w:r>
      <w:proofErr w:type="gramEnd"/>
      <w:r w:rsidRPr="002A7D7D">
        <w:rPr>
          <w:rFonts w:hint="eastAsia"/>
          <w:sz w:val="22"/>
          <w:szCs w:val="22"/>
        </w:rPr>
        <w:t>…</w:t>
      </w:r>
      <w:proofErr w:type="gramStart"/>
      <w:r w:rsidRPr="002A7D7D">
        <w:rPr>
          <w:rFonts w:hint="eastAsia"/>
          <w:sz w:val="22"/>
          <w:szCs w:val="22"/>
        </w:rPr>
        <w:t>…</w:t>
      </w:r>
      <w:proofErr w:type="gramEnd"/>
      <w:r w:rsidRPr="002A7D7D">
        <w:rPr>
          <w:sz w:val="22"/>
          <w:szCs w:val="22"/>
        </w:rPr>
        <w:t>能得。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proofErr w:type="spellStart"/>
      <w:r w:rsidRPr="00D44B56">
        <w:rPr>
          <w:sz w:val="22"/>
          <w:szCs w:val="22"/>
          <w:lang w:eastAsia="ja-JP"/>
        </w:rPr>
        <w:t>āmāśaya</w:t>
      </w:r>
      <w:proofErr w:type="spellEnd"/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）：儲存已消化食物之處所，胃，下腹部。」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proofErr w:type="gramStart"/>
      <w:r w:rsidRPr="002A7D7D">
        <w:rPr>
          <w:sz w:val="22"/>
          <w:szCs w:val="22"/>
        </w:rPr>
        <w:t>荻原雲</w:t>
      </w:r>
      <w:proofErr w:type="gramEnd"/>
      <w:r w:rsidRPr="002A7D7D">
        <w:rPr>
          <w:sz w:val="22"/>
          <w:szCs w:val="22"/>
        </w:rPr>
        <w:t>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āmāśaya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識種顯然</w:t>
      </w:r>
      <w:proofErr w:type="gramEnd"/>
      <w:r w:rsidRPr="002A7D7D">
        <w:rPr>
          <w:sz w:val="22"/>
          <w:szCs w:val="22"/>
        </w:rPr>
        <w:t>是指十二因緣中之第三支，即以行為緣，而其本身又為名色之緣。這即是</w:t>
      </w:r>
      <w:proofErr w:type="gramStart"/>
      <w:r w:rsidRPr="002A7D7D">
        <w:rPr>
          <w:sz w:val="22"/>
          <w:szCs w:val="22"/>
        </w:rPr>
        <w:t>進入母胎者</w:t>
      </w:r>
      <w:proofErr w:type="gramEnd"/>
      <w:r w:rsidRPr="002A7D7D">
        <w:rPr>
          <w:sz w:val="22"/>
          <w:szCs w:val="22"/>
        </w:rPr>
        <w:t>且在</w:t>
      </w:r>
      <w:proofErr w:type="gramStart"/>
      <w:r w:rsidRPr="002A7D7D">
        <w:rPr>
          <w:sz w:val="22"/>
          <w:szCs w:val="22"/>
        </w:rPr>
        <w:t>母胎中</w:t>
      </w:r>
      <w:proofErr w:type="gramEnd"/>
      <w:r w:rsidRPr="002A7D7D">
        <w:rPr>
          <w:sz w:val="22"/>
          <w:szCs w:val="22"/>
        </w:rPr>
        <w:t>，作為新生命之最初之種。</w:t>
      </w:r>
    </w:p>
  </w:footnote>
  <w:footnote w:id="2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rFonts w:hint="eastAsia"/>
          <w:sz w:val="22"/>
          <w:szCs w:val="22"/>
        </w:rPr>
        <w:t>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ㄓㄢ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ㄅㄛ</w:t>
      </w:r>
      <w:proofErr w:type="gramEnd"/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梔</w:t>
      </w:r>
      <w:proofErr w:type="gramEnd"/>
      <w:r w:rsidRPr="002A7D7D">
        <w:rPr>
          <w:rFonts w:hint="eastAsia"/>
          <w:sz w:val="22"/>
          <w:szCs w:val="22"/>
        </w:rPr>
        <w:t>（</w:t>
      </w:r>
      <w:proofErr w:type="gramStart"/>
      <w:r w:rsidRPr="002A7D7D">
        <w:rPr>
          <w:rFonts w:hint="eastAsia"/>
          <w:sz w:val="22"/>
          <w:szCs w:val="22"/>
        </w:rPr>
        <w:t>ㄓ</w:t>
      </w:r>
      <w:proofErr w:type="gramEnd"/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proofErr w:type="gramStart"/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</w:t>
      </w:r>
      <w:proofErr w:type="gramEnd"/>
      <w:r w:rsidRPr="002A7D7D">
        <w:rPr>
          <w:sz w:val="22"/>
          <w:szCs w:val="22"/>
        </w:rPr>
        <w:t>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sz w:val="22"/>
          <w:szCs w:val="22"/>
        </w:rPr>
        <w:t>，正言瞻博迦，此</w:t>
      </w:r>
      <w:proofErr w:type="gramStart"/>
      <w:r w:rsidRPr="002A7D7D">
        <w:rPr>
          <w:sz w:val="22"/>
          <w:szCs w:val="22"/>
        </w:rPr>
        <w:t>云</w:t>
      </w:r>
      <w:proofErr w:type="gramEnd"/>
      <w:r w:rsidRPr="002A7D7D">
        <w:rPr>
          <w:sz w:val="22"/>
          <w:szCs w:val="22"/>
        </w:rPr>
        <w:t>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（</w:t>
      </w:r>
      <w:proofErr w:type="gramStart"/>
      <w:r w:rsidRPr="00F34E24">
        <w:rPr>
          <w:sz w:val="22"/>
          <w:szCs w:val="22"/>
        </w:rPr>
        <w:t>ㄔ</w:t>
      </w:r>
      <w:proofErr w:type="gramEnd"/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《漢語大詞典》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七</w:t>
      </w:r>
      <w:proofErr w:type="gramStart"/>
      <w:r w:rsidRPr="00F34E24">
        <w:rPr>
          <w:sz w:val="22"/>
          <w:szCs w:val="22"/>
        </w:rPr>
        <w:t>）</w:t>
      </w:r>
      <w:proofErr w:type="gramEnd"/>
      <w:r w:rsidRPr="00F34E24">
        <w:rPr>
          <w:sz w:val="22"/>
          <w:szCs w:val="22"/>
        </w:rPr>
        <w:t>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proofErr w:type="gramStart"/>
      <w:r w:rsidRPr="00F34E24">
        <w:rPr>
          <w:sz w:val="22"/>
          <w:szCs w:val="22"/>
        </w:rPr>
        <w:t>）</w:t>
      </w:r>
      <w:proofErr w:type="gramEnd"/>
    </w:p>
  </w:footnote>
  <w:footnote w:id="3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聹</w:t>
      </w:r>
      <w:proofErr w:type="gramEnd"/>
      <w:r w:rsidRPr="002A7D7D">
        <w:rPr>
          <w:sz w:val="22"/>
          <w:szCs w:val="22"/>
        </w:rPr>
        <w:t>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proofErr w:type="gramEnd"/>
      <w:r w:rsidRPr="002A7D7D">
        <w:rPr>
          <w:sz w:val="22"/>
          <w:szCs w:val="22"/>
        </w:rPr>
        <w:t>）：通「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」，即耳垢。</w:t>
      </w:r>
      <w:proofErr w:type="gramStart"/>
      <w:r w:rsidRPr="002A7D7D">
        <w:rPr>
          <w:sz w:val="22"/>
          <w:szCs w:val="22"/>
        </w:rPr>
        <w:t>玄應《一切經音義》</w:t>
      </w:r>
      <w:proofErr w:type="gramEnd"/>
      <w:r w:rsidRPr="002A7D7D">
        <w:rPr>
          <w:sz w:val="22"/>
          <w:szCs w:val="22"/>
        </w:rPr>
        <w:t>卷二十引《埤蒼》：</w:t>
      </w:r>
      <w:r w:rsidRPr="002A7D7D">
        <w:rPr>
          <w:sz w:val="22"/>
          <w:szCs w:val="22"/>
        </w:rPr>
        <w:t>“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涎</w:t>
      </w:r>
      <w:proofErr w:type="gramEnd"/>
      <w:r w:rsidRPr="002A7D7D">
        <w:rPr>
          <w:rFonts w:hint="eastAsia"/>
          <w:sz w:val="22"/>
          <w:szCs w:val="22"/>
        </w:rPr>
        <w:t>吐（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proofErr w:type="gramEnd"/>
      <w:r w:rsidRPr="002A7D7D">
        <w:rPr>
          <w:rFonts w:hint="eastAsia"/>
          <w:sz w:val="22"/>
          <w:szCs w:val="22"/>
        </w:rPr>
        <w:t>）：唾液。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五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脹相、壞相</w:t>
      </w:r>
      <w:proofErr w:type="gramEnd"/>
      <w:r w:rsidRPr="002A7D7D">
        <w:rPr>
          <w:rFonts w:hint="eastAsia"/>
          <w:sz w:val="22"/>
          <w:szCs w:val="22"/>
        </w:rPr>
        <w:t>、血</w:t>
      </w:r>
      <w:proofErr w:type="gramStart"/>
      <w:r w:rsidRPr="002A7D7D">
        <w:rPr>
          <w:rFonts w:hint="eastAsia"/>
          <w:sz w:val="22"/>
          <w:szCs w:val="22"/>
        </w:rPr>
        <w:t>塗相、膿爛相、青相、噉</w:t>
      </w:r>
      <w:proofErr w:type="gramEnd"/>
      <w:r w:rsidRPr="002A7D7D">
        <w:rPr>
          <w:rFonts w:hint="eastAsia"/>
          <w:sz w:val="22"/>
          <w:szCs w:val="22"/>
        </w:rPr>
        <w:t>相、</w:t>
      </w:r>
      <w:proofErr w:type="gramStart"/>
      <w:r w:rsidRPr="002A7D7D">
        <w:rPr>
          <w:rFonts w:hint="eastAsia"/>
          <w:sz w:val="22"/>
          <w:szCs w:val="22"/>
        </w:rPr>
        <w:t>散相、骨相、燒相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F34E24" w:rsidRPr="00D0331B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ascii="新細明體" w:hAnsi="新細明體"/>
          <w:bCs/>
          <w:sz w:val="22"/>
          <w:szCs w:val="22"/>
        </w:rPr>
        <w:t>御</w:t>
      </w:r>
      <w:proofErr w:type="gramEnd"/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</w:t>
      </w:r>
      <w:proofErr w:type="gramStart"/>
      <w:r w:rsidRPr="002A7D7D">
        <w:rPr>
          <w:rFonts w:hAnsi="新細明體"/>
          <w:sz w:val="22"/>
          <w:szCs w:val="22"/>
        </w:rPr>
        <w:t>御</w:t>
      </w:r>
      <w:proofErr w:type="gramEnd"/>
      <w:r w:rsidRPr="002A7D7D">
        <w:rPr>
          <w:rFonts w:hAnsi="新細明體"/>
          <w:sz w:val="22"/>
          <w:szCs w:val="22"/>
        </w:rPr>
        <w:t>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C62F63" w:rsidRPr="00C62F63" w:rsidRDefault="00C62F63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proofErr w:type="gramStart"/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《漢語大詞典》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十二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  <w:r w:rsidRPr="00D0331B">
        <w:rPr>
          <w:rFonts w:hint="eastAsia"/>
          <w:sz w:val="22"/>
          <w:szCs w:val="22"/>
        </w:rPr>
        <w:t>，</w:t>
      </w:r>
      <w:r w:rsidRPr="00D0331B">
        <w:rPr>
          <w:rFonts w:hint="eastAsia"/>
          <w:sz w:val="22"/>
          <w:szCs w:val="22"/>
        </w:rPr>
        <w:t>p.582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F34E24" w:rsidRPr="002A7D7D" w:rsidRDefault="00F34E24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老病死等</w:t>
      </w:r>
    </w:p>
    <w:p w:rsidR="00F34E24" w:rsidRPr="002A7D7D" w:rsidRDefault="00F34E24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</w:t>
      </w:r>
      <w:proofErr w:type="gramStart"/>
      <w:r w:rsidRPr="002A7D7D">
        <w:rPr>
          <w:rFonts w:hint="eastAsia"/>
          <w:sz w:val="22"/>
          <w:szCs w:val="22"/>
        </w:rPr>
        <w:t>小苦為</w:t>
      </w:r>
      <w:proofErr w:type="gramEnd"/>
      <w:r w:rsidRPr="002A7D7D">
        <w:rPr>
          <w:rFonts w:hint="eastAsia"/>
          <w:sz w:val="22"/>
          <w:szCs w:val="22"/>
        </w:rPr>
        <w:t>樂；</w:t>
      </w:r>
      <w:proofErr w:type="gramStart"/>
      <w:r w:rsidRPr="002A7D7D">
        <w:rPr>
          <w:rFonts w:hint="eastAsia"/>
          <w:sz w:val="22"/>
          <w:szCs w:val="22"/>
        </w:rPr>
        <w:t>故苦去、新苦</w:t>
      </w:r>
      <w:proofErr w:type="gramEnd"/>
      <w:r w:rsidRPr="002A7D7D">
        <w:rPr>
          <w:rFonts w:hint="eastAsia"/>
          <w:sz w:val="22"/>
          <w:szCs w:val="22"/>
        </w:rPr>
        <w:t>為樂；</w:t>
      </w:r>
      <w:proofErr w:type="gramStart"/>
      <w:r w:rsidRPr="002A7D7D">
        <w:rPr>
          <w:rFonts w:hint="eastAsia"/>
          <w:sz w:val="22"/>
          <w:szCs w:val="22"/>
        </w:rPr>
        <w:t>婬</w:t>
      </w:r>
      <w:proofErr w:type="gramEnd"/>
      <w:r w:rsidRPr="002A7D7D">
        <w:rPr>
          <w:rFonts w:hint="eastAsia"/>
          <w:sz w:val="22"/>
          <w:szCs w:val="22"/>
        </w:rPr>
        <w:t>樂大苦。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</w:t>
      </w:r>
      <w:proofErr w:type="gramStart"/>
      <w:r w:rsidRPr="002A7D7D">
        <w:rPr>
          <w:rFonts w:hint="eastAsia"/>
          <w:bCs/>
          <w:sz w:val="22"/>
        </w:rPr>
        <w:t>苦故小苦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┬愚惑以</w:t>
      </w:r>
      <w:proofErr w:type="gramEnd"/>
      <w:r w:rsidRPr="002A7D7D">
        <w:rPr>
          <w:rFonts w:hint="eastAsia"/>
          <w:bCs/>
          <w:sz w:val="22"/>
        </w:rPr>
        <w:t>之為樂</w:t>
      </w:r>
    </w:p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proofErr w:type="gramStart"/>
      <w:r w:rsidRPr="002A7D7D">
        <w:rPr>
          <w:rFonts w:hint="eastAsia"/>
          <w:bCs/>
          <w:sz w:val="22"/>
        </w:rPr>
        <w:t>樂受是</w:t>
      </w:r>
      <w:proofErr w:type="gramEnd"/>
      <w:r w:rsidRPr="002A7D7D">
        <w:rPr>
          <w:rFonts w:hint="eastAsia"/>
          <w:bCs/>
          <w:sz w:val="22"/>
        </w:rPr>
        <w:t>苦</w:t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故苦為苦新苦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│</w:t>
      </w:r>
      <w:proofErr w:type="gramEnd"/>
    </w:p>
    <w:p w:rsidR="00F34E24" w:rsidRPr="002A7D7D" w:rsidRDefault="00F34E24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婬樂似樂大苦轉深┴聖人知實</w:t>
      </w:r>
      <w:proofErr w:type="gramEnd"/>
      <w:r w:rsidRPr="002A7D7D">
        <w:rPr>
          <w:rFonts w:hint="eastAsia"/>
          <w:sz w:val="22"/>
        </w:rPr>
        <w:t>是苦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proofErr w:type="gramStart"/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</w:t>
      </w:r>
      <w:proofErr w:type="gramEnd"/>
      <w:r w:rsidRPr="002A7D7D">
        <w:rPr>
          <w:rFonts w:hint="eastAsia"/>
          <w:sz w:val="22"/>
        </w:rPr>
        <w:t>可依，</w:t>
      </w:r>
      <w:proofErr w:type="gramStart"/>
      <w:r w:rsidRPr="002A7D7D">
        <w:rPr>
          <w:rFonts w:hint="eastAsia"/>
          <w:sz w:val="22"/>
        </w:rPr>
        <w:t>愚惑宜棄</w:t>
      </w:r>
      <w:proofErr w:type="gramEnd"/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rFonts w:hint="eastAsia"/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以止大</w:t>
      </w:r>
      <w:proofErr w:type="gramEnd"/>
      <w:r w:rsidRPr="002A7D7D">
        <w:rPr>
          <w:rFonts w:hint="eastAsia"/>
          <w:sz w:val="22"/>
        </w:rPr>
        <w:t>苦，</w:t>
      </w:r>
      <w:proofErr w:type="gramStart"/>
      <w:r w:rsidRPr="002A7D7D">
        <w:rPr>
          <w:rFonts w:hint="eastAsia"/>
          <w:sz w:val="22"/>
        </w:rPr>
        <w:t>小苦為</w:t>
      </w:r>
      <w:proofErr w:type="gramEnd"/>
      <w:r w:rsidRPr="002A7D7D">
        <w:rPr>
          <w:rFonts w:hint="eastAsia"/>
          <w:sz w:val="22"/>
        </w:rPr>
        <w:t>樂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新苦為</w:t>
      </w:r>
      <w:proofErr w:type="gramEnd"/>
      <w:r w:rsidRPr="002A7D7D">
        <w:rPr>
          <w:rFonts w:hint="eastAsia"/>
          <w:sz w:val="22"/>
        </w:rPr>
        <w:t>樂，</w:t>
      </w:r>
      <w:proofErr w:type="gramStart"/>
      <w:r w:rsidRPr="002A7D7D">
        <w:rPr>
          <w:rFonts w:hint="eastAsia"/>
          <w:sz w:val="22"/>
        </w:rPr>
        <w:t>故苦為</w:t>
      </w:r>
      <w:proofErr w:type="gramEnd"/>
      <w:r w:rsidRPr="002A7D7D">
        <w:rPr>
          <w:rFonts w:hint="eastAsia"/>
          <w:sz w:val="22"/>
        </w:rPr>
        <w:t>苦</w:t>
      </w:r>
    </w:p>
    <w:p w:rsidR="00F34E24" w:rsidRPr="002A7D7D" w:rsidRDefault="00F34E24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婬</w:t>
      </w:r>
      <w:proofErr w:type="gramEnd"/>
      <w:r w:rsidRPr="002A7D7D">
        <w:rPr>
          <w:rFonts w:hint="eastAsia"/>
          <w:sz w:val="22"/>
        </w:rPr>
        <w:t>樂大苦，如炙</w:t>
      </w:r>
      <w:proofErr w:type="gramStart"/>
      <w:r w:rsidRPr="002A7D7D">
        <w:rPr>
          <w:rFonts w:hint="eastAsia"/>
          <w:sz w:val="22"/>
        </w:rPr>
        <w:t>疥</w:t>
      </w:r>
      <w:proofErr w:type="gramEnd"/>
      <w:r w:rsidRPr="002A7D7D">
        <w:rPr>
          <w:rFonts w:hint="eastAsia"/>
          <w:sz w:val="22"/>
        </w:rPr>
        <w:t>病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聖實可</w:t>
      </w:r>
      <w:proofErr w:type="gramEnd"/>
      <w:r w:rsidRPr="002A7D7D">
        <w:rPr>
          <w:bCs/>
          <w:sz w:val="22"/>
          <w:szCs w:val="22"/>
        </w:rPr>
        <w:t>依，</w:t>
      </w:r>
      <w:proofErr w:type="gramStart"/>
      <w:r w:rsidRPr="002A7D7D">
        <w:rPr>
          <w:bCs/>
          <w:sz w:val="22"/>
          <w:szCs w:val="22"/>
        </w:rPr>
        <w:t>凡惑宜棄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4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眴</w:t>
      </w:r>
      <w:proofErr w:type="gramEnd"/>
      <w:r w:rsidRPr="002A7D7D">
        <w:rPr>
          <w:rFonts w:hint="eastAsia"/>
          <w:sz w:val="22"/>
          <w:szCs w:val="22"/>
        </w:rPr>
        <w:t>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ㄎㄞ</w:t>
      </w:r>
      <w:proofErr w:type="gramEnd"/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拭抹。（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2">
    <w:p w:rsidR="00F34E24" w:rsidRPr="002A7D7D" w:rsidRDefault="00F34E24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F34E24" w:rsidRPr="002A7D7D" w:rsidRDefault="00F34E24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F34E24" w:rsidRPr="002A7D7D" w:rsidRDefault="00F34E24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樂受少</w:t>
      </w:r>
      <w:proofErr w:type="gramEnd"/>
      <w:r w:rsidRPr="002A7D7D">
        <w:rPr>
          <w:rFonts w:hint="eastAsia"/>
          <w:sz w:val="22"/>
        </w:rPr>
        <w:t>故</w:t>
      </w:r>
      <w:r w:rsidRPr="002A7D7D">
        <w:rPr>
          <w:rFonts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  <w:p w:rsidR="00F34E24" w:rsidRPr="002A7D7D" w:rsidRDefault="00F34E24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</w:t>
      </w:r>
      <w:proofErr w:type="gramStart"/>
      <w:r w:rsidRPr="002A7D7D">
        <w:rPr>
          <w:rFonts w:ascii="Times New Roman" w:hAnsi="Times New Roman" w:cs="Times New Roman"/>
          <w:sz w:val="22"/>
        </w:rPr>
        <w:t>出故，生眾苦故，樂受少</w:t>
      </w:r>
      <w:proofErr w:type="gramEnd"/>
      <w:r w:rsidRPr="002A7D7D">
        <w:rPr>
          <w:rFonts w:ascii="Times New Roman" w:hAnsi="Times New Roman" w:cs="Times New Roman"/>
          <w:sz w:val="22"/>
        </w:rPr>
        <w:t>故，</w:t>
      </w:r>
      <w:proofErr w:type="gramStart"/>
      <w:r w:rsidRPr="002A7D7D">
        <w:rPr>
          <w:rFonts w:ascii="Times New Roman" w:hAnsi="Times New Roman" w:cs="Times New Roman"/>
          <w:sz w:val="22"/>
        </w:rPr>
        <w:t>知樂非樂</w:t>
      </w:r>
      <w:proofErr w:type="gramEnd"/>
      <w:r w:rsidRPr="002A7D7D">
        <w:rPr>
          <w:rFonts w:ascii="Times New Roman" w:hAnsi="Times New Roman" w:cs="Times New Roman"/>
          <w:sz w:val="22"/>
        </w:rPr>
        <w:t>。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根塵生</w:t>
      </w:r>
      <w:proofErr w:type="gramEnd"/>
      <w:r w:rsidRPr="002A7D7D">
        <w:rPr>
          <w:sz w:val="22"/>
          <w:szCs w:val="22"/>
        </w:rPr>
        <w:t>六識，</w:t>
      </w:r>
      <w:proofErr w:type="gramStart"/>
      <w:r w:rsidRPr="002A7D7D">
        <w:rPr>
          <w:sz w:val="22"/>
          <w:szCs w:val="22"/>
        </w:rPr>
        <w:t>識中生</w:t>
      </w:r>
      <w:proofErr w:type="gramEnd"/>
      <w:r w:rsidRPr="002A7D7D">
        <w:rPr>
          <w:sz w:val="22"/>
          <w:szCs w:val="22"/>
        </w:rPr>
        <w:t>三受。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睺羅：有三受：苦受、樂受、不苦不樂受。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觀於樂受而作苦想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，觀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不苦不樂受作無常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想。若彼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比丘觀於樂受而作苦想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，觀不苦不樂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受作無常滅想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者，是名正見。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佛告尼健子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：我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苦者即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是無我，無我者即是空，空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者彼非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我有，我非彼有；痛、想、行、識及五盛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陰皆悉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無常，無常即是苦，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苦者無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我，無我者是空，空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者彼非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我有，我非彼有。我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教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，其義如是。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</w:t>
      </w:r>
      <w:proofErr w:type="gramStart"/>
      <w:r w:rsidRPr="002A7D7D">
        <w:rPr>
          <w:rFonts w:hint="eastAsia"/>
          <w:sz w:val="22"/>
          <w:szCs w:val="22"/>
        </w:rPr>
        <w:t>樂受非苦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：無常、苦、空、無我；集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：集、因、生、緣；滅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：滅、靜、妙、離；道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：道、如、行、出。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：四聖</w:t>
      </w:r>
      <w:proofErr w:type="gramStart"/>
      <w:r w:rsidRPr="002A7D7D">
        <w:rPr>
          <w:sz w:val="22"/>
          <w:szCs w:val="22"/>
        </w:rPr>
        <w:t>諦十六行相在</w:t>
      </w:r>
      <w:proofErr w:type="gramEnd"/>
      <w:r w:rsidRPr="002A7D7D">
        <w:rPr>
          <w:sz w:val="22"/>
          <w:szCs w:val="22"/>
        </w:rPr>
        <w:t>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F34E24" w:rsidRPr="002A7D7D" w:rsidRDefault="00F34E24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苦</w:t>
      </w:r>
      <w:proofErr w:type="gramStart"/>
      <w:r w:rsidRPr="002A7D7D">
        <w:rPr>
          <w:rFonts w:hint="eastAsia"/>
          <w:sz w:val="22"/>
        </w:rPr>
        <w:t>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恚</w:t>
      </w:r>
      <w:proofErr w:type="gramEnd"/>
    </w:p>
    <w:p w:rsidR="00F34E24" w:rsidRPr="002A7D7D" w:rsidRDefault="00F34E24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不生著</w:t>
      </w:r>
    </w:p>
    <w:p w:rsidR="00F34E24" w:rsidRPr="002A7D7D" w:rsidRDefault="00F34E24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捨</w:t>
      </w:r>
      <w:proofErr w:type="gramEnd"/>
      <w:r w:rsidRPr="002A7D7D">
        <w:rPr>
          <w:rFonts w:hint="eastAsia"/>
          <w:sz w:val="22"/>
        </w:rPr>
        <w:t>受無常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癡</w:t>
      </w:r>
      <w:proofErr w:type="gramEnd"/>
      <w:r>
        <w:rPr>
          <w:rFonts w:hint="eastAsia"/>
          <w:sz w:val="22"/>
        </w:rPr>
        <w:t xml:space="preserve">　　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</w:t>
      </w:r>
      <w:proofErr w:type="gramStart"/>
      <w:r w:rsidRPr="002A7D7D">
        <w:rPr>
          <w:rFonts w:hint="eastAsia"/>
          <w:sz w:val="22"/>
          <w:szCs w:val="22"/>
        </w:rPr>
        <w:t>念住，住應</w:t>
      </w:r>
      <w:proofErr w:type="gramEnd"/>
      <w:r w:rsidRPr="002A7D7D">
        <w:rPr>
          <w:rFonts w:hint="eastAsia"/>
          <w:sz w:val="22"/>
          <w:szCs w:val="22"/>
        </w:rPr>
        <w:t>常。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2A7D7D">
        <w:rPr>
          <w:rFonts w:ascii="新細明體" w:hAnsi="新細明體" w:cs="新細明體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5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諸比丘：此三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陰形，得諸持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、入，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是謂所從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為滅盡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命過不住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、無常，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諸陰散壞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，宗族別離，命根斷絕，是謂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齒落、髮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白、氣力竭盡，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年遂衰微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三有為有為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相。當知此三有為相，善分別之。如是諸比丘，當作是學。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proofErr w:type="gramStart"/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</w:t>
      </w:r>
      <w:proofErr w:type="gramStart"/>
      <w:r w:rsidRPr="002A7D7D">
        <w:rPr>
          <w:sz w:val="22"/>
          <w:szCs w:val="22"/>
        </w:rPr>
        <w:t>則</w:t>
      </w:r>
      <w:r w:rsidRPr="002A7D7D">
        <w:rPr>
          <w:rFonts w:hint="eastAsia"/>
          <w:sz w:val="22"/>
          <w:szCs w:val="22"/>
        </w:rPr>
        <w:t>說有</w:t>
      </w:r>
      <w:proofErr w:type="gramEnd"/>
      <w:r w:rsidRPr="002A7D7D">
        <w:rPr>
          <w:rFonts w:hint="eastAsia"/>
          <w:sz w:val="22"/>
          <w:szCs w:val="22"/>
        </w:rPr>
        <w:t>四相：「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若異、若滅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一、</w:t>
      </w:r>
      <w:proofErr w:type="gramStart"/>
      <w:r w:rsidRPr="002A7D7D">
        <w:rPr>
          <w:rFonts w:hint="eastAsia"/>
          <w:sz w:val="22"/>
        </w:rPr>
        <w:t>屬因緣故</w:t>
      </w:r>
      <w:proofErr w:type="gramEnd"/>
      <w:r w:rsidRPr="002A7D7D">
        <w:rPr>
          <w:rFonts w:hint="eastAsia"/>
          <w:sz w:val="22"/>
        </w:rPr>
        <w:t>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</w:t>
      </w:r>
      <w:proofErr w:type="gramStart"/>
      <w:r w:rsidRPr="002A7D7D">
        <w:rPr>
          <w:rFonts w:hint="eastAsia"/>
          <w:sz w:val="22"/>
        </w:rPr>
        <w:t>無今有故</w:t>
      </w:r>
      <w:proofErr w:type="gramEnd"/>
      <w:r w:rsidRPr="002A7D7D">
        <w:rPr>
          <w:rFonts w:hint="eastAsia"/>
          <w:sz w:val="22"/>
        </w:rPr>
        <w:t>。</w:t>
      </w:r>
    </w:p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</w:t>
      </w:r>
      <w:proofErr w:type="gramStart"/>
      <w:r w:rsidRPr="002A7D7D">
        <w:rPr>
          <w:rFonts w:hint="eastAsia"/>
          <w:sz w:val="22"/>
        </w:rPr>
        <w:t>隨逐故</w:t>
      </w:r>
      <w:proofErr w:type="gramEnd"/>
      <w:r w:rsidRPr="002A7D7D">
        <w:rPr>
          <w:rFonts w:hint="eastAsia"/>
          <w:sz w:val="22"/>
        </w:rPr>
        <w:t>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</w:t>
      </w:r>
      <w:proofErr w:type="gramStart"/>
      <w:r w:rsidRPr="002A7D7D">
        <w:rPr>
          <w:rFonts w:hint="eastAsia"/>
          <w:sz w:val="22"/>
        </w:rPr>
        <w:t>增積故</w:t>
      </w:r>
      <w:proofErr w:type="gramEnd"/>
      <w:r w:rsidRPr="002A7D7D">
        <w:rPr>
          <w:rFonts w:hint="eastAsia"/>
          <w:sz w:val="22"/>
        </w:rPr>
        <w:t>。〔增積＝（大正藏）增損〕</w:t>
      </w:r>
    </w:p>
    <w:p w:rsidR="00F34E24" w:rsidRPr="002A7D7D" w:rsidRDefault="00F34E24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</w:t>
      </w:r>
      <w:proofErr w:type="gramStart"/>
      <w:r w:rsidRPr="002A7D7D">
        <w:rPr>
          <w:rFonts w:hint="eastAsia"/>
          <w:sz w:val="22"/>
        </w:rPr>
        <w:t>剋</w:t>
      </w:r>
      <w:proofErr w:type="gramEnd"/>
      <w:r w:rsidRPr="002A7D7D">
        <w:rPr>
          <w:rFonts w:hint="eastAsia"/>
          <w:sz w:val="22"/>
        </w:rPr>
        <w:t>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</w:t>
      </w:r>
      <w:proofErr w:type="gramStart"/>
      <w:r w:rsidRPr="002A7D7D">
        <w:rPr>
          <w:rFonts w:hint="eastAsia"/>
          <w:sz w:val="22"/>
        </w:rPr>
        <w:t>常逐故</w:t>
      </w:r>
      <w:proofErr w:type="gramEnd"/>
      <w:r w:rsidRPr="002A7D7D">
        <w:rPr>
          <w:rFonts w:hint="eastAsia"/>
          <w:sz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</w:t>
      </w:r>
      <w:proofErr w:type="gramStart"/>
      <w:r w:rsidRPr="002A7D7D">
        <w:rPr>
          <w:rFonts w:hint="eastAsia"/>
          <w:sz w:val="22"/>
          <w:szCs w:val="22"/>
        </w:rPr>
        <w:t>一切屬因緣故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先無今</w:t>
      </w:r>
      <w:proofErr w:type="gramEnd"/>
      <w:r w:rsidRPr="002A7D7D">
        <w:rPr>
          <w:rFonts w:hint="eastAsia"/>
          <w:sz w:val="22"/>
          <w:szCs w:val="22"/>
        </w:rPr>
        <w:t>有，有已還無故。無常</w:t>
      </w:r>
      <w:proofErr w:type="gramStart"/>
      <w:r w:rsidRPr="002A7D7D">
        <w:rPr>
          <w:rFonts w:hint="eastAsia"/>
          <w:sz w:val="22"/>
          <w:szCs w:val="22"/>
        </w:rPr>
        <w:t>相隨逐故</w:t>
      </w:r>
      <w:proofErr w:type="gramEnd"/>
      <w:r w:rsidRPr="002A7D7D">
        <w:rPr>
          <w:rFonts w:hint="eastAsia"/>
          <w:sz w:val="22"/>
          <w:szCs w:val="22"/>
        </w:rPr>
        <w:t>，無有</w:t>
      </w:r>
      <w:proofErr w:type="gramStart"/>
      <w:r w:rsidRPr="002A7D7D">
        <w:rPr>
          <w:rFonts w:hint="eastAsia"/>
          <w:sz w:val="22"/>
          <w:szCs w:val="22"/>
        </w:rPr>
        <w:t>增積故</w:t>
      </w:r>
      <w:proofErr w:type="gramEnd"/>
      <w:r w:rsidRPr="002A7D7D">
        <w:rPr>
          <w:rFonts w:hint="eastAsia"/>
          <w:sz w:val="22"/>
          <w:szCs w:val="22"/>
        </w:rPr>
        <w:t>，互相侵</w:t>
      </w: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rFonts w:hint="eastAsia"/>
          <w:sz w:val="22"/>
          <w:szCs w:val="22"/>
        </w:rPr>
        <w:t>故。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2A7D7D">
        <w:rPr>
          <w:rFonts w:ascii="新細明體" w:hAnsi="新細明體" w:cs="新細明體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5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滅故、屬因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緣故、不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增積故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</w:t>
      </w:r>
      <w:proofErr w:type="gramStart"/>
      <w:r w:rsidRPr="002A7D7D">
        <w:rPr>
          <w:sz w:val="22"/>
        </w:rPr>
        <w:t>（</w:t>
      </w:r>
      <w:proofErr w:type="gramEnd"/>
      <w:r w:rsidRPr="002A7D7D">
        <w:rPr>
          <w:sz w:val="22"/>
        </w:rPr>
        <w:t>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proofErr w:type="gramStart"/>
      <w:r w:rsidRPr="002A7D7D">
        <w:rPr>
          <w:sz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5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</w:t>
      </w:r>
      <w:proofErr w:type="gramStart"/>
      <w:r w:rsidRPr="002A7D7D">
        <w:rPr>
          <w:rFonts w:hint="eastAsia"/>
          <w:sz w:val="22"/>
          <w:szCs w:val="22"/>
        </w:rPr>
        <w:t>合實無吾我</w:t>
      </w:r>
      <w:proofErr w:type="gramEnd"/>
      <w:r w:rsidRPr="002A7D7D">
        <w:rPr>
          <w:rFonts w:hint="eastAsia"/>
          <w:sz w:val="22"/>
          <w:szCs w:val="22"/>
        </w:rPr>
        <w:t>，人我</w:t>
      </w:r>
      <w:proofErr w:type="gramStart"/>
      <w:r w:rsidRPr="002A7D7D">
        <w:rPr>
          <w:rFonts w:hint="eastAsia"/>
          <w:sz w:val="22"/>
          <w:szCs w:val="22"/>
        </w:rPr>
        <w:t>無定故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6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bCs/>
          <w:sz w:val="22"/>
        </w:rPr>
        <w:tab/>
      </w:r>
      <w:proofErr w:type="gramStart"/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proofErr w:type="gramEnd"/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proofErr w:type="gramEnd"/>
      <w:r w:rsidRPr="002A7D7D">
        <w:rPr>
          <w:rFonts w:asciiTheme="minorEastAsia" w:hAnsiTheme="minorEastAsia" w:hint="eastAsia"/>
          <w:sz w:val="22"/>
        </w:rPr>
        <w:t>慧為首生道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</w:t>
      </w:r>
      <w:proofErr w:type="gramStart"/>
      <w:r w:rsidRPr="002A7D7D">
        <w:rPr>
          <w:rFonts w:asciiTheme="minorEastAsia" w:hAnsiTheme="minorEastAsia" w:hint="eastAsia"/>
          <w:sz w:val="22"/>
        </w:rPr>
        <w:t>念處出</w:t>
      </w:r>
      <w:proofErr w:type="gramEnd"/>
      <w:r w:rsidRPr="002A7D7D">
        <w:rPr>
          <w:rFonts w:asciiTheme="minorEastAsia" w:hAnsiTheme="minorEastAsia" w:hint="eastAsia"/>
          <w:sz w:val="22"/>
        </w:rPr>
        <w:t>體</w:t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┌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六受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</w:t>
      </w:r>
      <w:proofErr w:type="gramEnd"/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六識</w:t>
      </w:r>
    </w:p>
    <w:p w:rsidR="00F34E24" w:rsidRPr="002A7D7D" w:rsidRDefault="00F34E24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想、</w:t>
      </w:r>
      <w:proofErr w:type="gramStart"/>
      <w:r w:rsidRPr="002A7D7D">
        <w:rPr>
          <w:rFonts w:asciiTheme="minorEastAsia" w:hAnsiTheme="minorEastAsia" w:hint="eastAsia"/>
          <w:sz w:val="22"/>
        </w:rPr>
        <w:t>行眾</w:t>
      </w:r>
      <w:proofErr w:type="gramEnd"/>
      <w:r w:rsidRPr="002A7D7D">
        <w:rPr>
          <w:rFonts w:asciiTheme="minorEastAsia" w:hAnsiTheme="minorEastAsia" w:hint="eastAsia"/>
          <w:sz w:val="22"/>
        </w:rPr>
        <w:t>、三無為</w:t>
      </w:r>
    </w:p>
    <w:p w:rsidR="00F34E24" w:rsidRPr="002A7D7D" w:rsidRDefault="00F34E24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 w:rsidRPr="002A7D7D">
        <w:rPr>
          <w:rFonts w:ascii="標楷體" w:eastAsia="標楷體" w:hAnsi="標楷體" w:hint="eastAsia"/>
          <w:sz w:val="22"/>
          <w:szCs w:val="22"/>
        </w:rPr>
        <w:t>何等名為四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念住體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念住體各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：自性、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相雜、所緣別故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為體，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此慧有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三種，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謂聞等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所成，即此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亦名三種念住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寧知自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性是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慧非餘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問：此三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念住誰斷煩惱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？答：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唯相雜念住能斷煩惱，非餘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性念住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離助伴，唯慧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彼作意普散故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總略所緣作意能斷煩惱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答：具二緣故，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謂攝受助伴故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總略所緣作意故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緣身所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緣受所起善有漏無漏慧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緣心所起善有漏無漏慧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緣法所起善有漏無漏慧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。是謂說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自性念住處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經所說：有一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趣道乃至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廣說。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身增上所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受增上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心增上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名心念住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。法增上所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F34E24" w:rsidRPr="005B3B03" w:rsidRDefault="00F34E24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？謂身增上道所生有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漏無漏善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上道所生有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漏無漏善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謂說相雜念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住處。此即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法聚者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，即四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，乃至廣說。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：換言之，即是</w:t>
      </w:r>
      <w:proofErr w:type="gramStart"/>
      <w:r w:rsidRPr="002A7D7D">
        <w:rPr>
          <w:sz w:val="22"/>
          <w:szCs w:val="22"/>
        </w:rPr>
        <w:t>這些念處以何者為所緣客體</w:t>
      </w:r>
      <w:proofErr w:type="gramEnd"/>
      <w:r w:rsidRPr="002A7D7D">
        <w:rPr>
          <w:sz w:val="22"/>
          <w:szCs w:val="22"/>
        </w:rPr>
        <w:t>。</w:t>
      </w:r>
    </w:p>
  </w:footnote>
  <w:footnote w:id="6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：五內處，</w:t>
      </w:r>
      <w:proofErr w:type="gramStart"/>
      <w:r w:rsidRPr="002A7D7D">
        <w:rPr>
          <w:sz w:val="22"/>
          <w:szCs w:val="22"/>
        </w:rPr>
        <w:t>即眼</w:t>
      </w:r>
      <w:proofErr w:type="gramEnd"/>
      <w:r w:rsidRPr="002A7D7D">
        <w:rPr>
          <w:sz w:val="22"/>
          <w:szCs w:val="22"/>
        </w:rPr>
        <w:t>、耳、鼻、</w:t>
      </w:r>
      <w:proofErr w:type="gramStart"/>
      <w:r w:rsidRPr="002A7D7D">
        <w:rPr>
          <w:sz w:val="22"/>
          <w:szCs w:val="22"/>
        </w:rPr>
        <w:t>舌及身</w:t>
      </w:r>
      <w:proofErr w:type="gramEnd"/>
      <w:r w:rsidRPr="002A7D7D">
        <w:rPr>
          <w:sz w:val="22"/>
          <w:szCs w:val="22"/>
        </w:rPr>
        <w:t>；五</w:t>
      </w:r>
      <w:proofErr w:type="gramStart"/>
      <w:r w:rsidRPr="002A7D7D">
        <w:rPr>
          <w:sz w:val="22"/>
          <w:szCs w:val="22"/>
        </w:rPr>
        <w:t>外處</w:t>
      </w:r>
      <w:proofErr w:type="gramEnd"/>
      <w:r w:rsidRPr="002A7D7D">
        <w:rPr>
          <w:sz w:val="22"/>
          <w:szCs w:val="22"/>
        </w:rPr>
        <w:t>，即色、聲、香、味、觸；還有法入中，</w:t>
      </w:r>
      <w:proofErr w:type="gramStart"/>
      <w:r w:rsidRPr="002A7D7D">
        <w:rPr>
          <w:sz w:val="22"/>
          <w:szCs w:val="22"/>
        </w:rPr>
        <w:t>屬色法</w:t>
      </w:r>
      <w:proofErr w:type="gramEnd"/>
      <w:r w:rsidRPr="002A7D7D">
        <w:rPr>
          <w:sz w:val="22"/>
          <w:szCs w:val="22"/>
        </w:rPr>
        <w:t>之部分，即</w:t>
      </w:r>
      <w:proofErr w:type="gramStart"/>
      <w:r w:rsidRPr="002A7D7D">
        <w:rPr>
          <w:sz w:val="22"/>
          <w:szCs w:val="22"/>
        </w:rPr>
        <w:t>無表色</w:t>
      </w:r>
      <w:proofErr w:type="gramEnd"/>
      <w:r w:rsidRPr="002A7D7D">
        <w:rPr>
          <w:sz w:val="22"/>
          <w:szCs w:val="22"/>
        </w:rPr>
        <w:t>。</w:t>
      </w:r>
    </w:p>
  </w:footnote>
  <w:footnote w:id="6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有色處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處所攝色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何？謂六受身，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即眼觸所生受乃至意觸所生受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。心念住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何？謂六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識身，即眼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識乃至意識。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何？謂受所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不攝非色法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色處及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處所攝色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？謂六受身。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？謂六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識身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不攝非色法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處。是謂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說所緣念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住處。此即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經所說：一切法者，即四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。幾有對等者？一切無對。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以下甚</w:t>
      </w:r>
      <w:proofErr w:type="gramEnd"/>
      <w:r w:rsidRPr="002A7D7D">
        <w:rPr>
          <w:sz w:val="22"/>
          <w:szCs w:val="22"/>
        </w:rPr>
        <w:t>長之分別，筆者認為</w:t>
      </w:r>
      <w:proofErr w:type="gramStart"/>
      <w:r w:rsidRPr="002A7D7D">
        <w:rPr>
          <w:sz w:val="22"/>
          <w:szCs w:val="22"/>
        </w:rPr>
        <w:t>並無譯出</w:t>
      </w:r>
      <w:proofErr w:type="gramEnd"/>
      <w:r w:rsidRPr="002A7D7D">
        <w:rPr>
          <w:sz w:val="22"/>
          <w:szCs w:val="22"/>
        </w:rPr>
        <w:t>之實益，不過此與巴利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，或有漏，或無漏。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相應緣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身慧，緣受心法慧亦爾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「幾有為等者？一切有為。幾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者？一切應分別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──謂諸念住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，若無漏無異熟。幾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，是因生。</w:t>
      </w:r>
      <w:r w:rsidRPr="002A7D7D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，若有漏，是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</w:t>
      </w:r>
      <w:r w:rsidRPr="002A7D7D">
        <w:rPr>
          <w:rFonts w:ascii="標楷體" w:eastAsia="標楷體" w:hAnsi="標楷體"/>
          <w:sz w:val="22"/>
          <w:szCs w:val="22"/>
        </w:rPr>
        <w:t>，非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世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尊！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云何色斷知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？受、想、行、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識斷知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佛告羅陀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善哉所問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當為汝說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。於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色憂悲惱苦盡、離欲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、滅、息、沒，是名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色斷知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；於受、想、行、識，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憂悲惱苦盡、離欲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、滅、息、沒，是名受、想、行、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識斷知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C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"/>
            <w:attr w:name="UnitName" w:val="a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，若有漏，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；若無漏，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是智知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。若有漏，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彼斷知知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，及斷；若無漏，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彼非斷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，及不斷。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幾應修</w:t>
      </w:r>
      <w:proofErr w:type="gramEnd"/>
      <w:r w:rsidRPr="004E3135">
        <w:rPr>
          <w:rFonts w:ascii="標楷體" w:eastAsia="標楷體" w:hAnsi="標楷體"/>
          <w:spacing w:val="-10"/>
          <w:sz w:val="22"/>
          <w:szCs w:val="22"/>
        </w:rPr>
        <w:t>等者？一切是應修。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幾染污</w:t>
      </w:r>
      <w:proofErr w:type="gramEnd"/>
      <w:r w:rsidRPr="004E3135">
        <w:rPr>
          <w:rFonts w:ascii="標楷體" w:eastAsia="標楷體" w:hAnsi="標楷體"/>
          <w:spacing w:val="-10"/>
          <w:sz w:val="22"/>
          <w:szCs w:val="22"/>
        </w:rPr>
        <w:t>等者？一切不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染污。</w:t>
      </w:r>
      <w:proofErr w:type="gramEnd"/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有果等者？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一切是果亦有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有果法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有漏法及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世俗道所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證結斷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。非有果法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謂除有果無漏法，諸餘無漏法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a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，一應分別。謂色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有執受或無執受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？謂自體所攝色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體所攝色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何有上法？一切有為法及虛空、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非智緣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盡。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有漏是有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無漏非有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等者？一切因相應。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有六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攝善處，謂善五蘊及擇滅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此四念住與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一善處少分攝四念住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 w:rsidRPr="002A7D7D">
        <w:rPr>
          <w:rFonts w:ascii="標楷體" w:eastAsia="標楷體" w:hAnsi="標楷體" w:hint="eastAsia"/>
          <w:sz w:val="22"/>
          <w:szCs w:val="22"/>
        </w:rPr>
        <w:t>與五不善處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攝無記處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無記五蘊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及虛空、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攝漏處，謂欲漏、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或念住非有漏處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漏處亦念住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或念住非無漏處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漏處亦念住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有八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</w:t>
      </w:r>
      <w:proofErr w:type="gramStart"/>
      <w:r w:rsidRPr="002A7D7D">
        <w:rPr>
          <w:sz w:val="22"/>
          <w:szCs w:val="22"/>
        </w:rPr>
        <w:t>依本論的</w:t>
      </w:r>
      <w:proofErr w:type="gramEnd"/>
      <w:r w:rsidRPr="002A7D7D">
        <w:rPr>
          <w:sz w:val="22"/>
          <w:szCs w:val="22"/>
        </w:rPr>
        <w:t>內容來看，五</w:t>
      </w:r>
      <w:proofErr w:type="gramStart"/>
      <w:r w:rsidRPr="002A7D7D">
        <w:rPr>
          <w:sz w:val="22"/>
          <w:szCs w:val="22"/>
        </w:rPr>
        <w:t>善分應</w:t>
      </w:r>
      <w:proofErr w:type="gramEnd"/>
      <w:r w:rsidRPr="002A7D7D">
        <w:rPr>
          <w:sz w:val="22"/>
          <w:szCs w:val="22"/>
        </w:rPr>
        <w:t>是「善五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」。</w:t>
      </w:r>
    </w:p>
  </w:footnote>
  <w:footnote w:id="8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有色等者？一有色，三無色。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：「名色可見及不可見：名是</w:t>
      </w:r>
      <w:proofErr w:type="gramStart"/>
      <w:r w:rsidRPr="002A7D7D">
        <w:rPr>
          <w:sz w:val="22"/>
          <w:szCs w:val="22"/>
        </w:rPr>
        <w:t>受想行識</w:t>
      </w:r>
      <w:proofErr w:type="gramEnd"/>
      <w:r w:rsidRPr="002A7D7D">
        <w:rPr>
          <w:sz w:val="22"/>
          <w:szCs w:val="22"/>
        </w:rPr>
        <w:t>，色是色。大概來說，名是不可見的，色是可見的。</w:t>
      </w:r>
      <w:proofErr w:type="gramStart"/>
      <w:r w:rsidRPr="002A7D7D">
        <w:rPr>
          <w:sz w:val="22"/>
          <w:szCs w:val="22"/>
        </w:rPr>
        <w:t>審細的</w:t>
      </w:r>
      <w:proofErr w:type="gramEnd"/>
      <w:r w:rsidRPr="002A7D7D">
        <w:rPr>
          <w:sz w:val="22"/>
          <w:szCs w:val="22"/>
        </w:rPr>
        <w:t>分別起來，</w:t>
      </w:r>
      <w:r w:rsidRPr="002A7D7D">
        <w:rPr>
          <w:b/>
          <w:sz w:val="22"/>
          <w:szCs w:val="22"/>
        </w:rPr>
        <w:t>色中的色是可見的；聲、香、味、觸，眼、耳、鼻、舌、身，也是不可見的</w:t>
      </w:r>
      <w:r w:rsidRPr="002A7D7D">
        <w:rPr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：或有見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何有見？謂一處。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？謂九處及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：或有對或無對。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何有對？謂十處。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對？謂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何有漏？謂十處及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念住</w:t>
      </w:r>
      <w:r w:rsidRPr="002A7D7D">
        <w:rPr>
          <w:rFonts w:ascii="標楷體" w:eastAsia="標楷體" w:hAnsi="標楷體" w:hint="eastAsia"/>
          <w:sz w:val="22"/>
          <w:szCs w:val="22"/>
        </w:rPr>
        <w:t>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有為，一應分別。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，或有為或無為。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何有為？謂想行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何無為？謂三無為。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無異熟。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？謂不善、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善有漏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何無異熟？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、無漏色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。一應分別。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。若無為，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非緣生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、非因生、非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F34E24" w:rsidRPr="005B3B03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，三名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內處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，或內處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？謂五內處。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云何外處攝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外處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一外處少分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proofErr w:type="gramStart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</w:t>
      </w:r>
      <w:proofErr w:type="gramEnd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等者？一切是</w:t>
      </w:r>
      <w:proofErr w:type="gramStart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智遍知所遍知</w:t>
      </w:r>
      <w:proofErr w:type="gramEnd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。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F34E24" w:rsidRPr="002A7D7D" w:rsidRDefault="00F34E24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；若無漏，非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 w:rsidRPr="002A7D7D">
        <w:rPr>
          <w:rFonts w:ascii="標楷體" w:eastAsia="標楷體" w:hAnsi="標楷體" w:hint="eastAsia"/>
          <w:sz w:val="22"/>
          <w:szCs w:val="22"/>
        </w:rPr>
        <w:t>若有漏，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彼斷知知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及斷；若無漏，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彼非斷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及不斷。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 w:rsidRPr="002A7D7D">
        <w:rPr>
          <w:rFonts w:ascii="標楷體" w:eastAsia="標楷體" w:hAnsi="標楷體" w:hint="eastAsia"/>
          <w:sz w:val="22"/>
          <w:szCs w:val="22"/>
        </w:rPr>
        <w:t>有漏者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proofErr w:type="gramEnd"/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今依《品類足論》</w:t>
      </w:r>
      <w:proofErr w:type="gramEnd"/>
      <w:r w:rsidRPr="002A7D7D">
        <w:rPr>
          <w:rFonts w:hint="eastAsia"/>
          <w:sz w:val="22"/>
          <w:szCs w:val="22"/>
        </w:rPr>
        <w:t>、《眾事分阿毘曇論》及印順法師校勘，「</w:t>
      </w:r>
      <w:proofErr w:type="gramStart"/>
      <w:r w:rsidRPr="002A7D7D">
        <w:rPr>
          <w:rFonts w:hint="eastAsia"/>
          <w:sz w:val="22"/>
          <w:szCs w:val="22"/>
        </w:rPr>
        <w:t>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斷知</w:t>
      </w:r>
      <w:proofErr w:type="gramEnd"/>
      <w:r w:rsidRPr="002A7D7D">
        <w:rPr>
          <w:rFonts w:hint="eastAsia"/>
          <w:sz w:val="22"/>
          <w:szCs w:val="22"/>
        </w:rPr>
        <w:t>」，「</w:t>
      </w:r>
      <w:proofErr w:type="gramStart"/>
      <w:r w:rsidRPr="002A7D7D">
        <w:rPr>
          <w:rFonts w:hint="eastAsia"/>
          <w:sz w:val="22"/>
          <w:szCs w:val="22"/>
        </w:rPr>
        <w:t>非斷見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非斷知</w:t>
      </w:r>
      <w:proofErr w:type="gramEnd"/>
      <w:r w:rsidRPr="002A7D7D">
        <w:rPr>
          <w:rFonts w:hint="eastAsia"/>
          <w:sz w:val="22"/>
          <w:szCs w:val="22"/>
        </w:rPr>
        <w:t>」。</w:t>
      </w:r>
    </w:p>
  </w:footnote>
  <w:footnote w:id="10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漏是應斷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，或應修或不應修。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謂善色蘊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何不應修？謂不善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，或應修或不應修。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謂善想行蘊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何不應修？謂不善、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及三無為。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身念住，或染污或不染污。云何染污？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有覆色蘊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染污？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無覆色蘊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有果等者？三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果，一應分別。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或是果非有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果，或是果亦有果，或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有果者，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果者，謂想、行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有果者，謂虛空、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「幾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，一應分別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？謂自體所攝色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體所攝色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三不受；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──身念處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，或受，或不受。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謂內入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自性受。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何不受？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性受。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 w:rsidRPr="002A7D7D">
        <w:rPr>
          <w:rFonts w:ascii="標楷體" w:eastAsia="標楷體" w:hAnsi="標楷體"/>
          <w:sz w:val="22"/>
          <w:szCs w:val="22"/>
        </w:rPr>
        <w:t>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謂諸所有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色，一切四大種，及四大種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所造色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四大種者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，謂：地界、水界、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火界、風界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所造色者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，謂：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眼根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、耳根、鼻根、舌根、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；色、聲、香、味；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所觸一分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無表色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</w:t>
      </w:r>
      <w:proofErr w:type="gramStart"/>
      <w:r w:rsidRPr="002A7D7D">
        <w:rPr>
          <w:rFonts w:hAnsi="新細明體" w:hint="eastAsia"/>
          <w:sz w:val="22"/>
          <w:szCs w:val="22"/>
        </w:rPr>
        <w:t>造色之所觸</w:t>
      </w:r>
      <w:proofErr w:type="gramEnd"/>
      <w:r w:rsidRPr="002A7D7D">
        <w:rPr>
          <w:rFonts w:hAnsi="新細明體" w:hint="eastAsia"/>
          <w:sz w:val="22"/>
          <w:szCs w:val="22"/>
        </w:rPr>
        <w:t>一分：滑、澀、重、輕、冷、</w:t>
      </w:r>
      <w:proofErr w:type="gramStart"/>
      <w:r w:rsidRPr="002A7D7D">
        <w:rPr>
          <w:rFonts w:hAnsi="新細明體" w:hint="eastAsia"/>
          <w:sz w:val="22"/>
          <w:szCs w:val="22"/>
        </w:rPr>
        <w:t>飢</w:t>
      </w:r>
      <w:proofErr w:type="gramEnd"/>
      <w:r w:rsidRPr="002A7D7D">
        <w:rPr>
          <w:rFonts w:hAnsi="新細明體" w:hint="eastAsia"/>
          <w:sz w:val="22"/>
          <w:szCs w:val="22"/>
        </w:rPr>
        <w:t>、渴。</w:t>
      </w:r>
    </w:p>
  </w:footnote>
  <w:footnote w:id="106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，或大種所造，或非大種所造。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何大種所造？謂九處及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二處少分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大種所造？謂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</w:t>
      </w:r>
      <w:proofErr w:type="gramStart"/>
      <w:r w:rsidRPr="002A7D7D">
        <w:rPr>
          <w:rFonts w:hint="eastAsia"/>
          <w:sz w:val="22"/>
          <w:szCs w:val="22"/>
        </w:rPr>
        <w:t>觸處少分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堅</w:t>
      </w:r>
      <w:proofErr w:type="gramEnd"/>
      <w:r w:rsidRPr="002A7D7D">
        <w:rPr>
          <w:rFonts w:hint="eastAsia"/>
          <w:sz w:val="22"/>
          <w:szCs w:val="22"/>
        </w:rPr>
        <w:t>、濕、</w:t>
      </w:r>
      <w:proofErr w:type="gramStart"/>
      <w:r w:rsidRPr="002A7D7D">
        <w:rPr>
          <w:rFonts w:hint="eastAsia"/>
          <w:sz w:val="22"/>
          <w:szCs w:val="22"/>
        </w:rPr>
        <w:t>煖</w:t>
      </w:r>
      <w:proofErr w:type="gramEnd"/>
      <w:r w:rsidRPr="002A7D7D">
        <w:rPr>
          <w:rFonts w:hint="eastAsia"/>
          <w:sz w:val="22"/>
          <w:szCs w:val="22"/>
        </w:rPr>
        <w:t>、動。</w:t>
      </w:r>
    </w:p>
  </w:footnote>
  <w:footnote w:id="10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，或有上，或無上。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何有上？謂想、行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及虛空、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何無上？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有漏是有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無漏非有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因不相應，二因相應，一應分別。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，若是心所，因相應；若非心所，因不相應。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此四念住與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善處攝四念住少分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念住少分亦攝六善處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。與五不善處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，五不善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處攝四念住少分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念住少分亦攝七無記處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有三漏，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謂欲漏、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漏處攝一念住少分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F34E24" w:rsidRPr="005B3B03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7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="00066C30">
        <w:rPr>
          <w:sz w:val="22"/>
          <w:szCs w:val="22"/>
        </w:rPr>
        <w:t xml:space="preserve">　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</w:t>
      </w:r>
      <w:proofErr w:type="gramStart"/>
      <w:r w:rsidRPr="002A7D7D">
        <w:rPr>
          <w:sz w:val="22"/>
          <w:szCs w:val="22"/>
        </w:rPr>
        <w:t>一</w:t>
      </w:r>
      <w:proofErr w:type="gramEnd"/>
      <w:r w:rsidRPr="002A7D7D">
        <w:rPr>
          <w:sz w:val="22"/>
          <w:szCs w:val="22"/>
        </w:rPr>
        <w:t>共有三次引述〈千難品〉</w:t>
      </w:r>
      <w:proofErr w:type="gramStart"/>
      <w:r w:rsidRPr="005B3B03">
        <w:rPr>
          <w:rFonts w:ascii="標楷體" w:eastAsia="標楷體" w:hAnsi="標楷體" w:hint="eastAsia"/>
          <w:sz w:val="22"/>
        </w:rPr>
        <w:t>──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F34E24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新細明體" w:hAnsi="新細明體"/>
          <w:bCs/>
          <w:sz w:val="22"/>
        </w:rPr>
        <w:tab/>
      </w:r>
      <w:proofErr w:type="gramStart"/>
      <w:r w:rsidRPr="002A7D7D">
        <w:rPr>
          <w:rFonts w:ascii="新細明體" w:hAnsi="新細明體"/>
          <w:bCs/>
          <w:sz w:val="22"/>
        </w:rPr>
        <w:t>┌</w:t>
      </w:r>
      <w:proofErr w:type="gramEnd"/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  <w:t>自身、他身；五情、五塵；四大、</w:t>
      </w:r>
      <w:proofErr w:type="gramStart"/>
      <w:r>
        <w:rPr>
          <w:rFonts w:ascii="新細明體" w:hAnsi="新細明體"/>
          <w:sz w:val="22"/>
        </w:rPr>
        <w:t>造色</w:t>
      </w:r>
      <w:proofErr w:type="gramEnd"/>
      <w:r>
        <w:rPr>
          <w:rFonts w:ascii="新細明體" w:hAnsi="新細明體"/>
          <w:sz w:val="22"/>
        </w:rPr>
        <w:t>；覺受、不覺受；自</w:t>
      </w:r>
    </w:p>
    <w:p w:rsidR="00F34E24" w:rsidRPr="002A7D7D" w:rsidRDefault="00F34E24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F34E24" w:rsidRPr="00D10AC1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 w:rsidRPr="002A7D7D">
        <w:rPr>
          <w:rFonts w:ascii="新細明體" w:hAnsi="新細明體"/>
          <w:sz w:val="22"/>
        </w:rPr>
        <w:t>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</w:t>
      </w:r>
      <w:proofErr w:type="gramStart"/>
      <w:r w:rsidRPr="00D10AC1">
        <w:rPr>
          <w:rFonts w:ascii="新細明體" w:hAnsi="新細明體"/>
          <w:b/>
          <w:sz w:val="22"/>
          <w:u w:val="single"/>
        </w:rPr>
        <w:t>心受</w:t>
      </w:r>
      <w:proofErr w:type="gramEnd"/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F34E24" w:rsidRPr="00D10AC1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</w:t>
      </w:r>
      <w:proofErr w:type="gramStart"/>
      <w:r w:rsidRPr="00D10AC1">
        <w:rPr>
          <w:rFonts w:ascii="新細明體" w:hAnsi="新細明體"/>
          <w:sz w:val="22"/>
        </w:rPr>
        <w:t>念處之內</w:t>
      </w:r>
      <w:proofErr w:type="gramEnd"/>
      <w:r w:rsidRPr="00D10AC1">
        <w:rPr>
          <w:rFonts w:ascii="新細明體" w:hAnsi="新細明體"/>
          <w:sz w:val="22"/>
        </w:rPr>
        <w:t>外觀</w:t>
      </w:r>
      <w:r w:rsidRPr="00D10AC1">
        <w:rPr>
          <w:rFonts w:ascii="新細明體" w:hAnsi="新細明體"/>
          <w:sz w:val="22"/>
        </w:rPr>
        <w:tab/>
      </w:r>
      <w:proofErr w:type="gramStart"/>
      <w:r w:rsidRPr="00D10AC1">
        <w:rPr>
          <w:rFonts w:ascii="新細明體" w:hAnsi="新細明體"/>
          <w:bCs/>
          <w:sz w:val="22"/>
        </w:rPr>
        <w:t>┤</w:t>
      </w:r>
      <w:proofErr w:type="gramEnd"/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</w:t>
      </w:r>
      <w:proofErr w:type="gramStart"/>
      <w:r w:rsidRPr="00D10AC1">
        <w:rPr>
          <w:rFonts w:ascii="新細明體" w:hAnsi="新細明體"/>
          <w:sz w:val="22"/>
        </w:rPr>
        <w:t>緣內、緣外</w:t>
      </w:r>
      <w:proofErr w:type="gramEnd"/>
      <w:r w:rsidRPr="00D10AC1">
        <w:rPr>
          <w:rFonts w:ascii="新細明體" w:hAnsi="新細明體"/>
          <w:sz w:val="22"/>
        </w:rPr>
        <w:t>；一零八受、餘受。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 w:rsidRPr="002A7D7D">
        <w:rPr>
          <w:rFonts w:ascii="新細明體" w:hAnsi="新細明體"/>
          <w:sz w:val="22"/>
        </w:rPr>
        <w:t>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b/>
          <w:sz w:val="22"/>
          <w:u w:val="single"/>
        </w:rPr>
        <w:t>緣外、緣內</w:t>
      </w:r>
      <w:proofErr w:type="gramEnd"/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</w:t>
      </w:r>
      <w:proofErr w:type="gramStart"/>
      <w:r w:rsidRPr="002A7D7D">
        <w:rPr>
          <w:rFonts w:ascii="新細明體" w:hAnsi="新細明體"/>
          <w:sz w:val="22"/>
        </w:rPr>
        <w:t>攝心、亂心</w:t>
      </w:r>
      <w:proofErr w:type="gramEnd"/>
      <w:r w:rsidRPr="002A7D7D">
        <w:rPr>
          <w:rFonts w:ascii="新細明體" w:hAnsi="新細明體"/>
          <w:sz w:val="22"/>
        </w:rPr>
        <w:t>；內五蓋七覺相應、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F34E24" w:rsidRPr="002A7D7D" w:rsidRDefault="00F34E24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bCs/>
          <w:sz w:val="22"/>
        </w:rPr>
        <w:t>└</w:t>
      </w:r>
      <w:proofErr w:type="gramEnd"/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proofErr w:type="gramEnd"/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</w:p>
    <w:p w:rsidR="00F34E24" w:rsidRPr="002A7D7D" w:rsidRDefault="00F34E24" w:rsidP="00A44D74">
      <w:pPr>
        <w:snapToGrid w:val="0"/>
        <w:spacing w:line="0" w:lineRule="atLeast"/>
        <w:jc w:val="right"/>
        <w:rPr>
          <w:sz w:val="22"/>
        </w:rPr>
      </w:pPr>
      <w:proofErr w:type="gramStart"/>
      <w:r w:rsidRPr="002A7D7D">
        <w:rPr>
          <w:rFonts w:hAnsi="新細明體"/>
          <w:sz w:val="22"/>
        </w:rPr>
        <w:t>（</w:t>
      </w:r>
      <w:proofErr w:type="gramEnd"/>
      <w:r w:rsidRPr="002A7D7D">
        <w:rPr>
          <w:rFonts w:hAnsi="新細明體"/>
          <w:sz w:val="22"/>
        </w:rPr>
        <w:t>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  <w:r w:rsidRPr="002A7D7D">
        <w:rPr>
          <w:rFonts w:ascii="Times New Roman" w:hAnsi="Times New Roman" w:cs="Times New Roman"/>
          <w:b/>
          <w:sz w:val="22"/>
        </w:rPr>
        <w:t xml:space="preserve"> </w:t>
      </w:r>
      <w:proofErr w:type="gramStart"/>
      <w:r w:rsidRPr="002A7D7D">
        <w:rPr>
          <w:rFonts w:ascii="Times New Roman" w:hAnsi="Times New Roman" w:cs="Times New Roman"/>
          <w:b/>
          <w:sz w:val="22"/>
        </w:rPr>
        <w:t>〔</w:t>
      </w:r>
      <w:proofErr w:type="gramEnd"/>
      <w:r w:rsidRPr="002A7D7D">
        <w:rPr>
          <w:rFonts w:ascii="Times New Roman" w:hAnsi="Times New Roman" w:cs="Times New Roman"/>
          <w:b/>
          <w:sz w:val="22"/>
        </w:rPr>
        <w:t>案：加底線者，內外次序應互調。〕</w:t>
      </w:r>
    </w:p>
  </w:footnote>
  <w:footnote w:id="11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身念處</w:t>
      </w:r>
      <w:proofErr w:type="gramEnd"/>
      <w:r w:rsidRPr="002A7D7D">
        <w:rPr>
          <w:bCs/>
          <w:sz w:val="22"/>
          <w:szCs w:val="22"/>
        </w:rPr>
        <w:t>有以他例自</w:t>
      </w:r>
      <w:proofErr w:type="gramStart"/>
      <w:r w:rsidRPr="002A7D7D">
        <w:rPr>
          <w:bCs/>
          <w:sz w:val="22"/>
          <w:szCs w:val="22"/>
        </w:rPr>
        <w:t>之</w:t>
      </w:r>
      <w:proofErr w:type="gramEnd"/>
      <w:r w:rsidRPr="002A7D7D">
        <w:rPr>
          <w:bCs/>
          <w:sz w:val="22"/>
          <w:szCs w:val="22"/>
        </w:rPr>
        <w:t>觀。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1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：所以易使眾生認為是「我」或「我所」。</w:t>
      </w:r>
    </w:p>
  </w:footnote>
  <w:footnote w:id="11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proofErr w:type="gramStart"/>
      <w:r w:rsidRPr="002A7D7D">
        <w:rPr>
          <w:sz w:val="22"/>
          <w:szCs w:val="22"/>
        </w:rPr>
        <w:t>外入處</w:t>
      </w:r>
      <w:proofErr w:type="gramEnd"/>
      <w:r w:rsidRPr="002A7D7D">
        <w:rPr>
          <w:sz w:val="22"/>
          <w:szCs w:val="22"/>
        </w:rPr>
        <w:t>中的法</w:t>
      </w:r>
      <w:proofErr w:type="gramStart"/>
      <w:r w:rsidRPr="002A7D7D">
        <w:rPr>
          <w:sz w:val="22"/>
          <w:szCs w:val="22"/>
        </w:rPr>
        <w:t>入處少分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21">
    <w:p w:rsidR="00F34E24" w:rsidRPr="002A7D7D" w:rsidRDefault="00F34E24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四百四病</w:t>
      </w:r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憂愁、</w:t>
      </w:r>
      <w:proofErr w:type="gramStart"/>
      <w:r w:rsidRPr="002A7D7D">
        <w:rPr>
          <w:rFonts w:hint="eastAsia"/>
          <w:sz w:val="22"/>
        </w:rPr>
        <w:t>瞋怖</w:t>
      </w:r>
      <w:proofErr w:type="gramEnd"/>
      <w:r w:rsidRPr="002A7D7D">
        <w:rPr>
          <w:rFonts w:hint="eastAsia"/>
          <w:sz w:val="22"/>
        </w:rPr>
        <w:t>、嫉妒、</w:t>
      </w:r>
      <w:proofErr w:type="gramStart"/>
      <w:r w:rsidRPr="002A7D7D">
        <w:rPr>
          <w:rFonts w:hint="eastAsia"/>
          <w:sz w:val="22"/>
        </w:rPr>
        <w:t>疑</w:t>
      </w:r>
      <w:proofErr w:type="gramEnd"/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王者、勝己、</w:t>
      </w:r>
      <w:proofErr w:type="gramStart"/>
      <w:r w:rsidRPr="002A7D7D">
        <w:rPr>
          <w:rFonts w:hint="eastAsia"/>
          <w:sz w:val="22"/>
        </w:rPr>
        <w:t>惡賊</w:t>
      </w:r>
      <w:proofErr w:type="gramEnd"/>
      <w:r w:rsidRPr="002A7D7D">
        <w:rPr>
          <w:rFonts w:hint="eastAsia"/>
          <w:sz w:val="22"/>
        </w:rPr>
        <w:t>、惡</w:t>
      </w:r>
      <w:proofErr w:type="gramStart"/>
      <w:r w:rsidRPr="002A7D7D">
        <w:rPr>
          <w:rFonts w:hint="eastAsia"/>
          <w:sz w:val="22"/>
        </w:rPr>
        <w:t>獸等害</w:t>
      </w:r>
      <w:proofErr w:type="gramEnd"/>
      <w:r w:rsidRPr="002A7D7D">
        <w:rPr>
          <w:rFonts w:hint="eastAsia"/>
          <w:sz w:val="22"/>
        </w:rPr>
        <w:t xml:space="preserve"> </w:t>
      </w:r>
    </w:p>
    <w:p w:rsidR="00F34E24" w:rsidRPr="002A7D7D" w:rsidRDefault="00F34E24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2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礔</w:t>
      </w:r>
      <w:proofErr w:type="gramEnd"/>
      <w:r w:rsidRPr="002A7D7D">
        <w:rPr>
          <w:sz w:val="22"/>
          <w:szCs w:val="22"/>
        </w:rPr>
        <w:t>礰＝霹靂【宋】【元】【明】【宮】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</w:t>
      </w:r>
      <w:proofErr w:type="gramStart"/>
      <w:r w:rsidRPr="002A7D7D">
        <w:rPr>
          <w:rFonts w:hint="eastAsia"/>
          <w:sz w:val="22"/>
          <w:szCs w:val="22"/>
        </w:rPr>
        <w:t>震雷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十一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2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心生喜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心生憂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分別心生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，乃至意識亦如是。是十八受中有淨、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有垢為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三十六。三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各有三十六為百八。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</w:t>
      </w:r>
      <w:proofErr w:type="gramStart"/>
      <w:r w:rsidRPr="002A7D7D">
        <w:rPr>
          <w:rFonts w:hAnsi="新細明體"/>
          <w:bCs/>
          <w:sz w:val="22"/>
          <w:szCs w:val="22"/>
        </w:rPr>
        <w:t>惡令速斷</w:t>
      </w:r>
      <w:proofErr w:type="gramEnd"/>
      <w:r w:rsidRPr="002A7D7D">
        <w:rPr>
          <w:rFonts w:hAnsi="新細明體"/>
          <w:bCs/>
          <w:sz w:val="22"/>
          <w:szCs w:val="22"/>
        </w:rPr>
        <w:t>，未</w:t>
      </w:r>
      <w:proofErr w:type="gramStart"/>
      <w:r w:rsidRPr="002A7D7D">
        <w:rPr>
          <w:rFonts w:hAnsi="新細明體"/>
          <w:bCs/>
          <w:sz w:val="22"/>
          <w:szCs w:val="22"/>
        </w:rPr>
        <w:t>生惡令不</w:t>
      </w:r>
      <w:proofErr w:type="gramEnd"/>
      <w:r w:rsidRPr="002A7D7D">
        <w:rPr>
          <w:rFonts w:hAnsi="新細明體"/>
          <w:bCs/>
          <w:sz w:val="22"/>
          <w:szCs w:val="22"/>
        </w:rPr>
        <w:t>生。</w:t>
      </w:r>
    </w:p>
  </w:footnote>
  <w:footnote w:id="12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</w:t>
      </w:r>
      <w:proofErr w:type="gramStart"/>
      <w:r w:rsidRPr="002A7D7D">
        <w:rPr>
          <w:rFonts w:hAnsi="新細明體"/>
          <w:bCs/>
          <w:sz w:val="22"/>
          <w:szCs w:val="22"/>
        </w:rPr>
        <w:t>二種善</w:t>
      </w:r>
      <w:proofErr w:type="gramEnd"/>
      <w:r w:rsidRPr="002A7D7D">
        <w:rPr>
          <w:rFonts w:hAnsi="新細明體"/>
          <w:bCs/>
          <w:sz w:val="22"/>
          <w:szCs w:val="22"/>
        </w:rPr>
        <w:t>法：未</w:t>
      </w:r>
      <w:proofErr w:type="gramStart"/>
      <w:r w:rsidRPr="002A7D7D">
        <w:rPr>
          <w:rFonts w:hAnsi="新細明體"/>
          <w:bCs/>
          <w:sz w:val="22"/>
          <w:szCs w:val="22"/>
        </w:rPr>
        <w:t>生善令速生</w:t>
      </w:r>
      <w:proofErr w:type="gramEnd"/>
      <w:r w:rsidRPr="002A7D7D">
        <w:rPr>
          <w:rFonts w:hAnsi="新細明體"/>
          <w:bCs/>
          <w:sz w:val="22"/>
          <w:szCs w:val="22"/>
        </w:rPr>
        <w:t>，已</w:t>
      </w:r>
      <w:proofErr w:type="gramStart"/>
      <w:r w:rsidRPr="002A7D7D">
        <w:rPr>
          <w:rFonts w:hAnsi="新細明體"/>
          <w:bCs/>
          <w:sz w:val="22"/>
          <w:szCs w:val="22"/>
        </w:rPr>
        <w:t>生善令</w:t>
      </w:r>
      <w:proofErr w:type="gramEnd"/>
      <w:r w:rsidRPr="002A7D7D">
        <w:rPr>
          <w:rFonts w:hAnsi="新細明體"/>
          <w:bCs/>
          <w:sz w:val="22"/>
          <w:szCs w:val="22"/>
        </w:rPr>
        <w:t>增長。</w:t>
      </w:r>
    </w:p>
  </w:footnote>
  <w:footnote w:id="12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</w:t>
      </w:r>
      <w:proofErr w:type="gramStart"/>
      <w:r w:rsidRPr="00A44D74">
        <w:rPr>
          <w:sz w:val="22"/>
          <w:szCs w:val="22"/>
        </w:rPr>
        <w:t>信</w:t>
      </w:r>
      <w:r w:rsidRPr="002A7D7D">
        <w:rPr>
          <w:bCs/>
          <w:sz w:val="22"/>
          <w:szCs w:val="22"/>
        </w:rPr>
        <w:t>等善根</w:t>
      </w:r>
      <w:proofErr w:type="gramEnd"/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</w:t>
      </w:r>
      <w:proofErr w:type="gramStart"/>
      <w:r w:rsidRPr="002A7D7D">
        <w:rPr>
          <w:bCs/>
          <w:sz w:val="22"/>
          <w:szCs w:val="22"/>
        </w:rPr>
        <w:t>懃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</w:t>
      </w:r>
      <w:proofErr w:type="gramStart"/>
      <w:r w:rsidRPr="002A7D7D">
        <w:rPr>
          <w:rFonts w:hint="eastAsia"/>
          <w:sz w:val="22"/>
          <w:szCs w:val="22"/>
        </w:rPr>
        <w:t>生信等善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：在《大智度論》，五根完全以道</w:t>
      </w:r>
      <w:proofErr w:type="gramStart"/>
      <w:r w:rsidRPr="002A7D7D">
        <w:rPr>
          <w:sz w:val="22"/>
          <w:szCs w:val="22"/>
        </w:rPr>
        <w:t>及助道品</w:t>
      </w:r>
      <w:proofErr w:type="gramEnd"/>
      <w:r w:rsidRPr="002A7D7D">
        <w:rPr>
          <w:sz w:val="22"/>
          <w:szCs w:val="22"/>
        </w:rPr>
        <w:t>為對象。</w:t>
      </w:r>
    </w:p>
  </w:footnote>
  <w:footnote w:id="13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箭入體惱患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；是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八種觀入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諦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中，為十六行之四。十六者，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觀苦四種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：無常、苦、空、無我；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觀苦因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四種：集、因、緣、生；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觀苦盡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四種：盡、滅、妙、出；觀道四種：道、正、行、跡。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有此住正定</w:t>
      </w:r>
      <w:proofErr w:type="gramEnd"/>
      <w:r w:rsidRPr="002A7D7D">
        <w:rPr>
          <w:bCs/>
          <w:sz w:val="22"/>
          <w:szCs w:val="22"/>
        </w:rPr>
        <w:t>，無是</w:t>
      </w:r>
      <w:proofErr w:type="gramStart"/>
      <w:r w:rsidRPr="002A7D7D">
        <w:rPr>
          <w:bCs/>
          <w:sz w:val="22"/>
          <w:szCs w:val="22"/>
        </w:rPr>
        <w:t>墮邪定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3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謂念等覺支乃至捨等覺支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。幾有對等者？一切無對。幾有漏等者？一切無漏。幾有為等者？一切有為。幾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者？一切無異熟。幾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染污。幾果非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有果等者？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一切是果亦有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果。幾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。幾大種所造等者？一切非大種所造。幾有上等者？一切有上。幾是有等者？一切非有。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等者？一切因相應。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：即善五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中之受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及行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</w:t>
      </w:r>
    </w:p>
  </w:footnote>
  <w:footnote w:id="13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</w:t>
      </w:r>
      <w:proofErr w:type="gramStart"/>
      <w:r w:rsidRPr="00DB791B">
        <w:rPr>
          <w:rFonts w:ascii="標楷體" w:eastAsia="標楷體" w:hAnsi="標楷體" w:hint="eastAsia"/>
          <w:b/>
          <w:sz w:val="22"/>
          <w:szCs w:val="22"/>
        </w:rPr>
        <w:t>善分攝七覺分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喜覺是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受陰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，餘六是行陰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</w:t>
      </w:r>
      <w:proofErr w:type="gramStart"/>
      <w:r w:rsidRPr="002A7D7D">
        <w:rPr>
          <w:rFonts w:hint="eastAsia"/>
          <w:sz w:val="22"/>
          <w:szCs w:val="22"/>
        </w:rPr>
        <w:t>卍新續藏</w:t>
      </w:r>
      <w:proofErr w:type="gramEnd"/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覺分中之喜覺分為</w:t>
      </w:r>
      <w:proofErr w:type="gramEnd"/>
      <w:r w:rsidRPr="002A7D7D">
        <w:rPr>
          <w:sz w:val="22"/>
          <w:szCs w:val="22"/>
        </w:rPr>
        <w:t>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，其餘之念、</w:t>
      </w:r>
      <w:proofErr w:type="gramStart"/>
      <w:r w:rsidRPr="002A7D7D">
        <w:rPr>
          <w:sz w:val="22"/>
          <w:szCs w:val="22"/>
        </w:rPr>
        <w:t>擇法</w:t>
      </w:r>
      <w:proofErr w:type="gramEnd"/>
      <w:r w:rsidRPr="002A7D7D">
        <w:rPr>
          <w:sz w:val="22"/>
          <w:szCs w:val="22"/>
        </w:rPr>
        <w:t>、精進、除、定、</w:t>
      </w:r>
      <w:proofErr w:type="gramStart"/>
      <w:r w:rsidRPr="002A7D7D">
        <w:rPr>
          <w:sz w:val="22"/>
          <w:szCs w:val="22"/>
        </w:rPr>
        <w:t>捨</w:t>
      </w:r>
      <w:proofErr w:type="gramEnd"/>
      <w:r w:rsidRPr="002A7D7D">
        <w:rPr>
          <w:sz w:val="22"/>
          <w:szCs w:val="22"/>
        </w:rPr>
        <w:t>覺分為行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3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覺支與六善處相攝者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善處少分攝七覺支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覺支亦攝二善處少分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。〔此七覺支〕與五不善處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漏處少分攝七覺支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二無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：《眾事分阿毘達論》卷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誑名五邪命法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：一名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異，二名自親，三名激動，四名抑揚，五名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因利求利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proofErr w:type="gramStart"/>
      <w:r w:rsidRPr="002A7D7D">
        <w:rPr>
          <w:rFonts w:hint="eastAsia"/>
          <w:bCs/>
          <w:sz w:val="22"/>
          <w:szCs w:val="22"/>
        </w:rPr>
        <w:t>正語</w:t>
      </w:r>
      <w:proofErr w:type="gramEnd"/>
      <w:r w:rsidRPr="002A7D7D">
        <w:rPr>
          <w:rFonts w:hint="eastAsia"/>
          <w:bCs/>
          <w:sz w:val="22"/>
          <w:szCs w:val="22"/>
        </w:rPr>
        <w:t>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、</w:t>
      </w:r>
      <w:proofErr w:type="gramStart"/>
      <w:r w:rsidRPr="002A7D7D">
        <w:rPr>
          <w:rFonts w:hint="eastAsia"/>
          <w:bCs/>
          <w:sz w:val="22"/>
          <w:szCs w:val="22"/>
        </w:rPr>
        <w:t>正念</w:t>
      </w:r>
      <w:proofErr w:type="gramEnd"/>
      <w:r w:rsidRPr="002A7D7D">
        <w:rPr>
          <w:rFonts w:hint="eastAsia"/>
          <w:bCs/>
          <w:sz w:val="22"/>
          <w:szCs w:val="22"/>
        </w:rPr>
        <w:t>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</w:t>
      </w:r>
      <w:proofErr w:type="gramStart"/>
      <w:r w:rsidRPr="002A7D7D">
        <w:rPr>
          <w:bCs/>
          <w:sz w:val="22"/>
          <w:szCs w:val="22"/>
        </w:rPr>
        <w:t>為慧分</w:t>
      </w:r>
      <w:proofErr w:type="gramEnd"/>
      <w:r w:rsidRPr="002A7D7D">
        <w:rPr>
          <w:bCs/>
          <w:sz w:val="22"/>
          <w:szCs w:val="22"/>
        </w:rPr>
        <w:t>。</w:t>
      </w:r>
      <w:r w:rsidRPr="002A7D7D">
        <w:rPr>
          <w:rFonts w:hint="eastAsia"/>
          <w:bCs/>
          <w:sz w:val="22"/>
          <w:szCs w:val="22"/>
        </w:rPr>
        <w:t>其中，「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」</w:t>
      </w:r>
      <w:proofErr w:type="gramStart"/>
      <w:r w:rsidRPr="002A7D7D">
        <w:rPr>
          <w:rFonts w:hint="eastAsia"/>
          <w:bCs/>
          <w:sz w:val="22"/>
          <w:szCs w:val="22"/>
        </w:rPr>
        <w:t>屬定分或慧分</w:t>
      </w:r>
      <w:proofErr w:type="gramEnd"/>
      <w:r w:rsidRPr="002A7D7D">
        <w:rPr>
          <w:rFonts w:hint="eastAsia"/>
          <w:bCs/>
          <w:sz w:val="22"/>
          <w:szCs w:val="22"/>
        </w:rPr>
        <w:t>，經論</w:t>
      </w:r>
      <w:proofErr w:type="gramStart"/>
      <w:r w:rsidRPr="002A7D7D">
        <w:rPr>
          <w:rFonts w:hint="eastAsia"/>
          <w:bCs/>
          <w:sz w:val="22"/>
          <w:szCs w:val="22"/>
        </w:rPr>
        <w:t>所說各異</w:t>
      </w:r>
      <w:proofErr w:type="gramEnd"/>
      <w:r w:rsidRPr="002A7D7D">
        <w:rPr>
          <w:rFonts w:hint="eastAsia"/>
          <w:bCs/>
          <w:sz w:val="22"/>
          <w:szCs w:val="22"/>
        </w:rPr>
        <w:t>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spellStart"/>
      <w:proofErr w:type="gramEnd"/>
      <w:r w:rsidRPr="00D44B56">
        <w:rPr>
          <w:rFonts w:hint="eastAsia"/>
          <w:sz w:val="22"/>
          <w:szCs w:val="22"/>
        </w:rPr>
        <w:t>Majjhima</w:t>
      </w:r>
      <w:proofErr w:type="spellEnd"/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proofErr w:type="gramStart"/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</w:t>
      </w:r>
      <w:proofErr w:type="gramEnd"/>
      <w:r w:rsidRPr="002A7D7D">
        <w:rPr>
          <w:rFonts w:hint="eastAsia"/>
          <w:bCs/>
          <w:sz w:val="22"/>
          <w:szCs w:val="22"/>
        </w:rPr>
        <w:t>分所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正精進屬慧分</w:t>
      </w:r>
      <w:proofErr w:type="gramEnd"/>
      <w:r w:rsidRPr="002A7D7D">
        <w:rPr>
          <w:rFonts w:hint="eastAsia"/>
          <w:bCs/>
          <w:sz w:val="22"/>
          <w:szCs w:val="22"/>
        </w:rPr>
        <w:t>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。印順法師，《</w:t>
      </w:r>
      <w:r w:rsidRPr="002A7D7D">
        <w:rPr>
          <w:rFonts w:hint="eastAsia"/>
          <w:sz w:val="22"/>
          <w:szCs w:val="22"/>
        </w:rPr>
        <w:t>成佛之道》（增注本）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則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正精進通戒</w:t>
      </w:r>
      <w:proofErr w:type="gramEnd"/>
      <w:r w:rsidRPr="002A7D7D">
        <w:rPr>
          <w:rFonts w:hint="eastAsia"/>
          <w:bCs/>
          <w:sz w:val="22"/>
          <w:szCs w:val="22"/>
        </w:rPr>
        <w:t>、定、慧三學。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：見</w:t>
      </w:r>
      <w:proofErr w:type="spellStart"/>
      <w:r w:rsidRPr="00D44B56">
        <w:rPr>
          <w:sz w:val="22"/>
          <w:szCs w:val="22"/>
        </w:rPr>
        <w:t>Atthasālinī</w:t>
      </w:r>
      <w:proofErr w:type="spellEnd"/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proofErr w:type="gramStart"/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</w:t>
      </w:r>
      <w:proofErr w:type="gramEnd"/>
      <w:r w:rsidRPr="002A7D7D">
        <w:rPr>
          <w:sz w:val="22"/>
          <w:szCs w:val="22"/>
        </w:rPr>
        <w:t>之</w:t>
      </w:r>
      <w:proofErr w:type="spellStart"/>
      <w:r w:rsidRPr="00D44B56">
        <w:rPr>
          <w:sz w:val="22"/>
          <w:szCs w:val="22"/>
        </w:rPr>
        <w:t>Cūḷavedallasutta</w:t>
      </w:r>
      <w:proofErr w:type="spellEnd"/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Aṅguttara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Itivuttaka</w:t>
      </w:r>
      <w:proofErr w:type="spellEnd"/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Nettippakaraṇa</w:t>
      </w:r>
      <w:proofErr w:type="spellEnd"/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</w:t>
      </w:r>
      <w:proofErr w:type="gramStart"/>
      <w:r w:rsidRPr="0028737B">
        <w:rPr>
          <w:spacing w:val="-2"/>
          <w:sz w:val="22"/>
        </w:rPr>
        <w:t>釋厚觀</w:t>
      </w:r>
      <w:proofErr w:type="gramEnd"/>
      <w:r w:rsidRPr="0028737B">
        <w:rPr>
          <w:spacing w:val="-2"/>
          <w:sz w:val="22"/>
        </w:rPr>
        <w:t>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</w:t>
      </w:r>
      <w:proofErr w:type="gramStart"/>
      <w:r w:rsidRPr="0028737B">
        <w:rPr>
          <w:spacing w:val="-2"/>
          <w:sz w:val="22"/>
        </w:rPr>
        <w:t>以戒定慧</w:t>
      </w:r>
      <w:proofErr w:type="gramEnd"/>
      <w:r w:rsidRPr="0028737B">
        <w:rPr>
          <w:spacing w:val="-2"/>
          <w:sz w:val="22"/>
        </w:rPr>
        <w:t>三學的架構，討論八正道；而八正道中的「正方便、</w:t>
      </w:r>
      <w:proofErr w:type="gramStart"/>
      <w:r w:rsidRPr="0028737B">
        <w:rPr>
          <w:spacing w:val="-2"/>
          <w:sz w:val="22"/>
        </w:rPr>
        <w:t>正念</w:t>
      </w:r>
      <w:proofErr w:type="gramEnd"/>
      <w:r w:rsidRPr="0028737B">
        <w:rPr>
          <w:spacing w:val="-2"/>
          <w:sz w:val="22"/>
        </w:rPr>
        <w:t>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F34E24" w:rsidRPr="002A7D7D" w:rsidRDefault="00F34E24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F34E24" w:rsidRPr="002A7D7D" w:rsidRDefault="00F34E24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</w:t>
      </w:r>
      <w:proofErr w:type="gramStart"/>
      <w:r w:rsidRPr="002A7D7D">
        <w:rPr>
          <w:rFonts w:hint="eastAsia"/>
          <w:sz w:val="22"/>
          <w:szCs w:val="22"/>
        </w:rPr>
        <w:t>分為色法</w:t>
      </w:r>
      <w:proofErr w:type="gramEnd"/>
      <w:r w:rsidRPr="002A7D7D">
        <w:rPr>
          <w:rFonts w:hint="eastAsia"/>
          <w:sz w:val="22"/>
          <w:szCs w:val="22"/>
        </w:rPr>
        <w:t>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</w:t>
      </w:r>
      <w:proofErr w:type="gramStart"/>
      <w:r w:rsidRPr="002A7D7D">
        <w:rPr>
          <w:rFonts w:hint="eastAsia"/>
          <w:sz w:val="22"/>
          <w:szCs w:val="22"/>
        </w:rPr>
        <w:t>故今依</w:t>
      </w:r>
      <w:r w:rsidRPr="002A7D7D">
        <w:rPr>
          <w:sz w:val="22"/>
          <w:szCs w:val="22"/>
        </w:rPr>
        <w:t>【宋】</w:t>
      </w:r>
      <w:proofErr w:type="gramEnd"/>
      <w:r w:rsidRPr="002A7D7D">
        <w:rPr>
          <w:sz w:val="22"/>
          <w:szCs w:val="22"/>
        </w:rPr>
        <w:t>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指善五蘊</w:t>
      </w:r>
      <w:proofErr w:type="gramEnd"/>
      <w:r w:rsidRPr="002A7D7D">
        <w:rPr>
          <w:sz w:val="22"/>
          <w:szCs w:val="22"/>
        </w:rPr>
        <w:t>中之色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。三正：</w:t>
      </w:r>
      <w:proofErr w:type="gramStart"/>
      <w:r w:rsidRPr="002A7D7D">
        <w:rPr>
          <w:sz w:val="22"/>
          <w:szCs w:val="22"/>
        </w:rPr>
        <w:t>正語</w:t>
      </w:r>
      <w:proofErr w:type="gramEnd"/>
      <w:r w:rsidRPr="002A7D7D">
        <w:rPr>
          <w:sz w:val="22"/>
          <w:szCs w:val="22"/>
        </w:rPr>
        <w:t>、正業、正命。</w:t>
      </w:r>
    </w:p>
  </w:footnote>
  <w:footnote w:id="14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</w:t>
      </w:r>
      <w:proofErr w:type="gramStart"/>
      <w:r w:rsidRPr="002A7D7D">
        <w:rPr>
          <w:sz w:val="22"/>
        </w:rPr>
        <w:t>念處</w:t>
      </w:r>
      <w:proofErr w:type="gramEnd"/>
      <w:r w:rsidRPr="002A7D7D">
        <w:rPr>
          <w:sz w:val="22"/>
        </w:rPr>
        <w:t>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猗</w:t>
      </w:r>
      <w:proofErr w:type="gramEnd"/>
      <w:r w:rsidRPr="002A7D7D">
        <w:rPr>
          <w:sz w:val="22"/>
          <w:szCs w:val="22"/>
        </w:rPr>
        <w:t>（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ㄧˇ</w:t>
      </w:r>
      <w:proofErr w:type="gramEnd"/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五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/>
          <w:sz w:val="22"/>
          <w:szCs w:val="22"/>
        </w:rPr>
        <w:t>生滅與不生滅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觀生滅亦</w:t>
      </w:r>
      <w:proofErr w:type="gramEnd"/>
      <w:r w:rsidRPr="002A7D7D">
        <w:rPr>
          <w:rFonts w:hint="eastAsia"/>
          <w:sz w:val="22"/>
          <w:szCs w:val="22"/>
        </w:rPr>
        <w:t>知不</w:t>
      </w:r>
      <w:proofErr w:type="gramStart"/>
      <w:r w:rsidRPr="002A7D7D">
        <w:rPr>
          <w:rFonts w:hint="eastAsia"/>
          <w:sz w:val="22"/>
          <w:szCs w:val="22"/>
        </w:rPr>
        <w:t>生滅入</w:t>
      </w:r>
      <w:proofErr w:type="gramEnd"/>
      <w:r w:rsidRPr="002A7D7D">
        <w:rPr>
          <w:rFonts w:hint="eastAsia"/>
          <w:sz w:val="22"/>
          <w:szCs w:val="22"/>
        </w:rPr>
        <w:t>不生門。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</w:t>
      </w:r>
      <w:proofErr w:type="gramStart"/>
      <w:r w:rsidRPr="00EA3E31">
        <w:rPr>
          <w:bCs/>
          <w:spacing w:val="-8"/>
          <w:sz w:val="22"/>
          <w:szCs w:val="22"/>
        </w:rPr>
        <w:t>是淨相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客塵染</w:t>
      </w:r>
      <w:proofErr w:type="gramEnd"/>
      <w:r w:rsidRPr="00EA3E31">
        <w:rPr>
          <w:bCs/>
          <w:spacing w:val="-8"/>
          <w:sz w:val="22"/>
          <w:szCs w:val="22"/>
        </w:rPr>
        <w:t>著，</w:t>
      </w:r>
      <w:proofErr w:type="gramStart"/>
      <w:r w:rsidRPr="00EA3E31">
        <w:rPr>
          <w:bCs/>
          <w:spacing w:val="-8"/>
          <w:sz w:val="22"/>
          <w:szCs w:val="22"/>
        </w:rPr>
        <w:t>名不淨心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（</w:t>
      </w:r>
      <w:proofErr w:type="gramEnd"/>
      <w:r w:rsidRPr="00EA3E31">
        <w:rPr>
          <w:bCs/>
          <w:spacing w:val="-8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proofErr w:type="gramStart"/>
      <w:r w:rsidRPr="00EA3E31">
        <w:rPr>
          <w:bCs/>
          <w:spacing w:val="-8"/>
          <w:sz w:val="22"/>
          <w:szCs w:val="22"/>
        </w:rPr>
        <w:t>）</w:t>
      </w:r>
      <w:proofErr w:type="gramEnd"/>
    </w:p>
  </w:footnote>
  <w:footnote w:id="154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觀生滅相</w:t>
      </w:r>
      <w:proofErr w:type="gramEnd"/>
      <w:r w:rsidRPr="002A7D7D">
        <w:rPr>
          <w:rFonts w:hint="eastAsia"/>
          <w:sz w:val="22"/>
          <w:szCs w:val="22"/>
        </w:rPr>
        <w:t>，不得實</w:t>
      </w:r>
      <w:proofErr w:type="gramStart"/>
      <w:r w:rsidRPr="002A7D7D">
        <w:rPr>
          <w:rFonts w:hint="eastAsia"/>
          <w:sz w:val="22"/>
          <w:szCs w:val="22"/>
        </w:rPr>
        <w:t>生滅法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不分別垢淨</w:t>
      </w:r>
      <w:proofErr w:type="gramEnd"/>
      <w:r w:rsidRPr="002A7D7D">
        <w:rPr>
          <w:bCs/>
          <w:sz w:val="22"/>
          <w:szCs w:val="22"/>
        </w:rPr>
        <w:t>得心清淨，不為</w:t>
      </w:r>
      <w:proofErr w:type="gramStart"/>
      <w:r w:rsidRPr="002A7D7D">
        <w:rPr>
          <w:bCs/>
          <w:sz w:val="22"/>
          <w:szCs w:val="22"/>
        </w:rPr>
        <w:t>客塵所染。（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56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</w:t>
      </w:r>
      <w:proofErr w:type="gramStart"/>
      <w:r w:rsidRPr="00EA3E31">
        <w:rPr>
          <w:bCs/>
          <w:spacing w:val="-2"/>
          <w:sz w:val="22"/>
          <w:szCs w:val="22"/>
        </w:rPr>
        <w:t>法若生若滅入無</w:t>
      </w:r>
      <w:proofErr w:type="gramEnd"/>
      <w:r w:rsidRPr="00EA3E31">
        <w:rPr>
          <w:bCs/>
          <w:spacing w:val="-2"/>
          <w:sz w:val="22"/>
          <w:szCs w:val="22"/>
        </w:rPr>
        <w:t>生門，觀諸法</w:t>
      </w:r>
      <w:proofErr w:type="gramStart"/>
      <w:r w:rsidRPr="00EA3E31">
        <w:rPr>
          <w:bCs/>
          <w:spacing w:val="-2"/>
          <w:sz w:val="22"/>
          <w:szCs w:val="22"/>
        </w:rPr>
        <w:t>生滅亦入無相門</w:t>
      </w:r>
      <w:proofErr w:type="gramEnd"/>
      <w:r w:rsidRPr="00EA3E31">
        <w:rPr>
          <w:bCs/>
          <w:spacing w:val="-2"/>
          <w:sz w:val="22"/>
          <w:szCs w:val="22"/>
        </w:rPr>
        <w:t>。</w:t>
      </w:r>
      <w:proofErr w:type="gramStart"/>
      <w:r w:rsidRPr="00EA3E31">
        <w:rPr>
          <w:bCs/>
          <w:spacing w:val="-2"/>
          <w:sz w:val="22"/>
          <w:szCs w:val="22"/>
        </w:rPr>
        <w:t>（</w:t>
      </w:r>
      <w:proofErr w:type="gramEnd"/>
      <w:r w:rsidRPr="00EA3E31">
        <w:rPr>
          <w:bCs/>
          <w:spacing w:val="-2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proofErr w:type="gramStart"/>
      <w:r w:rsidRPr="00EA3E31">
        <w:rPr>
          <w:bCs/>
          <w:spacing w:val="-2"/>
          <w:sz w:val="22"/>
          <w:szCs w:val="22"/>
        </w:rPr>
        <w:t>）</w:t>
      </w:r>
      <w:proofErr w:type="gramEnd"/>
    </w:p>
  </w:footnote>
  <w:footnote w:id="157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：依筆者所信，「</w:t>
      </w:r>
      <w:proofErr w:type="gramStart"/>
      <w:r w:rsidRPr="002A7D7D">
        <w:rPr>
          <w:sz w:val="22"/>
          <w:szCs w:val="22"/>
        </w:rPr>
        <w:t>空拳誑</w:t>
      </w:r>
      <w:proofErr w:type="gramEnd"/>
      <w:r w:rsidRPr="002A7D7D">
        <w:rPr>
          <w:sz w:val="22"/>
          <w:szCs w:val="22"/>
        </w:rPr>
        <w:t>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無壽者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誘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小兒，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示言有物令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歡喜，開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手拳空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無所見，小兒於此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復號啼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。</w:t>
      </w:r>
      <w:r w:rsidRPr="002A7D7D">
        <w:rPr>
          <w:rFonts w:ascii="標楷體" w:eastAsia="標楷體" w:hAnsi="標楷體" w:hint="eastAsia"/>
          <w:sz w:val="22"/>
          <w:szCs w:val="22"/>
        </w:rPr>
        <w:t>如是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諸佛難思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議，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善巧調伏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眾生類，了知法性無所有，假名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安立示世間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9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關於禪及</w:t>
      </w:r>
      <w:proofErr w:type="gramEnd"/>
      <w:r w:rsidRPr="002A7D7D">
        <w:rPr>
          <w:sz w:val="22"/>
          <w:szCs w:val="22"/>
        </w:rPr>
        <w:t>定</w:t>
      </w:r>
      <w:proofErr w:type="gramStart"/>
      <w:r w:rsidRPr="002A7D7D">
        <w:rPr>
          <w:sz w:val="22"/>
          <w:szCs w:val="22"/>
        </w:rPr>
        <w:t>之所緣客體</w:t>
      </w:r>
      <w:proofErr w:type="gramEnd"/>
      <w:r w:rsidRPr="002A7D7D">
        <w:rPr>
          <w:sz w:val="22"/>
          <w:szCs w:val="22"/>
        </w:rPr>
        <w:t>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詳參《俱舍論》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proofErr w:type="gramStart"/>
      <w:r w:rsidRPr="002A7D7D">
        <w:rPr>
          <w:rFonts w:eastAsia="標楷體"/>
          <w:sz w:val="22"/>
        </w:rPr>
        <w:t>佛告諸</w:t>
      </w:r>
      <w:proofErr w:type="gramEnd"/>
      <w:r w:rsidRPr="002A7D7D">
        <w:rPr>
          <w:rFonts w:eastAsia="標楷體"/>
          <w:sz w:val="22"/>
        </w:rPr>
        <w:t>比丘：釋提</w:t>
      </w:r>
      <w:proofErr w:type="gramStart"/>
      <w:r w:rsidRPr="002A7D7D">
        <w:rPr>
          <w:rFonts w:eastAsia="標楷體"/>
          <w:sz w:val="22"/>
        </w:rPr>
        <w:t>桓</w:t>
      </w:r>
      <w:proofErr w:type="gramEnd"/>
      <w:r w:rsidRPr="002A7D7D">
        <w:rPr>
          <w:rFonts w:eastAsia="標楷體"/>
          <w:sz w:val="22"/>
        </w:rPr>
        <w:t>因不應說如是</w:t>
      </w:r>
      <w:proofErr w:type="gramStart"/>
      <w:r w:rsidRPr="002A7D7D">
        <w:rPr>
          <w:rFonts w:eastAsia="標楷體"/>
          <w:sz w:val="22"/>
        </w:rPr>
        <w:t>偈</w:t>
      </w:r>
      <w:proofErr w:type="gramEnd"/>
      <w:r w:rsidRPr="002A7D7D">
        <w:rPr>
          <w:rFonts w:eastAsia="標楷體"/>
          <w:sz w:val="22"/>
        </w:rPr>
        <w:t>。所以者何？釋提</w:t>
      </w:r>
      <w:proofErr w:type="gramStart"/>
      <w:r w:rsidRPr="002A7D7D">
        <w:rPr>
          <w:rFonts w:eastAsia="標楷體"/>
          <w:sz w:val="22"/>
        </w:rPr>
        <w:t>桓</w:t>
      </w:r>
      <w:proofErr w:type="gramEnd"/>
      <w:r w:rsidRPr="002A7D7D">
        <w:rPr>
          <w:rFonts w:eastAsia="標楷體"/>
          <w:sz w:val="22"/>
        </w:rPr>
        <w:t>因三衰、三</w:t>
      </w:r>
      <w:proofErr w:type="gramStart"/>
      <w:r w:rsidRPr="002A7D7D">
        <w:rPr>
          <w:rFonts w:eastAsia="標楷體"/>
          <w:sz w:val="22"/>
        </w:rPr>
        <w:t>毒未除</w:t>
      </w:r>
      <w:proofErr w:type="gramEnd"/>
      <w:r w:rsidRPr="002A7D7D">
        <w:rPr>
          <w:rFonts w:eastAsia="標楷體"/>
          <w:sz w:val="22"/>
        </w:rPr>
        <w:t>，</w:t>
      </w:r>
      <w:proofErr w:type="gramStart"/>
      <w:r w:rsidRPr="002A7D7D">
        <w:rPr>
          <w:rFonts w:eastAsia="標楷體"/>
          <w:sz w:val="22"/>
        </w:rPr>
        <w:t>云</w:t>
      </w:r>
      <w:proofErr w:type="gramEnd"/>
      <w:r w:rsidRPr="002A7D7D">
        <w:rPr>
          <w:rFonts w:eastAsia="標楷體"/>
          <w:sz w:val="22"/>
        </w:rPr>
        <w:t>何妄言持一日戒，功德福報必得如我？若受持此戒，心</w:t>
      </w:r>
      <w:proofErr w:type="gramStart"/>
      <w:r w:rsidRPr="002A7D7D">
        <w:rPr>
          <w:rFonts w:eastAsia="標楷體"/>
          <w:sz w:val="22"/>
        </w:rPr>
        <w:t>應如佛</w:t>
      </w:r>
      <w:proofErr w:type="gramEnd"/>
      <w:r w:rsidRPr="002A7D7D">
        <w:rPr>
          <w:rFonts w:eastAsia="標楷體"/>
          <w:sz w:val="22"/>
        </w:rPr>
        <w:t>，是則實說。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爾時，世尊告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諸比丘：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彼天帝釋所說偈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言：『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若人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月八日，十四十五日，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及神變之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月，受持八支齋，如我所修行，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彼亦如是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修。』此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非善說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。所以者何？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彼天帝釋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自有貪、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恚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癡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患，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不脫生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、老、病、死、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憂悲惱苦故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。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</w:t>
      </w:r>
      <w:proofErr w:type="gramStart"/>
      <w:r w:rsidRPr="002A7D7D">
        <w:rPr>
          <w:rFonts w:ascii="Times New Roman" w:hAnsi="Times New Roman" w:cs="Times New Roman"/>
          <w:sz w:val="22"/>
        </w:rPr>
        <w:t>是指老</w:t>
      </w:r>
      <w:proofErr w:type="gramEnd"/>
      <w:r w:rsidRPr="002A7D7D">
        <w:rPr>
          <w:rFonts w:ascii="Times New Roman" w:hAnsi="Times New Roman" w:cs="Times New Roman"/>
          <w:sz w:val="22"/>
        </w:rPr>
        <w:t>、死、</w:t>
      </w:r>
      <w:proofErr w:type="gramStart"/>
      <w:r w:rsidRPr="002A7D7D">
        <w:rPr>
          <w:rFonts w:ascii="Times New Roman" w:hAnsi="Times New Roman" w:cs="Times New Roman"/>
          <w:sz w:val="22"/>
        </w:rPr>
        <w:t>憂悲惱苦</w:t>
      </w:r>
      <w:proofErr w:type="gramEnd"/>
      <w:r w:rsidRPr="002A7D7D">
        <w:rPr>
          <w:rFonts w:ascii="Times New Roman" w:hAnsi="Times New Roman" w:cs="Times New Roman"/>
          <w:sz w:val="22"/>
        </w:rPr>
        <w:t>等。</w:t>
      </w:r>
    </w:p>
  </w:footnote>
  <w:footnote w:id="161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 w:rsidRPr="002A7D7D">
        <w:rPr>
          <w:rFonts w:eastAsia="標楷體"/>
          <w:sz w:val="22"/>
          <w:szCs w:val="22"/>
        </w:rPr>
        <w:t>復有三法，謂三聚：正定聚、</w:t>
      </w:r>
      <w:proofErr w:type="gramStart"/>
      <w:r w:rsidRPr="002A7D7D">
        <w:rPr>
          <w:rFonts w:eastAsia="標楷體"/>
          <w:sz w:val="22"/>
          <w:szCs w:val="22"/>
        </w:rPr>
        <w:t>邪定聚</w:t>
      </w:r>
      <w:proofErr w:type="gramEnd"/>
      <w:r w:rsidRPr="002A7D7D">
        <w:rPr>
          <w:rFonts w:eastAsia="標楷體"/>
          <w:sz w:val="22"/>
          <w:szCs w:val="22"/>
        </w:rPr>
        <w:t>、不定聚。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F34E24" w:rsidRPr="002A7D7D" w:rsidRDefault="00F34E24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proofErr w:type="spellStart"/>
      <w:r w:rsidRPr="00D44B56">
        <w:rPr>
          <w:rFonts w:ascii="Times New Roman" w:eastAsia="新細明體" w:hAnsi="Times New Roman"/>
          <w:sz w:val="22"/>
        </w:rPr>
        <w:t>Lamotte</w:t>
      </w:r>
      <w:proofErr w:type="spellEnd"/>
      <w:proofErr w:type="gramStart"/>
      <w:r w:rsidRPr="002A7D7D">
        <w:rPr>
          <w:sz w:val="22"/>
        </w:rPr>
        <w:t>（</w:t>
      </w:r>
      <w:proofErr w:type="gramEnd"/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proofErr w:type="gramStart"/>
      <w:r w:rsidRPr="002A7D7D">
        <w:rPr>
          <w:sz w:val="22"/>
        </w:rPr>
        <w:t>）</w:t>
      </w:r>
      <w:proofErr w:type="gramEnd"/>
      <w:r w:rsidRPr="002A7D7D">
        <w:rPr>
          <w:sz w:val="22"/>
        </w:rPr>
        <w:t>：有三種眾生聚：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</w:t>
      </w:r>
      <w:proofErr w:type="gramStart"/>
      <w:r w:rsidRPr="002A7D7D">
        <w:rPr>
          <w:sz w:val="22"/>
          <w:szCs w:val="22"/>
        </w:rPr>
        <w:t>性定聚</w:t>
      </w:r>
      <w:proofErr w:type="gramEnd"/>
      <w:r w:rsidRPr="002A7D7D">
        <w:rPr>
          <w:sz w:val="22"/>
          <w:szCs w:val="22"/>
        </w:rPr>
        <w:t>：此類眾生是已經入道，而且很快即達於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proofErr w:type="gramStart"/>
      <w:r w:rsidRPr="002A7D7D">
        <w:rPr>
          <w:sz w:val="22"/>
          <w:szCs w:val="22"/>
        </w:rPr>
        <w:t>邪性定聚</w:t>
      </w:r>
      <w:proofErr w:type="gramEnd"/>
      <w:r w:rsidRPr="002A7D7D">
        <w:rPr>
          <w:sz w:val="22"/>
          <w:szCs w:val="22"/>
        </w:rPr>
        <w:t>：此類眾生是犯重罪，將來必</w:t>
      </w:r>
      <w:proofErr w:type="gramStart"/>
      <w:r w:rsidRPr="002A7D7D">
        <w:rPr>
          <w:sz w:val="22"/>
          <w:szCs w:val="22"/>
        </w:rPr>
        <w:t>墮惡趣</w:t>
      </w:r>
      <w:proofErr w:type="gramEnd"/>
      <w:r w:rsidRPr="002A7D7D">
        <w:rPr>
          <w:sz w:val="22"/>
          <w:szCs w:val="22"/>
        </w:rPr>
        <w:t>，而當其脫</w:t>
      </w:r>
      <w:proofErr w:type="gramStart"/>
      <w:r w:rsidRPr="002A7D7D">
        <w:rPr>
          <w:sz w:val="22"/>
          <w:szCs w:val="22"/>
        </w:rPr>
        <w:t>出惡趣</w:t>
      </w:r>
      <w:proofErr w:type="gramEnd"/>
      <w:r w:rsidRPr="002A7D7D">
        <w:rPr>
          <w:sz w:val="22"/>
          <w:szCs w:val="22"/>
        </w:rPr>
        <w:t>，入於</w:t>
      </w:r>
      <w:proofErr w:type="gramStart"/>
      <w:r w:rsidRPr="002A7D7D">
        <w:rPr>
          <w:sz w:val="22"/>
          <w:szCs w:val="22"/>
        </w:rPr>
        <w:t>第三種聚</w:t>
      </w:r>
      <w:proofErr w:type="gramEnd"/>
      <w:r w:rsidRPr="002A7D7D">
        <w:rPr>
          <w:sz w:val="22"/>
          <w:szCs w:val="22"/>
        </w:rPr>
        <w:t>。</w:t>
      </w:r>
    </w:p>
    <w:p w:rsidR="00F34E24" w:rsidRPr="002A7D7D" w:rsidRDefault="00F34E24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</w:t>
      </w:r>
      <w:proofErr w:type="gramStart"/>
      <w:r w:rsidRPr="002A7D7D">
        <w:rPr>
          <w:sz w:val="22"/>
          <w:szCs w:val="22"/>
        </w:rPr>
        <w:t>前二種聚</w:t>
      </w:r>
      <w:proofErr w:type="gramEnd"/>
      <w:r w:rsidRPr="002A7D7D">
        <w:rPr>
          <w:sz w:val="22"/>
          <w:szCs w:val="22"/>
        </w:rPr>
        <w:t>，而可能進入其中之一聚。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</w:t>
      </w:r>
      <w:proofErr w:type="gramStart"/>
      <w:r w:rsidRPr="002A7D7D">
        <w:rPr>
          <w:sz w:val="22"/>
          <w:szCs w:val="22"/>
        </w:rPr>
        <w:t>此三種聚</w:t>
      </w:r>
      <w:proofErr w:type="gramEnd"/>
      <w:r w:rsidRPr="002A7D7D">
        <w:rPr>
          <w:sz w:val="22"/>
          <w:szCs w:val="22"/>
        </w:rPr>
        <w:t>，參見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rāśi</w:t>
      </w:r>
      <w:proofErr w:type="spellEnd"/>
      <w:r w:rsidRPr="002A7D7D">
        <w:rPr>
          <w:sz w:val="22"/>
          <w:szCs w:val="22"/>
        </w:rPr>
        <w:t>）之分類被種姓（</w:t>
      </w:r>
      <w:proofErr w:type="spellStart"/>
      <w:r w:rsidRPr="00D44B56">
        <w:rPr>
          <w:sz w:val="22"/>
          <w:szCs w:val="22"/>
        </w:rPr>
        <w:t>gotra</w:t>
      </w:r>
      <w:proofErr w:type="spellEnd"/>
      <w:r w:rsidRPr="002A7D7D">
        <w:rPr>
          <w:sz w:val="22"/>
          <w:szCs w:val="22"/>
        </w:rPr>
        <w:t>）之分類所取代：</w:t>
      </w:r>
      <w:proofErr w:type="gramStart"/>
      <w:r w:rsidRPr="002A7D7D">
        <w:rPr>
          <w:sz w:val="22"/>
          <w:szCs w:val="22"/>
        </w:rPr>
        <w:t>某種常恆</w:t>
      </w:r>
      <w:proofErr w:type="gramEnd"/>
      <w:r w:rsidRPr="002A7D7D">
        <w:rPr>
          <w:sz w:val="22"/>
          <w:szCs w:val="22"/>
        </w:rPr>
        <w:t>（先天）或後天的心理傾向，使眾生得以證得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</w:footnote>
  <w:footnote w:id="162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63"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F34E24" w:rsidRPr="002A7D7D" w:rsidRDefault="00F34E24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F34E24" w:rsidRPr="002A7D7D" w:rsidRDefault="00F34E24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proofErr w:type="gramStart"/>
      <w:r w:rsidRPr="002A7D7D">
        <w:rPr>
          <w:sz w:val="22"/>
          <w:szCs w:val="22"/>
        </w:rPr>
        <w:t>釋厚觀</w:t>
      </w:r>
      <w:proofErr w:type="gramEnd"/>
      <w:r w:rsidRPr="002A7D7D">
        <w:rPr>
          <w:sz w:val="22"/>
          <w:szCs w:val="22"/>
        </w:rPr>
        <w:t>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</w:t>
      </w:r>
      <w:proofErr w:type="gramStart"/>
      <w:r w:rsidRPr="002A7D7D">
        <w:rPr>
          <w:rFonts w:hint="eastAsia"/>
          <w:sz w:val="22"/>
          <w:szCs w:val="22"/>
        </w:rPr>
        <w:t>訶</w:t>
      </w:r>
      <w:proofErr w:type="gramEnd"/>
      <w:r w:rsidRPr="002A7D7D">
        <w:rPr>
          <w:rFonts w:hint="eastAsia"/>
          <w:sz w:val="22"/>
          <w:szCs w:val="22"/>
        </w:rPr>
        <w:t>衍的三十七道品，而七</w:t>
      </w:r>
      <w:proofErr w:type="gramStart"/>
      <w:r w:rsidRPr="002A7D7D">
        <w:rPr>
          <w:rFonts w:hint="eastAsia"/>
          <w:sz w:val="22"/>
          <w:szCs w:val="22"/>
        </w:rPr>
        <w:t>覺分中的</w:t>
      </w:r>
      <w:proofErr w:type="gramEnd"/>
      <w:r w:rsidRPr="002A7D7D">
        <w:rPr>
          <w:rFonts w:hint="eastAsia"/>
          <w:sz w:val="22"/>
          <w:szCs w:val="22"/>
        </w:rPr>
        <w:t>「念、慧、精進、定」四者，性質上同於之前所</w:t>
      </w:r>
      <w:proofErr w:type="gramStart"/>
      <w:r w:rsidRPr="002A7D7D">
        <w:rPr>
          <w:rFonts w:hint="eastAsia"/>
          <w:sz w:val="22"/>
          <w:szCs w:val="22"/>
        </w:rPr>
        <w:t>說的四念處</w:t>
      </w:r>
      <w:proofErr w:type="gramEnd"/>
      <w:r w:rsidRPr="002A7D7D">
        <w:rPr>
          <w:rFonts w:hint="eastAsia"/>
          <w:sz w:val="22"/>
          <w:szCs w:val="22"/>
        </w:rPr>
        <w:t>等，故有此說。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</w:t>
      </w:r>
      <w:proofErr w:type="gramStart"/>
      <w:r w:rsidRPr="002A7D7D">
        <w:rPr>
          <w:bCs/>
          <w:sz w:val="22"/>
          <w:szCs w:val="22"/>
        </w:rPr>
        <w:t>進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F34E24" w:rsidRPr="002A7D7D" w:rsidRDefault="00F34E24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F34E24" w:rsidRPr="002A7D7D" w:rsidRDefault="00F34E24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Cs/>
          <w:sz w:val="22"/>
          <w:szCs w:val="22"/>
        </w:rPr>
        <w:t>實相</w:t>
      </w:r>
      <w:proofErr w:type="gramEnd"/>
      <w:r w:rsidRPr="002A7D7D">
        <w:rPr>
          <w:rFonts w:hint="eastAsia"/>
          <w:bCs/>
          <w:sz w:val="22"/>
          <w:szCs w:val="22"/>
        </w:rPr>
        <w:t>：無相，無緣，無作，無</w:t>
      </w:r>
      <w:proofErr w:type="gramStart"/>
      <w:r w:rsidRPr="002A7D7D">
        <w:rPr>
          <w:rFonts w:hint="eastAsia"/>
          <w:bCs/>
          <w:sz w:val="22"/>
          <w:szCs w:val="22"/>
        </w:rPr>
        <w:t>戲論，常寂滅是</w:t>
      </w:r>
      <w:proofErr w:type="gramEnd"/>
      <w:r w:rsidRPr="002A7D7D">
        <w:rPr>
          <w:rFonts w:hint="eastAsia"/>
          <w:bCs/>
          <w:sz w:val="22"/>
          <w:szCs w:val="22"/>
        </w:rPr>
        <w:t>實法相。</w:t>
      </w:r>
      <w:proofErr w:type="gramStart"/>
      <w:r w:rsidRPr="002A7D7D">
        <w:rPr>
          <w:rFonts w:hint="eastAsia"/>
          <w:bCs/>
          <w:sz w:val="22"/>
          <w:szCs w:val="22"/>
        </w:rPr>
        <w:t>（</w:t>
      </w:r>
      <w:proofErr w:type="gramEnd"/>
      <w:r w:rsidRPr="002A7D7D">
        <w:rPr>
          <w:rFonts w:hint="eastAsia"/>
          <w:bCs/>
          <w:sz w:val="22"/>
          <w:szCs w:val="22"/>
        </w:rPr>
        <w:t>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proofErr w:type="gramStart"/>
      <w:r w:rsidRPr="002A7D7D">
        <w:rPr>
          <w:rFonts w:hint="eastAsia"/>
          <w:bCs/>
          <w:sz w:val="22"/>
          <w:szCs w:val="22"/>
        </w:rPr>
        <w:t>）</w:t>
      </w:r>
      <w:proofErr w:type="gramEnd"/>
    </w:p>
  </w:footnote>
  <w:footnote w:id="166">
    <w:p w:rsidR="00F34E24" w:rsidRPr="002A7D7D" w:rsidRDefault="00F34E24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</w:t>
      </w:r>
      <w:proofErr w:type="gramStart"/>
      <w:r w:rsidRPr="002A7D7D">
        <w:rPr>
          <w:rFonts w:hint="eastAsia"/>
          <w:sz w:val="22"/>
          <w:szCs w:val="22"/>
        </w:rPr>
        <w:t>妄</w:t>
      </w:r>
      <w:proofErr w:type="gramEnd"/>
      <w:r w:rsidRPr="002A7D7D">
        <w:rPr>
          <w:rFonts w:hint="eastAsia"/>
          <w:sz w:val="22"/>
          <w:szCs w:val="22"/>
        </w:rPr>
        <w:t>見</w:t>
      </w:r>
      <w:proofErr w:type="gramStart"/>
      <w:r w:rsidRPr="002A7D7D">
        <w:rPr>
          <w:rFonts w:hint="eastAsia"/>
          <w:sz w:val="22"/>
          <w:szCs w:val="22"/>
        </w:rPr>
        <w:t>心力諸觀</w:t>
      </w:r>
      <w:proofErr w:type="gramEnd"/>
      <w:r w:rsidRPr="002A7D7D">
        <w:rPr>
          <w:rFonts w:hint="eastAsia"/>
          <w:sz w:val="22"/>
          <w:szCs w:val="22"/>
        </w:rPr>
        <w:t>：我無我等觀。</w:t>
      </w:r>
      <w:proofErr w:type="gramStart"/>
      <w:r w:rsidRPr="002A7D7D">
        <w:rPr>
          <w:rFonts w:hint="eastAsia"/>
          <w:sz w:val="22"/>
          <w:szCs w:val="22"/>
        </w:rPr>
        <w:t>捨</w:t>
      </w:r>
      <w:proofErr w:type="gramEnd"/>
      <w:r w:rsidRPr="002A7D7D">
        <w:rPr>
          <w:rFonts w:hint="eastAsia"/>
          <w:sz w:val="22"/>
          <w:szCs w:val="22"/>
        </w:rPr>
        <w:t>觀之所以。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proofErr w:type="gramStart"/>
      <w:r w:rsidRPr="00936554">
        <w:rPr>
          <w:spacing w:val="-4"/>
          <w:sz w:val="22"/>
          <w:szCs w:val="22"/>
        </w:rPr>
        <w:t>釋厚觀</w:t>
      </w:r>
      <w:proofErr w:type="gramEnd"/>
      <w:r w:rsidRPr="00936554">
        <w:rPr>
          <w:spacing w:val="-4"/>
          <w:sz w:val="22"/>
          <w:szCs w:val="22"/>
        </w:rPr>
        <w:t>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proofErr w:type="spellStart"/>
      <w:r w:rsidRPr="00D44B56">
        <w:rPr>
          <w:rFonts w:hint="eastAsia"/>
          <w:sz w:val="22"/>
          <w:szCs w:val="22"/>
        </w:rPr>
        <w:t>Lamotte</w:t>
      </w:r>
      <w:proofErr w:type="spellEnd"/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 w:rsidRPr="002A7D7D">
        <w:rPr>
          <w:rFonts w:ascii="標楷體" w:eastAsia="標楷體" w:hAnsi="標楷體"/>
          <w:sz w:val="22"/>
          <w:szCs w:val="22"/>
        </w:rPr>
        <w:t>正見是智慧，如四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、慧根、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慧力、擇法覺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中說。…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正方便，如四正勤、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精進力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正念，如念根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、念力、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說。正定，如四如意足、定根、定力、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定覺中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rFonts w:hAnsi="新細明體"/>
          <w:sz w:val="22"/>
          <w:szCs w:val="22"/>
        </w:rPr>
        <w:t>所指的是在討論聲聞對八正道的解說，而《大智度論》對於四</w:t>
      </w:r>
      <w:proofErr w:type="gramStart"/>
      <w:r w:rsidRPr="002A7D7D">
        <w:rPr>
          <w:rFonts w:hAnsi="新細明體"/>
          <w:sz w:val="22"/>
          <w:szCs w:val="22"/>
        </w:rPr>
        <w:t>念處</w:t>
      </w:r>
      <w:proofErr w:type="gramEnd"/>
      <w:r w:rsidRPr="002A7D7D">
        <w:rPr>
          <w:rFonts w:hAnsi="新細明體"/>
          <w:sz w:val="22"/>
          <w:szCs w:val="22"/>
        </w:rPr>
        <w:t>、四正勤、四如意足、五根、五力、七</w:t>
      </w:r>
      <w:proofErr w:type="gramStart"/>
      <w:r w:rsidRPr="002A7D7D">
        <w:rPr>
          <w:rFonts w:hAnsi="新細明體"/>
          <w:sz w:val="22"/>
          <w:szCs w:val="22"/>
        </w:rPr>
        <w:t>覺支等道</w:t>
      </w:r>
      <w:proofErr w:type="gramEnd"/>
      <w:r w:rsidRPr="002A7D7D">
        <w:rPr>
          <w:rFonts w:hAnsi="新細明體"/>
          <w:sz w:val="22"/>
          <w:szCs w:val="22"/>
        </w:rPr>
        <w:t>品，既然都按摩</w:t>
      </w:r>
      <w:proofErr w:type="gramStart"/>
      <w:r w:rsidRPr="002A7D7D">
        <w:rPr>
          <w:rFonts w:hAnsi="新細明體"/>
          <w:sz w:val="22"/>
          <w:szCs w:val="22"/>
        </w:rPr>
        <w:t>訶</w:t>
      </w:r>
      <w:proofErr w:type="gramEnd"/>
      <w:r w:rsidRPr="002A7D7D">
        <w:rPr>
          <w:rFonts w:hAnsi="新細明體"/>
          <w:sz w:val="22"/>
          <w:szCs w:val="22"/>
        </w:rPr>
        <w:t>衍的立場，有所說明，則對八正道當無例外。比較特殊的是，在聲聞三十七道品中，其八正道的正思惟是「觀四</w:t>
      </w:r>
      <w:proofErr w:type="gramStart"/>
      <w:r w:rsidRPr="002A7D7D">
        <w:rPr>
          <w:rFonts w:hAnsi="新細明體"/>
          <w:sz w:val="22"/>
          <w:szCs w:val="22"/>
        </w:rPr>
        <w:t>諦</w:t>
      </w:r>
      <w:proofErr w:type="gramEnd"/>
      <w:r w:rsidRPr="002A7D7D">
        <w:rPr>
          <w:rFonts w:hAnsi="新細明體"/>
          <w:sz w:val="22"/>
          <w:szCs w:val="22"/>
        </w:rPr>
        <w:t>時，</w:t>
      </w:r>
      <w:proofErr w:type="gramStart"/>
      <w:r w:rsidRPr="002A7D7D">
        <w:rPr>
          <w:rFonts w:hAnsi="新細明體"/>
          <w:sz w:val="22"/>
          <w:szCs w:val="22"/>
        </w:rPr>
        <w:t>無漏心相應</w:t>
      </w:r>
      <w:proofErr w:type="gramEnd"/>
      <w:r w:rsidRPr="002A7D7D">
        <w:rPr>
          <w:rFonts w:hAnsi="新細明體"/>
          <w:sz w:val="22"/>
          <w:szCs w:val="22"/>
        </w:rPr>
        <w:t>，思惟發動，覺</w:t>
      </w:r>
      <w:proofErr w:type="gramStart"/>
      <w:r w:rsidRPr="002A7D7D">
        <w:rPr>
          <w:rFonts w:hAnsi="新細明體"/>
          <w:sz w:val="22"/>
          <w:szCs w:val="22"/>
        </w:rPr>
        <w:t>知籌量</w:t>
      </w:r>
      <w:proofErr w:type="gramEnd"/>
      <w:r w:rsidRPr="002A7D7D">
        <w:rPr>
          <w:rFonts w:hAnsi="新細明體"/>
          <w:sz w:val="22"/>
          <w:szCs w:val="22"/>
        </w:rPr>
        <w:t>」，</w:t>
      </w:r>
      <w:proofErr w:type="gramStart"/>
      <w:r w:rsidRPr="002A7D7D">
        <w:rPr>
          <w:rFonts w:hAnsi="新細明體"/>
          <w:sz w:val="22"/>
          <w:szCs w:val="22"/>
        </w:rPr>
        <w:t>在戒定慧</w:t>
      </w:r>
      <w:proofErr w:type="gramEnd"/>
      <w:r w:rsidRPr="002A7D7D">
        <w:rPr>
          <w:rFonts w:hAnsi="新細明體"/>
          <w:sz w:val="22"/>
          <w:szCs w:val="22"/>
        </w:rPr>
        <w:t>的架構底下，</w:t>
      </w:r>
      <w:proofErr w:type="gramStart"/>
      <w:r w:rsidRPr="002A7D7D">
        <w:rPr>
          <w:rFonts w:hAnsi="新細明體"/>
          <w:sz w:val="22"/>
          <w:szCs w:val="22"/>
        </w:rPr>
        <w:t>屬於慧分</w:t>
      </w:r>
      <w:proofErr w:type="gramEnd"/>
      <w:r w:rsidRPr="002A7D7D">
        <w:rPr>
          <w:rFonts w:hAnsi="新細明體"/>
          <w:sz w:val="22"/>
          <w:szCs w:val="22"/>
        </w:rPr>
        <w:t>；但在摩</w:t>
      </w:r>
      <w:proofErr w:type="gramStart"/>
      <w:r w:rsidRPr="002A7D7D">
        <w:rPr>
          <w:rFonts w:hAnsi="新細明體"/>
          <w:sz w:val="22"/>
          <w:szCs w:val="22"/>
        </w:rPr>
        <w:t>訶衍中</w:t>
      </w:r>
      <w:proofErr w:type="gramEnd"/>
      <w:r w:rsidRPr="002A7D7D">
        <w:rPr>
          <w:rFonts w:hAnsi="新細明體"/>
          <w:sz w:val="22"/>
          <w:szCs w:val="22"/>
        </w:rPr>
        <w:t>，則是：「菩薩</w:t>
      </w:r>
      <w:proofErr w:type="gramStart"/>
      <w:r w:rsidRPr="002A7D7D">
        <w:rPr>
          <w:rFonts w:hAnsi="新細明體"/>
          <w:sz w:val="22"/>
          <w:szCs w:val="22"/>
        </w:rPr>
        <w:t>於諸法空</w:t>
      </w:r>
      <w:proofErr w:type="gramEnd"/>
      <w:r w:rsidRPr="002A7D7D">
        <w:rPr>
          <w:rFonts w:hAnsi="新細明體"/>
          <w:sz w:val="22"/>
          <w:szCs w:val="22"/>
        </w:rPr>
        <w:t>無所得，住如是正見中，</w:t>
      </w:r>
      <w:proofErr w:type="gramStart"/>
      <w:r w:rsidRPr="002A7D7D">
        <w:rPr>
          <w:rFonts w:hAnsi="新細明體"/>
          <w:sz w:val="22"/>
          <w:szCs w:val="22"/>
        </w:rPr>
        <w:t>觀正思</w:t>
      </w:r>
      <w:proofErr w:type="gramEnd"/>
      <w:r w:rsidRPr="002A7D7D">
        <w:rPr>
          <w:rFonts w:hAnsi="新細明體"/>
          <w:sz w:val="22"/>
          <w:szCs w:val="22"/>
        </w:rPr>
        <w:t>惟相。知一切思</w:t>
      </w:r>
      <w:proofErr w:type="gramStart"/>
      <w:r w:rsidRPr="002A7D7D">
        <w:rPr>
          <w:rFonts w:hAnsi="新細明體"/>
          <w:sz w:val="22"/>
          <w:szCs w:val="22"/>
        </w:rPr>
        <w:t>惟</w:t>
      </w:r>
      <w:proofErr w:type="gramEnd"/>
      <w:r w:rsidRPr="002A7D7D">
        <w:rPr>
          <w:rFonts w:hAnsi="新細明體"/>
          <w:sz w:val="22"/>
          <w:szCs w:val="22"/>
        </w:rPr>
        <w:t>，皆</w:t>
      </w:r>
      <w:proofErr w:type="gramStart"/>
      <w:r w:rsidRPr="002A7D7D">
        <w:rPr>
          <w:rFonts w:hAnsi="新細明體"/>
          <w:sz w:val="22"/>
          <w:szCs w:val="22"/>
        </w:rPr>
        <w:t>是</w:t>
      </w:r>
      <w:r w:rsidRPr="002A7D7D">
        <w:rPr>
          <w:sz w:val="22"/>
          <w:szCs w:val="22"/>
        </w:rPr>
        <w:t>邪思惟</w:t>
      </w:r>
      <w:proofErr w:type="gramEnd"/>
      <w:r w:rsidRPr="002A7D7D">
        <w:rPr>
          <w:sz w:val="22"/>
          <w:szCs w:val="22"/>
        </w:rPr>
        <w:t>，及至思惟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、思</w:t>
      </w:r>
      <w:proofErr w:type="gramStart"/>
      <w:r w:rsidRPr="002A7D7D">
        <w:rPr>
          <w:sz w:val="22"/>
          <w:szCs w:val="22"/>
        </w:rPr>
        <w:t>惟佛，皆亦</w:t>
      </w:r>
      <w:proofErr w:type="gramEnd"/>
      <w:r w:rsidRPr="002A7D7D">
        <w:rPr>
          <w:sz w:val="22"/>
          <w:szCs w:val="22"/>
        </w:rPr>
        <w:t>如是。何以故？斷一切思惟分別，是名正思</w:t>
      </w:r>
      <w:proofErr w:type="gramStart"/>
      <w:r w:rsidRPr="002A7D7D">
        <w:rPr>
          <w:sz w:val="22"/>
          <w:szCs w:val="22"/>
        </w:rPr>
        <w:t>惟</w:t>
      </w:r>
      <w:proofErr w:type="gramEnd"/>
      <w:r w:rsidRPr="002A7D7D">
        <w:rPr>
          <w:sz w:val="22"/>
          <w:szCs w:val="22"/>
        </w:rPr>
        <w:t>。」</w:t>
      </w:r>
    </w:p>
    <w:p w:rsidR="00F34E24" w:rsidRPr="002A7D7D" w:rsidRDefault="00F34E24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覺分中的擇法覺分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</w:t>
      </w:r>
      <w:proofErr w:type="gramEnd"/>
      <w:r w:rsidRPr="002A7D7D">
        <w:rPr>
          <w:sz w:val="22"/>
          <w:szCs w:val="22"/>
        </w:rPr>
        <w:t>精</w:t>
      </w:r>
      <w:proofErr w:type="gramStart"/>
      <w:r w:rsidRPr="002A7D7D">
        <w:rPr>
          <w:sz w:val="22"/>
          <w:szCs w:val="22"/>
        </w:rPr>
        <w:t>進覺分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2A7D7D">
        <w:rPr>
          <w:b/>
          <w:sz w:val="22"/>
          <w:szCs w:val="22"/>
        </w:rPr>
        <w:t>正念</w:t>
      </w:r>
      <w:proofErr w:type="gramEnd"/>
      <w:r w:rsidRPr="002A7D7D">
        <w:rPr>
          <w:sz w:val="22"/>
          <w:szCs w:val="22"/>
        </w:rPr>
        <w:t>，參見大乘五根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覺分中的念覺分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覺分中的定覺分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</w:t>
      </w:r>
      <w:proofErr w:type="gramStart"/>
      <w:r w:rsidRPr="00C01BBE">
        <w:rPr>
          <w:rFonts w:ascii="標楷體" w:eastAsia="標楷體" w:hAnsi="標楷體"/>
          <w:spacing w:val="-2"/>
          <w:sz w:val="22"/>
          <w:szCs w:val="22"/>
        </w:rPr>
        <w:t>無記</w:t>
      </w:r>
      <w:proofErr w:type="gramEnd"/>
      <w:r w:rsidRPr="00C01BBE">
        <w:rPr>
          <w:rFonts w:ascii="標楷體" w:eastAsia="標楷體" w:hAnsi="標楷體"/>
          <w:spacing w:val="-2"/>
          <w:sz w:val="22"/>
          <w:szCs w:val="22"/>
        </w:rPr>
        <w:t>。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：這是引述一部常為阿</w:t>
      </w:r>
      <w:proofErr w:type="gramStart"/>
      <w:r w:rsidRPr="002A7D7D">
        <w:rPr>
          <w:sz w:val="22"/>
          <w:szCs w:val="22"/>
        </w:rPr>
        <w:t>毘達磨所提到</w:t>
      </w:r>
      <w:proofErr w:type="gramEnd"/>
      <w:r w:rsidRPr="002A7D7D">
        <w:rPr>
          <w:sz w:val="22"/>
          <w:szCs w:val="22"/>
        </w:rPr>
        <w:t>的經典。參見</w:t>
      </w:r>
      <w:proofErr w:type="spellStart"/>
      <w:r w:rsidRPr="00D44B56">
        <w:rPr>
          <w:sz w:val="22"/>
          <w:szCs w:val="22"/>
        </w:rPr>
        <w:t>Kośa</w:t>
      </w:r>
      <w:proofErr w:type="spellEnd"/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proofErr w:type="spellStart"/>
      <w:r w:rsidRPr="00D44B56">
        <w:rPr>
          <w:spacing w:val="-2"/>
          <w:sz w:val="22"/>
          <w:szCs w:val="22"/>
        </w:rPr>
        <w:t>Lamotte</w:t>
      </w:r>
      <w:proofErr w:type="spellEnd"/>
      <w:proofErr w:type="gramStart"/>
      <w:r w:rsidRPr="00936554">
        <w:rPr>
          <w:spacing w:val="-2"/>
          <w:sz w:val="22"/>
          <w:szCs w:val="22"/>
        </w:rPr>
        <w:t>（</w:t>
      </w:r>
      <w:proofErr w:type="gramEnd"/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proofErr w:type="gramStart"/>
      <w:r w:rsidRPr="00936554">
        <w:rPr>
          <w:spacing w:val="-2"/>
          <w:sz w:val="22"/>
          <w:szCs w:val="22"/>
        </w:rPr>
        <w:t>）</w:t>
      </w:r>
      <w:proofErr w:type="gramEnd"/>
      <w:r w:rsidRPr="00936554">
        <w:rPr>
          <w:spacing w:val="-2"/>
          <w:sz w:val="22"/>
          <w:szCs w:val="22"/>
        </w:rPr>
        <w:t>：幾乎逐字引述</w:t>
      </w:r>
      <w:proofErr w:type="gramStart"/>
      <w:r w:rsidRPr="00936554">
        <w:rPr>
          <w:rFonts w:eastAsiaTheme="minorEastAsia" w:hint="eastAsia"/>
          <w:spacing w:val="-2"/>
          <w:sz w:val="22"/>
          <w:szCs w:val="22"/>
        </w:rPr>
        <w:t>梵</w:t>
      </w:r>
      <w:proofErr w:type="gramEnd"/>
      <w:r w:rsidRPr="00936554">
        <w:rPr>
          <w:rFonts w:eastAsiaTheme="minorEastAsia" w:hint="eastAsia"/>
          <w:spacing w:val="-2"/>
          <w:sz w:val="22"/>
          <w:szCs w:val="22"/>
        </w:rPr>
        <w:t>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單說去，也曾討論到住，去是</w:t>
      </w:r>
      <w:proofErr w:type="gramStart"/>
      <w:r w:rsidRPr="002A7D7D">
        <w:rPr>
          <w:sz w:val="22"/>
          <w:szCs w:val="22"/>
        </w:rPr>
        <w:t>動相，住即</w:t>
      </w:r>
      <w:proofErr w:type="gramEnd"/>
      <w:r w:rsidRPr="002A7D7D">
        <w:rPr>
          <w:sz w:val="22"/>
          <w:szCs w:val="22"/>
        </w:rPr>
        <w:t>是不動</w:t>
      </w:r>
      <w:proofErr w:type="gramStart"/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</w:t>
      </w:r>
      <w:proofErr w:type="gramEnd"/>
      <w:r w:rsidRPr="002A7D7D">
        <w:rPr>
          <w:sz w:val="22"/>
          <w:szCs w:val="22"/>
        </w:rPr>
        <w:t>。靜與動，是運動的相對形象。</w:t>
      </w:r>
      <w:r w:rsidRPr="002A7D7D">
        <w:rPr>
          <w:b/>
          <w:sz w:val="22"/>
          <w:szCs w:val="22"/>
        </w:rPr>
        <w:t>觀去約四</w:t>
      </w:r>
      <w:proofErr w:type="gramStart"/>
      <w:r w:rsidRPr="002A7D7D">
        <w:rPr>
          <w:b/>
          <w:sz w:val="22"/>
          <w:szCs w:val="22"/>
        </w:rPr>
        <w:t>事廣破</w:t>
      </w:r>
      <w:proofErr w:type="gramEnd"/>
      <w:r w:rsidRPr="002A7D7D">
        <w:rPr>
          <w:b/>
          <w:sz w:val="22"/>
          <w:szCs w:val="22"/>
        </w:rPr>
        <w:t>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：此</w:t>
      </w:r>
      <w:proofErr w:type="gramStart"/>
      <w:r w:rsidRPr="002A7D7D">
        <w:rPr>
          <w:sz w:val="22"/>
          <w:szCs w:val="22"/>
        </w:rPr>
        <w:t>項論難在</w:t>
      </w:r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F34E24" w:rsidRPr="002A7D7D" w:rsidRDefault="00F34E24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：這是解述</w:t>
      </w:r>
      <w:proofErr w:type="gramStart"/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</w:t>
      </w:r>
      <w:proofErr w:type="gramStart"/>
      <w:r w:rsidRPr="002A7D7D">
        <w:rPr>
          <w:sz w:val="22"/>
          <w:szCs w:val="22"/>
        </w:rPr>
        <w:t>揭論難</w:t>
      </w:r>
      <w:proofErr w:type="gramEnd"/>
      <w:r w:rsidRPr="002A7D7D">
        <w:rPr>
          <w:sz w:val="22"/>
          <w:szCs w:val="22"/>
        </w:rPr>
        <w:t>之回應。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何於去時，而當有去法？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法，去時不可得。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若言去時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去，是人則有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咎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，離去有去時，去時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獨去故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去法呢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？為什麼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不能說去時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中有去？因為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法，去時不可得。去時是不離去法而存在的，關於去法的有無自性，正在討論，還不知能不能成立，你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就豫想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去法的可能，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把去法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成立的去時，作為此中有去的理由，這怎麼可以呢？…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要待去法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而成立，所以不能用去時為理由，成立去法的實有。若不知這點，一定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要說去時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中有去的話，此人就有很大的過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咎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 w:rsidRPr="002A7D7D">
        <w:rPr>
          <w:rFonts w:hint="eastAsia"/>
          <w:sz w:val="22"/>
          <w:szCs w:val="22"/>
        </w:rPr>
        <w:t>」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相因待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；因去法有去者，因去者有去法，因是二法則有可去處，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不得言定有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，不得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言定無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。是故決定知，三法虛妄，空無所有，但有假名，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如幻如化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F34E24" w:rsidRPr="002A7D7D" w:rsidRDefault="00F34E24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：亦即如果今去處</w:t>
      </w:r>
      <w:proofErr w:type="gramStart"/>
      <w:r w:rsidRPr="002A7D7D">
        <w:rPr>
          <w:sz w:val="22"/>
          <w:szCs w:val="22"/>
        </w:rPr>
        <w:t>與去業有</w:t>
      </w:r>
      <w:proofErr w:type="gramEnd"/>
      <w:r w:rsidRPr="002A7D7D">
        <w:rPr>
          <w:sz w:val="22"/>
          <w:szCs w:val="22"/>
        </w:rPr>
        <w:t>異。</w:t>
      </w:r>
    </w:p>
  </w:footnote>
  <w:footnote w:id="173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謂為去時，二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者，去法不可得。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者，去法不可得，以無去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法故，何得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有去者。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是觀待的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假名，因果是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異而交涉的。因去有去時，也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就待去時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有去，假名的緣起是這樣的。但執著自性的人，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把去法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與去時，看成各別的實體，因之，由去而成立去時的去，在去時之前；去時中去的去，卻在去時之後。不見緣起無礙的正義，主張去時去，結果，犯了二去的過失。有兩種去，又有什麼過失呢？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這犯了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二人的過失，因為去法是離不了去者的。…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假名我與假名法，非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一非異的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，相依相待而存在。所以去者與去法，二者是不容分離的，有去法就有去者，有去者也就有去法。這樣，若如外人的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執，承認有二去法，豈不是等於承認有二去者嗎？要知道：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者，去法是不可得的啦。…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去法與去者，相依相待而存在，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者，去法是不可得的，去法不能離去者，去法就沒有決定性，去法的實性不可得，那裡還會有真實的去者？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所以說以無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法故，何得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有去者？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可說去者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F34E24" w:rsidRPr="002A7D7D" w:rsidRDefault="00F34E24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F34E24" w:rsidRPr="002A7D7D" w:rsidRDefault="00F34E24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F34E24" w:rsidRPr="002A7D7D" w:rsidRDefault="00F34E24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E24" w:rsidRDefault="00F34E24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E24" w:rsidRDefault="00F34E24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6C30"/>
    <w:rsid w:val="000679F8"/>
    <w:rsid w:val="00072800"/>
    <w:rsid w:val="00081C67"/>
    <w:rsid w:val="000920B5"/>
    <w:rsid w:val="000944B0"/>
    <w:rsid w:val="000C073E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9652C"/>
    <w:rsid w:val="003A6931"/>
    <w:rsid w:val="003B5284"/>
    <w:rsid w:val="003B64C9"/>
    <w:rsid w:val="003C6EFB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85287"/>
    <w:rsid w:val="00587679"/>
    <w:rsid w:val="005A450D"/>
    <w:rsid w:val="005B3B03"/>
    <w:rsid w:val="005B57B0"/>
    <w:rsid w:val="005B6EE1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E08B6"/>
    <w:rsid w:val="007E47B3"/>
    <w:rsid w:val="007F5666"/>
    <w:rsid w:val="007F56BD"/>
    <w:rsid w:val="007F788D"/>
    <w:rsid w:val="00813959"/>
    <w:rsid w:val="00825BAE"/>
    <w:rsid w:val="00827A39"/>
    <w:rsid w:val="00842F6B"/>
    <w:rsid w:val="00871169"/>
    <w:rsid w:val="00886386"/>
    <w:rsid w:val="008A1924"/>
    <w:rsid w:val="008A2E23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98FB-8899-46B1-8B83-EE502387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2014-09-08T01:43:00Z</cp:lastPrinted>
  <dcterms:created xsi:type="dcterms:W3CDTF">2015-10-04T06:14:00Z</dcterms:created>
  <dcterms:modified xsi:type="dcterms:W3CDTF">2015-10-04T06:14:00Z</dcterms:modified>
</cp:coreProperties>
</file>