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5F1" w:rsidRDefault="007101DF" w:rsidP="00264F8A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`844`</w:t>
      </w:r>
      <w:r w:rsidR="005365F1">
        <w:rPr>
          <w:rFonts w:cs="Roman Unicode" w:hint="eastAsia"/>
        </w:rPr>
        <w:t>慧日佛學班第</w:t>
      </w:r>
      <w:r w:rsidR="005365F1" w:rsidRPr="003032B7">
        <w:rPr>
          <w:rFonts w:ascii="Times New Roman" w:hAnsi="Times New Roman" w:cs="Roman Unicode"/>
        </w:rPr>
        <w:t>0</w:t>
      </w:r>
      <w:r w:rsidR="005365F1" w:rsidRPr="003032B7">
        <w:rPr>
          <w:rFonts w:ascii="Times New Roman" w:hAnsi="Times New Roman"/>
        </w:rPr>
        <w:t>5</w:t>
      </w:r>
      <w:r w:rsidR="005365F1">
        <w:rPr>
          <w:rFonts w:cs="Roman Unicode" w:hint="eastAsia"/>
        </w:rPr>
        <w:t>期</w:t>
      </w:r>
    </w:p>
    <w:p w:rsidR="005365F1" w:rsidRDefault="005365F1" w:rsidP="00264F8A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>
        <w:rPr>
          <w:rFonts w:ascii="Times New Roman" w:eastAsia="標楷體" w:hAnsi="Times New Roman" w:cs="Roman Unicode" w:hint="eastAsia"/>
          <w:b/>
          <w:sz w:val="44"/>
          <w:szCs w:val="44"/>
        </w:rPr>
        <w:t>《大智度論》卷</w:t>
      </w:r>
      <w:r w:rsidRPr="003032B7">
        <w:rPr>
          <w:rFonts w:ascii="Times New Roman" w:eastAsia="標楷體" w:hAnsi="Times New Roman" w:cs="Roman Unicode"/>
          <w:b/>
          <w:sz w:val="44"/>
          <w:szCs w:val="44"/>
        </w:rPr>
        <w:t>30</w:t>
      </w:r>
    </w:p>
    <w:p w:rsidR="00750C2B" w:rsidRPr="00BC4ED5" w:rsidRDefault="008D27E0" w:rsidP="00264F8A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序品之善根供養義（</w:t>
      </w:r>
      <w:r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46</w:t>
      </w:r>
      <w:r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釋初品中善根供養義第四十六</w:t>
      </w:r>
      <w:r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750C2B" w:rsidRPr="00BC4ED5" w:rsidRDefault="00750C2B" w:rsidP="00264F8A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BC4ED5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3032B7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BC4ED5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3032B7">
        <w:rPr>
          <w:rFonts w:ascii="Times New Roman" w:eastAsia="標楷體" w:hAnsi="Times New Roman" w:cs="Roman Unicode"/>
          <w:b/>
          <w:bCs/>
          <w:szCs w:val="24"/>
        </w:rPr>
        <w:t>276b23</w:t>
      </w:r>
      <w:r w:rsidR="00050CF1" w:rsidRPr="00BC4ED5">
        <w:rPr>
          <w:rFonts w:ascii="Times New Roman" w:eastAsia="標楷體" w:hAnsi="Times New Roman" w:cs="Roman Unicode" w:hint="eastAsia"/>
          <w:b/>
          <w:bCs/>
          <w:szCs w:val="24"/>
        </w:rPr>
        <w:t>-</w:t>
      </w:r>
      <w:r w:rsidRPr="003032B7">
        <w:rPr>
          <w:rFonts w:ascii="Times New Roman" w:eastAsia="標楷體" w:hAnsi="Times New Roman" w:cs="Roman Unicode"/>
          <w:b/>
          <w:bCs/>
          <w:szCs w:val="24"/>
        </w:rPr>
        <w:t>282c14</w:t>
      </w:r>
      <w:r w:rsidRPr="00BC4ED5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750C2B" w:rsidRPr="00BC4ED5" w:rsidRDefault="00750C2B" w:rsidP="00264F8A">
      <w:pPr>
        <w:jc w:val="right"/>
        <w:rPr>
          <w:rFonts w:ascii="Times New Roman" w:eastAsia="新細明體" w:hAnsi="新細明體" w:cs="Times New Roman"/>
          <w:sz w:val="32"/>
          <w:szCs w:val="28"/>
        </w:rPr>
      </w:pPr>
      <w:r w:rsidRPr="00BC4ED5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BC4ED5">
        <w:rPr>
          <w:rFonts w:ascii="Times New Roman" w:eastAsia="新細明體" w:hAnsi="Times New Roman" w:cs="Roman Unicode"/>
          <w:sz w:val="26"/>
          <w:szCs w:val="24"/>
        </w:rPr>
        <w:t>（</w:t>
      </w:r>
      <w:r w:rsidRPr="003032B7">
        <w:rPr>
          <w:rFonts w:ascii="Times New Roman" w:eastAsia="新細明體" w:hAnsi="Times New Roman" w:cs="Roman Unicode"/>
          <w:sz w:val="26"/>
          <w:szCs w:val="24"/>
        </w:rPr>
        <w:t>200</w:t>
      </w:r>
      <w:r w:rsidRPr="003032B7">
        <w:rPr>
          <w:rFonts w:ascii="Times New Roman" w:eastAsia="新細明體" w:hAnsi="Times New Roman" w:cs="Roman Unicode" w:hint="eastAsia"/>
          <w:sz w:val="26"/>
          <w:szCs w:val="24"/>
        </w:rPr>
        <w:t>8</w:t>
      </w:r>
      <w:r w:rsidRPr="00BC4ED5">
        <w:rPr>
          <w:rFonts w:ascii="Times New Roman" w:eastAsia="新細明體" w:hAnsi="Times New Roman" w:cs="Roman Unicode"/>
          <w:sz w:val="26"/>
          <w:szCs w:val="24"/>
        </w:rPr>
        <w:t>.</w:t>
      </w:r>
      <w:r w:rsidRPr="003032B7">
        <w:rPr>
          <w:rFonts w:ascii="Times New Roman" w:eastAsia="新細明體" w:hAnsi="Times New Roman" w:cs="Roman Unicode" w:hint="eastAsia"/>
          <w:sz w:val="26"/>
          <w:szCs w:val="24"/>
        </w:rPr>
        <w:t>11</w:t>
      </w:r>
      <w:r w:rsidRPr="00BC4ED5">
        <w:rPr>
          <w:rFonts w:ascii="Times New Roman" w:eastAsia="新細明體" w:hAnsi="Times New Roman" w:cs="Roman Unicode"/>
          <w:sz w:val="26"/>
          <w:szCs w:val="24"/>
        </w:rPr>
        <w:t>.</w:t>
      </w:r>
      <w:r w:rsidR="005365F1" w:rsidRPr="003032B7">
        <w:rPr>
          <w:rFonts w:ascii="Times New Roman" w:eastAsia="新細明體" w:hAnsi="Times New Roman" w:cs="Roman Unicode"/>
          <w:sz w:val="26"/>
          <w:szCs w:val="24"/>
        </w:rPr>
        <w:t>0</w:t>
      </w:r>
      <w:r w:rsidRPr="003032B7">
        <w:rPr>
          <w:rFonts w:ascii="Times New Roman" w:eastAsia="新細明體" w:hAnsi="Times New Roman" w:cs="Roman Unicode" w:hint="eastAsia"/>
          <w:sz w:val="26"/>
          <w:szCs w:val="24"/>
        </w:rPr>
        <w:t>8</w:t>
      </w:r>
      <w:r w:rsidRPr="00BC4ED5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750C2B" w:rsidRPr="00BC4ED5" w:rsidRDefault="001B057D" w:rsidP="00D827EB">
      <w:pPr>
        <w:spacing w:beforeLines="50" w:line="356" w:lineRule="exact"/>
        <w:jc w:val="both"/>
        <w:rPr>
          <w:rFonts w:ascii="新細明體" w:eastAsia="新細明體" w:hAnsi="新細明體" w:cs="細明體"/>
          <w:b/>
          <w:szCs w:val="24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壹、欲以諸善根供養諸佛</w:t>
      </w:r>
    </w:p>
    <w:p w:rsidR="00750C2B" w:rsidRPr="00BC4ED5" w:rsidRDefault="00CE08C5" w:rsidP="00BD4F1F">
      <w:pPr>
        <w:spacing w:line="356" w:lineRule="exact"/>
        <w:jc w:val="both"/>
        <w:rPr>
          <w:rFonts w:ascii="標楷體" w:eastAsia="標楷體" w:hAnsi="標楷體" w:cs="Times New Roman"/>
          <w:szCs w:val="24"/>
        </w:rPr>
      </w:pPr>
      <w:r>
        <w:rPr>
          <w:rFonts w:ascii="新細明體" w:hAnsi="新細明體" w:hint="eastAsia"/>
          <w:kern w:val="0"/>
        </w:rPr>
        <w:t>^</w:t>
      </w:r>
      <w:r w:rsidR="00E44940" w:rsidRPr="00BC4ED5">
        <w:rPr>
          <w:rFonts w:ascii="新細明體" w:eastAsia="新細明體" w:hAnsi="新細明體" w:hint="eastAsia"/>
        </w:rPr>
        <w:t>【</w:t>
      </w:r>
      <w:r w:rsidR="00E44940" w:rsidRPr="00BC4ED5">
        <w:rPr>
          <w:rFonts w:ascii="標楷體" w:eastAsia="標楷體" w:hAnsi="標楷體" w:hint="eastAsia"/>
          <w:b/>
        </w:rPr>
        <w:t>經</w:t>
      </w:r>
      <w:r w:rsidR="00E44940" w:rsidRPr="00BC4ED5">
        <w:rPr>
          <w:rFonts w:ascii="新細明體" w:eastAsia="新細明體" w:hAnsi="新細明體" w:hint="eastAsia"/>
        </w:rPr>
        <w:t>】</w:t>
      </w:r>
      <w:r w:rsidR="00750C2B" w:rsidRPr="00BC4ED5">
        <w:rPr>
          <w:rFonts w:ascii="標楷體" w:eastAsia="標楷體" w:hAnsi="標楷體" w:cs="Times New Roman" w:hint="eastAsia"/>
          <w:szCs w:val="24"/>
        </w:rPr>
        <w:t>「欲以諸善根供養諸佛，恭敬、尊重、讚歎，隨意成就者，當學般若波羅蜜！」</w:t>
      </w:r>
      <w:r>
        <w:rPr>
          <w:rFonts w:ascii="新細明體" w:hAnsi="新細明體" w:hint="eastAsia"/>
          <w:kern w:val="0"/>
        </w:rPr>
        <w:t>^^</w:t>
      </w:r>
    </w:p>
    <w:p w:rsidR="00750C2B" w:rsidRPr="00BC4ED5" w:rsidRDefault="00421488" w:rsidP="00BD4F1F">
      <w:pPr>
        <w:spacing w:line="356" w:lineRule="exact"/>
        <w:jc w:val="both"/>
        <w:rPr>
          <w:rFonts w:ascii="標楷體" w:eastAsia="標楷體" w:hAnsi="標楷體" w:cs="Times New Roman"/>
          <w:szCs w:val="24"/>
        </w:rPr>
      </w:pPr>
      <w:r w:rsidRPr="00BC4ED5">
        <w:rPr>
          <w:rFonts w:ascii="新細明體" w:hAnsi="新細明體" w:hint="eastAsia"/>
          <w:kern w:val="0"/>
        </w:rPr>
        <w:t>【</w:t>
      </w:r>
      <w:r w:rsidRPr="00BC4ED5">
        <w:rPr>
          <w:rFonts w:ascii="新細明體" w:hAnsi="新細明體" w:hint="eastAsia"/>
          <w:b/>
          <w:kern w:val="0"/>
        </w:rPr>
        <w:t>論</w:t>
      </w:r>
      <w:r w:rsidRPr="00BC4ED5">
        <w:rPr>
          <w:rFonts w:ascii="新細明體" w:hAnsi="新細明體" w:hint="eastAsia"/>
          <w:kern w:val="0"/>
        </w:rPr>
        <w:t>】</w:t>
      </w:r>
    </w:p>
    <w:p w:rsidR="00750C2B" w:rsidRPr="00BC4ED5" w:rsidRDefault="001B057D" w:rsidP="00BD4F1F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一、總說菩薩欲供養諸佛之理由</w:t>
      </w:r>
    </w:p>
    <w:p w:rsidR="00750C2B" w:rsidRPr="00A95F8E" w:rsidRDefault="00750C2B" w:rsidP="00BD4F1F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/>
          <w:szCs w:val="24"/>
        </w:rPr>
        <w:t>菩薩既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276</w:t>
      </w:r>
      <w:r w:rsidRPr="003032B7">
        <w:rPr>
          <w:rFonts w:ascii="Times New Roman" w:eastAsia="Roman Unicode" w:hAnsi="Times New Roman" w:cs="Times New Roman"/>
          <w:sz w:val="22"/>
          <w:shd w:val="pct15" w:color="auto" w:fill="FFFFFF"/>
        </w:rPr>
        <w:t>c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得不離諸佛，當應供養。若得值佛而無供具，甚為不悅！</w:t>
      </w:r>
    </w:p>
    <w:p w:rsidR="00750C2B" w:rsidRPr="00BC4ED5" w:rsidRDefault="00750C2B" w:rsidP="00BD4F1F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如須摩提菩薩</w:t>
      </w:r>
      <w:r w:rsidRPr="00A95F8E">
        <w:rPr>
          <w:rFonts w:ascii="Times New Roman" w:eastAsia="新細明體" w:hAnsi="Times New Roman" w:cs="Times New Roman" w:hint="eastAsia"/>
          <w:sz w:val="22"/>
        </w:rPr>
        <w:t>（秦言妙意）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"/>
      </w:r>
      <w:r w:rsidRPr="00BC4ED5">
        <w:rPr>
          <w:rFonts w:ascii="Times New Roman" w:eastAsia="新細明體" w:hAnsi="Times New Roman" w:cs="Times New Roman"/>
          <w:szCs w:val="24"/>
        </w:rPr>
        <w:t>見然燈佛，無供養具，周旋</w:t>
      </w:r>
      <w:r w:rsidR="00266316" w:rsidRPr="00BC4ED5">
        <w:rPr>
          <w:rStyle w:val="aa"/>
        </w:rPr>
        <w:footnoteReference w:id="2"/>
      </w:r>
      <w:r w:rsidRPr="00BC4ED5">
        <w:rPr>
          <w:rFonts w:ascii="Times New Roman" w:eastAsia="新細明體" w:hAnsi="Times New Roman" w:cs="Times New Roman"/>
          <w:szCs w:val="24"/>
        </w:rPr>
        <w:t>求索</w:t>
      </w:r>
      <w:r w:rsidRPr="00BC4ED5">
        <w:rPr>
          <w:rFonts w:ascii="Times New Roman" w:eastAsia="新細明體" w:hAnsi="新細明體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見賣華女，以五百金錢買得五莖青蓮華以供養佛。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3"/>
      </w:r>
    </w:p>
    <w:p w:rsidR="00750C2B" w:rsidRPr="00BC4ED5" w:rsidRDefault="00750C2B" w:rsidP="00BD4F1F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又薩陀波崙菩薩，為供養師故，賣身血肉。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4"/>
      </w:r>
    </w:p>
    <w:p w:rsidR="00750C2B" w:rsidRPr="00BC4ED5" w:rsidRDefault="00750C2B" w:rsidP="00BD4F1F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如是等菩薩既得見佛，心欲供養</w:t>
      </w:r>
      <w:r w:rsidRPr="00BC4ED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若無供具，其心有礙</w:t>
      </w:r>
      <w:r w:rsidRPr="00BC4ED5">
        <w:rPr>
          <w:rFonts w:ascii="Times New Roman" w:eastAsia="新細明體" w:hAnsi="新細明體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譬如庶民遇見君長，不持禮貺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5"/>
      </w:r>
      <w:r w:rsidRPr="00BC4ED5">
        <w:rPr>
          <w:rFonts w:ascii="Times New Roman" w:eastAsia="新細明體" w:hAnsi="Times New Roman" w:cs="Times New Roman"/>
          <w:szCs w:val="24"/>
        </w:rPr>
        <w:t>，則為不敬。是故諸菩薩求供養具，供養諸佛；佛雖不須，菩薩心得具足。</w:t>
      </w:r>
    </w:p>
    <w:p w:rsidR="00750C2B" w:rsidRPr="00BC4ED5" w:rsidRDefault="00750C2B" w:rsidP="00BD4F1F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譬如農夫遇好良田而無種子，雖欲加功，無以肆力</w:t>
      </w:r>
      <w:r w:rsidR="00266316"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6"/>
      </w:r>
      <w:r w:rsidRPr="00BC4ED5">
        <w:rPr>
          <w:rFonts w:ascii="Times New Roman" w:eastAsia="新細明體" w:hAnsi="Times New Roman" w:cs="Times New Roman"/>
          <w:szCs w:val="24"/>
        </w:rPr>
        <w:t>，心大愁憂</w:t>
      </w:r>
      <w:r w:rsidRPr="00BC4ED5">
        <w:rPr>
          <w:rFonts w:ascii="Times New Roman" w:eastAsia="新細明體" w:hAnsi="新細明體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菩薩亦如是，得遇諸佛而無供具，設有餘物，不稱其意</w:t>
      </w:r>
      <w:r w:rsidR="00266316"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7"/>
      </w:r>
      <w:r w:rsidRPr="00BC4ED5">
        <w:rPr>
          <w:rFonts w:ascii="Times New Roman" w:eastAsia="新細明體" w:hAnsi="Times New Roman" w:cs="Times New Roman"/>
          <w:szCs w:val="24"/>
        </w:rPr>
        <w:t>，心便有礙。</w:t>
      </w:r>
    </w:p>
    <w:p w:rsidR="00750C2B" w:rsidRPr="00BC4ED5" w:rsidRDefault="001B057D" w:rsidP="00D827EB">
      <w:pPr>
        <w:spacing w:beforeLines="30" w:line="356" w:lineRule="exact"/>
        <w:ind w:leftChars="50" w:left="12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二、釋經文</w:t>
      </w:r>
    </w:p>
    <w:p w:rsidR="00750C2B" w:rsidRPr="00BC4ED5" w:rsidRDefault="001B057D" w:rsidP="00BD4F1F">
      <w:pPr>
        <w:spacing w:line="356" w:lineRule="exact"/>
        <w:ind w:leftChars="100" w:left="24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（一）釋「諸善根」</w:t>
      </w:r>
    </w:p>
    <w:p w:rsidR="00750C2B" w:rsidRPr="00BC4ED5" w:rsidRDefault="00750C2B" w:rsidP="00BD4F1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諸善根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者，所謂善根果報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──</w:t>
      </w:r>
      <w:r w:rsidRPr="00BC4ED5">
        <w:rPr>
          <w:rFonts w:ascii="Times New Roman" w:eastAsia="新細明體" w:hAnsi="Times New Roman" w:cs="Times New Roman" w:hint="eastAsia"/>
          <w:szCs w:val="24"/>
        </w:rPr>
        <w:t>華香、瓔珞、衣服、幡蓋種種珍寶等。所以者何？</w:t>
      </w:r>
    </w:p>
    <w:p w:rsidR="00750C2B" w:rsidRPr="00BC4ED5" w:rsidRDefault="00750C2B" w:rsidP="00BD4F1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lastRenderedPageBreak/>
        <w:t>或時以因說果</w:t>
      </w:r>
      <w:r w:rsidR="005D0916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如言一月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8"/>
      </w:r>
      <w:r w:rsidRPr="00BC4ED5">
        <w:rPr>
          <w:rFonts w:ascii="Times New Roman" w:eastAsia="新細明體" w:hAnsi="Times New Roman" w:cs="Times New Roman" w:hint="eastAsia"/>
          <w:szCs w:val="24"/>
        </w:rPr>
        <w:t>食千兩金，金不可食，因金</w:t>
      </w:r>
      <w:r w:rsidRPr="00BC4ED5">
        <w:rPr>
          <w:rFonts w:ascii="新細明體" w:eastAsia="新細明體" w:hAnsi="新細明體" w:cs="Times New Roman" w:hint="eastAsia"/>
          <w:szCs w:val="24"/>
        </w:rPr>
        <w:t>得食</w:t>
      </w:r>
      <w:r w:rsidRPr="00BC4ED5">
        <w:rPr>
          <w:rFonts w:ascii="Times New Roman" w:eastAsia="新細明體" w:hAnsi="Times New Roman" w:cs="Times New Roman" w:hint="eastAsia"/>
          <w:szCs w:val="24"/>
        </w:rPr>
        <w:t>，故言食金。</w:t>
      </w:r>
    </w:p>
    <w:p w:rsidR="00750C2B" w:rsidRPr="00BC4ED5" w:rsidRDefault="00750C2B" w:rsidP="00BD4F1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或時以果說因</w:t>
      </w:r>
      <w:r w:rsidR="005D0916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如見好畫，言是好手</w:t>
      </w:r>
      <w:r w:rsidR="00830EA2">
        <w:rPr>
          <w:rFonts w:ascii="Times New Roman" w:eastAsia="新細明體" w:hAnsi="Times New Roman" w:cs="Times New Roman" w:hint="eastAsia"/>
          <w:szCs w:val="24"/>
        </w:rPr>
        <w:t>；</w:t>
      </w:r>
      <w:r w:rsidRPr="00BC4ED5">
        <w:rPr>
          <w:rFonts w:ascii="Times New Roman" w:eastAsia="新細明體" w:hAnsi="Times New Roman" w:cs="Times New Roman" w:hint="eastAsia"/>
          <w:szCs w:val="24"/>
        </w:rPr>
        <w:t>手非是畫，見畫妙故，說言手好。</w:t>
      </w:r>
    </w:p>
    <w:p w:rsidR="00750C2B" w:rsidRPr="00BC4ED5" w:rsidRDefault="00750C2B" w:rsidP="00BD4F1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善根果報亦如是，以善根業因緣故，得供養之具，名為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善根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</w:p>
    <w:p w:rsidR="00750C2B" w:rsidRPr="00BC4ED5" w:rsidRDefault="001B057D" w:rsidP="00D827EB">
      <w:pPr>
        <w:spacing w:beforeLines="30"/>
        <w:ind w:leftChars="150" w:left="36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101DF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`845`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※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 xml:space="preserve"> 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因論生論：何不直說「華香等供養」而說「善根供養」</w:t>
      </w:r>
    </w:p>
    <w:p w:rsidR="00750C2B" w:rsidRPr="00BC4ED5" w:rsidRDefault="00750C2B" w:rsidP="00B60619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問曰：若爾者，何不即說華香等而說其因？</w:t>
      </w:r>
    </w:p>
    <w:p w:rsidR="00750C2B" w:rsidRPr="00BC4ED5" w:rsidRDefault="00750C2B" w:rsidP="00B60619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答曰：供養具有二種：一者、財供養，二者、法供養。</w:t>
      </w:r>
    </w:p>
    <w:p w:rsidR="00750C2B" w:rsidRPr="00BC4ED5" w:rsidRDefault="00750C2B" w:rsidP="00B60619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若但說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華香等供養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，則不攝法供養；今說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善根供養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，當知則財、法俱攝。</w:t>
      </w:r>
    </w:p>
    <w:p w:rsidR="00750C2B" w:rsidRPr="00BC4ED5" w:rsidRDefault="001B057D" w:rsidP="00D827EB">
      <w:pPr>
        <w:spacing w:beforeLines="30"/>
        <w:ind w:leftChars="100" w:left="24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（二）釋「供養」</w:t>
      </w:r>
    </w:p>
    <w:p w:rsidR="00750C2B" w:rsidRPr="00BC4ED5" w:rsidRDefault="00750C2B" w:rsidP="00B60619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供養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」者，若見、若聞諸佛功德，心敬尊重；迎逆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9"/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侍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0"/>
      </w:r>
      <w:r w:rsidRPr="00BC4ED5">
        <w:rPr>
          <w:rFonts w:ascii="Times New Roman" w:eastAsia="新細明體" w:hAnsi="Times New Roman" w:cs="Times New Roman" w:hint="eastAsia"/>
          <w:szCs w:val="24"/>
        </w:rPr>
        <w:t>送，旋繞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禮拜，曲躬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1"/>
      </w:r>
      <w:r w:rsidRPr="00BC4ED5">
        <w:rPr>
          <w:rFonts w:ascii="Times New Roman" w:eastAsia="新細明體" w:hAnsi="Times New Roman" w:cs="Times New Roman" w:hint="eastAsia"/>
          <w:szCs w:val="24"/>
        </w:rPr>
        <w:t>合手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2"/>
      </w:r>
      <w:r w:rsidRPr="00BC4ED5">
        <w:rPr>
          <w:rFonts w:ascii="Times New Roman" w:eastAsia="新細明體" w:hAnsi="Times New Roman" w:cs="Times New Roman" w:hint="eastAsia"/>
          <w:szCs w:val="24"/>
        </w:rPr>
        <w:t>而住，避坐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3"/>
      </w:r>
      <w:r w:rsidRPr="00BC4ED5">
        <w:rPr>
          <w:rFonts w:ascii="Times New Roman" w:eastAsia="新細明體" w:hAnsi="Times New Roman" w:cs="Times New Roman" w:hint="eastAsia"/>
          <w:szCs w:val="24"/>
        </w:rPr>
        <w:t>安處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4"/>
      </w:r>
      <w:r w:rsidRPr="00BC4ED5">
        <w:rPr>
          <w:rFonts w:ascii="Times New Roman" w:eastAsia="新細明體" w:hAnsi="Times New Roman" w:cs="Times New Roman" w:hint="eastAsia"/>
          <w:szCs w:val="24"/>
        </w:rPr>
        <w:t>，勸進飲食、</w:t>
      </w:r>
      <w:r w:rsidRPr="00BC4ED5">
        <w:rPr>
          <w:rFonts w:ascii="Times New Roman" w:eastAsia="新細明體" w:hAnsi="Times New Roman" w:cs="Times New Roman" w:hint="eastAsia"/>
          <w:sz w:val="22"/>
        </w:rPr>
        <w:t>（</w:t>
      </w:r>
      <w:r w:rsidRPr="003032B7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27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7</w:t>
      </w:r>
      <w:r w:rsidRPr="003032B7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BC4ED5">
        <w:rPr>
          <w:rFonts w:ascii="新細明體" w:eastAsia="新細明體" w:hAnsi="新細明體" w:cs="新細明體" w:hint="eastAsia"/>
          <w:sz w:val="22"/>
        </w:rPr>
        <w:t>）</w:t>
      </w:r>
      <w:r w:rsidRPr="00BC4ED5">
        <w:rPr>
          <w:rFonts w:ascii="Times New Roman" w:eastAsia="新細明體" w:hAnsi="Times New Roman" w:cs="Times New Roman" w:hint="eastAsia"/>
          <w:szCs w:val="24"/>
        </w:rPr>
        <w:t>華香、珍寶等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BC4ED5">
        <w:rPr>
          <w:rFonts w:ascii="Times New Roman" w:eastAsia="新細明體" w:hAnsi="Times New Roman" w:cs="Times New Roman" w:hint="eastAsia"/>
          <w:szCs w:val="24"/>
        </w:rPr>
        <w:t>種種稱讚持戒、禪定、</w:t>
      </w:r>
      <w:r w:rsidRPr="00BC4ED5">
        <w:rPr>
          <w:rFonts w:ascii="新細明體" w:eastAsia="新細明體" w:hAnsi="新細明體" w:cs="Times New Roman" w:hint="eastAsia"/>
          <w:szCs w:val="24"/>
        </w:rPr>
        <w:t>智</w:t>
      </w:r>
      <w:r w:rsidRPr="00BC4ED5">
        <w:rPr>
          <w:rFonts w:ascii="Times New Roman" w:eastAsia="新細明體" w:hAnsi="Times New Roman" w:cs="Times New Roman" w:hint="eastAsia"/>
          <w:szCs w:val="24"/>
        </w:rPr>
        <w:t>慧諸功德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BC4ED5">
        <w:rPr>
          <w:rFonts w:ascii="Times New Roman" w:eastAsia="新細明體" w:hAnsi="Times New Roman" w:cs="Times New Roman" w:hint="eastAsia"/>
          <w:szCs w:val="24"/>
        </w:rPr>
        <w:t>有所說法，信受教誨。如是善身、口、意業，是為供養。</w:t>
      </w:r>
    </w:p>
    <w:p w:rsidR="00750C2B" w:rsidRPr="00BC4ED5" w:rsidRDefault="001B057D" w:rsidP="00D827EB">
      <w:pPr>
        <w:spacing w:beforeLines="30"/>
        <w:ind w:leftChars="100" w:left="24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  <w:t>（三）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釋「尊重」</w:t>
      </w:r>
    </w:p>
    <w:p w:rsidR="00750C2B" w:rsidRPr="00BC4ED5" w:rsidRDefault="00750C2B" w:rsidP="00B60619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尊重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」者，知一切眾生中，德無過上，故言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尊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；敬畏之心過於父母、師長、君王，利益重故，故言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重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</w:p>
    <w:p w:rsidR="00750C2B" w:rsidRPr="00BC4ED5" w:rsidRDefault="001B057D" w:rsidP="00D827EB">
      <w:pPr>
        <w:spacing w:beforeLines="30"/>
        <w:ind w:leftChars="100" w:left="24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（四）釋「恭敬」</w:t>
      </w:r>
    </w:p>
    <w:p w:rsidR="00750C2B" w:rsidRPr="00BC4ED5" w:rsidRDefault="00750C2B" w:rsidP="00B60619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恭敬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」者，謙遜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5"/>
      </w:r>
      <w:r w:rsidRPr="00BC4ED5">
        <w:rPr>
          <w:rFonts w:ascii="Times New Roman" w:eastAsia="新細明體" w:hAnsi="Times New Roman" w:cs="Times New Roman" w:hint="eastAsia"/>
          <w:szCs w:val="24"/>
        </w:rPr>
        <w:t>畏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6"/>
      </w:r>
      <w:r w:rsidRPr="00BC4ED5">
        <w:rPr>
          <w:rFonts w:ascii="Times New Roman" w:eastAsia="新細明體" w:hAnsi="Times New Roman" w:cs="Times New Roman" w:hint="eastAsia"/>
          <w:szCs w:val="24"/>
        </w:rPr>
        <w:t>難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7"/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故言「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恭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」；推其智德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故言「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敬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」。</w:t>
      </w:r>
    </w:p>
    <w:p w:rsidR="00750C2B" w:rsidRPr="00BC4ED5" w:rsidRDefault="001B057D" w:rsidP="00D827EB">
      <w:pPr>
        <w:spacing w:beforeLines="30"/>
        <w:ind w:leftChars="100" w:left="24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（五）釋「讚歎」</w:t>
      </w:r>
    </w:p>
    <w:p w:rsidR="00750C2B" w:rsidRPr="00BC4ED5" w:rsidRDefault="00750C2B" w:rsidP="00B60619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讚歎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」者，美其功德為「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讚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」；讚之不足，又稱揚之，故言「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歎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」。</w:t>
      </w:r>
    </w:p>
    <w:p w:rsidR="00750C2B" w:rsidRPr="00BC4ED5" w:rsidRDefault="001B057D" w:rsidP="00D827EB">
      <w:pPr>
        <w:spacing w:beforeLines="30"/>
        <w:ind w:leftChars="100" w:left="24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（六）釋「隨意成就」</w:t>
      </w:r>
    </w:p>
    <w:p w:rsidR="00750C2B" w:rsidRPr="00BC4ED5" w:rsidRDefault="00750C2B" w:rsidP="00B60619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隨意成就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」者，若須華供養，如意即至，或求得，或不求而得；有自然出者，</w:t>
      </w:r>
      <w:r w:rsidRPr="00BC4ED5">
        <w:rPr>
          <w:rFonts w:ascii="Times New Roman" w:eastAsia="新細明體" w:hAnsi="Times New Roman" w:cs="Times New Roman" w:hint="eastAsia"/>
          <w:szCs w:val="24"/>
        </w:rPr>
        <w:lastRenderedPageBreak/>
        <w:t>或變化生；乃至伎樂供養之具，悉皆如是。</w:t>
      </w:r>
    </w:p>
    <w:p w:rsidR="00750C2B" w:rsidRPr="00BC4ED5" w:rsidRDefault="001B057D" w:rsidP="00D827EB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※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 xml:space="preserve"> 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釋疑：菩薩何故隨意求索用以供養</w:t>
      </w:r>
    </w:p>
    <w:p w:rsidR="00750C2B" w:rsidRPr="00BC4ED5" w:rsidRDefault="00750C2B" w:rsidP="00B60619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問曰：菩薩遇得便以供養，何以隨意求索</w:t>
      </w:r>
      <w:r w:rsidRPr="00BC4ED5">
        <w:rPr>
          <w:rFonts w:ascii="Times New Roman" w:eastAsia="新細明體" w:hAnsi="Times New Roman" w:cs="Times New Roman"/>
          <w:szCs w:val="24"/>
        </w:rPr>
        <w:t>？</w:t>
      </w:r>
    </w:p>
    <w:p w:rsidR="00750C2B" w:rsidRPr="00BC4ED5" w:rsidRDefault="00750C2B" w:rsidP="00B60619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BC4ED5" w:rsidRDefault="001B057D" w:rsidP="00B60619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101DF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`846`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福德從心，持所重供養，得福增多</w:t>
      </w:r>
      <w:r w:rsidR="00B82F23" w:rsidRPr="00BC4ED5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750C2B" w:rsidRPr="003032B7">
        <w:rPr>
          <w:rFonts w:ascii="Times New Roman" w:eastAsia="新細明體" w:hAnsi="Times New Roman" w:cs="Times New Roman" w:hint="eastAsia"/>
          <w:sz w:val="20"/>
          <w:szCs w:val="20"/>
        </w:rPr>
        <w:t>C017</w:t>
      </w:r>
      <w:r w:rsidR="00750C2B" w:rsidRPr="00BC4ED5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750C2B" w:rsidRPr="003032B7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Times New Roman" w:hint="eastAsia"/>
          <w:sz w:val="20"/>
          <w:szCs w:val="20"/>
        </w:rPr>
        <w:t>215</w:t>
      </w:r>
      <w:r w:rsidR="00750C2B" w:rsidRPr="00BC4ED5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750C2B" w:rsidRPr="00BC4ED5" w:rsidRDefault="00750C2B" w:rsidP="00B60619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福德從心，於所愛重，持用供養，得福增多。如阿育王小兒時，以所重土，持用奉佛；得閻浮提王，一日之中起八萬塔。若大人雖以多土投鉢而無所得，非所重故。</w:t>
      </w:r>
    </w:p>
    <w:p w:rsidR="00750C2B" w:rsidRPr="00BC4ED5" w:rsidRDefault="00750C2B" w:rsidP="00B60619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有人偏貴重華，以其所貴，持供養佛，得福增多；乃至寶物亦如是。</w:t>
      </w:r>
    </w:p>
    <w:p w:rsidR="00750C2B" w:rsidRPr="00BC4ED5" w:rsidRDefault="001B057D" w:rsidP="00D827EB">
      <w:pPr>
        <w:spacing w:beforeLines="30"/>
        <w:ind w:leftChars="200" w:left="48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2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、隨時所宜</w:t>
      </w:r>
      <w:r w:rsidR="00750C2B" w:rsidRPr="00BC4ED5">
        <w:rPr>
          <w:rFonts w:ascii="新細明體" w:eastAsia="新細明體" w:hAnsi="新細明體" w:cs="細明體"/>
          <w:b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隨土地所宜、隨受者所須供養</w:t>
      </w:r>
    </w:p>
    <w:p w:rsidR="00750C2B" w:rsidRPr="00BC4ED5" w:rsidRDefault="00750C2B" w:rsidP="00B60619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隨時所宜</w:t>
      </w:r>
      <w:r w:rsidR="007E7EBF">
        <w:rPr>
          <w:rFonts w:ascii="標楷體" w:eastAsia="標楷體" w:hAnsi="標楷體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若寒時，應以薪火、上衣、溫室、被褥，及以飲食；熱時，應以氷水、扇蓋、涼室、生薄之服，上妙之食；風雨之時，就送供具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8"/>
      </w:r>
      <w:r w:rsidRPr="00BC4ED5">
        <w:rPr>
          <w:rFonts w:ascii="標楷體" w:eastAsia="標楷體" w:hAnsi="標楷體" w:cs="Times New Roman" w:hint="eastAsia"/>
          <w:szCs w:val="24"/>
        </w:rPr>
        <w:t>──</w:t>
      </w:r>
      <w:r w:rsidRPr="00BC4ED5">
        <w:rPr>
          <w:rFonts w:ascii="Times New Roman" w:eastAsia="新細明體" w:hAnsi="Times New Roman" w:cs="Times New Roman" w:hint="eastAsia"/>
          <w:szCs w:val="24"/>
        </w:rPr>
        <w:t>如是等隨時供養。</w:t>
      </w:r>
    </w:p>
    <w:p w:rsidR="00750C2B" w:rsidRPr="00BC4ED5" w:rsidRDefault="00750C2B" w:rsidP="00D827EB">
      <w:pPr>
        <w:spacing w:beforeLines="20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又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隨土地所宜</w:t>
      </w:r>
      <w:r w:rsidRPr="00BC4ED5">
        <w:rPr>
          <w:rFonts w:ascii="新細明體" w:eastAsia="新細明體" w:hAnsi="新細明體" w:cs="Times New Roman" w:hint="eastAsia"/>
          <w:b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隨受者所須</w:t>
      </w:r>
      <w:r w:rsidRPr="00BC4ED5">
        <w:rPr>
          <w:rFonts w:ascii="Times New Roman" w:eastAsia="新細明體" w:hAnsi="Times New Roman" w:cs="Times New Roman" w:hint="eastAsia"/>
          <w:szCs w:val="24"/>
        </w:rPr>
        <w:t>，皆持供養。</w:t>
      </w:r>
    </w:p>
    <w:p w:rsidR="00750C2B" w:rsidRPr="00BC4ED5" w:rsidRDefault="001B057D" w:rsidP="00D827EB">
      <w:pPr>
        <w:spacing w:beforeLines="30"/>
        <w:ind w:leftChars="200" w:left="480"/>
        <w:jc w:val="both"/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3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隨意供養</w:t>
      </w:r>
    </w:p>
    <w:p w:rsidR="00750C2B" w:rsidRPr="00BC4ED5" w:rsidRDefault="001B057D" w:rsidP="00B60619">
      <w:pPr>
        <w:adjustRightInd w:val="0"/>
        <w:ind w:leftChars="250" w:left="60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1</w:t>
      </w:r>
      <w:r w:rsidR="00750C2B" w:rsidRPr="00BC4ED5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）為引導眾生</w:t>
      </w:r>
      <w:r w:rsidR="00750C2B" w:rsidRPr="00BC4ED5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故</w:t>
      </w:r>
      <w:r w:rsidR="00750C2B" w:rsidRPr="00BC4ED5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作</w:t>
      </w:r>
      <w:r w:rsidR="00750C2B" w:rsidRPr="00BC4ED5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供養</w:t>
      </w:r>
    </w:p>
    <w:p w:rsidR="00750C2B" w:rsidRPr="00BC4ED5" w:rsidRDefault="00750C2B" w:rsidP="00B60619">
      <w:pPr>
        <w:adjustRightInd w:val="0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</w:t>
      </w:r>
      <w:r w:rsidRPr="00BC4ED5">
        <w:rPr>
          <w:rFonts w:ascii="Times New Roman" w:eastAsia="新細明體" w:hAnsi="Times New Roman" w:cs="Times New Roman"/>
          <w:b/>
          <w:szCs w:val="24"/>
        </w:rPr>
        <w:t>隨意供養</w:t>
      </w:r>
      <w:r w:rsidRPr="00BC4ED5">
        <w:rPr>
          <w:rFonts w:ascii="Times New Roman" w:eastAsia="新細明體" w:hAnsi="Times New Roman" w:cs="Times New Roman"/>
          <w:szCs w:val="24"/>
        </w:rPr>
        <w:t>者，有菩薩知佛無所須，又知諸物虛誑如幻，一相所謂無相；為教化眾生故，隨眾生國土所重</w:t>
      </w:r>
      <w:r w:rsidR="007E7EBF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引導故供養。</w:t>
      </w:r>
    </w:p>
    <w:p w:rsidR="00750C2B" w:rsidRPr="00BC4ED5" w:rsidRDefault="001B057D" w:rsidP="00D827EB">
      <w:pPr>
        <w:adjustRightInd w:val="0"/>
        <w:spacing w:beforeLines="30"/>
        <w:ind w:leftChars="250" w:left="600"/>
        <w:jc w:val="both"/>
        <w:rPr>
          <w:rFonts w:ascii="Times New Roman" w:eastAsia="新細明體" w:hAnsi="Times New Roman" w:cs="新細明體"/>
          <w:kern w:val="0"/>
          <w:sz w:val="20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2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）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大菩薩財法供養</w:t>
      </w:r>
      <w:r w:rsidR="00B82F23" w:rsidRPr="00BC4ED5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750C2B" w:rsidRPr="003032B7">
        <w:rPr>
          <w:rFonts w:ascii="Times New Roman" w:eastAsia="新細明體" w:hAnsi="Times New Roman" w:cs="Times New Roman" w:hint="eastAsia"/>
          <w:sz w:val="20"/>
          <w:szCs w:val="20"/>
        </w:rPr>
        <w:t>C005</w:t>
      </w:r>
      <w:r w:rsidR="00750C2B" w:rsidRPr="00BC4ED5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750C2B" w:rsidRPr="003032B7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Times New Roman" w:hint="eastAsia"/>
          <w:sz w:val="20"/>
          <w:szCs w:val="20"/>
        </w:rPr>
        <w:t>190</w:t>
      </w:r>
      <w:r w:rsidR="00750C2B" w:rsidRPr="00BC4ED5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750C2B" w:rsidRPr="00BC4ED5" w:rsidRDefault="001B057D" w:rsidP="00B60619">
      <w:pPr>
        <w:ind w:leftChars="300" w:left="7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A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、財供養</w:t>
      </w:r>
    </w:p>
    <w:p w:rsidR="00750C2B" w:rsidRPr="00BC4ED5" w:rsidRDefault="00750C2B" w:rsidP="00B60619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復有菩薩得甚深禪定，生菩薩神通，以神通力故，飛到十方佛前</w:t>
      </w:r>
      <w:r w:rsidRPr="00BC4ED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或於佛國，若須遍雨天華，即滿三千世界持</w:t>
      </w:r>
      <w:r w:rsidRPr="00BC4ED5">
        <w:rPr>
          <w:rFonts w:ascii="Times New Roman" w:eastAsia="新細明體" w:hAnsi="Times New Roman" w:cs="Times New Roman"/>
          <w:b/>
          <w:szCs w:val="24"/>
        </w:rPr>
        <w:t>供養佛</w:t>
      </w:r>
      <w:r w:rsidRPr="00BC4ED5">
        <w:rPr>
          <w:rFonts w:ascii="Times New Roman" w:eastAsia="新細明體" w:hAnsi="Times New Roman" w:cs="Times New Roman"/>
          <w:szCs w:val="24"/>
        </w:rPr>
        <w:t>；或雨天栴檀</w:t>
      </w:r>
      <w:r w:rsidRPr="00BC4ED5">
        <w:rPr>
          <w:rFonts w:ascii="Times New Roman" w:eastAsia="新細明體" w:hAnsi="Times New Roman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或雨真珠，光明鮮發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9"/>
      </w:r>
      <w:r w:rsidRPr="00BC4ED5">
        <w:rPr>
          <w:rFonts w:ascii="Times New Roman" w:eastAsia="新細明體" w:hAnsi="Times New Roman" w:cs="Times New Roman"/>
          <w:szCs w:val="24"/>
        </w:rPr>
        <w:t>；或雨七寶</w:t>
      </w:r>
      <w:r w:rsidRPr="00BC4ED5">
        <w:rPr>
          <w:rFonts w:ascii="Times New Roman" w:eastAsia="新細明體" w:hAnsi="Times New Roman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或雨如意珠，大如須彌；或雨妓樂，音聲清妙；或以身如須彌以為燈炷，供養諸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277b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佛</w:t>
      </w:r>
      <w:r w:rsidRPr="00BC4ED5">
        <w:rPr>
          <w:rFonts w:ascii="標楷體" w:eastAsia="標楷體" w:hAnsi="標楷體" w:cs="Times New Roman" w:hint="eastAsia"/>
          <w:szCs w:val="24"/>
        </w:rPr>
        <w:t>──</w:t>
      </w:r>
      <w:r w:rsidRPr="00BC4ED5">
        <w:rPr>
          <w:rFonts w:ascii="Times New Roman" w:eastAsia="新細明體" w:hAnsi="Times New Roman" w:cs="Times New Roman"/>
          <w:szCs w:val="24"/>
        </w:rPr>
        <w:t>如是等名為財供養。</w:t>
      </w:r>
    </w:p>
    <w:p w:rsidR="00750C2B" w:rsidRPr="00BC4ED5" w:rsidRDefault="001B057D" w:rsidP="00D827EB">
      <w:pPr>
        <w:spacing w:beforeLines="30"/>
        <w:ind w:leftChars="300" w:left="7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B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、法供養</w:t>
      </w:r>
    </w:p>
    <w:p w:rsidR="00750C2B" w:rsidRPr="00BC4ED5" w:rsidRDefault="00750C2B" w:rsidP="00B60619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又菩薩行六波羅蜜，以法供養諸佛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B60619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或有菩薩行一地法供養諸佛，乃至十地行法供養。</w:t>
      </w:r>
    </w:p>
    <w:p w:rsidR="00750C2B" w:rsidRPr="00BC4ED5" w:rsidRDefault="00750C2B" w:rsidP="00B60619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或時菩薩得無生法忍，自除煩惱及眾生煩惱，是法供養。</w:t>
      </w:r>
    </w:p>
    <w:p w:rsidR="00750C2B" w:rsidRPr="00BC4ED5" w:rsidRDefault="00750C2B" w:rsidP="00B60619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或時菩薩住於十地，以神力故，令地獄火滅；於餓鬼道，皆得飽滿；令畜生得離恐怖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令生人天；漸住阿惟越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20"/>
      </w:r>
      <w:r w:rsidRPr="00BC4ED5">
        <w:rPr>
          <w:rFonts w:ascii="Times New Roman" w:eastAsia="新細明體" w:hAnsi="Times New Roman" w:cs="Times New Roman" w:hint="eastAsia"/>
          <w:szCs w:val="24"/>
        </w:rPr>
        <w:t>致地</w:t>
      </w:r>
      <w:r w:rsidRPr="00BC4ED5">
        <w:rPr>
          <w:rFonts w:ascii="標楷體" w:eastAsia="標楷體" w:hAnsi="標楷體" w:cs="Times New Roman" w:hint="eastAsia"/>
          <w:szCs w:val="24"/>
        </w:rPr>
        <w:t>──</w:t>
      </w:r>
      <w:r w:rsidRPr="00BC4ED5">
        <w:rPr>
          <w:rFonts w:ascii="Times New Roman" w:eastAsia="新細明體" w:hAnsi="Times New Roman" w:cs="Times New Roman" w:hint="eastAsia"/>
          <w:szCs w:val="24"/>
        </w:rPr>
        <w:t>如是等大功德力故，名為法供養。</w:t>
      </w:r>
    </w:p>
    <w:p w:rsidR="00750C2B" w:rsidRPr="00BC4ED5" w:rsidRDefault="001B057D" w:rsidP="00D827EB">
      <w:pPr>
        <w:spacing w:beforeLines="30"/>
        <w:ind w:leftChars="50" w:left="120" w:firstLineChars="50" w:firstLine="10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三、結說</w:t>
      </w:r>
    </w:p>
    <w:p w:rsidR="00750C2B" w:rsidRPr="00BC4ED5" w:rsidRDefault="00750C2B" w:rsidP="00B60619">
      <w:pPr>
        <w:ind w:leftChars="50" w:left="120" w:firstLineChars="100" w:firstLine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以是故說：「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欲得善根成就，當學般若波羅蜜。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</w:t>
      </w:r>
    </w:p>
    <w:p w:rsidR="00750C2B" w:rsidRPr="00BC4ED5" w:rsidRDefault="001B057D" w:rsidP="00D827EB">
      <w:pPr>
        <w:spacing w:beforeLines="30"/>
        <w:jc w:val="both"/>
        <w:rPr>
          <w:rFonts w:ascii="新細明體" w:eastAsia="新細明體" w:hAnsi="新細明體" w:cs="細明體"/>
          <w:szCs w:val="24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貳、欲滿一切眾生所願衣服等物</w:t>
      </w:r>
    </w:p>
    <w:p w:rsidR="00750C2B" w:rsidRPr="00BC4ED5" w:rsidRDefault="00CE08C5" w:rsidP="00B60619">
      <w:pPr>
        <w:ind w:left="720" w:hangingChars="300" w:hanging="7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新細明體" w:hAnsi="新細明體" w:hint="eastAsia"/>
          <w:kern w:val="0"/>
        </w:rPr>
        <w:lastRenderedPageBreak/>
        <w:t>^</w:t>
      </w:r>
      <w:r w:rsidR="00E44940" w:rsidRPr="00BC4ED5">
        <w:rPr>
          <w:rFonts w:ascii="新細明體" w:eastAsia="新細明體" w:hAnsi="新細明體" w:hint="eastAsia"/>
        </w:rPr>
        <w:t>【</w:t>
      </w:r>
      <w:r w:rsidR="00E44940" w:rsidRPr="00BC4ED5">
        <w:rPr>
          <w:rFonts w:ascii="標楷體" w:eastAsia="標楷體" w:hAnsi="標楷體" w:hint="eastAsia"/>
          <w:b/>
        </w:rPr>
        <w:t>經</w:t>
      </w:r>
      <w:r w:rsidR="00E44940" w:rsidRPr="00BC4ED5">
        <w:rPr>
          <w:rFonts w:ascii="新細明體" w:eastAsia="新細明體" w:hAnsi="新細明體" w:hint="eastAsia"/>
        </w:rPr>
        <w:t>】</w:t>
      </w:r>
      <w:r w:rsidR="00750C2B" w:rsidRPr="00BC4ED5">
        <w:rPr>
          <w:rFonts w:ascii="Times New Roman" w:eastAsia="標楷體" w:hAnsi="標楷體" w:cs="Times New Roman"/>
          <w:szCs w:val="24"/>
        </w:rPr>
        <w:t>欲滿一切眾生所願：衣服、飲食、臥具、塗香、車乘、房舍、床榻</w:t>
      </w:r>
      <w:r w:rsidR="00750C2B" w:rsidRPr="00BC4ED5">
        <w:rPr>
          <w:rFonts w:ascii="Times New Roman" w:eastAsia="標楷體" w:hAnsi="Times New Roman" w:cs="Times New Roman"/>
          <w:szCs w:val="20"/>
          <w:vertAlign w:val="superscript"/>
        </w:rPr>
        <w:footnoteReference w:id="21"/>
      </w:r>
      <w:r w:rsidR="00750C2B" w:rsidRPr="00BC4ED5">
        <w:rPr>
          <w:rFonts w:ascii="Times New Roman" w:eastAsia="標楷體" w:hAnsi="標楷體" w:cs="Times New Roman"/>
          <w:szCs w:val="24"/>
        </w:rPr>
        <w:t>、燈燭等，當學般若波羅蜜！</w:t>
      </w:r>
      <w:r>
        <w:rPr>
          <w:rFonts w:ascii="新細明體" w:hAnsi="新細明體" w:hint="eastAsia"/>
          <w:kern w:val="0"/>
        </w:rPr>
        <w:t>^^</w:t>
      </w:r>
    </w:p>
    <w:p w:rsidR="00750C2B" w:rsidRPr="00BC4ED5" w:rsidRDefault="00421488" w:rsidP="00B60619">
      <w:pPr>
        <w:ind w:left="720" w:hangingChars="300" w:hanging="720"/>
        <w:jc w:val="both"/>
        <w:rPr>
          <w:rFonts w:ascii="Times New Roman" w:eastAsia="標楷體" w:hAnsi="Times New Roman" w:cs="Times New Roman"/>
          <w:szCs w:val="24"/>
        </w:rPr>
      </w:pPr>
      <w:r w:rsidRPr="00BC4ED5">
        <w:rPr>
          <w:rFonts w:ascii="新細明體" w:hAnsi="新細明體" w:hint="eastAsia"/>
          <w:kern w:val="0"/>
        </w:rPr>
        <w:t>【</w:t>
      </w:r>
      <w:r w:rsidRPr="00BC4ED5">
        <w:rPr>
          <w:rFonts w:ascii="新細明體" w:hAnsi="新細明體" w:hint="eastAsia"/>
          <w:b/>
          <w:kern w:val="0"/>
        </w:rPr>
        <w:t>論</w:t>
      </w:r>
      <w:r w:rsidRPr="00BC4ED5">
        <w:rPr>
          <w:rFonts w:ascii="新細明體" w:hAnsi="新細明體" w:hint="eastAsia"/>
          <w:kern w:val="0"/>
        </w:rPr>
        <w:t>】</w:t>
      </w:r>
    </w:p>
    <w:p w:rsidR="00750C2B" w:rsidRPr="00BC4ED5" w:rsidRDefault="001B057D" w:rsidP="00B60619">
      <w:pPr>
        <w:ind w:leftChars="50" w:left="12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一、釋「滿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一切</w:t>
      </w:r>
      <w:r w:rsidR="00750C2B" w:rsidRPr="00BC4ED5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眾生願」</w:t>
      </w:r>
    </w:p>
    <w:p w:rsidR="00750C2B" w:rsidRPr="00BC4ED5" w:rsidRDefault="001B057D" w:rsidP="00B60619">
      <w:pPr>
        <w:ind w:leftChars="100" w:left="24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（一）</w:t>
      </w:r>
      <w:r w:rsidR="00750C2B" w:rsidRPr="00BC4ED5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明次第──以供養諸佛之福滿眾生願</w:t>
      </w:r>
    </w:p>
    <w:p w:rsidR="00750C2B" w:rsidRPr="00BC4ED5" w:rsidRDefault="007101DF" w:rsidP="00B60619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`847`</w:t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問曰：有何次第，欲滿一切眾生願？</w:t>
      </w:r>
    </w:p>
    <w:p w:rsidR="00750C2B" w:rsidRPr="00A95F8E" w:rsidRDefault="00750C2B" w:rsidP="00B60619">
      <w:pPr>
        <w:ind w:leftChars="100" w:left="960" w:hangingChars="300" w:hanging="720"/>
        <w:jc w:val="both"/>
        <w:rPr>
          <w:rFonts w:ascii="Times New Roman" w:eastAsia="新細明體" w:hAnsi="Times New Roman" w:cs="細明體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答曰：菩薩業有二種：一為供養諸佛，二為度脫眾生。</w:t>
      </w:r>
    </w:p>
    <w:p w:rsidR="00750C2B" w:rsidRPr="00BC4ED5" w:rsidRDefault="00750C2B" w:rsidP="00B60619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以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供養諸佛</w:t>
      </w:r>
      <w:r w:rsidRPr="00BC4ED5">
        <w:rPr>
          <w:rFonts w:ascii="Times New Roman" w:eastAsia="新細明體" w:hAnsi="Times New Roman" w:cs="Times New Roman" w:hint="eastAsia"/>
          <w:szCs w:val="24"/>
        </w:rPr>
        <w:t>，得無量福德；持是福德，利益眾生，所謂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滿眾生願</w:t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</w:p>
    <w:p w:rsidR="00750C2B" w:rsidRPr="00BC4ED5" w:rsidRDefault="00750C2B" w:rsidP="00B60619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如賈客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22"/>
      </w:r>
      <w:r w:rsidRPr="00BC4ED5">
        <w:rPr>
          <w:rFonts w:ascii="Times New Roman" w:eastAsia="新細明體" w:hAnsi="Times New Roman" w:cs="Times New Roman" w:hint="eastAsia"/>
          <w:szCs w:val="24"/>
        </w:rPr>
        <w:t>主入海採寶，安隱得出，利益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23"/>
      </w:r>
      <w:r w:rsidRPr="00BC4ED5">
        <w:rPr>
          <w:rFonts w:ascii="Times New Roman" w:eastAsia="新細明體" w:hAnsi="Times New Roman" w:cs="Times New Roman" w:hint="eastAsia"/>
          <w:szCs w:val="24"/>
        </w:rPr>
        <w:t>所親及知識等；菩薩如是入諸佛法海，得無量功德之寶，利益眾生。</w:t>
      </w:r>
    </w:p>
    <w:p w:rsidR="00750C2B" w:rsidRPr="00BC4ED5" w:rsidRDefault="00750C2B" w:rsidP="00D827EB">
      <w:pPr>
        <w:spacing w:beforeLines="20"/>
        <w:ind w:leftChars="400" w:left="960"/>
        <w:jc w:val="both"/>
        <w:rPr>
          <w:rFonts w:ascii="新細明體" w:eastAsia="新細明體" w:hAnsi="新細明體" w:cs="Times New Roman"/>
          <w:bCs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如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小王供養</w:t>
      </w:r>
      <w:r w:rsidRPr="00BC4ED5">
        <w:rPr>
          <w:rFonts w:ascii="新細明體" w:eastAsia="新細明體" w:hAnsi="新細明體" w:cs="Times New Roman" w:hint="eastAsia"/>
          <w:b/>
          <w:szCs w:val="24"/>
        </w:rPr>
        <w:t>大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王</w:t>
      </w:r>
      <w:r w:rsidRPr="00BC4ED5">
        <w:rPr>
          <w:rFonts w:ascii="Times New Roman" w:eastAsia="新細明體" w:hAnsi="Times New Roman" w:cs="Times New Roman" w:hint="eastAsia"/>
          <w:szCs w:val="24"/>
        </w:rPr>
        <w:t>，能令歡喜，與其所願，職位財帛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24"/>
      </w:r>
      <w:r w:rsidRPr="00BC4ED5">
        <w:rPr>
          <w:rFonts w:ascii="Times New Roman" w:eastAsia="新細明體" w:hAnsi="Times New Roman" w:cs="Times New Roman" w:hint="eastAsia"/>
          <w:szCs w:val="24"/>
        </w:rPr>
        <w:t>，還其本國，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利益人物</w:t>
      </w:r>
      <w:r w:rsidRPr="00BC4ED5">
        <w:rPr>
          <w:rFonts w:ascii="Times New Roman" w:eastAsia="新細明體" w:hAnsi="Times New Roman" w:cs="Times New Roman" w:hint="eastAsia"/>
          <w:szCs w:val="24"/>
        </w:rPr>
        <w:t>，除却怨賊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菩薩供養諸佛法王</w:t>
      </w:r>
      <w:r w:rsidRPr="00BC4ED5">
        <w:rPr>
          <w:rFonts w:ascii="Times New Roman" w:eastAsia="新細明體" w:hAnsi="Times New Roman" w:cs="Times New Roman" w:hint="eastAsia"/>
          <w:szCs w:val="24"/>
        </w:rPr>
        <w:t>故，得受記別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25"/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以無量善根珍寶，得無盡智力，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來入眾生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BC4ED5">
        <w:rPr>
          <w:rFonts w:ascii="Times New Roman" w:eastAsia="新細明體" w:hAnsi="Times New Roman" w:cs="Times New Roman" w:hint="eastAsia"/>
          <w:szCs w:val="24"/>
        </w:rPr>
        <w:t>善人供養，貧者隨其所須而給與之，魔民、邪見外道之屬悉皆破壞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B60619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是為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供養諸佛</w:t>
      </w:r>
      <w:r w:rsidRPr="00BC4ED5">
        <w:rPr>
          <w:rFonts w:ascii="Times New Roman" w:eastAsia="新細明體" w:hAnsi="Times New Roman" w:cs="Times New Roman" w:hint="eastAsia"/>
          <w:szCs w:val="24"/>
        </w:rPr>
        <w:t>，次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滿眾生所願</w:t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</w:p>
    <w:p w:rsidR="00750C2B" w:rsidRPr="00BC4ED5" w:rsidRDefault="001B057D" w:rsidP="00D827EB">
      <w:pPr>
        <w:spacing w:beforeLines="30"/>
        <w:ind w:leftChars="100" w:left="24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（二）釋疑：「菩薩實能滿一切眾生願否」</w:t>
      </w:r>
      <w:r w:rsidR="00887426" w:rsidRPr="00BC4ED5">
        <w:rPr>
          <w:rFonts w:ascii="Times New Roman" w:eastAsia="新細明體" w:hAnsi="Times New Roman" w:cs="細明體"/>
          <w:szCs w:val="24"/>
          <w:vertAlign w:val="superscript"/>
        </w:rPr>
        <w:footnoteReference w:id="26"/>
      </w:r>
    </w:p>
    <w:p w:rsidR="00750C2B" w:rsidRPr="00BC4ED5" w:rsidRDefault="00750C2B" w:rsidP="00B60619">
      <w:pPr>
        <w:ind w:leftChars="100" w:left="960" w:hangingChars="300" w:hanging="720"/>
        <w:jc w:val="both"/>
        <w:rPr>
          <w:rFonts w:ascii="新細明體" w:eastAsia="新細明體" w:hAnsi="新細明體" w:cs="Times New Roman"/>
          <w:bCs/>
          <w:kern w:val="0"/>
          <w:szCs w:val="24"/>
        </w:rPr>
      </w:pPr>
      <w:r w:rsidRPr="00BC4ED5">
        <w:rPr>
          <w:rFonts w:ascii="新細明體" w:eastAsia="新細明體" w:hAnsi="Times New Roman" w:cs="Times New Roman" w:hint="eastAsia"/>
          <w:kern w:val="0"/>
          <w:szCs w:val="24"/>
        </w:rPr>
        <w:t>問曰：</w:t>
      </w:r>
      <w:r w:rsidRPr="00B60619">
        <w:rPr>
          <w:rFonts w:ascii="Times New Roman" w:eastAsia="新細明體" w:hAnsi="Times New Roman" w:cs="Times New Roman" w:hint="eastAsia"/>
          <w:szCs w:val="24"/>
        </w:rPr>
        <w:t>菩薩</w:t>
      </w:r>
      <w:r w:rsidRPr="00BC4ED5">
        <w:rPr>
          <w:rFonts w:ascii="新細明體" w:eastAsia="新細明體" w:hAnsi="Times New Roman" w:cs="Times New Roman" w:hint="eastAsia"/>
          <w:kern w:val="0"/>
          <w:szCs w:val="24"/>
        </w:rPr>
        <w:t>實能滿一切眾生願不</w:t>
      </w:r>
      <w:r w:rsidRPr="00BC4ED5">
        <w:rPr>
          <w:rFonts w:ascii="新細明體" w:eastAsia="新細明體" w:hAnsi="新細明體" w:cs="Times New Roman" w:hint="eastAsia"/>
          <w:bCs/>
          <w:kern w:val="0"/>
          <w:szCs w:val="24"/>
        </w:rPr>
        <w:t>？</w:t>
      </w:r>
    </w:p>
    <w:p w:rsidR="00750C2B" w:rsidRPr="00BC4ED5" w:rsidRDefault="00750C2B" w:rsidP="00B60619">
      <w:pPr>
        <w:ind w:leftChars="400" w:left="960"/>
        <w:jc w:val="both"/>
        <w:rPr>
          <w:rFonts w:ascii="新細明體" w:eastAsia="新細明體" w:hAnsi="Times New Roman" w:cs="Times New Roman"/>
          <w:kern w:val="0"/>
          <w:szCs w:val="24"/>
        </w:rPr>
      </w:pPr>
      <w:r w:rsidRPr="00BC4ED5">
        <w:rPr>
          <w:rFonts w:ascii="新細明體" w:eastAsia="新細明體" w:hAnsi="Times New Roman" w:cs="Times New Roman" w:hint="eastAsia"/>
          <w:b/>
          <w:kern w:val="0"/>
          <w:szCs w:val="24"/>
        </w:rPr>
        <w:t>若悉滿眾生願</w:t>
      </w:r>
      <w:r w:rsidRPr="00BC4ED5">
        <w:rPr>
          <w:rFonts w:ascii="新細明體" w:eastAsia="新細明體" w:hAnsi="Times New Roman" w:cs="Times New Roman" w:hint="eastAsia"/>
          <w:kern w:val="0"/>
          <w:szCs w:val="24"/>
        </w:rPr>
        <w:t>，餘佛菩薩何所利益？</w:t>
      </w:r>
    </w:p>
    <w:p w:rsidR="00750C2B" w:rsidRPr="00BC4ED5" w:rsidRDefault="00750C2B" w:rsidP="00B60619">
      <w:pPr>
        <w:ind w:leftChars="400" w:left="960"/>
        <w:jc w:val="both"/>
        <w:rPr>
          <w:rFonts w:ascii="新細明體" w:eastAsia="新細明體" w:hAnsi="Times New Roman" w:cs="Times New Roman"/>
          <w:kern w:val="0"/>
          <w:szCs w:val="24"/>
        </w:rPr>
      </w:pPr>
      <w:r w:rsidRPr="00BC4ED5">
        <w:rPr>
          <w:rFonts w:ascii="新細明體" w:eastAsia="新細明體" w:hAnsi="Times New Roman" w:cs="Times New Roman" w:hint="eastAsia"/>
          <w:b/>
          <w:kern w:val="0"/>
          <w:szCs w:val="24"/>
        </w:rPr>
        <w:t>若不悉滿</w:t>
      </w:r>
      <w:r w:rsidRPr="00BC4ED5">
        <w:rPr>
          <w:rFonts w:ascii="新細明體" w:eastAsia="新細明體" w:hAnsi="Times New Roman" w:cs="Times New Roman" w:hint="eastAsia"/>
          <w:kern w:val="0"/>
          <w:szCs w:val="24"/>
        </w:rPr>
        <w:t>，是中</w:t>
      </w:r>
      <w:r w:rsidRPr="00B60619">
        <w:rPr>
          <w:rFonts w:ascii="Times New Roman" w:eastAsia="新細明體" w:hAnsi="Times New Roman" w:cs="Times New Roman" w:hint="eastAsia"/>
          <w:szCs w:val="24"/>
        </w:rPr>
        <w:t>何故</w:t>
      </w:r>
      <w:r w:rsidRPr="00BC4ED5">
        <w:rPr>
          <w:rFonts w:ascii="新細明體" w:eastAsia="新細明體" w:hAnsi="Times New Roman" w:cs="Times New Roman" w:hint="eastAsia"/>
          <w:kern w:val="0"/>
          <w:szCs w:val="24"/>
        </w:rPr>
        <w:t>說「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kern w:val="0"/>
          <w:szCs w:val="24"/>
        </w:rPr>
        <w:t>欲滿一切眾生願，當學般若波羅蜜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新細明體" w:eastAsia="新細明體" w:hAnsi="Times New Roman" w:cs="Times New Roman" w:hint="eastAsia"/>
          <w:kern w:val="0"/>
          <w:szCs w:val="24"/>
        </w:rPr>
        <w:t>」？</w:t>
      </w:r>
    </w:p>
    <w:p w:rsidR="00750C2B" w:rsidRPr="00BC4ED5" w:rsidRDefault="00750C2B" w:rsidP="00264F8A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E12DA5" w:rsidRDefault="001B057D" w:rsidP="00E12DA5">
      <w:pPr>
        <w:ind w:left="357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E12DA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E12DA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750C2B" w:rsidRPr="00E12DA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菩薩唯能滿眾生世間可得之願</w:t>
      </w:r>
    </w:p>
    <w:p w:rsidR="00750C2B" w:rsidRPr="00BC4ED5" w:rsidRDefault="001B057D" w:rsidP="0083391E">
      <w:pPr>
        <w:ind w:leftChars="200" w:left="480"/>
        <w:jc w:val="both"/>
        <w:rPr>
          <w:rFonts w:ascii="Times New Roman" w:eastAsia="新細明體" w:hAnsi="Times New Roman" w:cs="細明體"/>
          <w:sz w:val="18"/>
          <w:szCs w:val="18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新細明體" w:cs="細明體" w:hint="eastAsia"/>
          <w:b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1</w:t>
      </w:r>
      <w:r w:rsidR="00750C2B" w:rsidRPr="00BC4ED5">
        <w:rPr>
          <w:rFonts w:ascii="Times New Roman" w:eastAsia="新細明體" w:hAnsi="新細明體" w:cs="細明體" w:hint="eastAsia"/>
          <w:b/>
          <w:sz w:val="20"/>
          <w:szCs w:val="20"/>
          <w:bdr w:val="single" w:sz="4" w:space="0" w:color="auto"/>
        </w:rPr>
        <w:t>）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二種願（可得、不可得）</w:t>
      </w:r>
      <w:r w:rsidR="00750C2B"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27"/>
      </w:r>
      <w:r w:rsidR="00B82F23" w:rsidRPr="00BC4ED5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750C2B" w:rsidRPr="003032B7">
        <w:rPr>
          <w:rFonts w:ascii="Times New Roman" w:eastAsia="新細明體" w:hAnsi="Times New Roman" w:cs="Times New Roman" w:hint="eastAsia"/>
          <w:sz w:val="20"/>
          <w:szCs w:val="20"/>
        </w:rPr>
        <w:t>J038</w:t>
      </w:r>
      <w:r w:rsidR="00750C2B" w:rsidRPr="00BC4ED5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750C2B" w:rsidRPr="003032B7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Times New Roman" w:hint="eastAsia"/>
          <w:sz w:val="20"/>
          <w:szCs w:val="20"/>
        </w:rPr>
        <w:t>526</w:t>
      </w:r>
      <w:r w:rsidR="00750C2B" w:rsidRPr="00BC4ED5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750C2B" w:rsidRPr="00BC4ED5" w:rsidRDefault="00750C2B" w:rsidP="0083391E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有二種願：一者、可得願</w:t>
      </w:r>
      <w:r w:rsidRPr="00BC4ED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二者、不可得願。</w:t>
      </w:r>
    </w:p>
    <w:p w:rsidR="00750C2B" w:rsidRPr="00BC4ED5" w:rsidRDefault="001B057D" w:rsidP="0083391E">
      <w:pPr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A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  <w:t>不可得願</w:t>
      </w:r>
    </w:p>
    <w:p w:rsidR="00750C2B" w:rsidRPr="00BC4ED5" w:rsidRDefault="00750C2B" w:rsidP="0083391E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不可得願者，有人欲籌量虛空，盡其邊際，及求時、方邊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277c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際，如小兒求水中月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鏡中像</w:t>
      </w:r>
      <w:r w:rsidRPr="00BC4ED5">
        <w:rPr>
          <w:rFonts w:ascii="新細明體" w:eastAsia="新細明體" w:hAnsi="新細明體" w:cs="Times New Roman"/>
          <w:bCs/>
          <w:szCs w:val="24"/>
        </w:rPr>
        <w:t>──</w:t>
      </w:r>
      <w:r w:rsidRPr="00BC4ED5">
        <w:rPr>
          <w:rFonts w:ascii="Times New Roman" w:eastAsia="新細明體" w:hAnsi="Times New Roman" w:cs="Times New Roman"/>
          <w:szCs w:val="24"/>
        </w:rPr>
        <w:t>如是等願皆不可得。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28"/>
      </w:r>
    </w:p>
    <w:p w:rsidR="00750C2B" w:rsidRPr="00BC4ED5" w:rsidRDefault="001B057D" w:rsidP="00D827EB">
      <w:pPr>
        <w:spacing w:beforeLines="30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="00750C2B" w:rsidRPr="00BC4ED5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750C2B" w:rsidRPr="00BC4ED5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可得願</w:t>
      </w:r>
    </w:p>
    <w:p w:rsidR="00750C2B" w:rsidRPr="00BC4ED5" w:rsidRDefault="00750C2B" w:rsidP="0083391E">
      <w:pPr>
        <w:autoSpaceDE w:val="0"/>
        <w:autoSpaceDN w:val="0"/>
        <w:adjustRightInd w:val="0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可得願者，鑽木求火，穿地得水，修福得人天中生，及得阿羅漢、辟支佛果，乃至得諸佛法王</w:t>
      </w:r>
      <w:r w:rsidRPr="00BC4ED5">
        <w:rPr>
          <w:rFonts w:ascii="新細明體" w:eastAsia="新細明體" w:hAnsi="新細明體" w:cs="Times New Roman"/>
          <w:bCs/>
          <w:szCs w:val="24"/>
        </w:rPr>
        <w:t>──</w:t>
      </w:r>
      <w:r w:rsidRPr="00BC4ED5">
        <w:rPr>
          <w:rFonts w:ascii="Times New Roman" w:eastAsia="新細明體" w:hAnsi="Times New Roman" w:cs="Times New Roman"/>
          <w:szCs w:val="24"/>
        </w:rPr>
        <w:t>如是等名皆可得願。</w:t>
      </w:r>
    </w:p>
    <w:p w:rsidR="00750C2B" w:rsidRPr="00BC4ED5" w:rsidRDefault="001B057D" w:rsidP="00D827EB">
      <w:pPr>
        <w:spacing w:beforeLines="30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二種可得願（世、出世）</w:t>
      </w:r>
      <w:r w:rsidR="00B82F23" w:rsidRPr="00BC4ED5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750C2B" w:rsidRPr="003032B7">
        <w:rPr>
          <w:rFonts w:ascii="Times New Roman" w:eastAsia="新細明體" w:hAnsi="Times New Roman" w:cs="Times New Roman" w:hint="eastAsia"/>
          <w:sz w:val="20"/>
          <w:szCs w:val="20"/>
        </w:rPr>
        <w:t>J038</w:t>
      </w:r>
      <w:r w:rsidR="00750C2B" w:rsidRPr="00BC4ED5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750C2B" w:rsidRPr="003032B7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Times New Roman" w:hint="eastAsia"/>
          <w:sz w:val="20"/>
          <w:szCs w:val="20"/>
        </w:rPr>
        <w:t>526</w:t>
      </w:r>
      <w:r w:rsidR="00750C2B" w:rsidRPr="00BC4ED5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750C2B" w:rsidRPr="00BC4ED5" w:rsidRDefault="00750C2B" w:rsidP="0083391E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lastRenderedPageBreak/>
        <w:t>可得願有二種：一謂世間，二謂出世間。</w:t>
      </w:r>
    </w:p>
    <w:p w:rsidR="00750C2B" w:rsidRPr="00BC4ED5" w:rsidRDefault="001B057D" w:rsidP="00D827EB">
      <w:pPr>
        <w:spacing w:beforeLines="30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）小結：菩薩能滿眾生世間可得之願</w:t>
      </w:r>
    </w:p>
    <w:p w:rsidR="00750C2B" w:rsidRPr="00BC4ED5" w:rsidRDefault="00750C2B" w:rsidP="0083391E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是中世間願故，滿眾生願。云何得知？以飲食、床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臥具乃至燈燭所須之物皆給與之。</w:t>
      </w:r>
    </w:p>
    <w:p w:rsidR="00750C2B" w:rsidRPr="00BC4ED5" w:rsidRDefault="001B057D" w:rsidP="00D827EB">
      <w:pPr>
        <w:keepNext/>
        <w:spacing w:beforeLines="30"/>
        <w:ind w:leftChars="250" w:left="60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101DF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`848`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※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 xml:space="preserve"> 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因論生論：菩薩何故但與眾生易得願，不與難得願</w:t>
      </w:r>
    </w:p>
    <w:p w:rsidR="00750C2B" w:rsidRPr="00BC4ED5" w:rsidRDefault="00750C2B" w:rsidP="00E12DA5">
      <w:pPr>
        <w:autoSpaceDE w:val="0"/>
        <w:autoSpaceDN w:val="0"/>
        <w:adjustRightInd w:val="0"/>
        <w:ind w:leftChars="250" w:left="1320" w:hangingChars="300" w:hanging="720"/>
        <w:jc w:val="both"/>
        <w:rPr>
          <w:rFonts w:ascii="新細明體" w:eastAsia="新細明體" w:hAnsi="Times New Roman" w:cs="Times New Roman"/>
          <w:kern w:val="0"/>
          <w:szCs w:val="24"/>
        </w:rPr>
      </w:pPr>
      <w:r w:rsidRPr="00BC4ED5">
        <w:rPr>
          <w:rFonts w:ascii="新細明體" w:eastAsia="新細明體" w:hAnsi="Times New Roman" w:cs="Times New Roman" w:hint="eastAsia"/>
          <w:kern w:val="0"/>
          <w:szCs w:val="24"/>
        </w:rPr>
        <w:t>問曰：菩薩何以故與眾生易得願，不與難者？</w:t>
      </w:r>
    </w:p>
    <w:p w:rsidR="00750C2B" w:rsidRPr="00BC4ED5" w:rsidRDefault="00750C2B" w:rsidP="00E12DA5">
      <w:pPr>
        <w:autoSpaceDE w:val="0"/>
        <w:autoSpaceDN w:val="0"/>
        <w:adjustRightInd w:val="0"/>
        <w:ind w:leftChars="250" w:left="1320" w:hangingChars="300" w:hanging="720"/>
        <w:jc w:val="both"/>
        <w:rPr>
          <w:rFonts w:ascii="新細明體" w:eastAsia="新細明體" w:hAnsi="Times New Roman" w:cs="Times New Roman"/>
          <w:kern w:val="0"/>
          <w:szCs w:val="24"/>
        </w:rPr>
      </w:pPr>
      <w:r w:rsidRPr="00BC4ED5">
        <w:rPr>
          <w:rFonts w:ascii="新細明體" w:eastAsia="新細明體" w:hAnsi="Times New Roman" w:cs="Times New Roman" w:hint="eastAsia"/>
          <w:kern w:val="0"/>
          <w:szCs w:val="24"/>
        </w:rPr>
        <w:t>答曰：</w:t>
      </w:r>
    </w:p>
    <w:p w:rsidR="00750C2B" w:rsidRPr="00BC4ED5" w:rsidRDefault="001B057D" w:rsidP="00E12DA5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A</w:t>
      </w:r>
      <w:r w:rsidR="00750C2B" w:rsidRPr="00BC4ED5">
        <w:rPr>
          <w:rFonts w:ascii="新細明體" w:eastAsia="新細明體" w:hAnsi="新細明體" w:cs="細明體" w:hint="eastAsia"/>
          <w:b/>
          <w:bCs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先與下願</w:t>
      </w:r>
      <w:r w:rsidR="00750C2B" w:rsidRPr="00BC4ED5">
        <w:rPr>
          <w:rFonts w:ascii="新細明體" w:eastAsia="新細明體" w:hAnsi="新細明體" w:cs="細明體"/>
          <w:b/>
          <w:bCs/>
          <w:sz w:val="20"/>
          <w:szCs w:val="20"/>
          <w:bdr w:val="single" w:sz="4" w:space="0" w:color="auto"/>
        </w:rPr>
        <w:t>（</w:t>
      </w:r>
      <w:r w:rsidR="00750C2B" w:rsidRPr="00BC4ED5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今世樂</w:t>
      </w:r>
      <w:r w:rsidR="00750C2B" w:rsidRPr="00BC4ED5">
        <w:rPr>
          <w:rFonts w:ascii="新細明體" w:eastAsia="新細明體" w:hAnsi="新細明體" w:cs="細明體"/>
          <w:b/>
          <w:bCs/>
          <w:sz w:val="20"/>
          <w:szCs w:val="20"/>
          <w:bdr w:val="single" w:sz="4" w:space="0" w:color="auto"/>
        </w:rPr>
        <w:t>）</w:t>
      </w:r>
      <w:r w:rsidR="00750C2B" w:rsidRPr="00BC4ED5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，次及中願</w:t>
      </w:r>
      <w:r w:rsidR="00750C2B" w:rsidRPr="00BC4ED5">
        <w:rPr>
          <w:rFonts w:ascii="新細明體" w:eastAsia="新細明體" w:hAnsi="新細明體" w:cs="細明體"/>
          <w:b/>
          <w:bCs/>
          <w:sz w:val="20"/>
          <w:szCs w:val="20"/>
          <w:bdr w:val="single" w:sz="4" w:space="0" w:color="auto"/>
        </w:rPr>
        <w:t>（</w:t>
      </w:r>
      <w:r w:rsidR="00750C2B" w:rsidRPr="00BC4ED5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後世樂</w:t>
      </w:r>
      <w:r w:rsidR="00750C2B" w:rsidRPr="00BC4ED5">
        <w:rPr>
          <w:rFonts w:ascii="新細明體" w:eastAsia="新細明體" w:hAnsi="新細明體" w:cs="細明體"/>
          <w:b/>
          <w:bCs/>
          <w:sz w:val="20"/>
          <w:szCs w:val="20"/>
          <w:bdr w:val="single" w:sz="4" w:space="0" w:color="auto"/>
        </w:rPr>
        <w:t>）</w:t>
      </w:r>
      <w:r w:rsidR="00750C2B" w:rsidRPr="00BC4ED5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，然後上願</w:t>
      </w:r>
      <w:r w:rsidR="00750C2B" w:rsidRPr="00BC4ED5">
        <w:rPr>
          <w:rFonts w:ascii="新細明體" w:eastAsia="新細明體" w:hAnsi="新細明體" w:cs="細明體"/>
          <w:b/>
          <w:bCs/>
          <w:sz w:val="20"/>
          <w:szCs w:val="20"/>
          <w:bdr w:val="single" w:sz="4" w:space="0" w:color="auto"/>
        </w:rPr>
        <w:t>（</w:t>
      </w:r>
      <w:r w:rsidR="00750C2B" w:rsidRPr="00BC4ED5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涅槃</w:t>
      </w:r>
      <w:r w:rsidR="00750C2B" w:rsidRPr="00BC4ED5">
        <w:rPr>
          <w:rFonts w:ascii="新細明體" w:eastAsia="新細明體" w:hAnsi="新細明體" w:cs="細明體"/>
          <w:b/>
          <w:bCs/>
          <w:sz w:val="20"/>
          <w:szCs w:val="20"/>
          <w:bdr w:val="single" w:sz="4" w:space="0" w:color="auto"/>
        </w:rPr>
        <w:t>）</w:t>
      </w:r>
    </w:p>
    <w:p w:rsidR="00750C2B" w:rsidRPr="00BC4ED5" w:rsidRDefault="00750C2B" w:rsidP="00E12DA5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願有下、中、上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：</w:t>
      </w:r>
      <w:r w:rsidRPr="00BC4ED5">
        <w:rPr>
          <w:rFonts w:ascii="Times New Roman" w:eastAsia="新細明體" w:hAnsi="Times New Roman" w:cs="Times New Roman" w:hint="eastAsia"/>
          <w:szCs w:val="24"/>
        </w:rPr>
        <w:t>下願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令致今世樂因緣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BC4ED5">
        <w:rPr>
          <w:rFonts w:ascii="Times New Roman" w:eastAsia="新細明體" w:hAnsi="Times New Roman" w:cs="Times New Roman" w:hint="eastAsia"/>
          <w:szCs w:val="24"/>
        </w:rPr>
        <w:t>中願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與後世樂因緣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BC4ED5">
        <w:rPr>
          <w:rFonts w:ascii="Times New Roman" w:eastAsia="新細明體" w:hAnsi="Times New Roman" w:cs="Times New Roman" w:hint="eastAsia"/>
          <w:szCs w:val="24"/>
        </w:rPr>
        <w:t>上願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與涅槃因緣</w:t>
      </w:r>
      <w:r w:rsidRPr="00BC4ED5">
        <w:rPr>
          <w:rFonts w:ascii="Times New Roman" w:eastAsia="新細明體" w:hAnsi="新細明體" w:cs="Times New Roman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是故先與下願，次及中願，然後上願。</w:t>
      </w:r>
    </w:p>
    <w:p w:rsidR="00750C2B" w:rsidRPr="00BC4ED5" w:rsidRDefault="001B057D" w:rsidP="00D827EB">
      <w:pPr>
        <w:spacing w:beforeLines="30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B</w:t>
      </w:r>
      <w:r w:rsidR="00750C2B" w:rsidRPr="00BC4ED5">
        <w:rPr>
          <w:rFonts w:ascii="新細明體" w:eastAsia="新細明體" w:hAnsi="新細明體" w:cs="細明體" w:hint="eastAsia"/>
          <w:b/>
          <w:bCs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眾生多著今世樂，少求後樂</w:t>
      </w:r>
      <w:r w:rsidR="00750C2B" w:rsidRPr="00BC4ED5">
        <w:rPr>
          <w:rFonts w:ascii="新細明體" w:eastAsia="新細明體" w:hAnsi="新細明體" w:cs="細明體"/>
          <w:b/>
          <w:bCs/>
          <w:sz w:val="20"/>
          <w:szCs w:val="20"/>
          <w:bdr w:val="single" w:sz="4" w:space="0" w:color="auto"/>
        </w:rPr>
        <w:t>；</w:t>
      </w:r>
      <w:r w:rsidR="00750C2B" w:rsidRPr="00BC4ED5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若說多者，少亦攝之</w:t>
      </w:r>
    </w:p>
    <w:p w:rsidR="00750C2B" w:rsidRPr="00BC4ED5" w:rsidRDefault="00750C2B" w:rsidP="00E12DA5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復次，眾生多著今樂，少求後樂，涅槃樂</w:t>
      </w:r>
      <w:r w:rsidRPr="00BC4ED5">
        <w:rPr>
          <w:rFonts w:ascii="新細明體" w:eastAsia="新細明體" w:hAnsi="新細明體" w:cs="Times New Roman" w:hint="eastAsia"/>
          <w:szCs w:val="24"/>
        </w:rPr>
        <w:t>者</w:t>
      </w:r>
      <w:r w:rsidRPr="00BC4ED5">
        <w:rPr>
          <w:rFonts w:ascii="Times New Roman" w:eastAsia="新細明體" w:hAnsi="Times New Roman" w:cs="Times New Roman" w:hint="eastAsia"/>
          <w:szCs w:val="24"/>
        </w:rPr>
        <w:t>轉復少也。若說多者，少亦攝之。</w:t>
      </w:r>
    </w:p>
    <w:p w:rsidR="00750C2B" w:rsidRPr="00A95F8E" w:rsidRDefault="001B057D" w:rsidP="00D827EB">
      <w:pPr>
        <w:spacing w:beforeLines="30"/>
        <w:ind w:leftChars="300" w:left="72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C</w:t>
      </w:r>
      <w:r w:rsidR="00750C2B" w:rsidRPr="00BC4ED5">
        <w:rPr>
          <w:rFonts w:ascii="新細明體" w:eastAsia="新細明體" w:hAnsi="新細明體" w:cs="細明體" w:hint="eastAsia"/>
          <w:b/>
          <w:bCs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菩薩常與眾生種種利益，若眾生</w:t>
      </w:r>
      <w:r w:rsidR="00750C2B" w:rsidRPr="00BC4ED5"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  <w:t>不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入三乘道</w:t>
      </w:r>
      <w:r w:rsidR="00750C2B" w:rsidRPr="00BC4ED5"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不樂修福德者，當與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今世利益</w:t>
      </w:r>
      <w:r w:rsidR="00750C2B" w:rsidRPr="00BC4ED5">
        <w:rPr>
          <w:rFonts w:ascii="Times New Roman" w:eastAsia="新細明體" w:hAnsi="Times New Roman" w:cs="細明體"/>
          <w:szCs w:val="24"/>
          <w:vertAlign w:val="superscript"/>
        </w:rPr>
        <w:footnoteReference w:id="29"/>
      </w:r>
    </w:p>
    <w:p w:rsidR="00750C2B" w:rsidRPr="00BC4ED5" w:rsidRDefault="00750C2B" w:rsidP="00E12DA5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</w:t>
      </w:r>
      <w:r w:rsidRPr="00BC4ED5">
        <w:rPr>
          <w:rFonts w:ascii="Times New Roman" w:eastAsia="新細明體" w:hAnsi="Times New Roman" w:cs="Times New Roman" w:hint="eastAsia"/>
          <w:szCs w:val="24"/>
        </w:rPr>
        <w:t>此經前後多說後世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涅槃道，少說今世利事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菩薩法者，常與眾生種種利益，不應有捨。所以者何？初心但欲令諸眾生行大乘法；以不堪受化，次與聲聞、辟支佛道；若復不能，當與十善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四梵行等，令修福德。若眾生都不樂者，如是眾生不應遺捨，當與今世利益，所謂飲食等也。</w:t>
      </w:r>
      <w:r w:rsidRPr="00BC4ED5">
        <w:rPr>
          <w:rFonts w:ascii="Times New Roman" w:eastAsia="新細明體" w:hAnsi="Times New Roman" w:cs="新細明體"/>
          <w:kern w:val="0"/>
          <w:szCs w:val="24"/>
          <w:vertAlign w:val="superscript"/>
        </w:rPr>
        <w:footnoteReference w:id="30"/>
      </w:r>
    </w:p>
    <w:p w:rsidR="00750C2B" w:rsidRPr="00BC4ED5" w:rsidRDefault="001B057D" w:rsidP="00D827EB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、菩薩以檀波羅蜜業因緣、神通力能滿眾生願</w:t>
      </w:r>
    </w:p>
    <w:p w:rsidR="00750C2B" w:rsidRPr="00BC4ED5" w:rsidRDefault="00750C2B" w:rsidP="00E12DA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凡夫</w:t>
      </w:r>
      <w:r w:rsidRPr="00BC4ED5">
        <w:rPr>
          <w:rFonts w:ascii="Times New Roman" w:eastAsia="新細明體" w:hAnsi="Times New Roman" w:cs="Times New Roman" w:hint="eastAsia"/>
          <w:szCs w:val="24"/>
        </w:rPr>
        <w:t>雖能與人飲食等，滿彼願者，皆有因緣</w:t>
      </w:r>
      <w:r w:rsidR="00DD4EC0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若今世事，若後世事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E12DA5">
      <w:pPr>
        <w:ind w:leftChars="150" w:left="360"/>
        <w:jc w:val="both"/>
        <w:rPr>
          <w:rFonts w:ascii="新細明體" w:eastAsia="新細明體" w:hAnsi="新細明體" w:cs="Times New Roman"/>
          <w:bCs/>
          <w:szCs w:val="24"/>
        </w:rPr>
      </w:pPr>
      <w:r w:rsidRPr="00BC4ED5">
        <w:rPr>
          <w:rFonts w:ascii="Times New Roman" w:eastAsia="新細明體" w:hAnsi="Times New Roman" w:cs="Times New Roman" w:hint="eastAsia"/>
          <w:b/>
          <w:szCs w:val="24"/>
        </w:rPr>
        <w:t>聲聞、辟支佛</w:t>
      </w:r>
      <w:r w:rsidRPr="00BC4ED5">
        <w:rPr>
          <w:rFonts w:ascii="Times New Roman" w:eastAsia="新細明體" w:hAnsi="Times New Roman" w:cs="Times New Roman" w:hint="eastAsia"/>
          <w:szCs w:val="24"/>
        </w:rPr>
        <w:t>雖無因緣滿眾生願，而所益甚少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E12DA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b/>
          <w:szCs w:val="24"/>
        </w:rPr>
        <w:t>菩薩摩訶薩</w:t>
      </w:r>
      <w:r w:rsidRPr="00BC4ED5">
        <w:rPr>
          <w:rFonts w:ascii="Times New Roman" w:eastAsia="新細明體" w:hAnsi="Times New Roman" w:cs="Times New Roman" w:hint="eastAsia"/>
          <w:szCs w:val="24"/>
        </w:rPr>
        <w:t>行檀波羅蜜業因緣故，得為國王，或為大長者，財富無量，四方眾生若來求者，盡滿足之。</w:t>
      </w:r>
    </w:p>
    <w:p w:rsidR="00750C2B" w:rsidRPr="00BC4ED5" w:rsidRDefault="00750C2B" w:rsidP="00E12DA5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如頻頭居士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31"/>
      </w:r>
      <w:r w:rsidRPr="00BC4ED5">
        <w:rPr>
          <w:rFonts w:ascii="Times New Roman" w:eastAsia="新細明體" w:hAnsi="Times New Roman" w:cs="Times New Roman" w:hint="eastAsia"/>
          <w:szCs w:val="24"/>
        </w:rPr>
        <w:t>為大檀越，坐七寶大床，金剛為腳，敷以天褥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32"/>
      </w:r>
      <w:r w:rsidRPr="00BC4ED5">
        <w:rPr>
          <w:rFonts w:ascii="Times New Roman" w:eastAsia="新細明體" w:hAnsi="Times New Roman" w:cs="Times New Roman" w:hint="eastAsia"/>
          <w:szCs w:val="24"/>
        </w:rPr>
        <w:t>，以</w:t>
      </w:r>
      <w:r w:rsidRPr="00BC4ED5">
        <w:rPr>
          <w:rFonts w:ascii="新細明體" w:eastAsia="新細明體" w:hAnsi="新細明體" w:cs="Times New Roman" w:hint="eastAsia"/>
          <w:szCs w:val="24"/>
        </w:rPr>
        <w:t>赤</w:t>
      </w:r>
      <w:r w:rsidRPr="00BC4ED5">
        <w:rPr>
          <w:rFonts w:ascii="Times New Roman" w:eastAsia="新細明體" w:hAnsi="Times New Roman" w:cs="Times New Roman" w:hint="eastAsia"/>
          <w:szCs w:val="24"/>
        </w:rPr>
        <w:t>真珠上為帳幔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33"/>
      </w:r>
      <w:r w:rsidRPr="00BC4ED5">
        <w:rPr>
          <w:rFonts w:ascii="Times New Roman" w:eastAsia="新細明體" w:hAnsi="Times New Roman" w:cs="Times New Roman" w:hint="eastAsia"/>
          <w:szCs w:val="24"/>
        </w:rPr>
        <w:t>，左右立侍，各八萬四千，皆莊嚴琦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34"/>
      </w:r>
      <w:r w:rsidRPr="00BC4ED5">
        <w:rPr>
          <w:rFonts w:ascii="Times New Roman" w:eastAsia="新細明體" w:hAnsi="Times New Roman" w:cs="Times New Roman" w:hint="eastAsia"/>
          <w:szCs w:val="24"/>
        </w:rPr>
        <w:t>妙；開四大門，恣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35"/>
      </w:r>
      <w:r w:rsidRPr="00BC4ED5">
        <w:rPr>
          <w:rFonts w:ascii="Times New Roman" w:eastAsia="新細明體" w:hAnsi="Times New Roman" w:cs="Times New Roman" w:hint="eastAsia"/>
          <w:szCs w:val="24"/>
        </w:rPr>
        <w:t>所求者，晝夜六時鳴</w:t>
      </w:r>
      <w:r w:rsidRPr="00BC4ED5">
        <w:rPr>
          <w:rFonts w:ascii="Times New Roman" w:eastAsia="新細明體" w:hAnsi="Times New Roman" w:cs="Times New Roman" w:hint="eastAsia"/>
          <w:szCs w:val="24"/>
        </w:rPr>
        <w:lastRenderedPageBreak/>
        <w:t>鼓，又放光明，十方無量眾生有聞鼓聲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光明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278a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 w:hint="eastAsia"/>
          <w:szCs w:val="24"/>
        </w:rPr>
        <w:t>觸身者，無不悉來。欲得種種飲食者，長者見其大集，即時默然，仰視虛空，於時空中雨種種百味之食，隨意皆得；若眾生不自取者，左右給使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36"/>
      </w:r>
      <w:r w:rsidRPr="00BC4ED5">
        <w:rPr>
          <w:rFonts w:ascii="Times New Roman" w:eastAsia="新細明體" w:hAnsi="Times New Roman" w:cs="Times New Roman" w:hint="eastAsia"/>
          <w:szCs w:val="24"/>
        </w:rPr>
        <w:t>分布與之，足滿乃止。須飲食、衣被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臥具、</w:t>
      </w:r>
      <w:r w:rsidR="007101DF">
        <w:rPr>
          <w:rFonts w:ascii="Times New Roman" w:eastAsia="新細明體" w:hAnsi="Times New Roman" w:cs="Times New Roman" w:hint="eastAsia"/>
          <w:szCs w:val="24"/>
        </w:rPr>
        <w:t>`849`</w:t>
      </w:r>
      <w:r w:rsidRPr="00BC4ED5">
        <w:rPr>
          <w:rFonts w:ascii="Times New Roman" w:eastAsia="新細明體" w:hAnsi="Times New Roman" w:cs="Times New Roman" w:hint="eastAsia"/>
          <w:szCs w:val="24"/>
        </w:rPr>
        <w:t>寶物等，皆亦如是。恣眾生所欲已，然後說法，令離四食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37"/>
      </w:r>
      <w:r w:rsidRPr="00BC4ED5">
        <w:rPr>
          <w:rFonts w:ascii="Times New Roman" w:eastAsia="新細明體" w:hAnsi="Times New Roman" w:cs="Times New Roman" w:hint="eastAsia"/>
          <w:szCs w:val="24"/>
        </w:rPr>
        <w:t>，皆住阿鞞跋致地。</w:t>
      </w:r>
    </w:p>
    <w:p w:rsidR="00750C2B" w:rsidRPr="00BC4ED5" w:rsidRDefault="00750C2B" w:rsidP="00D827EB">
      <w:pPr>
        <w:spacing w:beforeLines="20"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B2A47">
        <w:rPr>
          <w:rFonts w:ascii="Times New Roman" w:eastAsia="新細明體" w:hAnsi="Times New Roman" w:cs="Times New Roman" w:hint="eastAsia"/>
          <w:szCs w:val="24"/>
        </w:rPr>
        <w:t>如是</w:t>
      </w:r>
      <w:r w:rsidRPr="00BC4ED5">
        <w:rPr>
          <w:rFonts w:ascii="Times New Roman" w:eastAsia="新細明體" w:hAnsi="Times New Roman" w:cs="Times New Roman" w:hint="eastAsia"/>
          <w:szCs w:val="24"/>
        </w:rPr>
        <w:t>等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菩薩神通力故，能滿眾生願。</w:t>
      </w:r>
    </w:p>
    <w:p w:rsidR="00750C2B" w:rsidRPr="00BC4ED5" w:rsidRDefault="001B057D" w:rsidP="00D827EB">
      <w:pPr>
        <w:spacing w:beforeLines="30" w:line="370" w:lineRule="exact"/>
        <w:ind w:leftChars="100" w:left="240"/>
        <w:jc w:val="both"/>
        <w:rPr>
          <w:rFonts w:ascii="細明體" w:eastAsia="細明體" w:hAnsi="細明體" w:cs="細明體"/>
          <w:sz w:val="18"/>
          <w:szCs w:val="18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（三）釋疑：「佛世有飢荒，菩薩云何滿願」疑</w:t>
      </w:r>
      <w:r w:rsidR="00750C2B" w:rsidRPr="00BC4ED5">
        <w:rPr>
          <w:rFonts w:ascii="Times New Roman" w:eastAsia="新細明體" w:hAnsi="Times New Roman" w:cs="細明體"/>
          <w:kern w:val="0"/>
          <w:szCs w:val="24"/>
          <w:vertAlign w:val="superscript"/>
        </w:rPr>
        <w:footnoteReference w:id="38"/>
      </w:r>
      <w:r w:rsidR="00B82F23" w:rsidRPr="00BC4ED5">
        <w:rPr>
          <w:rFonts w:ascii="Times New Roman" w:eastAsia="新細明體" w:hAnsi="Times New Roman" w:cs="新細明體" w:hint="eastAsia"/>
          <w:kern w:val="0"/>
          <w:sz w:val="20"/>
          <w:szCs w:val="18"/>
        </w:rPr>
        <w:t>（印順法師，《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18"/>
        </w:rPr>
        <w:t>大智度論筆記》［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18"/>
        </w:rPr>
        <w:t>D019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18"/>
        </w:rPr>
        <w:t>］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18"/>
        </w:rPr>
        <w:t>p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18"/>
        </w:rPr>
        <w:t>.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18"/>
        </w:rPr>
        <w:t>264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18"/>
        </w:rPr>
        <w:t>）</w:t>
      </w:r>
    </w:p>
    <w:p w:rsidR="00750C2B" w:rsidRPr="00BC4ED5" w:rsidRDefault="00750C2B" w:rsidP="005B2A47">
      <w:pPr>
        <w:autoSpaceDE w:val="0"/>
        <w:autoSpaceDN w:val="0"/>
        <w:adjustRightInd w:val="0"/>
        <w:spacing w:line="370" w:lineRule="exact"/>
        <w:ind w:leftChars="100" w:left="960" w:hangingChars="300" w:hanging="720"/>
        <w:jc w:val="both"/>
        <w:rPr>
          <w:rFonts w:ascii="新細明體" w:eastAsia="新細明體" w:hAnsi="Times New Roman" w:cs="Times New Roman"/>
          <w:kern w:val="0"/>
          <w:szCs w:val="24"/>
        </w:rPr>
      </w:pPr>
      <w:r w:rsidRPr="00BC4ED5">
        <w:rPr>
          <w:rFonts w:ascii="新細明體" w:eastAsia="新細明體" w:hAnsi="Times New Roman" w:cs="Times New Roman" w:hint="eastAsia"/>
          <w:kern w:val="0"/>
          <w:szCs w:val="24"/>
        </w:rPr>
        <w:t>問曰：佛在時，眾生尚有飢餓，天不降雨，眾生困弊；佛猶不能滿一切眾生之願，云何菩薩能滿其願</w:t>
      </w:r>
      <w:r w:rsidRPr="00BC4ED5">
        <w:rPr>
          <w:rFonts w:ascii="新細明體" w:eastAsia="新細明體" w:hAnsi="Times New Roman" w:cs="Times New Roman"/>
          <w:kern w:val="0"/>
          <w:szCs w:val="24"/>
        </w:rPr>
        <w:t>？</w:t>
      </w:r>
    </w:p>
    <w:p w:rsidR="00750C2B" w:rsidRPr="00BC4ED5" w:rsidRDefault="00750C2B" w:rsidP="005B2A47">
      <w:pPr>
        <w:spacing w:line="37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BC4ED5" w:rsidRDefault="001B057D" w:rsidP="005B2A47">
      <w:pPr>
        <w:spacing w:line="370" w:lineRule="exact"/>
        <w:ind w:leftChars="150" w:left="360"/>
        <w:jc w:val="both"/>
        <w:rPr>
          <w:rFonts w:ascii="Times New Roman" w:eastAsia="新細明體" w:hAnsi="Times New Roman" w:cs="細明體"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1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、十地尚無邊利益，何況於佛</w:t>
      </w:r>
      <w:r w:rsidR="00B82F23" w:rsidRPr="00BC4ED5">
        <w:rPr>
          <w:rFonts w:ascii="Times New Roman" w:eastAsia="新細明體" w:hAnsi="Times New Roman" w:cs="新細明體"/>
          <w:sz w:val="20"/>
          <w:szCs w:val="18"/>
        </w:rPr>
        <w:t>（印順法師，《</w:t>
      </w:r>
      <w:r w:rsidR="00750C2B" w:rsidRPr="00BC4ED5">
        <w:rPr>
          <w:rFonts w:ascii="Times New Roman" w:eastAsia="新細明體" w:hAnsi="Times New Roman" w:cs="新細明體"/>
          <w:sz w:val="20"/>
          <w:szCs w:val="18"/>
        </w:rPr>
        <w:t>大智度論筆記》［</w:t>
      </w:r>
      <w:r w:rsidR="00750C2B" w:rsidRPr="003032B7">
        <w:rPr>
          <w:rFonts w:ascii="Times New Roman" w:eastAsia="新細明體" w:hAnsi="Times New Roman" w:cs="新細明體"/>
          <w:sz w:val="20"/>
          <w:szCs w:val="18"/>
        </w:rPr>
        <w:t>F016</w:t>
      </w:r>
      <w:r w:rsidR="00750C2B" w:rsidRPr="00BC4ED5">
        <w:rPr>
          <w:rFonts w:ascii="Times New Roman" w:eastAsia="新細明體" w:hAnsi="Times New Roman" w:cs="新細明體"/>
          <w:sz w:val="20"/>
          <w:szCs w:val="18"/>
        </w:rPr>
        <w:t>］</w:t>
      </w:r>
      <w:r w:rsidR="00750C2B" w:rsidRPr="003032B7">
        <w:rPr>
          <w:rFonts w:ascii="Times New Roman" w:eastAsia="新細明體" w:hAnsi="Times New Roman" w:cs="新細明體"/>
          <w:sz w:val="20"/>
          <w:szCs w:val="18"/>
        </w:rPr>
        <w:t>p</w:t>
      </w:r>
      <w:r w:rsidR="00750C2B" w:rsidRPr="00BC4ED5">
        <w:rPr>
          <w:rFonts w:ascii="Times New Roman" w:eastAsia="新細明體" w:hAnsi="Times New Roman" w:cs="新細明體"/>
          <w:sz w:val="20"/>
          <w:szCs w:val="18"/>
        </w:rPr>
        <w:t>.</w:t>
      </w:r>
      <w:r w:rsidR="00750C2B" w:rsidRPr="003032B7">
        <w:rPr>
          <w:rFonts w:ascii="Times New Roman" w:eastAsia="新細明體" w:hAnsi="Times New Roman" w:cs="新細明體"/>
          <w:sz w:val="20"/>
          <w:szCs w:val="18"/>
        </w:rPr>
        <w:t>346</w:t>
      </w:r>
      <w:r w:rsidR="00750C2B" w:rsidRPr="00BC4ED5">
        <w:rPr>
          <w:rFonts w:ascii="Times New Roman" w:eastAsia="新細明體" w:hAnsi="Times New Roman" w:cs="新細明體"/>
          <w:sz w:val="20"/>
          <w:szCs w:val="18"/>
        </w:rPr>
        <w:t>）</w:t>
      </w:r>
    </w:p>
    <w:p w:rsidR="00750C2B" w:rsidRPr="00BC4ED5" w:rsidRDefault="00750C2B" w:rsidP="005B2A47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菩薩住於十地，入首楞嚴三昧，於三千大千世界，或時現初發意，行六波羅蜜；或現阿鞞跋致；或現一生補處，於兜率天上，為諸天說法；或從兜率天上來，下生淨飯王宮；或現出家成佛；或現大眾中轉法輪，度無量眾生；或現入涅槃，起七寶塔，遍諸國土，令眾生供養舍利；或時法都滅盡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39"/>
      </w:r>
      <w:r w:rsidRPr="00BC4ED5">
        <w:rPr>
          <w:rFonts w:ascii="Times New Roman" w:eastAsia="新細明體" w:hAnsi="Times New Roman" w:cs="Times New Roman"/>
          <w:szCs w:val="24"/>
        </w:rPr>
        <w:t>菩薩利益如是，何況於佛！</w:t>
      </w:r>
    </w:p>
    <w:p w:rsidR="00750C2B" w:rsidRPr="00BC4ED5" w:rsidRDefault="001B057D" w:rsidP="00D827EB">
      <w:pPr>
        <w:spacing w:beforeLines="30"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2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真身佛能悉與世出世間之願</w:t>
      </w:r>
      <w:r w:rsidR="00B82F23" w:rsidRPr="00BC4ED5">
        <w:rPr>
          <w:rFonts w:ascii="Times New Roman" w:eastAsia="新細明體" w:hAnsi="Times New Roman" w:cs="新細明體"/>
          <w:sz w:val="20"/>
          <w:szCs w:val="18"/>
        </w:rPr>
        <w:t>（印順法師，《</w:t>
      </w:r>
      <w:r w:rsidR="00750C2B" w:rsidRPr="00BC4ED5">
        <w:rPr>
          <w:rFonts w:ascii="Times New Roman" w:eastAsia="新細明體" w:hAnsi="Times New Roman" w:cs="新細明體"/>
          <w:sz w:val="20"/>
          <w:szCs w:val="18"/>
        </w:rPr>
        <w:t>大智度論筆記》［</w:t>
      </w:r>
      <w:r w:rsidR="00750C2B" w:rsidRPr="003032B7">
        <w:rPr>
          <w:rFonts w:ascii="Times New Roman" w:eastAsia="新細明體" w:hAnsi="Times New Roman" w:cs="新細明體"/>
          <w:sz w:val="20"/>
          <w:szCs w:val="18"/>
        </w:rPr>
        <w:t>F016</w:t>
      </w:r>
      <w:r w:rsidR="00750C2B" w:rsidRPr="00BC4ED5">
        <w:rPr>
          <w:rFonts w:ascii="Times New Roman" w:eastAsia="新細明體" w:hAnsi="Times New Roman" w:cs="新細明體"/>
          <w:sz w:val="20"/>
          <w:szCs w:val="18"/>
        </w:rPr>
        <w:t>］</w:t>
      </w:r>
      <w:r w:rsidR="00750C2B" w:rsidRPr="003032B7">
        <w:rPr>
          <w:rFonts w:ascii="Times New Roman" w:eastAsia="新細明體" w:hAnsi="Times New Roman" w:cs="新細明體"/>
          <w:sz w:val="20"/>
          <w:szCs w:val="18"/>
        </w:rPr>
        <w:t>p</w:t>
      </w:r>
      <w:r w:rsidR="00750C2B" w:rsidRPr="00BC4ED5">
        <w:rPr>
          <w:rFonts w:ascii="Times New Roman" w:eastAsia="新細明體" w:hAnsi="Times New Roman" w:cs="新細明體"/>
          <w:sz w:val="20"/>
          <w:szCs w:val="18"/>
        </w:rPr>
        <w:t>.</w:t>
      </w:r>
      <w:r w:rsidR="00750C2B" w:rsidRPr="003032B7">
        <w:rPr>
          <w:rFonts w:ascii="Times New Roman" w:eastAsia="新細明體" w:hAnsi="Times New Roman" w:cs="新細明體"/>
          <w:sz w:val="20"/>
          <w:szCs w:val="18"/>
        </w:rPr>
        <w:t>346</w:t>
      </w:r>
      <w:r w:rsidR="00750C2B" w:rsidRPr="00BC4ED5">
        <w:rPr>
          <w:rFonts w:ascii="Times New Roman" w:eastAsia="新細明體" w:hAnsi="Times New Roman" w:cs="新細明體"/>
          <w:sz w:val="20"/>
          <w:szCs w:val="18"/>
        </w:rPr>
        <w:t>）</w:t>
      </w:r>
    </w:p>
    <w:p w:rsidR="00750C2B" w:rsidRPr="00BC4ED5" w:rsidRDefault="00750C2B" w:rsidP="005B2A47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而佛身有二種：一者、真身</w:t>
      </w:r>
      <w:r w:rsidRPr="00BC4ED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二者、化身。眾生見佛真身，無願不滿。</w:t>
      </w:r>
    </w:p>
    <w:p w:rsidR="00750C2B" w:rsidRPr="005B2A47" w:rsidRDefault="00750C2B" w:rsidP="00D827EB">
      <w:pPr>
        <w:spacing w:beforeLines="20"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B2A47">
        <w:rPr>
          <w:rFonts w:ascii="Times New Roman" w:eastAsia="新細明體" w:hAnsi="Times New Roman" w:cs="Times New Roman"/>
          <w:szCs w:val="24"/>
        </w:rPr>
        <w:t>佛真身者，遍</w:t>
      </w:r>
      <w:r w:rsidRPr="005B2A47">
        <w:rPr>
          <w:rFonts w:ascii="Times New Roman" w:eastAsia="新細明體" w:hAnsi="Times New Roman" w:cs="Times New Roman"/>
          <w:szCs w:val="24"/>
          <w:vertAlign w:val="superscript"/>
        </w:rPr>
        <w:footnoteReference w:id="40"/>
      </w:r>
      <w:r w:rsidRPr="005B2A47">
        <w:rPr>
          <w:rFonts w:ascii="Times New Roman" w:eastAsia="新細明體" w:hAnsi="Times New Roman" w:cs="Times New Roman"/>
          <w:szCs w:val="24"/>
        </w:rPr>
        <w:t>於虛空，光明遍炤</w:t>
      </w:r>
      <w:r w:rsidRPr="005B2A47">
        <w:rPr>
          <w:rFonts w:ascii="Times New Roman" w:eastAsia="新細明體" w:hAnsi="Times New Roman" w:cs="Times New Roman"/>
          <w:szCs w:val="24"/>
          <w:vertAlign w:val="superscript"/>
        </w:rPr>
        <w:footnoteReference w:id="41"/>
      </w:r>
      <w:r w:rsidRPr="005B2A47">
        <w:rPr>
          <w:rFonts w:ascii="Times New Roman" w:eastAsia="新細明體" w:hAnsi="Times New Roman" w:cs="Times New Roman"/>
          <w:szCs w:val="24"/>
        </w:rPr>
        <w:t>十方，說法音聲亦遍十方；無量恒河沙等世界滿中大眾皆共聽法</w:t>
      </w:r>
      <w:r w:rsidRPr="005B2A47">
        <w:rPr>
          <w:rFonts w:ascii="Times New Roman" w:eastAsia="新細明體" w:hAnsi="Times New Roman" w:cs="Times New Roman"/>
          <w:bCs/>
          <w:szCs w:val="24"/>
        </w:rPr>
        <w:t>，</w:t>
      </w:r>
      <w:r w:rsidRPr="005B2A47">
        <w:rPr>
          <w:rFonts w:ascii="Times New Roman" w:eastAsia="新細明體" w:hAnsi="Times New Roman" w:cs="Times New Roman"/>
          <w:szCs w:val="24"/>
        </w:rPr>
        <w:t>說法不息，一時之頃，各隨所聞而得解悟。</w:t>
      </w:r>
    </w:p>
    <w:p w:rsidR="00750C2B" w:rsidRPr="005B2A47" w:rsidRDefault="00750C2B" w:rsidP="00D827EB">
      <w:pPr>
        <w:spacing w:beforeLines="20"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B2A47">
        <w:rPr>
          <w:rFonts w:ascii="Times New Roman" w:eastAsia="新細明體" w:hAnsi="Times New Roman" w:cs="Times New Roman"/>
          <w:szCs w:val="24"/>
        </w:rPr>
        <w:t>如劫盡已，眾生行業因緣故，大雨澍</w:t>
      </w:r>
      <w:r w:rsidRPr="005B2A47">
        <w:rPr>
          <w:rFonts w:ascii="Times New Roman" w:eastAsia="新細明體" w:hAnsi="Times New Roman" w:cs="Times New Roman"/>
          <w:szCs w:val="24"/>
          <w:vertAlign w:val="superscript"/>
        </w:rPr>
        <w:footnoteReference w:id="42"/>
      </w:r>
      <w:r w:rsidRPr="005B2A47">
        <w:rPr>
          <w:rFonts w:ascii="Times New Roman" w:eastAsia="新細明體" w:hAnsi="Times New Roman" w:cs="Times New Roman"/>
          <w:szCs w:val="24"/>
        </w:rPr>
        <w:t>下，間無斷絕，三大</w:t>
      </w:r>
      <w:r w:rsidRPr="005B2A47">
        <w:rPr>
          <w:rFonts w:ascii="Times New Roman" w:eastAsia="新細明體" w:hAnsi="Times New Roman" w:cs="Times New Roman"/>
          <w:szCs w:val="24"/>
          <w:vertAlign w:val="superscript"/>
        </w:rPr>
        <w:footnoteReference w:id="43"/>
      </w:r>
      <w:r w:rsidRPr="005B2A47">
        <w:rPr>
          <w:rFonts w:ascii="Times New Roman" w:eastAsia="新細明體" w:hAnsi="Times New Roman" w:cs="Times New Roman"/>
          <w:szCs w:val="24"/>
        </w:rPr>
        <w:t>所不能制；惟有劫盡</w:t>
      </w:r>
      <w:r w:rsidRPr="005B2A47">
        <w:rPr>
          <w:rFonts w:ascii="Times New Roman" w:eastAsia="新細明體" w:hAnsi="Times New Roman" w:cs="Times New Roman" w:hint="eastAsia"/>
          <w:szCs w:val="24"/>
        </w:rPr>
        <w:t>，</w:t>
      </w:r>
      <w:r w:rsidRPr="005B2A47">
        <w:rPr>
          <w:rFonts w:ascii="Times New Roman" w:eastAsia="新細明體" w:hAnsi="Times New Roman" w:cs="Times New Roman"/>
          <w:szCs w:val="24"/>
        </w:rPr>
        <w:t>十方風起，更互相對，能持此水。如是法性身佛有所說法，除十住菩薩，三乘之人皆不能持；惟有十住菩薩不可思議方便智力，悉能聽受。</w:t>
      </w:r>
    </w:p>
    <w:p w:rsidR="00750C2B" w:rsidRPr="00BC4ED5" w:rsidRDefault="00750C2B" w:rsidP="00D827EB">
      <w:pPr>
        <w:spacing w:beforeLines="20"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B2A47">
        <w:rPr>
          <w:rFonts w:ascii="Times New Roman" w:eastAsia="新細明體" w:hAnsi="Times New Roman" w:cs="Times New Roman"/>
          <w:szCs w:val="24"/>
        </w:rPr>
        <w:lastRenderedPageBreak/>
        <w:t>眾生其有</w:t>
      </w:r>
      <w:r w:rsidRPr="00BC4ED5">
        <w:rPr>
          <w:rFonts w:ascii="Times New Roman" w:eastAsia="新細明體" w:hAnsi="Times New Roman" w:cs="Times New Roman"/>
          <w:szCs w:val="24"/>
        </w:rPr>
        <w:t>見法身</w:t>
      </w:r>
      <w:r w:rsidRPr="00BC4ED5">
        <w:rPr>
          <w:rFonts w:ascii="Times New Roman" w:eastAsia="新細明體" w:hAnsi="Times New Roman" w:cs="Times New Roman"/>
          <w:sz w:val="22"/>
          <w:szCs w:val="20"/>
        </w:rPr>
        <w:t>（</w:t>
      </w:r>
      <w:r w:rsidRPr="003032B7">
        <w:rPr>
          <w:rFonts w:ascii="Times New Roman" w:eastAsia="新細明體" w:hAnsi="Times New Roman" w:cs="Times New Roman"/>
          <w:sz w:val="22"/>
          <w:szCs w:val="20"/>
          <w:shd w:val="pct15" w:color="auto" w:fill="FFFFFF"/>
        </w:rPr>
        <w:t>278b</w:t>
      </w:r>
      <w:r w:rsidRPr="00BC4ED5">
        <w:rPr>
          <w:rFonts w:ascii="Times New Roman" w:eastAsia="新細明體" w:hAnsi="Times New Roman" w:cs="Times New Roman"/>
          <w:sz w:val="22"/>
          <w:szCs w:val="20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佛，無有三毒及眾煩惱，寒熱諸苦一切皆滅，無願不滿。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44"/>
      </w:r>
      <w:r w:rsidRPr="00BC4ED5">
        <w:rPr>
          <w:rFonts w:ascii="Times New Roman" w:eastAsia="新細明體" w:hAnsi="Times New Roman" w:cs="Times New Roman"/>
          <w:szCs w:val="24"/>
        </w:rPr>
        <w:t>如如意珠，尚令眾生隨願皆得，豈況於佛</w:t>
      </w:r>
      <w:r w:rsidRPr="00BC4ED5">
        <w:rPr>
          <w:rFonts w:ascii="Times New Roman" w:eastAsia="新細明體" w:hAnsi="Times New Roman" w:cs="Times New Roman"/>
          <w:bCs/>
          <w:szCs w:val="24"/>
        </w:rPr>
        <w:t>！</w:t>
      </w:r>
      <w:r w:rsidRPr="00BC4ED5">
        <w:rPr>
          <w:rFonts w:ascii="Times New Roman" w:eastAsia="新細明體" w:hAnsi="Times New Roman" w:cs="Times New Roman"/>
          <w:szCs w:val="24"/>
        </w:rPr>
        <w:t>珠與一切世間之願</w:t>
      </w:r>
      <w:r w:rsidRPr="00BC4ED5">
        <w:rPr>
          <w:rFonts w:ascii="Times New Roman" w:eastAsia="新細明體" w:hAnsi="Times New Roman" w:cs="Times New Roman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佛與一切出世間願</w:t>
      </w:r>
      <w:r w:rsidRPr="00BC4ED5">
        <w:rPr>
          <w:rFonts w:ascii="Times New Roman" w:eastAsia="新細明體" w:hAnsi="Times New Roman" w:cs="Times New Roman"/>
          <w:bCs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</w:rPr>
        <w:t>若言</w:t>
      </w:r>
      <w:r w:rsidRPr="00BC4ED5">
        <w:rPr>
          <w:rFonts w:ascii="Times New Roman" w:eastAsia="新細明體" w:hAnsi="Times New Roman" w:cs="Times New Roman"/>
          <w:bCs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佛不能悉滿眾生所願</w:t>
      </w:r>
      <w:r w:rsidRPr="00BC4ED5">
        <w:rPr>
          <w:rFonts w:ascii="Times New Roman" w:eastAsia="新細明體" w:hAnsi="Times New Roman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，是語不然！</w:t>
      </w:r>
    </w:p>
    <w:p w:rsidR="00750C2B" w:rsidRPr="00BC4ED5" w:rsidRDefault="001B057D" w:rsidP="00D827EB">
      <w:pPr>
        <w:keepNext/>
        <w:spacing w:beforeLines="30" w:line="35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312BC1" w:rsidRPr="00312BC1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`850`</w:t>
      </w:r>
      <w:r w:rsidR="00750C2B"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3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釋尊能滿而不欲滿，但與涅槃樂，不與雜毒食</w:t>
      </w:r>
      <w:r w:rsidR="00B82F23" w:rsidRPr="00BC4ED5">
        <w:rPr>
          <w:rFonts w:ascii="Times New Roman" w:eastAsia="新細明體" w:hAnsi="Times New Roman" w:cs="新細明體"/>
          <w:sz w:val="20"/>
          <w:szCs w:val="18"/>
        </w:rPr>
        <w:t>（印順法師，《</w:t>
      </w:r>
      <w:r w:rsidR="00750C2B" w:rsidRPr="00BC4ED5">
        <w:rPr>
          <w:rFonts w:ascii="Times New Roman" w:eastAsia="新細明體" w:hAnsi="Times New Roman" w:cs="新細明體"/>
          <w:sz w:val="20"/>
          <w:szCs w:val="18"/>
        </w:rPr>
        <w:t>大智度論筆記》［</w:t>
      </w:r>
      <w:r w:rsidR="00750C2B" w:rsidRPr="003032B7">
        <w:rPr>
          <w:rFonts w:ascii="Times New Roman" w:eastAsia="新細明體" w:hAnsi="Times New Roman" w:cs="新細明體"/>
          <w:sz w:val="20"/>
          <w:szCs w:val="18"/>
        </w:rPr>
        <w:t>F016</w:t>
      </w:r>
      <w:r w:rsidR="00750C2B" w:rsidRPr="00BC4ED5">
        <w:rPr>
          <w:rFonts w:ascii="Times New Roman" w:eastAsia="新細明體" w:hAnsi="Times New Roman" w:cs="新細明體"/>
          <w:sz w:val="20"/>
          <w:szCs w:val="18"/>
        </w:rPr>
        <w:t>］</w:t>
      </w:r>
      <w:r w:rsidR="00750C2B" w:rsidRPr="003032B7">
        <w:rPr>
          <w:rFonts w:ascii="Times New Roman" w:eastAsia="新細明體" w:hAnsi="Times New Roman" w:cs="新細明體"/>
          <w:sz w:val="20"/>
          <w:szCs w:val="18"/>
        </w:rPr>
        <w:t>p</w:t>
      </w:r>
      <w:r w:rsidR="00750C2B" w:rsidRPr="00BC4ED5">
        <w:rPr>
          <w:rFonts w:ascii="Times New Roman" w:eastAsia="新細明體" w:hAnsi="Times New Roman" w:cs="新細明體"/>
          <w:sz w:val="20"/>
          <w:szCs w:val="18"/>
        </w:rPr>
        <w:t>.</w:t>
      </w:r>
      <w:r w:rsidR="00750C2B" w:rsidRPr="003032B7">
        <w:rPr>
          <w:rFonts w:ascii="Times New Roman" w:eastAsia="新細明體" w:hAnsi="Times New Roman" w:cs="新細明體"/>
          <w:sz w:val="20"/>
          <w:szCs w:val="18"/>
        </w:rPr>
        <w:t>346</w:t>
      </w:r>
      <w:r w:rsidR="00750C2B" w:rsidRPr="00BC4ED5">
        <w:rPr>
          <w:rFonts w:ascii="Times New Roman" w:eastAsia="新細明體" w:hAnsi="Times New Roman" w:cs="新細明體"/>
          <w:sz w:val="20"/>
          <w:szCs w:val="18"/>
        </w:rPr>
        <w:t>）</w:t>
      </w:r>
    </w:p>
    <w:p w:rsidR="00750C2B" w:rsidRPr="00BC4ED5" w:rsidRDefault="00750C2B" w:rsidP="000C6146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復次，釋迦文尼佛，王宮受身，現受人法，有寒熱</w:t>
      </w:r>
      <w:r w:rsidRPr="00BC4ED5">
        <w:rPr>
          <w:rFonts w:ascii="Times New Roman" w:eastAsia="新細明體" w:hAnsi="Times New Roman" w:cs="Times New Roman" w:hint="eastAsia"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飢渴、睡眠，受諸誹謗，老、病、死等；內心智慧神德，真佛正覺，無有異也。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45"/>
      </w:r>
      <w:r w:rsidRPr="00BC4ED5">
        <w:rPr>
          <w:rFonts w:ascii="Times New Roman" w:eastAsia="新細明體" w:hAnsi="Times New Roman" w:cs="Times New Roman"/>
          <w:szCs w:val="24"/>
        </w:rPr>
        <w:t>欲滿眾生所願，悉皆能滿；而不滿者，以無數世來，常滿眾生衣食之願，而不免苦；今但以涅槃無為常樂益之。如人憐愍所親，不與雜毒美食</w:t>
      </w:r>
      <w:r w:rsidR="0071022B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</w:rPr>
        <w:t>如是世間願者，生諸結使，又復離時心生大苦，是故不以為要。</w:t>
      </w:r>
    </w:p>
    <w:p w:rsidR="00750C2B" w:rsidRPr="00BC4ED5" w:rsidRDefault="001B057D" w:rsidP="00D827EB">
      <w:pPr>
        <w:spacing w:beforeLines="30"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Roman Unicode"/>
          <w:b/>
          <w:kern w:val="0"/>
          <w:sz w:val="20"/>
          <w:szCs w:val="20"/>
          <w:bdr w:val="single" w:sz="4" w:space="0" w:color="auto"/>
        </w:rPr>
        <w:t>4</w:t>
      </w:r>
      <w:r w:rsidR="00750C2B" w:rsidRPr="00BC4ED5">
        <w:rPr>
          <w:rFonts w:ascii="Times New Roman" w:eastAsia="新細明體" w:hAnsi="Times New Roman" w:cs="Roman Unicode"/>
          <w:b/>
          <w:kern w:val="0"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釋尊已滿眾生願，眾生自不得</w:t>
      </w:r>
      <w:r w:rsidR="00B82F23" w:rsidRPr="00BC4ED5">
        <w:rPr>
          <w:rFonts w:ascii="Times New Roman" w:eastAsia="新細明體" w:hAnsi="Times New Roman" w:cs="新細明體"/>
          <w:sz w:val="20"/>
          <w:szCs w:val="18"/>
        </w:rPr>
        <w:t>（印順法師，《</w:t>
      </w:r>
      <w:r w:rsidR="00750C2B" w:rsidRPr="00BC4ED5">
        <w:rPr>
          <w:rFonts w:ascii="Times New Roman" w:eastAsia="新細明體" w:hAnsi="Times New Roman" w:cs="新細明體"/>
          <w:sz w:val="20"/>
          <w:szCs w:val="18"/>
        </w:rPr>
        <w:t>大智度論筆記》［</w:t>
      </w:r>
      <w:r w:rsidR="00750C2B" w:rsidRPr="003032B7">
        <w:rPr>
          <w:rFonts w:ascii="Times New Roman" w:eastAsia="新細明體" w:hAnsi="Times New Roman" w:cs="新細明體"/>
          <w:sz w:val="20"/>
          <w:szCs w:val="18"/>
        </w:rPr>
        <w:t>F016</w:t>
      </w:r>
      <w:r w:rsidR="00750C2B" w:rsidRPr="00BC4ED5">
        <w:rPr>
          <w:rFonts w:ascii="Times New Roman" w:eastAsia="新細明體" w:hAnsi="Times New Roman" w:cs="新細明體"/>
          <w:sz w:val="20"/>
          <w:szCs w:val="18"/>
        </w:rPr>
        <w:t>］</w:t>
      </w:r>
      <w:r w:rsidR="00750C2B" w:rsidRPr="003032B7">
        <w:rPr>
          <w:rFonts w:ascii="Times New Roman" w:eastAsia="新細明體" w:hAnsi="Times New Roman" w:cs="新細明體"/>
          <w:sz w:val="20"/>
          <w:szCs w:val="18"/>
        </w:rPr>
        <w:t>p</w:t>
      </w:r>
      <w:r w:rsidR="00750C2B" w:rsidRPr="00BC4ED5">
        <w:rPr>
          <w:rFonts w:ascii="Times New Roman" w:eastAsia="新細明體" w:hAnsi="Times New Roman" w:cs="新細明體"/>
          <w:sz w:val="20"/>
          <w:szCs w:val="18"/>
        </w:rPr>
        <w:t>.</w:t>
      </w:r>
      <w:r w:rsidR="00750C2B" w:rsidRPr="003032B7">
        <w:rPr>
          <w:rFonts w:ascii="Times New Roman" w:eastAsia="新細明體" w:hAnsi="Times New Roman" w:cs="新細明體"/>
          <w:sz w:val="20"/>
          <w:szCs w:val="18"/>
        </w:rPr>
        <w:t>346</w:t>
      </w:r>
      <w:r w:rsidR="00750C2B" w:rsidRPr="00BC4ED5">
        <w:rPr>
          <w:rFonts w:ascii="Times New Roman" w:eastAsia="新細明體" w:hAnsi="Times New Roman" w:cs="新細明體"/>
          <w:sz w:val="20"/>
          <w:szCs w:val="18"/>
        </w:rPr>
        <w:t>）</w:t>
      </w:r>
    </w:p>
    <w:p w:rsidR="0071022B" w:rsidRDefault="00750C2B" w:rsidP="000C6146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復次，有人言：釋迦牟尼佛已滿眾生所願，而眾生自不能得。</w:t>
      </w:r>
    </w:p>
    <w:p w:rsidR="00750C2B" w:rsidRPr="00BC4ED5" w:rsidRDefault="00750C2B" w:rsidP="000C6146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如《毘摩羅詰經》說：「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Times New Roman" w:eastAsia="標楷體" w:hAnsi="Times New Roman" w:cs="Times New Roman"/>
          <w:szCs w:val="24"/>
        </w:rPr>
        <w:t>佛以足指案</w:t>
      </w:r>
      <w:r w:rsidRPr="00BC4ED5">
        <w:rPr>
          <w:rFonts w:ascii="Times New Roman" w:eastAsia="標楷體" w:hAnsi="Times New Roman" w:cs="Times New Roman"/>
          <w:szCs w:val="24"/>
          <w:vertAlign w:val="superscript"/>
        </w:rPr>
        <w:footnoteReference w:id="46"/>
      </w:r>
      <w:r w:rsidRPr="00BC4ED5">
        <w:rPr>
          <w:rFonts w:ascii="Times New Roman" w:eastAsia="標楷體" w:hAnsi="Times New Roman" w:cs="Times New Roman"/>
          <w:szCs w:val="24"/>
        </w:rPr>
        <w:t>地，即時國土七寶莊嚴，我佛國如是。為多怒害者，現佛國異。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47"/>
      </w:r>
    </w:p>
    <w:p w:rsidR="00750C2B" w:rsidRPr="00BC4ED5" w:rsidRDefault="00750C2B" w:rsidP="000C6146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又如龍</w:t>
      </w:r>
      <w:r w:rsidRPr="00BC4ED5">
        <w:rPr>
          <w:rFonts w:ascii="Times New Roman" w:eastAsia="新細明體" w:hAnsi="Times New Roman" w:cs="Times New Roman" w:hint="eastAsia"/>
          <w:szCs w:val="24"/>
        </w:rPr>
        <w:t>王等心降雨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在人為水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餓鬼身上皆為炭火。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48"/>
      </w:r>
    </w:p>
    <w:p w:rsidR="00750C2B" w:rsidRPr="00BC4ED5" w:rsidRDefault="001B057D" w:rsidP="00D827EB">
      <w:pPr>
        <w:spacing w:beforeLines="30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（四）釋疑：「</w:t>
      </w:r>
      <w:r w:rsidR="00750C2B" w:rsidRPr="00BC4ED5"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  <w:t>若能滿一切眾生願，則應無有受苦眾生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」</w:t>
      </w:r>
    </w:p>
    <w:p w:rsidR="00750C2B" w:rsidRPr="00BC4ED5" w:rsidRDefault="00750C2B" w:rsidP="000C6146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問曰：若能滿一切眾生願者，則眾生有邊，無有受諸飢寒苦者。何以故？一切眾生皆滿所願，願離苦得樂故。</w:t>
      </w:r>
    </w:p>
    <w:p w:rsidR="00750C2B" w:rsidRPr="00BC4ED5" w:rsidRDefault="00750C2B" w:rsidP="000C6146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lastRenderedPageBreak/>
        <w:t>答曰：</w:t>
      </w:r>
    </w:p>
    <w:p w:rsidR="00750C2B" w:rsidRPr="00BC4ED5" w:rsidRDefault="001B057D" w:rsidP="000C6146">
      <w:pPr>
        <w:widowControl/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1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滿一切眾生願，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約「名字一切」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、「應可得者」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說</w:t>
      </w:r>
    </w:p>
    <w:p w:rsidR="00750C2B" w:rsidRPr="00BC4ED5" w:rsidRDefault="00750C2B" w:rsidP="000C6146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滿一切</w:t>
      </w:r>
      <w:r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者，</w:t>
      </w:r>
      <w:r w:rsidRPr="00BC4ED5">
        <w:rPr>
          <w:rFonts w:ascii="Times New Roman" w:eastAsia="新細明體" w:hAnsi="Times New Roman" w:cs="Times New Roman"/>
          <w:b/>
          <w:szCs w:val="24"/>
        </w:rPr>
        <w:t>名字一切</w:t>
      </w:r>
      <w:r w:rsidRPr="00BC4ED5">
        <w:rPr>
          <w:rFonts w:ascii="Times New Roman" w:eastAsia="新細明體" w:hAnsi="Times New Roman" w:cs="Times New Roman"/>
          <w:szCs w:val="24"/>
        </w:rPr>
        <w:t>，非實一切。</w:t>
      </w:r>
    </w:p>
    <w:p w:rsidR="005B2BCF" w:rsidRPr="00BC4ED5" w:rsidRDefault="00750C2B" w:rsidP="000C6146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如《法句</w:t>
      </w:r>
      <w:r w:rsidR="00DC69DE" w:rsidRPr="00BC4ED5">
        <w:rPr>
          <w:rFonts w:ascii="Times New Roman" w:eastAsia="新細明體" w:hAnsi="Times New Roman" w:cs="Times New Roman"/>
          <w:szCs w:val="24"/>
        </w:rPr>
        <w:t>》</w:t>
      </w:r>
      <w:r w:rsidRPr="00BC4ED5">
        <w:rPr>
          <w:rFonts w:ascii="Times New Roman" w:eastAsia="新細明體" w:hAnsi="Times New Roman" w:cs="Times New Roman"/>
          <w:szCs w:val="24"/>
        </w:rPr>
        <w:t>偈說：</w:t>
      </w:r>
      <w:r w:rsidRPr="00BC4ED5">
        <w:rPr>
          <w:rFonts w:ascii="Times New Roman" w:eastAsia="新細明體" w:hAnsi="新細明體" w:cs="Times New Roman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Times New Roman" w:eastAsia="標楷體" w:hAnsi="標楷體" w:cs="Times New Roman"/>
          <w:szCs w:val="24"/>
        </w:rPr>
        <w:t>一切皆懼死，莫不畏杖痛。恕己可為譬，勿殺勿行杖！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新細明體" w:cs="Times New Roman"/>
          <w:szCs w:val="24"/>
        </w:rPr>
        <w:t>」</w:t>
      </w:r>
      <w:r w:rsidR="005B2BCF"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49"/>
      </w:r>
    </w:p>
    <w:p w:rsidR="00750C2B" w:rsidRPr="00BC4ED5" w:rsidRDefault="007101DF" w:rsidP="00E12DA5">
      <w:pPr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`851`</w:t>
      </w:r>
      <w:r w:rsidR="00750C2B" w:rsidRPr="00BC4ED5">
        <w:rPr>
          <w:rFonts w:ascii="Times New Roman" w:eastAsia="新細明體" w:hAnsi="Times New Roman" w:cs="Times New Roman"/>
          <w:szCs w:val="24"/>
        </w:rPr>
        <w:t>雖言</w:t>
      </w:r>
      <w:r w:rsidR="00750C2B"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="00750C2B" w:rsidRPr="00BC4ED5">
        <w:rPr>
          <w:rFonts w:ascii="Times New Roman" w:eastAsia="新細明體" w:hAnsi="Times New Roman" w:cs="Times New Roman"/>
          <w:szCs w:val="24"/>
        </w:rPr>
        <w:t>一切畏杖痛</w:t>
      </w:r>
      <w:r w:rsidR="00750C2B"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="00750C2B" w:rsidRPr="00BC4ED5">
        <w:rPr>
          <w:rFonts w:ascii="Times New Roman" w:eastAsia="新細明體" w:hAnsi="Times New Roman" w:cs="Times New Roman"/>
          <w:szCs w:val="24"/>
        </w:rPr>
        <w:t>，如無色眾生無身故，則無杖痛；色界眾生雖可有身，亦無杖痛；欲界眾生亦有不受杖痛。而言</w:t>
      </w:r>
      <w:r w:rsidR="00750C2B"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="00750C2B" w:rsidRPr="00BC4ED5">
        <w:rPr>
          <w:rFonts w:ascii="Times New Roman" w:eastAsia="新細明體" w:hAnsi="Times New Roman" w:cs="Times New Roman"/>
          <w:szCs w:val="24"/>
        </w:rPr>
        <w:t>一切</w:t>
      </w:r>
      <w:r w:rsidR="00750C2B"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="00750C2B" w:rsidRPr="00BC4ED5">
        <w:rPr>
          <w:rFonts w:ascii="Times New Roman" w:eastAsia="新細明體" w:hAnsi="Times New Roman" w:cs="Times New Roman"/>
          <w:szCs w:val="24"/>
        </w:rPr>
        <w:t>，謂應得杖者說言</w:t>
      </w:r>
      <w:r w:rsidR="00750C2B"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="00750C2B" w:rsidRPr="00BC4ED5">
        <w:rPr>
          <w:rFonts w:ascii="Times New Roman" w:eastAsia="新細明體" w:hAnsi="Times New Roman" w:cs="Times New Roman"/>
          <w:szCs w:val="24"/>
        </w:rPr>
        <w:t>一切</w:t>
      </w:r>
      <w:r w:rsidR="00750C2B"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="00750C2B" w:rsidRPr="00BC4ED5">
        <w:rPr>
          <w:rFonts w:ascii="Times New Roman" w:eastAsia="新細明體" w:hAnsi="Times New Roman" w:cs="Times New Roman"/>
          <w:szCs w:val="24"/>
        </w:rPr>
        <w:t>，非實一切。</w:t>
      </w:r>
    </w:p>
    <w:p w:rsidR="00750C2B" w:rsidRPr="00BC4ED5" w:rsidRDefault="00750C2B" w:rsidP="00E12DA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以是故，菩薩滿一切眾生所願，謂</w:t>
      </w:r>
      <w:r w:rsidRPr="00BC4ED5">
        <w:rPr>
          <w:rFonts w:ascii="Times New Roman" w:eastAsia="新細明體" w:hAnsi="Times New Roman" w:cs="Times New Roman"/>
          <w:b/>
          <w:szCs w:val="24"/>
        </w:rPr>
        <w:t>應可得者</w:t>
      </w:r>
      <w:r w:rsidRPr="00BC4ED5">
        <w:rPr>
          <w:rFonts w:ascii="Times New Roman" w:eastAsia="新細明體" w:hAnsi="Times New Roman" w:cs="Times New Roman"/>
          <w:szCs w:val="24"/>
        </w:rPr>
        <w:t>。</w:t>
      </w:r>
    </w:p>
    <w:p w:rsidR="00750C2B" w:rsidRPr="00BC4ED5" w:rsidRDefault="001B057D" w:rsidP="00D827EB">
      <w:pPr>
        <w:spacing w:beforeLines="30"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2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、菩薩雖有力能滿，眾生自罪障不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能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得</w:t>
      </w:r>
    </w:p>
    <w:p w:rsidR="00750C2B" w:rsidRPr="00BC4ED5" w:rsidRDefault="00750C2B" w:rsidP="00E12DA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然菩薩</w:t>
      </w:r>
      <w:r w:rsidRPr="00BC4ED5">
        <w:rPr>
          <w:rFonts w:ascii="Times New Roman" w:eastAsia="新細明體" w:hAnsi="Times New Roman" w:cs="Times New Roman" w:hint="eastAsia"/>
          <w:szCs w:val="24"/>
        </w:rPr>
        <w:t>心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278c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 w:hint="eastAsia"/>
          <w:szCs w:val="24"/>
        </w:rPr>
        <w:t>無齊限，福德果報亦無有量；但眾生無量阿僧祇劫罪厚</w:t>
      </w:r>
      <w:r w:rsidRPr="00BC4ED5">
        <w:rPr>
          <w:rFonts w:ascii="新細明體" w:eastAsia="新細明體" w:hAnsi="新細明體" w:cs="Times New Roman" w:hint="eastAsia"/>
          <w:szCs w:val="24"/>
        </w:rPr>
        <w:t>障</w:t>
      </w:r>
      <w:r w:rsidRPr="00BC4ED5">
        <w:rPr>
          <w:rFonts w:ascii="Times New Roman" w:eastAsia="新細明體" w:hAnsi="Times New Roman" w:cs="Times New Roman" w:hint="eastAsia"/>
          <w:szCs w:val="24"/>
        </w:rPr>
        <w:t>故，而不能得。</w:t>
      </w:r>
    </w:p>
    <w:p w:rsidR="00750C2B" w:rsidRPr="00A95F8E" w:rsidRDefault="00750C2B" w:rsidP="00E12DA5">
      <w:pPr>
        <w:ind w:leftChars="250" w:left="600"/>
        <w:jc w:val="both"/>
        <w:rPr>
          <w:rFonts w:ascii="Times New Roman" w:eastAsia="新細明體" w:hAnsi="Times New Roman" w:cs="Times New Roman"/>
          <w:szCs w:val="20"/>
          <w:bdr w:val="single" w:sz="4" w:space="0" w:color="auto" w:frame="1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如舍利弗弟子羅頻周比丘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50"/>
      </w:r>
      <w:r w:rsidRPr="00BC4ED5">
        <w:rPr>
          <w:rFonts w:ascii="Times New Roman" w:eastAsia="新細明體" w:hAnsi="Times New Roman" w:cs="Times New Roman" w:hint="eastAsia"/>
          <w:szCs w:val="24"/>
        </w:rPr>
        <w:t>，持戒精進，乞食六日而不能得，乃至七日，命在不久；有同道者乞食持與，鳥即持去。時舍利弗語目揵連：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汝大神力，守護此食，令彼得之</w:t>
      </w:r>
      <w:r w:rsidR="00561588" w:rsidRPr="00BC4ED5">
        <w:rPr>
          <w:rFonts w:ascii="Times New Roman" w:eastAsia="新細明體" w:hAnsi="Times New Roman" w:cs="Times New Roman" w:hint="eastAsia"/>
          <w:szCs w:val="24"/>
        </w:rPr>
        <w:t>！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即時目連持食往與，始欲向口，變成為泥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又舍利弗乞</w:t>
      </w:r>
      <w:r w:rsidRPr="00BC4ED5">
        <w:rPr>
          <w:rFonts w:ascii="新細明體" w:eastAsia="新細明體" w:hAnsi="新細明體" w:cs="Times New Roman" w:hint="eastAsia"/>
          <w:szCs w:val="24"/>
        </w:rPr>
        <w:t>食</w:t>
      </w:r>
      <w:r w:rsidRPr="00BC4ED5">
        <w:rPr>
          <w:rFonts w:ascii="Times New Roman" w:eastAsia="新細明體" w:hAnsi="Times New Roman" w:cs="Times New Roman" w:hint="eastAsia"/>
          <w:szCs w:val="24"/>
        </w:rPr>
        <w:t>持與，而口自合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最後佛來，持食與之，以佛福德無量因緣故，令彼得食。是比丘食已，心生歡喜，倍加信敬。佛告比丘：「有為之法皆是苦相。」為說四諦，即時比丘漏盡意解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得阿羅漢道。</w:t>
      </w:r>
    </w:p>
    <w:p w:rsidR="00750C2B" w:rsidRPr="00BC4ED5" w:rsidRDefault="00750C2B" w:rsidP="00E12DA5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有薄福眾生，罪甚此者，佛不能救。</w:t>
      </w:r>
    </w:p>
    <w:p w:rsidR="00750C2B" w:rsidRPr="00BC4ED5" w:rsidRDefault="00750C2B" w:rsidP="00E12DA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又知眾生不可得故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深達法性故，諸佛無有憶想分別：是可度、是不可度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心常寂滅，意無增減。</w:t>
      </w:r>
    </w:p>
    <w:p w:rsidR="00750C2B" w:rsidRPr="00BC4ED5" w:rsidRDefault="00750C2B" w:rsidP="00E12DA5">
      <w:pPr>
        <w:ind w:leftChars="150" w:left="360"/>
        <w:jc w:val="both"/>
        <w:rPr>
          <w:rFonts w:ascii="Arial Unicode MS" w:eastAsia="Arial Unicode MS" w:hAnsi="Arial Unicode MS" w:cs="Arial Unicode MS"/>
          <w:kern w:val="0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以是故，菩薩欲滿一切眾生願，彼以罪故而不能得，菩薩無咎！</w:t>
      </w:r>
    </w:p>
    <w:p w:rsidR="00750C2B" w:rsidRPr="00BC4ED5" w:rsidRDefault="001B057D" w:rsidP="00D827EB">
      <w:pPr>
        <w:spacing w:beforeLines="30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二、釋「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飲食」</w:t>
      </w:r>
    </w:p>
    <w:p w:rsidR="00750C2B" w:rsidRPr="00BC4ED5" w:rsidRDefault="00750C2B" w:rsidP="00E12DA5">
      <w:pPr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細明體" w:cs="細明體" w:hint="eastAsia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細明體" w:hint="eastAsia"/>
          <w:szCs w:val="24"/>
        </w:rPr>
        <w:t>飲</w:t>
      </w:r>
      <w:r w:rsidRPr="00BC4ED5">
        <w:rPr>
          <w:rFonts w:ascii="標楷體" w:eastAsia="標楷體" w:hAnsi="標楷體" w:cs="Times New Roman" w:hint="eastAsia"/>
          <w:szCs w:val="24"/>
        </w:rPr>
        <w:t>、</w:t>
      </w:r>
      <w:r w:rsidRPr="00BC4ED5">
        <w:rPr>
          <w:rFonts w:ascii="標楷體" w:eastAsia="標楷體" w:hAnsi="標楷體" w:cs="細明體" w:hint="eastAsia"/>
          <w:szCs w:val="24"/>
        </w:rPr>
        <w:t>食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細明體" w:cs="細明體" w:hint="eastAsia"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</w:t>
      </w:r>
    </w:p>
    <w:p w:rsidR="00750C2B" w:rsidRPr="00BC4ED5" w:rsidRDefault="001B057D" w:rsidP="00E12DA5">
      <w:pPr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（一）食有二種</w:t>
      </w:r>
      <w:r w:rsidR="00750C2B" w:rsidRPr="00BC4ED5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：</w:t>
      </w:r>
      <w:r w:rsidR="00750C2B" w:rsidRPr="00A95F8E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麁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──麁摶食；細—細觸食、意思食、識食</w:t>
      </w:r>
    </w:p>
    <w:p w:rsidR="00750C2B" w:rsidRPr="00BC4ED5" w:rsidRDefault="00750C2B" w:rsidP="00E12DA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略</w:t>
      </w:r>
      <w:r w:rsidRPr="00BC4ED5">
        <w:rPr>
          <w:rFonts w:ascii="新細明體" w:eastAsia="新細明體" w:hAnsi="新細明體" w:cs="Times New Roman" w:hint="eastAsia"/>
          <w:szCs w:val="24"/>
        </w:rPr>
        <w:t>說</w:t>
      </w:r>
      <w:r w:rsidRPr="00BC4ED5">
        <w:rPr>
          <w:rFonts w:ascii="新細明體" w:eastAsia="新細明體" w:hAnsi="新細明體" w:cs="Times New Roman"/>
          <w:szCs w:val="24"/>
        </w:rPr>
        <w:t>麁</w:t>
      </w:r>
      <w:r w:rsidRPr="00BC4ED5">
        <w:rPr>
          <w:rFonts w:ascii="Times New Roman" w:eastAsia="新細明體" w:hAnsi="Times New Roman" w:cs="Times New Roman" w:hint="eastAsia"/>
          <w:szCs w:val="24"/>
        </w:rPr>
        <w:t>、細二種餅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51"/>
      </w:r>
      <w:r w:rsidRPr="00BC4ED5">
        <w:rPr>
          <w:rFonts w:ascii="新細明體" w:eastAsia="新細明體" w:hAnsi="新細明體" w:cs="Times New Roman" w:hint="eastAsia"/>
          <w:szCs w:val="24"/>
        </w:rPr>
        <w:t>飯等</w:t>
      </w:r>
      <w:r w:rsidRPr="00BC4ED5">
        <w:rPr>
          <w:rFonts w:ascii="Times New Roman" w:eastAsia="新細明體" w:hAnsi="Times New Roman" w:cs="Times New Roman" w:hint="eastAsia"/>
          <w:szCs w:val="24"/>
        </w:rPr>
        <w:t>百味之食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經雖說四食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52"/>
      </w:r>
      <w:r w:rsidRPr="00BC4ED5">
        <w:rPr>
          <w:rFonts w:ascii="Times New Roman" w:eastAsia="新細明體" w:hAnsi="Times New Roman" w:cs="Times New Roman" w:hint="eastAsia"/>
          <w:szCs w:val="24"/>
        </w:rPr>
        <w:t>，眾生久住，而此但說揣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53"/>
      </w:r>
      <w:r w:rsidRPr="00BC4ED5">
        <w:rPr>
          <w:rFonts w:ascii="Times New Roman" w:eastAsia="新細明體" w:hAnsi="Times New Roman" w:cs="Times New Roman" w:hint="eastAsia"/>
          <w:szCs w:val="24"/>
        </w:rPr>
        <w:t>食，餘者無色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不可相與。若施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  <w:r w:rsidRPr="00BC4ED5">
        <w:rPr>
          <w:rFonts w:ascii="Times New Roman" w:eastAsia="新細明體" w:hAnsi="Times New Roman" w:cs="Times New Roman" w:hint="eastAsia"/>
          <w:szCs w:val="24"/>
        </w:rPr>
        <w:t>揣食，則與三食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新細明體" w:eastAsia="新細明體" w:hAnsi="新細明體" w:cs="Times New Roman" w:hint="eastAsia"/>
          <w:szCs w:val="24"/>
        </w:rPr>
        <w:t>何以</w:t>
      </w:r>
      <w:r w:rsidRPr="00BC4ED5">
        <w:rPr>
          <w:rFonts w:ascii="Times New Roman" w:eastAsia="新細明體" w:hAnsi="Times New Roman" w:cs="Times New Roman" w:hint="eastAsia"/>
          <w:szCs w:val="24"/>
        </w:rPr>
        <w:t>故？因揣食故，增益三食。如《經》</w:t>
      </w:r>
      <w:r w:rsidRPr="00BC4ED5">
        <w:rPr>
          <w:rFonts w:ascii="Times New Roman" w:eastAsia="新細明體" w:hAnsi="Times New Roman" w:cs="Times New Roman" w:hint="eastAsia"/>
          <w:szCs w:val="24"/>
        </w:rPr>
        <w:lastRenderedPageBreak/>
        <w:t>所說：「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檀越施食，則與受者五事利益。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55"/>
      </w:r>
    </w:p>
    <w:p w:rsidR="00750C2B" w:rsidRPr="00BC4ED5" w:rsidRDefault="001B057D" w:rsidP="00D827EB">
      <w:pPr>
        <w:spacing w:beforeLines="30"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（二）飲有二種</w:t>
      </w:r>
    </w:p>
    <w:p w:rsidR="00750C2B" w:rsidRPr="00BC4ED5" w:rsidRDefault="00750C2B" w:rsidP="00E12DA5">
      <w:pPr>
        <w:widowControl/>
        <w:snapToGrid w:val="0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飲，總說二種：一者、草木酒，所謂蒲桃、甘蔗等及諸穀酒；二者、草木漿，甘蔗漿、蒲桃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56"/>
      </w:r>
      <w:r w:rsidRPr="00BC4ED5">
        <w:rPr>
          <w:rFonts w:ascii="Times New Roman" w:eastAsia="新細明體" w:hAnsi="Times New Roman" w:cs="Times New Roman" w:hint="eastAsia"/>
          <w:szCs w:val="24"/>
        </w:rPr>
        <w:t>漿、石蜜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57"/>
      </w:r>
      <w:r w:rsidRPr="00BC4ED5">
        <w:rPr>
          <w:rFonts w:ascii="Times New Roman" w:eastAsia="新細明體" w:hAnsi="Times New Roman" w:cs="Times New Roman" w:hint="eastAsia"/>
          <w:szCs w:val="24"/>
        </w:rPr>
        <w:t>漿、安石榴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58"/>
      </w:r>
      <w:r w:rsidRPr="00BC4ED5">
        <w:rPr>
          <w:rFonts w:ascii="Times New Roman" w:eastAsia="新細明體" w:hAnsi="Times New Roman" w:cs="Times New Roman" w:hint="eastAsia"/>
          <w:szCs w:val="24"/>
        </w:rPr>
        <w:t>漿、梨</w:t>
      </w:r>
      <w:r w:rsidR="009C746F" w:rsidRPr="00BC4ED5">
        <w:rPr>
          <w:rStyle w:val="ttsigdiff1"/>
          <w:rFonts w:ascii="Courier New" w:hAnsi="Courier New" w:cs="Courier New"/>
          <w:color w:val="auto"/>
          <w:szCs w:val="24"/>
        </w:rPr>
        <w:t>㮈</w:t>
      </w:r>
      <w:r w:rsidRPr="00BC4ED5">
        <w:rPr>
          <w:rFonts w:ascii="Times New Roman" w:eastAsia="新細明體" w:hAnsi="Times New Roman" w:cs="Times New Roman" w:hint="eastAsia"/>
          <w:szCs w:val="24"/>
        </w:rPr>
        <w:t>漿、波盧沙果漿等，及諸穀漿。</w:t>
      </w:r>
    </w:p>
    <w:p w:rsidR="00750C2B" w:rsidRPr="00BC4ED5" w:rsidRDefault="001B057D" w:rsidP="00D827EB">
      <w:pPr>
        <w:spacing w:beforeLines="30"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312BC1" w:rsidRPr="00312BC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`852`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（三）合諸飲食，令求者滿</w:t>
      </w:r>
    </w:p>
    <w:p w:rsidR="00750C2B" w:rsidRPr="00BC4ED5" w:rsidRDefault="00750C2B" w:rsidP="00E12DA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如是和合，人中飲食及天飲食，所謂修陀甘露味、天果食等，摩頭摩陀婆漿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59"/>
      </w:r>
      <w:r w:rsidRPr="00BC4ED5">
        <w:rPr>
          <w:rFonts w:ascii="Times New Roman" w:eastAsia="新細明體" w:hAnsi="Times New Roman" w:cs="Times New Roman" w:hint="eastAsia"/>
          <w:szCs w:val="24"/>
        </w:rPr>
        <w:t>等。眾生各各所食</w:t>
      </w:r>
      <w:r w:rsidR="00DD4EC0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或食穀者，或食肉者，或食淨者不淨者，來皆飽滿。</w:t>
      </w:r>
    </w:p>
    <w:p w:rsidR="00750C2B" w:rsidRPr="00BC4ED5" w:rsidRDefault="001B057D" w:rsidP="00D827EB">
      <w:pPr>
        <w:spacing w:beforeLines="30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三、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衣服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50C2B" w:rsidRPr="00BC4ED5" w:rsidRDefault="00750C2B" w:rsidP="00E12DA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細明體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Times New Roman" w:eastAsia="標楷體" w:hAnsi="標楷體" w:cs="細明體"/>
          <w:szCs w:val="24"/>
        </w:rPr>
        <w:t>衣服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細明體"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者，衣有二種：或從眾生生，所謂綿絹、毛毳、皮韋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  <w:r w:rsidRPr="00BC4ED5">
        <w:rPr>
          <w:rFonts w:ascii="Times New Roman" w:eastAsia="新細明體" w:hAnsi="Times New Roman" w:cs="Times New Roman"/>
          <w:szCs w:val="24"/>
        </w:rPr>
        <w:t>等；或從草木生，所謂布</w:t>
      </w:r>
      <w:r w:rsidR="009C746F" w:rsidRPr="00BC4ED5">
        <w:rPr>
          <w:rStyle w:val="ttsigdiff1"/>
          <w:rFonts w:ascii="Courier New" w:hAnsi="Courier New" w:cs="Courier New"/>
          <w:color w:val="auto"/>
          <w:szCs w:val="24"/>
        </w:rPr>
        <w:t>㲲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  <w:r w:rsidRPr="00BC4ED5">
        <w:rPr>
          <w:rFonts w:ascii="Times New Roman" w:eastAsia="新細明體" w:hAnsi="Times New Roman" w:cs="Times New Roman" w:hint="eastAsia"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樹皮等。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279a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有諸天衣，無有經緯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62"/>
      </w:r>
      <w:r w:rsidRPr="00BC4ED5">
        <w:rPr>
          <w:rFonts w:ascii="Times New Roman" w:eastAsia="新細明體" w:hAnsi="Times New Roman" w:cs="Times New Roman"/>
          <w:szCs w:val="24"/>
        </w:rPr>
        <w:t>，自然樹出，光色輕</w:t>
      </w:r>
      <w:r w:rsidRPr="00BC4ED5">
        <w:rPr>
          <w:rFonts w:ascii="Times New Roman" w:eastAsia="新細明體" w:hAnsi="新細明體" w:cs="Times New Roman"/>
          <w:szCs w:val="24"/>
        </w:rPr>
        <w:t>軟</w:t>
      </w:r>
      <w:r w:rsidRPr="00BC4ED5">
        <w:rPr>
          <w:rFonts w:ascii="Times New Roman" w:eastAsia="新細明體" w:hAnsi="Times New Roman" w:cs="Times New Roman"/>
          <w:szCs w:val="24"/>
        </w:rPr>
        <w:t>。</w:t>
      </w:r>
    </w:p>
    <w:p w:rsidR="00750C2B" w:rsidRPr="00BC4ED5" w:rsidRDefault="001B057D" w:rsidP="00D827EB">
      <w:pPr>
        <w:spacing w:beforeLines="30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四、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臥具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50C2B" w:rsidRPr="00BC4ED5" w:rsidRDefault="00750C2B" w:rsidP="00E12DA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細明體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Times New Roman" w:eastAsia="標楷體" w:hAnsi="標楷體" w:cs="細明體"/>
          <w:szCs w:val="24"/>
        </w:rPr>
        <w:t>臥具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細明體"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者，床榻、被褥、幃帳、枕等。</w:t>
      </w:r>
    </w:p>
    <w:p w:rsidR="00750C2B" w:rsidRPr="00BC4ED5" w:rsidRDefault="001B057D" w:rsidP="00D827EB">
      <w:pPr>
        <w:spacing w:beforeLines="30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五、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塗香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50C2B" w:rsidRPr="00BC4ED5" w:rsidRDefault="00750C2B" w:rsidP="00E12DA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細明體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Times New Roman" w:eastAsia="標楷體" w:hAnsi="標楷體" w:cs="細明體"/>
          <w:szCs w:val="24"/>
        </w:rPr>
        <w:t>塗香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細明體"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者，有二種：一者、栴檀木等，摩以塗身；二者、種種雜香，擣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63"/>
      </w:r>
      <w:r w:rsidRPr="00BC4ED5">
        <w:rPr>
          <w:rFonts w:ascii="Times New Roman" w:eastAsia="新細明體" w:hAnsi="Times New Roman" w:cs="Times New Roman"/>
          <w:szCs w:val="24"/>
        </w:rPr>
        <w:t>以為末，以塗其身，及熏衣服，并塗地壁。</w:t>
      </w:r>
    </w:p>
    <w:p w:rsidR="00750C2B" w:rsidRPr="00BC4ED5" w:rsidRDefault="001B057D" w:rsidP="00D827EB">
      <w:pPr>
        <w:spacing w:beforeLines="30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六、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車乘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50C2B" w:rsidRPr="00BC4ED5" w:rsidRDefault="00750C2B" w:rsidP="00E12DA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Times New Roman" w:eastAsia="標楷體" w:hAnsi="標楷體" w:cs="Times New Roman"/>
          <w:szCs w:val="24"/>
        </w:rPr>
        <w:t>乘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/>
          <w:szCs w:val="24"/>
        </w:rPr>
        <w:t>」者，所謂象</w:t>
      </w:r>
      <w:r w:rsidR="00DD4EC0">
        <w:rPr>
          <w:rFonts w:ascii="Times New Roman" w:eastAsia="新細明體" w:hAnsi="Times New Roman" w:cs="Times New Roman" w:hint="eastAsia"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馬、車輿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64"/>
      </w:r>
      <w:r w:rsidRPr="00BC4ED5">
        <w:rPr>
          <w:rFonts w:ascii="Times New Roman" w:eastAsia="新細明體" w:hAnsi="Times New Roman" w:cs="Times New Roman"/>
          <w:szCs w:val="24"/>
        </w:rPr>
        <w:t>等。</w:t>
      </w:r>
    </w:p>
    <w:p w:rsidR="00750C2B" w:rsidRPr="00BC4ED5" w:rsidRDefault="001B057D" w:rsidP="00D827EB">
      <w:pPr>
        <w:spacing w:beforeLines="30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七、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房舍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50C2B" w:rsidRPr="00BC4ED5" w:rsidRDefault="00750C2B" w:rsidP="00E12DA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Times New Roman" w:eastAsia="標楷體" w:hAnsi="標楷體" w:cs="Times New Roman"/>
          <w:szCs w:val="24"/>
        </w:rPr>
        <w:t>房舍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/>
          <w:szCs w:val="24"/>
        </w:rPr>
        <w:t>」者，所謂土木寶物所成樓閣、殿堂、宮觀等，以障寒熱、風雨、賊盜之屬。</w:t>
      </w:r>
    </w:p>
    <w:p w:rsidR="00750C2B" w:rsidRPr="00BC4ED5" w:rsidRDefault="001B057D" w:rsidP="00D827EB">
      <w:pPr>
        <w:spacing w:beforeLines="30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八、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燈燭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50C2B" w:rsidRPr="00BC4ED5" w:rsidRDefault="00750C2B" w:rsidP="00E12DA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Times New Roman" w:eastAsia="標楷體" w:hAnsi="標楷體" w:cs="Times New Roman"/>
          <w:szCs w:val="24"/>
        </w:rPr>
        <w:t>燈燭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/>
          <w:szCs w:val="24"/>
        </w:rPr>
        <w:t>」者，所謂脂膏、蘇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65"/>
      </w:r>
      <w:r w:rsidRPr="00BC4ED5">
        <w:rPr>
          <w:rFonts w:ascii="Times New Roman" w:eastAsia="新細明體" w:hAnsi="Times New Roman" w:cs="Times New Roman"/>
          <w:szCs w:val="24"/>
        </w:rPr>
        <w:t>油、漆蠟、明珠等。</w:t>
      </w:r>
    </w:p>
    <w:p w:rsidR="00750C2B" w:rsidRPr="00BC4ED5" w:rsidRDefault="001B057D" w:rsidP="00D827EB">
      <w:pPr>
        <w:spacing w:beforeLines="30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九、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諸物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50C2B" w:rsidRPr="00BC4ED5" w:rsidRDefault="00750C2B" w:rsidP="00E12DA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新細明體" w:cs="Times New Roman"/>
          <w:bCs/>
          <w:szCs w:val="24"/>
        </w:rPr>
        <w:lastRenderedPageBreak/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Times New Roman" w:eastAsia="標楷體" w:hAnsi="標楷體" w:cs="Times New Roman"/>
          <w:szCs w:val="24"/>
        </w:rPr>
        <w:t>諸物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6"/>
      </w:r>
      <w:r w:rsidRPr="00BC4ED5">
        <w:rPr>
          <w:rFonts w:ascii="Times New Roman" w:eastAsia="新細明體" w:hAnsi="Times New Roman" w:cs="Times New Roman"/>
          <w:szCs w:val="24"/>
        </w:rPr>
        <w:t>者</w:t>
      </w:r>
      <w:r w:rsidRPr="00BC4ED5">
        <w:rPr>
          <w:rFonts w:ascii="Times New Roman" w:eastAsia="新細明體" w:hAnsi="Times New Roman" w:cs="Times New Roman" w:hint="eastAsia"/>
          <w:szCs w:val="24"/>
        </w:rPr>
        <w:t>，是一切眾生所須之物，不</w:t>
      </w:r>
      <w:r w:rsidRPr="00BC4ED5">
        <w:rPr>
          <w:rFonts w:ascii="新細明體" w:eastAsia="新細明體" w:hAnsi="新細明體" w:cs="Times New Roman" w:hint="eastAsia"/>
          <w:szCs w:val="24"/>
        </w:rPr>
        <w:t>可具</w:t>
      </w:r>
      <w:r w:rsidRPr="00BC4ED5">
        <w:rPr>
          <w:rFonts w:ascii="Times New Roman" w:eastAsia="新細明體" w:hAnsi="Times New Roman" w:cs="Times New Roman" w:hint="eastAsia"/>
          <w:szCs w:val="24"/>
        </w:rPr>
        <w:t>說故</w:t>
      </w:r>
      <w:r w:rsidRPr="00BC4ED5">
        <w:rPr>
          <w:rFonts w:ascii="新細明體" w:eastAsia="新細明體" w:hAnsi="新細明體" w:cs="Times New Roman" w:hint="eastAsia"/>
          <w:szCs w:val="24"/>
        </w:rPr>
        <w:t>，略</w:t>
      </w:r>
      <w:r w:rsidRPr="00BC4ED5">
        <w:rPr>
          <w:rFonts w:ascii="Times New Roman" w:eastAsia="新細明體" w:hAnsi="Times New Roman" w:cs="Times New Roman" w:hint="eastAsia"/>
          <w:szCs w:val="24"/>
        </w:rPr>
        <w:t>言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諸物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</w:p>
    <w:p w:rsidR="00750C2B" w:rsidRPr="00BC4ED5" w:rsidRDefault="001B057D" w:rsidP="00D827EB">
      <w:pPr>
        <w:spacing w:beforeLines="30"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釋疑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：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此中何故不說燒香、妙華等</w:t>
      </w:r>
    </w:p>
    <w:p w:rsidR="00750C2B" w:rsidRPr="00BC4ED5" w:rsidRDefault="00750C2B" w:rsidP="00E12DA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問曰：此中何以不說燒香、妙華等</w:t>
      </w:r>
      <w:r w:rsidRPr="00BC4ED5">
        <w:rPr>
          <w:rFonts w:ascii="Times New Roman" w:eastAsia="新細明體" w:hAnsi="Times New Roman" w:cs="Times New Roman"/>
          <w:szCs w:val="24"/>
        </w:rPr>
        <w:t>？</w:t>
      </w:r>
    </w:p>
    <w:p w:rsidR="00750C2B" w:rsidRPr="00BC4ED5" w:rsidRDefault="00750C2B" w:rsidP="00E12DA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答曰：說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諸物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者，皆已攝之。</w:t>
      </w:r>
    </w:p>
    <w:p w:rsidR="00750C2B" w:rsidRPr="00BC4ED5" w:rsidRDefault="001B057D" w:rsidP="00D827EB">
      <w:pPr>
        <w:spacing w:beforeLines="30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略說飲食、衣服、莊嚴具三種即可，何故廣說塗香、燈燭等物</w:t>
      </w:r>
    </w:p>
    <w:p w:rsidR="00750C2B" w:rsidRPr="00BC4ED5" w:rsidRDefault="00750C2B" w:rsidP="00E12DA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問曰：若爾者，但應略說三種：飲食、衣服、莊嚴之具</w:t>
      </w:r>
      <w:r w:rsidRPr="00BC4ED5">
        <w:rPr>
          <w:rFonts w:ascii="Times New Roman" w:eastAsia="新細明體" w:hAnsi="Times New Roman" w:cs="Times New Roman"/>
          <w:szCs w:val="24"/>
        </w:rPr>
        <w:t>？</w:t>
      </w:r>
    </w:p>
    <w:p w:rsidR="00750C2B" w:rsidRPr="00BC4ED5" w:rsidRDefault="00750C2B" w:rsidP="00E12DA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答曰：此諸物是所須要者</w:t>
      </w:r>
      <w:r w:rsidR="00A60828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若慈念眾生，以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飲食</w:t>
      </w:r>
      <w:r w:rsidRPr="00BC4ED5">
        <w:rPr>
          <w:rFonts w:ascii="Times New Roman" w:eastAsia="新細明體" w:hAnsi="Times New Roman" w:cs="Times New Roman" w:hint="eastAsia"/>
          <w:szCs w:val="24"/>
        </w:rPr>
        <w:t>為先，次以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衣服</w:t>
      </w:r>
      <w:r w:rsidRPr="00BC4ED5">
        <w:rPr>
          <w:rFonts w:ascii="Times New Roman" w:eastAsia="新細明體" w:hAnsi="Times New Roman" w:cs="Times New Roman" w:hint="eastAsia"/>
          <w:szCs w:val="24"/>
        </w:rPr>
        <w:t>；以身垢臭，須以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塗</w:t>
      </w:r>
      <w:r w:rsidR="00312BC1">
        <w:rPr>
          <w:rFonts w:ascii="Times New Roman" w:eastAsia="新細明體" w:hAnsi="Times New Roman" w:cs="Times New Roman" w:hint="eastAsia"/>
          <w:szCs w:val="24"/>
        </w:rPr>
        <w:t>`853`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香</w:t>
      </w:r>
      <w:r w:rsidRPr="00BC4ED5">
        <w:rPr>
          <w:rFonts w:ascii="Times New Roman" w:eastAsia="新細明體" w:hAnsi="Times New Roman" w:cs="Times New Roman" w:hint="eastAsia"/>
          <w:szCs w:val="24"/>
        </w:rPr>
        <w:t>，次以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臥具</w:t>
      </w:r>
      <w:r w:rsidRPr="00BC4ED5">
        <w:rPr>
          <w:rFonts w:ascii="Times New Roman" w:eastAsia="新細明體" w:hAnsi="Times New Roman" w:cs="Times New Roman" w:hint="eastAsia"/>
          <w:szCs w:val="24"/>
        </w:rPr>
        <w:t>；寒雨須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房舍</w:t>
      </w:r>
      <w:r w:rsidRPr="00BC4ED5">
        <w:rPr>
          <w:rFonts w:ascii="Times New Roman" w:eastAsia="新細明體" w:hAnsi="Times New Roman" w:cs="Times New Roman" w:hint="eastAsia"/>
          <w:szCs w:val="24"/>
        </w:rPr>
        <w:t>，黑闇須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燈燭</w:t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</w:p>
    <w:p w:rsidR="00750C2B" w:rsidRPr="00BC4ED5" w:rsidRDefault="001B057D" w:rsidP="00D827EB">
      <w:pPr>
        <w:spacing w:beforeLines="30" w:line="370" w:lineRule="exact"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釋疑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：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何故但說塗香，不說華及燒香等</w:t>
      </w:r>
    </w:p>
    <w:p w:rsidR="00750C2B" w:rsidRPr="00BC4ED5" w:rsidRDefault="00750C2B" w:rsidP="0014645E">
      <w:pPr>
        <w:spacing w:line="37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問曰：華香亦能除臭，何故不說</w:t>
      </w:r>
      <w:r w:rsidRPr="00BC4ED5">
        <w:rPr>
          <w:rFonts w:ascii="Times New Roman" w:eastAsia="新細明體" w:hAnsi="Times New Roman" w:cs="Times New Roman"/>
          <w:szCs w:val="24"/>
        </w:rPr>
        <w:t>？</w:t>
      </w:r>
    </w:p>
    <w:p w:rsidR="00750C2B" w:rsidRPr="00BC4ED5" w:rsidRDefault="00750C2B" w:rsidP="0014645E">
      <w:pPr>
        <w:spacing w:line="37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華</w:t>
      </w:r>
      <w:r w:rsidRPr="00BC4ED5">
        <w:rPr>
          <w:rFonts w:ascii="Times New Roman" w:eastAsia="新細明體" w:hAnsi="Times New Roman" w:cs="Times New Roman" w:hint="eastAsia"/>
          <w:szCs w:val="24"/>
        </w:rPr>
        <w:t>非常有，亦速萎爛，利益少故，是故不說。</w:t>
      </w:r>
    </w:p>
    <w:p w:rsidR="00750C2B" w:rsidRPr="00BC4ED5" w:rsidRDefault="00750C2B" w:rsidP="00D827EB">
      <w:pPr>
        <w:spacing w:beforeLines="20" w:line="370" w:lineRule="exact"/>
        <w:ind w:leftChars="400" w:left="960"/>
        <w:jc w:val="both"/>
        <w:rPr>
          <w:rFonts w:ascii="新細明體" w:eastAsia="新細明體" w:hAnsi="新細明體" w:cs="Times New Roman"/>
          <w:bCs/>
          <w:szCs w:val="24"/>
        </w:rPr>
      </w:pPr>
      <w:r w:rsidRPr="00BC4ED5">
        <w:rPr>
          <w:rFonts w:ascii="Times New Roman" w:eastAsia="新細明體" w:hAnsi="Times New Roman" w:cs="Times New Roman" w:hint="eastAsia"/>
          <w:b/>
          <w:szCs w:val="24"/>
        </w:rPr>
        <w:t>燒香</w:t>
      </w:r>
      <w:r w:rsidRPr="00BC4ED5">
        <w:rPr>
          <w:rFonts w:ascii="Times New Roman" w:eastAsia="新細明體" w:hAnsi="Times New Roman" w:cs="Times New Roman" w:hint="eastAsia"/>
          <w:szCs w:val="24"/>
        </w:rPr>
        <w:t>者，寒則所須，熱時為患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D827EB">
      <w:pPr>
        <w:spacing w:beforeLines="20" w:line="37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b/>
          <w:szCs w:val="24"/>
        </w:rPr>
        <w:t>塗香</w:t>
      </w:r>
      <w:r w:rsidRPr="00BC4ED5">
        <w:rPr>
          <w:rFonts w:ascii="Times New Roman" w:eastAsia="新細明體" w:hAnsi="Times New Roman" w:cs="Times New Roman" w:hint="eastAsia"/>
          <w:szCs w:val="24"/>
        </w:rPr>
        <w:t>，寒</w:t>
      </w:r>
      <w:r w:rsidR="00A60828">
        <w:rPr>
          <w:rFonts w:ascii="Times New Roman" w:eastAsia="新細明體" w:hAnsi="Times New Roman" w:cs="Times New Roman" w:hint="eastAsia"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熱通用，寒時雜以沈水，熱時雜以栴檀以塗其身，是故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但說塗香</w:t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</w:p>
    <w:p w:rsidR="00750C2B" w:rsidRPr="00BC4ED5" w:rsidRDefault="001B057D" w:rsidP="00D827EB">
      <w:pPr>
        <w:spacing w:beforeLines="30" w:line="370" w:lineRule="exact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十、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若行檀波羅蜜得無量果報，能滿一切眾生願，何須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學般若波羅蜜</w:t>
      </w:r>
    </w:p>
    <w:p w:rsidR="00750C2B" w:rsidRPr="00BC4ED5" w:rsidRDefault="00750C2B" w:rsidP="0014645E">
      <w:pPr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問曰：若行檀波羅蜜，得無量果報，能滿一切眾生所願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何故言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欲滿眾生願，當學般若波羅蜜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？</w:t>
      </w:r>
    </w:p>
    <w:p w:rsidR="00750C2B" w:rsidRPr="00BC4ED5" w:rsidRDefault="00750C2B" w:rsidP="0014645E">
      <w:pPr>
        <w:spacing w:line="370" w:lineRule="exact"/>
        <w:ind w:leftChars="50" w:left="720" w:hangingChars="250" w:hanging="600"/>
        <w:jc w:val="both"/>
        <w:rPr>
          <w:rFonts w:ascii="新細明體" w:eastAsia="新細明體" w:hAnsi="新細明體" w:cs="Times New Roman"/>
          <w:bCs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BC4ED5" w:rsidRDefault="001B057D" w:rsidP="0014645E">
      <w:pPr>
        <w:spacing w:line="37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以般若波羅蜜和合故，方得檀波羅蜜名</w:t>
      </w:r>
    </w:p>
    <w:p w:rsidR="00750C2B" w:rsidRPr="00BC4ED5" w:rsidRDefault="00750C2B" w:rsidP="0014645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先已說，以般若波羅蜜和合故，</w:t>
      </w:r>
      <w:r w:rsidRPr="00BC4ED5">
        <w:rPr>
          <w:rFonts w:ascii="新細明體" w:eastAsia="新細明體" w:hAnsi="新細明體" w:cs="Times New Roman" w:hint="eastAsia"/>
          <w:szCs w:val="24"/>
        </w:rPr>
        <w:t>得</w:t>
      </w:r>
      <w:r w:rsidRPr="00BC4ED5">
        <w:rPr>
          <w:rFonts w:ascii="Times New Roman" w:eastAsia="新細明體" w:hAnsi="Times New Roman" w:cs="Times New Roman" w:hint="eastAsia"/>
          <w:szCs w:val="24"/>
        </w:rPr>
        <w:t>名檀波羅蜜。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</w:p>
    <w:p w:rsidR="00750C2B" w:rsidRPr="00BC4ED5" w:rsidRDefault="001B057D" w:rsidP="00D827EB">
      <w:pPr>
        <w:spacing w:beforeLines="30" w:line="370" w:lineRule="exact"/>
        <w:ind w:leftChars="100" w:left="240"/>
        <w:jc w:val="both"/>
        <w:rPr>
          <w:rFonts w:ascii="新細明體" w:eastAsia="新細明體" w:hAnsi="新細明體" w:cs="Times New Roman"/>
          <w:sz w:val="22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以般若力能成大施</w:t>
      </w:r>
      <w:r w:rsidR="00B82F23" w:rsidRPr="00BC4ED5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A0</w:t>
      </w:r>
      <w:r w:rsidR="00750C2B" w:rsidRPr="003032B7">
        <w:rPr>
          <w:rFonts w:ascii="Times New Roman" w:eastAsia="新細明體" w:hAnsi="Times New Roman" w:cs="Times New Roman" w:hint="eastAsia"/>
          <w:sz w:val="20"/>
          <w:szCs w:val="20"/>
        </w:rPr>
        <w:t>33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〕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Times New Roman" w:hint="eastAsia"/>
          <w:sz w:val="20"/>
          <w:szCs w:val="20"/>
        </w:rPr>
        <w:t>62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750C2B" w:rsidRPr="00BC4ED5" w:rsidRDefault="00750C2B" w:rsidP="0014645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今當更說：所可滿眾生願者，非謂一國土、一閻浮提，都欲滿十方世界六趣眾生所願，非但布施所能辦故。以般若波羅蜜破近遠相，破一切眾生相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非一切眾生相，除諸礙故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彈指之頃，化無量身，遍至十方，能滿一切眾生所願。如是神通利益，要從般若出生</w:t>
      </w:r>
      <w:r w:rsidR="00DD4EC0">
        <w:rPr>
          <w:rFonts w:ascii="Times New Roman" w:eastAsia="新細明體" w:hAnsi="Times New Roman" w:cs="Times New Roman" w:hint="eastAsia"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  <w:r w:rsidRPr="00BC4ED5">
        <w:rPr>
          <w:rFonts w:ascii="Times New Roman" w:eastAsia="新細明體" w:hAnsi="Times New Roman" w:cs="Times New Roman" w:hint="eastAsia"/>
          <w:szCs w:val="24"/>
        </w:rPr>
        <w:t>以是故，菩薩欲滿一切眾生願，當學般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279b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 w:hint="eastAsia"/>
          <w:szCs w:val="24"/>
        </w:rPr>
        <w:t>若波羅蜜。</w:t>
      </w:r>
    </w:p>
    <w:p w:rsidR="00750C2B" w:rsidRPr="00BC4ED5" w:rsidRDefault="001B057D" w:rsidP="00D827EB">
      <w:pPr>
        <w:spacing w:beforeLines="30" w:line="370" w:lineRule="exact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/>
          <w:b/>
          <w:sz w:val="20"/>
          <w:szCs w:val="24"/>
          <w:bdr w:val="single" w:sz="4" w:space="0" w:color="auto"/>
        </w:rPr>
        <w:t>參、欲使眾生立於六波羅蜜</w:t>
      </w:r>
    </w:p>
    <w:p w:rsidR="00750C2B" w:rsidRPr="00BC4ED5" w:rsidRDefault="00CE08C5" w:rsidP="0014645E">
      <w:pPr>
        <w:spacing w:line="370" w:lineRule="exact"/>
        <w:ind w:left="720" w:hangingChars="300" w:hanging="7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新細明體" w:hAnsi="新細明體" w:hint="eastAsia"/>
          <w:kern w:val="0"/>
        </w:rPr>
        <w:t>^</w:t>
      </w:r>
      <w:r w:rsidR="00E44940" w:rsidRPr="00BC4ED5">
        <w:rPr>
          <w:rFonts w:ascii="新細明體" w:eastAsia="新細明體" w:hAnsi="新細明體" w:hint="eastAsia"/>
        </w:rPr>
        <w:t>【</w:t>
      </w:r>
      <w:r w:rsidR="00E44940" w:rsidRPr="00BC4ED5">
        <w:rPr>
          <w:rFonts w:ascii="標楷體" w:eastAsia="標楷體" w:hAnsi="標楷體" w:hint="eastAsia"/>
          <w:b/>
        </w:rPr>
        <w:t>經</w:t>
      </w:r>
      <w:r w:rsidR="00E44940" w:rsidRPr="00BC4ED5">
        <w:rPr>
          <w:rFonts w:ascii="新細明體" w:eastAsia="新細明體" w:hAnsi="新細明體" w:hint="eastAsia"/>
        </w:rPr>
        <w:t>】</w:t>
      </w:r>
      <w:r w:rsidR="00750C2B" w:rsidRPr="00E12DA5">
        <w:rPr>
          <w:rFonts w:ascii="Times New Roman" w:eastAsia="標楷體" w:hAnsi="標楷體" w:cs="Times New Roman"/>
          <w:spacing w:val="-4"/>
          <w:szCs w:val="24"/>
        </w:rPr>
        <w:t>復次，舍利弗！菩薩摩訶薩欲使如恒河沙等世界眾生，立於檀波羅蜜，立於尸羅、</w:t>
      </w:r>
      <w:r w:rsidR="00750C2B" w:rsidRPr="00BC4ED5">
        <w:rPr>
          <w:rFonts w:ascii="Times New Roman" w:eastAsia="標楷體" w:hAnsi="標楷體" w:cs="Times New Roman"/>
          <w:szCs w:val="24"/>
        </w:rPr>
        <w:t>羼提、毘梨耶、禪、般若波羅蜜，當學般若波羅蜜！</w:t>
      </w:r>
      <w:r>
        <w:rPr>
          <w:rFonts w:ascii="新細明體" w:hAnsi="新細明體" w:hint="eastAsia"/>
          <w:kern w:val="0"/>
        </w:rPr>
        <w:t>^^</w:t>
      </w:r>
    </w:p>
    <w:p w:rsidR="00750C2B" w:rsidRPr="00BC4ED5" w:rsidRDefault="00421488" w:rsidP="00D827EB">
      <w:pPr>
        <w:spacing w:beforeLines="20" w:line="370" w:lineRule="exact"/>
        <w:ind w:left="720" w:hangingChars="300" w:hanging="720"/>
        <w:jc w:val="both"/>
        <w:rPr>
          <w:rFonts w:ascii="Times New Roman" w:eastAsia="標楷體" w:hAnsi="Times New Roman" w:cs="Times New Roman"/>
          <w:szCs w:val="24"/>
        </w:rPr>
      </w:pPr>
      <w:r w:rsidRPr="00BC4ED5">
        <w:rPr>
          <w:rFonts w:ascii="新細明體" w:hAnsi="新細明體" w:hint="eastAsia"/>
          <w:kern w:val="0"/>
        </w:rPr>
        <w:t>【</w:t>
      </w:r>
      <w:r w:rsidRPr="00BC4ED5">
        <w:rPr>
          <w:rFonts w:ascii="新細明體" w:hAnsi="新細明體" w:hint="eastAsia"/>
          <w:b/>
          <w:kern w:val="0"/>
        </w:rPr>
        <w:t>論</w:t>
      </w:r>
      <w:r w:rsidRPr="00BC4ED5">
        <w:rPr>
          <w:rFonts w:ascii="新細明體" w:hAnsi="新細明體" w:hint="eastAsia"/>
          <w:kern w:val="0"/>
        </w:rPr>
        <w:t>】</w:t>
      </w:r>
    </w:p>
    <w:p w:rsidR="00750C2B" w:rsidRPr="00BC4ED5" w:rsidRDefault="001B057D" w:rsidP="0014645E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一、明</w:t>
      </w:r>
      <w:r w:rsidR="00750C2B" w:rsidRPr="00BC4ED5">
        <w:rPr>
          <w:rFonts w:ascii="Times New Roman" w:eastAsia="新細明體" w:hAnsi="Times New Roman" w:cs="細明體" w:hint="eastAsia"/>
          <w:b/>
          <w:bCs/>
          <w:kern w:val="0"/>
          <w:sz w:val="20"/>
          <w:szCs w:val="20"/>
          <w:bdr w:val="single" w:sz="4" w:space="0" w:color="auto"/>
        </w:rPr>
        <w:t>「欲滿眾生願」與「欲使眾生立於六度」之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說法次第</w:t>
      </w:r>
    </w:p>
    <w:p w:rsidR="00750C2B" w:rsidRPr="00BC4ED5" w:rsidRDefault="00750C2B" w:rsidP="0014645E">
      <w:pPr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問曰：是義次第有何因緣？</w:t>
      </w:r>
    </w:p>
    <w:p w:rsidR="00750C2B" w:rsidRPr="00BC4ED5" w:rsidRDefault="00750C2B" w:rsidP="0014645E">
      <w:pPr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lastRenderedPageBreak/>
        <w:t>答曰：</w:t>
      </w:r>
    </w:p>
    <w:p w:rsidR="00750C2B" w:rsidRPr="00BC4ED5" w:rsidRDefault="001B057D" w:rsidP="0014645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（一）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前說今世利樂，此說後世、出世利樂</w:t>
      </w:r>
    </w:p>
    <w:p w:rsidR="00750C2B" w:rsidRPr="00BC4ED5" w:rsidRDefault="00750C2B" w:rsidP="0014645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利有三種：今世利、後世利、畢竟利。復有三種樂：今世、後世、出世樂。前說今世利樂，此說後世、出世利樂。以是故，令眾生住六波羅蜜。</w:t>
      </w:r>
    </w:p>
    <w:p w:rsidR="00750C2B" w:rsidRPr="00BC4ED5" w:rsidRDefault="00750C2B" w:rsidP="00D827EB">
      <w:pPr>
        <w:spacing w:beforeLines="20"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B2A47">
        <w:rPr>
          <w:rFonts w:ascii="Times New Roman" w:eastAsia="新細明體" w:hAnsi="Times New Roman" w:cs="Times New Roman" w:hint="eastAsia"/>
          <w:szCs w:val="24"/>
        </w:rPr>
        <w:t>菩薩愍念</w:t>
      </w:r>
      <w:r w:rsidRPr="00BC4ED5">
        <w:rPr>
          <w:rFonts w:ascii="Times New Roman" w:eastAsia="新細明體" w:hAnsi="Times New Roman" w:cs="Times New Roman" w:hint="eastAsia"/>
          <w:szCs w:val="24"/>
        </w:rPr>
        <w:t>眾生，過於父母念子</w:t>
      </w:r>
      <w:r w:rsidR="0040711E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慈悲之心，徹於骨髓。先以飲食充足其身，除飢渴苦；次以衣服莊嚴其身，令得受樂。菩薩心不滿足，復作是念：眾生已得今世樂，復更思惟</w:t>
      </w:r>
      <w:r w:rsidRPr="00BC4ED5">
        <w:rPr>
          <w:rFonts w:ascii="新細明體" w:eastAsia="新細明體" w:hAnsi="新細明體" w:cs="Times New Roman" w:hint="eastAsia"/>
          <w:szCs w:val="24"/>
        </w:rPr>
        <w:t>令得後世樂</w:t>
      </w:r>
      <w:r w:rsidRPr="00BC4ED5">
        <w:rPr>
          <w:rFonts w:ascii="Times New Roman" w:eastAsia="新細明體" w:hAnsi="Times New Roman" w:cs="Times New Roman" w:hint="eastAsia"/>
          <w:szCs w:val="24"/>
        </w:rPr>
        <w:t>。若以世間六波羅蜜教之，則得人天中樂，久後還來輪轉生死；當復以出世間六波羅蜜，令得無為常樂。</w:t>
      </w:r>
    </w:p>
    <w:p w:rsidR="00750C2B" w:rsidRPr="00BC4ED5" w:rsidRDefault="001B057D" w:rsidP="00D827EB">
      <w:pPr>
        <w:keepNext/>
        <w:spacing w:beforeLines="30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16236F" w:rsidRPr="0016236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`854`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（二）先以外物莊嚴其身</w:t>
      </w:r>
      <w:r w:rsidR="00750C2B" w:rsidRPr="00BC4ED5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［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功德果報］，今以功德莊嚴其心</w:t>
      </w:r>
      <w:r w:rsidR="00750C2B" w:rsidRPr="00BC4ED5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［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功德因緣］</w:t>
      </w:r>
    </w:p>
    <w:p w:rsidR="00750C2B" w:rsidRPr="00BC4ED5" w:rsidRDefault="00750C2B" w:rsidP="000C6146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復次，先以衣服、華香等莊嚴其身，今以功德莊嚴其心。若有三種莊嚴，則為具足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無有過者：一者、衣服七寶等，二者、福德，三者、道法。菩薩欲具足三種莊嚴眾生故，先說功德果報，今說功德因緣。</w:t>
      </w:r>
    </w:p>
    <w:p w:rsidR="00750C2B" w:rsidRPr="00BC4ED5" w:rsidRDefault="001B057D" w:rsidP="00D827EB">
      <w:pPr>
        <w:spacing w:beforeLines="30" w:line="356" w:lineRule="exact"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（三）先與眾生樂具，次教自行自得</w:t>
      </w:r>
    </w:p>
    <w:p w:rsidR="00750C2B" w:rsidRPr="00BC4ED5" w:rsidRDefault="00750C2B" w:rsidP="000C6146">
      <w:pPr>
        <w:spacing w:line="356" w:lineRule="exact"/>
        <w:ind w:leftChars="100" w:left="240"/>
        <w:jc w:val="both"/>
        <w:rPr>
          <w:rFonts w:ascii="新細明體" w:eastAsia="新細明體" w:hAnsi="新細明體" w:cs="Courier New"/>
          <w:szCs w:val="24"/>
        </w:rPr>
      </w:pPr>
      <w:r w:rsidRPr="00BC4ED5">
        <w:rPr>
          <w:rFonts w:ascii="新細明體" w:eastAsia="新細明體" w:hAnsi="新細明體" w:cs="Courier New" w:hint="eastAsia"/>
          <w:szCs w:val="24"/>
        </w:rPr>
        <w:t>復次，前說雖有大施，而眾生罪故，不能悉得</w:t>
      </w:r>
      <w:r w:rsidR="0040711E">
        <w:rPr>
          <w:rFonts w:ascii="新細明體" w:eastAsia="細明體" w:hAnsi="新細明體" w:cs="Courier New" w:hint="eastAsia"/>
          <w:bCs/>
          <w:szCs w:val="24"/>
        </w:rPr>
        <w:t>。</w:t>
      </w:r>
      <w:r w:rsidRPr="00BC4ED5">
        <w:rPr>
          <w:rFonts w:ascii="新細明體" w:eastAsia="新細明體" w:hAnsi="新細明體" w:cs="Courier New" w:hint="eastAsia"/>
          <w:szCs w:val="24"/>
        </w:rPr>
        <w:t>如《餓鬼經》說：「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Courier New" w:hint="eastAsia"/>
          <w:szCs w:val="24"/>
        </w:rPr>
        <w:t>雖與其食而不得噉，變成炭火不淨之物！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新細明體" w:eastAsia="新細明體" w:hAnsi="新細明體" w:cs="Courier New" w:hint="eastAsia"/>
          <w:szCs w:val="24"/>
        </w:rPr>
        <w:t>」</w:t>
      </w:r>
      <w:r w:rsidRPr="00BC4ED5">
        <w:rPr>
          <w:rFonts w:ascii="Times New Roman" w:eastAsia="新細明體" w:hAnsi="Times New Roman" w:cs="Courier New"/>
          <w:szCs w:val="24"/>
          <w:vertAlign w:val="superscript"/>
        </w:rPr>
        <w:footnoteReference w:id="69"/>
      </w:r>
      <w:r w:rsidRPr="00BC4ED5">
        <w:rPr>
          <w:rFonts w:ascii="新細明體" w:eastAsia="新細明體" w:hAnsi="新細明體" w:cs="Courier New" w:hint="eastAsia"/>
          <w:szCs w:val="24"/>
        </w:rPr>
        <w:t>又菩薩不捨一切，當作方便，令眾生得衣食利益，是故教修福業，自行自得。菩薩善知因緣不可強得，教令得之。以是故，次第教眾生住六波羅蜜。</w:t>
      </w:r>
    </w:p>
    <w:p w:rsidR="00750C2B" w:rsidRPr="00BC4ED5" w:rsidRDefault="001B057D" w:rsidP="00D827EB">
      <w:pPr>
        <w:spacing w:beforeLines="30" w:line="356" w:lineRule="exact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二、釋經：「如恒河沙等世界眾生」</w:t>
      </w:r>
    </w:p>
    <w:p w:rsidR="00750C2B" w:rsidRPr="00BC4ED5" w:rsidRDefault="001B057D" w:rsidP="000C6146">
      <w:pPr>
        <w:spacing w:line="356" w:lineRule="exact"/>
        <w:ind w:leftChars="100" w:left="24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（一）</w:t>
      </w:r>
      <w:r w:rsidR="00750C2B" w:rsidRPr="00BC4ED5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釋「恒河沙」</w:t>
      </w:r>
    </w:p>
    <w:p w:rsidR="00750C2B" w:rsidRPr="00BC4ED5" w:rsidRDefault="001B057D" w:rsidP="000C6146">
      <w:pPr>
        <w:spacing w:line="356" w:lineRule="exact"/>
        <w:ind w:leftChars="150" w:left="360"/>
        <w:jc w:val="both"/>
        <w:rPr>
          <w:rFonts w:ascii="Times New Roman" w:eastAsia="細明體" w:hAnsi="Times New Roman" w:cs="Courier New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750C2B" w:rsidRPr="00BC4ED5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、菩薩應令十方一切眾生住六度，何故但說</w:t>
      </w:r>
      <w:r w:rsidR="00750C2B" w:rsidRPr="00BC4ED5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如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恒河沙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世界眾生</w:t>
      </w:r>
      <w:r w:rsidR="00750C2B" w:rsidRPr="00BC4ED5">
        <w:rPr>
          <w:rFonts w:ascii="Times New Roman" w:eastAsia="新細明體" w:hAnsi="Times New Roman" w:cs="細明體"/>
          <w:kern w:val="0"/>
          <w:szCs w:val="24"/>
          <w:vertAlign w:val="superscript"/>
        </w:rPr>
        <w:footnoteReference w:id="70"/>
      </w:r>
    </w:p>
    <w:p w:rsidR="00750C2B" w:rsidRPr="00BC4ED5" w:rsidRDefault="00750C2B" w:rsidP="000C6146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問曰：菩薩志願令十</w:t>
      </w:r>
      <w:r w:rsidRPr="00BC4ED5">
        <w:rPr>
          <w:rFonts w:ascii="Times New Roman" w:eastAsia="新細明體" w:hAnsi="新細明體" w:cs="Times New Roman"/>
          <w:szCs w:val="24"/>
        </w:rPr>
        <w:t>方</w:t>
      </w:r>
      <w:r w:rsidRPr="00BC4ED5">
        <w:rPr>
          <w:rFonts w:ascii="Times New Roman" w:eastAsia="新細明體" w:hAnsi="Times New Roman" w:cs="Times New Roman"/>
          <w:szCs w:val="24"/>
        </w:rPr>
        <w:t>一切眾生住六波羅蜜，何故但說</w:t>
      </w:r>
      <w:r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/>
          <w:szCs w:val="24"/>
        </w:rPr>
        <w:t>如恒河沙世界眾生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？</w:t>
      </w:r>
    </w:p>
    <w:p w:rsidR="00750C2B" w:rsidRPr="00BC4ED5" w:rsidRDefault="00750C2B" w:rsidP="000C6146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答曰：</w:t>
      </w:r>
    </w:p>
    <w:p w:rsidR="00750C2B" w:rsidRPr="00BC4ED5" w:rsidRDefault="001B057D" w:rsidP="000C6146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）聽者識故</w:t>
      </w:r>
    </w:p>
    <w:p w:rsidR="00750C2B" w:rsidRPr="00BC4ED5" w:rsidRDefault="00750C2B" w:rsidP="000C6146">
      <w:pPr>
        <w:spacing w:line="356" w:lineRule="exact"/>
        <w:ind w:leftChars="200" w:left="480"/>
        <w:jc w:val="both"/>
        <w:rPr>
          <w:rFonts w:ascii="新細明體" w:eastAsia="新細明體" w:hAnsi="新細明體" w:cs="Times New Roman"/>
          <w:bCs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為聽法者聞恒河沙故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1B057D" w:rsidP="00D827EB">
      <w:pPr>
        <w:spacing w:beforeLines="30" w:line="356" w:lineRule="exact"/>
        <w:ind w:leftChars="200" w:left="480"/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）新發意爾，大菩薩不以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恒河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沙為數</w:t>
      </w:r>
      <w:r w:rsidR="00B82F23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大智度論筆記》［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C024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］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226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）</w:t>
      </w:r>
    </w:p>
    <w:p w:rsidR="00750C2B" w:rsidRPr="00BC4ED5" w:rsidRDefault="00750C2B" w:rsidP="000C6146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又於新發意菩薩以無邊無量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279c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 w:hint="eastAsia"/>
          <w:szCs w:val="24"/>
        </w:rPr>
        <w:t>為多，多則致亂；若大菩薩，不以恒河沙為數。</w:t>
      </w:r>
    </w:p>
    <w:p w:rsidR="00750C2B" w:rsidRPr="00BC4ED5" w:rsidRDefault="001B057D" w:rsidP="00D827EB">
      <w:pPr>
        <w:spacing w:beforeLines="30" w:line="35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3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如恒河沙者是無邊無量數</w:t>
      </w:r>
      <w:r w:rsidR="00B82F23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大智度論筆記》［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C024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］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226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）</w:t>
      </w:r>
    </w:p>
    <w:p w:rsidR="00750C2B" w:rsidRPr="00BC4ED5" w:rsidRDefault="00750C2B" w:rsidP="000C6146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復次，說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如恒河沙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者，是無邊無量數，如後品中說。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71"/>
      </w:r>
    </w:p>
    <w:p w:rsidR="00750C2B" w:rsidRPr="00BC4ED5" w:rsidRDefault="001B057D" w:rsidP="00D827EB">
      <w:pPr>
        <w:spacing w:beforeLines="30" w:line="35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4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）如恒河沙，不言一恒河沙</w:t>
      </w:r>
      <w:r w:rsidR="00B82F23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大智度論筆記》［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C024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］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226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）</w:t>
      </w:r>
    </w:p>
    <w:p w:rsidR="00750C2B" w:rsidRPr="00BC4ED5" w:rsidRDefault="00750C2B" w:rsidP="000C6146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如恒河沙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者，已說十方諸世界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BC4ED5">
        <w:rPr>
          <w:rFonts w:ascii="Times New Roman" w:eastAsia="新細明體" w:hAnsi="Times New Roman" w:cs="Times New Roman" w:hint="eastAsia"/>
          <w:szCs w:val="24"/>
        </w:rPr>
        <w:t>此中亦不言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一恒河沙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，不應為難！</w:t>
      </w:r>
    </w:p>
    <w:p w:rsidR="00750C2B" w:rsidRPr="00BC4ED5" w:rsidRDefault="001B057D" w:rsidP="00D827EB">
      <w:pPr>
        <w:spacing w:beforeLines="30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5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）結</w:t>
      </w:r>
    </w:p>
    <w:p w:rsidR="00750C2B" w:rsidRPr="00BC4ED5" w:rsidRDefault="00750C2B" w:rsidP="000C6146">
      <w:pPr>
        <w:spacing w:line="356" w:lineRule="exact"/>
        <w:ind w:leftChars="200" w:left="480"/>
        <w:jc w:val="both"/>
        <w:rPr>
          <w:rFonts w:ascii="新細明體" w:eastAsia="新細明體" w:hAnsi="新細明體" w:cs="Times New Roman"/>
          <w:bCs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以是故說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如恒河沙世界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無咎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1B057D" w:rsidP="00D827EB">
      <w:pPr>
        <w:spacing w:beforeLines="30" w:line="356" w:lineRule="exact"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lastRenderedPageBreak/>
        <w:t>$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恒河沙世界義</w:t>
      </w:r>
    </w:p>
    <w:p w:rsidR="00750C2B" w:rsidRPr="00BC4ED5" w:rsidRDefault="00750C2B" w:rsidP="000C6146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恒河沙世界義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，如先說。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</w:p>
    <w:p w:rsidR="00750C2B" w:rsidRPr="00BC4ED5" w:rsidRDefault="001B057D" w:rsidP="00D827EB">
      <w:pPr>
        <w:spacing w:beforeLines="30" w:line="356" w:lineRule="exact"/>
        <w:ind w:leftChars="100" w:left="24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（二）釋「眾生」</w:t>
      </w:r>
    </w:p>
    <w:p w:rsidR="00750C2B" w:rsidRPr="00BC4ED5" w:rsidRDefault="00750C2B" w:rsidP="000C6146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眾生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」者，</w:t>
      </w:r>
    </w:p>
    <w:p w:rsidR="00750C2B" w:rsidRPr="00BC4ED5" w:rsidRDefault="001B057D" w:rsidP="000C6146">
      <w:pPr>
        <w:spacing w:line="356" w:lineRule="exact"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、於諸法和合中假名稱說</w:t>
      </w:r>
    </w:p>
    <w:p w:rsidR="00750C2B" w:rsidRPr="00BC4ED5" w:rsidRDefault="00750C2B" w:rsidP="000C6146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於五眾、十八界、十二入、六種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  <w:r w:rsidRPr="00BC4ED5">
        <w:rPr>
          <w:rFonts w:ascii="Times New Roman" w:eastAsia="新細明體" w:hAnsi="Times New Roman" w:cs="Times New Roman" w:hint="eastAsia"/>
          <w:szCs w:val="24"/>
        </w:rPr>
        <w:t>、十二因</w:t>
      </w:r>
      <w:r w:rsidRPr="00BC4ED5">
        <w:rPr>
          <w:rFonts w:ascii="新細明體" w:eastAsia="新細明體" w:hAnsi="新細明體" w:cs="Times New Roman" w:hint="eastAsia"/>
          <w:szCs w:val="24"/>
        </w:rPr>
        <w:t>緣</w:t>
      </w:r>
      <w:r w:rsidRPr="00BC4ED5">
        <w:rPr>
          <w:rFonts w:ascii="Times New Roman" w:eastAsia="新細明體" w:hAnsi="Times New Roman" w:cs="Times New Roman" w:hint="eastAsia"/>
          <w:szCs w:val="24"/>
        </w:rPr>
        <w:t>等眾多法中，假名眾生是天、是人、是牛、是馬。</w:t>
      </w:r>
    </w:p>
    <w:p w:rsidR="00750C2B" w:rsidRPr="00BC4ED5" w:rsidRDefault="001B057D" w:rsidP="00D827EB">
      <w:pPr>
        <w:spacing w:beforeLines="30"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16236F" w:rsidRPr="0016236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`855`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、明眾生類</w:t>
      </w:r>
    </w:p>
    <w:p w:rsidR="00750C2B" w:rsidRPr="00BC4ED5" w:rsidRDefault="001B057D" w:rsidP="009F590F">
      <w:pPr>
        <w:ind w:leftChars="200" w:left="48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）總說</w:t>
      </w:r>
    </w:p>
    <w:p w:rsidR="00750C2B" w:rsidRPr="00BC4ED5" w:rsidRDefault="001B057D" w:rsidP="009F590F">
      <w:pPr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A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、二種（動</w:t>
      </w:r>
      <w:r w:rsidR="00750C2B" w:rsidRPr="00BC4ED5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靜）眾生</w:t>
      </w:r>
      <w:r w:rsidR="00B82F23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大智度論筆記》［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J038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］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526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）</w:t>
      </w:r>
    </w:p>
    <w:p w:rsidR="00750C2B" w:rsidRPr="00BC4ED5" w:rsidRDefault="00750C2B" w:rsidP="009F590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眾生有二種：動者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靜者</w:t>
      </w:r>
      <w:r w:rsidR="00A60828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動者生身、口業，靜者不能。</w:t>
      </w:r>
    </w:p>
    <w:p w:rsidR="00750C2B" w:rsidRPr="00BC4ED5" w:rsidRDefault="001B057D" w:rsidP="00D827EB">
      <w:pPr>
        <w:spacing w:beforeLines="30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B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、種種眾生</w:t>
      </w:r>
      <w:r w:rsidR="00B82F23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大智度論筆記》［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A056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］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95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）</w:t>
      </w:r>
    </w:p>
    <w:p w:rsidR="00750C2B" w:rsidRPr="00BC4ED5" w:rsidRDefault="00750C2B" w:rsidP="009F590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有色眾生、無色眾生</w:t>
      </w:r>
      <w:r w:rsidR="00BB0DF6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無足、二足、四足、多足眾生</w:t>
      </w:r>
      <w:r w:rsidR="00BB0DF6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世間、出世間眾生</w:t>
      </w:r>
      <w:r w:rsidR="00BB0DF6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大者、小者</w:t>
      </w:r>
      <w:r w:rsidR="005560F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賢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聖、凡夫</w:t>
      </w:r>
      <w:r w:rsidR="005560F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邪定、正定、不定眾生</w:t>
      </w:r>
      <w:r w:rsidR="005560F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苦、樂、不苦不樂眾生</w:t>
      </w:r>
      <w:r w:rsidR="005560F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上、中、下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74"/>
      </w:r>
      <w:r w:rsidRPr="00BC4ED5">
        <w:rPr>
          <w:rFonts w:ascii="Times New Roman" w:eastAsia="新細明體" w:hAnsi="Times New Roman" w:cs="Times New Roman" w:hint="eastAsia"/>
          <w:szCs w:val="24"/>
        </w:rPr>
        <w:t>眾生</w:t>
      </w:r>
      <w:r w:rsidR="005560F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學、無學、非學非無學眾生</w:t>
      </w:r>
      <w:r w:rsidR="005560F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有想、無想、非有想非無想眾生</w:t>
      </w:r>
      <w:r w:rsidR="005560F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欲界、色界、無色界眾生。</w:t>
      </w:r>
    </w:p>
    <w:p w:rsidR="00750C2B" w:rsidRPr="00BC4ED5" w:rsidRDefault="001B057D" w:rsidP="00D827EB">
      <w:pPr>
        <w:spacing w:beforeLines="30"/>
        <w:ind w:leftChars="200" w:left="48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）別釋</w:t>
      </w:r>
    </w:p>
    <w:p w:rsidR="00AD2895" w:rsidRDefault="001B057D" w:rsidP="009F590F">
      <w:pPr>
        <w:ind w:leftChars="250" w:left="60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A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、欲界眾生</w:t>
      </w:r>
    </w:p>
    <w:p w:rsidR="00750C2B" w:rsidRPr="00BC4ED5" w:rsidRDefault="00AD2895" w:rsidP="00AD2895">
      <w:pPr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A</w:t>
      </w:r>
      <w:r w:rsidR="00750C2B" w:rsidRPr="00BC4ED5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）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欲界三種眾生</w:t>
      </w:r>
    </w:p>
    <w:p w:rsidR="00750C2B" w:rsidRPr="00A95F8E" w:rsidRDefault="000236FE" w:rsidP="009F590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A95F8E">
        <w:rPr>
          <w:rFonts w:ascii="Times New Roman" w:eastAsia="新細明體" w:hAnsi="新細明體" w:cs="Times New Roman"/>
          <w:bCs/>
          <w:szCs w:val="24"/>
        </w:rPr>
        <w:t>「</w:t>
      </w:r>
      <w:r w:rsidRPr="00A95F8E">
        <w:rPr>
          <w:rFonts w:ascii="Times New Roman" w:eastAsia="新細明體" w:hAnsi="Times New Roman" w:cs="Times New Roman" w:hint="eastAsia"/>
          <w:szCs w:val="24"/>
        </w:rPr>
        <w:t>欲界眾生</w:t>
      </w:r>
      <w:r w:rsidRPr="00A95F8E">
        <w:rPr>
          <w:rFonts w:ascii="Times New Roman" w:eastAsia="新細明體" w:hAnsi="新細明體" w:cs="Times New Roman"/>
          <w:bCs/>
          <w:szCs w:val="24"/>
        </w:rPr>
        <w:t>」</w:t>
      </w:r>
      <w:r w:rsidRPr="00A95F8E">
        <w:rPr>
          <w:rFonts w:ascii="Times New Roman" w:eastAsia="新細明體" w:hAnsi="Times New Roman" w:cs="Times New Roman" w:hint="eastAsia"/>
          <w:szCs w:val="24"/>
        </w:rPr>
        <w:t>者，</w:t>
      </w:r>
      <w:r w:rsidR="00750C2B" w:rsidRPr="00A95F8E">
        <w:rPr>
          <w:rFonts w:ascii="Times New Roman" w:eastAsia="新細明體" w:hAnsi="Times New Roman" w:cs="Times New Roman"/>
          <w:szCs w:val="24"/>
        </w:rPr>
        <w:t>有三種：</w:t>
      </w:r>
    </w:p>
    <w:p w:rsidR="00750C2B" w:rsidRPr="00BC4ED5" w:rsidRDefault="00750C2B" w:rsidP="009F590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A95F8E">
        <w:rPr>
          <w:rFonts w:ascii="Times New Roman" w:eastAsia="新細明體" w:hAnsi="Times New Roman" w:cs="Times New Roman"/>
          <w:szCs w:val="24"/>
        </w:rPr>
        <w:t>以</w:t>
      </w:r>
      <w:r w:rsidRPr="00A95F8E">
        <w:rPr>
          <w:rFonts w:ascii="Times New Roman" w:eastAsia="新細明體" w:hAnsi="Times New Roman" w:cs="Times New Roman"/>
          <w:b/>
          <w:szCs w:val="24"/>
        </w:rPr>
        <w:t>善</w:t>
      </w:r>
      <w:r w:rsidRPr="00A95F8E">
        <w:rPr>
          <w:rFonts w:ascii="Times New Roman" w:eastAsia="新細明體" w:hAnsi="Times New Roman" w:cs="Times New Roman"/>
          <w:szCs w:val="24"/>
        </w:rPr>
        <w:t>根有上、中、下故</w:t>
      </w:r>
      <w:r w:rsidR="00A60828" w:rsidRPr="00A95F8E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A95F8E">
        <w:rPr>
          <w:rFonts w:ascii="Times New Roman" w:eastAsia="新細明體" w:hAnsi="Times New Roman" w:cs="Times New Roman"/>
          <w:szCs w:val="24"/>
        </w:rPr>
        <w:t>上者六欲天</w:t>
      </w:r>
      <w:r w:rsidRPr="00A95F8E">
        <w:rPr>
          <w:rFonts w:ascii="Times New Roman" w:eastAsia="新細明體" w:hAnsi="Times New Roman" w:cs="Times New Roman"/>
          <w:szCs w:val="24"/>
          <w:vertAlign w:val="superscript"/>
        </w:rPr>
        <w:footnoteReference w:id="75"/>
      </w:r>
      <w:r w:rsidR="00A90E28" w:rsidRPr="00A95F8E">
        <w:rPr>
          <w:rFonts w:ascii="Times New Roman" w:eastAsia="新細明體" w:hAnsi="新細明體" w:cs="Times New Roman" w:hint="eastAsia"/>
          <w:bCs/>
          <w:szCs w:val="24"/>
        </w:rPr>
        <w:t>，</w:t>
      </w:r>
      <w:r w:rsidRPr="00A95F8E">
        <w:rPr>
          <w:rFonts w:ascii="Times New Roman" w:eastAsia="新細明體" w:hAnsi="Times New Roman" w:cs="Times New Roman"/>
          <w:szCs w:val="24"/>
        </w:rPr>
        <w:t>中者人中富貴</w:t>
      </w:r>
      <w:r w:rsidR="00A90E28" w:rsidRPr="00A95F8E">
        <w:rPr>
          <w:rFonts w:ascii="Times New Roman" w:eastAsia="新細明體" w:hAnsi="新細明體" w:cs="Times New Roman" w:hint="eastAsia"/>
          <w:bCs/>
          <w:szCs w:val="24"/>
        </w:rPr>
        <w:t>，</w:t>
      </w:r>
      <w:r w:rsidRPr="00A95F8E">
        <w:rPr>
          <w:rFonts w:ascii="Times New Roman" w:eastAsia="新細明體" w:hAnsi="Times New Roman" w:cs="Times New Roman"/>
          <w:szCs w:val="24"/>
        </w:rPr>
        <w:t>下者人中卑賤。</w:t>
      </w:r>
      <w:r w:rsidRPr="00A95F8E">
        <w:rPr>
          <w:rFonts w:ascii="Times New Roman" w:eastAsia="新細明體" w:hAnsi="Times New Roman" w:cs="Times New Roman" w:hint="eastAsia"/>
          <w:szCs w:val="24"/>
        </w:rPr>
        <w:t>以面類</w:t>
      </w:r>
      <w:r w:rsidRPr="00BC4ED5">
        <w:rPr>
          <w:rFonts w:ascii="Times New Roman" w:eastAsia="新細明體" w:hAnsi="Times New Roman" w:cs="Times New Roman"/>
          <w:szCs w:val="24"/>
        </w:rPr>
        <w:t>不同故，四天下別異。</w:t>
      </w:r>
    </w:p>
    <w:p w:rsidR="00750C2B" w:rsidRPr="00BC4ED5" w:rsidRDefault="00750C2B" w:rsidP="00D827EB">
      <w:pPr>
        <w:spacing w:beforeLines="20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b/>
          <w:szCs w:val="24"/>
        </w:rPr>
        <w:t>不善</w:t>
      </w:r>
      <w:r w:rsidRPr="00BC4ED5">
        <w:rPr>
          <w:rFonts w:ascii="Times New Roman" w:eastAsia="新細明體" w:hAnsi="Times New Roman" w:cs="Times New Roman"/>
          <w:szCs w:val="24"/>
        </w:rPr>
        <w:t>亦有三品：上者地獄</w:t>
      </w:r>
      <w:r w:rsidR="00A90E28">
        <w:rPr>
          <w:rFonts w:ascii="Times New Roman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中者畜生</w:t>
      </w:r>
      <w:r w:rsidR="00A90E28">
        <w:rPr>
          <w:rFonts w:ascii="Times New Roman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下者餓鬼。</w:t>
      </w:r>
    </w:p>
    <w:p w:rsidR="00750C2B" w:rsidRPr="00BC4ED5" w:rsidRDefault="001B057D" w:rsidP="00D827EB">
      <w:pPr>
        <w:spacing w:beforeLines="30"/>
        <w:ind w:leftChars="300" w:left="720"/>
        <w:jc w:val="both"/>
        <w:rPr>
          <w:rFonts w:ascii="Times New Roman" w:eastAsia="新細明體" w:hAnsi="Times New Roman" w:cs="新細明體"/>
          <w:kern w:val="0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B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）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欲界十種眾生</w:t>
      </w:r>
      <w:r w:rsidR="00B82F23" w:rsidRPr="00BC4ED5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A056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〕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95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750C2B" w:rsidRPr="00BC4ED5" w:rsidRDefault="00750C2B" w:rsidP="00E52FA6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復次，欲界眾生有十種：三惡道、人及六天。</w:t>
      </w:r>
    </w:p>
    <w:p w:rsidR="00750C2B" w:rsidRPr="00BC4ED5" w:rsidRDefault="001B057D" w:rsidP="00E52FA6">
      <w:pPr>
        <w:ind w:leftChars="350" w:left="84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  <w:t>a</w:t>
      </w:r>
      <w:r w:rsidR="00750C2B" w:rsidRPr="00BC4ED5"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  <w:t>、三惡道</w:t>
      </w:r>
    </w:p>
    <w:p w:rsidR="00750C2B" w:rsidRPr="00BC4ED5" w:rsidRDefault="001B057D" w:rsidP="00E52FA6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新細明體" w:cs="Roman Unicode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Roman Unicode"/>
          <w:b/>
          <w:kern w:val="0"/>
          <w:sz w:val="20"/>
          <w:szCs w:val="20"/>
          <w:bdr w:val="single" w:sz="4" w:space="0" w:color="auto"/>
        </w:rPr>
        <w:t>a</w:t>
      </w:r>
      <w:r w:rsidR="00750C2B" w:rsidRPr="00BC4ED5">
        <w:rPr>
          <w:rFonts w:ascii="Times New Roman" w:eastAsia="新細明體" w:hAnsi="新細明體" w:cs="Roman Unicode"/>
          <w:b/>
          <w:kern w:val="0"/>
          <w:sz w:val="20"/>
          <w:szCs w:val="20"/>
          <w:bdr w:val="single" w:sz="4" w:space="0" w:color="auto"/>
        </w:rPr>
        <w:t>）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三種地獄</w:t>
      </w:r>
      <w:r w:rsidR="00B82F23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大智度論筆記》［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A056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］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95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）</w:t>
      </w:r>
    </w:p>
    <w:p w:rsidR="00750C2B" w:rsidRPr="00BC4ED5" w:rsidRDefault="00750C2B" w:rsidP="00E52FA6">
      <w:pPr>
        <w:autoSpaceDE w:val="0"/>
        <w:autoSpaceDN w:val="0"/>
        <w:adjustRightInd w:val="0"/>
        <w:ind w:leftChars="400" w:left="9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BC4ED5">
        <w:rPr>
          <w:rFonts w:ascii="Times New Roman" w:eastAsia="新細明體" w:hAnsi="Times New Roman" w:cs="新細明體"/>
          <w:kern w:val="0"/>
          <w:szCs w:val="24"/>
        </w:rPr>
        <w:t>地獄有三種：熱地獄、寒地獄、黑闇地獄。</w:t>
      </w:r>
    </w:p>
    <w:p w:rsidR="00750C2B" w:rsidRPr="00BC4ED5" w:rsidRDefault="001B057D" w:rsidP="00D827EB">
      <w:pPr>
        <w:autoSpaceDE w:val="0"/>
        <w:autoSpaceDN w:val="0"/>
        <w:adjustRightInd w:val="0"/>
        <w:spacing w:beforeLines="30"/>
        <w:ind w:leftChars="400" w:left="960"/>
        <w:jc w:val="both"/>
        <w:rPr>
          <w:rFonts w:ascii="Times New Roman" w:eastAsia="新細明體" w:hAnsi="Times New Roman" w:cs="新細明體"/>
          <w:kern w:val="0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新細明體" w:cs="Roman Unicode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Roman Unicode"/>
          <w:b/>
          <w:kern w:val="0"/>
          <w:sz w:val="20"/>
          <w:szCs w:val="20"/>
          <w:bdr w:val="single" w:sz="4" w:space="0" w:color="auto"/>
        </w:rPr>
        <w:t>b</w:t>
      </w:r>
      <w:r w:rsidR="00750C2B" w:rsidRPr="00BC4ED5">
        <w:rPr>
          <w:rFonts w:ascii="Times New Roman" w:eastAsia="新細明體" w:hAnsi="新細明體" w:cs="Roman Unicode"/>
          <w:b/>
          <w:kern w:val="0"/>
          <w:sz w:val="20"/>
          <w:szCs w:val="20"/>
          <w:bdr w:val="single" w:sz="4" w:space="0" w:color="auto"/>
        </w:rPr>
        <w:t>）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三種畜生</w:t>
      </w:r>
      <w:r w:rsidR="00B82F23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大智度論筆記》［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A056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］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95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）</w:t>
      </w:r>
    </w:p>
    <w:p w:rsidR="00750C2B" w:rsidRPr="00BC4ED5" w:rsidRDefault="00750C2B" w:rsidP="00E52FA6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畜生有三種：空行、陸行、水行；晝行、夜行、晝夜行</w:t>
      </w:r>
      <w:r w:rsidRPr="00BC4ED5">
        <w:rPr>
          <w:rFonts w:ascii="新細明體" w:eastAsia="新細明體" w:hAnsi="新細明體" w:cs="Times New Roman"/>
          <w:bCs/>
          <w:szCs w:val="24"/>
        </w:rPr>
        <w:t>──</w:t>
      </w:r>
      <w:r w:rsidRPr="00BC4ED5">
        <w:rPr>
          <w:rFonts w:ascii="Times New Roman" w:eastAsia="新細明體" w:hAnsi="Times New Roman" w:cs="Times New Roman"/>
          <w:szCs w:val="24"/>
        </w:rPr>
        <w:t>如是等差別。</w:t>
      </w:r>
    </w:p>
    <w:p w:rsidR="00750C2B" w:rsidRPr="00BC4ED5" w:rsidRDefault="001B057D" w:rsidP="00D827EB">
      <w:pPr>
        <w:spacing w:beforeLines="30"/>
        <w:ind w:leftChars="400" w:left="960"/>
        <w:jc w:val="both"/>
        <w:rPr>
          <w:rFonts w:ascii="新細明體" w:eastAsia="新細明體" w:hAnsi="Times New Roman" w:cs="新細明體"/>
          <w:kern w:val="0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新細明體" w:cs="Roman Unicode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Roman Unicode"/>
          <w:b/>
          <w:kern w:val="0"/>
          <w:sz w:val="20"/>
          <w:szCs w:val="20"/>
          <w:bdr w:val="single" w:sz="4" w:space="0" w:color="auto"/>
        </w:rPr>
        <w:t>c</w:t>
      </w:r>
      <w:r w:rsidR="00750C2B" w:rsidRPr="00BC4ED5">
        <w:rPr>
          <w:rFonts w:ascii="Times New Roman" w:eastAsia="新細明體" w:hAnsi="新細明體" w:cs="Roman Unicode"/>
          <w:b/>
          <w:kern w:val="0"/>
          <w:sz w:val="20"/>
          <w:szCs w:val="20"/>
          <w:bdr w:val="single" w:sz="4" w:space="0" w:color="auto"/>
        </w:rPr>
        <w:t>）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二種鬼又種種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鬼</w:t>
      </w:r>
      <w:r w:rsidR="00B82F23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大智度論筆記》［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A056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］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95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）</w:t>
      </w:r>
    </w:p>
    <w:p w:rsidR="00750C2B" w:rsidRPr="00BC4ED5" w:rsidRDefault="00750C2B" w:rsidP="00E52FA6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lastRenderedPageBreak/>
        <w:t>鬼有二種：弊鬼、餓鬼。弊鬼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如天受樂，但與餓鬼同住，即為其主；餓鬼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腹如山谷，咽如針，身惟有三事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──</w:t>
      </w:r>
      <w:r w:rsidRPr="00BC4ED5">
        <w:rPr>
          <w:rFonts w:ascii="Times New Roman" w:eastAsia="新細明體" w:hAnsi="Times New Roman" w:cs="Times New Roman" w:hint="eastAsia"/>
          <w:szCs w:val="24"/>
        </w:rPr>
        <w:t>黑皮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筋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骨，無數百歲不聞飲食之名，何況得見！</w:t>
      </w:r>
    </w:p>
    <w:p w:rsidR="00750C2B" w:rsidRPr="00BC4ED5" w:rsidRDefault="00750C2B" w:rsidP="00E52FA6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復有鬼，火從口出，飛蛾投火以為飲食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有食糞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涕唾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膿血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洗器遺餘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或得祭祀，或食產生不淨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──</w:t>
      </w:r>
      <w:r w:rsidRPr="00BC4ED5">
        <w:rPr>
          <w:rFonts w:ascii="Times New Roman" w:eastAsia="新細明體" w:hAnsi="Times New Roman" w:cs="Times New Roman" w:hint="eastAsia"/>
          <w:szCs w:val="24"/>
        </w:rPr>
        <w:t>如是等種種餓鬼。</w:t>
      </w:r>
    </w:p>
    <w:p w:rsidR="00750C2B" w:rsidRPr="00BC4ED5" w:rsidRDefault="001B057D" w:rsidP="00D827EB">
      <w:pPr>
        <w:spacing w:beforeLines="30"/>
        <w:ind w:leftChars="350" w:left="8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b</w:t>
      </w:r>
      <w:r w:rsidR="00750C2B" w:rsidRPr="00BC4ED5"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六欲天</w:t>
      </w:r>
    </w:p>
    <w:p w:rsidR="00750C2B" w:rsidRPr="00BC4ED5" w:rsidRDefault="00750C2B" w:rsidP="00E52FA6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六欲天者，四王天等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於六天中間別復有天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所謂持瓔珞天，戲忘天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76"/>
      </w:r>
      <w:r w:rsidRPr="00BC4ED5">
        <w:rPr>
          <w:rFonts w:ascii="Times New Roman" w:eastAsia="新細明體" w:hAnsi="Times New Roman" w:cs="Times New Roman" w:hint="eastAsia"/>
          <w:szCs w:val="24"/>
        </w:rPr>
        <w:t>，心恚天</w:t>
      </w:r>
      <w:r w:rsidR="0016236F">
        <w:rPr>
          <w:rFonts w:ascii="Times New Roman" w:eastAsia="新細明體" w:hAnsi="Times New Roman" w:cs="Times New Roman" w:hint="eastAsia"/>
          <w:szCs w:val="24"/>
        </w:rPr>
        <w:t>`856`</w:t>
      </w:r>
      <w:r w:rsidR="008C6CE3"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  <w:r w:rsidRPr="00BC4ED5">
        <w:rPr>
          <w:rFonts w:ascii="Times New Roman" w:eastAsia="新細明體" w:hAnsi="Times New Roman" w:cs="Times New Roman" w:hint="eastAsia"/>
          <w:szCs w:val="24"/>
        </w:rPr>
        <w:t>，鳥足</w:t>
      </w:r>
      <w:r w:rsidRPr="00BC4ED5">
        <w:rPr>
          <w:rFonts w:ascii="Times New Roman" w:eastAsia="新細明體" w:hAnsi="Times New Roman" w:cs="Times New Roman"/>
          <w:sz w:val="22"/>
          <w:szCs w:val="20"/>
        </w:rPr>
        <w:t>（</w:t>
      </w:r>
      <w:r w:rsidRPr="003032B7">
        <w:rPr>
          <w:rFonts w:ascii="Times New Roman" w:eastAsia="新細明體" w:hAnsi="Times New Roman" w:cs="Times New Roman"/>
          <w:sz w:val="22"/>
          <w:szCs w:val="20"/>
          <w:shd w:val="pct15" w:color="auto" w:fill="FFFFFF"/>
        </w:rPr>
        <w:t>280a</w:t>
      </w:r>
      <w:r w:rsidRPr="00BC4ED5">
        <w:rPr>
          <w:rFonts w:ascii="Times New Roman" w:eastAsia="新細明體" w:hAnsi="Times New Roman" w:cs="Times New Roman"/>
          <w:sz w:val="22"/>
          <w:szCs w:val="20"/>
        </w:rPr>
        <w:t>）</w:t>
      </w:r>
      <w:r w:rsidRPr="00BC4ED5">
        <w:rPr>
          <w:rFonts w:ascii="Times New Roman" w:eastAsia="新細明體" w:hAnsi="Times New Roman" w:cs="Times New Roman" w:hint="eastAsia"/>
          <w:szCs w:val="24"/>
        </w:rPr>
        <w:t>天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  <w:r w:rsidRPr="00BC4ED5">
        <w:rPr>
          <w:rFonts w:ascii="Times New Roman" w:eastAsia="新細明體" w:hAnsi="Times New Roman" w:cs="Times New Roman" w:hint="eastAsia"/>
          <w:szCs w:val="24"/>
        </w:rPr>
        <w:t>，樂見天。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  <w:r w:rsidRPr="00BC4ED5">
        <w:rPr>
          <w:rFonts w:ascii="Times New Roman" w:eastAsia="新細明體" w:hAnsi="Times New Roman" w:cs="Times New Roman" w:hint="eastAsia"/>
          <w:szCs w:val="24"/>
        </w:rPr>
        <w:t>此諸天等，皆六天所攝。</w:t>
      </w:r>
    </w:p>
    <w:p w:rsidR="00750C2B" w:rsidRPr="00BC4ED5" w:rsidRDefault="001B057D" w:rsidP="00D827EB">
      <w:pPr>
        <w:spacing w:beforeLines="30"/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C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）欲界十一種眾生</w:t>
      </w:r>
    </w:p>
    <w:p w:rsidR="00750C2B" w:rsidRPr="00BC4ED5" w:rsidRDefault="00750C2B" w:rsidP="00E52FA6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有人言：欲界眾生，應有十一種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  <w:r w:rsidRPr="00BC4ED5">
        <w:rPr>
          <w:rFonts w:ascii="Times New Roman" w:eastAsia="新細明體" w:hAnsi="Times New Roman" w:cs="Times New Roman" w:hint="eastAsia"/>
          <w:szCs w:val="24"/>
        </w:rPr>
        <w:t>；先說五道，今益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81"/>
      </w:r>
      <w:r w:rsidRPr="00BC4ED5">
        <w:rPr>
          <w:rFonts w:ascii="新細明體" w:eastAsia="新細明體" w:hAnsi="新細明體" w:cs="Times New Roman" w:hint="eastAsia"/>
          <w:szCs w:val="24"/>
        </w:rPr>
        <w:t>阿</w:t>
      </w:r>
      <w:r w:rsidRPr="00BC4ED5">
        <w:rPr>
          <w:rFonts w:ascii="Times New Roman" w:eastAsia="新細明體" w:hAnsi="Times New Roman" w:cs="Times New Roman" w:hint="eastAsia"/>
          <w:szCs w:val="24"/>
        </w:rPr>
        <w:t>修羅道。</w:t>
      </w:r>
    </w:p>
    <w:p w:rsidR="00750C2B" w:rsidRPr="00BC4ED5" w:rsidRDefault="001B057D" w:rsidP="00D827EB">
      <w:pPr>
        <w:spacing w:beforeLines="30"/>
        <w:ind w:leftChars="350" w:left="8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阿修羅是否為鬼道所攝</w:t>
      </w:r>
    </w:p>
    <w:p w:rsidR="00750C2B" w:rsidRPr="00BC4ED5" w:rsidRDefault="00750C2B" w:rsidP="00D6443F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問曰：阿修羅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82"/>
      </w:r>
      <w:r w:rsidRPr="00BC4ED5">
        <w:rPr>
          <w:rFonts w:ascii="Times New Roman" w:eastAsia="新細明體" w:hAnsi="Times New Roman" w:cs="Times New Roman" w:hint="eastAsia"/>
          <w:szCs w:val="24"/>
        </w:rPr>
        <w:t>即為五道所攝</w:t>
      </w:r>
      <w:r w:rsidR="00F631C1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是阿修羅非天、非人，地獄苦多，畜生形異；如是應鬼道所攝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83"/>
      </w:r>
    </w:p>
    <w:p w:rsidR="00750C2B" w:rsidRPr="00BC4ED5" w:rsidRDefault="00750C2B" w:rsidP="00D6443F">
      <w:pPr>
        <w:ind w:leftChars="350" w:left="1440" w:hangingChars="250" w:hanging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lastRenderedPageBreak/>
        <w:t>答曰：</w:t>
      </w:r>
    </w:p>
    <w:p w:rsidR="00750C2B" w:rsidRPr="00BC4ED5" w:rsidRDefault="001B057D" w:rsidP="00D6443F">
      <w:pPr>
        <w:ind w:leftChars="400" w:left="9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a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、受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福勢力與天似，故非鬼道</w:t>
      </w:r>
    </w:p>
    <w:p w:rsidR="00E4117D" w:rsidRDefault="00750C2B" w:rsidP="00D6443F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不然！阿修羅力與三十三天等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何以故？或為諸天所破，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84"/>
      </w:r>
      <w:r w:rsidRPr="00BC4ED5">
        <w:rPr>
          <w:rFonts w:ascii="Times New Roman" w:eastAsia="新細明體" w:hAnsi="Times New Roman" w:cs="Times New Roman" w:hint="eastAsia"/>
          <w:szCs w:val="24"/>
        </w:rPr>
        <w:t>或時能破諸天。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</w:p>
    <w:p w:rsidR="00750C2B" w:rsidRPr="00BC4ED5" w:rsidRDefault="00750C2B" w:rsidP="00D6443F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如《經》中說：</w:t>
      </w:r>
      <w:r w:rsidR="00F631C1">
        <w:rPr>
          <w:rFonts w:ascii="Times New Roman" w:eastAsia="新細明體" w:hAnsi="Times New Roman" w:cs="Times New Roman" w:hint="eastAsia"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釋提桓因為阿修羅所破，四種兵眾入藕根孔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  <w:r w:rsidRPr="00BC4ED5">
        <w:rPr>
          <w:rFonts w:ascii="Times New Roman" w:eastAsia="新細明體" w:hAnsi="Times New Roman" w:cs="Times New Roman" w:hint="eastAsia"/>
          <w:szCs w:val="24"/>
        </w:rPr>
        <w:t>以自藏翳。</w:t>
      </w:r>
      <w:r w:rsidR="00F631C1">
        <w:rPr>
          <w:rFonts w:ascii="Times New Roman" w:eastAsia="新細明體" w:hAnsi="Times New Roman" w:cs="Times New Roman" w:hint="eastAsia"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87"/>
      </w:r>
      <w:r w:rsidRPr="00BC4ED5">
        <w:rPr>
          <w:rFonts w:ascii="Times New Roman" w:eastAsia="新細明體" w:hAnsi="Times New Roman" w:cs="Times New Roman" w:hint="eastAsia"/>
          <w:szCs w:val="24"/>
        </w:rPr>
        <w:t>受五欲樂，與天相似，為佛弟子。如是威力，何得餓鬼所攝！以是故應有六道。</w:t>
      </w:r>
    </w:p>
    <w:p w:rsidR="00750C2B" w:rsidRPr="00BC4ED5" w:rsidRDefault="001B057D" w:rsidP="00D827EB">
      <w:pPr>
        <w:keepNext/>
        <w:spacing w:beforeLines="30" w:line="340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D827EB" w:rsidRPr="00D827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`857`</w:t>
      </w:r>
      <w:r w:rsidR="00750C2B" w:rsidRPr="003032B7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b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、阿修羅非天道所攝</w:t>
      </w:r>
    </w:p>
    <w:p w:rsidR="00750C2B" w:rsidRPr="00BC4ED5" w:rsidRDefault="00750C2B" w:rsidP="00A84A78">
      <w:pPr>
        <w:spacing w:line="34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復次，如阿修羅</w:t>
      </w:r>
      <w:r w:rsidR="00535EC7">
        <w:rPr>
          <w:rFonts w:ascii="Times New Roman" w:eastAsia="新細明體" w:hAnsi="Times New Roman" w:cs="Times New Roman" w:hint="eastAsia"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甄陀羅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Pr="00BC4ED5">
        <w:rPr>
          <w:rFonts w:ascii="Times New Roman" w:eastAsia="新細明體" w:hAnsi="Times New Roman" w:cs="Times New Roman" w:hint="eastAsia"/>
          <w:szCs w:val="24"/>
        </w:rPr>
        <w:t>、乾沓婆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  <w:r w:rsidRPr="00BC4ED5">
        <w:rPr>
          <w:rFonts w:ascii="Times New Roman" w:eastAsia="新細明體" w:hAnsi="Times New Roman" w:cs="Times New Roman" w:hint="eastAsia"/>
          <w:szCs w:val="24"/>
        </w:rPr>
        <w:t>、鳩槃茶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  <w:r w:rsidRPr="00BC4ED5">
        <w:rPr>
          <w:rFonts w:ascii="Times New Roman" w:eastAsia="新細明體" w:hAnsi="Times New Roman" w:cs="Times New Roman" w:hint="eastAsia"/>
          <w:szCs w:val="24"/>
        </w:rPr>
        <w:t>、夜叉、羅剎、浮陀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91"/>
      </w:r>
      <w:r w:rsidRPr="00BC4ED5">
        <w:rPr>
          <w:rFonts w:ascii="Times New Roman" w:eastAsia="新細明體" w:hAnsi="Times New Roman" w:cs="Times New Roman" w:hint="eastAsia"/>
          <w:szCs w:val="24"/>
        </w:rPr>
        <w:t>等大神是天</w:t>
      </w:r>
      <w:r w:rsidR="00535EC7">
        <w:rPr>
          <w:rFonts w:ascii="Times New Roman" w:eastAsia="新細明體" w:hAnsi="Times New Roman" w:cs="Times New Roman" w:hint="eastAsia"/>
          <w:szCs w:val="24"/>
        </w:rPr>
        <w:t>；</w:t>
      </w:r>
      <w:r w:rsidRPr="00BC4ED5">
        <w:rPr>
          <w:rFonts w:ascii="Times New Roman" w:eastAsia="新細明體" w:hAnsi="Times New Roman" w:cs="Times New Roman" w:hint="eastAsia"/>
          <w:szCs w:val="24"/>
        </w:rPr>
        <w:t>阿修羅民眾，受樂小減諸天，威德變化，隨意所作</w:t>
      </w:r>
      <w:r w:rsidR="00535EC7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是故人疑言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：「</w:t>
      </w:r>
      <w:r w:rsidRPr="00BC4ED5">
        <w:rPr>
          <w:rFonts w:ascii="Times New Roman" w:eastAsia="新細明體" w:hAnsi="Times New Roman" w:cs="Times New Roman" w:hint="eastAsia"/>
          <w:szCs w:val="24"/>
        </w:rPr>
        <w:t>是修羅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？</w:t>
      </w:r>
      <w:r w:rsidRPr="00BC4ED5">
        <w:rPr>
          <w:rFonts w:ascii="Times New Roman" w:eastAsia="新細明體" w:hAnsi="Times New Roman" w:cs="Times New Roman" w:hint="eastAsia"/>
          <w:szCs w:val="24"/>
        </w:rPr>
        <w:t>非修羅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？」</w:t>
      </w:r>
      <w:r w:rsidRPr="00BC4ED5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2"/>
      </w:r>
      <w:r w:rsidRPr="00BC4ED5">
        <w:rPr>
          <w:rFonts w:ascii="Times New Roman" w:eastAsia="新細明體" w:hAnsi="Times New Roman" w:cs="Times New Roman" w:hint="eastAsia"/>
          <w:sz w:val="22"/>
        </w:rPr>
        <w:t>（</w:t>
      </w:r>
      <w:r w:rsidRPr="00A95F8E">
        <w:rPr>
          <w:rFonts w:ascii="Times New Roman" w:eastAsia="新細明體" w:hAnsi="Times New Roman" w:cs="Times New Roman" w:hint="eastAsia"/>
          <w:sz w:val="22"/>
        </w:rPr>
        <w:t>修羅，秦言大</w:t>
      </w:r>
      <w:r w:rsidRPr="00A95F8E">
        <w:rPr>
          <w:rFonts w:ascii="Times New Roman" w:eastAsia="新細明體" w:hAnsi="Times New Roman" w:cs="Times New Roman"/>
          <w:szCs w:val="24"/>
          <w:vertAlign w:val="superscript"/>
        </w:rPr>
        <w:footnoteReference w:id="93"/>
      </w:r>
      <w:r w:rsidRPr="00A95F8E">
        <w:rPr>
          <w:rFonts w:ascii="Times New Roman" w:eastAsia="新細明體" w:hAnsi="Times New Roman" w:cs="Times New Roman" w:hint="eastAsia"/>
          <w:sz w:val="22"/>
        </w:rPr>
        <w:t>也</w:t>
      </w:r>
      <w:r w:rsidRPr="00BC4ED5">
        <w:rPr>
          <w:rFonts w:ascii="Times New Roman" w:eastAsia="新細明體" w:hAnsi="Times New Roman" w:cs="Times New Roman" w:hint="eastAsia"/>
          <w:sz w:val="22"/>
        </w:rPr>
        <w:t>）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94"/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</w:p>
    <w:p w:rsidR="00750C2B" w:rsidRPr="00BC4ED5" w:rsidRDefault="00750C2B" w:rsidP="00A84A78">
      <w:pPr>
        <w:spacing w:line="34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lastRenderedPageBreak/>
        <w:t>說者言</w:t>
      </w:r>
      <w:r w:rsidR="00881E1D">
        <w:rPr>
          <w:rFonts w:ascii="Times New Roman" w:eastAsia="新細明體" w:hAnsi="Times New Roman" w:cs="Times New Roman" w:hint="eastAsia"/>
          <w:szCs w:val="24"/>
        </w:rPr>
        <w:t>：</w:t>
      </w:r>
      <w:r w:rsidR="00535EC7">
        <w:rPr>
          <w:rFonts w:ascii="Times New Roman" w:eastAsia="新細明體" w:hAnsi="Times New Roman" w:cs="Times New Roman" w:hint="eastAsia"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是阿修羅</w:t>
      </w:r>
      <w:r w:rsidR="00535EC7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非修羅</w:t>
      </w:r>
      <w:r w:rsidR="00535EC7">
        <w:rPr>
          <w:rFonts w:ascii="Times New Roman" w:eastAsia="新細明體" w:hAnsi="Times New Roman" w:cs="Times New Roman" w:hint="eastAsia"/>
          <w:szCs w:val="24"/>
        </w:rPr>
        <w:t>。」</w:t>
      </w:r>
      <w:r w:rsidRPr="00BC4ED5">
        <w:rPr>
          <w:rFonts w:ascii="Times New Roman" w:eastAsia="新細明體" w:hAnsi="Times New Roman" w:cs="Times New Roman" w:hint="eastAsia"/>
          <w:szCs w:val="24"/>
        </w:rPr>
        <w:t>阿修羅道初得名，餘者皆同一道。</w:t>
      </w:r>
    </w:p>
    <w:p w:rsidR="00750C2B" w:rsidRPr="00BC4ED5" w:rsidRDefault="001B057D" w:rsidP="00D827EB">
      <w:pPr>
        <w:spacing w:beforeLines="30" w:line="34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小乘諍論：五道六道</w:t>
      </w:r>
      <w:r w:rsidR="00750C2B" w:rsidRPr="00BC4ED5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5"/>
      </w:r>
      <w:r w:rsidR="00B82F23" w:rsidRPr="00BC4ED5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C008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〕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197</w:t>
      </w:r>
      <w:r w:rsidR="00750C2B" w:rsidRPr="00BC4ED5">
        <w:rPr>
          <w:rFonts w:ascii="Times New Roman" w:eastAsia="新細明體" w:hAnsi="新細明體" w:cs="Times New Roman"/>
          <w:sz w:val="20"/>
          <w:szCs w:val="20"/>
        </w:rPr>
        <w:t>；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〔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A056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〕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94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750C2B" w:rsidRPr="00BC4ED5" w:rsidRDefault="00750C2B" w:rsidP="00A84A78">
      <w:pPr>
        <w:spacing w:line="340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問曰：經說有五道</w:t>
      </w:r>
      <w:r w:rsidR="008C6CE3"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96"/>
      </w:r>
      <w:r w:rsidRPr="00BC4ED5">
        <w:rPr>
          <w:rFonts w:ascii="Times New Roman" w:eastAsia="新細明體" w:hAnsi="Times New Roman" w:cs="Times New Roman" w:hint="eastAsia"/>
          <w:szCs w:val="24"/>
        </w:rPr>
        <w:t>，云何言六道？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97"/>
      </w:r>
    </w:p>
    <w:p w:rsidR="00750C2B" w:rsidRPr="00BC4ED5" w:rsidRDefault="0016236F" w:rsidP="00A84A78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`858`</w:t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BC4ED5" w:rsidRDefault="001B057D" w:rsidP="00A84A78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a</w:t>
      </w:r>
      <w:r w:rsidR="00750C2B" w:rsidRPr="00BC4ED5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佛滅五百年後</w:t>
      </w:r>
      <w:r w:rsidR="00750C2B" w:rsidRPr="00BC4ED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經法部部不同，各迴文順己</w:t>
      </w:r>
      <w:r w:rsidR="00B82F23" w:rsidRPr="00BC4ED5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E001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〕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284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750C2B" w:rsidRPr="00BC4ED5" w:rsidRDefault="00750C2B" w:rsidP="00A84A78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佛去久遠，經法流傳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98"/>
      </w:r>
      <w:r w:rsidRPr="00BC4ED5">
        <w:rPr>
          <w:rFonts w:ascii="Times New Roman" w:eastAsia="新細明體" w:hAnsi="Times New Roman" w:cs="Times New Roman"/>
          <w:szCs w:val="24"/>
        </w:rPr>
        <w:t>五百年後，多有別異，部部不同：或言五道，或言六道。若說五者，於佛經迴文說五；若說六者，於佛經迴文說六。又摩訶衍中，</w:t>
      </w:r>
      <w:r w:rsidRPr="00BC4ED5">
        <w:rPr>
          <w:rFonts w:ascii="Times New Roman" w:eastAsia="新細明體" w:hAnsi="新細明體" w:cs="Times New Roman"/>
          <w:szCs w:val="24"/>
        </w:rPr>
        <w:t>《</w:t>
      </w:r>
      <w:r w:rsidRPr="00BC4ED5">
        <w:rPr>
          <w:rFonts w:ascii="Times New Roman" w:eastAsia="新細明體" w:hAnsi="Times New Roman" w:cs="Times New Roman"/>
          <w:szCs w:val="24"/>
        </w:rPr>
        <w:t>法華經</w:t>
      </w:r>
      <w:r w:rsidRPr="00BC4ED5">
        <w:rPr>
          <w:rFonts w:ascii="Times New Roman" w:eastAsia="新細明體" w:hAnsi="新細明體" w:cs="Times New Roman"/>
          <w:szCs w:val="24"/>
        </w:rPr>
        <w:t>》</w:t>
      </w:r>
      <w:r w:rsidRPr="00BC4ED5">
        <w:rPr>
          <w:rFonts w:ascii="Times New Roman" w:eastAsia="新細明體" w:hAnsi="Times New Roman" w:cs="Times New Roman"/>
          <w:szCs w:val="24"/>
        </w:rPr>
        <w:t>說有六趣眾生。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99"/>
      </w:r>
      <w:r w:rsidRPr="00BC4ED5">
        <w:rPr>
          <w:rFonts w:ascii="Times New Roman" w:eastAsia="新細明體" w:hAnsi="Times New Roman" w:cs="Times New Roman"/>
          <w:szCs w:val="24"/>
        </w:rPr>
        <w:t>觀諸義旨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00"/>
      </w:r>
      <w:r w:rsidRPr="00BC4ED5">
        <w:rPr>
          <w:rFonts w:ascii="Times New Roman" w:eastAsia="新細明體" w:hAnsi="Times New Roman" w:cs="Times New Roman"/>
          <w:szCs w:val="24"/>
        </w:rPr>
        <w:t>，應有六道。</w:t>
      </w:r>
    </w:p>
    <w:p w:rsidR="00750C2B" w:rsidRPr="00BC4ED5" w:rsidRDefault="001B057D" w:rsidP="00D827EB">
      <w:pPr>
        <w:spacing w:beforeLines="30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Roman Unicode"/>
          <w:b/>
          <w:kern w:val="0"/>
          <w:sz w:val="20"/>
          <w:szCs w:val="20"/>
          <w:bdr w:val="single" w:sz="4" w:space="0" w:color="auto"/>
        </w:rPr>
        <w:t>b</w:t>
      </w:r>
      <w:r w:rsidR="00750C2B" w:rsidRPr="00BC4ED5">
        <w:rPr>
          <w:rFonts w:ascii="Times New Roman" w:eastAsia="新細明體" w:hAnsi="新細明體" w:cs="Roman Unicode" w:hint="eastAsia"/>
          <w:b/>
          <w:kern w:val="0"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欲界三善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三惡</w:t>
      </w:r>
      <w:r w:rsidR="00B82F23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大智度論筆記》［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A056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］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95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）</w:t>
      </w:r>
    </w:p>
    <w:p w:rsidR="00750C2B" w:rsidRPr="00BC4ED5" w:rsidRDefault="00750C2B" w:rsidP="00A84A78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復次，分別善惡故有六道：善有上、中、下故，有三善道：天、人、阿修羅；惡有上、中、下故，地獄、畜生、餓鬼道。若不爾者，惡有三果報，而善有二果，是事相違</w:t>
      </w:r>
      <w:r w:rsidRPr="00BC4ED5">
        <w:rPr>
          <w:rFonts w:ascii="Times New Roman" w:eastAsia="新細明體" w:hAnsi="新細明體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若有六道，於義無違。</w:t>
      </w:r>
    </w:p>
    <w:p w:rsidR="00750C2B" w:rsidRPr="00BC4ED5" w:rsidRDefault="001B057D" w:rsidP="00D827EB">
      <w:pPr>
        <w:spacing w:beforeLines="30"/>
        <w:ind w:leftChars="450" w:left="108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因論生論：何故此中三善不說「涅槃」</w:t>
      </w:r>
    </w:p>
    <w:p w:rsidR="00750C2B" w:rsidRPr="00BC4ED5" w:rsidRDefault="00750C2B" w:rsidP="00A84A78">
      <w:pPr>
        <w:ind w:leftChars="450" w:left="18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問曰：善法亦有三果：下者為人</w:t>
      </w:r>
      <w:r w:rsidR="00366FC2">
        <w:rPr>
          <w:rFonts w:ascii="Times New Roman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中者為天</w:t>
      </w:r>
      <w:r w:rsidR="00366FC2">
        <w:rPr>
          <w:rFonts w:ascii="Times New Roman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上者涅槃。</w:t>
      </w:r>
    </w:p>
    <w:p w:rsidR="00750C2B" w:rsidRPr="00BC4ED5" w:rsidRDefault="00750C2B" w:rsidP="00A84A78">
      <w:pPr>
        <w:ind w:leftChars="450" w:left="18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答曰：是中不應說</w:t>
      </w:r>
      <w:r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涅槃</w:t>
      </w:r>
      <w:r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，但應分別眾生果報住處，涅槃非報故。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01"/>
      </w:r>
      <w:r w:rsidRPr="00BC4ED5">
        <w:rPr>
          <w:rFonts w:ascii="Times New Roman" w:eastAsia="新細明體" w:hAnsi="Times New Roman" w:cs="Times New Roman"/>
          <w:szCs w:val="24"/>
        </w:rPr>
        <w:t>善法有二種：一者、三十七品能至涅槃，二者、能生後世樂。今但說受身善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280</w:t>
      </w:r>
      <w:r w:rsidRPr="003032B7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法，不說至涅槃善法。</w:t>
      </w:r>
      <w:r w:rsidRPr="00BC4ED5">
        <w:rPr>
          <w:rFonts w:ascii="Times New Roman" w:eastAsia="新細明體" w:hAnsi="Times New Roman" w:cs="Times New Roman"/>
          <w:b/>
          <w:szCs w:val="24"/>
        </w:rPr>
        <w:t>世間善</w:t>
      </w:r>
      <w:r w:rsidRPr="00BC4ED5">
        <w:rPr>
          <w:rFonts w:ascii="Times New Roman" w:eastAsia="新細明體" w:hAnsi="Times New Roman" w:cs="Times New Roman"/>
          <w:szCs w:val="24"/>
        </w:rPr>
        <w:t>有三品：上分因緣故，天道果報；中分因緣故，人道果報；</w:t>
      </w:r>
      <w:r w:rsidRPr="00BC4ED5">
        <w:rPr>
          <w:rFonts w:ascii="Times New Roman" w:eastAsia="新細明體" w:hAnsi="Times New Roman" w:cs="Times New Roman"/>
          <w:b/>
          <w:szCs w:val="24"/>
        </w:rPr>
        <w:t>下分因緣故，阿修羅道果報</w:t>
      </w:r>
      <w:r w:rsidRPr="00BC4ED5">
        <w:rPr>
          <w:rFonts w:ascii="Times New Roman" w:eastAsia="新細明體" w:hAnsi="Times New Roman" w:cs="Times New Roman"/>
          <w:szCs w:val="24"/>
        </w:rPr>
        <w:t>。</w:t>
      </w:r>
    </w:p>
    <w:p w:rsidR="00750C2B" w:rsidRPr="00BC4ED5" w:rsidRDefault="001B057D" w:rsidP="00D827EB">
      <w:pPr>
        <w:spacing w:beforeLines="30"/>
        <w:ind w:leftChars="350" w:left="840"/>
        <w:jc w:val="both"/>
        <w:rPr>
          <w:rFonts w:ascii="新細明體" w:eastAsia="新細明體" w:hAnsi="Times New Roman" w:cs="新細明體"/>
          <w:kern w:val="0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阿修羅次於人天之理</w:t>
      </w:r>
      <w:r w:rsidR="00B82F23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大智度論筆記》［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A056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］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95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）</w:t>
      </w:r>
    </w:p>
    <w:p w:rsidR="00750C2B" w:rsidRPr="00BC4ED5" w:rsidRDefault="00750C2B" w:rsidP="00A84A78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問曰：汝自說阿修羅與天等力，受樂與天不異，云何今說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善下分為阿修羅果報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？</w:t>
      </w:r>
    </w:p>
    <w:p w:rsidR="00750C2B" w:rsidRPr="00BC4ED5" w:rsidRDefault="00750C2B" w:rsidP="00A84A78">
      <w:pPr>
        <w:ind w:leftChars="350" w:left="1440" w:hangingChars="250" w:hanging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人</w:t>
      </w:r>
      <w:r w:rsidRPr="00BC4ED5">
        <w:rPr>
          <w:rFonts w:ascii="Times New Roman" w:eastAsia="新細明體" w:hAnsi="Times New Roman" w:cs="Times New Roman" w:hint="eastAsia"/>
          <w:szCs w:val="24"/>
        </w:rPr>
        <w:t>中可得出家受戒，以至於道。</w:t>
      </w:r>
    </w:p>
    <w:p w:rsidR="00750C2B" w:rsidRPr="00BC4ED5" w:rsidRDefault="00750C2B" w:rsidP="00A84A78">
      <w:pPr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lastRenderedPageBreak/>
        <w:t>阿修羅道結使覆心，得道甚難。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諸天</w:t>
      </w:r>
      <w:r w:rsidRPr="00BC4ED5">
        <w:rPr>
          <w:rFonts w:ascii="Times New Roman" w:eastAsia="新細明體" w:hAnsi="Times New Roman" w:cs="Times New Roman" w:hint="eastAsia"/>
          <w:szCs w:val="24"/>
        </w:rPr>
        <w:t>雖隨結使，心直信道；阿修羅眾，心多邪曲，不時近道。以是故，阿修羅雖與天相似，以其近道難故，故在人下。如龍王、金翅鳥，力勢雖大，亦能變化故，在畜生道中；阿修羅道亦如是。</w:t>
      </w:r>
    </w:p>
    <w:p w:rsidR="00750C2B" w:rsidRPr="00BC4ED5" w:rsidRDefault="001B057D" w:rsidP="00D827EB">
      <w:pPr>
        <w:spacing w:beforeLines="30"/>
        <w:ind w:leftChars="350" w:left="8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阿修羅</w:t>
      </w:r>
      <w:r w:rsidR="00750C2B" w:rsidRPr="001503DE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是否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應為餓鬼道攝</w:t>
      </w:r>
    </w:p>
    <w:p w:rsidR="00750C2B" w:rsidRPr="00BC4ED5" w:rsidRDefault="00750C2B" w:rsidP="00A84A78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問曰：若龍王、金翅鳥，力勢雖大，猶為畜生道攝，阿修羅亦應餓鬼道攝，何以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02"/>
      </w:r>
      <w:r w:rsidRPr="00BC4ED5">
        <w:rPr>
          <w:rFonts w:ascii="Times New Roman" w:eastAsia="新細明體" w:hAnsi="Times New Roman" w:cs="Times New Roman" w:hint="eastAsia"/>
          <w:szCs w:val="24"/>
        </w:rPr>
        <w:t>更作六道？</w:t>
      </w:r>
    </w:p>
    <w:p w:rsidR="00750C2B" w:rsidRPr="00BC4ED5" w:rsidRDefault="00750C2B" w:rsidP="00A84A78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答曰：是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龍王、金翅鳥</w:t>
      </w:r>
      <w:r w:rsidRPr="00BC4ED5">
        <w:rPr>
          <w:rFonts w:ascii="Times New Roman" w:eastAsia="新細明體" w:hAnsi="Times New Roman" w:cs="Times New Roman" w:hint="eastAsia"/>
          <w:szCs w:val="24"/>
        </w:rPr>
        <w:t>，雖復受樂，傍行形同畜生故，畜生道攝。</w:t>
      </w:r>
    </w:p>
    <w:p w:rsidR="00750C2B" w:rsidRPr="00BC4ED5" w:rsidRDefault="00750C2B" w:rsidP="00A84A78">
      <w:pPr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b/>
          <w:szCs w:val="24"/>
        </w:rPr>
        <w:t>地獄、餓鬼</w:t>
      </w:r>
      <w:r w:rsidRPr="00BC4ED5">
        <w:rPr>
          <w:rFonts w:ascii="Times New Roman" w:eastAsia="新細明體" w:hAnsi="Times New Roman" w:cs="Times New Roman" w:hint="eastAsia"/>
          <w:szCs w:val="24"/>
        </w:rPr>
        <w:t>形雖似人，以其大苦故，不入人道。</w:t>
      </w:r>
    </w:p>
    <w:p w:rsidR="00750C2B" w:rsidRPr="00BC4ED5" w:rsidRDefault="00750C2B" w:rsidP="00A84A78">
      <w:pPr>
        <w:ind w:leftChars="650" w:left="1560"/>
        <w:jc w:val="both"/>
        <w:rPr>
          <w:rFonts w:ascii="新細明體" w:eastAsia="新細明體" w:hAnsi="新細明體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b/>
          <w:szCs w:val="24"/>
        </w:rPr>
        <w:t>阿修羅</w:t>
      </w:r>
      <w:r w:rsidRPr="00BC4ED5">
        <w:rPr>
          <w:rFonts w:ascii="Times New Roman" w:eastAsia="新細明體" w:hAnsi="Times New Roman" w:cs="Times New Roman" w:hint="eastAsia"/>
          <w:szCs w:val="24"/>
        </w:rPr>
        <w:t>力勢既大，形似人、天故，別立六道。</w:t>
      </w:r>
    </w:p>
    <w:p w:rsidR="00750C2B" w:rsidRPr="00BC4ED5" w:rsidRDefault="001B057D" w:rsidP="00D827EB">
      <w:pPr>
        <w:spacing w:beforeLines="30" w:line="370" w:lineRule="exact"/>
        <w:ind w:leftChars="300" w:left="7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16236F" w:rsidRPr="0016236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`859`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D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）結</w:t>
      </w:r>
    </w:p>
    <w:p w:rsidR="00750C2B" w:rsidRPr="00BC4ED5" w:rsidRDefault="00750C2B" w:rsidP="0014645E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是為略說欲界眾生。</w:t>
      </w:r>
    </w:p>
    <w:p w:rsidR="00750C2B" w:rsidRPr="00BC4ED5" w:rsidRDefault="001B057D" w:rsidP="00D827EB">
      <w:pPr>
        <w:spacing w:beforeLines="30" w:line="370" w:lineRule="exact"/>
        <w:ind w:leftChars="250" w:left="60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B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、色、無色界眾生</w:t>
      </w:r>
    </w:p>
    <w:p w:rsidR="00750C2B" w:rsidRPr="00BC4ED5" w:rsidRDefault="00750C2B" w:rsidP="0014645E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色界、無色界眾生，如後品中說。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03"/>
      </w:r>
    </w:p>
    <w:p w:rsidR="00750C2B" w:rsidRPr="00BC4ED5" w:rsidRDefault="001B057D" w:rsidP="00D827EB">
      <w:pPr>
        <w:spacing w:beforeLines="30" w:line="370" w:lineRule="exact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三、釋經：「令眾生立於六度」</w:t>
      </w:r>
    </w:p>
    <w:p w:rsidR="00750C2B" w:rsidRPr="00BC4ED5" w:rsidRDefault="001B057D" w:rsidP="0014645E">
      <w:pPr>
        <w:spacing w:line="370" w:lineRule="exact"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（一）別說立於六度</w:t>
      </w:r>
    </w:p>
    <w:p w:rsidR="00750C2B" w:rsidRPr="00BC4ED5" w:rsidRDefault="001B057D" w:rsidP="0014645E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、立檀波羅蜜</w:t>
      </w:r>
    </w:p>
    <w:p w:rsidR="00750C2B" w:rsidRPr="00BC4ED5" w:rsidRDefault="00750C2B" w:rsidP="0014645E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立檀波羅蜜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</w:t>
      </w:r>
    </w:p>
    <w:p w:rsidR="00750C2B" w:rsidRPr="00BC4ED5" w:rsidRDefault="001B057D" w:rsidP="0014645E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明貧苦之患</w:t>
      </w:r>
    </w:p>
    <w:p w:rsidR="00750C2B" w:rsidRPr="00BC4ED5" w:rsidRDefault="00750C2B" w:rsidP="0014645E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菩薩語諸眾生：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當行布施！貧為大苦，無以貧故作諸惡行，墮三惡道；作諸惡行墮三惡道，則不可救。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眾生聞已，捨慳貪心，行檀波羅蜜。如後品中廣說。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04"/>
      </w:r>
    </w:p>
    <w:p w:rsidR="00750C2B" w:rsidRPr="00BC4ED5" w:rsidRDefault="001B057D" w:rsidP="00D827EB">
      <w:pPr>
        <w:spacing w:beforeLines="30" w:line="370" w:lineRule="exact"/>
        <w:ind w:leftChars="200" w:left="480"/>
        <w:jc w:val="both"/>
        <w:rPr>
          <w:rFonts w:ascii="新細明體" w:eastAsia="新細明體" w:hAnsi="Times New Roman" w:cs="新細明體"/>
          <w:kern w:val="0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）慳貪之失</w:t>
      </w:r>
      <w:r w:rsidR="00B82F23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大智度論筆記》［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D002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］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240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）</w:t>
      </w:r>
    </w:p>
    <w:p w:rsidR="00750C2B" w:rsidRPr="00BC4ED5" w:rsidRDefault="00750C2B" w:rsidP="0014645E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</w:t>
      </w:r>
      <w:r w:rsidRPr="00BC4ED5">
        <w:rPr>
          <w:rFonts w:ascii="新細明體" w:eastAsia="新細明體" w:hAnsi="新細明體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菩薩於眾生前，種種因緣、種種譬喻而為說法，毀呰慳貪。夫慳貪者，自身所須，惜不能用；見告求者，心濁色變，即於現身聲色醜惡；種後世惡業故，受形醜陋。先不種布施因緣故，今身貧賤；慳著財物，多求不息，開諸罪門；專造惡事故，墮惡道中</w:t>
      </w:r>
      <w:r w:rsidR="000567C4">
        <w:rPr>
          <w:rFonts w:ascii="Times New Roman" w:eastAsia="新細明體" w:hAnsi="Times New Roman" w:cs="Times New Roman" w:hint="eastAsia"/>
          <w:szCs w:val="24"/>
        </w:rPr>
        <w:t>！</w:t>
      </w:r>
    </w:p>
    <w:p w:rsidR="00750C2B" w:rsidRPr="00BC4ED5" w:rsidRDefault="001B057D" w:rsidP="00D827EB">
      <w:pPr>
        <w:spacing w:beforeLines="30" w:line="370" w:lineRule="exact"/>
        <w:ind w:leftChars="200" w:left="480"/>
        <w:jc w:val="both"/>
        <w:rPr>
          <w:rFonts w:ascii="Esama" w:eastAsia="新細明體" w:hAnsi="Esama" w:cs="Times New Roman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3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）布施功德</w:t>
      </w:r>
      <w:r w:rsidR="00B82F23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大智度論筆記》［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A033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］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61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）</w:t>
      </w:r>
    </w:p>
    <w:p w:rsidR="00750C2B" w:rsidRPr="00BC4ED5" w:rsidRDefault="00750C2B" w:rsidP="0014645E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復次，生死輪轉利益之業，無過布施，今世、後世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05"/>
      </w:r>
      <w:r w:rsidRPr="00BC4ED5">
        <w:rPr>
          <w:rFonts w:ascii="Times New Roman" w:eastAsia="新細明體" w:hAnsi="Times New Roman" w:cs="Times New Roman" w:hint="eastAsia"/>
          <w:szCs w:val="24"/>
        </w:rPr>
        <w:t>隨意便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06"/>
      </w:r>
      <w:r w:rsidRPr="00BC4ED5">
        <w:rPr>
          <w:rFonts w:ascii="Times New Roman" w:eastAsia="新細明體" w:hAnsi="Times New Roman" w:cs="Times New Roman" w:hint="eastAsia"/>
          <w:szCs w:val="24"/>
        </w:rPr>
        <w:t>身之事，悉從施得；施為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280c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 w:hint="eastAsia"/>
          <w:szCs w:val="24"/>
        </w:rPr>
        <w:t>善導，能開三樂：天上、人中、涅槃之樂。所以者何？好施之人，聲</w:t>
      </w:r>
      <w:r w:rsidRPr="00BC4ED5">
        <w:rPr>
          <w:rFonts w:ascii="Times New Roman" w:eastAsia="新細明體" w:hAnsi="Times New Roman" w:cs="Times New Roman" w:hint="eastAsia"/>
          <w:szCs w:val="24"/>
        </w:rPr>
        <w:lastRenderedPageBreak/>
        <w:t>譽流布，八方信樂，無不愛敬；處大眾中無所畏難，死時無悔。其人自念：我以財物殖良福田，人天中樂，涅槃之門，我必得之</w:t>
      </w:r>
      <w:r w:rsidR="000567C4">
        <w:rPr>
          <w:rFonts w:ascii="Times New Roman" w:eastAsia="新細明體" w:hAnsi="Times New Roman" w:cs="Times New Roman" w:hint="eastAsia"/>
          <w:szCs w:val="24"/>
        </w:rPr>
        <w:t>！</w:t>
      </w:r>
      <w:r w:rsidRPr="00BC4ED5">
        <w:rPr>
          <w:rFonts w:ascii="Times New Roman" w:eastAsia="新細明體" w:hAnsi="Times New Roman" w:cs="Times New Roman" w:hint="eastAsia"/>
          <w:szCs w:val="24"/>
        </w:rPr>
        <w:t>所以者何？施破慳結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BC4ED5">
        <w:rPr>
          <w:rFonts w:ascii="Times New Roman" w:eastAsia="新細明體" w:hAnsi="Times New Roman" w:cs="Times New Roman" w:hint="eastAsia"/>
          <w:szCs w:val="24"/>
        </w:rPr>
        <w:t>慈念受者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滅除瞋惱，嫉</w:t>
      </w:r>
      <w:r w:rsidRPr="00BC4ED5">
        <w:rPr>
          <w:rFonts w:ascii="新細明體" w:eastAsia="新細明體" w:hAnsi="新細明體" w:cs="Times New Roman"/>
          <w:szCs w:val="24"/>
        </w:rPr>
        <w:t>妬</w:t>
      </w:r>
      <w:r w:rsidRPr="00BC4ED5">
        <w:rPr>
          <w:rFonts w:ascii="Times New Roman" w:eastAsia="新細明體" w:hAnsi="Times New Roman" w:cs="Times New Roman" w:hint="eastAsia"/>
          <w:szCs w:val="24"/>
        </w:rPr>
        <w:t>心息；恭敬受者，則除憍慢；決定心施，疑網自裂；知施果報，則除邪見及滅無明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──</w:t>
      </w:r>
      <w:r w:rsidRPr="00BC4ED5">
        <w:rPr>
          <w:rFonts w:ascii="Times New Roman" w:eastAsia="新細明體" w:hAnsi="Times New Roman" w:cs="Times New Roman" w:hint="eastAsia"/>
          <w:szCs w:val="24"/>
        </w:rPr>
        <w:t>如是等諸煩惱破，則涅槃門開。</w:t>
      </w:r>
    </w:p>
    <w:p w:rsidR="00750C2B" w:rsidRPr="00BC4ED5" w:rsidRDefault="001B057D" w:rsidP="00D827EB">
      <w:pPr>
        <w:spacing w:beforeLines="30" w:line="370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4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六度是佛道而檀為初門</w:t>
      </w:r>
      <w:r w:rsidR="00B82F23" w:rsidRPr="00BC4ED5">
        <w:rPr>
          <w:rFonts w:ascii="Times New Roman" w:eastAsia="新細明體" w:hAnsi="新細明體" w:cs="Times New Roman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A033</w:t>
      </w:r>
      <w:r w:rsidR="00750C2B" w:rsidRPr="00BC4ED5">
        <w:rPr>
          <w:rFonts w:ascii="Times New Roman" w:eastAsia="新細明體" w:hAnsi="新細明體" w:cs="Times New Roman"/>
          <w:sz w:val="20"/>
          <w:szCs w:val="20"/>
        </w:rPr>
        <w:t>〕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62</w:t>
      </w:r>
      <w:r w:rsidR="00750C2B" w:rsidRPr="00BC4ED5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750C2B" w:rsidRPr="00BC4ED5" w:rsidRDefault="00750C2B" w:rsidP="0014645E">
      <w:pPr>
        <w:spacing w:line="370" w:lineRule="exact"/>
        <w:ind w:leftChars="200" w:left="480"/>
        <w:jc w:val="both"/>
        <w:rPr>
          <w:rFonts w:ascii="細明體" w:eastAsia="細明體" w:hAnsi="Courier New" w:cs="Courier New"/>
          <w:szCs w:val="24"/>
        </w:rPr>
      </w:pPr>
      <w:r w:rsidRPr="00BC4ED5">
        <w:rPr>
          <w:rFonts w:ascii="細明體" w:eastAsia="細明體" w:hAnsi="Courier New" w:cs="Courier New" w:hint="eastAsia"/>
          <w:szCs w:val="24"/>
        </w:rPr>
        <w:t>復次，非但開三樂而已，乃能開無量佛道</w:t>
      </w:r>
      <w:r w:rsidRPr="00BC4ED5">
        <w:rPr>
          <w:rFonts w:ascii="新細明體" w:eastAsia="細明體" w:hAnsi="新細明體" w:cs="Courier New" w:hint="eastAsia"/>
          <w:bCs/>
          <w:szCs w:val="24"/>
        </w:rPr>
        <w:t>、</w:t>
      </w:r>
      <w:r w:rsidRPr="00BC4ED5">
        <w:rPr>
          <w:rFonts w:ascii="細明體" w:eastAsia="細明體" w:hAnsi="Courier New" w:cs="Courier New" w:hint="eastAsia"/>
          <w:szCs w:val="24"/>
        </w:rPr>
        <w:t>世尊之處。所以者何？六波羅蜜是佛道，檀為初門，餘行皆悉隨從。</w:t>
      </w:r>
    </w:p>
    <w:p w:rsidR="00750C2B" w:rsidRPr="00BC4ED5" w:rsidRDefault="001B057D" w:rsidP="00D827EB">
      <w:pPr>
        <w:spacing w:beforeLines="30" w:line="370" w:lineRule="exact"/>
        <w:ind w:leftChars="200" w:left="48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5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）結</w:t>
      </w:r>
    </w:p>
    <w:p w:rsidR="00750C2B" w:rsidRPr="00BC4ED5" w:rsidRDefault="00750C2B" w:rsidP="0014645E">
      <w:pPr>
        <w:spacing w:line="370" w:lineRule="exact"/>
        <w:ind w:leftChars="200" w:left="480"/>
        <w:jc w:val="both"/>
        <w:rPr>
          <w:rFonts w:ascii="細明體" w:eastAsia="細明體" w:hAnsi="Courier New" w:cs="Courier New"/>
          <w:szCs w:val="24"/>
        </w:rPr>
      </w:pPr>
      <w:r w:rsidRPr="00BC4ED5">
        <w:rPr>
          <w:rFonts w:ascii="細明體" w:eastAsia="細明體" w:hAnsi="Courier New" w:cs="Courier New" w:hint="eastAsia"/>
          <w:szCs w:val="24"/>
        </w:rPr>
        <w:t>如是等</w:t>
      </w:r>
      <w:r w:rsidRPr="00BC4ED5">
        <w:rPr>
          <w:rFonts w:ascii="新細明體" w:eastAsia="細明體" w:hAnsi="新細明體" w:cs="Courier New" w:hint="eastAsia"/>
          <w:bCs/>
          <w:szCs w:val="24"/>
        </w:rPr>
        <w:t>，</w:t>
      </w:r>
      <w:r w:rsidRPr="00BC4ED5">
        <w:rPr>
          <w:rFonts w:ascii="細明體" w:eastAsia="細明體" w:hAnsi="Courier New" w:cs="Courier New" w:hint="eastAsia"/>
          <w:szCs w:val="24"/>
        </w:rPr>
        <w:t>布施有無量功德；以是因緣故，令眾生立檀波羅蜜。</w:t>
      </w:r>
    </w:p>
    <w:p w:rsidR="00750C2B" w:rsidRPr="00BC4ED5" w:rsidRDefault="00750C2B" w:rsidP="00D827EB">
      <w:pPr>
        <w:spacing w:beforeLines="20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細明體" w:eastAsia="細明體" w:hAnsi="Courier New" w:cs="Courier New" w:hint="eastAsia"/>
          <w:szCs w:val="24"/>
        </w:rPr>
        <w:t>檀波羅蜜義，</w:t>
      </w:r>
      <w:r w:rsidRPr="00BC4ED5">
        <w:rPr>
          <w:rFonts w:ascii="Times New Roman" w:eastAsia="新細明體" w:hAnsi="Times New Roman" w:cs="Times New Roman"/>
          <w:szCs w:val="24"/>
        </w:rPr>
        <w:t>如先</w:t>
      </w:r>
      <w:r w:rsidRPr="00BC4ED5">
        <w:rPr>
          <w:rFonts w:ascii="新細明體" w:eastAsia="細明體" w:hAnsi="新細明體" w:cs="Courier New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檀</w:t>
      </w:r>
      <w:r w:rsidRPr="00BC4ED5">
        <w:rPr>
          <w:rFonts w:ascii="新細明體" w:eastAsia="細明體" w:hAnsi="新細明體" w:cs="Courier New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中說。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07"/>
      </w:r>
    </w:p>
    <w:p w:rsidR="00750C2B" w:rsidRPr="00BC4ED5" w:rsidRDefault="001B057D" w:rsidP="00D827EB">
      <w:pPr>
        <w:keepNext/>
        <w:spacing w:beforeLines="30"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16236F" w:rsidRPr="0016236F">
        <w:rPr>
          <w:rFonts w:ascii="細明體" w:eastAsia="細明體" w:hAnsi="Courier New" w:cs="Courier New" w:hint="eastAsia"/>
          <w:b/>
          <w:sz w:val="20"/>
          <w:szCs w:val="20"/>
          <w:bdr w:val="single" w:sz="4" w:space="0" w:color="auto"/>
        </w:rPr>
        <w:t>`860`</w:t>
      </w:r>
      <w:r w:rsidR="00750C2B"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2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立尸羅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波羅蜜</w:t>
      </w:r>
    </w:p>
    <w:p w:rsidR="00750C2B" w:rsidRPr="00BC4ED5" w:rsidRDefault="00750C2B" w:rsidP="009E7B7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立尸羅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</w:t>
      </w:r>
    </w:p>
    <w:p w:rsidR="00750C2B" w:rsidRPr="00BC4ED5" w:rsidRDefault="00750C2B" w:rsidP="009E7B7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菩薩於眾生前，讚說戒行：</w:t>
      </w:r>
      <w:r w:rsidR="00B35C0C">
        <w:rPr>
          <w:rFonts w:ascii="Times New Roman" w:eastAsia="新細明體" w:hAnsi="Times New Roman" w:cs="Times New Roman" w:hint="eastAsia"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汝諸眾生，當學持戒！</w:t>
      </w:r>
    </w:p>
    <w:p w:rsidR="00750C2B" w:rsidRPr="00BC4ED5" w:rsidRDefault="00750C2B" w:rsidP="009E7B7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Esama" w:eastAsia="新細明體" w:hAnsi="Esama" w:cs="Times New Roman"/>
          <w:szCs w:val="24"/>
        </w:rPr>
        <w:t>持戒之德，拔三惡趣及人中下賤，令得天、人尊貴，乃至佛道。</w:t>
      </w:r>
    </w:p>
    <w:p w:rsidR="00750C2B" w:rsidRPr="00BC4ED5" w:rsidRDefault="00750C2B" w:rsidP="009E7B7C">
      <w:pPr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戒為一切眾生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08"/>
      </w:r>
      <w:r w:rsidRPr="00BC4ED5">
        <w:rPr>
          <w:rFonts w:ascii="Times New Roman" w:eastAsia="新細明體" w:hAnsi="Times New Roman" w:cs="Times New Roman" w:hint="eastAsia"/>
          <w:szCs w:val="24"/>
        </w:rPr>
        <w:t>眾樂根本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譬如大藏出諸珍寶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9E7B7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戒為大護，能滅眾怖，譬如大軍破賊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9E7B7C">
      <w:pPr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戒為莊嚴，如著瓔珞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9E7B7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戒為大船，能度生死巨海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9E7B7C">
      <w:pPr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戒為大乘，能致重寶，至涅槃城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9E7B7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戒為良藥，能破結病。</w:t>
      </w:r>
    </w:p>
    <w:p w:rsidR="00750C2B" w:rsidRPr="00BC4ED5" w:rsidRDefault="00750C2B" w:rsidP="009E7B7C">
      <w:pPr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戒為善知識，世世隨逐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不相遠離，令心安隱；譬如穿井，已見濕泥，喜慶自歡，無復憂患。</w:t>
      </w:r>
    </w:p>
    <w:p w:rsidR="00750C2B" w:rsidRPr="00BC4ED5" w:rsidRDefault="00750C2B" w:rsidP="009E7B7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戒能成就利益諸行，譬如父母長育眾子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9E7B7C">
      <w:pPr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戒為智梯，能入無漏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9E7B7C">
      <w:pPr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戒能驚怖諸結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譬如師子能令群獸攝伏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9E7B7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戒為一切諸德之根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出家之要。</w:t>
      </w:r>
    </w:p>
    <w:p w:rsidR="00750C2B" w:rsidRPr="00BC4ED5" w:rsidRDefault="00750C2B" w:rsidP="009E7B7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修淨戒者，所願隨意，譬如如意珠應念時得。</w:t>
      </w:r>
      <w:r w:rsidR="00B35C0C">
        <w:rPr>
          <w:rFonts w:ascii="Times New Roman" w:eastAsia="新細明體" w:hAnsi="Times New Roman" w:cs="Times New Roman" w:hint="eastAsia"/>
          <w:szCs w:val="24"/>
        </w:rPr>
        <w:t>」</w:t>
      </w:r>
    </w:p>
    <w:p w:rsidR="00750C2B" w:rsidRPr="00BC4ED5" w:rsidRDefault="00750C2B" w:rsidP="009E7B7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如是等種種讚戒之德，令眾生歡喜，發心住尸羅波羅蜜。</w:t>
      </w:r>
    </w:p>
    <w:p w:rsidR="00750C2B" w:rsidRPr="00BC4ED5" w:rsidRDefault="001B057D" w:rsidP="00D827EB">
      <w:pPr>
        <w:spacing w:beforeLines="30"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3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、立羼提波羅蜜</w:t>
      </w:r>
    </w:p>
    <w:p w:rsidR="00750C2B" w:rsidRPr="00BC4ED5" w:rsidRDefault="00750C2B" w:rsidP="009E7B7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住羼提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</w:t>
      </w:r>
    </w:p>
    <w:p w:rsidR="00750C2B" w:rsidRPr="00BC4ED5" w:rsidRDefault="001B057D" w:rsidP="009E7B7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1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）讚嘆忍之功德</w:t>
      </w:r>
    </w:p>
    <w:p w:rsidR="00750C2B" w:rsidRPr="00BC4ED5" w:rsidRDefault="00750C2B" w:rsidP="009E7B7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於眾生前，讚歎忍辱：</w:t>
      </w:r>
    </w:p>
    <w:p w:rsidR="00750C2B" w:rsidRPr="00BC4ED5" w:rsidRDefault="00750C2B" w:rsidP="009E7B7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忍為一切出家之力，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281a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 w:hint="eastAsia"/>
          <w:szCs w:val="24"/>
        </w:rPr>
        <w:t>能伏諸惡，能於眾中現奇特事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9E7B7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忍能守護，令施、戒不毀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9E7B7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lastRenderedPageBreak/>
        <w:t>忍為大鎧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09"/>
      </w:r>
      <w:r w:rsidRPr="00BC4ED5">
        <w:rPr>
          <w:rFonts w:ascii="Times New Roman" w:eastAsia="新細明體" w:hAnsi="Times New Roman" w:cs="Times New Roman" w:hint="eastAsia"/>
          <w:szCs w:val="24"/>
        </w:rPr>
        <w:t>，眾兵不加。</w:t>
      </w:r>
    </w:p>
    <w:p w:rsidR="00750C2B" w:rsidRPr="00BC4ED5" w:rsidRDefault="00750C2B" w:rsidP="009E7B7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忍為良藥，能除惡毒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9E7B7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忍為善勝，於生死險道安隱無患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9E7B7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忍為大藏，施貧苦人無極大寶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9E7B7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忍為大舟，能渡生死此岸到涅槃彼岸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A95F8E" w:rsidRDefault="00750C2B" w:rsidP="009E7B7C">
      <w:pPr>
        <w:ind w:leftChars="200" w:left="48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忍為磫</w:t>
      </w:r>
      <w:r w:rsidR="009C746F" w:rsidRPr="00BC4ED5">
        <w:rPr>
          <w:rStyle w:val="ttsigdiff1"/>
          <w:rFonts w:ascii="新細明體-ExtB" w:eastAsia="新細明體-ExtB" w:hAnsi="新細明體-ExtB" w:cs="新細明體-ExtB" w:hint="eastAsia"/>
          <w:color w:val="auto"/>
          <w:szCs w:val="24"/>
        </w:rPr>
        <w:t>𥗫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10"/>
      </w:r>
      <w:r w:rsidRPr="00BC4ED5">
        <w:rPr>
          <w:rFonts w:ascii="Times New Roman" w:eastAsia="新細明體" w:hAnsi="Times New Roman" w:cs="Times New Roman" w:hint="eastAsia"/>
          <w:szCs w:val="24"/>
        </w:rPr>
        <w:t>，能瑩明諸德，若人加惡，如</w:t>
      </w:r>
      <w:r w:rsidRPr="00BC4ED5">
        <w:rPr>
          <w:rFonts w:ascii="新細明體" w:eastAsia="新細明體" w:hAnsi="新細明體" w:cs="Times New Roman"/>
          <w:szCs w:val="24"/>
        </w:rPr>
        <w:t>猪</w:t>
      </w:r>
      <w:r w:rsidRPr="00BC4ED5">
        <w:rPr>
          <w:rFonts w:ascii="Times New Roman" w:eastAsia="新細明體" w:hAnsi="Times New Roman" w:cs="Times New Roman" w:hint="eastAsia"/>
          <w:szCs w:val="24"/>
        </w:rPr>
        <w:t>揩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11"/>
      </w:r>
      <w:r w:rsidRPr="00BC4ED5">
        <w:rPr>
          <w:rFonts w:ascii="Times New Roman" w:eastAsia="新細明體" w:hAnsi="Times New Roman" w:cs="Times New Roman" w:hint="eastAsia"/>
          <w:szCs w:val="24"/>
        </w:rPr>
        <w:t>金山，益發其明。</w:t>
      </w:r>
    </w:p>
    <w:p w:rsidR="00750C2B" w:rsidRPr="00BC4ED5" w:rsidRDefault="00750C2B" w:rsidP="009E7B7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求佛道、度眾生之利器，忍為最妙！</w:t>
      </w:r>
    </w:p>
    <w:p w:rsidR="00750C2B" w:rsidRPr="00BC4ED5" w:rsidRDefault="001B057D" w:rsidP="00D827EB">
      <w:pPr>
        <w:keepNext/>
        <w:spacing w:beforeLines="30"/>
        <w:ind w:leftChars="200" w:left="48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16236F" w:rsidRPr="0016236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`861`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2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）勸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學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眾生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忍</w:t>
      </w:r>
    </w:p>
    <w:p w:rsidR="00750C2B" w:rsidRPr="00BC4ED5" w:rsidRDefault="001B057D" w:rsidP="009E7B7C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A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念昔因緣，作償債觀</w:t>
      </w:r>
    </w:p>
    <w:p w:rsidR="00750C2B" w:rsidRPr="00BC4ED5" w:rsidRDefault="00750C2B" w:rsidP="009E7B7C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行者當作是念：</w:t>
      </w:r>
      <w:r w:rsidR="00B35C0C">
        <w:rPr>
          <w:rFonts w:ascii="Times New Roman" w:eastAsia="新細明體" w:hAnsi="Times New Roman" w:cs="Times New Roman" w:hint="eastAsia"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我若以瞋報彼，則為自害！又我先世自有是罪，不得如意，要必當償；若於此人不受，餘亦害我，俱不得免，云何起瞋？</w:t>
      </w:r>
      <w:r w:rsidR="00B35C0C">
        <w:rPr>
          <w:rFonts w:ascii="Times New Roman" w:eastAsia="新細明體" w:hAnsi="Times New Roman" w:cs="Times New Roman" w:hint="eastAsia"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12"/>
      </w:r>
    </w:p>
    <w:p w:rsidR="00750C2B" w:rsidRPr="00BC4ED5" w:rsidRDefault="001B057D" w:rsidP="00D827EB">
      <w:pPr>
        <w:spacing w:beforeLines="30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B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念眾生為煩惱所牽，如良醫不咎病人</w:t>
      </w:r>
    </w:p>
    <w:p w:rsidR="00750C2B" w:rsidRPr="00A95F8E" w:rsidRDefault="00750C2B" w:rsidP="009E7B7C">
      <w:pPr>
        <w:ind w:leftChars="250" w:left="60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復次，眾生為煩惱所牽，起諸惡事，不得自在。譬如人為非人所持，而罵辱良醫，良醫是時但為除鬼，不嫌其罵；行者亦如是，眾生加惡向己，不嫌其瞋，但為除結。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13"/>
      </w:r>
    </w:p>
    <w:p w:rsidR="00750C2B" w:rsidRPr="00BC4ED5" w:rsidRDefault="001B057D" w:rsidP="00D827EB">
      <w:pPr>
        <w:spacing w:beforeLines="30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C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念彼如小兒無知</w:t>
      </w:r>
    </w:p>
    <w:p w:rsidR="00750C2B" w:rsidRPr="00BC4ED5" w:rsidRDefault="00750C2B" w:rsidP="009E7B7C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復次，行忍之人，視前罵辱者，如父母視嬰孩，見其瞋罵，益加慈念，愛之踰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14"/>
      </w:r>
      <w:r w:rsidRPr="00BC4ED5">
        <w:rPr>
          <w:rFonts w:ascii="Times New Roman" w:eastAsia="新細明體" w:hAnsi="Times New Roman" w:cs="Times New Roman" w:hint="eastAsia"/>
          <w:szCs w:val="24"/>
        </w:rPr>
        <w:t>深。</w:t>
      </w:r>
    </w:p>
    <w:p w:rsidR="00750C2B" w:rsidRPr="00BC4ED5" w:rsidRDefault="001B057D" w:rsidP="00D827EB">
      <w:pPr>
        <w:spacing w:beforeLines="30"/>
        <w:ind w:leftChars="250" w:left="60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D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、若以瞋報，更造後苦，不應起瞋</w:t>
      </w:r>
    </w:p>
    <w:p w:rsidR="00750C2B" w:rsidRPr="00BC4ED5" w:rsidRDefault="00750C2B" w:rsidP="009E7B7C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又復自念：</w:t>
      </w:r>
      <w:r w:rsidR="00B35C0C">
        <w:rPr>
          <w:rFonts w:ascii="Times New Roman" w:eastAsia="新細明體" w:hAnsi="Times New Roman" w:cs="Times New Roman" w:hint="eastAsia"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彼人加惡於我，是業因緣，前世自造，今當受之；若以瞋報，更造後苦，何時解已！若今忍之，永得離苦，是故不應起瞋。</w:t>
      </w:r>
      <w:r w:rsidR="00B35C0C">
        <w:rPr>
          <w:rFonts w:ascii="Times New Roman" w:eastAsia="新細明體" w:hAnsi="Times New Roman" w:cs="Times New Roman" w:hint="eastAsia"/>
          <w:szCs w:val="24"/>
        </w:rPr>
        <w:t>」</w:t>
      </w:r>
    </w:p>
    <w:p w:rsidR="00750C2B" w:rsidRPr="00BC4ED5" w:rsidRDefault="00750C2B" w:rsidP="00D827EB">
      <w:pPr>
        <w:spacing w:beforeLines="20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如是種種因緣，訶瞋恚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生慈悲，入眾生忍中。</w:t>
      </w:r>
    </w:p>
    <w:p w:rsidR="00750C2B" w:rsidRPr="00BC4ED5" w:rsidRDefault="001B057D" w:rsidP="00D827EB">
      <w:pPr>
        <w:spacing w:beforeLines="30"/>
        <w:ind w:leftChars="200" w:left="48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3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）勸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學法忍</w:t>
      </w:r>
      <w:r w:rsidR="00750C2B" w:rsidRPr="00BC4ED5">
        <w:rPr>
          <w:rFonts w:ascii="Times New Roman" w:eastAsia="新細明體" w:hAnsi="Times New Roman" w:cs="細明體"/>
          <w:szCs w:val="20"/>
          <w:vertAlign w:val="superscript"/>
        </w:rPr>
        <w:footnoteReference w:id="115"/>
      </w:r>
    </w:p>
    <w:p w:rsidR="00750C2B" w:rsidRPr="00BC4ED5" w:rsidRDefault="00750C2B" w:rsidP="009E7B7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入眾生忍中已，作是念：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十方諸佛所說法，皆無有我，亦無我所，但諸法和合，假名眾生；如機關木人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16"/>
      </w:r>
      <w:r w:rsidRPr="00BC4ED5">
        <w:rPr>
          <w:rFonts w:ascii="Times New Roman" w:eastAsia="新細明體" w:hAnsi="Times New Roman" w:cs="Times New Roman" w:hint="eastAsia"/>
          <w:szCs w:val="24"/>
        </w:rPr>
        <w:t>，雖能動作，內無有主。身亦如是，但皮骨相持，隨心風</w:t>
      </w:r>
      <w:r w:rsidRPr="00BC4ED5">
        <w:rPr>
          <w:rFonts w:ascii="Times New Roman" w:eastAsia="新細明體" w:hAnsi="Times New Roman" w:cs="Times New Roman" w:hint="eastAsia"/>
          <w:szCs w:val="24"/>
        </w:rPr>
        <w:lastRenderedPageBreak/>
        <w:t>轉，念念生滅，無常空寂，無有作者，無罵者，亦無受者，本末畢竟空故；但顛倒虛誑故，凡夫心著。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如是思惟已，則無眾生；無眾生已，法無所屬，但因緣和合，無有自性。如眾生和合，強名眾生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BC4ED5">
        <w:rPr>
          <w:rFonts w:ascii="Times New Roman" w:eastAsia="新細明體" w:hAnsi="Times New Roman" w:cs="Times New Roman" w:hint="eastAsia"/>
          <w:szCs w:val="24"/>
        </w:rPr>
        <w:t>法亦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281b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 w:hint="eastAsia"/>
          <w:szCs w:val="24"/>
        </w:rPr>
        <w:t>如是，即得法忍。</w:t>
      </w:r>
    </w:p>
    <w:p w:rsidR="00750C2B" w:rsidRPr="00BC4ED5" w:rsidRDefault="001B057D" w:rsidP="00D827EB">
      <w:pPr>
        <w:spacing w:beforeLines="30"/>
        <w:ind w:leftChars="200" w:left="48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4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）依二忍入佛道</w:t>
      </w:r>
    </w:p>
    <w:p w:rsidR="00750C2B" w:rsidRPr="00BC4ED5" w:rsidRDefault="00750C2B" w:rsidP="009E7B7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得是眾生忍、法忍故，能得阿耨多羅三藐三菩提，何況諸餘利益！</w:t>
      </w:r>
    </w:p>
    <w:p w:rsidR="00750C2B" w:rsidRPr="00BC4ED5" w:rsidRDefault="00750C2B" w:rsidP="00D827EB">
      <w:pPr>
        <w:spacing w:beforeLines="20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眾生聞是已，住羼提波羅蜜。</w:t>
      </w:r>
    </w:p>
    <w:p w:rsidR="00750C2B" w:rsidRPr="00BC4ED5" w:rsidRDefault="001B057D" w:rsidP="00D827EB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4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、立毘梨耶波羅蜜</w:t>
      </w:r>
    </w:p>
    <w:p w:rsidR="00750C2B" w:rsidRPr="00BC4ED5" w:rsidRDefault="00750C2B" w:rsidP="009E7B7C">
      <w:pPr>
        <w:autoSpaceDE w:val="0"/>
        <w:autoSpaceDN w:val="0"/>
        <w:adjustRightInd w:val="0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立毘梨耶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</w:t>
      </w:r>
    </w:p>
    <w:p w:rsidR="00750C2B" w:rsidRPr="00BC4ED5" w:rsidRDefault="001B057D" w:rsidP="009E7B7C">
      <w:pPr>
        <w:autoSpaceDE w:val="0"/>
        <w:autoSpaceDN w:val="0"/>
        <w:adjustRightInd w:val="0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）總說：精進能集諸善，能除諸惡，無願不得</w:t>
      </w:r>
    </w:p>
    <w:p w:rsidR="00750C2B" w:rsidRPr="00BC4ED5" w:rsidRDefault="00750C2B" w:rsidP="009E7B7C">
      <w:pPr>
        <w:ind w:leftChars="200" w:left="480"/>
        <w:jc w:val="both"/>
        <w:rPr>
          <w:rFonts w:ascii="細明體" w:eastAsia="細明體" w:hAnsi="Times New Roman" w:cs="細明體"/>
          <w:kern w:val="0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教眾生言：「汝莫懈怠！若能精進，諸善功德悉皆易得；若懈怠者，見木有火而不</w:t>
      </w:r>
      <w:r w:rsidR="0016236F">
        <w:rPr>
          <w:rFonts w:ascii="Times New Roman" w:eastAsia="新細明體" w:hAnsi="Times New Roman" w:cs="Times New Roman" w:hint="eastAsia"/>
          <w:szCs w:val="24"/>
        </w:rPr>
        <w:t>`862`</w:t>
      </w:r>
      <w:r w:rsidRPr="00BC4ED5">
        <w:rPr>
          <w:rFonts w:ascii="Times New Roman" w:eastAsia="新細明體" w:hAnsi="Times New Roman" w:cs="Times New Roman" w:hint="eastAsia"/>
          <w:szCs w:val="24"/>
        </w:rPr>
        <w:t>能得，何況餘事</w:t>
      </w:r>
      <w:r w:rsidR="00366FC2">
        <w:rPr>
          <w:rFonts w:ascii="Times New Roman" w:eastAsia="新細明體" w:hAnsi="Times New Roman" w:cs="Times New Roman" w:hint="eastAsia"/>
          <w:szCs w:val="24"/>
        </w:rPr>
        <w:t>！</w:t>
      </w:r>
      <w:r w:rsidRPr="00BC4ED5">
        <w:rPr>
          <w:rFonts w:ascii="Times New Roman" w:eastAsia="新細明體" w:hAnsi="Times New Roman" w:cs="Times New Roman" w:hint="eastAsia"/>
          <w:szCs w:val="24"/>
        </w:rPr>
        <w:t>」是故勸令精進</w:t>
      </w:r>
      <w:r w:rsidR="00A90E28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若人隨方便精進，無願不得</w:t>
      </w:r>
      <w:r w:rsidR="00B35C0C">
        <w:rPr>
          <w:rFonts w:ascii="Times New Roman" w:eastAsia="新細明體" w:hAnsi="Times New Roman" w:cs="Times New Roman" w:hint="eastAsia"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凡得勝法，非無因緣，皆從精進生。</w:t>
      </w:r>
    </w:p>
    <w:p w:rsidR="00750C2B" w:rsidRPr="00BC4ED5" w:rsidRDefault="00750C2B" w:rsidP="00D827EB">
      <w:pPr>
        <w:spacing w:beforeLines="20" w:line="370" w:lineRule="exact"/>
        <w:ind w:leftChars="200" w:left="480"/>
        <w:jc w:val="both"/>
        <w:rPr>
          <w:rFonts w:ascii="細明體" w:eastAsia="細明體" w:hAnsi="Times New Roman" w:cs="細明體"/>
          <w:kern w:val="0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精進有二相：一、能進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17"/>
      </w:r>
      <w:r w:rsidRPr="00BC4ED5">
        <w:rPr>
          <w:rFonts w:ascii="Times New Roman" w:eastAsia="新細明體" w:hAnsi="Times New Roman" w:cs="Times New Roman" w:hint="eastAsia"/>
          <w:szCs w:val="24"/>
        </w:rPr>
        <w:t>生諸善法，二、能除諸惡法。</w:t>
      </w:r>
    </w:p>
    <w:p w:rsidR="00750C2B" w:rsidRPr="00BC4ED5" w:rsidRDefault="00750C2B" w:rsidP="0014645E">
      <w:pPr>
        <w:autoSpaceDE w:val="0"/>
        <w:autoSpaceDN w:val="0"/>
        <w:adjustRightInd w:val="0"/>
        <w:spacing w:line="370" w:lineRule="exact"/>
        <w:ind w:leftChars="200" w:left="480"/>
        <w:jc w:val="both"/>
        <w:rPr>
          <w:rFonts w:ascii="新細明體" w:eastAsia="新細明體" w:hAnsi="Times New Roman" w:cs="新細明體"/>
          <w:kern w:val="0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</w:t>
      </w:r>
      <w:r w:rsidRPr="00BC4ED5">
        <w:rPr>
          <w:rFonts w:ascii="新細明體" w:eastAsia="新細明體" w:hAnsi="新細明體" w:cs="Times New Roman" w:hint="eastAsia"/>
          <w:szCs w:val="24"/>
        </w:rPr>
        <w:t>有三</w:t>
      </w:r>
      <w:r w:rsidRPr="00BC4ED5">
        <w:rPr>
          <w:rFonts w:ascii="Times New Roman" w:eastAsia="新細明體" w:hAnsi="Times New Roman" w:cs="Times New Roman" w:hint="eastAsia"/>
          <w:szCs w:val="24"/>
        </w:rPr>
        <w:t>相：一、欲造事，二、精進作，三、不休息。</w:t>
      </w:r>
    </w:p>
    <w:p w:rsidR="00750C2B" w:rsidRPr="00BC4ED5" w:rsidRDefault="00750C2B" w:rsidP="0014645E">
      <w:pPr>
        <w:autoSpaceDE w:val="0"/>
        <w:autoSpaceDN w:val="0"/>
        <w:adjustRightInd w:val="0"/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復有四相：已生惡法斷之令滅，未生惡法能令不生，未生善法能令發生，已生善法能令增長。</w:t>
      </w:r>
    </w:p>
    <w:p w:rsidR="00750C2B" w:rsidRPr="00BC4ED5" w:rsidRDefault="00750C2B" w:rsidP="0014645E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如是等名精進相。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18"/>
      </w:r>
    </w:p>
    <w:p w:rsidR="00750C2B" w:rsidRPr="00BC4ED5" w:rsidRDefault="00750C2B" w:rsidP="00D827EB">
      <w:pPr>
        <w:spacing w:beforeLines="20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精進故能助成一切善法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譬如火得風助</w:t>
      </w:r>
      <w:r w:rsidRPr="00BC4ED5">
        <w:rPr>
          <w:rFonts w:ascii="細明體" w:eastAsia="細明體" w:hAnsi="細明體" w:cs="Times New Roman" w:hint="eastAsia"/>
          <w:szCs w:val="24"/>
        </w:rPr>
        <w:t>，其</w:t>
      </w:r>
      <w:r w:rsidRPr="00BC4ED5">
        <w:rPr>
          <w:rFonts w:ascii="Times New Roman" w:eastAsia="新細明體" w:hAnsi="Times New Roman" w:cs="Times New Roman" w:hint="eastAsia"/>
          <w:szCs w:val="24"/>
        </w:rPr>
        <w:t>然乃熾；又如世間勇健之人，能越山渡海。道法精進，乃至能得佛道，何況餘事！</w:t>
      </w:r>
    </w:p>
    <w:p w:rsidR="00750C2B" w:rsidRPr="00BC4ED5" w:rsidRDefault="00750C2B" w:rsidP="00D827EB">
      <w:pPr>
        <w:spacing w:beforeLines="20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眾生聞已，皆立精進波羅蜜。</w:t>
      </w:r>
    </w:p>
    <w:p w:rsidR="00750C2B" w:rsidRPr="00BC4ED5" w:rsidRDefault="001B057D" w:rsidP="00D827EB">
      <w:pPr>
        <w:autoSpaceDE w:val="0"/>
        <w:autoSpaceDN w:val="0"/>
        <w:adjustRightInd w:val="0"/>
        <w:spacing w:beforeLines="30" w:line="370" w:lineRule="exact"/>
        <w:ind w:leftChars="200" w:left="48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2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）別述：精進能成就世間善法乃至出世間善法</w:t>
      </w:r>
    </w:p>
    <w:p w:rsidR="00750C2B" w:rsidRPr="00BC4ED5" w:rsidRDefault="00750C2B" w:rsidP="0014645E">
      <w:pPr>
        <w:autoSpaceDE w:val="0"/>
        <w:autoSpaceDN w:val="0"/>
        <w:adjustRightInd w:val="0"/>
        <w:spacing w:line="370" w:lineRule="exact"/>
        <w:ind w:leftChars="200" w:left="480"/>
        <w:jc w:val="both"/>
        <w:rPr>
          <w:rFonts w:ascii="新細明體" w:eastAsia="新細明體" w:hAnsi="Times New Roman" w:cs="新細明體"/>
          <w:kern w:val="0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菩薩見有未發阿耨多羅三藐三菩提者，為讚歎阿耨多羅三藐三菩提法，於一切諸法中最為第一，極為尊貴，能饒益一切，令得諸法實相不誑之法。有大慈悲，具一切智，金色身相，第一微妙；三十二相，八十隨形好，無量光明；無量戒、定、智慧、解脫、解脫知見；三達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19"/>
      </w:r>
      <w:r w:rsidRPr="00BC4ED5">
        <w:rPr>
          <w:rFonts w:ascii="KH2s_kj" w:eastAsia="新細明體" w:hAnsi="KH2s_kj" w:cs="Times New Roman" w:hint="eastAsia"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無礙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20"/>
      </w:r>
      <w:r w:rsidRPr="00BC4ED5">
        <w:rPr>
          <w:rFonts w:ascii="Times New Roman" w:eastAsia="新細明體" w:hAnsi="Times New Roman" w:cs="Times New Roman" w:hint="eastAsia"/>
          <w:szCs w:val="24"/>
        </w:rPr>
        <w:t>，於一切法無礙解脫。得如是者，一切眾生中最為上尊，應受一切世間供養。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21"/>
      </w:r>
      <w:r w:rsidRPr="00BC4ED5">
        <w:rPr>
          <w:rFonts w:ascii="Times New Roman" w:eastAsia="新細明體" w:hAnsi="Times New Roman" w:cs="Times New Roman" w:hint="eastAsia"/>
          <w:szCs w:val="24"/>
        </w:rPr>
        <w:t>若人但心念佛，尚得無量無盡福德，何況精</w:t>
      </w:r>
      <w:r w:rsidRPr="00BC4ED5">
        <w:rPr>
          <w:rFonts w:ascii="Times New Roman" w:eastAsia="新細明體" w:hAnsi="Times New Roman" w:cs="Times New Roman" w:hint="eastAsia"/>
          <w:szCs w:val="24"/>
        </w:rPr>
        <w:lastRenderedPageBreak/>
        <w:t>進布施、持戒、供養、承事、禮拜者！語眾生言：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佛事如是，汝等當發無上道心，懃修精進；行如法者，得之不難！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眾生聞是已，便發無上道心。</w:t>
      </w:r>
    </w:p>
    <w:p w:rsidR="00750C2B" w:rsidRPr="0014645E" w:rsidRDefault="00750C2B" w:rsidP="00D827EB">
      <w:pPr>
        <w:spacing w:beforeLines="20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4645E">
        <w:rPr>
          <w:rFonts w:ascii="Times New Roman" w:eastAsia="新細明體" w:hAnsi="Times New Roman" w:cs="Times New Roman" w:hint="eastAsia"/>
          <w:szCs w:val="24"/>
        </w:rPr>
        <w:t>若發心者，不可但空爾而得，當行檀波羅蜜；行檀波羅蜜</w:t>
      </w:r>
      <w:r w:rsidRPr="0014645E">
        <w:rPr>
          <w:rFonts w:ascii="Times New Roman" w:eastAsia="新細明體" w:hAnsi="Times New Roman" w:cs="Times New Roman"/>
          <w:sz w:val="22"/>
        </w:rPr>
        <w:t>（</w:t>
      </w:r>
      <w:r w:rsidRPr="0014645E">
        <w:rPr>
          <w:rFonts w:ascii="Times New Roman" w:eastAsia="新細明體" w:hAnsi="Times New Roman" w:cs="Times New Roman"/>
          <w:sz w:val="22"/>
          <w:shd w:val="pct15" w:color="auto" w:fill="FFFFFF"/>
        </w:rPr>
        <w:t>281c</w:t>
      </w:r>
      <w:r w:rsidRPr="0014645E">
        <w:rPr>
          <w:rFonts w:ascii="Times New Roman" w:eastAsia="新細明體" w:hAnsi="Times New Roman" w:cs="Times New Roman"/>
          <w:sz w:val="22"/>
        </w:rPr>
        <w:t>）</w:t>
      </w:r>
      <w:r w:rsidRPr="0014645E">
        <w:rPr>
          <w:rFonts w:ascii="Times New Roman" w:eastAsia="新細明體" w:hAnsi="Times New Roman" w:cs="Times New Roman" w:hint="eastAsia"/>
          <w:sz w:val="22"/>
        </w:rPr>
        <w:t>，</w:t>
      </w:r>
      <w:r w:rsidRPr="0014645E">
        <w:rPr>
          <w:rFonts w:ascii="Times New Roman" w:eastAsia="新細明體" w:hAnsi="Times New Roman" w:cs="Times New Roman" w:hint="eastAsia"/>
          <w:szCs w:val="24"/>
        </w:rPr>
        <w:t>次行尸羅波羅蜜、羼提波羅蜜、禪波羅蜜、般若波羅蜜──行五波羅蜜，則是毘梨耶波羅蜜。</w:t>
      </w:r>
      <w:r w:rsidRPr="0014645E">
        <w:rPr>
          <w:rFonts w:ascii="Times New Roman" w:eastAsia="新細明體" w:hAnsi="Times New Roman" w:cs="Times New Roman"/>
          <w:szCs w:val="24"/>
          <w:vertAlign w:val="superscript"/>
        </w:rPr>
        <w:footnoteReference w:id="122"/>
      </w:r>
    </w:p>
    <w:p w:rsidR="00DD06D2" w:rsidRDefault="00750C2B" w:rsidP="00D827EB">
      <w:pPr>
        <w:spacing w:beforeLines="20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4645E">
        <w:rPr>
          <w:rFonts w:ascii="Times New Roman" w:eastAsia="新細明體" w:hAnsi="Times New Roman" w:cs="Times New Roman" w:hint="eastAsia"/>
          <w:szCs w:val="24"/>
        </w:rPr>
        <w:t>若不發大乘心者，</w:t>
      </w:r>
      <w:r w:rsidRPr="00BC4ED5">
        <w:rPr>
          <w:rFonts w:ascii="Times New Roman" w:eastAsia="新細明體" w:hAnsi="Times New Roman" w:cs="Times New Roman" w:hint="eastAsia"/>
          <w:szCs w:val="24"/>
        </w:rPr>
        <w:t>當教辟支佛道；若無辟支佛道者，教行聲聞道；若無聲聞道者，教令離色，受無色定，寂滅安樂；若無無色定者，教令離欲，受色界種種禪定樂；若無禪者，教令修十善道，人、天中受種種樂。</w:t>
      </w:r>
    </w:p>
    <w:p w:rsidR="00750C2B" w:rsidRPr="00BC4ED5" w:rsidRDefault="00DD06D2" w:rsidP="00D827EB">
      <w:pPr>
        <w:spacing w:beforeLines="20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「</w:t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莫自懈怠，空無所得，貧窮下賤，種種懃苦，甚為可患！懈怠法者最為弊惡，破壞今世、後世利益善道。</w:t>
      </w:r>
      <w:r>
        <w:rPr>
          <w:rFonts w:ascii="Times New Roman" w:eastAsia="新細明體" w:hAnsi="Times New Roman" w:cs="Times New Roman" w:hint="eastAsia"/>
          <w:szCs w:val="24"/>
        </w:rPr>
        <w:t>」</w:t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眾生聞已，集諸善法，懃行精進。</w:t>
      </w:r>
    </w:p>
    <w:p w:rsidR="00750C2B" w:rsidRPr="00BC4ED5" w:rsidRDefault="001B057D" w:rsidP="00D827EB">
      <w:pPr>
        <w:keepNext/>
        <w:spacing w:beforeLines="30" w:line="352" w:lineRule="exact"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16236F" w:rsidRPr="0016236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`863`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5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、立禪波羅蜜</w:t>
      </w:r>
    </w:p>
    <w:p w:rsidR="00750C2B" w:rsidRPr="00BC4ED5" w:rsidRDefault="00750C2B" w:rsidP="00A84A78">
      <w:pPr>
        <w:keepNext/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立禪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者</w:t>
      </w:r>
      <w:r w:rsidRPr="00BC4ED5">
        <w:rPr>
          <w:rFonts w:ascii="Times New Roman" w:eastAsia="新細明體" w:hAnsi="Times New Roman" w:cs="Times New Roman" w:hint="eastAsia"/>
          <w:szCs w:val="24"/>
        </w:rPr>
        <w:t>，</w:t>
      </w:r>
    </w:p>
    <w:p w:rsidR="00750C2B" w:rsidRPr="00BC4ED5" w:rsidRDefault="001B057D" w:rsidP="00A84A78">
      <w:pPr>
        <w:autoSpaceDE w:val="0"/>
        <w:autoSpaceDN w:val="0"/>
        <w:adjustRightInd w:val="0"/>
        <w:spacing w:line="352" w:lineRule="exact"/>
        <w:ind w:leftChars="200" w:left="48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）禪樂微妙，欲樂不淨</w:t>
      </w:r>
    </w:p>
    <w:p w:rsidR="00750C2B" w:rsidRPr="00BC4ED5" w:rsidRDefault="00750C2B" w:rsidP="00A84A78">
      <w:pPr>
        <w:spacing w:line="35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菩薩於眾生前，讚歎禪定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：</w:t>
      </w:r>
      <w:r w:rsidRPr="00BC4ED5">
        <w:rPr>
          <w:rFonts w:ascii="Times New Roman" w:eastAsia="新細明體" w:hAnsi="Times New Roman" w:cs="Times New Roman" w:hint="eastAsia"/>
          <w:szCs w:val="24"/>
        </w:rPr>
        <w:t>清淨樂，內樂，自在樂，離罪樂，今世、後世樂，聖所受樂，梵天王樂，遍身受樂，深厚妙樂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汝諸眾生，何以著五欲不淨樂，與畜生同受諸罪垢樂，而捨是妙樂？若汝能捨小樂，則得大</w:t>
      </w:r>
      <w:r w:rsidRPr="00BC4ED5">
        <w:rPr>
          <w:rFonts w:ascii="新細明體" w:eastAsia="新細明體" w:hAnsi="新細明體" w:cs="Times New Roman" w:hint="eastAsia"/>
          <w:szCs w:val="24"/>
        </w:rPr>
        <w:t>樂</w:t>
      </w:r>
      <w:r w:rsidRPr="00BC4ED5">
        <w:rPr>
          <w:rFonts w:ascii="Times New Roman" w:eastAsia="新細明體" w:hAnsi="Times New Roman" w:cs="Times New Roman" w:hint="eastAsia"/>
          <w:szCs w:val="24"/>
        </w:rPr>
        <w:t>。汝不見田夫棄少種子，後獲大果；如人獻王少物而得大報；如少鉤餌而得大魚</w:t>
      </w:r>
      <w:r w:rsidR="00DD06D2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所捨甚少而所獲大多。智者亦如是，能棄世間之樂，得甚深禪定快樂</w:t>
      </w:r>
      <w:r w:rsidR="009342C6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</w:rPr>
        <w:t>既得此樂，反觀欲樂甚為不淨，如從獄出；如病</w:t>
      </w:r>
      <w:r w:rsidRPr="00BC4ED5">
        <w:rPr>
          <w:rFonts w:ascii="Times New Roman" w:eastAsia="新細明體" w:hAnsi="Times New Roman" w:cs="Times New Roman" w:hint="eastAsia"/>
          <w:szCs w:val="24"/>
        </w:rPr>
        <w:t>疹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23"/>
      </w:r>
      <w:r w:rsidRPr="00BC4ED5">
        <w:rPr>
          <w:rFonts w:ascii="Times New Roman" w:eastAsia="新細明體" w:hAnsi="Times New Roman" w:cs="Times New Roman"/>
          <w:szCs w:val="24"/>
        </w:rPr>
        <w:t>得差，更不求藥。</w:t>
      </w:r>
    </w:p>
    <w:p w:rsidR="00750C2B" w:rsidRPr="00BC4ED5" w:rsidRDefault="001B057D" w:rsidP="00D827EB">
      <w:pPr>
        <w:autoSpaceDE w:val="0"/>
        <w:autoSpaceDN w:val="0"/>
        <w:adjustRightInd w:val="0"/>
        <w:spacing w:beforeLines="30" w:line="352" w:lineRule="exact"/>
        <w:ind w:leftChars="200" w:left="480"/>
        <w:jc w:val="both"/>
        <w:rPr>
          <w:rFonts w:ascii="新細明體" w:eastAsia="新細明體" w:hAnsi="Times New Roman" w:cs="新細明體"/>
          <w:kern w:val="0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）禪定是實慧之門</w:t>
      </w:r>
      <w:r w:rsidR="00B82F23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大智度論筆記》［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A037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］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70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）</w:t>
      </w:r>
    </w:p>
    <w:p w:rsidR="00750C2B" w:rsidRPr="00BC4ED5" w:rsidRDefault="00750C2B" w:rsidP="00A84A78">
      <w:pPr>
        <w:spacing w:line="35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復次，禪定名實智初門，令智慧澄靜，能照諸法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BC4ED5">
        <w:rPr>
          <w:rFonts w:ascii="Times New Roman" w:eastAsia="新細明體" w:hAnsi="Times New Roman" w:cs="Times New Roman" w:hint="eastAsia"/>
          <w:szCs w:val="24"/>
        </w:rPr>
        <w:t>如燈在密室，其明得用。</w:t>
      </w:r>
    </w:p>
    <w:p w:rsidR="00750C2B" w:rsidRPr="00BC4ED5" w:rsidRDefault="001B057D" w:rsidP="00D827EB">
      <w:pPr>
        <w:autoSpaceDE w:val="0"/>
        <w:autoSpaceDN w:val="0"/>
        <w:adjustRightInd w:val="0"/>
        <w:spacing w:beforeLines="30" w:line="35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3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）依定得通</w:t>
      </w:r>
      <w:r w:rsidR="00B82F23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大智度論筆記》［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A037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］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73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）</w:t>
      </w:r>
    </w:p>
    <w:p w:rsidR="00750C2B" w:rsidRPr="00BC4ED5" w:rsidRDefault="00750C2B" w:rsidP="00A84A78">
      <w:pPr>
        <w:spacing w:line="35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若依禪定得四無量、背捨、勝處、神通、辯才等</w:t>
      </w:r>
      <w:r w:rsidR="00795D36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諸甚深功德，悉皆具得，能令瓦石變成如意寶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24"/>
      </w:r>
      <w:r w:rsidRPr="00BC4ED5">
        <w:rPr>
          <w:rFonts w:ascii="Times New Roman" w:eastAsia="新細明體" w:hAnsi="Times New Roman" w:cs="Times New Roman" w:hint="eastAsia"/>
          <w:szCs w:val="24"/>
        </w:rPr>
        <w:t>珠，何況餘事</w:t>
      </w:r>
      <w:r w:rsidR="000567C4">
        <w:rPr>
          <w:rFonts w:ascii="Times New Roman" w:eastAsia="新細明體" w:hAnsi="Times New Roman" w:cs="Times New Roman" w:hint="eastAsia"/>
          <w:szCs w:val="24"/>
        </w:rPr>
        <w:t>！</w:t>
      </w:r>
      <w:r w:rsidRPr="00BC4ED5">
        <w:rPr>
          <w:rFonts w:ascii="Times New Roman" w:eastAsia="新細明體" w:hAnsi="Times New Roman" w:cs="Times New Roman" w:hint="eastAsia"/>
          <w:szCs w:val="24"/>
        </w:rPr>
        <w:t>隨意所為，無不能作：入地如水</w:t>
      </w:r>
      <w:r w:rsidR="009342C6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履水如地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手捉日月身不焦冷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化為種種禽獸之身而不受其法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或時變身充滿虛空、或時身若微塵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或輕如鴻毛、或重若太山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或時以足指按地天地大動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282a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 w:hint="eastAsia"/>
          <w:szCs w:val="24"/>
        </w:rPr>
        <w:t>如動草葉</w:t>
      </w:r>
      <w:r w:rsidR="009342C6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如是等神通變化力，皆從禪得。</w:t>
      </w:r>
    </w:p>
    <w:p w:rsidR="00750C2B" w:rsidRPr="00BC4ED5" w:rsidRDefault="00750C2B" w:rsidP="00D827EB">
      <w:pPr>
        <w:spacing w:beforeLines="20" w:line="35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眾生聞是已，立於禪波羅蜜。</w:t>
      </w:r>
    </w:p>
    <w:p w:rsidR="00750C2B" w:rsidRPr="00BC4ED5" w:rsidRDefault="001B057D" w:rsidP="00D827EB">
      <w:pPr>
        <w:spacing w:beforeLines="30" w:line="352" w:lineRule="exact"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6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、立般若波羅蜜</w:t>
      </w:r>
    </w:p>
    <w:p w:rsidR="00DD06D2" w:rsidRDefault="00750C2B" w:rsidP="00A84A78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立般若波羅蜜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者，菩薩教諸眾生：</w:t>
      </w:r>
      <w:r w:rsidR="00DD06D2">
        <w:rPr>
          <w:rFonts w:ascii="Times New Roman" w:eastAsia="新細明體" w:hAnsi="Times New Roman" w:cs="Times New Roman" w:hint="eastAsia"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當學智慧！智慧者，其明第一，名為慧眼。</w:t>
      </w:r>
      <w:r w:rsidRPr="000567C4">
        <w:rPr>
          <w:rFonts w:ascii="Times New Roman" w:eastAsia="新細明體" w:hAnsi="Times New Roman" w:cs="Times New Roman" w:hint="eastAsia"/>
          <w:szCs w:val="24"/>
        </w:rPr>
        <w:t>若無慧眼，雖有肉眼，猶故是盲；雖云有眼，與畜生無異。若有智慧，自別好醜，不隨他教；若無智慧，隨人東西，如牛、駱駝穿鼻隨人。一</w:t>
      </w:r>
      <w:r w:rsidRPr="00BC4ED5">
        <w:rPr>
          <w:rFonts w:ascii="Times New Roman" w:eastAsia="新細明體" w:hAnsi="Times New Roman" w:cs="Times New Roman" w:hint="eastAsia"/>
          <w:szCs w:val="24"/>
        </w:rPr>
        <w:t>切有為法中，智慧為上！聖所親愛，能破有為法故。</w:t>
      </w:r>
    </w:p>
    <w:p w:rsidR="00750C2B" w:rsidRPr="00BC4ED5" w:rsidRDefault="00750C2B" w:rsidP="00A84A78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lastRenderedPageBreak/>
        <w:t>如《經》中說：</w:t>
      </w:r>
      <w:r w:rsidR="00DD06D2">
        <w:rPr>
          <w:rFonts w:ascii="新細明體" w:eastAsia="新細明體" w:hAnsi="新細明體" w:cs="Times New Roman" w:hint="eastAsia"/>
          <w:szCs w:val="24"/>
        </w:rPr>
        <w:t>『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於諸寶中，智慧寶為最；一切利器中，慧刀利為最；住智慧山頂，無有憂患</w:t>
      </w:r>
      <w:r w:rsidR="009342C6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標楷體" w:eastAsia="標楷體" w:hAnsi="標楷體" w:cs="Times New Roman" w:hint="eastAsia"/>
          <w:szCs w:val="24"/>
        </w:rPr>
        <w:t>觀諸苦惱眾生，無不悉見。</w:t>
      </w:r>
      <w:r w:rsidR="00CE08C5">
        <w:rPr>
          <w:rFonts w:ascii="新細明體" w:hAnsi="新細明體" w:hint="eastAsia"/>
          <w:kern w:val="0"/>
        </w:rPr>
        <w:t>^^</w:t>
      </w:r>
      <w:r w:rsidR="00DD06D2">
        <w:rPr>
          <w:rFonts w:ascii="新細明體" w:eastAsia="新細明體" w:hAnsi="新細明體" w:cs="Times New Roman" w:hint="eastAsia"/>
          <w:szCs w:val="24"/>
        </w:rPr>
        <w:t>』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25"/>
      </w:r>
    </w:p>
    <w:p w:rsidR="00750C2B" w:rsidRPr="00BC4ED5" w:rsidRDefault="00750C2B" w:rsidP="00A84A78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智慧刀能斷無始煩惱生死連鎖；智慧力故，能具六波羅蜜，得不可思議無量佛道，成一切智，何況聲聞、辟支佛及世間勝事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！</w:t>
      </w:r>
      <w:r w:rsidRPr="00BC4ED5">
        <w:rPr>
          <w:rFonts w:ascii="Times New Roman" w:eastAsia="新細明體" w:hAnsi="Times New Roman" w:cs="Times New Roman" w:hint="eastAsia"/>
          <w:szCs w:val="24"/>
        </w:rPr>
        <w:t>是智慧增長清淨，不可沮壞，名為波羅蜜。</w:t>
      </w:r>
      <w:r w:rsidR="00DD06D2">
        <w:rPr>
          <w:rFonts w:ascii="Times New Roman" w:eastAsia="新細明體" w:hAnsi="Times New Roman" w:cs="Times New Roman" w:hint="eastAsia"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眾生聞已，住般若波羅蜜。</w:t>
      </w:r>
    </w:p>
    <w:p w:rsidR="00750C2B" w:rsidRPr="00BC4ED5" w:rsidRDefault="001B057D" w:rsidP="00D827EB">
      <w:pPr>
        <w:spacing w:beforeLines="30" w:line="352" w:lineRule="exact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Cs w:val="24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（二）總說：令眾生住六度之法</w:t>
      </w:r>
    </w:p>
    <w:p w:rsidR="00750C2B" w:rsidRPr="00BC4ED5" w:rsidRDefault="00750C2B" w:rsidP="00A84A78">
      <w:pPr>
        <w:spacing w:line="352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復次，菩薩或時不以口教，或現神足光明，令眾生住六波羅蜜；或現種種餘緣，乃至夢中為作因緣，使其覺悟，令眾生住六波羅蜜。</w:t>
      </w:r>
    </w:p>
    <w:p w:rsidR="00750C2B" w:rsidRPr="00BC4ED5" w:rsidRDefault="001B057D" w:rsidP="00D827EB">
      <w:pPr>
        <w:spacing w:beforeLines="30" w:line="352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四、總結：欲令眾生住六度，當學般若</w:t>
      </w:r>
    </w:p>
    <w:p w:rsidR="00750C2B" w:rsidRPr="00BC4ED5" w:rsidRDefault="00750C2B" w:rsidP="00A84A78">
      <w:pPr>
        <w:spacing w:line="352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是故《經》言：「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欲令眾生住六波羅蜜，當學般若波羅蜜！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</w:t>
      </w:r>
    </w:p>
    <w:p w:rsidR="00750C2B" w:rsidRPr="00BC4ED5" w:rsidRDefault="001B057D" w:rsidP="00D827EB">
      <w:pPr>
        <w:spacing w:beforeLines="3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16236F" w:rsidRPr="0016236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`864`</w:t>
      </w:r>
      <w:r w:rsidR="00750C2B" w:rsidRPr="00BC4ED5">
        <w:rPr>
          <w:rFonts w:ascii="Times New Roman" w:eastAsia="新細明體" w:hAnsi="細明體" w:cs="細明體" w:hint="eastAsia"/>
          <w:b/>
          <w:sz w:val="20"/>
          <w:szCs w:val="24"/>
          <w:bdr w:val="single" w:sz="4" w:space="0" w:color="auto"/>
        </w:rPr>
        <w:t>肆、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欲</w:t>
      </w:r>
      <w:r w:rsidR="00750C2B" w:rsidRPr="00A95F8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殖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一善根於佛福田中，至成佛而不盡</w:t>
      </w:r>
    </w:p>
    <w:p w:rsidR="00750C2B" w:rsidRPr="00BC4ED5" w:rsidRDefault="00CE08C5" w:rsidP="009E7B7C">
      <w:pPr>
        <w:ind w:left="720" w:hangingChars="300" w:hanging="720"/>
        <w:jc w:val="both"/>
        <w:rPr>
          <w:rFonts w:ascii="標楷體" w:eastAsia="標楷體" w:hAnsi="標楷體" w:cs="Times New Roman"/>
          <w:szCs w:val="24"/>
        </w:rPr>
      </w:pPr>
      <w:r>
        <w:rPr>
          <w:rFonts w:ascii="新細明體" w:hAnsi="新細明體" w:hint="eastAsia"/>
          <w:kern w:val="0"/>
        </w:rPr>
        <w:t>^</w:t>
      </w:r>
      <w:r w:rsidR="00E44940" w:rsidRPr="00BC4ED5">
        <w:rPr>
          <w:rFonts w:ascii="新細明體" w:eastAsia="新細明體" w:hAnsi="新細明體" w:hint="eastAsia"/>
        </w:rPr>
        <w:t>【</w:t>
      </w:r>
      <w:r w:rsidR="00E44940" w:rsidRPr="00BC4ED5">
        <w:rPr>
          <w:rFonts w:ascii="標楷體" w:eastAsia="標楷體" w:hAnsi="標楷體" w:hint="eastAsia"/>
          <w:b/>
        </w:rPr>
        <w:t>經</w:t>
      </w:r>
      <w:r w:rsidR="00E44940" w:rsidRPr="00BC4ED5">
        <w:rPr>
          <w:rFonts w:ascii="新細明體" w:eastAsia="新細明體" w:hAnsi="新細明體" w:hint="eastAsia"/>
        </w:rPr>
        <w:t>】</w:t>
      </w:r>
      <w:r w:rsidR="00750C2B" w:rsidRPr="00BC4ED5">
        <w:rPr>
          <w:rFonts w:ascii="標楷體" w:eastAsia="標楷體" w:hAnsi="標楷體" w:cs="Times New Roman" w:hint="eastAsia"/>
          <w:szCs w:val="24"/>
        </w:rPr>
        <w:t>欲殖一善根於佛福田中，至得阿耨多羅三藐三菩提不盡者，當學般若波羅蜜！</w:t>
      </w:r>
      <w:r>
        <w:rPr>
          <w:rFonts w:ascii="新細明體" w:hAnsi="新細明體" w:hint="eastAsia"/>
          <w:kern w:val="0"/>
        </w:rPr>
        <w:t>^^</w:t>
      </w:r>
    </w:p>
    <w:p w:rsidR="00750C2B" w:rsidRPr="00BC4ED5" w:rsidRDefault="00421488" w:rsidP="009E7B7C">
      <w:pPr>
        <w:ind w:left="720" w:hangingChars="300" w:hanging="720"/>
        <w:jc w:val="both"/>
        <w:rPr>
          <w:rFonts w:ascii="標楷體" w:eastAsia="標楷體" w:hAnsi="標楷體" w:cs="Times New Roman"/>
          <w:szCs w:val="24"/>
        </w:rPr>
      </w:pPr>
      <w:r w:rsidRPr="00BC4ED5">
        <w:rPr>
          <w:rFonts w:ascii="新細明體" w:hAnsi="新細明體" w:hint="eastAsia"/>
          <w:kern w:val="0"/>
        </w:rPr>
        <w:t>【</w:t>
      </w:r>
      <w:r w:rsidRPr="00BC4ED5">
        <w:rPr>
          <w:rFonts w:ascii="新細明體" w:hAnsi="新細明體" w:hint="eastAsia"/>
          <w:b/>
          <w:kern w:val="0"/>
        </w:rPr>
        <w:t>論</w:t>
      </w:r>
      <w:r w:rsidRPr="00BC4ED5">
        <w:rPr>
          <w:rFonts w:ascii="新細明體" w:hAnsi="新細明體" w:hint="eastAsia"/>
          <w:kern w:val="0"/>
        </w:rPr>
        <w:t>】</w:t>
      </w:r>
    </w:p>
    <w:p w:rsidR="00750C2B" w:rsidRPr="00BC4ED5" w:rsidRDefault="001B057D" w:rsidP="00564889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</w:t>
      </w:r>
      <w:r w:rsidR="00750C2B" w:rsidRPr="00BC4ED5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釋「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善根」</w:t>
      </w:r>
    </w:p>
    <w:p w:rsidR="00750C2B" w:rsidRPr="00BC4ED5" w:rsidRDefault="001B057D" w:rsidP="00564889">
      <w:pPr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750C2B" w:rsidRPr="00BC4ED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三善根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：善法根本</w:t>
      </w:r>
      <w:r w:rsidR="00B82F23" w:rsidRPr="00BC4ED5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A059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〕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100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750C2B" w:rsidRPr="00BC4ED5" w:rsidRDefault="00750C2B" w:rsidP="00564889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Times New Roman" w:eastAsia="標楷體" w:hAnsi="Times New Roman" w:cs="Times New Roman"/>
          <w:szCs w:val="24"/>
        </w:rPr>
        <w:t>善根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/>
          <w:szCs w:val="24"/>
        </w:rPr>
        <w:t>」者，三善根：無貪善根，無瞋善根，無癡善根。</w:t>
      </w:r>
    </w:p>
    <w:p w:rsidR="00750C2B" w:rsidRPr="00BC4ED5" w:rsidRDefault="00750C2B" w:rsidP="00564889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一切諸善法皆從三善根生增長。如藥樹、草木，因有根故，得生成增長</w:t>
      </w:r>
      <w:r w:rsidRPr="00BC4ED5">
        <w:rPr>
          <w:rFonts w:ascii="Times New Roman" w:eastAsia="新細明體" w:hAnsi="Times New Roman" w:cs="Times New Roman" w:hint="eastAsia"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以是故，名為</w:t>
      </w:r>
      <w:r w:rsidRPr="00BC4ED5">
        <w:rPr>
          <w:rFonts w:ascii="Times New Roman" w:eastAsia="新細明體" w:hAnsi="Times New Roman" w:cs="Times New Roman"/>
          <w:bCs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諸善根</w:t>
      </w:r>
      <w:r w:rsidRPr="00BC4ED5">
        <w:rPr>
          <w:rFonts w:ascii="Times New Roman" w:eastAsia="新細明體" w:hAnsi="Times New Roman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。</w:t>
      </w:r>
    </w:p>
    <w:p w:rsidR="00750C2B" w:rsidRPr="00BC4ED5" w:rsidRDefault="001B057D" w:rsidP="00D827EB">
      <w:pPr>
        <w:autoSpaceDE w:val="0"/>
        <w:autoSpaceDN w:val="0"/>
        <w:adjustRightInd w:val="0"/>
        <w:spacing w:beforeLines="30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（二）布施非即是福，善根乃名為福</w:t>
      </w:r>
    </w:p>
    <w:p w:rsidR="00750C2B" w:rsidRPr="00BC4ED5" w:rsidRDefault="00750C2B" w:rsidP="00564889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今言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善根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者，善根因緣供養之具，所謂花香、燈明，及法供養，持戒、誦經等，因中說果。何以故？香華不定，以善心供養故，名為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善根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</w:p>
    <w:p w:rsidR="00750C2B" w:rsidRPr="00BC4ED5" w:rsidRDefault="00750C2B" w:rsidP="00564889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布施非即是福，但能破慳貪，</w:t>
      </w:r>
      <w:r w:rsidRPr="00BC4ED5">
        <w:rPr>
          <w:rFonts w:ascii="Times New Roman" w:eastAsia="新細明體" w:hAnsi="Times New Roman" w:cs="Times New Roman" w:hint="eastAsia"/>
          <w:sz w:val="22"/>
        </w:rPr>
        <w:t>（</w:t>
      </w:r>
      <w:r w:rsidRPr="003032B7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282b</w:t>
      </w:r>
      <w:r w:rsidRPr="00BC4ED5">
        <w:rPr>
          <w:rFonts w:ascii="Times New Roman" w:eastAsia="新細明體" w:hAnsi="Times New Roman" w:cs="Times New Roman" w:hint="eastAsia"/>
          <w:sz w:val="22"/>
        </w:rPr>
        <w:t>）</w:t>
      </w:r>
      <w:r w:rsidRPr="00BC4ED5">
        <w:rPr>
          <w:rFonts w:ascii="Times New Roman" w:eastAsia="新細明體" w:hAnsi="Times New Roman" w:cs="Times New Roman" w:hint="eastAsia"/>
          <w:szCs w:val="24"/>
        </w:rPr>
        <w:t>開善法門；善根名為福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如針導綖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26"/>
      </w:r>
      <w:r w:rsidRPr="00BC4ED5">
        <w:rPr>
          <w:rFonts w:ascii="Times New Roman" w:eastAsia="新細明體" w:hAnsi="Times New Roman" w:cs="Times New Roman" w:hint="eastAsia"/>
          <w:szCs w:val="24"/>
        </w:rPr>
        <w:t>縫衣，縫非針也。</w:t>
      </w:r>
    </w:p>
    <w:p w:rsidR="00750C2B" w:rsidRPr="00BC4ED5" w:rsidRDefault="001B057D" w:rsidP="00D827EB">
      <w:pPr>
        <w:spacing w:beforeLines="30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</w:t>
      </w:r>
      <w:r w:rsidR="00750C2B"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、釋「一」：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華、香</w:t>
      </w:r>
      <w:r w:rsidR="00750C2B"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乃至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智慧等</w:t>
      </w:r>
    </w:p>
    <w:p w:rsidR="00750C2B" w:rsidRPr="00BC4ED5" w:rsidRDefault="00750C2B" w:rsidP="00597EB5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BC4ED5">
        <w:rPr>
          <w:rFonts w:ascii="新細明體" w:eastAsia="新細明體" w:hAnsi="新細明體" w:cs="Times New Roman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一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新細明體" w:eastAsia="新細明體" w:hAnsi="新細明體" w:cs="Times New Roman"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</w:t>
      </w:r>
      <w:r w:rsidR="00DD06D2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若華、若香、若燈明，若禮敬，若誦經、持戒，若禪定，若智慧等，一一供養及法供養，殖於諸佛田中。</w:t>
      </w:r>
    </w:p>
    <w:p w:rsidR="00750C2B" w:rsidRPr="00BC4ED5" w:rsidRDefault="001B057D" w:rsidP="00D827EB">
      <w:pPr>
        <w:spacing w:beforeLines="30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三、釋「殖於佛田」</w:t>
      </w:r>
    </w:p>
    <w:p w:rsidR="00750C2B" w:rsidRPr="00BC4ED5" w:rsidRDefault="001B057D" w:rsidP="00597EB5">
      <w:pPr>
        <w:autoSpaceDE w:val="0"/>
        <w:autoSpaceDN w:val="0"/>
        <w:adjustRightInd w:val="0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（一）「</w:t>
      </w:r>
      <w:r w:rsidR="00750C2B" w:rsidRPr="00BC4ED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佛田</w:t>
      </w:r>
      <w:r w:rsidR="00750C2B" w:rsidRPr="00BC4ED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</w:t>
      </w:r>
      <w:r w:rsidR="00750C2B" w:rsidRPr="00BC4ED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：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佛在世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形像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舍利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念佛</w:t>
      </w:r>
      <w:r w:rsidR="00B82F23" w:rsidRPr="00BC4ED5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C005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〕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189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750C2B" w:rsidRPr="00BC4ED5" w:rsidRDefault="00750C2B" w:rsidP="00597EB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新細明體" w:cs="Times New Roman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Times New Roman" w:eastAsia="標楷體" w:hAnsi="標楷體" w:cs="Times New Roman"/>
          <w:szCs w:val="24"/>
        </w:rPr>
        <w:t>佛田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新細明體" w:cs="Times New Roman"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者，十方三世諸佛；若佛在世，若形像，若舍利，若但念佛。</w:t>
      </w:r>
    </w:p>
    <w:p w:rsidR="00750C2B" w:rsidRPr="00BC4ED5" w:rsidRDefault="001B057D" w:rsidP="00D827EB">
      <w:pPr>
        <w:autoSpaceDE w:val="0"/>
        <w:autoSpaceDN w:val="0"/>
        <w:adjustRightInd w:val="0"/>
        <w:spacing w:beforeLines="30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（二）釋「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殖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750C2B" w:rsidRPr="00BC4ED5" w:rsidRDefault="00750C2B" w:rsidP="00597EB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新細明體" w:cs="Times New Roman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Times New Roman" w:eastAsia="標楷體" w:hAnsi="標楷體" w:cs="Times New Roman"/>
          <w:szCs w:val="24"/>
        </w:rPr>
        <w:t>殖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新細明體" w:cs="Times New Roman"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者，專心堅著。</w:t>
      </w:r>
    </w:p>
    <w:p w:rsidR="00750C2B" w:rsidRPr="00BC4ED5" w:rsidRDefault="001B057D" w:rsidP="00D827EB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因論生論：經言「種種福田」，今何故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獨言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「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殖於佛田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750C2B" w:rsidRPr="00BC4ED5" w:rsidRDefault="00750C2B" w:rsidP="00597EB5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問曰：經言</w:t>
      </w:r>
      <w:r w:rsidRPr="00BC4ED5">
        <w:rPr>
          <w:rFonts w:ascii="Times New Roman" w:eastAsia="新細明體" w:hAnsi="Times New Roman" w:cs="Times New Roman" w:hint="eastAsia"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種種福田</w:t>
      </w:r>
      <w:r w:rsidRPr="00BC4ED5">
        <w:rPr>
          <w:rFonts w:ascii="Times New Roman" w:eastAsia="新細明體" w:hAnsi="Times New Roman" w:cs="Times New Roman" w:hint="eastAsia"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，今何以獨言</w:t>
      </w:r>
      <w:r w:rsidRPr="00BC4ED5">
        <w:rPr>
          <w:rFonts w:ascii="Times New Roman" w:eastAsia="新細明體" w:hAnsi="Times New Roman" w:cs="Times New Roman" w:hint="eastAsia"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殖於佛田</w:t>
      </w:r>
      <w:r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？</w:t>
      </w:r>
    </w:p>
    <w:p w:rsidR="00750C2B" w:rsidRPr="00BC4ED5" w:rsidRDefault="00750C2B" w:rsidP="00597EB5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lastRenderedPageBreak/>
        <w:t>答曰：</w:t>
      </w:r>
    </w:p>
    <w:p w:rsidR="00750C2B" w:rsidRPr="00BC4ED5" w:rsidRDefault="001B057D" w:rsidP="00597EB5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佛為第一福田</w:t>
      </w:r>
    </w:p>
    <w:p w:rsidR="00750C2B" w:rsidRPr="00BC4ED5" w:rsidRDefault="00750C2B" w:rsidP="00597EB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雖有種種福田，佛為第一福田，以十力、四無所畏、十八不共法</w:t>
      </w:r>
      <w:r w:rsidR="00DD06D2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如是等無量佛法具足，是故獨說</w:t>
      </w:r>
      <w:r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殖於佛田</w:t>
      </w:r>
      <w:r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。</w:t>
      </w:r>
    </w:p>
    <w:p w:rsidR="00750C2B" w:rsidRPr="00BC4ED5" w:rsidRDefault="00750C2B" w:rsidP="00597EB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法寶雖為佛師，若佛不說，法為無用</w:t>
      </w:r>
      <w:r w:rsidRPr="00BC4ED5">
        <w:rPr>
          <w:rFonts w:ascii="Times New Roman" w:eastAsia="新細明體" w:hAnsi="新細明體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如雖有好藥，若無良醫，藥則無用。</w:t>
      </w:r>
    </w:p>
    <w:p w:rsidR="00750C2B" w:rsidRPr="00BC4ED5" w:rsidRDefault="00750C2B" w:rsidP="00597EB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以是故，法寶雖上而前說佛寶，何況僧寶！</w:t>
      </w:r>
    </w:p>
    <w:p w:rsidR="00750C2B" w:rsidRPr="00BC4ED5" w:rsidRDefault="001B057D" w:rsidP="00D827EB">
      <w:pPr>
        <w:spacing w:beforeLines="30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殖於佛田能獲無量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果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報</w:t>
      </w:r>
    </w:p>
    <w:p w:rsidR="00750C2B" w:rsidRPr="00BC4ED5" w:rsidRDefault="00750C2B" w:rsidP="00597EB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復次，佛田能獲無量果報</w:t>
      </w:r>
      <w:r w:rsidRPr="00BC4ED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餘者雖言無量而有</w:t>
      </w:r>
      <w:bookmarkStart w:id="2" w:name="OLE_LINK1"/>
      <w:r w:rsidRPr="00BC4ED5">
        <w:rPr>
          <w:rFonts w:ascii="Times New Roman" w:eastAsia="新細明體" w:hAnsi="Times New Roman" w:cs="Times New Roman"/>
          <w:szCs w:val="24"/>
        </w:rPr>
        <w:t>差降</w:t>
      </w:r>
      <w:bookmarkEnd w:id="2"/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27"/>
      </w:r>
      <w:r w:rsidRPr="00BC4ED5">
        <w:rPr>
          <w:rFonts w:ascii="Times New Roman" w:eastAsia="新細明體" w:hAnsi="新細明體" w:cs="Times New Roman"/>
          <w:bCs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</w:rPr>
        <w:t>以是故，佛田第一。</w:t>
      </w:r>
    </w:p>
    <w:p w:rsidR="00750C2B" w:rsidRPr="00BC4ED5" w:rsidRDefault="001B057D" w:rsidP="00D827EB">
      <w:pPr>
        <w:spacing w:beforeLines="30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四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、釋「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不盡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750C2B" w:rsidRPr="00BC4ED5" w:rsidRDefault="00750C2B" w:rsidP="00597EB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Times New Roman" w:eastAsia="標楷體" w:hAnsi="標楷體" w:cs="Times New Roman"/>
          <w:szCs w:val="24"/>
        </w:rPr>
        <w:t>不盡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/>
          <w:szCs w:val="24"/>
        </w:rPr>
        <w:t>」者，諸佛成就無量功德故，於中殖福，福亦無盡。</w:t>
      </w:r>
    </w:p>
    <w:p w:rsidR="00750C2B" w:rsidRPr="00BC4ED5" w:rsidRDefault="00750C2B" w:rsidP="00597EB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復次，佛功德無量、無邊、無數、無等故，殖福者福亦不盡。</w:t>
      </w:r>
    </w:p>
    <w:p w:rsidR="00750C2B" w:rsidRPr="00BC4ED5" w:rsidRDefault="0016236F" w:rsidP="00597EB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6236F">
        <w:rPr>
          <w:rFonts w:ascii="Times New Roman" w:eastAsia="新細明體" w:hAnsi="Times New Roman" w:cs="Times New Roman" w:hint="eastAsia"/>
          <w:szCs w:val="24"/>
        </w:rPr>
        <w:t>`865`</w:t>
      </w:r>
      <w:r w:rsidR="00750C2B" w:rsidRPr="00BC4ED5">
        <w:rPr>
          <w:rFonts w:ascii="Times New Roman" w:eastAsia="新細明體" w:hAnsi="Times New Roman" w:cs="Times New Roman"/>
          <w:szCs w:val="24"/>
        </w:rPr>
        <w:t>復次，佛為菩薩時，緣一切眾生，如眾生無量、無邊故，福亦無盡。</w:t>
      </w:r>
    </w:p>
    <w:p w:rsidR="00750C2B" w:rsidRPr="00BC4ED5" w:rsidRDefault="00750C2B" w:rsidP="00597EB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復次，佛田清淨：拔愛等諸煩惱穢草，淨戒為平地，大慈悲為良美，除諸惡邪</w:t>
      </w:r>
      <w:r w:rsidRPr="00BC4ED5">
        <w:rPr>
          <w:rFonts w:ascii="新細明體" w:eastAsia="新細明體" w:hAnsi="新細明體" w:cs="Times New Roman"/>
          <w:szCs w:val="24"/>
        </w:rPr>
        <w:t>醎</w:t>
      </w:r>
      <w:r w:rsidRPr="00BC4ED5">
        <w:rPr>
          <w:rFonts w:ascii="Times New Roman" w:eastAsia="新細明體" w:hAnsi="Times New Roman" w:cs="Times New Roman"/>
          <w:szCs w:val="24"/>
        </w:rPr>
        <w:t>土；三十七品為溝港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  <w:r w:rsidRPr="00BC4ED5">
        <w:rPr>
          <w:rFonts w:ascii="Times New Roman" w:eastAsia="新細明體" w:hAnsi="Times New Roman" w:cs="Times New Roman"/>
          <w:szCs w:val="24"/>
        </w:rPr>
        <w:t>，十力、四無所畏、四無礙智等為垣牆，能出生三乘涅槃果報</w:t>
      </w:r>
      <w:r w:rsidRPr="00BC4ED5">
        <w:rPr>
          <w:rFonts w:ascii="新細明體" w:eastAsia="新細明體" w:hAnsi="新細明體" w:cs="Times New Roman"/>
          <w:bCs/>
          <w:szCs w:val="24"/>
        </w:rPr>
        <w:t>──</w:t>
      </w:r>
      <w:r w:rsidRPr="00BC4ED5">
        <w:rPr>
          <w:rFonts w:ascii="Times New Roman" w:eastAsia="新細明體" w:hAnsi="Times New Roman" w:cs="Times New Roman"/>
          <w:szCs w:val="24"/>
        </w:rPr>
        <w:t>殖種於此無上無比田者，其福無盡！</w:t>
      </w:r>
    </w:p>
    <w:p w:rsidR="00750C2B" w:rsidRPr="00BC4ED5" w:rsidRDefault="001B057D" w:rsidP="00D827EB">
      <w:pPr>
        <w:spacing w:beforeLines="30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※ 因論生論：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諸行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無常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，云何言「福無盡」</w:t>
      </w:r>
    </w:p>
    <w:p w:rsidR="00750C2B" w:rsidRPr="00BC4ED5" w:rsidRDefault="00750C2B" w:rsidP="00597EB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問曰：一切有為法無常相故，皆歸於盡</w:t>
      </w:r>
      <w:r w:rsidRPr="00BC4ED5">
        <w:rPr>
          <w:rFonts w:ascii="Times New Roman" w:eastAsia="新細明體" w:hAnsi="新細明體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福從因緣生，何得不盡？</w:t>
      </w:r>
    </w:p>
    <w:p w:rsidR="00750C2B" w:rsidRPr="00BC4ED5" w:rsidRDefault="00750C2B" w:rsidP="00597EB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答曰：</w:t>
      </w:r>
    </w:p>
    <w:p w:rsidR="00750C2B" w:rsidRPr="00BC4ED5" w:rsidRDefault="001B057D" w:rsidP="00597EB5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不言常不盡，為得佛中間不盡</w:t>
      </w:r>
    </w:p>
    <w:p w:rsidR="00750C2B" w:rsidRPr="00BC4ED5" w:rsidRDefault="00750C2B" w:rsidP="00597EB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亦不言</w:t>
      </w:r>
      <w:r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常不盡</w:t>
      </w:r>
      <w:r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Pr="00BC4ED5">
        <w:rPr>
          <w:rFonts w:ascii="Times New Roman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自言</w:t>
      </w:r>
      <w:r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乃至得佛中間不盡</w:t>
      </w:r>
      <w:r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。</w:t>
      </w:r>
    </w:p>
    <w:p w:rsidR="00750C2B" w:rsidRPr="00BC4ED5" w:rsidRDefault="001B057D" w:rsidP="00D827EB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生滅相續，果報不失故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。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植良福田，法滅不盡故</w:t>
      </w:r>
      <w:r w:rsidR="00B82F23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（《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大智度論筆記》［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D026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］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275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）</w:t>
      </w:r>
    </w:p>
    <w:p w:rsidR="00750C2B" w:rsidRPr="00BC4ED5" w:rsidRDefault="00750C2B" w:rsidP="00597EB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復次，一切有為法雖念念生滅，相續不斷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果報不失故，名為不盡。如燈雖焰焰生滅不名滅，脂盡炷滅，乃可稱滅</w:t>
      </w:r>
      <w:r w:rsidRPr="00BC4ED5">
        <w:rPr>
          <w:rFonts w:ascii="Times New Roman" w:eastAsia="新細明體" w:hAnsi="新細明體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福亦如是，深心種於良田故，乃至法盡而亦不盡。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282c</w:t>
      </w:r>
      <w:r w:rsidRPr="00BC4ED5">
        <w:rPr>
          <w:rFonts w:ascii="Times New Roman" w:eastAsia="新細明體" w:hAnsi="Times New Roman" w:cs="Times New Roman"/>
          <w:sz w:val="22"/>
        </w:rPr>
        <w:t>）</w:t>
      </w:r>
    </w:p>
    <w:p w:rsidR="00750C2B" w:rsidRPr="00BC4ED5" w:rsidRDefault="001B057D" w:rsidP="00D827EB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sz w:val="18"/>
          <w:szCs w:val="18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）入法實相，如涅槃故（實有盡）</w:t>
      </w:r>
      <w:r w:rsidR="00B82F23" w:rsidRPr="00BC4ED5">
        <w:rPr>
          <w:rFonts w:ascii="Times New Roman" w:eastAsia="新細明體" w:hAnsi="Times New Roman" w:cs="Times New Roman"/>
          <w:sz w:val="20"/>
          <w:szCs w:val="24"/>
        </w:rPr>
        <w:t>（印順法師，《</w:t>
      </w:r>
      <w:r w:rsidR="00750C2B" w:rsidRPr="00BC4ED5">
        <w:rPr>
          <w:rFonts w:ascii="Times New Roman" w:eastAsia="新細明體" w:hAnsi="Times New Roman" w:cs="Times New Roman"/>
          <w:sz w:val="20"/>
          <w:szCs w:val="24"/>
        </w:rPr>
        <w:t>大智度論筆記》［</w:t>
      </w:r>
      <w:r w:rsidR="00750C2B" w:rsidRPr="003032B7">
        <w:rPr>
          <w:rFonts w:ascii="Times New Roman" w:eastAsia="Roman Unicode" w:hAnsi="Times New Roman" w:cs="Roman Unicode"/>
          <w:sz w:val="20"/>
          <w:szCs w:val="24"/>
        </w:rPr>
        <w:t>D</w:t>
      </w:r>
      <w:r w:rsidR="00750C2B" w:rsidRPr="003032B7">
        <w:rPr>
          <w:rFonts w:ascii="Times New Roman" w:eastAsia="新細明體" w:hAnsi="Times New Roman" w:cs="Times New Roman"/>
          <w:sz w:val="20"/>
          <w:szCs w:val="24"/>
        </w:rPr>
        <w:t>026</w:t>
      </w:r>
      <w:r w:rsidR="00750C2B" w:rsidRPr="00BC4ED5">
        <w:rPr>
          <w:rFonts w:ascii="Times New Roman" w:eastAsia="新細明體" w:hAnsi="Times New Roman" w:cs="Times New Roman"/>
          <w:sz w:val="20"/>
          <w:szCs w:val="24"/>
        </w:rPr>
        <w:t>］</w:t>
      </w:r>
      <w:r w:rsidR="00750C2B" w:rsidRPr="003032B7">
        <w:rPr>
          <w:rFonts w:ascii="Times New Roman" w:eastAsia="新細明體" w:hAnsi="Times New Roman" w:cs="Times New Roman"/>
          <w:sz w:val="20"/>
          <w:szCs w:val="24"/>
        </w:rPr>
        <w:t>p</w:t>
      </w:r>
      <w:r w:rsidR="00750C2B" w:rsidRPr="00BC4ED5">
        <w:rPr>
          <w:rFonts w:ascii="Times New Roman" w:eastAsia="新細明體" w:hAnsi="Times New Roman" w:cs="Times New Roman"/>
          <w:sz w:val="20"/>
          <w:szCs w:val="24"/>
        </w:rPr>
        <w:t>.</w:t>
      </w:r>
      <w:r w:rsidR="00750C2B" w:rsidRPr="003032B7">
        <w:rPr>
          <w:rFonts w:ascii="Times New Roman" w:eastAsia="新細明體" w:hAnsi="Times New Roman" w:cs="Times New Roman"/>
          <w:sz w:val="20"/>
          <w:szCs w:val="24"/>
        </w:rPr>
        <w:t>275</w:t>
      </w:r>
      <w:r w:rsidR="00750C2B" w:rsidRPr="00BC4ED5">
        <w:rPr>
          <w:rFonts w:ascii="Times New Roman" w:eastAsia="新細明體" w:hAnsi="Times New Roman" w:cs="Times New Roman"/>
          <w:sz w:val="20"/>
          <w:szCs w:val="24"/>
        </w:rPr>
        <w:t>）</w:t>
      </w:r>
    </w:p>
    <w:p w:rsidR="00750C2B" w:rsidRPr="00BC4ED5" w:rsidRDefault="00750C2B" w:rsidP="00597EB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復次，菩薩知諸法實相，如涅槃不盡，福德入諸法實相故而亦不盡。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</w:p>
    <w:p w:rsidR="00750C2B" w:rsidRPr="00BC4ED5" w:rsidRDefault="001B057D" w:rsidP="00D827EB">
      <w:pPr>
        <w:spacing w:beforeLines="30"/>
        <w:ind w:leftChars="100" w:left="240"/>
        <w:jc w:val="both"/>
        <w:rPr>
          <w:rFonts w:ascii="新細明體" w:eastAsia="新細明體" w:hAnsi="新細明體" w:cs="新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※ 因論生論：涅槃不盡，福德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亦應常不盡，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何故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言</w:t>
      </w:r>
      <w:r w:rsidR="00750C2B" w:rsidRPr="00BC4ED5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「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乃至佛中間不盡</w:t>
      </w:r>
      <w:r w:rsidR="00750C2B" w:rsidRPr="00BC4ED5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」</w:t>
      </w:r>
    </w:p>
    <w:p w:rsidR="00750C2B" w:rsidRPr="00BC4ED5" w:rsidRDefault="00750C2B" w:rsidP="00597EB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問曰：若爾者，涅槃不盡，福德亦應常不盡，云何言</w:t>
      </w:r>
      <w:r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乃至佛中間不盡</w:t>
      </w:r>
      <w:r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？</w:t>
      </w:r>
    </w:p>
    <w:p w:rsidR="00750C2B" w:rsidRPr="00BC4ED5" w:rsidRDefault="00750C2B" w:rsidP="00597EB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答曰：是福德者以智慧力故，令是功德如涅槃畢竟空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不生不滅</w:t>
      </w:r>
      <w:r w:rsidRPr="00BC4ED5">
        <w:rPr>
          <w:rFonts w:ascii="Times New Roman" w:eastAsia="新細明體" w:hAnsi="新細明體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以是故，喻如涅槃，非即涅槃</w:t>
      </w:r>
      <w:r w:rsidRPr="00BC4ED5">
        <w:rPr>
          <w:rFonts w:ascii="Times New Roman" w:eastAsia="新細明體" w:hAnsi="新細明體" w:cs="Times New Roman"/>
          <w:bCs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</w:rPr>
        <w:t>若是涅槃，不應為喻。若是涅槃，云何果報成佛而不盡？</w:t>
      </w:r>
    </w:p>
    <w:p w:rsidR="00750C2B" w:rsidRPr="00BC4ED5" w:rsidRDefault="00750C2B" w:rsidP="00597EB5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譬如三解脫門：空、無相、無作</w:t>
      </w:r>
      <w:r w:rsidR="00543E11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</w:rPr>
        <w:t>如解脫畢竟空相，是空解脫門觀世間亦畢竟空；如解脫無相相，是無相解脫門觀世間亦無相相；如解脫無作相，是無作解</w:t>
      </w:r>
      <w:r w:rsidRPr="00BC4ED5">
        <w:rPr>
          <w:rFonts w:ascii="Times New Roman" w:eastAsia="新細明體" w:hAnsi="Times New Roman" w:cs="Times New Roman"/>
          <w:szCs w:val="24"/>
        </w:rPr>
        <w:lastRenderedPageBreak/>
        <w:t>脫門觀世間亦無作相。</w:t>
      </w:r>
    </w:p>
    <w:p w:rsidR="00750C2B" w:rsidRPr="00BC4ED5" w:rsidRDefault="001B057D" w:rsidP="00D827EB">
      <w:pPr>
        <w:spacing w:beforeLines="30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五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、結説</w:t>
      </w:r>
    </w:p>
    <w:p w:rsidR="00750C2B" w:rsidRPr="00BC4ED5" w:rsidRDefault="00750C2B" w:rsidP="00597EB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以是故說：「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Times New Roman" w:eastAsia="標楷體" w:hAnsi="標楷體" w:cs="Times New Roman"/>
          <w:szCs w:val="24"/>
        </w:rPr>
        <w:t>欲殖一善根於佛福田，乃至阿耨多羅三藐三菩提而不盡者，當學般若波羅蜜</w:t>
      </w:r>
      <w:r w:rsidR="00CE08C5">
        <w:rPr>
          <w:rFonts w:ascii="新細明體" w:hAnsi="新細明體" w:hint="eastAsia"/>
          <w:kern w:val="0"/>
        </w:rPr>
        <w:t>^^</w:t>
      </w:r>
      <w:r w:rsidR="00543E11" w:rsidRPr="00BC4ED5">
        <w:rPr>
          <w:rFonts w:ascii="Times New Roman" w:eastAsia="新細明體" w:hAnsi="Times New Roman" w:cs="Times New Roman"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</w:rPr>
        <w:t>」</w:t>
      </w:r>
    </w:p>
    <w:p w:rsidR="0002261A" w:rsidRPr="00BC4ED5" w:rsidRDefault="0002261A" w:rsidP="00264F8A">
      <w:pPr>
        <w:widowControl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br w:type="page"/>
      </w:r>
    </w:p>
    <w:p w:rsidR="00750C2B" w:rsidRPr="00BC4ED5" w:rsidRDefault="007101DF" w:rsidP="00264F8A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>
        <w:rPr>
          <w:rFonts w:ascii="Times New Roman" w:eastAsia="標楷體" w:hAnsi="Times New Roman" w:cs="Roman Unicode" w:hint="eastAsia"/>
          <w:b/>
          <w:bCs/>
          <w:sz w:val="28"/>
          <w:szCs w:val="28"/>
        </w:rPr>
        <w:lastRenderedPageBreak/>
        <w:t>`866`</w:t>
      </w:r>
      <w:r w:rsidR="008D27E0"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="008D27E0"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="008D27E0"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8D27E0"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="008D27E0"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序品之諸佛稱讚其命釋論（</w:t>
      </w:r>
      <w:r w:rsidR="008D27E0"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47</w:t>
      </w:r>
      <w:r w:rsidR="008D27E0"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="008D27E0"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="008D27E0"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初品中諸佛稱讚其名</w:t>
      </w:r>
      <w:r w:rsidR="008D27E0" w:rsidRPr="00387220">
        <w:rPr>
          <w:rFonts w:ascii="Times New Roman" w:eastAsia="標楷體" w:hAnsi="Times New Roman" w:cs="Roman Unicode"/>
          <w:bCs/>
          <w:sz w:val="28"/>
          <w:szCs w:val="28"/>
          <w:vertAlign w:val="superscript"/>
        </w:rPr>
        <w:footnoteReference w:id="130"/>
      </w:r>
      <w:r w:rsidR="008D27E0"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釋論第四十七</w:t>
      </w:r>
      <w:r w:rsidR="008D27E0"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="008D27E0"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8D27E0"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="008D27E0"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750C2B" w:rsidRPr="00BC4ED5" w:rsidRDefault="00750C2B" w:rsidP="00264F8A">
      <w:pPr>
        <w:jc w:val="center"/>
        <w:rPr>
          <w:rFonts w:ascii="新細明體" w:eastAsia="新細明體" w:hAnsi="新細明體" w:cs="Times New Roman"/>
          <w:szCs w:val="24"/>
        </w:rPr>
      </w:pPr>
      <w:r w:rsidRPr="00BC4ED5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3032B7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BC4ED5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3032B7">
        <w:rPr>
          <w:rFonts w:ascii="Times New Roman" w:eastAsia="標楷體" w:hAnsi="Times New Roman" w:cs="Roman Unicode"/>
          <w:b/>
          <w:bCs/>
          <w:szCs w:val="24"/>
        </w:rPr>
        <w:t>282c15</w:t>
      </w:r>
      <w:r w:rsidR="00050CF1" w:rsidRPr="00BC4ED5">
        <w:rPr>
          <w:rFonts w:ascii="Times New Roman" w:eastAsia="標楷體" w:hAnsi="Times New Roman" w:cs="Roman Unicode" w:hint="eastAsia"/>
          <w:b/>
          <w:bCs/>
          <w:szCs w:val="24"/>
        </w:rPr>
        <w:t>-</w:t>
      </w:r>
      <w:r w:rsidRPr="003032B7">
        <w:rPr>
          <w:rFonts w:ascii="Times New Roman" w:eastAsia="標楷體" w:hAnsi="Times New Roman" w:cs="Roman Unicode"/>
          <w:b/>
          <w:bCs/>
          <w:szCs w:val="24"/>
        </w:rPr>
        <w:t>285a</w:t>
      </w:r>
      <w:r w:rsidRPr="003032B7">
        <w:rPr>
          <w:rFonts w:ascii="Times New Roman" w:eastAsia="標楷體" w:hAnsi="Times New Roman" w:cs="Roman Unicode" w:hint="eastAsia"/>
          <w:b/>
          <w:bCs/>
          <w:szCs w:val="24"/>
        </w:rPr>
        <w:t>29</w:t>
      </w:r>
      <w:r w:rsidRPr="00BC4ED5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750C2B" w:rsidRPr="00BC4ED5" w:rsidRDefault="001B057D" w:rsidP="00D827EB">
      <w:pPr>
        <w:spacing w:beforeLines="50"/>
        <w:jc w:val="both"/>
        <w:rPr>
          <w:rFonts w:ascii="新細明體" w:eastAsia="新細明體" w:hAnsi="新細明體" w:cs="Times New Roman"/>
          <w:b/>
          <w:szCs w:val="24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壹、欲使諸佛稱讚己名</w:t>
      </w:r>
    </w:p>
    <w:p w:rsidR="00750C2B" w:rsidRPr="00BC4ED5" w:rsidRDefault="00CE08C5" w:rsidP="006E4B48">
      <w:pPr>
        <w:ind w:left="720" w:hangingChars="300" w:hanging="720"/>
        <w:jc w:val="both"/>
        <w:rPr>
          <w:rFonts w:ascii="標楷體" w:eastAsia="標楷體" w:hAnsi="標楷體" w:cs="Times New Roman"/>
          <w:szCs w:val="24"/>
        </w:rPr>
      </w:pPr>
      <w:r>
        <w:rPr>
          <w:rFonts w:ascii="新細明體" w:hAnsi="新細明體" w:hint="eastAsia"/>
          <w:kern w:val="0"/>
        </w:rPr>
        <w:t>^</w:t>
      </w:r>
      <w:r w:rsidR="00E44940" w:rsidRPr="00BC4ED5">
        <w:rPr>
          <w:rFonts w:ascii="新細明體" w:eastAsia="新細明體" w:hAnsi="新細明體" w:hint="eastAsia"/>
        </w:rPr>
        <w:t>【</w:t>
      </w:r>
      <w:r w:rsidR="00E44940" w:rsidRPr="00BC4ED5">
        <w:rPr>
          <w:rFonts w:ascii="標楷體" w:eastAsia="標楷體" w:hAnsi="標楷體" w:hint="eastAsia"/>
          <w:b/>
        </w:rPr>
        <w:t>經</w:t>
      </w:r>
      <w:r w:rsidR="00E44940" w:rsidRPr="00BC4ED5">
        <w:rPr>
          <w:rFonts w:ascii="新細明體" w:eastAsia="新細明體" w:hAnsi="新細明體" w:hint="eastAsia"/>
        </w:rPr>
        <w:t>】</w:t>
      </w:r>
      <w:r w:rsidR="00750C2B" w:rsidRPr="00BC4ED5">
        <w:rPr>
          <w:rFonts w:ascii="標楷體" w:eastAsia="標楷體" w:hAnsi="標楷體" w:cs="Times New Roman" w:hint="eastAsia"/>
          <w:szCs w:val="24"/>
        </w:rPr>
        <w:t>復次，舍利弗！</w:t>
      </w:r>
      <w:r w:rsidR="00750C2B" w:rsidRPr="008B7889">
        <w:rPr>
          <w:rFonts w:ascii="標楷體" w:eastAsia="標楷體" w:hAnsi="標楷體" w:cs="Times New Roman" w:hint="eastAsia"/>
          <w:szCs w:val="24"/>
        </w:rPr>
        <w:t>菩薩摩訶薩欲令十方諸佛稱讚其</w:t>
      </w:r>
      <w:r w:rsidR="00750C2B" w:rsidRPr="00BC4ED5">
        <w:rPr>
          <w:rFonts w:ascii="標楷體" w:eastAsia="標楷體" w:hAnsi="標楷體" w:cs="Times New Roman" w:hint="eastAsia"/>
          <w:szCs w:val="24"/>
        </w:rPr>
        <w:t>名，當學般若波羅蜜！</w:t>
      </w:r>
      <w:r>
        <w:rPr>
          <w:rFonts w:ascii="新細明體" w:hAnsi="新細明體" w:hint="eastAsia"/>
          <w:kern w:val="0"/>
        </w:rPr>
        <w:t>^^</w:t>
      </w:r>
    </w:p>
    <w:p w:rsidR="00750C2B" w:rsidRPr="00BC4ED5" w:rsidRDefault="00421488" w:rsidP="006E4B48">
      <w:pPr>
        <w:ind w:left="720" w:hangingChars="300" w:hanging="720"/>
        <w:jc w:val="both"/>
        <w:rPr>
          <w:rFonts w:ascii="標楷體" w:eastAsia="標楷體" w:hAnsi="標楷體" w:cs="Times New Roman"/>
          <w:szCs w:val="24"/>
        </w:rPr>
      </w:pPr>
      <w:r w:rsidRPr="00BC4ED5">
        <w:rPr>
          <w:rFonts w:ascii="新細明體" w:hAnsi="新細明體" w:hint="eastAsia"/>
          <w:kern w:val="0"/>
        </w:rPr>
        <w:t>【</w:t>
      </w:r>
      <w:r w:rsidRPr="00BC4ED5">
        <w:rPr>
          <w:rFonts w:ascii="新細明體" w:hAnsi="新細明體" w:hint="eastAsia"/>
          <w:b/>
          <w:kern w:val="0"/>
        </w:rPr>
        <w:t>論</w:t>
      </w:r>
      <w:r w:rsidRPr="00BC4ED5">
        <w:rPr>
          <w:rFonts w:ascii="新細明體" w:hAnsi="新細明體" w:hint="eastAsia"/>
          <w:kern w:val="0"/>
        </w:rPr>
        <w:t>】</w:t>
      </w:r>
    </w:p>
    <w:p w:rsidR="00750C2B" w:rsidRPr="00BC4ED5" w:rsidRDefault="001B057D" w:rsidP="006E4B48">
      <w:pPr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</w:t>
      </w:r>
      <w:r w:rsidR="00750C2B" w:rsidRPr="00BC4ED5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菩薩觀我法皆空，云何欲令諸佛稱讚其名</w:t>
      </w:r>
    </w:p>
    <w:p w:rsidR="00750C2B" w:rsidRPr="00BC4ED5" w:rsidRDefault="00750C2B" w:rsidP="006E4B48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問曰：菩薩若觀諸法畢竟空，內無吾我，已破憍慢，云何欲令諸佛稱讚其名？又菩薩法應供養諸佛，云何反求諸佛供養？</w:t>
      </w:r>
    </w:p>
    <w:p w:rsidR="00750C2B" w:rsidRPr="00BC4ED5" w:rsidRDefault="00750C2B" w:rsidP="006E4B48">
      <w:pPr>
        <w:ind w:leftChars="50" w:left="720" w:hangingChars="250" w:hanging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BC4ED5" w:rsidRDefault="001B057D" w:rsidP="006E4B48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（一）依世俗假名說</w:t>
      </w:r>
    </w:p>
    <w:p w:rsidR="00750C2B" w:rsidRPr="00BC4ED5" w:rsidRDefault="00750C2B" w:rsidP="006E4B4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佛法有二門：一為第一義門</w:t>
      </w:r>
      <w:r w:rsidRPr="00BC4ED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二為世俗法門。以世俗門故，欲令諸佛讚歎；雖為諸佛所讚歎，而不見我，不取眾生相，世間假名故說。</w:t>
      </w:r>
    </w:p>
    <w:p w:rsidR="00750C2B" w:rsidRPr="00BC4ED5" w:rsidRDefault="001B057D" w:rsidP="00D827EB">
      <w:pPr>
        <w:spacing w:beforeLines="30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（二）</w:t>
      </w:r>
      <w:r w:rsidR="00750C2B" w:rsidRPr="00BC4ED5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欲決定知己身是不退轉否</w:t>
      </w:r>
    </w:p>
    <w:p w:rsidR="00750C2B" w:rsidRPr="00BC4ED5" w:rsidRDefault="00750C2B" w:rsidP="006E4B4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汝言「云何反求佛供養」者，如後品中，佛所讚歎菩薩畢竟阿鞞跋致阿耨多羅三藐三菩提</w:t>
      </w:r>
      <w:r w:rsidRPr="00BC4ED5">
        <w:rPr>
          <w:rFonts w:ascii="Times New Roman" w:eastAsia="新細明體" w:hAnsi="新細明體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今是菩薩欲得決定知是阿鞞跋致以不</w:t>
      </w:r>
      <w:r w:rsidRPr="00BC4ED5">
        <w:rPr>
          <w:rFonts w:ascii="Times New Roman" w:eastAsia="新細明體" w:hAnsi="新細明體" w:cs="Times New Roman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以是故求佛讚歎，非求供養！</w:t>
      </w:r>
    </w:p>
    <w:p w:rsidR="00750C2B" w:rsidRPr="00BC4ED5" w:rsidRDefault="001B057D" w:rsidP="00D827EB">
      <w:pPr>
        <w:spacing w:beforeLines="30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（三）</w:t>
      </w:r>
      <w:r w:rsidR="00750C2B" w:rsidRPr="00BC4ED5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唯佛一人能如實讚，行者</w:t>
      </w:r>
      <w:r w:rsidR="00750C2B" w:rsidRPr="00BC4ED5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為知己</w:t>
      </w:r>
      <w:r w:rsidR="00750C2B" w:rsidRPr="00BC4ED5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之</w:t>
      </w:r>
      <w:r w:rsidR="00750C2B" w:rsidRPr="00BC4ED5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實德</w:t>
      </w:r>
      <w:r w:rsidR="00750C2B" w:rsidRPr="00BC4ED5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故求佛讚</w:t>
      </w:r>
    </w:p>
    <w:p w:rsidR="00750C2B" w:rsidRPr="00BC4ED5" w:rsidRDefault="00750C2B" w:rsidP="006E4B4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</w:t>
      </w:r>
      <w:r w:rsidRPr="00BC4ED5">
        <w:rPr>
          <w:rFonts w:ascii="Times New Roman" w:eastAsia="新細明體" w:hAnsi="Times New Roman" w:cs="Times New Roman"/>
          <w:b/>
          <w:szCs w:val="24"/>
        </w:rPr>
        <w:t>餘人餘眾生</w:t>
      </w:r>
      <w:r w:rsidRPr="00BC4ED5">
        <w:rPr>
          <w:rFonts w:ascii="Times New Roman" w:eastAsia="新細明體" w:hAnsi="Times New Roman" w:cs="Times New Roman"/>
          <w:szCs w:val="24"/>
        </w:rPr>
        <w:t>，貪欲、瞋恚、愚癡覆心故，不能如實讚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283a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歎。何以故？若偏有所愛，不見實過，但見功德；若偏有所瞋，但見其過，不見其德；若愚癡多，不能如實見其好醜。</w:t>
      </w:r>
    </w:p>
    <w:p w:rsidR="00750C2B" w:rsidRPr="00BC4ED5" w:rsidRDefault="00750C2B" w:rsidP="006E4B4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b/>
          <w:szCs w:val="24"/>
        </w:rPr>
        <w:t>諸天、世人</w:t>
      </w:r>
      <w:r w:rsidRPr="00BC4ED5">
        <w:rPr>
          <w:rFonts w:ascii="Times New Roman" w:eastAsia="新細明體" w:hAnsi="Times New Roman" w:cs="Times New Roman"/>
          <w:szCs w:val="24"/>
        </w:rPr>
        <w:t>雖有智慧，三毒薄者，亦不能得如實讚，猶有謬失</w:t>
      </w:r>
      <w:r w:rsidRPr="00BC4ED5">
        <w:rPr>
          <w:rFonts w:ascii="Times New Roman" w:eastAsia="新細明體" w:hAnsi="新細明體" w:cs="Times New Roman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無一切智故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結使不盡故。</w:t>
      </w:r>
    </w:p>
    <w:p w:rsidR="00750C2B" w:rsidRPr="00BC4ED5" w:rsidRDefault="00750C2B" w:rsidP="006E4B4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b/>
          <w:szCs w:val="24"/>
        </w:rPr>
        <w:t>聲聞、辟支佛</w:t>
      </w:r>
      <w:r w:rsidRPr="00BC4ED5">
        <w:rPr>
          <w:rFonts w:ascii="Times New Roman" w:eastAsia="新細明體" w:hAnsi="Times New Roman" w:cs="Times New Roman"/>
          <w:szCs w:val="24"/>
        </w:rPr>
        <w:t>三毒雖盡，亦不能如實讚，猶有餘氣未盡</w:t>
      </w:r>
      <w:r w:rsidRPr="00BC4ED5">
        <w:rPr>
          <w:rFonts w:ascii="Times New Roman" w:eastAsia="新細明體" w:hAnsi="新細明體" w:cs="Times New Roman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又智慧不具足故。</w:t>
      </w:r>
    </w:p>
    <w:p w:rsidR="00750C2B" w:rsidRPr="00BC4ED5" w:rsidRDefault="00750C2B" w:rsidP="006E4B4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b/>
          <w:szCs w:val="24"/>
        </w:rPr>
        <w:t>唯佛一人</w:t>
      </w:r>
      <w:r w:rsidRPr="00BC4ED5">
        <w:rPr>
          <w:rFonts w:ascii="Times New Roman" w:eastAsia="新細明體" w:hAnsi="Times New Roman" w:cs="Times New Roman"/>
          <w:szCs w:val="24"/>
        </w:rPr>
        <w:t>，三毒及氣永盡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成就一切智故，能如實讚，不增不減。</w:t>
      </w:r>
    </w:p>
    <w:p w:rsidR="00750C2B" w:rsidRPr="00BC4ED5" w:rsidRDefault="00750C2B" w:rsidP="006E4B4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以是故，行者</w:t>
      </w:r>
      <w:r w:rsidRPr="00BC4ED5">
        <w:rPr>
          <w:rFonts w:ascii="Times New Roman" w:eastAsia="新細明體" w:hAnsi="Times New Roman" w:cs="Times New Roman" w:hint="eastAsia"/>
          <w:szCs w:val="24"/>
        </w:rPr>
        <w:t>欲得諸佛所讚，知其實德，不求餘人稱讚。</w:t>
      </w:r>
    </w:p>
    <w:p w:rsidR="00750C2B" w:rsidRPr="00BC4ED5" w:rsidRDefault="001B057D" w:rsidP="00D827EB">
      <w:pPr>
        <w:spacing w:beforeLines="30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諸佛等視一切，云何獨讚菩薩</w:t>
      </w:r>
    </w:p>
    <w:p w:rsidR="00750C2B" w:rsidRPr="00BC4ED5" w:rsidRDefault="00750C2B" w:rsidP="006E4B48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問曰：若諸佛出於三界</w:t>
      </w:r>
      <w:r w:rsidR="000567C4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不著世間</w:t>
      </w:r>
      <w:r w:rsidR="000567C4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無有我及我所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視於外道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惡人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大菩薩、阿羅漢一等無異，云何讚歎菩薩？</w:t>
      </w:r>
    </w:p>
    <w:p w:rsidR="00750C2B" w:rsidRPr="00BC4ED5" w:rsidRDefault="00750C2B" w:rsidP="006E4B48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答曰：佛雖無吾我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無有憎愛，於一切法心無所著；憐愍眾生，以大慈悲心引導一切故，分別善人而有所讚，亦欲破壞惡魔所願；以佛讚歎故，無量眾生愛樂菩薩，恭敬供養，後皆成就佛道。以是故，諸佛讚歎菩薩。</w:t>
      </w:r>
    </w:p>
    <w:p w:rsidR="00750C2B" w:rsidRPr="00BC4ED5" w:rsidRDefault="001B057D" w:rsidP="00D827EB">
      <w:pPr>
        <w:spacing w:beforeLines="30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三、佛云何稱歎菩薩</w:t>
      </w:r>
    </w:p>
    <w:p w:rsidR="00750C2B" w:rsidRPr="00BC4ED5" w:rsidRDefault="00750C2B" w:rsidP="006E4B48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問曰：云何讚歎？</w:t>
      </w:r>
    </w:p>
    <w:p w:rsidR="00750C2B" w:rsidRPr="00BC4ED5" w:rsidRDefault="00750C2B" w:rsidP="006E4B48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BC4ED5" w:rsidRDefault="001B057D" w:rsidP="006E4B48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一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欲令眾生入甚深法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故</w:t>
      </w:r>
    </w:p>
    <w:p w:rsidR="00750C2B" w:rsidRPr="00BC4ED5" w:rsidRDefault="00750C2B" w:rsidP="006E4B4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lastRenderedPageBreak/>
        <w:t>如佛於大眾中說法，欲令眾生入甚深法，讚是菩薩，如薩陀波崙等。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</w:p>
    <w:p w:rsidR="00750C2B" w:rsidRPr="00BC4ED5" w:rsidRDefault="001B057D" w:rsidP="00D827EB">
      <w:pPr>
        <w:spacing w:beforeLines="30"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101DF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`867`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750C2B" w:rsidRPr="00BC4ED5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二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750C2B" w:rsidRPr="00BC4ED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菩薩真俗無礙</w:t>
      </w:r>
      <w:r w:rsidR="00750C2B" w:rsidRPr="00BC4ED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750C2B" w:rsidRPr="00BC4ED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佛所讚</w:t>
      </w:r>
      <w:r w:rsidR="00B82F23" w:rsidRPr="00BC4ED5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C023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〕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225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750C2B" w:rsidRPr="00BC4ED5" w:rsidRDefault="00750C2B" w:rsidP="0014645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復次，佛讚歎菩薩言：是菩薩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3032B7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能觀諸法畢竟空，亦能於眾生有大慈悲。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3032B7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能行生忍，亦不見眾生；雖行法忍，於一切法而不生著</w:t>
      </w:r>
      <w:r w:rsidRPr="00BC4ED5">
        <w:rPr>
          <w:rFonts w:ascii="Times New Roman" w:eastAsia="新細明體" w:hAnsi="新細明體" w:cs="Times New Roman"/>
          <w:bCs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3032B7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雖觀宿命事，不墮始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32"/>
      </w:r>
      <w:r w:rsidRPr="00BC4ED5">
        <w:rPr>
          <w:rFonts w:ascii="Times New Roman" w:eastAsia="新細明體" w:hAnsi="Times New Roman" w:cs="Times New Roman"/>
          <w:szCs w:val="24"/>
        </w:rPr>
        <w:t>見；雖觀眾生入無餘涅槃，而不墮邊見</w:t>
      </w:r>
      <w:r w:rsidRPr="00BC4ED5">
        <w:rPr>
          <w:rFonts w:ascii="Times New Roman" w:eastAsia="新細明體" w:hAnsi="新細明體" w:cs="Times New Roman"/>
          <w:bCs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3032B7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雖知涅槃是無上實法，亦能起身、口、意善業；雖行生死中，而深心愛樂涅槃</w:t>
      </w:r>
      <w:r w:rsidRPr="00BC4ED5">
        <w:rPr>
          <w:rFonts w:ascii="Times New Roman" w:eastAsia="新細明體" w:hAnsi="新細明體" w:cs="Times New Roman"/>
          <w:bCs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3032B7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雖住三解脫門觀於涅槃，亦不斷本願及善行。如是等種種奇特功德，甚為難有</w:t>
      </w:r>
      <w:r w:rsidR="000567C4">
        <w:rPr>
          <w:rFonts w:ascii="Times New Roman" w:eastAsia="新細明體" w:hAnsi="Times New Roman" w:cs="Times New Roman"/>
          <w:szCs w:val="24"/>
        </w:rPr>
        <w:t>！</w:t>
      </w:r>
    </w:p>
    <w:p w:rsidR="00750C2B" w:rsidRPr="00BC4ED5" w:rsidRDefault="001B057D" w:rsidP="00D827EB">
      <w:pPr>
        <w:spacing w:beforeLines="30" w:line="370" w:lineRule="exact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（三）肉身菩薩能行六度</w:t>
      </w:r>
      <w:r w:rsidR="00750C2B" w:rsidRPr="00BC4ED5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，佛所讚</w:t>
      </w:r>
    </w:p>
    <w:p w:rsidR="00750C2B" w:rsidRPr="00BC4ED5" w:rsidRDefault="001B057D" w:rsidP="0014645E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、布施</w:t>
      </w:r>
    </w:p>
    <w:p w:rsidR="00750C2B" w:rsidRPr="00BC4ED5" w:rsidRDefault="00750C2B" w:rsidP="0014645E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復次，若菩薩未得無生忍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未得五神通，生死肉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283b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身，有大慈悲心，能為眾生故</w:t>
      </w:r>
      <w:r w:rsidRPr="00BC4ED5">
        <w:rPr>
          <w:rFonts w:ascii="Times New Roman" w:eastAsia="新細明體" w:hAnsi="新細明體" w:cs="Times New Roman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內外所有所貴惜者，悉能施與</w:t>
      </w:r>
      <w:r w:rsidRPr="00BC4ED5">
        <w:rPr>
          <w:rFonts w:ascii="新細明體" w:eastAsia="新細明體" w:hAnsi="新細明體" w:cs="Times New Roman"/>
          <w:bCs/>
          <w:szCs w:val="24"/>
        </w:rPr>
        <w:t>──</w:t>
      </w:r>
      <w:r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外</w:t>
      </w:r>
      <w:r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謂所著妻子、上妙五欲，如意珠、最上寶，安樂國土等；</w:t>
      </w:r>
      <w:r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內</w:t>
      </w:r>
      <w:r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謂身體、肌肉、皮膚、骨血、頭目、髓腦、耳鼻、手足。如是等施，甚為難有！是故諸佛讚歎其德。</w:t>
      </w:r>
    </w:p>
    <w:p w:rsidR="00750C2B" w:rsidRPr="00BC4ED5" w:rsidRDefault="00750C2B" w:rsidP="00D827EB">
      <w:pPr>
        <w:spacing w:beforeLines="20"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4645E">
        <w:rPr>
          <w:rFonts w:ascii="Times New Roman" w:eastAsia="新細明體" w:hAnsi="Times New Roman" w:cs="Times New Roman"/>
          <w:szCs w:val="24"/>
        </w:rPr>
        <w:t>若菩薩入</w:t>
      </w:r>
      <w:r w:rsidRPr="00BC4ED5">
        <w:rPr>
          <w:rFonts w:ascii="Times New Roman" w:eastAsia="新細明體" w:hAnsi="Times New Roman" w:cs="Times New Roman"/>
          <w:szCs w:val="24"/>
        </w:rPr>
        <w:t>法位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得神通，行苦行不足為難；以是菩薩生身肉眼，志願弘曠，有大悲心，愛樂佛道，行如是事，甚為希有！</w:t>
      </w:r>
    </w:p>
    <w:p w:rsidR="00750C2B" w:rsidRPr="00BC4ED5" w:rsidRDefault="001B057D" w:rsidP="00D827EB">
      <w:pPr>
        <w:spacing w:beforeLines="30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、持戒</w:t>
      </w:r>
    </w:p>
    <w:p w:rsidR="00750C2B" w:rsidRPr="00BC4ED5" w:rsidRDefault="00750C2B" w:rsidP="0014645E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</w:t>
      </w:r>
      <w:r w:rsidRPr="00BC4ED5">
        <w:rPr>
          <w:rFonts w:ascii="Times New Roman" w:eastAsia="新細明體" w:hAnsi="新細明體" w:cs="Times New Roman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若菩薩持戒清淨具足，無所分別持戒、破戒</w:t>
      </w:r>
      <w:r w:rsidRPr="00BC4ED5">
        <w:rPr>
          <w:rFonts w:ascii="Times New Roman" w:eastAsia="新細明體" w:hAnsi="新細明體" w:cs="Times New Roman"/>
          <w:bCs/>
          <w:szCs w:val="24"/>
        </w:rPr>
        <w:t>。</w:t>
      </w:r>
    </w:p>
    <w:p w:rsidR="00750C2B" w:rsidRPr="00BC4ED5" w:rsidRDefault="001B057D" w:rsidP="00D827EB">
      <w:pPr>
        <w:spacing w:beforeLines="30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、忍</w:t>
      </w:r>
    </w:p>
    <w:p w:rsidR="00750C2B" w:rsidRPr="00BC4ED5" w:rsidRDefault="00750C2B" w:rsidP="0014645E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於一切諸法畢竟不生</w:t>
      </w:r>
      <w:r w:rsidR="008B7889">
        <w:rPr>
          <w:rFonts w:ascii="Times New Roman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常空法忍。</w:t>
      </w:r>
    </w:p>
    <w:p w:rsidR="00750C2B" w:rsidRPr="00BC4ED5" w:rsidRDefault="001B057D" w:rsidP="00D827EB">
      <w:pPr>
        <w:spacing w:beforeLines="30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、精進</w:t>
      </w:r>
    </w:p>
    <w:p w:rsidR="00750C2B" w:rsidRPr="00BC4ED5" w:rsidRDefault="00750C2B" w:rsidP="0014645E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精進不休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不息，不著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不厭；精進、懈怠，一相不異；無量無邊無數劫</w:t>
      </w:r>
      <w:r w:rsidRPr="00BC4ED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懃修精進。</w:t>
      </w:r>
    </w:p>
    <w:p w:rsidR="00750C2B" w:rsidRPr="00BC4ED5" w:rsidRDefault="001B057D" w:rsidP="00D827EB">
      <w:pPr>
        <w:spacing w:beforeLines="30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、禪定</w:t>
      </w:r>
    </w:p>
    <w:p w:rsidR="00750C2B" w:rsidRPr="00BC4ED5" w:rsidRDefault="00750C2B" w:rsidP="0014645E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都欲受行甚深禪定，無所依止，定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亂不異；不起於定而能變身無量，遍至十方說法度人。</w:t>
      </w:r>
    </w:p>
    <w:p w:rsidR="00750C2B" w:rsidRPr="00BC4ED5" w:rsidRDefault="001B057D" w:rsidP="00D827EB">
      <w:pPr>
        <w:spacing w:beforeLines="30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、智慧</w:t>
      </w:r>
    </w:p>
    <w:p w:rsidR="00750C2B" w:rsidRPr="00BC4ED5" w:rsidRDefault="00750C2B" w:rsidP="0014645E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行深智慧，觀一切法不生不滅，非不生非不滅，亦非不生亦非不滅，非非不生非非不滅</w:t>
      </w:r>
      <w:r w:rsidRPr="00BC4ED5">
        <w:rPr>
          <w:rFonts w:ascii="Times New Roman" w:eastAsia="新細明體" w:hAnsi="新細明體" w:cs="Times New Roman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過諸語言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心行處滅</w:t>
      </w:r>
      <w:r w:rsidRPr="00BC4ED5">
        <w:rPr>
          <w:rFonts w:ascii="Times New Roman" w:eastAsia="新細明體" w:hAnsi="新細明體" w:cs="Times New Roman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不可壞不可破，不可受不可著</w:t>
      </w:r>
      <w:r w:rsidRPr="00BC4ED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諸聖行處，淨如涅槃</w:t>
      </w:r>
      <w:r w:rsidRPr="00BC4ED5">
        <w:rPr>
          <w:rFonts w:ascii="Times New Roman" w:eastAsia="新細明體" w:hAnsi="新細明體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亦不著是觀，意亦不沒，能以智慧而自饒益。</w:t>
      </w:r>
    </w:p>
    <w:p w:rsidR="00750C2B" w:rsidRPr="00BC4ED5" w:rsidRDefault="00750C2B" w:rsidP="00D827EB">
      <w:pPr>
        <w:spacing w:beforeLines="20"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如是菩薩，諸佛讚歎。</w:t>
      </w:r>
    </w:p>
    <w:p w:rsidR="00750C2B" w:rsidRPr="00BC4ED5" w:rsidRDefault="001B057D" w:rsidP="00D827EB">
      <w:pPr>
        <w:spacing w:beforeLines="30" w:line="370" w:lineRule="exact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（四）</w:t>
      </w:r>
      <w:r w:rsidR="00750C2B" w:rsidRPr="00BC4ED5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菩薩未得無生法忍、生不值佛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，而自能觀實相</w:t>
      </w:r>
    </w:p>
    <w:p w:rsidR="00750C2B" w:rsidRPr="00BC4ED5" w:rsidRDefault="00750C2B" w:rsidP="0014645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復次，菩薩未得受記，未得無生法忍，生不值佛，不見賢聖</w:t>
      </w:r>
      <w:r w:rsidR="008B7889">
        <w:rPr>
          <w:rFonts w:ascii="Times New Roman" w:eastAsia="新細明體" w:hAnsi="Times New Roman" w:cs="Times New Roman" w:hint="eastAsia"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以正思惟故，能觀諸法</w:t>
      </w:r>
      <w:r w:rsidRPr="00BC4ED5">
        <w:rPr>
          <w:rFonts w:ascii="Times New Roman" w:eastAsia="新細明體" w:hAnsi="Times New Roman" w:cs="Times New Roman"/>
          <w:szCs w:val="24"/>
        </w:rPr>
        <w:lastRenderedPageBreak/>
        <w:t>實相</w:t>
      </w:r>
      <w:r w:rsidRPr="00BC4ED5">
        <w:rPr>
          <w:rFonts w:ascii="Times New Roman" w:eastAsia="新細明體" w:hAnsi="Times New Roman" w:cs="Times New Roman" w:hint="eastAsia"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雖觀實相，心亦不著。如是菩薩，十方諸佛皆共讚歎。</w:t>
      </w:r>
    </w:p>
    <w:p w:rsidR="00750C2B" w:rsidRPr="00BC4ED5" w:rsidRDefault="001B057D" w:rsidP="00D827EB">
      <w:pPr>
        <w:keepNext/>
        <w:spacing w:beforeLines="30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101DF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`868`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（五）能信樂甚深法，不生疑悔，不受魔擾</w:t>
      </w:r>
    </w:p>
    <w:p w:rsidR="00750C2B" w:rsidRPr="00BC4ED5" w:rsidRDefault="00750C2B" w:rsidP="006E4B4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復次，菩薩聞甚深無量無邊不可思議佛法，雖自未得，智慧未及，而能定心信樂，不生疑悔；若魔作佛來詭說其意，意無增減。如是菩薩，諸佛所讚。</w:t>
      </w:r>
    </w:p>
    <w:p w:rsidR="00750C2B" w:rsidRPr="00BC4ED5" w:rsidRDefault="001B057D" w:rsidP="00D827EB">
      <w:pPr>
        <w:spacing w:beforeLines="30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750C2B" w:rsidRPr="00BC4ED5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六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750C2B" w:rsidRPr="00BC4ED5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有大精進力疾成佛者，佛則讚歎</w:t>
      </w:r>
    </w:p>
    <w:p w:rsidR="00750C2B" w:rsidRPr="00BC4ED5" w:rsidRDefault="00750C2B" w:rsidP="006E4B4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復次，有諸菩薩一時發心，中有疾成佛者，佛則讚歎，有大精進力故。如釋迦文尼佛與彌勒等諸菩薩同時發心，釋迦文尼佛精進力故，超越九劫。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283c</w:t>
      </w:r>
      <w:r w:rsidRPr="00BC4ED5">
        <w:rPr>
          <w:rFonts w:ascii="Times New Roman" w:eastAsia="新細明體" w:hAnsi="Times New Roman" w:cs="Times New Roman"/>
          <w:sz w:val="22"/>
        </w:rPr>
        <w:t>）</w:t>
      </w:r>
    </w:p>
    <w:p w:rsidR="00750C2B" w:rsidRPr="00BC4ED5" w:rsidRDefault="001B057D" w:rsidP="00D827EB">
      <w:pPr>
        <w:spacing w:beforeLines="30"/>
        <w:ind w:leftChars="100" w:left="240"/>
        <w:jc w:val="both"/>
        <w:rPr>
          <w:rFonts w:ascii="Times New Roman" w:eastAsia="新細明體" w:hAnsi="Times New Roman" w:cs="Times New Roman"/>
          <w:sz w:val="18"/>
          <w:szCs w:val="18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750C2B" w:rsidRPr="00BC4ED5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七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750C2B" w:rsidRPr="00BC4ED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具足佛法，久住生死，不証菩提，廣度眾生</w:t>
      </w:r>
      <w:r w:rsidR="00750C2B" w:rsidRPr="00BC4ED5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4"/>
      </w:r>
      <w:r w:rsidR="00B82F23" w:rsidRPr="00BC4ED5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C024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〕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226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750C2B" w:rsidRPr="00BC4ED5" w:rsidRDefault="00750C2B" w:rsidP="006E4B4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復次，若有菩薩具足菩薩事，所謂十地、六波羅蜜、十力、四無所畏、四無礙智、十八不共法等無量清淨佛法</w:t>
      </w:r>
      <w:r w:rsidRPr="00BC4ED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為眾生故，久住生死，不取阿耨多羅三藐三菩提，而廣度眾生</w:t>
      </w:r>
      <w:r w:rsidR="0001767F">
        <w:rPr>
          <w:rFonts w:ascii="Times New Roman" w:eastAsia="新細明體" w:hAnsi="Times New Roman" w:cs="Times New Roman" w:hint="eastAsia"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</w:rPr>
        <w:t>如是菩薩，諸佛讚歎。何者是？如文殊師利、毘摩羅詰、觀世音、大勢至、遍吉等</w:t>
      </w:r>
      <w:r w:rsidR="008B7889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諸菩薩之上首</w:t>
      </w:r>
      <w:r w:rsidRPr="00BC4ED5">
        <w:rPr>
          <w:rFonts w:ascii="Times New Roman" w:eastAsia="新細明體" w:hAnsi="新細明體" w:cs="Times New Roman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出於三界，變化無央數身，入於生死，教化眾生故。</w:t>
      </w:r>
    </w:p>
    <w:p w:rsidR="00750C2B" w:rsidRPr="00BC4ED5" w:rsidRDefault="001B057D" w:rsidP="00D827EB">
      <w:pPr>
        <w:spacing w:beforeLines="30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四、結説</w:t>
      </w:r>
    </w:p>
    <w:p w:rsidR="00750C2B" w:rsidRPr="00BC4ED5" w:rsidRDefault="00750C2B" w:rsidP="006E4B48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如是希有事，皆從甚深般若波羅蜜生。以是故說：</w:t>
      </w:r>
      <w:r w:rsidRPr="00BC4ED5">
        <w:rPr>
          <w:rFonts w:ascii="新細明體" w:eastAsia="新細明體" w:hAnsi="新細明體" w:cs="Times New Roman" w:hint="eastAsia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欲得諸佛稱歎其名，當學般若波羅蜜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」。</w:t>
      </w:r>
    </w:p>
    <w:p w:rsidR="00750C2B" w:rsidRPr="00BC4ED5" w:rsidRDefault="001B057D" w:rsidP="00D827EB">
      <w:pPr>
        <w:spacing w:beforeLines="30"/>
        <w:jc w:val="both"/>
        <w:rPr>
          <w:rFonts w:ascii="新細明體" w:eastAsia="新細明體" w:hAnsi="新細明體" w:cs="Times New Roman"/>
          <w:b/>
          <w:szCs w:val="24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貳、菩薩欲一發意，速疾至十方</w:t>
      </w:r>
      <w:r w:rsidR="00750C2B"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如恒河沙等世界</w:t>
      </w:r>
    </w:p>
    <w:p w:rsidR="00750C2B" w:rsidRPr="00BC4ED5" w:rsidRDefault="00CE08C5" w:rsidP="00C401CB">
      <w:pPr>
        <w:ind w:left="720" w:hangingChars="300" w:hanging="720"/>
        <w:jc w:val="both"/>
        <w:rPr>
          <w:rFonts w:ascii="標楷體" w:eastAsia="標楷體" w:hAnsi="標楷體" w:cs="Times New Roman"/>
          <w:szCs w:val="24"/>
        </w:rPr>
      </w:pPr>
      <w:r>
        <w:rPr>
          <w:rFonts w:ascii="新細明體" w:hAnsi="新細明體" w:hint="eastAsia"/>
          <w:kern w:val="0"/>
        </w:rPr>
        <w:t>^</w:t>
      </w:r>
      <w:r w:rsidR="00E44940" w:rsidRPr="00BC4ED5">
        <w:rPr>
          <w:rFonts w:ascii="新細明體" w:eastAsia="新細明體" w:hAnsi="新細明體" w:hint="eastAsia"/>
        </w:rPr>
        <w:t>【</w:t>
      </w:r>
      <w:r w:rsidR="00E44940" w:rsidRPr="00BC4ED5">
        <w:rPr>
          <w:rFonts w:ascii="標楷體" w:eastAsia="標楷體" w:hAnsi="標楷體" w:hint="eastAsia"/>
          <w:b/>
        </w:rPr>
        <w:t>經</w:t>
      </w:r>
      <w:r w:rsidR="00E44940" w:rsidRPr="00BC4ED5">
        <w:rPr>
          <w:rFonts w:ascii="新細明體" w:eastAsia="新細明體" w:hAnsi="新細明體" w:hint="eastAsia"/>
        </w:rPr>
        <w:t>】</w:t>
      </w:r>
      <w:r w:rsidR="00750C2B" w:rsidRPr="00BC4ED5">
        <w:rPr>
          <w:rFonts w:ascii="標楷體" w:eastAsia="標楷體" w:hAnsi="標楷體" w:cs="Times New Roman" w:hint="eastAsia"/>
          <w:szCs w:val="24"/>
        </w:rPr>
        <w:t>復次，舍利弗！菩薩摩訶薩欲一發意至十方如恒河沙等世界，當學般若波羅蜜！</w:t>
      </w:r>
      <w:r>
        <w:rPr>
          <w:rFonts w:ascii="新細明體" w:hAnsi="新細明體" w:hint="eastAsia"/>
          <w:kern w:val="0"/>
        </w:rPr>
        <w:t>^^</w:t>
      </w:r>
    </w:p>
    <w:p w:rsidR="00750C2B" w:rsidRPr="00BC4ED5" w:rsidRDefault="00421488" w:rsidP="00C401CB">
      <w:pPr>
        <w:ind w:left="720" w:hangingChars="300" w:hanging="720"/>
        <w:jc w:val="both"/>
        <w:rPr>
          <w:rFonts w:ascii="標楷體" w:eastAsia="標楷體" w:hAnsi="標楷體" w:cs="Times New Roman"/>
          <w:szCs w:val="24"/>
        </w:rPr>
      </w:pPr>
      <w:r w:rsidRPr="00BC4ED5">
        <w:rPr>
          <w:rFonts w:ascii="新細明體" w:hAnsi="新細明體" w:hint="eastAsia"/>
          <w:kern w:val="0"/>
        </w:rPr>
        <w:t>【</w:t>
      </w:r>
      <w:r w:rsidRPr="00BC4ED5">
        <w:rPr>
          <w:rFonts w:ascii="新細明體" w:hAnsi="新細明體" w:hint="eastAsia"/>
          <w:b/>
          <w:kern w:val="0"/>
        </w:rPr>
        <w:t>論</w:t>
      </w:r>
      <w:r w:rsidRPr="00BC4ED5">
        <w:rPr>
          <w:rFonts w:ascii="新細明體" w:hAnsi="新細明體" w:hint="eastAsia"/>
          <w:kern w:val="0"/>
        </w:rPr>
        <w:t>】</w:t>
      </w:r>
    </w:p>
    <w:p w:rsidR="00750C2B" w:rsidRPr="00BC4ED5" w:rsidRDefault="001B057D" w:rsidP="00C401CB">
      <w:pPr>
        <w:ind w:leftChars="50" w:left="12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一、釋義：以神通化現諸身一時至</w:t>
      </w:r>
      <w:r w:rsidR="00750C2B" w:rsidRPr="00BC4ED5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十方</w:t>
      </w:r>
      <w:r w:rsidR="00750C2B"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如恒河沙等世界</w:t>
      </w:r>
    </w:p>
    <w:p w:rsidR="00750C2B" w:rsidRPr="00BC4ED5" w:rsidRDefault="00750C2B" w:rsidP="00C401CB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菩薩得身通變化力，作十方恒河沙等身，於十方恒河沙等世界一時能到。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35"/>
      </w:r>
    </w:p>
    <w:p w:rsidR="00750C2B" w:rsidRPr="00BC4ED5" w:rsidRDefault="001B057D" w:rsidP="00D827EB">
      <w:pPr>
        <w:spacing w:beforeLines="30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二、云何一念時少而能至多處世界</w:t>
      </w:r>
    </w:p>
    <w:p w:rsidR="00750C2B" w:rsidRPr="00BC4ED5" w:rsidRDefault="00750C2B" w:rsidP="00264F8A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問曰：如</w:t>
      </w:r>
      <w:r w:rsidRPr="00BC4ED5">
        <w:rPr>
          <w:rFonts w:ascii="Times New Roman" w:eastAsia="新細明體" w:hAnsi="Times New Roman" w:cs="Times New Roman"/>
          <w:szCs w:val="24"/>
        </w:rPr>
        <w:t>《</w:t>
      </w:r>
      <w:r w:rsidRPr="00BC4ED5">
        <w:rPr>
          <w:rFonts w:ascii="Times New Roman" w:eastAsia="新細明體" w:hAnsi="Times New Roman" w:cs="Times New Roman" w:hint="eastAsia"/>
          <w:szCs w:val="24"/>
        </w:rPr>
        <w:t>經</w:t>
      </w:r>
      <w:r w:rsidRPr="00BC4ED5">
        <w:rPr>
          <w:rFonts w:ascii="Times New Roman" w:eastAsia="新細明體" w:hAnsi="Times New Roman" w:cs="Times New Roman"/>
          <w:szCs w:val="24"/>
        </w:rPr>
        <w:t>》</w:t>
      </w:r>
      <w:r w:rsidRPr="00BC4ED5">
        <w:rPr>
          <w:rFonts w:ascii="Times New Roman" w:eastAsia="新細明體" w:hAnsi="Times New Roman" w:cs="Times New Roman" w:hint="eastAsia"/>
          <w:szCs w:val="24"/>
        </w:rPr>
        <w:t>說「一彈指頃有六十念」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36"/>
      </w:r>
      <w:r w:rsidRPr="00BC4ED5">
        <w:rPr>
          <w:rFonts w:ascii="Times New Roman" w:eastAsia="新細明體" w:hAnsi="Times New Roman" w:cs="Times New Roman" w:hint="eastAsia"/>
          <w:szCs w:val="24"/>
        </w:rPr>
        <w:t>若一念中能至一方恒河沙等世界，尚不可信，何況十方恒河沙等世界，時少而所到處多？</w:t>
      </w:r>
    </w:p>
    <w:p w:rsidR="00750C2B" w:rsidRPr="00BC4ED5" w:rsidRDefault="00750C2B" w:rsidP="00264F8A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BC4ED5" w:rsidRDefault="001B057D" w:rsidP="00C401CB">
      <w:pPr>
        <w:adjustRightInd w:val="0"/>
        <w:ind w:leftChars="100" w:left="240"/>
        <w:jc w:val="both"/>
        <w:rPr>
          <w:rFonts w:ascii="Times New Roman" w:eastAsia="新細明體" w:hAnsi="新細明體" w:cs="Times New Roman"/>
          <w:b/>
          <w:sz w:val="18"/>
          <w:szCs w:val="18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</w:t>
      </w:r>
      <w:r w:rsidR="00750C2B" w:rsidRPr="00BC4ED5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750C2B"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依神通力、無生忍力故</w:t>
      </w:r>
    </w:p>
    <w:p w:rsidR="00750C2B" w:rsidRPr="00BC4ED5" w:rsidRDefault="00750C2B" w:rsidP="00C401CB">
      <w:pPr>
        <w:adjustRightInd w:val="0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《</w:t>
      </w:r>
      <w:r w:rsidRPr="00BC4ED5">
        <w:rPr>
          <w:rFonts w:ascii="Times New Roman" w:eastAsia="新細明體" w:hAnsi="Times New Roman" w:cs="Times New Roman" w:hint="eastAsia"/>
          <w:szCs w:val="24"/>
        </w:rPr>
        <w:t>經</w:t>
      </w:r>
      <w:r w:rsidRPr="00BC4ED5">
        <w:rPr>
          <w:rFonts w:ascii="Times New Roman" w:eastAsia="新細明體" w:hAnsi="Times New Roman" w:cs="Times New Roman"/>
          <w:szCs w:val="24"/>
        </w:rPr>
        <w:t>》</w:t>
      </w:r>
      <w:r w:rsidRPr="00BC4ED5">
        <w:rPr>
          <w:rFonts w:ascii="Times New Roman" w:eastAsia="新細明體" w:hAnsi="Times New Roman" w:cs="Times New Roman" w:hint="eastAsia"/>
          <w:szCs w:val="24"/>
        </w:rPr>
        <w:t>說：「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五事不可思議，所謂</w:t>
      </w:r>
      <w:r w:rsidRPr="00BC4ED5">
        <w:rPr>
          <w:rFonts w:ascii="標楷體" w:eastAsia="標楷體" w:hAnsi="標楷體" w:cs="Times New Roman" w:hint="eastAsia"/>
          <w:szCs w:val="24"/>
          <w:vertAlign w:val="superscript"/>
        </w:rPr>
        <w:t>（</w:t>
      </w:r>
      <w:r w:rsidRPr="003032B7">
        <w:rPr>
          <w:rFonts w:ascii="Times New Roman" w:eastAsia="標楷體" w:hAnsi="Times New Roman" w:cs="Times New Roman" w:hint="eastAsia"/>
          <w:szCs w:val="24"/>
          <w:vertAlign w:val="superscript"/>
        </w:rPr>
        <w:t>1</w:t>
      </w:r>
      <w:r w:rsidRPr="00BC4ED5">
        <w:rPr>
          <w:rFonts w:ascii="標楷體" w:eastAsia="標楷體" w:hAnsi="標楷體" w:cs="Times New Roman" w:hint="eastAsia"/>
          <w:szCs w:val="24"/>
          <w:vertAlign w:val="superscript"/>
        </w:rPr>
        <w:t>）</w:t>
      </w:r>
      <w:r w:rsidRPr="00BC4ED5">
        <w:rPr>
          <w:rFonts w:ascii="標楷體" w:eastAsia="標楷體" w:hAnsi="標楷體" w:cs="Times New Roman" w:hint="eastAsia"/>
          <w:szCs w:val="24"/>
        </w:rPr>
        <w:t>眾生多少，</w:t>
      </w:r>
      <w:r w:rsidRPr="00BC4ED5">
        <w:rPr>
          <w:rFonts w:ascii="標楷體" w:eastAsia="標楷體" w:hAnsi="標楷體" w:cs="Times New Roman" w:hint="eastAsia"/>
          <w:szCs w:val="24"/>
          <w:vertAlign w:val="superscript"/>
        </w:rPr>
        <w:t>（</w:t>
      </w:r>
      <w:r w:rsidRPr="003032B7">
        <w:rPr>
          <w:rFonts w:ascii="Times New Roman" w:eastAsia="標楷體" w:hAnsi="Times New Roman" w:cs="Times New Roman" w:hint="eastAsia"/>
          <w:szCs w:val="24"/>
          <w:vertAlign w:val="superscript"/>
        </w:rPr>
        <w:t>2</w:t>
      </w:r>
      <w:r w:rsidRPr="00BC4ED5">
        <w:rPr>
          <w:rFonts w:ascii="標楷體" w:eastAsia="標楷體" w:hAnsi="標楷體" w:cs="Times New Roman" w:hint="eastAsia"/>
          <w:szCs w:val="24"/>
          <w:vertAlign w:val="superscript"/>
        </w:rPr>
        <w:t>）</w:t>
      </w:r>
      <w:r w:rsidRPr="00BC4ED5">
        <w:rPr>
          <w:rFonts w:ascii="標楷體" w:eastAsia="標楷體" w:hAnsi="標楷體" w:cs="Times New Roman" w:hint="eastAsia"/>
          <w:szCs w:val="24"/>
        </w:rPr>
        <w:t>業果報，</w:t>
      </w:r>
      <w:r w:rsidRPr="00BC4ED5">
        <w:rPr>
          <w:rFonts w:ascii="標楷體" w:eastAsia="標楷體" w:hAnsi="標楷體" w:cs="Times New Roman" w:hint="eastAsia"/>
          <w:szCs w:val="24"/>
          <w:vertAlign w:val="superscript"/>
        </w:rPr>
        <w:t>（</w:t>
      </w:r>
      <w:r w:rsidRPr="003032B7">
        <w:rPr>
          <w:rFonts w:ascii="Times New Roman" w:eastAsia="標楷體" w:hAnsi="Times New Roman" w:cs="Times New Roman" w:hint="eastAsia"/>
          <w:szCs w:val="24"/>
          <w:vertAlign w:val="superscript"/>
        </w:rPr>
        <w:t>3</w:t>
      </w:r>
      <w:r w:rsidRPr="00BC4ED5">
        <w:rPr>
          <w:rFonts w:ascii="標楷體" w:eastAsia="標楷體" w:hAnsi="標楷體" w:cs="Times New Roman" w:hint="eastAsia"/>
          <w:szCs w:val="24"/>
          <w:vertAlign w:val="superscript"/>
        </w:rPr>
        <w:t>）</w:t>
      </w:r>
      <w:r w:rsidRPr="00BC4ED5">
        <w:rPr>
          <w:rFonts w:ascii="標楷體" w:eastAsia="標楷體" w:hAnsi="標楷體" w:cs="Times New Roman" w:hint="eastAsia"/>
          <w:szCs w:val="24"/>
        </w:rPr>
        <w:t>坐禪人力，</w:t>
      </w:r>
      <w:r w:rsidRPr="00BC4ED5">
        <w:rPr>
          <w:rFonts w:ascii="標楷體" w:eastAsia="標楷體" w:hAnsi="標楷體" w:cs="Times New Roman" w:hint="eastAsia"/>
          <w:szCs w:val="24"/>
          <w:vertAlign w:val="superscript"/>
        </w:rPr>
        <w:t>（</w:t>
      </w:r>
      <w:r w:rsidRPr="003032B7">
        <w:rPr>
          <w:rFonts w:ascii="Times New Roman" w:eastAsia="標楷體" w:hAnsi="Times New Roman" w:cs="Times New Roman" w:hint="eastAsia"/>
          <w:szCs w:val="24"/>
          <w:vertAlign w:val="superscript"/>
        </w:rPr>
        <w:t>4</w:t>
      </w:r>
      <w:r w:rsidRPr="00BC4ED5">
        <w:rPr>
          <w:rFonts w:ascii="標楷體" w:eastAsia="標楷體" w:hAnsi="標楷體" w:cs="Times New Roman" w:hint="eastAsia"/>
          <w:szCs w:val="24"/>
          <w:vertAlign w:val="superscript"/>
        </w:rPr>
        <w:t>）</w:t>
      </w:r>
      <w:r w:rsidRPr="00BC4ED5">
        <w:rPr>
          <w:rFonts w:ascii="標楷體" w:eastAsia="標楷體" w:hAnsi="標楷體" w:cs="Times New Roman" w:hint="eastAsia"/>
          <w:szCs w:val="24"/>
        </w:rPr>
        <w:t>諸龍力，</w:t>
      </w:r>
      <w:r w:rsidRPr="00BC4ED5">
        <w:rPr>
          <w:rFonts w:ascii="標楷體" w:eastAsia="標楷體" w:hAnsi="標楷體" w:cs="Times New Roman" w:hint="eastAsia"/>
          <w:szCs w:val="24"/>
          <w:vertAlign w:val="superscript"/>
        </w:rPr>
        <w:t>（</w:t>
      </w:r>
      <w:r w:rsidRPr="003032B7">
        <w:rPr>
          <w:rFonts w:ascii="Times New Roman" w:eastAsia="標楷體" w:hAnsi="Times New Roman" w:cs="Times New Roman" w:hint="eastAsia"/>
          <w:szCs w:val="24"/>
          <w:vertAlign w:val="superscript"/>
        </w:rPr>
        <w:t>5</w:t>
      </w:r>
      <w:r w:rsidRPr="00BC4ED5">
        <w:rPr>
          <w:rFonts w:ascii="標楷體" w:eastAsia="標楷體" w:hAnsi="標楷體" w:cs="Times New Roman" w:hint="eastAsia"/>
          <w:szCs w:val="24"/>
          <w:vertAlign w:val="superscript"/>
        </w:rPr>
        <w:t>）</w:t>
      </w:r>
      <w:r w:rsidRPr="00BC4ED5">
        <w:rPr>
          <w:rFonts w:ascii="標楷體" w:eastAsia="標楷體" w:hAnsi="標楷體" w:cs="Times New Roman" w:hint="eastAsia"/>
          <w:szCs w:val="24"/>
        </w:rPr>
        <w:t>諸佛力。於五不可思議中，佛力最不可思議！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37"/>
      </w:r>
      <w:r w:rsidRPr="00BC4ED5">
        <w:rPr>
          <w:rFonts w:ascii="Times New Roman" w:eastAsia="新細明體" w:hAnsi="Times New Roman" w:cs="Times New Roman" w:hint="eastAsia"/>
          <w:szCs w:val="24"/>
        </w:rPr>
        <w:t>菩薩入深禪定，生不可思議神</w:t>
      </w:r>
      <w:r w:rsidRPr="00BC4ED5">
        <w:rPr>
          <w:rFonts w:ascii="Times New Roman" w:eastAsia="新細明體" w:hAnsi="Times New Roman" w:cs="Times New Roman" w:hint="eastAsia"/>
          <w:szCs w:val="24"/>
        </w:rPr>
        <w:lastRenderedPageBreak/>
        <w:t>通故，一念中悉到十方諸佛世界。如說四種神通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38"/>
      </w:r>
      <w:r w:rsidRPr="00BC4ED5">
        <w:rPr>
          <w:rFonts w:ascii="Times New Roman" w:eastAsia="新細明體" w:hAnsi="Times New Roman" w:cs="Times New Roman" w:hint="eastAsia"/>
          <w:szCs w:val="24"/>
        </w:rPr>
        <w:t>中，唯佛、菩薩有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如意疾遍神通</w:t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</w:p>
    <w:p w:rsidR="00750C2B" w:rsidRPr="00BC4ED5" w:rsidRDefault="007101DF" w:rsidP="00C401CB">
      <w:pPr>
        <w:adjustRightInd w:val="0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`869`</w:t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若金翅鳥子，始從</w:t>
      </w:r>
      <w:r w:rsidR="009C746F" w:rsidRPr="00BC4ED5">
        <w:rPr>
          <w:rFonts w:ascii="Times New Roman" w:eastAsia="新細明體" w:hAnsi="Times New Roman" w:cs="Times New Roman" w:hint="eastAsia"/>
          <w:szCs w:val="24"/>
        </w:rPr>
        <w:t>㲉</w:t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出，從一須彌至一須彌；諸菩薩亦如是，</w:t>
      </w:r>
      <w:r w:rsidR="00750C2B" w:rsidRPr="00BC4ED5">
        <w:rPr>
          <w:rFonts w:ascii="Times New Roman" w:eastAsia="新細明體" w:hAnsi="Times New Roman" w:cs="Times New Roman" w:hint="eastAsia"/>
          <w:b/>
          <w:szCs w:val="24"/>
        </w:rPr>
        <w:t>以無生忍力故</w:t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，破諸煩惱無明</w:t>
      </w:r>
      <w:r w:rsidR="009C746F" w:rsidRPr="00BC4ED5">
        <w:rPr>
          <w:rFonts w:ascii="Times New Roman" w:eastAsia="新細明體" w:hAnsi="Times New Roman" w:cs="Times New Roman" w:hint="eastAsia"/>
          <w:szCs w:val="24"/>
        </w:rPr>
        <w:t>㲉</w:t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，即時一念中作無量身，遍至十方。</w:t>
      </w:r>
    </w:p>
    <w:p w:rsidR="00750C2B" w:rsidRPr="00BC4ED5" w:rsidRDefault="001B057D" w:rsidP="00D827EB">
      <w:pPr>
        <w:adjustRightInd w:val="0"/>
        <w:spacing w:beforeLines="30" w:line="356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750C2B"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二</w:t>
      </w:r>
      <w:r w:rsidR="00750C2B" w:rsidRPr="00BC4ED5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750C2B"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以智慧力能轉一切法故</w:t>
      </w:r>
    </w:p>
    <w:p w:rsidR="00750C2B" w:rsidRPr="00BC4ED5" w:rsidRDefault="00750C2B" w:rsidP="0016277E">
      <w:pPr>
        <w:adjustRightInd w:val="0"/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復次，菩薩一切無量世罪悉已消滅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以智慧力故，能轉一切諸法，所謂小能作大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大能作小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BC4ED5">
        <w:rPr>
          <w:rFonts w:ascii="Times New Roman" w:eastAsia="新細明體" w:hAnsi="Times New Roman" w:cs="Times New Roman" w:hint="eastAsia"/>
          <w:szCs w:val="24"/>
        </w:rPr>
        <w:t>能以千萬無量劫為一日，又能以一日為千萬劫。是菩薩世間之主，所欲自在，</w:t>
      </w:r>
      <w:r w:rsidRPr="00BC4ED5">
        <w:rPr>
          <w:rFonts w:ascii="Times New Roman" w:eastAsia="新細明體" w:hAnsi="Times New Roman" w:cs="Times New Roman" w:hint="eastAsia"/>
          <w:sz w:val="22"/>
        </w:rPr>
        <w:t>（</w:t>
      </w:r>
      <w:r w:rsidRPr="003032B7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284a</w:t>
      </w:r>
      <w:r w:rsidRPr="00BC4ED5">
        <w:rPr>
          <w:rFonts w:ascii="Times New Roman" w:eastAsia="新細明體" w:hAnsi="Times New Roman" w:cs="Times New Roman" w:hint="eastAsia"/>
          <w:sz w:val="22"/>
        </w:rPr>
        <w:t>）</w:t>
      </w:r>
      <w:r w:rsidRPr="00BC4ED5">
        <w:rPr>
          <w:rFonts w:ascii="Times New Roman" w:eastAsia="新細明體" w:hAnsi="Times New Roman" w:cs="Times New Roman" w:hint="eastAsia"/>
          <w:szCs w:val="24"/>
        </w:rPr>
        <w:t>何願不滿！如</w:t>
      </w:r>
      <w:r w:rsidRPr="00BC4ED5">
        <w:rPr>
          <w:rFonts w:ascii="新細明體" w:eastAsia="新細明體" w:hAnsi="新細明體" w:cs="Times New Roman"/>
          <w:szCs w:val="24"/>
        </w:rPr>
        <w:t>《</w:t>
      </w:r>
      <w:r w:rsidRPr="00BC4ED5">
        <w:rPr>
          <w:rFonts w:ascii="Times New Roman" w:eastAsia="新細明體" w:hAnsi="Times New Roman" w:cs="Times New Roman" w:hint="eastAsia"/>
          <w:szCs w:val="24"/>
        </w:rPr>
        <w:t>毘摩羅詰經</w:t>
      </w:r>
      <w:r w:rsidRPr="00BC4ED5">
        <w:rPr>
          <w:rFonts w:ascii="新細明體" w:eastAsia="新細明體" w:hAnsi="新細明體" w:cs="Times New Roman"/>
          <w:szCs w:val="24"/>
        </w:rPr>
        <w:t>》</w:t>
      </w:r>
      <w:r w:rsidRPr="00BC4ED5">
        <w:rPr>
          <w:rFonts w:ascii="Times New Roman" w:eastAsia="新細明體" w:hAnsi="Times New Roman" w:cs="Times New Roman" w:hint="eastAsia"/>
          <w:szCs w:val="24"/>
        </w:rPr>
        <w:t>所說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：</w:t>
      </w:r>
      <w:r w:rsidR="00FB000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以七夜為劫壽。</w:t>
      </w:r>
      <w:r w:rsidR="00FB0005">
        <w:rPr>
          <w:rFonts w:ascii="Times New Roman" w:eastAsia="新細明體" w:hAnsi="Times New Roman" w:cs="Times New Roman" w:hint="eastAsia"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39"/>
      </w:r>
    </w:p>
    <w:p w:rsidR="00750C2B" w:rsidRPr="00BC4ED5" w:rsidRDefault="00750C2B" w:rsidP="00D827EB">
      <w:pPr>
        <w:adjustRightInd w:val="0"/>
        <w:spacing w:beforeLines="20"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以是因緣故，菩薩乘神通力，能速疾超越十方世界。</w:t>
      </w:r>
    </w:p>
    <w:p w:rsidR="00750C2B" w:rsidRPr="00BC4ED5" w:rsidRDefault="001B057D" w:rsidP="00D827EB">
      <w:pPr>
        <w:adjustRightInd w:val="0"/>
        <w:spacing w:beforeLines="30" w:line="356" w:lineRule="exact"/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※ 因論生論：五不可思議中未言菩薩，今何故說「菩薩不可思議」</w:t>
      </w:r>
    </w:p>
    <w:p w:rsidR="00750C2B" w:rsidRPr="00BC4ED5" w:rsidRDefault="00750C2B" w:rsidP="0016277E">
      <w:pPr>
        <w:adjustRightInd w:val="0"/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問曰：前五不可思議中無有菩薩，今何以說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菩薩不可思議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？</w:t>
      </w:r>
    </w:p>
    <w:p w:rsidR="00750C2B" w:rsidRPr="00A95F8E" w:rsidRDefault="00750C2B" w:rsidP="0016277E">
      <w:pPr>
        <w:adjustRightInd w:val="0"/>
        <w:spacing w:line="356" w:lineRule="exact"/>
        <w:ind w:leftChars="150" w:left="1080" w:hangingChars="300" w:hanging="720"/>
        <w:jc w:val="both"/>
        <w:rPr>
          <w:rFonts w:ascii="新細明體" w:eastAsia="新細明體" w:hAnsi="新細明體" w:cs="Times New Roman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答曰：或時因中說果</w:t>
      </w:r>
      <w:r w:rsidR="0001767F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如日食百斤金，金不可食，因金得食，故言食金，是為因中說果。</w:t>
      </w:r>
    </w:p>
    <w:p w:rsidR="0001767F" w:rsidRDefault="00750C2B" w:rsidP="0016277E">
      <w:pPr>
        <w:spacing w:line="35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或時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果中說因</w:t>
      </w:r>
      <w:r w:rsidR="0001767F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如見好畫，言是好手，是為果中說因。</w:t>
      </w:r>
    </w:p>
    <w:p w:rsidR="00750C2B" w:rsidRPr="00BC4ED5" w:rsidRDefault="00750C2B" w:rsidP="0016277E">
      <w:pPr>
        <w:spacing w:line="35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諸菩薩亦如是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菩薩為因</w:t>
      </w:r>
      <w:r w:rsidR="0030303D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諸佛為果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若說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佛力不可思議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，當知已說菩薩。</w:t>
      </w:r>
    </w:p>
    <w:p w:rsidR="00750C2B" w:rsidRPr="00BC4ED5" w:rsidRDefault="001B057D" w:rsidP="00D827EB">
      <w:pPr>
        <w:spacing w:beforeLines="30" w:line="35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三、結說</w:t>
      </w:r>
    </w:p>
    <w:p w:rsidR="00750C2B" w:rsidRPr="00BC4ED5" w:rsidRDefault="00750C2B" w:rsidP="0016277E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以是故言：</w:t>
      </w:r>
      <w:r w:rsidRPr="00BC4ED5">
        <w:rPr>
          <w:rFonts w:ascii="新細明體" w:eastAsia="新細明體" w:hAnsi="新細明體" w:cs="Times New Roman" w:hint="eastAsia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欲一發意到十方恒河沙世界者，當學般若波羅蜜。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</w:t>
      </w:r>
    </w:p>
    <w:p w:rsidR="00750C2B" w:rsidRPr="00BC4ED5" w:rsidRDefault="001B057D" w:rsidP="00D827EB">
      <w:pPr>
        <w:spacing w:beforeLines="30" w:line="356" w:lineRule="exact"/>
        <w:jc w:val="both"/>
        <w:rPr>
          <w:rFonts w:ascii="新細明體" w:eastAsia="新細明體" w:hAnsi="新細明體" w:cs="Times New Roman"/>
          <w:b/>
          <w:szCs w:val="24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參、菩薩一音演說，十方恒沙世界普聞</w:t>
      </w:r>
    </w:p>
    <w:p w:rsidR="00750C2B" w:rsidRPr="00BC4ED5" w:rsidRDefault="00CE08C5" w:rsidP="0016277E">
      <w:pPr>
        <w:spacing w:line="356" w:lineRule="exact"/>
        <w:ind w:left="720" w:hangingChars="300" w:hanging="720"/>
        <w:jc w:val="both"/>
        <w:rPr>
          <w:rFonts w:ascii="標楷體" w:eastAsia="標楷體" w:hAnsi="標楷體" w:cs="Times New Roman"/>
          <w:szCs w:val="24"/>
        </w:rPr>
      </w:pPr>
      <w:r>
        <w:rPr>
          <w:rFonts w:ascii="新細明體" w:hAnsi="新細明體" w:hint="eastAsia"/>
          <w:kern w:val="0"/>
        </w:rPr>
        <w:t>^</w:t>
      </w:r>
      <w:r w:rsidR="00E44940" w:rsidRPr="00BC4ED5">
        <w:rPr>
          <w:rFonts w:ascii="新細明體" w:eastAsia="新細明體" w:hAnsi="新細明體" w:hint="eastAsia"/>
        </w:rPr>
        <w:t>【</w:t>
      </w:r>
      <w:r w:rsidR="00E44940" w:rsidRPr="00BC4ED5">
        <w:rPr>
          <w:rFonts w:ascii="標楷體" w:eastAsia="標楷體" w:hAnsi="標楷體" w:hint="eastAsia"/>
          <w:b/>
        </w:rPr>
        <w:t>經</w:t>
      </w:r>
      <w:r w:rsidR="00E44940" w:rsidRPr="00BC4ED5">
        <w:rPr>
          <w:rFonts w:ascii="新細明體" w:eastAsia="新細明體" w:hAnsi="新細明體" w:hint="eastAsia"/>
        </w:rPr>
        <w:t>】</w:t>
      </w:r>
      <w:r w:rsidR="00750C2B" w:rsidRPr="00BC4ED5">
        <w:rPr>
          <w:rFonts w:ascii="標楷體" w:eastAsia="標楷體" w:hAnsi="標楷體" w:cs="Times New Roman" w:hint="eastAsia"/>
          <w:szCs w:val="24"/>
        </w:rPr>
        <w:t>復次，舍利弗</w:t>
      </w:r>
      <w:r w:rsidR="000567C4">
        <w:rPr>
          <w:rFonts w:ascii="標楷體" w:eastAsia="標楷體" w:hAnsi="標楷體" w:cs="Times New Roman" w:hint="eastAsia"/>
          <w:szCs w:val="24"/>
        </w:rPr>
        <w:t>！</w:t>
      </w:r>
      <w:r w:rsidR="00750C2B" w:rsidRPr="00BC4ED5">
        <w:rPr>
          <w:rFonts w:ascii="標楷體" w:eastAsia="標楷體" w:hAnsi="標楷體" w:cs="Times New Roman" w:hint="eastAsia"/>
          <w:szCs w:val="24"/>
        </w:rPr>
        <w:t>菩薩摩訶薩欲發一音使十方如恒河沙等世界聞聲，當學般若波羅蜜！</w:t>
      </w:r>
      <w:r>
        <w:rPr>
          <w:rFonts w:ascii="新細明體" w:hAnsi="新細明體" w:hint="eastAsia"/>
          <w:kern w:val="0"/>
        </w:rPr>
        <w:t>^^</w:t>
      </w:r>
    </w:p>
    <w:p w:rsidR="00750C2B" w:rsidRPr="00BC4ED5" w:rsidRDefault="00421488" w:rsidP="0016277E">
      <w:pPr>
        <w:spacing w:line="356" w:lineRule="exact"/>
        <w:ind w:left="720" w:hangingChars="300" w:hanging="720"/>
        <w:jc w:val="both"/>
        <w:rPr>
          <w:rFonts w:ascii="標楷體" w:eastAsia="標楷體" w:hAnsi="標楷體" w:cs="Times New Roman"/>
          <w:szCs w:val="24"/>
        </w:rPr>
      </w:pPr>
      <w:r w:rsidRPr="00BC4ED5">
        <w:rPr>
          <w:rFonts w:ascii="新細明體" w:hAnsi="新細明體" w:hint="eastAsia"/>
          <w:kern w:val="0"/>
        </w:rPr>
        <w:t>【</w:t>
      </w:r>
      <w:r w:rsidRPr="00BC4ED5">
        <w:rPr>
          <w:rFonts w:ascii="新細明體" w:hAnsi="新細明體" w:hint="eastAsia"/>
          <w:b/>
          <w:kern w:val="0"/>
        </w:rPr>
        <w:t>論</w:t>
      </w:r>
      <w:r w:rsidRPr="00BC4ED5">
        <w:rPr>
          <w:rFonts w:ascii="新細明體" w:hAnsi="新細明體" w:hint="eastAsia"/>
          <w:kern w:val="0"/>
        </w:rPr>
        <w:t>】</w:t>
      </w:r>
    </w:p>
    <w:p w:rsidR="00750C2B" w:rsidRPr="00BC4ED5" w:rsidRDefault="001B057D" w:rsidP="0016277E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一、釋義：菩薩得六通，增長梵聲相，能至十方恒沙世界</w:t>
      </w:r>
    </w:p>
    <w:p w:rsidR="00750C2B" w:rsidRPr="00BC4ED5" w:rsidRDefault="00750C2B" w:rsidP="0016277E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菩薩得六神通，增長梵聲相，過三千大千世界，至十方恒河沙等諸世界。</w:t>
      </w:r>
    </w:p>
    <w:p w:rsidR="00750C2B" w:rsidRPr="00BC4ED5" w:rsidRDefault="001B057D" w:rsidP="00D827EB">
      <w:pPr>
        <w:spacing w:beforeLines="30" w:line="35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二、菩薩音聲與佛音聲有何異</w:t>
      </w:r>
    </w:p>
    <w:p w:rsidR="00750C2B" w:rsidRPr="00BC4ED5" w:rsidRDefault="00750C2B" w:rsidP="0016277E">
      <w:pPr>
        <w:spacing w:line="356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問曰：若爾者，與佛音聲何異？</w:t>
      </w:r>
    </w:p>
    <w:p w:rsidR="00750C2B" w:rsidRPr="00BC4ED5" w:rsidRDefault="00750C2B" w:rsidP="0016277E">
      <w:pPr>
        <w:spacing w:line="356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BC4ED5" w:rsidRDefault="001B057D" w:rsidP="0016277E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（一）菩薩</w:t>
      </w:r>
      <w:r w:rsidR="00750C2B" w:rsidRPr="00BC4ED5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音聲如恒河沙數，佛音聲所到無限</w:t>
      </w:r>
    </w:p>
    <w:p w:rsidR="00750C2B" w:rsidRPr="00BC4ED5" w:rsidRDefault="00750C2B" w:rsidP="0016277E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菩薩音聲有恒河沙等之數，佛音聲所到無有限數。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40"/>
      </w:r>
      <w:r w:rsidRPr="00BC4ED5">
        <w:rPr>
          <w:rFonts w:ascii="Times New Roman" w:eastAsia="新細明體" w:hAnsi="Times New Roman" w:cs="Times New Roman" w:hint="eastAsia"/>
          <w:szCs w:val="24"/>
        </w:rPr>
        <w:t>如《密跡經》中所說：目連試佛音聲，極至西方，猶聞佛音，若如對面。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41"/>
      </w:r>
    </w:p>
    <w:p w:rsidR="00750C2B" w:rsidRPr="00BC4ED5" w:rsidRDefault="001B057D" w:rsidP="00D827EB">
      <w:pPr>
        <w:spacing w:beforeLines="30" w:line="356" w:lineRule="exact"/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lastRenderedPageBreak/>
        <w:t>$</w:t>
      </w:r>
      <w:r w:rsidR="00750C2B"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※ 因論生論：若佛音聲無限，何以閻浮提人不至佛邊則不得聞</w:t>
      </w:r>
    </w:p>
    <w:p w:rsidR="00750C2B" w:rsidRPr="00BC4ED5" w:rsidRDefault="00750C2B" w:rsidP="0016277E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問曰：若爾者，佛常在國土聚落說法教化，而閻浮提內人不至佛邊，則不得聞。何以知之？多有從遠方來欲聽法者故。</w:t>
      </w:r>
    </w:p>
    <w:p w:rsidR="00750C2B" w:rsidRPr="00A95F8E" w:rsidRDefault="007101DF" w:rsidP="0061182C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18"/>
        </w:rPr>
      </w:pPr>
      <w:r>
        <w:rPr>
          <w:rFonts w:ascii="Times New Roman" w:eastAsia="新細明體" w:hAnsi="Times New Roman" w:cs="Times New Roman" w:hint="eastAsia"/>
          <w:szCs w:val="24"/>
        </w:rPr>
        <w:t>`870`</w:t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BC4ED5" w:rsidRDefault="001B057D" w:rsidP="00F42F2E">
      <w:pPr>
        <w:ind w:leftChars="200" w:left="480"/>
        <w:jc w:val="both"/>
        <w:rPr>
          <w:rFonts w:ascii="Times New Roman" w:eastAsia="新細明體" w:hAnsi="Times New Roman" w:cs="Times New Roman"/>
          <w:sz w:val="18"/>
          <w:szCs w:val="18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佛有二種音聲</w:t>
      </w:r>
      <w:r w:rsidR="00750C2B" w:rsidRPr="00BC4ED5">
        <w:rPr>
          <w:rFonts w:ascii="Times New Roman" w:eastAsia="新細明體" w:hAnsi="新細明體" w:cs="Times New Roman"/>
          <w:szCs w:val="24"/>
          <w:vertAlign w:val="superscript"/>
        </w:rPr>
        <w:footnoteReference w:id="142"/>
      </w:r>
      <w:r w:rsidR="00B82F23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大智度論筆記》［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A012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］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22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）</w:t>
      </w:r>
    </w:p>
    <w:p w:rsidR="00750C2B" w:rsidRPr="00BC4ED5" w:rsidRDefault="00750C2B" w:rsidP="00F42F2E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佛音聲有二種：一為密中音聲</w:t>
      </w:r>
      <w:r w:rsidRPr="00BC4ED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二為不密音聲。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</w:p>
    <w:p w:rsidR="00750C2B" w:rsidRPr="00BC4ED5" w:rsidRDefault="00750C2B" w:rsidP="00F42F2E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b/>
          <w:szCs w:val="24"/>
        </w:rPr>
        <w:t>密音聲</w:t>
      </w:r>
      <w:r w:rsidRPr="00BC4ED5">
        <w:rPr>
          <w:rFonts w:ascii="Times New Roman" w:eastAsia="新細明體" w:hAnsi="Times New Roman" w:cs="Times New Roman"/>
          <w:szCs w:val="24"/>
        </w:rPr>
        <w:t>，先已說</w:t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44"/>
      </w:r>
    </w:p>
    <w:p w:rsidR="00750C2B" w:rsidRPr="00BC4ED5" w:rsidRDefault="00750C2B" w:rsidP="00F42F2E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b/>
          <w:szCs w:val="24"/>
        </w:rPr>
        <w:t>不密音聲</w:t>
      </w:r>
      <w:r w:rsidRPr="00BC4ED5">
        <w:rPr>
          <w:rFonts w:ascii="Times New Roman" w:eastAsia="新細明體" w:hAnsi="Times New Roman" w:cs="Times New Roman"/>
          <w:szCs w:val="24"/>
        </w:rPr>
        <w:t>，至佛邊乃聞。</w:t>
      </w:r>
    </w:p>
    <w:p w:rsidR="00750C2B" w:rsidRPr="00BC4ED5" w:rsidRDefault="001B057D" w:rsidP="00D827EB">
      <w:pPr>
        <w:spacing w:beforeLines="30"/>
        <w:ind w:leftChars="200" w:left="480"/>
        <w:jc w:val="both"/>
        <w:rPr>
          <w:rFonts w:ascii="Times New Roman" w:eastAsia="新細明體" w:hAnsi="Times New Roman" w:cs="Times New Roman"/>
          <w:sz w:val="18"/>
          <w:szCs w:val="18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新細明體" w:cs="新細明體"/>
          <w:b/>
          <w:sz w:val="20"/>
          <w:szCs w:val="20"/>
          <w:bdr w:val="single" w:sz="4" w:space="0" w:color="auto"/>
        </w:rPr>
        <w:t>二種弟子</w:t>
      </w:r>
      <w:r w:rsidR="00B82F23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大智度論筆記》［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J039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］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527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）</w:t>
      </w:r>
    </w:p>
    <w:p w:rsidR="00750C2B" w:rsidRPr="00BC4ED5" w:rsidRDefault="00750C2B" w:rsidP="00F42F2E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是亦有二種弟子：一為出世聖人，二為世間凡夫。</w:t>
      </w:r>
    </w:p>
    <w:p w:rsidR="00750C2B" w:rsidRPr="00BC4ED5" w:rsidRDefault="00750C2B" w:rsidP="00F42F2E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b/>
          <w:szCs w:val="24"/>
        </w:rPr>
        <w:t>出世聖人</w:t>
      </w:r>
      <w:r w:rsidRPr="00BC4ED5">
        <w:rPr>
          <w:rFonts w:ascii="Times New Roman" w:eastAsia="新細明體" w:hAnsi="Times New Roman" w:cs="Times New Roman"/>
          <w:szCs w:val="24"/>
        </w:rPr>
        <w:t>如目揵連等，能聞微密音聲</w:t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</w:p>
    <w:p w:rsidR="00750C2B" w:rsidRPr="00BC4ED5" w:rsidRDefault="00750C2B" w:rsidP="00F42F2E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b/>
          <w:szCs w:val="24"/>
        </w:rPr>
        <w:t>凡夫人</w:t>
      </w:r>
      <w:r w:rsidRPr="00BC4ED5">
        <w:rPr>
          <w:rFonts w:ascii="Times New Roman" w:eastAsia="新細明體" w:hAnsi="Times New Roman" w:cs="Times New Roman"/>
          <w:szCs w:val="24"/>
        </w:rPr>
        <w:t>隨其所近乃聞。</w:t>
      </w:r>
    </w:p>
    <w:p w:rsidR="00750C2B" w:rsidRPr="00BC4ED5" w:rsidRDefault="001B057D" w:rsidP="00D827EB">
      <w:pPr>
        <w:spacing w:beforeLines="30"/>
        <w:ind w:leftChars="100" w:left="24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（二）得入正位：離生死身，得法性真形，能見十方佛身，得聞六十種音聲，菩薩有其音分</w:t>
      </w:r>
      <w:r w:rsidR="00750C2B"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45"/>
      </w:r>
    </w:p>
    <w:p w:rsidR="00750C2B" w:rsidRPr="00BC4ED5" w:rsidRDefault="00750C2B" w:rsidP="00F42F2E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復次，諸菩薩得入正位，離生死身，得法性真形，能見十方無量佛身，及遍炤光明，亦能得聞諸佛六十種極遠無量音聲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</w:p>
    <w:p w:rsidR="00750C2B" w:rsidRPr="00BC4ED5" w:rsidRDefault="00750C2B" w:rsidP="00F42F2E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諸大菩</w:t>
      </w:r>
      <w:r w:rsidRPr="00BC4ED5">
        <w:rPr>
          <w:rFonts w:ascii="Times New Roman" w:eastAsia="新細明體" w:hAnsi="Times New Roman" w:cs="Times New Roman" w:hint="eastAsia"/>
          <w:sz w:val="22"/>
        </w:rPr>
        <w:t>（</w:t>
      </w:r>
      <w:r w:rsidRPr="003032B7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284b</w:t>
      </w:r>
      <w:r w:rsidRPr="00BC4ED5">
        <w:rPr>
          <w:rFonts w:ascii="Times New Roman" w:eastAsia="新細明體" w:hAnsi="Times New Roman" w:cs="Times New Roman" w:hint="eastAsia"/>
          <w:sz w:val="22"/>
        </w:rPr>
        <w:t>）</w:t>
      </w:r>
      <w:r w:rsidRPr="00BC4ED5">
        <w:rPr>
          <w:rFonts w:ascii="Times New Roman" w:eastAsia="新細明體" w:hAnsi="Times New Roman" w:cs="Times New Roman" w:hint="eastAsia"/>
          <w:szCs w:val="24"/>
        </w:rPr>
        <w:t>薩雖未具足如佛音聲，於佛音聲中普得其分。</w:t>
      </w:r>
    </w:p>
    <w:p w:rsidR="00750C2B" w:rsidRPr="00A95F8E" w:rsidRDefault="001B057D" w:rsidP="00D827EB">
      <w:pPr>
        <w:spacing w:beforeLines="30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（三）佛菩薩三種音聲：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菩薩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業果音聲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一里乃至大千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，欲得另兩種音聲</w:t>
      </w:r>
      <w:r w:rsidR="00750C2B"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47"/>
      </w:r>
    </w:p>
    <w:p w:rsidR="00750C2B" w:rsidRPr="00BC4ED5" w:rsidRDefault="00750C2B" w:rsidP="00F42F2E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是佛菩薩音聲有三種：</w:t>
      </w:r>
    </w:p>
    <w:p w:rsidR="00750C2B" w:rsidRPr="00BC4ED5" w:rsidRDefault="00750C2B" w:rsidP="00F42F2E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一者、</w:t>
      </w:r>
      <w:r w:rsidRPr="00FB3BDB">
        <w:rPr>
          <w:rFonts w:ascii="Times New Roman" w:eastAsia="新細明體" w:hAnsi="Times New Roman" w:cs="Times New Roman" w:hint="eastAsia"/>
          <w:spacing w:val="2"/>
          <w:szCs w:val="24"/>
        </w:rPr>
        <w:t>先世種善音聲因緣故，咽喉中得微妙四大，能出種種妙好遠近音聲，所謂一里、</w:t>
      </w:r>
      <w:r w:rsidRPr="00BC4ED5">
        <w:rPr>
          <w:rFonts w:ascii="Times New Roman" w:eastAsia="新細明體" w:hAnsi="Times New Roman" w:cs="Times New Roman" w:hint="eastAsia"/>
          <w:szCs w:val="24"/>
        </w:rPr>
        <w:t>二里、三里、十里、百里、千里，乃至三千大千世界，音聲遍滿。</w:t>
      </w:r>
    </w:p>
    <w:p w:rsidR="00750C2B" w:rsidRPr="00BC4ED5" w:rsidRDefault="00750C2B" w:rsidP="00F42F2E">
      <w:pPr>
        <w:ind w:leftChars="100" w:left="840" w:hangingChars="250" w:hanging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二者、神通力故，咽喉四大出聲，遍滿三千大千世界，及十方恒河沙世界。</w:t>
      </w:r>
    </w:p>
    <w:p w:rsidR="00750C2B" w:rsidRPr="00BC4ED5" w:rsidRDefault="00750C2B" w:rsidP="00F42F2E">
      <w:pPr>
        <w:ind w:leftChars="100" w:left="840" w:hangingChars="250" w:hanging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三者、佛音聲常能遍滿十方虛空。</w:t>
      </w:r>
    </w:p>
    <w:p w:rsidR="00750C2B" w:rsidRPr="00BC4ED5" w:rsidRDefault="001B057D" w:rsidP="00D827EB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5E35EF" w:rsidRPr="00BC4ED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B00C19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50C2B" w:rsidRPr="00BC4ED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釋疑：</w:t>
      </w:r>
      <w:r w:rsidR="00750C2B" w:rsidRPr="00A95F8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佛聲常徧，今何不聞疑</w:t>
      </w:r>
      <w:r w:rsidR="00B82F23" w:rsidRPr="00BC4ED5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D019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〕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264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750C2B" w:rsidRPr="00BC4ED5" w:rsidRDefault="00750C2B" w:rsidP="003215C1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問曰：若佛音聲常能遍滿，今眾生何以不得常聞？</w:t>
      </w:r>
    </w:p>
    <w:p w:rsidR="00750C2B" w:rsidRPr="00BC4ED5" w:rsidRDefault="00750C2B" w:rsidP="003215C1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答曰：眾生無量劫以來，所作惡業覆，是故不聞。</w:t>
      </w:r>
    </w:p>
    <w:p w:rsidR="00750C2B" w:rsidRPr="00A95F8E" w:rsidRDefault="00750C2B" w:rsidP="003215C1">
      <w:pPr>
        <w:ind w:leftChars="450" w:left="1080"/>
        <w:jc w:val="both"/>
        <w:rPr>
          <w:rFonts w:ascii="新細明體" w:eastAsia="新細明體" w:hAnsi="新細明體" w:cs="Times New Roman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譬如雷電霹靂，聾者不聞，雷聲無減；佛亦如是，常為眾生說法，如龍震大雷聲，眾生罪故，自不得聞。</w:t>
      </w:r>
    </w:p>
    <w:p w:rsidR="00750C2B" w:rsidRPr="00BC4ED5" w:rsidRDefault="00750C2B" w:rsidP="003215C1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如今世人精進持戒者，於念佛三昧心得定時，罪垢不障，即得見佛，聞佛說</w:t>
      </w:r>
      <w:r w:rsidRPr="00BC4ED5">
        <w:rPr>
          <w:rFonts w:ascii="Times New Roman" w:eastAsia="新細明體" w:hAnsi="Times New Roman" w:cs="Times New Roman" w:hint="eastAsia"/>
          <w:szCs w:val="24"/>
        </w:rPr>
        <w:lastRenderedPageBreak/>
        <w:t>法，音聲清了。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</w:p>
    <w:p w:rsidR="00750C2B" w:rsidRPr="00BC4ED5" w:rsidRDefault="007101DF" w:rsidP="00D827EB">
      <w:pPr>
        <w:spacing w:beforeLines="20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`871`</w:t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菩薩於三種音聲中欲得二種，是二種音聲甚難希有故；如業果音聲，自然可得故。</w:t>
      </w:r>
    </w:p>
    <w:p w:rsidR="00750C2B" w:rsidRPr="00BC4ED5" w:rsidRDefault="001B057D" w:rsidP="00D827EB">
      <w:pPr>
        <w:spacing w:beforeLines="30"/>
        <w:ind w:leftChars="50" w:left="12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三、結說</w:t>
      </w:r>
    </w:p>
    <w:p w:rsidR="00750C2B" w:rsidRPr="00A95F8E" w:rsidRDefault="00750C2B" w:rsidP="003215C1">
      <w:pPr>
        <w:ind w:leftChars="50" w:left="120"/>
        <w:jc w:val="both"/>
        <w:rPr>
          <w:rFonts w:ascii="新細明體" w:eastAsia="新細明體" w:hAnsi="新細明體" w:cs="Times New Roman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以是故說：「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菩薩摩訶薩欲以一音使十方恒河沙等世界聞聲者，當學般若波羅蜜。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</w:t>
      </w:r>
    </w:p>
    <w:p w:rsidR="00750C2B" w:rsidRPr="00BC4ED5" w:rsidRDefault="001B057D" w:rsidP="00D827EB">
      <w:pPr>
        <w:spacing w:beforeLines="30"/>
        <w:jc w:val="both"/>
        <w:rPr>
          <w:rFonts w:ascii="新細明體" w:eastAsia="新細明體" w:hAnsi="新細明體" w:cs="Times New Roman"/>
          <w:b/>
          <w:kern w:val="0"/>
          <w:szCs w:val="24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新細明體" w:eastAsia="新細明體" w:hAnsi="新細明體" w:cs="Times New Roman" w:hint="eastAsia"/>
          <w:b/>
          <w:kern w:val="0"/>
          <w:sz w:val="20"/>
          <w:szCs w:val="24"/>
          <w:bdr w:val="single" w:sz="4" w:space="0" w:color="auto"/>
        </w:rPr>
        <w:t>肆、欲使諸佛世界不斷</w:t>
      </w:r>
    </w:p>
    <w:p w:rsidR="00750C2B" w:rsidRPr="00BC4ED5" w:rsidRDefault="00CE08C5" w:rsidP="003215C1">
      <w:pPr>
        <w:ind w:left="720" w:hangingChars="300" w:hanging="720"/>
        <w:jc w:val="both"/>
        <w:rPr>
          <w:rFonts w:ascii="標楷體" w:eastAsia="標楷體" w:hAnsi="標楷體" w:cs="Times New Roman"/>
          <w:szCs w:val="24"/>
        </w:rPr>
      </w:pPr>
      <w:r>
        <w:rPr>
          <w:rFonts w:ascii="新細明體" w:hAnsi="新細明體" w:hint="eastAsia"/>
          <w:kern w:val="0"/>
        </w:rPr>
        <w:t>^</w:t>
      </w:r>
      <w:r w:rsidR="00E44940" w:rsidRPr="00BC4ED5">
        <w:rPr>
          <w:rFonts w:ascii="新細明體" w:eastAsia="新細明體" w:hAnsi="新細明體" w:hint="eastAsia"/>
        </w:rPr>
        <w:t>【</w:t>
      </w:r>
      <w:r w:rsidR="00E44940" w:rsidRPr="00BC4ED5">
        <w:rPr>
          <w:rFonts w:ascii="標楷體" w:eastAsia="標楷體" w:hAnsi="標楷體" w:hint="eastAsia"/>
          <w:b/>
        </w:rPr>
        <w:t>經</w:t>
      </w:r>
      <w:r w:rsidR="00E44940" w:rsidRPr="00BC4ED5">
        <w:rPr>
          <w:rFonts w:ascii="新細明體" w:eastAsia="新細明體" w:hAnsi="新細明體" w:hint="eastAsia"/>
        </w:rPr>
        <w:t>】</w:t>
      </w:r>
      <w:r w:rsidR="00750C2B" w:rsidRPr="00BC4ED5">
        <w:rPr>
          <w:rFonts w:ascii="標楷體" w:eastAsia="標楷體" w:hAnsi="標楷體" w:cs="Times New Roman" w:hint="eastAsia"/>
          <w:szCs w:val="24"/>
        </w:rPr>
        <w:t>復次，舍利弗！菩薩摩訶薩欲使諸佛世界不斷者，當學般若波羅蜜！</w:t>
      </w:r>
      <w:r>
        <w:rPr>
          <w:rFonts w:ascii="新細明體" w:hAnsi="新細明體" w:hint="eastAsia"/>
          <w:kern w:val="0"/>
        </w:rPr>
        <w:t>^^</w:t>
      </w:r>
    </w:p>
    <w:p w:rsidR="00750C2B" w:rsidRPr="00BC4ED5" w:rsidRDefault="00421488" w:rsidP="003215C1">
      <w:pPr>
        <w:ind w:left="720" w:hangingChars="300" w:hanging="720"/>
        <w:jc w:val="both"/>
        <w:rPr>
          <w:rFonts w:ascii="標楷體" w:eastAsia="標楷體" w:hAnsi="標楷體" w:cs="Times New Roman"/>
          <w:szCs w:val="24"/>
        </w:rPr>
      </w:pPr>
      <w:r w:rsidRPr="00BC4ED5">
        <w:rPr>
          <w:rFonts w:ascii="新細明體" w:hAnsi="新細明體" w:hint="eastAsia"/>
          <w:kern w:val="0"/>
        </w:rPr>
        <w:t>【</w:t>
      </w:r>
      <w:r w:rsidRPr="00BC4ED5">
        <w:rPr>
          <w:rFonts w:ascii="新細明體" w:hAnsi="新細明體" w:hint="eastAsia"/>
          <w:b/>
          <w:kern w:val="0"/>
        </w:rPr>
        <w:t>論</w:t>
      </w:r>
      <w:r w:rsidRPr="00BC4ED5">
        <w:rPr>
          <w:rFonts w:ascii="新細明體" w:hAnsi="新細明體" w:hint="eastAsia"/>
          <w:kern w:val="0"/>
        </w:rPr>
        <w:t>】</w:t>
      </w:r>
    </w:p>
    <w:p w:rsidR="00750C2B" w:rsidRPr="00BC4ED5" w:rsidRDefault="001B057D" w:rsidP="003215C1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一、釋「佛世界不斷」</w:t>
      </w:r>
    </w:p>
    <w:p w:rsidR="00750C2B" w:rsidRPr="00BC4ED5" w:rsidRDefault="00750C2B" w:rsidP="003215C1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佛世界不斷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者，菩薩欲令國國相次，皆使眾生發心作佛。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</w:p>
    <w:p w:rsidR="00750C2B" w:rsidRPr="00BC4ED5" w:rsidRDefault="001B057D" w:rsidP="00D827EB">
      <w:pPr>
        <w:spacing w:beforeLines="30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A95F8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言「令眾生相次作佛」，為「一國前後相次」或「十方世界次第」</w:t>
      </w:r>
    </w:p>
    <w:p w:rsidR="00750C2B" w:rsidRPr="00BC4ED5" w:rsidRDefault="00750C2B" w:rsidP="003215C1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問曰：言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次第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者，為一國前後相次？為十方世界次第？</w:t>
      </w:r>
    </w:p>
    <w:p w:rsidR="00750C2B" w:rsidRPr="00BC4ED5" w:rsidRDefault="00750C2B" w:rsidP="003215C1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若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一國相次</w:t>
      </w:r>
      <w:r w:rsidRPr="00BC4ED5">
        <w:rPr>
          <w:rFonts w:ascii="Times New Roman" w:eastAsia="新細明體" w:hAnsi="Times New Roman" w:cs="Times New Roman" w:hint="eastAsia"/>
          <w:szCs w:val="24"/>
        </w:rPr>
        <w:t>者，大悲普覆一切眾生，何以不及餘國？</w:t>
      </w:r>
    </w:p>
    <w:p w:rsidR="00750C2B" w:rsidRPr="00BC4ED5" w:rsidRDefault="00750C2B" w:rsidP="003215C1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若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十方一切世界次第</w:t>
      </w:r>
      <w:r w:rsidRPr="00BC4ED5">
        <w:rPr>
          <w:rFonts w:ascii="Times New Roman" w:eastAsia="新細明體" w:hAnsi="Times New Roman" w:cs="Times New Roman" w:hint="eastAsia"/>
          <w:szCs w:val="24"/>
        </w:rPr>
        <w:t>者，餘佛</w:t>
      </w:r>
      <w:r w:rsidR="007E7C26">
        <w:rPr>
          <w:rFonts w:ascii="Times New Roman" w:eastAsia="新細明體" w:hAnsi="Times New Roman" w:cs="Times New Roman" w:hint="eastAsia"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菩薩何所利益？</w:t>
      </w:r>
    </w:p>
    <w:p w:rsidR="00750C2B" w:rsidRPr="00BC4ED5" w:rsidRDefault="00750C2B" w:rsidP="003215C1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BC4ED5" w:rsidRDefault="001B057D" w:rsidP="003215C1">
      <w:pPr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菩薩心普願一切</w:t>
      </w:r>
      <w:r w:rsidR="00750C2B" w:rsidRPr="00BC4ED5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眾生悉作佛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，然隨眾生因緣而作</w:t>
      </w:r>
    </w:p>
    <w:p w:rsidR="00750C2B" w:rsidRPr="00BC4ED5" w:rsidRDefault="00750C2B" w:rsidP="003215C1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菩薩心願，</w:t>
      </w:r>
      <w:r w:rsidRPr="00BC4ED5">
        <w:rPr>
          <w:rFonts w:ascii="Times New Roman" w:eastAsia="新細明體" w:hAnsi="Times New Roman" w:cs="Times New Roman"/>
          <w:b/>
          <w:szCs w:val="24"/>
        </w:rPr>
        <w:t>欲令一切世界皆悉作佛</w:t>
      </w:r>
      <w:r w:rsidRPr="00BC4ED5">
        <w:rPr>
          <w:rFonts w:ascii="Times New Roman" w:eastAsia="新細明體" w:hAnsi="Times New Roman" w:cs="Times New Roman"/>
          <w:szCs w:val="24"/>
        </w:rPr>
        <w:t>，大心曠遠，無有齊限</w:t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</w:rPr>
        <w:t>以是心集諸智慧，無量福德神通力故</w:t>
      </w:r>
      <w:r w:rsidRPr="00BC4ED5">
        <w:rPr>
          <w:rFonts w:ascii="Times New Roman" w:eastAsia="新細明體" w:hAnsi="新細明體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又隨眾生種作佛因緣者，是菩薩皆悉令作。</w:t>
      </w:r>
    </w:p>
    <w:p w:rsidR="00750C2B" w:rsidRPr="00BC4ED5" w:rsidRDefault="00750C2B" w:rsidP="003215C1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若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284c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一切世界皆種作佛因緣者，餘佛菩薩不應有益，但是事不然！</w:t>
      </w:r>
    </w:p>
    <w:p w:rsidR="00750C2B" w:rsidRPr="00BC4ED5" w:rsidRDefault="001B057D" w:rsidP="00D827EB">
      <w:pPr>
        <w:spacing w:beforeLines="30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眾生無量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非一佛所能盡度</w:t>
      </w:r>
      <w:r w:rsidR="00750C2B"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  <w:r w:rsidR="00B82F23" w:rsidRPr="00BC4ED5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C026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〕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229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750C2B" w:rsidRPr="00BC4ED5" w:rsidRDefault="00750C2B" w:rsidP="003215C1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復次，十方世界無量無邊，不應一菩薩盡得遍諸世界</w:t>
      </w:r>
      <w:r w:rsidRPr="00BC4ED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令佛種不斷</w:t>
      </w:r>
      <w:r w:rsidR="0030303D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諸餘菩薩各隨因緣，皆有其分。以慈悲大故，願亦無量，利益之心無有齊限</w:t>
      </w:r>
      <w:r w:rsidR="007E7C26">
        <w:rPr>
          <w:rFonts w:ascii="Times New Roman" w:eastAsia="新細明體" w:hAnsi="Times New Roman" w:cs="Times New Roman" w:hint="eastAsia"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</w:rPr>
        <w:t>眾生種無量故，非一佛一菩薩所可盡度。</w:t>
      </w:r>
    </w:p>
    <w:p w:rsidR="00750C2B" w:rsidRPr="00BC4ED5" w:rsidRDefault="001B057D" w:rsidP="00D827EB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="00750C2B" w:rsidRPr="00BC4ED5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因論生論：</w:t>
      </w:r>
      <w:r w:rsidR="00750C2B" w:rsidRPr="00BC4ED5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若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事不稱心</w:t>
      </w:r>
      <w:r w:rsidR="00750C2B" w:rsidRPr="00BC4ED5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，何故作願</w:t>
      </w:r>
    </w:p>
    <w:p w:rsidR="00750C2B" w:rsidRPr="00BC4ED5" w:rsidRDefault="00750C2B" w:rsidP="003215C1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問曰：若事不稱心，何故作願耶？</w:t>
      </w:r>
    </w:p>
    <w:p w:rsidR="00750C2B" w:rsidRPr="00BC4ED5" w:rsidRDefault="00750C2B" w:rsidP="003215C1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答曰：</w:t>
      </w:r>
    </w:p>
    <w:p w:rsidR="00750C2B" w:rsidRPr="00BC4ED5" w:rsidRDefault="001B057D" w:rsidP="00BA0611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、欲令心淨曠大，事雖不成，亦當發願</w:t>
      </w:r>
      <w:r w:rsidR="00B82F23" w:rsidRPr="00BC4ED5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C014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〕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208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750C2B" w:rsidRPr="00BC4ED5" w:rsidRDefault="00750C2B" w:rsidP="00BA0611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欲令心願曠大清淨故；如行慈三昧，雖不能令眾生離苦，但自欲令心曠大清淨，成利益願故。</w:t>
      </w:r>
    </w:p>
    <w:p w:rsidR="00750C2B" w:rsidRPr="00BC4ED5" w:rsidRDefault="001B057D" w:rsidP="00D827EB">
      <w:pPr>
        <w:spacing w:beforeLines="30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2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諸佛菩薩力無缺，眾生自業罪障蔽</w:t>
      </w:r>
    </w:p>
    <w:p w:rsidR="00750C2B" w:rsidRPr="00BC4ED5" w:rsidRDefault="001B057D" w:rsidP="00BA0611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="00750C2B" w:rsidRPr="00BC4ED5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750C2B" w:rsidRPr="00BC4ED5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眾生福慧未具故不得度</w:t>
      </w:r>
    </w:p>
    <w:p w:rsidR="00750C2B" w:rsidRPr="00BC4ED5" w:rsidRDefault="00750C2B" w:rsidP="00BA0611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如諸佛大菩薩力皆能度一切眾生</w:t>
      </w:r>
      <w:r w:rsidRPr="00BC4ED5">
        <w:rPr>
          <w:rFonts w:ascii="Times New Roman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而眾生</w:t>
      </w:r>
      <w:r w:rsidRPr="00BC4ED5">
        <w:rPr>
          <w:rFonts w:ascii="Times New Roman" w:eastAsia="新細明體" w:hAnsi="Times New Roman" w:cs="Times New Roman"/>
          <w:b/>
          <w:szCs w:val="24"/>
        </w:rPr>
        <w:t>福緣</w:t>
      </w:r>
      <w:r w:rsidRPr="00BC4ED5">
        <w:rPr>
          <w:rFonts w:ascii="Times New Roman" w:eastAsia="新細明體" w:hAnsi="Times New Roman" w:cs="Times New Roman"/>
          <w:szCs w:val="24"/>
        </w:rPr>
        <w:t>未集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未有</w:t>
      </w:r>
      <w:r w:rsidRPr="00BC4ED5">
        <w:rPr>
          <w:rFonts w:ascii="Times New Roman" w:eastAsia="新細明體" w:hAnsi="Times New Roman" w:cs="Times New Roman"/>
          <w:b/>
          <w:szCs w:val="24"/>
        </w:rPr>
        <w:t>智慧</w:t>
      </w:r>
      <w:r w:rsidRPr="00BC4ED5">
        <w:rPr>
          <w:rFonts w:ascii="Times New Roman" w:eastAsia="新細明體" w:hAnsi="新細明體" w:cs="Times New Roman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因緣不會故而不得度。如大海水，一切眾生取用，水不窮竭</w:t>
      </w:r>
      <w:r w:rsidRPr="00BC4ED5">
        <w:rPr>
          <w:rFonts w:ascii="Times New Roman" w:eastAsia="新細明體" w:hAnsi="新細明體" w:cs="Times New Roman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但眾生不能得用</w:t>
      </w:r>
      <w:r w:rsidRPr="00BC4ED5">
        <w:rPr>
          <w:rFonts w:ascii="Times New Roman" w:eastAsia="新細明體" w:hAnsi="新細明體" w:cs="Times New Roman"/>
          <w:bCs/>
          <w:szCs w:val="24"/>
        </w:rPr>
        <w:t>。</w:t>
      </w:r>
    </w:p>
    <w:p w:rsidR="00750C2B" w:rsidRPr="00BC4ED5" w:rsidRDefault="00750C2B" w:rsidP="00BA0611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lastRenderedPageBreak/>
        <w:t>如餓鬼眾生自罪因緣，不得見水；設得見之，即時乾竭</w:t>
      </w:r>
      <w:r w:rsidRPr="00BC4ED5">
        <w:rPr>
          <w:rFonts w:ascii="Times New Roman" w:eastAsia="新細明體" w:hAnsi="新細明體" w:cs="Times New Roman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或為洋銅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或成膿血。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51"/>
      </w:r>
      <w:r w:rsidRPr="00BC4ED5">
        <w:rPr>
          <w:rFonts w:ascii="Times New Roman" w:eastAsia="新細明體" w:hAnsi="Times New Roman" w:cs="Times New Roman"/>
          <w:szCs w:val="24"/>
        </w:rPr>
        <w:t>佛亦如是，有大慈悲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智慧無量無邊，悉能滿足眾生</w:t>
      </w:r>
      <w:r w:rsidRPr="00BC4ED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而眾生罪業因緣故而不值</w:t>
      </w:r>
      <w:r w:rsidR="007101DF">
        <w:rPr>
          <w:rFonts w:ascii="Times New Roman" w:eastAsia="新細明體" w:hAnsi="Times New Roman" w:cs="Times New Roman" w:hint="eastAsia"/>
          <w:szCs w:val="24"/>
        </w:rPr>
        <w:t>`872`</w:t>
      </w:r>
      <w:r w:rsidRPr="00BC4ED5">
        <w:rPr>
          <w:rFonts w:ascii="Times New Roman" w:eastAsia="新細明體" w:hAnsi="Times New Roman" w:cs="Times New Roman"/>
          <w:szCs w:val="24"/>
        </w:rPr>
        <w:t>佛；設得值佛，如餘人無異，或生瞋恚，或起誹謗</w:t>
      </w:r>
      <w:r w:rsidRPr="00BC4ED5">
        <w:rPr>
          <w:rFonts w:ascii="新細明體" w:eastAsia="新細明體" w:hAnsi="新細明體" w:cs="Times New Roman"/>
          <w:bCs/>
          <w:szCs w:val="24"/>
        </w:rPr>
        <w:t>──</w:t>
      </w:r>
      <w:r w:rsidRPr="00BC4ED5">
        <w:rPr>
          <w:rFonts w:ascii="Times New Roman" w:eastAsia="新細明體" w:hAnsi="Times New Roman" w:cs="Times New Roman"/>
          <w:szCs w:val="24"/>
        </w:rPr>
        <w:t>以是因緣故，不見佛威相神力，雖得值佛而無利益。</w:t>
      </w:r>
    </w:p>
    <w:p w:rsidR="00750C2B" w:rsidRPr="00BC4ED5" w:rsidRDefault="001B057D" w:rsidP="00D827EB">
      <w:pPr>
        <w:spacing w:beforeLines="30"/>
        <w:ind w:leftChars="250" w:left="600"/>
        <w:jc w:val="both"/>
        <w:rPr>
          <w:rFonts w:ascii="Times New Roman" w:eastAsia="新細明體" w:hAnsi="Times New Roman" w:cs="Times New Roman"/>
          <w:b/>
          <w:sz w:val="18"/>
          <w:szCs w:val="18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750C2B" w:rsidRPr="00BC4ED5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眾生不信佛修道故</w:t>
      </w:r>
      <w:r w:rsidR="00750C2B" w:rsidRPr="00BC4ED5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不得度</w:t>
      </w:r>
    </w:p>
    <w:p w:rsidR="00750C2B" w:rsidRPr="00BC4ED5" w:rsidRDefault="00750C2B" w:rsidP="00BA0611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復次，二因二緣</w:t>
      </w:r>
      <w:r w:rsidRPr="00BC4ED5">
        <w:rPr>
          <w:rFonts w:ascii="Times New Roman" w:eastAsia="新細明體" w:hAnsi="Times New Roman" w:cs="Times New Roman" w:hint="eastAsia"/>
          <w:szCs w:val="24"/>
        </w:rPr>
        <w:t>發於正見，所謂內因、外緣。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52"/>
      </w:r>
    </w:p>
    <w:p w:rsidR="00750C2B" w:rsidRPr="00BC4ED5" w:rsidRDefault="00750C2B" w:rsidP="00BA0611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佛外因緣具足</w:t>
      </w:r>
      <w:r w:rsidR="007E7C26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有三十二相、八十隨形好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  <w:r w:rsidRPr="00BC4ED5">
        <w:rPr>
          <w:rFonts w:ascii="Times New Roman" w:eastAsia="新細明體" w:hAnsi="Times New Roman" w:cs="Times New Roman" w:hint="eastAsia"/>
          <w:szCs w:val="24"/>
        </w:rPr>
        <w:t>，無量光明莊嚴其身，種種神力，種種音聲，隨意說法，斷一切疑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BA0611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但眾生內因緣不具足</w:t>
      </w:r>
      <w:r w:rsidR="003C3872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先不種見佛善根而不信敬，不精進持戒，鈍根深厚，著於世樂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以是故，無有利益，非為佛咎。</w:t>
      </w:r>
    </w:p>
    <w:p w:rsidR="00750C2B" w:rsidRPr="00BC4ED5" w:rsidRDefault="00750C2B" w:rsidP="00BA0611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佛化度眾生，神器利用，悉皆備足。譬如日出，有目則覩，盲者不見──設使有目而無日者，則無所覩──是故日無咎也。佛明亦如是。</w:t>
      </w:r>
    </w:p>
    <w:p w:rsidR="00750C2B" w:rsidRPr="00BC4ED5" w:rsidRDefault="001B057D" w:rsidP="00D827EB">
      <w:pPr>
        <w:spacing w:beforeLines="30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三、云何佛國因緣不斷</w:t>
      </w:r>
    </w:p>
    <w:p w:rsidR="00750C2B" w:rsidRPr="00BC4ED5" w:rsidRDefault="00750C2B" w:rsidP="00BA0611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問曰：云何佛世界因緣不斷？</w:t>
      </w:r>
    </w:p>
    <w:p w:rsidR="00750C2B" w:rsidRPr="00BC4ED5" w:rsidRDefault="00750C2B" w:rsidP="00BA0611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BC4ED5" w:rsidRDefault="001B057D" w:rsidP="00BA0611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菩薩勸令發心修道，而後各處成佛</w:t>
      </w:r>
    </w:p>
    <w:p w:rsidR="00750C2B" w:rsidRPr="00BC4ED5" w:rsidRDefault="00750C2B" w:rsidP="00BA0611">
      <w:pPr>
        <w:ind w:leftChars="100" w:left="240"/>
        <w:jc w:val="both"/>
        <w:rPr>
          <w:rFonts w:ascii="新細明體" w:eastAsia="新細明體" w:hAnsi="新細明體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菩薩於</w:t>
      </w:r>
      <w:r w:rsidR="00C6273C" w:rsidRPr="00BC4ED5">
        <w:rPr>
          <w:rFonts w:ascii="Times New Roman" w:eastAsia="新細明體" w:hAnsi="Times New Roman" w:cs="Times New Roman"/>
          <w:sz w:val="22"/>
        </w:rPr>
        <w:t>（</w:t>
      </w:r>
      <w:r w:rsidR="00C6273C">
        <w:rPr>
          <w:rFonts w:ascii="Times New Roman" w:eastAsia="新細明體" w:hAnsi="Times New Roman" w:cs="Times New Roman"/>
          <w:sz w:val="22"/>
          <w:shd w:val="pct15" w:color="auto" w:fill="FFFFFF"/>
        </w:rPr>
        <w:t>28</w:t>
      </w:r>
      <w:r w:rsidR="00C6273C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5a</w:t>
      </w:r>
      <w:r w:rsidR="00C6273C"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眾</w:t>
      </w:r>
      <w:r w:rsidRPr="00BC4ED5">
        <w:rPr>
          <w:rFonts w:ascii="新細明體" w:eastAsia="新細明體" w:hAnsi="新細明體" w:cs="Times New Roman"/>
          <w:szCs w:val="24"/>
        </w:rPr>
        <w:t>生中</w:t>
      </w:r>
      <w:r w:rsidRPr="00BC4ED5">
        <w:rPr>
          <w:rFonts w:ascii="新細明體" w:eastAsia="新細明體" w:hAnsi="新細明體" w:cs="Times New Roman" w:hint="eastAsia"/>
          <w:szCs w:val="24"/>
        </w:rPr>
        <w:t>，</w:t>
      </w:r>
      <w:r w:rsidRPr="00BC4ED5">
        <w:rPr>
          <w:rFonts w:ascii="新細明體" w:eastAsia="新細明體" w:hAnsi="新細明體" w:cs="Times New Roman"/>
          <w:szCs w:val="24"/>
        </w:rPr>
        <w:t>種種因緣讚歎佛道，令眾生發阿耨多羅三藐三菩提心，漸漸行六波羅蜜，然後於諸世界各各作佛</w:t>
      </w:r>
      <w:r w:rsidRPr="00BC4ED5">
        <w:rPr>
          <w:rFonts w:ascii="新細明體" w:eastAsia="新細明體" w:hAnsi="新細明體" w:cs="Times New Roman"/>
          <w:bCs/>
          <w:szCs w:val="24"/>
        </w:rPr>
        <w:t>──</w:t>
      </w:r>
      <w:r w:rsidRPr="00BC4ED5">
        <w:rPr>
          <w:rFonts w:ascii="新細明體" w:eastAsia="新細明體" w:hAnsi="新細明體" w:cs="Times New Roman"/>
          <w:szCs w:val="24"/>
        </w:rPr>
        <w:t>若於一國次第作佛，或於異國各自作佛</w:t>
      </w:r>
      <w:r w:rsidRPr="00BC4ED5">
        <w:rPr>
          <w:rFonts w:ascii="新細明體" w:eastAsia="新細明體" w:hAnsi="新細明體" w:cs="Times New Roman" w:hint="eastAsia"/>
          <w:szCs w:val="24"/>
        </w:rPr>
        <w:t>，</w:t>
      </w:r>
      <w:r w:rsidRPr="00BC4ED5">
        <w:rPr>
          <w:rFonts w:ascii="新細明體" w:eastAsia="新細明體" w:hAnsi="新細明體" w:cs="Times New Roman"/>
          <w:szCs w:val="24"/>
        </w:rPr>
        <w:t>是名</w:t>
      </w:r>
      <w:r w:rsidRPr="00BC4ED5">
        <w:rPr>
          <w:rFonts w:ascii="新細明體" w:eastAsia="新細明體" w:hAnsi="新細明體" w:cs="Times New Roman"/>
          <w:bCs/>
          <w:szCs w:val="24"/>
        </w:rPr>
        <w:t>「</w:t>
      </w:r>
      <w:r w:rsidRPr="00BC4ED5">
        <w:rPr>
          <w:rFonts w:ascii="新細明體" w:eastAsia="新細明體" w:hAnsi="新細明體" w:cs="Times New Roman"/>
          <w:szCs w:val="24"/>
        </w:rPr>
        <w:t>不斷佛國</w:t>
      </w:r>
      <w:r w:rsidRPr="00BC4ED5">
        <w:rPr>
          <w:rFonts w:ascii="新細明體" w:eastAsia="新細明體" w:hAnsi="新細明體" w:cs="Times New Roman"/>
          <w:bCs/>
          <w:szCs w:val="24"/>
        </w:rPr>
        <w:t>」</w:t>
      </w:r>
      <w:r w:rsidRPr="00BC4ED5">
        <w:rPr>
          <w:rFonts w:ascii="新細明體" w:eastAsia="新細明體" w:hAnsi="新細明體" w:cs="Times New Roman"/>
          <w:szCs w:val="24"/>
        </w:rPr>
        <w:t>。</w:t>
      </w:r>
    </w:p>
    <w:p w:rsidR="00750C2B" w:rsidRPr="00BC4ED5" w:rsidRDefault="001B057D" w:rsidP="00D827EB">
      <w:pPr>
        <w:spacing w:beforeLines="30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佛為菩薩受記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成佛，展轉不斷</w:t>
      </w:r>
    </w:p>
    <w:p w:rsidR="00750C2B" w:rsidRPr="00BC4ED5" w:rsidRDefault="00750C2B" w:rsidP="00BA0611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復次，菩薩疾集智慧具足，作佛度無量眾生；欲入涅槃時，為菩薩受記：</w:t>
      </w:r>
      <w:r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我滅度後，汝次作佛。</w:t>
      </w:r>
      <w:r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展轉皆悉如是，令不斷絕。若佛不記</w:t>
      </w:r>
      <w:bookmarkStart w:id="3" w:name="_GoBack"/>
      <w:bookmarkEnd w:id="3"/>
      <w:r w:rsidRPr="00BC4ED5">
        <w:rPr>
          <w:rFonts w:ascii="Times New Roman" w:eastAsia="新細明體" w:hAnsi="Times New Roman" w:cs="Times New Roman"/>
          <w:szCs w:val="24"/>
        </w:rPr>
        <w:t>菩薩者，則斷佛國</w:t>
      </w:r>
      <w:r w:rsidRPr="00BC4ED5">
        <w:rPr>
          <w:rFonts w:ascii="Times New Roman" w:eastAsia="新細明體" w:hAnsi="新細明體" w:cs="Times New Roman"/>
          <w:bCs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</w:rPr>
        <w:t>譬如王立</w:t>
      </w:r>
      <w:r w:rsidRPr="00BC4ED5">
        <w:rPr>
          <w:rFonts w:ascii="Times New Roman" w:eastAsia="新細明體" w:hAnsi="Times New Roman" w:cs="Times New Roman" w:hint="eastAsia"/>
          <w:szCs w:val="24"/>
        </w:rPr>
        <w:t>太子，展轉如是，國祚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54"/>
      </w:r>
      <w:r w:rsidRPr="00BC4ED5">
        <w:rPr>
          <w:rFonts w:ascii="Times New Roman" w:eastAsia="新細明體" w:hAnsi="Times New Roman" w:cs="Times New Roman" w:hint="eastAsia"/>
          <w:szCs w:val="24"/>
        </w:rPr>
        <w:t>不斷。</w:t>
      </w:r>
    </w:p>
    <w:p w:rsidR="00750C2B" w:rsidRPr="00BC4ED5" w:rsidRDefault="001B057D" w:rsidP="00D827EB">
      <w:pPr>
        <w:spacing w:beforeLines="30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四、何以貴有佛之世界，賤無佛之世界</w:t>
      </w:r>
    </w:p>
    <w:p w:rsidR="00750C2B" w:rsidRPr="00BC4ED5" w:rsidRDefault="00750C2B" w:rsidP="006B5880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問曰：何以貴有佛世界，賤無佛國？</w:t>
      </w:r>
    </w:p>
    <w:p w:rsidR="00750C2B" w:rsidRPr="00BC4ED5" w:rsidRDefault="00750C2B" w:rsidP="006B5880">
      <w:pPr>
        <w:ind w:leftChars="50" w:left="840" w:hangingChars="300" w:hanging="720"/>
        <w:jc w:val="both"/>
        <w:rPr>
          <w:rFonts w:ascii="新細明體" w:eastAsia="新細明體" w:hAnsi="新細明體" w:cs="Times New Roman"/>
          <w:bCs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BC4ED5" w:rsidRDefault="001B057D" w:rsidP="006B5880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（一）若世有佛，則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眾生得出三界牢獄</w:t>
      </w:r>
    </w:p>
    <w:p w:rsidR="00750C2B" w:rsidRPr="00BC4ED5" w:rsidRDefault="00750C2B" w:rsidP="006B588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是事不應致問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！</w:t>
      </w:r>
      <w:r w:rsidRPr="00BC4ED5">
        <w:rPr>
          <w:rFonts w:ascii="Times New Roman" w:eastAsia="新細明體" w:hAnsi="Times New Roman" w:cs="Times New Roman"/>
          <w:szCs w:val="24"/>
        </w:rPr>
        <w:t>佛是莊嚴十方世界主，何況一國</w:t>
      </w:r>
      <w:r w:rsidR="0030303D">
        <w:rPr>
          <w:rFonts w:ascii="Times New Roman" w:eastAsia="新細明體" w:hAnsi="Times New Roman" w:cs="Times New Roman" w:hint="eastAsia"/>
          <w:szCs w:val="24"/>
        </w:rPr>
        <w:t>！</w:t>
      </w:r>
    </w:p>
    <w:p w:rsidR="00750C2B" w:rsidRPr="00BC4ED5" w:rsidRDefault="00750C2B" w:rsidP="006B588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若離有佛國者，雖受人天樂，而不知是佛恩力之所致，與畜生無異！</w:t>
      </w:r>
    </w:p>
    <w:p w:rsidR="00750C2B" w:rsidRPr="00BC4ED5" w:rsidRDefault="00750C2B" w:rsidP="006B588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若一切諸佛不出世者，則無三乘涅槃之道，常閉在三界獄，永無出期；</w:t>
      </w:r>
      <w:r w:rsidRPr="00BC4ED5">
        <w:rPr>
          <w:rFonts w:ascii="Times New Roman" w:eastAsia="新細明體" w:hAnsi="Times New Roman" w:cs="Times New Roman"/>
          <w:b/>
          <w:szCs w:val="24"/>
        </w:rPr>
        <w:t>若世有佛，眾生得出三界牢獄</w:t>
      </w:r>
      <w:r w:rsidRPr="00BC4ED5">
        <w:rPr>
          <w:rFonts w:ascii="Times New Roman" w:eastAsia="新細明體" w:hAnsi="Times New Roman" w:cs="Times New Roman"/>
          <w:szCs w:val="24"/>
        </w:rPr>
        <w:t>。</w:t>
      </w:r>
    </w:p>
    <w:p w:rsidR="00750C2B" w:rsidRPr="00BC4ED5" w:rsidRDefault="00750C2B" w:rsidP="006B588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譬如二國之間，無日之處，是中眾生從冥中生，從冥中死。若佛生時，光明暫炤，各</w:t>
      </w:r>
      <w:r w:rsidRPr="00BC4ED5">
        <w:rPr>
          <w:rFonts w:ascii="Times New Roman" w:eastAsia="新細明體" w:hAnsi="Times New Roman" w:cs="Times New Roman" w:hint="eastAsia"/>
          <w:szCs w:val="24"/>
        </w:rPr>
        <w:lastRenderedPageBreak/>
        <w:t>各相見；乃見日月所炤眾生，知彼為大福，我等有罪。如是或時佛以光明遍炤諸佛國，有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55"/>
      </w:r>
      <w:r w:rsidRPr="00BC4ED5">
        <w:rPr>
          <w:rFonts w:ascii="Times New Roman" w:eastAsia="新細明體" w:hAnsi="Times New Roman" w:cs="Times New Roman" w:hint="eastAsia"/>
          <w:szCs w:val="24"/>
        </w:rPr>
        <w:t>佛國眾生見佛光明，則大歡喜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念言：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我等黑闇，彼為大明。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750C2B" w:rsidRPr="00BC4ED5" w:rsidRDefault="001B057D" w:rsidP="00D827EB">
      <w:pPr>
        <w:spacing w:beforeLines="30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101D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`873`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（二）有佛世界，人不值佛亦能種涅槃因緣，畜生亦能種福德。無佛世界，天人不能修善</w:t>
      </w:r>
      <w:r w:rsidR="00750C2B"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56"/>
      </w:r>
    </w:p>
    <w:p w:rsidR="00750C2B" w:rsidRPr="00A95F8E" w:rsidRDefault="00750C2B" w:rsidP="006B5880">
      <w:pPr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/>
          <w:szCs w:val="24"/>
        </w:rPr>
        <w:t>復次，有佛之國，眾生知有罪福，人受三歸、五戒、八齋及出家五眾等，種種甚深禪定、智慧，四沙門果，有餘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無餘涅槃等，如是種種善法。以是因緣故，佛國為貴。</w:t>
      </w:r>
    </w:p>
    <w:p w:rsidR="00750C2B" w:rsidRPr="00BC4ED5" w:rsidRDefault="00750C2B" w:rsidP="006B588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若佛國</w:t>
      </w:r>
      <w:r w:rsidRPr="00BC4ED5">
        <w:rPr>
          <w:rFonts w:ascii="Times New Roman" w:eastAsia="新細明體" w:hAnsi="新細明體" w:cs="Times New Roman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眾生雖不見佛，值遇經法，修善持戒，布施、禮敬等，種涅槃因緣，乃至畜生皆能種福德因緣；若無佛之國，乃至天、人不能修善。</w:t>
      </w:r>
    </w:p>
    <w:p w:rsidR="00750C2B" w:rsidRPr="00BC4ED5" w:rsidRDefault="001B057D" w:rsidP="00D827EB">
      <w:pPr>
        <w:spacing w:beforeLines="30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結說</w:t>
      </w:r>
    </w:p>
    <w:p w:rsidR="00004900" w:rsidRPr="00BC4ED5" w:rsidRDefault="00750C2B" w:rsidP="006B588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以是故，</w:t>
      </w:r>
      <w:r w:rsidRPr="00BC4ED5">
        <w:rPr>
          <w:rFonts w:ascii="Times New Roman" w:eastAsia="新細明體" w:hAnsi="Times New Roman" w:cs="Times New Roman" w:hint="eastAsia"/>
          <w:szCs w:val="24"/>
        </w:rPr>
        <w:t>菩薩生願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：「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欲使佛世界不斷。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</w:p>
    <w:sectPr w:rsidR="00004900" w:rsidRPr="00BC4ED5" w:rsidSect="005365F1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844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6E2B" w:rsidRDefault="005D6E2B" w:rsidP="00750C2B">
      <w:r>
        <w:separator/>
      </w:r>
    </w:p>
  </w:endnote>
  <w:endnote w:type="continuationSeparator" w:id="0">
    <w:p w:rsidR="005D6E2B" w:rsidRDefault="005D6E2B" w:rsidP="00750C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Esama"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KH2s_kj">
    <w:altName w:val="Times New Roman"/>
    <w:charset w:val="00"/>
    <w:family w:val="auto"/>
    <w:pitch w:val="variable"/>
    <w:sig w:usb0="00000001" w:usb1="00000000" w:usb2="00000000" w:usb3="00000000" w:csb0="000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365365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D2895" w:rsidRDefault="009D1122" w:rsidP="00F56626">
        <w:pPr>
          <w:pStyle w:val="a3"/>
          <w:jc w:val="center"/>
        </w:pPr>
        <w:r>
          <w:fldChar w:fldCharType="begin"/>
        </w:r>
        <w:r w:rsidR="00AD2895">
          <w:instrText xml:space="preserve"> PAGE   \* MERGEFORMAT </w:instrText>
        </w:r>
        <w:r>
          <w:fldChar w:fldCharType="separate"/>
        </w:r>
        <w:r w:rsidR="00D827EB">
          <w:rPr>
            <w:noProof/>
          </w:rPr>
          <w:t>844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980316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D2895" w:rsidRPr="00F56626" w:rsidRDefault="009D1122" w:rsidP="00F56626">
        <w:pPr>
          <w:pStyle w:val="a3"/>
          <w:jc w:val="center"/>
        </w:pPr>
        <w:r>
          <w:fldChar w:fldCharType="begin"/>
        </w:r>
        <w:r w:rsidR="00AD2895">
          <w:instrText xml:space="preserve"> PAGE   \* MERGEFORMAT </w:instrText>
        </w:r>
        <w:r>
          <w:fldChar w:fldCharType="separate"/>
        </w:r>
        <w:r w:rsidR="00D827EB">
          <w:rPr>
            <w:noProof/>
          </w:rPr>
          <w:t>845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6E2B" w:rsidRDefault="005D6E2B" w:rsidP="00750C2B">
      <w:r>
        <w:separator/>
      </w:r>
    </w:p>
  </w:footnote>
  <w:footnote w:type="continuationSeparator" w:id="0">
    <w:p w:rsidR="005D6E2B" w:rsidRDefault="005D6E2B" w:rsidP="00750C2B">
      <w:r>
        <w:continuationSeparator/>
      </w:r>
    </w:p>
  </w:footnote>
  <w:footnote w:id="1">
    <w:p w:rsidR="00AD2895" w:rsidRPr="00BC62DD" w:rsidRDefault="00AD2895" w:rsidP="00264F8A">
      <w:pPr>
        <w:pStyle w:val="a9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（秦言妙意）四字本文＝（秦言妙意）四字夾註【元】，＝（此言妙意）四字夾註【明】。（大正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276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.19</w:t>
      </w:r>
      <w:r w:rsidRPr="00BC62DD">
        <w:rPr>
          <w:sz w:val="22"/>
          <w:szCs w:val="22"/>
        </w:rPr>
        <w:t>）</w:t>
      </w:r>
    </w:p>
  </w:footnote>
  <w:footnote w:id="2">
    <w:p w:rsidR="00AD2895" w:rsidRPr="00BC62DD" w:rsidRDefault="00AD2895" w:rsidP="00264F8A">
      <w:pPr>
        <w:pStyle w:val="a9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周旋</w:t>
      </w:r>
      <w:r w:rsidRPr="00BC62DD">
        <w:rPr>
          <w:rFonts w:hAnsi="新細明體"/>
          <w:sz w:val="22"/>
          <w:szCs w:val="22"/>
        </w:rPr>
        <w:t>：</w:t>
      </w:r>
      <w:r w:rsidRPr="00BC62DD">
        <w:rPr>
          <w:rFonts w:hint="eastAsia"/>
          <w:sz w:val="22"/>
          <w:szCs w:val="22"/>
        </w:rPr>
        <w:t>2</w:t>
      </w:r>
      <w:r w:rsidRPr="00BC62DD">
        <w:rPr>
          <w:rFonts w:hAnsi="新細明體" w:hint="eastAsia"/>
          <w:sz w:val="22"/>
          <w:szCs w:val="22"/>
        </w:rPr>
        <w:t>.</w:t>
      </w:r>
      <w:r w:rsidRPr="00BC62DD">
        <w:rPr>
          <w:sz w:val="22"/>
          <w:szCs w:val="22"/>
        </w:rPr>
        <w:t>謂輾轉相追逐。</w:t>
      </w:r>
      <w:r w:rsidRPr="00BC62DD">
        <w:rPr>
          <w:rFonts w:hint="eastAsia"/>
          <w:sz w:val="22"/>
          <w:szCs w:val="22"/>
        </w:rPr>
        <w:t>6.</w:t>
      </w:r>
      <w:r w:rsidRPr="00BC62DD">
        <w:rPr>
          <w:rFonts w:hint="eastAsia"/>
          <w:sz w:val="22"/>
          <w:szCs w:val="22"/>
        </w:rPr>
        <w:t>展轉</w:t>
      </w:r>
      <w:r w:rsidRPr="005B2A47">
        <w:rPr>
          <w:rFonts w:hint="eastAsia"/>
          <w:sz w:val="22"/>
          <w:szCs w:val="22"/>
        </w:rPr>
        <w:t>，</w:t>
      </w:r>
      <w:r w:rsidRPr="00BC62DD">
        <w:rPr>
          <w:rFonts w:hint="eastAsia"/>
          <w:sz w:val="22"/>
          <w:szCs w:val="22"/>
        </w:rPr>
        <w:t>反覆。</w:t>
      </w:r>
      <w:r w:rsidRPr="00BC62DD">
        <w:rPr>
          <w:rFonts w:hAnsi="新細明體"/>
          <w:sz w:val="22"/>
          <w:szCs w:val="22"/>
        </w:rPr>
        <w:t>（《漢語大詞典》</w:t>
      </w:r>
      <w:r w:rsidRPr="00BC62DD">
        <w:rPr>
          <w:sz w:val="22"/>
          <w:szCs w:val="22"/>
        </w:rPr>
        <w:t>（三）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302</w:t>
      </w:r>
      <w:r w:rsidRPr="00BC62DD">
        <w:rPr>
          <w:sz w:val="22"/>
          <w:szCs w:val="22"/>
        </w:rPr>
        <w:t>）</w:t>
      </w:r>
    </w:p>
  </w:footnote>
  <w:footnote w:id="3">
    <w:p w:rsidR="00AD2895" w:rsidRPr="00BC62DD" w:rsidRDefault="00AD2895" w:rsidP="00264F8A">
      <w:pPr>
        <w:pStyle w:val="a9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參見</w:t>
      </w:r>
      <w:r w:rsidRPr="00BC62DD">
        <w:rPr>
          <w:rFonts w:hint="eastAsia"/>
          <w:sz w:val="22"/>
          <w:szCs w:val="22"/>
        </w:rPr>
        <w:t>《增壹阿含經》卷</w:t>
      </w:r>
      <w:r w:rsidRPr="00BC62DD">
        <w:rPr>
          <w:rFonts w:hint="eastAsia"/>
          <w:sz w:val="22"/>
          <w:szCs w:val="22"/>
        </w:rPr>
        <w:t>11</w:t>
      </w:r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 xml:space="preserve">20 </w:t>
      </w:r>
      <w:r w:rsidRPr="00BC62DD">
        <w:rPr>
          <w:rFonts w:hint="eastAsia"/>
          <w:sz w:val="22"/>
          <w:szCs w:val="22"/>
        </w:rPr>
        <w:t>善知識品〉（大正</w:t>
      </w:r>
      <w:r w:rsidRPr="00BC62DD">
        <w:rPr>
          <w:rFonts w:hint="eastAsia"/>
          <w:sz w:val="22"/>
          <w:szCs w:val="22"/>
        </w:rPr>
        <w:t>2</w:t>
      </w:r>
      <w:r w:rsidRPr="00BC62D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97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rFonts w:hint="eastAsia"/>
            <w:sz w:val="22"/>
            <w:szCs w:val="22"/>
          </w:rPr>
          <w:t>597a</w:t>
        </w:r>
      </w:smartTag>
      <w:smartTag w:uri="urn:schemas-microsoft-com:office:smarttags" w:element="chmetcnv">
        <w:smartTagPr>
          <w:attr w:name="UnitName" w:val="C"/>
          <w:attr w:name="SourceValue" w:val="599"/>
          <w:attr w:name="HasSpace" w:val="False"/>
          <w:attr w:name="Negative" w:val="True"/>
          <w:attr w:name="NumberType" w:val="1"/>
          <w:attr w:name="TCSC" w:val="0"/>
        </w:smartTagPr>
        <w:r w:rsidRPr="00BC62DD">
          <w:rPr>
            <w:rFonts w:hint="eastAsia"/>
            <w:sz w:val="22"/>
            <w:szCs w:val="22"/>
          </w:rPr>
          <w:t>-599c</w:t>
        </w:r>
      </w:smartTag>
      <w:r w:rsidRPr="00BC62DD">
        <w:rPr>
          <w:rFonts w:hint="eastAsia"/>
          <w:sz w:val="22"/>
          <w:szCs w:val="22"/>
        </w:rPr>
        <w:t>）；《修行本起經》卷上〈</w:t>
      </w:r>
      <w:r w:rsidRPr="00BC62DD">
        <w:rPr>
          <w:rFonts w:hint="eastAsia"/>
          <w:sz w:val="22"/>
          <w:szCs w:val="22"/>
        </w:rPr>
        <w:t xml:space="preserve">1 </w:t>
      </w:r>
      <w:r w:rsidRPr="00BC62DD">
        <w:rPr>
          <w:rFonts w:hint="eastAsia"/>
          <w:sz w:val="22"/>
          <w:szCs w:val="22"/>
        </w:rPr>
        <w:t>現變品〉（大正</w:t>
      </w:r>
      <w:r w:rsidRPr="00BC62DD">
        <w:rPr>
          <w:rFonts w:hint="eastAsia"/>
          <w:sz w:val="22"/>
          <w:szCs w:val="22"/>
        </w:rPr>
        <w:t>3</w:t>
      </w:r>
      <w:r w:rsidRPr="00BC62D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62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rFonts w:hint="eastAsia"/>
            <w:sz w:val="22"/>
            <w:szCs w:val="22"/>
          </w:rPr>
          <w:t>462a</w:t>
        </w:r>
      </w:smartTag>
      <w:r w:rsidRPr="00BC62DD">
        <w:rPr>
          <w:rFonts w:hint="eastAsia"/>
          <w:sz w:val="22"/>
          <w:szCs w:val="22"/>
        </w:rPr>
        <w:t>）；《太子瑞應本起經》卷上（大正</w:t>
      </w:r>
      <w:r w:rsidRPr="00BC62DD">
        <w:rPr>
          <w:rFonts w:hint="eastAsia"/>
          <w:sz w:val="22"/>
          <w:szCs w:val="22"/>
        </w:rPr>
        <w:t>3</w:t>
      </w:r>
      <w:r w:rsidRPr="00BC62D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72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472c</w:t>
        </w:r>
      </w:smartTag>
      <w:smartTag w:uri="urn:schemas-microsoft-com:office:smarttags" w:element="chmetcnv">
        <w:smartTagPr>
          <w:attr w:name="UnitName" w:val="a"/>
          <w:attr w:name="SourceValue" w:val="773"/>
          <w:attr w:name="HasSpace" w:val="False"/>
          <w:attr w:name="Negative" w:val="True"/>
          <w:attr w:name="NumberType" w:val="1"/>
          <w:attr w:name="TCSC" w:val="0"/>
        </w:smartTagPr>
        <w:r w:rsidRPr="00BC62DD">
          <w:rPr>
            <w:rFonts w:hint="eastAsia"/>
            <w:sz w:val="22"/>
            <w:szCs w:val="22"/>
          </w:rPr>
          <w:t>-773a</w:t>
        </w:r>
      </w:smartTag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；</w:t>
      </w:r>
      <w:r w:rsidRPr="00BC62DD">
        <w:rPr>
          <w:sz w:val="22"/>
          <w:szCs w:val="22"/>
        </w:rPr>
        <w:t>《大智度論》卷</w:t>
      </w:r>
      <w:r w:rsidRPr="00BC62DD">
        <w:rPr>
          <w:sz w:val="22"/>
          <w:szCs w:val="22"/>
        </w:rPr>
        <w:t>35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rFonts w:hAnsi="新細明體"/>
          <w:sz w:val="22"/>
          <w:szCs w:val="22"/>
        </w:rPr>
        <w:t>，</w:t>
      </w:r>
      <w:r w:rsidRPr="00BC62DD">
        <w:rPr>
          <w:sz w:val="22"/>
          <w:szCs w:val="22"/>
        </w:rPr>
        <w:t>316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20-24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。</w:t>
      </w:r>
    </w:p>
  </w:footnote>
  <w:footnote w:id="4">
    <w:p w:rsidR="00AD2895" w:rsidRPr="00BC62DD" w:rsidRDefault="00AD2895" w:rsidP="00647016">
      <w:pPr>
        <w:pStyle w:val="a9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參見</w:t>
      </w:r>
      <w:r w:rsidRPr="00BC62DD">
        <w:rPr>
          <w:rFonts w:hint="eastAsia"/>
          <w:sz w:val="22"/>
          <w:szCs w:val="22"/>
        </w:rPr>
        <w:t>《增壹阿含經》卷</w:t>
      </w:r>
      <w:r w:rsidRPr="00BC62DD">
        <w:rPr>
          <w:rFonts w:hint="eastAsia"/>
          <w:sz w:val="22"/>
          <w:szCs w:val="22"/>
        </w:rPr>
        <w:t>11</w:t>
      </w:r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20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善知識品〉（大正</w:t>
      </w:r>
      <w:r w:rsidRPr="00BC62DD">
        <w:rPr>
          <w:rFonts w:hint="eastAsia"/>
          <w:sz w:val="22"/>
          <w:szCs w:val="22"/>
        </w:rPr>
        <w:t>2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hint="eastAsia"/>
          <w:sz w:val="22"/>
          <w:szCs w:val="22"/>
        </w:rPr>
        <w:t>598b22-599b13</w:t>
      </w:r>
      <w:r w:rsidRPr="00BC62DD">
        <w:rPr>
          <w:rFonts w:hint="eastAsia"/>
          <w:sz w:val="22"/>
          <w:szCs w:val="22"/>
        </w:rPr>
        <w:t>），《修行本起經》卷上〈</w:t>
      </w:r>
      <w:r w:rsidRPr="00BC62DD"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現變品〉（大正</w:t>
      </w:r>
      <w:r w:rsidRPr="00BC62DD">
        <w:rPr>
          <w:rFonts w:hint="eastAsia"/>
          <w:sz w:val="22"/>
          <w:szCs w:val="22"/>
        </w:rPr>
        <w:t>3</w:t>
      </w:r>
      <w:r w:rsidRPr="00BC62D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2"/>
          <w:attr w:name="UnitName" w:val="a"/>
        </w:smartTagPr>
        <w:r w:rsidRPr="00BC62DD">
          <w:rPr>
            <w:rFonts w:hint="eastAsia"/>
            <w:sz w:val="22"/>
            <w:szCs w:val="22"/>
          </w:rPr>
          <w:t>462a1-462b8</w:t>
        </w:r>
      </w:smartTag>
      <w:r w:rsidRPr="00BC62DD">
        <w:rPr>
          <w:rFonts w:hint="eastAsia"/>
          <w:sz w:val="22"/>
          <w:szCs w:val="22"/>
        </w:rPr>
        <w:t>），《太子瑞應本起經》卷上（大正</w:t>
      </w:r>
      <w:r w:rsidRPr="00BC62DD">
        <w:rPr>
          <w:rFonts w:hint="eastAsia"/>
          <w:sz w:val="22"/>
          <w:szCs w:val="22"/>
        </w:rPr>
        <w:t>3</w:t>
      </w:r>
      <w:r w:rsidRPr="00BC62D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2"/>
          <w:attr w:name="UnitName" w:val="C"/>
        </w:smartTagPr>
        <w:r w:rsidRPr="00BC62DD">
          <w:rPr>
            <w:sz w:val="22"/>
            <w:szCs w:val="22"/>
          </w:rPr>
          <w:t>472c</w:t>
        </w:r>
        <w:r w:rsidRPr="00BC62DD">
          <w:rPr>
            <w:rFonts w:hint="eastAsia"/>
            <w:sz w:val="22"/>
            <w:szCs w:val="22"/>
          </w:rPr>
          <w:t>25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73"/>
          <w:attr w:name="UnitName" w:val="a"/>
        </w:smartTagPr>
        <w:r w:rsidRPr="00BC62DD">
          <w:rPr>
            <w:rFonts w:hint="eastAsia"/>
            <w:sz w:val="22"/>
            <w:szCs w:val="22"/>
          </w:rPr>
          <w:t>-773a19</w:t>
        </w:r>
      </w:smartTag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sz w:val="22"/>
          <w:szCs w:val="22"/>
        </w:rPr>
        <w:t>《大智度論》卷</w:t>
      </w:r>
      <w:r w:rsidRPr="00BC62DD">
        <w:rPr>
          <w:sz w:val="22"/>
          <w:szCs w:val="22"/>
        </w:rPr>
        <w:t>35</w:t>
      </w:r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報應品〉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rFonts w:hAnsi="新細明體"/>
          <w:sz w:val="22"/>
          <w:szCs w:val="22"/>
        </w:rPr>
        <w:t>，</w:t>
      </w:r>
      <w:r w:rsidRPr="00BC62DD">
        <w:rPr>
          <w:sz w:val="22"/>
          <w:szCs w:val="22"/>
        </w:rPr>
        <w:t>316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20-24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。</w:t>
      </w:r>
    </w:p>
  </w:footnote>
  <w:footnote w:id="5">
    <w:p w:rsidR="00AD2895" w:rsidRPr="00BC62DD" w:rsidRDefault="00AD2895" w:rsidP="00264F8A">
      <w:pPr>
        <w:pStyle w:val="a9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禮貺：禮敬和賜與。（《漢語大詞典》（七）</w:t>
      </w:r>
      <w:r w:rsidRPr="00BC62DD">
        <w:rPr>
          <w:rFonts w:hAnsi="新細明體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rFonts w:eastAsia="Roman Unicode" w:hint="eastAsia"/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963</w:t>
      </w:r>
      <w:r w:rsidRPr="00BC62DD">
        <w:rPr>
          <w:sz w:val="22"/>
          <w:szCs w:val="22"/>
        </w:rPr>
        <w:t>）</w:t>
      </w:r>
    </w:p>
    <w:p w:rsidR="00AD2895" w:rsidRPr="00BC62DD" w:rsidRDefault="00AD2895" w:rsidP="00264F8A">
      <w:pPr>
        <w:pStyle w:val="a9"/>
        <w:spacing w:line="0" w:lineRule="atLeast"/>
        <w:ind w:leftChars="85" w:left="204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貺</w:t>
      </w:r>
      <w:r w:rsidRPr="00BC62DD">
        <w:rPr>
          <w:rFonts w:ascii="新細明體" w:hAnsi="新細明體"/>
          <w:sz w:val="22"/>
          <w:szCs w:val="22"/>
        </w:rPr>
        <w:t>（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ㄎㄨㄤˋ</w:t>
      </w:r>
      <w:r>
        <w:rPr>
          <w:rFonts w:ascii="新細明體" w:hAnsi="新細明體" w:hint="eastAsia"/>
          <w:kern w:val="0"/>
        </w:rPr>
        <w:t>^^</w:t>
      </w:r>
      <w:r w:rsidRPr="00BC62DD">
        <w:rPr>
          <w:rFonts w:ascii="新細明體" w:hAnsi="新細明體"/>
          <w:sz w:val="22"/>
          <w:szCs w:val="22"/>
        </w:rPr>
        <w:t>）</w:t>
      </w:r>
      <w:r w:rsidRPr="00BC62DD">
        <w:rPr>
          <w:sz w:val="22"/>
          <w:szCs w:val="22"/>
        </w:rPr>
        <w:t>：</w:t>
      </w:r>
      <w:r w:rsidRPr="00BC62DD">
        <w:rPr>
          <w:sz w:val="22"/>
          <w:szCs w:val="22"/>
        </w:rPr>
        <w:t>1</w:t>
      </w:r>
      <w:r w:rsidRPr="00BC62DD">
        <w:rPr>
          <w:rFonts w:hint="eastAsia"/>
          <w:sz w:val="22"/>
          <w:szCs w:val="22"/>
        </w:rPr>
        <w:t>.</w:t>
      </w:r>
      <w:r w:rsidRPr="00BC62DD">
        <w:rPr>
          <w:sz w:val="22"/>
          <w:szCs w:val="22"/>
        </w:rPr>
        <w:t>賜給，賜與。</w:t>
      </w:r>
      <w:r w:rsidRPr="00BC62DD">
        <w:rPr>
          <w:sz w:val="22"/>
          <w:szCs w:val="22"/>
        </w:rPr>
        <w:t>2</w:t>
      </w:r>
      <w:r w:rsidRPr="00BC62DD">
        <w:rPr>
          <w:rFonts w:hint="eastAsia"/>
          <w:sz w:val="22"/>
          <w:szCs w:val="22"/>
        </w:rPr>
        <w:t>.</w:t>
      </w:r>
      <w:r w:rsidRPr="00BC62DD">
        <w:rPr>
          <w:sz w:val="22"/>
          <w:szCs w:val="22"/>
        </w:rPr>
        <w:t>賜贈之物。（《漢語大詞典》（十），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.161</w:t>
      </w:r>
      <w:r w:rsidRPr="00BC62DD">
        <w:rPr>
          <w:sz w:val="22"/>
          <w:szCs w:val="22"/>
        </w:rPr>
        <w:t>）</w:t>
      </w:r>
    </w:p>
  </w:footnote>
  <w:footnote w:id="6">
    <w:p w:rsidR="00AD2895" w:rsidRPr="00BC62DD" w:rsidRDefault="00AD2895" w:rsidP="00647016">
      <w:pPr>
        <w:pStyle w:val="a9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1</w:t>
      </w:r>
      <w:r w:rsidRPr="00BC62DD">
        <w:rPr>
          <w:rFonts w:hint="eastAsia"/>
          <w:sz w:val="22"/>
          <w:szCs w:val="22"/>
        </w:rPr>
        <w:t>）</w:t>
      </w:r>
      <w:r w:rsidRPr="00BC62DD">
        <w:rPr>
          <w:sz w:val="22"/>
          <w:szCs w:val="22"/>
        </w:rPr>
        <w:t>肆力：盡力。《後漢書</w:t>
      </w:r>
      <w:r w:rsidRPr="00BC62DD">
        <w:rPr>
          <w:sz w:val="22"/>
          <w:szCs w:val="22"/>
        </w:rPr>
        <w:t>‧</w:t>
      </w:r>
      <w:r w:rsidRPr="00BC62DD">
        <w:rPr>
          <w:sz w:val="22"/>
          <w:szCs w:val="22"/>
        </w:rPr>
        <w:t>承宮傳》：「﹝承宮﹞後與妻子之蒙陰山，肆力耕種。」</w:t>
      </w:r>
      <w:r w:rsidRPr="00BC62DD">
        <w:rPr>
          <w:rFonts w:hint="eastAsia"/>
          <w:sz w:val="22"/>
          <w:szCs w:val="22"/>
        </w:rPr>
        <w:t>（《漢語大詞典》（九），</w:t>
      </w:r>
      <w:r w:rsidRPr="00BC62DD">
        <w:rPr>
          <w:rFonts w:hint="eastAsia"/>
          <w:sz w:val="22"/>
          <w:szCs w:val="22"/>
        </w:rPr>
        <w:t>p.245</w:t>
      </w:r>
      <w:r w:rsidRPr="00BC62DD">
        <w:rPr>
          <w:rFonts w:hint="eastAsia"/>
          <w:sz w:val="22"/>
          <w:szCs w:val="22"/>
        </w:rPr>
        <w:t>）</w:t>
      </w:r>
    </w:p>
    <w:p w:rsidR="00AD2895" w:rsidRPr="00BC62DD" w:rsidRDefault="00AD2895" w:rsidP="00647016">
      <w:pPr>
        <w:pStyle w:val="a9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2</w:t>
      </w:r>
      <w:r w:rsidRPr="00BC62DD">
        <w:rPr>
          <w:rFonts w:hint="eastAsia"/>
          <w:sz w:val="22"/>
          <w:szCs w:val="22"/>
        </w:rPr>
        <w:t>）</w:t>
      </w:r>
      <w:r w:rsidRPr="00BC62DD">
        <w:rPr>
          <w:sz w:val="22"/>
          <w:szCs w:val="22"/>
        </w:rPr>
        <w:t>肆</w:t>
      </w:r>
      <w:r w:rsidRPr="00BC62DD">
        <w:rPr>
          <w:rFonts w:ascii="新細明體" w:hAnsi="新細明體"/>
          <w:sz w:val="22"/>
          <w:szCs w:val="22"/>
        </w:rPr>
        <w:t>（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ㄙˋ</w:t>
      </w:r>
      <w:r>
        <w:rPr>
          <w:rFonts w:ascii="新細明體" w:hAnsi="新細明體" w:hint="eastAsia"/>
          <w:kern w:val="0"/>
        </w:rPr>
        <w:t>^^</w:t>
      </w:r>
      <w:r w:rsidRPr="00BC62DD">
        <w:rPr>
          <w:rFonts w:ascii="新細明體" w:hAnsi="新細明體"/>
          <w:sz w:val="22"/>
          <w:szCs w:val="22"/>
        </w:rPr>
        <w:t>）</w:t>
      </w:r>
      <w:r w:rsidRPr="00BC62DD">
        <w:rPr>
          <w:sz w:val="22"/>
          <w:szCs w:val="22"/>
        </w:rPr>
        <w:t>：</w:t>
      </w:r>
      <w:r w:rsidRPr="00BC62DD">
        <w:rPr>
          <w:rFonts w:hint="eastAsia"/>
          <w:sz w:val="22"/>
          <w:szCs w:val="22"/>
        </w:rPr>
        <w:t>12.</w:t>
      </w:r>
      <w:r w:rsidRPr="00BC62DD">
        <w:rPr>
          <w:sz w:val="22"/>
          <w:szCs w:val="22"/>
        </w:rPr>
        <w:t>極力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sz w:val="22"/>
          <w:szCs w:val="22"/>
        </w:rPr>
        <w:t>勤苦。</w:t>
      </w:r>
      <w:r w:rsidRPr="00BC62DD">
        <w:rPr>
          <w:rFonts w:hint="eastAsia"/>
          <w:sz w:val="22"/>
          <w:szCs w:val="22"/>
        </w:rPr>
        <w:t>13.</w:t>
      </w:r>
      <w:r w:rsidRPr="00BC62DD">
        <w:rPr>
          <w:sz w:val="22"/>
          <w:szCs w:val="22"/>
        </w:rPr>
        <w:t>施與。</w:t>
      </w:r>
      <w:r w:rsidRPr="00BC62DD">
        <w:rPr>
          <w:rFonts w:hint="eastAsia"/>
          <w:sz w:val="22"/>
          <w:szCs w:val="22"/>
        </w:rPr>
        <w:t>14.</w:t>
      </w:r>
      <w:r w:rsidRPr="00BC62DD">
        <w:rPr>
          <w:sz w:val="22"/>
          <w:szCs w:val="22"/>
        </w:rPr>
        <w:t>謂施加。（《漢語大詞典》（九）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.244</w:t>
      </w:r>
      <w:r w:rsidRPr="00BC62DD">
        <w:rPr>
          <w:sz w:val="22"/>
          <w:szCs w:val="22"/>
        </w:rPr>
        <w:t>）</w:t>
      </w:r>
    </w:p>
  </w:footnote>
  <w:footnote w:id="7">
    <w:p w:rsidR="00AD2895" w:rsidRPr="00BC62DD" w:rsidRDefault="00AD2895" w:rsidP="00647016">
      <w:pPr>
        <w:pStyle w:val="a9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1</w:t>
      </w:r>
      <w:r w:rsidRPr="00BC62DD">
        <w:rPr>
          <w:rFonts w:hint="eastAsia"/>
          <w:sz w:val="22"/>
          <w:szCs w:val="22"/>
        </w:rPr>
        <w:t>）稱（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 w:hint="eastAsia"/>
          <w:sz w:val="22"/>
          <w:szCs w:val="22"/>
        </w:rPr>
        <w:t>ㄔㄣˋ</w:t>
      </w:r>
      <w:r>
        <w:rPr>
          <w:rFonts w:ascii="新細明體" w:hAnsi="新細明體" w:hint="eastAsia"/>
          <w:kern w:val="0"/>
        </w:rPr>
        <w:t>^^</w:t>
      </w:r>
      <w:r w:rsidRPr="00BC62DD">
        <w:rPr>
          <w:rFonts w:hint="eastAsia"/>
          <w:sz w:val="22"/>
          <w:szCs w:val="22"/>
        </w:rPr>
        <w:t>）：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rFonts w:hint="eastAsia"/>
          <w:sz w:val="22"/>
          <w:szCs w:val="22"/>
        </w:rPr>
        <w:t>相當，符合。</w:t>
      </w:r>
      <w:r w:rsidRPr="00BC62DD">
        <w:rPr>
          <w:sz w:val="22"/>
          <w:szCs w:val="22"/>
        </w:rPr>
        <w:t>（《漢語大詞典》（</w:t>
      </w:r>
      <w:r w:rsidRPr="00BC62DD">
        <w:rPr>
          <w:rFonts w:hint="eastAsia"/>
          <w:sz w:val="22"/>
          <w:szCs w:val="22"/>
        </w:rPr>
        <w:t>八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sz w:val="22"/>
          <w:szCs w:val="22"/>
        </w:rPr>
        <w:t>p.</w:t>
      </w:r>
      <w:r w:rsidRPr="00BC62DD">
        <w:rPr>
          <w:rFonts w:hint="eastAsia"/>
          <w:sz w:val="22"/>
          <w:szCs w:val="22"/>
        </w:rPr>
        <w:t>112</w:t>
      </w:r>
      <w:r w:rsidRPr="00BC62DD">
        <w:rPr>
          <w:sz w:val="22"/>
          <w:szCs w:val="22"/>
        </w:rPr>
        <w:t>）</w:t>
      </w:r>
    </w:p>
    <w:p w:rsidR="00AD2895" w:rsidRPr="00BC62DD" w:rsidRDefault="00AD2895" w:rsidP="00647016">
      <w:pPr>
        <w:pStyle w:val="a9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2</w:t>
      </w:r>
      <w:r w:rsidRPr="00BC62DD">
        <w:rPr>
          <w:rFonts w:hint="eastAsia"/>
          <w:sz w:val="22"/>
          <w:szCs w:val="22"/>
        </w:rPr>
        <w:t>）</w:t>
      </w:r>
      <w:r w:rsidRPr="00BC62DD">
        <w:rPr>
          <w:rFonts w:hAnsi="新細明體" w:hint="eastAsia"/>
          <w:sz w:val="22"/>
          <w:szCs w:val="22"/>
        </w:rPr>
        <w:t>稱意</w:t>
      </w:r>
      <w:r w:rsidRPr="00BC62DD">
        <w:rPr>
          <w:rFonts w:hint="eastAsia"/>
          <w:sz w:val="22"/>
          <w:szCs w:val="22"/>
        </w:rPr>
        <w:t>：合乎心意。</w:t>
      </w:r>
      <w:r w:rsidRPr="00BC62DD">
        <w:rPr>
          <w:sz w:val="22"/>
          <w:szCs w:val="22"/>
        </w:rPr>
        <w:t>（《漢語大詞典》（</w:t>
      </w:r>
      <w:r w:rsidRPr="00BC62DD">
        <w:rPr>
          <w:rFonts w:hint="eastAsia"/>
          <w:sz w:val="22"/>
          <w:szCs w:val="22"/>
        </w:rPr>
        <w:t>八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117</w:t>
      </w:r>
      <w:r w:rsidRPr="00BC62DD">
        <w:rPr>
          <w:sz w:val="22"/>
          <w:szCs w:val="22"/>
        </w:rPr>
        <w:t>）</w:t>
      </w:r>
    </w:p>
  </w:footnote>
  <w:footnote w:id="8">
    <w:p w:rsidR="00AD2895" w:rsidRPr="00BC62DD" w:rsidRDefault="00AD2895" w:rsidP="00264F8A">
      <w:pPr>
        <w:pStyle w:val="a9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月＝日【元】【明】【宮】。（大正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276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.26</w:t>
      </w:r>
      <w:r w:rsidRPr="00BC62DD">
        <w:rPr>
          <w:sz w:val="22"/>
          <w:szCs w:val="22"/>
        </w:rPr>
        <w:t>）</w:t>
      </w:r>
    </w:p>
  </w:footnote>
  <w:footnote w:id="9">
    <w:p w:rsidR="00AD2895" w:rsidRPr="00BC62DD" w:rsidRDefault="00AD2895" w:rsidP="00647016">
      <w:pPr>
        <w:pStyle w:val="a9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迎逆：猶迎接。</w:t>
      </w:r>
      <w:r w:rsidRPr="00BC62DD">
        <w:rPr>
          <w:rFonts w:hint="eastAsia"/>
          <w:sz w:val="22"/>
          <w:szCs w:val="22"/>
        </w:rPr>
        <w:t>親身迎接。</w:t>
      </w:r>
      <w:r w:rsidRPr="00BC62DD">
        <w:rPr>
          <w:rFonts w:hAnsi="新細明體"/>
          <w:sz w:val="22"/>
          <w:szCs w:val="22"/>
        </w:rPr>
        <w:t>（《漢語大詞典》（十），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.74</w:t>
      </w:r>
      <w:r w:rsidRPr="00BC62DD">
        <w:rPr>
          <w:rFonts w:hint="eastAsia"/>
          <w:sz w:val="22"/>
          <w:szCs w:val="22"/>
        </w:rPr>
        <w:t>7</w:t>
      </w:r>
      <w:r w:rsidRPr="00BC62DD">
        <w:rPr>
          <w:sz w:val="22"/>
          <w:szCs w:val="22"/>
        </w:rPr>
        <w:t>）</w:t>
      </w:r>
    </w:p>
  </w:footnote>
  <w:footnote w:id="10">
    <w:p w:rsidR="00AD2895" w:rsidRPr="00BC62DD" w:rsidRDefault="00AD2895" w:rsidP="00BC62DD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侍（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ㄕˋ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）：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sz w:val="22"/>
          <w:szCs w:val="22"/>
        </w:rPr>
        <w:t>陪從或伺候尊長、主人。</w:t>
      </w:r>
      <w:r w:rsidRPr="00BC62DD">
        <w:rPr>
          <w:rFonts w:hAnsi="新細明體"/>
          <w:sz w:val="22"/>
          <w:szCs w:val="22"/>
        </w:rPr>
        <w:t>（《漢語大詞典》（一）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.1312</w:t>
      </w:r>
      <w:r w:rsidRPr="00BC62DD">
        <w:rPr>
          <w:sz w:val="22"/>
          <w:szCs w:val="22"/>
        </w:rPr>
        <w:t>）</w:t>
      </w:r>
    </w:p>
    <w:p w:rsidR="00AD2895" w:rsidRPr="00BC62DD" w:rsidRDefault="00AD2895" w:rsidP="00BC62DD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 w:rsidRPr="00BC62DD">
        <w:rPr>
          <w:rFonts w:hint="eastAsia"/>
          <w:sz w:val="22"/>
          <w:szCs w:val="22"/>
        </w:rPr>
        <w:t>侍送：躬送，親自送行。</w:t>
      </w:r>
    </w:p>
  </w:footnote>
  <w:footnote w:id="11">
    <w:p w:rsidR="00AD2895" w:rsidRPr="00BC62DD" w:rsidRDefault="00AD2895" w:rsidP="00BC62DD">
      <w:pPr>
        <w:pStyle w:val="a9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曲躬：折腰。形容恭順。</w:t>
      </w:r>
      <w:r w:rsidRPr="00BC62DD">
        <w:rPr>
          <w:rFonts w:hAnsi="新細明體" w:hint="eastAsia"/>
          <w:sz w:val="22"/>
          <w:szCs w:val="22"/>
        </w:rPr>
        <w:t>（《漢語大詞典》（五），</w:t>
      </w:r>
      <w:r w:rsidRPr="00BC62DD">
        <w:rPr>
          <w:rFonts w:hint="eastAsia"/>
          <w:sz w:val="22"/>
          <w:szCs w:val="22"/>
        </w:rPr>
        <w:t>p</w:t>
      </w:r>
      <w:r w:rsidRPr="00BC62DD">
        <w:rPr>
          <w:rFonts w:hAnsi="新細明體" w:hint="eastAsia"/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568</w:t>
      </w:r>
      <w:r w:rsidRPr="00BC62DD">
        <w:rPr>
          <w:rFonts w:hAnsi="新細明體" w:hint="eastAsia"/>
          <w:sz w:val="22"/>
          <w:szCs w:val="22"/>
        </w:rPr>
        <w:t>）</w:t>
      </w:r>
    </w:p>
    <w:p w:rsidR="00AD2895" w:rsidRPr="00BC62DD" w:rsidRDefault="00AD2895" w:rsidP="00BC62DD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 w:rsidRPr="00BC62DD">
        <w:rPr>
          <w:rFonts w:hAnsi="新細明體"/>
          <w:sz w:val="22"/>
          <w:szCs w:val="22"/>
        </w:rPr>
        <w:t>折腰：</w:t>
      </w:r>
      <w:r w:rsidRPr="00BC62DD">
        <w:rPr>
          <w:rFonts w:hint="eastAsia"/>
          <w:sz w:val="22"/>
          <w:szCs w:val="22"/>
        </w:rPr>
        <w:t>3.</w:t>
      </w:r>
      <w:r w:rsidRPr="00BC62DD">
        <w:rPr>
          <w:sz w:val="22"/>
          <w:szCs w:val="22"/>
        </w:rPr>
        <w:t>彎腰</w:t>
      </w:r>
      <w:r w:rsidRPr="00BC62DD">
        <w:rPr>
          <w:rFonts w:hAnsi="新細明體"/>
          <w:sz w:val="22"/>
          <w:szCs w:val="22"/>
        </w:rPr>
        <w:t>行禮。</w:t>
      </w:r>
      <w:r w:rsidRPr="00BC62DD">
        <w:rPr>
          <w:rFonts w:hint="eastAsia"/>
          <w:sz w:val="22"/>
          <w:szCs w:val="22"/>
        </w:rPr>
        <w:t>4.</w:t>
      </w:r>
      <w:r w:rsidRPr="00BC62DD">
        <w:rPr>
          <w:rFonts w:hAnsi="新細明體"/>
          <w:sz w:val="22"/>
          <w:szCs w:val="22"/>
        </w:rPr>
        <w:t>借指鞠躬禮。（《漢語大詞典》（六），</w:t>
      </w:r>
      <w:r w:rsidRPr="00BC62DD">
        <w:rPr>
          <w:sz w:val="22"/>
          <w:szCs w:val="22"/>
        </w:rPr>
        <w:t>p.</w:t>
      </w:r>
      <w:r w:rsidRPr="00BC62DD">
        <w:rPr>
          <w:rFonts w:hint="eastAsia"/>
          <w:sz w:val="22"/>
          <w:szCs w:val="22"/>
        </w:rPr>
        <w:t>382</w:t>
      </w:r>
      <w:r w:rsidRPr="00BC62DD">
        <w:rPr>
          <w:rFonts w:hAnsi="新細明體"/>
          <w:sz w:val="22"/>
          <w:szCs w:val="22"/>
        </w:rPr>
        <w:t>）</w:t>
      </w:r>
    </w:p>
  </w:footnote>
  <w:footnote w:id="12">
    <w:p w:rsidR="00AD2895" w:rsidRPr="00BC62DD" w:rsidRDefault="00AD2895" w:rsidP="00BC62DD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合手：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rFonts w:hint="eastAsia"/>
          <w:sz w:val="22"/>
          <w:szCs w:val="22"/>
        </w:rPr>
        <w:t>兩手相合表示敬意。參見“</w:t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合掌</w:t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”</w:t>
      </w:r>
      <w:r w:rsidRPr="00BC62DD">
        <w:rPr>
          <w:rFonts w:hAnsi="新細明體" w:hint="eastAsia"/>
          <w:sz w:val="22"/>
          <w:szCs w:val="22"/>
        </w:rPr>
        <w:t>。（《漢語大詞典》（三），</w:t>
      </w:r>
      <w:r w:rsidRPr="00BC62DD">
        <w:rPr>
          <w:rFonts w:hint="eastAsia"/>
          <w:sz w:val="22"/>
          <w:szCs w:val="22"/>
        </w:rPr>
        <w:t>p</w:t>
      </w:r>
      <w:r w:rsidRPr="00BC62DD">
        <w:rPr>
          <w:rFonts w:hAnsi="新細明體" w:hint="eastAsia"/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145</w:t>
      </w:r>
      <w:r w:rsidRPr="00BC62DD">
        <w:rPr>
          <w:rFonts w:hAnsi="新細明體" w:hint="eastAsia"/>
          <w:sz w:val="22"/>
          <w:szCs w:val="22"/>
        </w:rPr>
        <w:t>）</w:t>
      </w:r>
    </w:p>
  </w:footnote>
  <w:footnote w:id="13">
    <w:p w:rsidR="00AD2895" w:rsidRPr="00BC62DD" w:rsidRDefault="00AD2895" w:rsidP="00BC62DD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避＝譬【聖】</w:t>
      </w:r>
      <w:r w:rsidRPr="00BC62DD">
        <w:rPr>
          <w:rFonts w:hint="eastAsia"/>
          <w:sz w:val="22"/>
          <w:szCs w:val="22"/>
        </w:rPr>
        <w:t>。（大正</w:t>
      </w:r>
      <w:r w:rsidRPr="00BC62DD">
        <w:rPr>
          <w:rFonts w:hint="eastAsia"/>
          <w:sz w:val="22"/>
          <w:szCs w:val="22"/>
        </w:rPr>
        <w:t>25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sz w:val="22"/>
          <w:szCs w:val="22"/>
        </w:rPr>
        <w:t>276</w:t>
      </w:r>
      <w:r w:rsidRPr="00BC62DD">
        <w:rPr>
          <w:rFonts w:hint="eastAsia"/>
          <w:sz w:val="22"/>
          <w:szCs w:val="22"/>
        </w:rPr>
        <w:t>d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hint="eastAsia"/>
          <w:sz w:val="22"/>
          <w:szCs w:val="22"/>
        </w:rPr>
        <w:t>n.</w:t>
      </w:r>
      <w:r w:rsidRPr="00BC62DD">
        <w:rPr>
          <w:sz w:val="22"/>
          <w:szCs w:val="22"/>
        </w:rPr>
        <w:t>30</w:t>
      </w:r>
      <w:r w:rsidRPr="00BC62DD">
        <w:rPr>
          <w:rFonts w:hint="eastAsia"/>
          <w:sz w:val="22"/>
          <w:szCs w:val="22"/>
        </w:rPr>
        <w:t>）</w:t>
      </w:r>
    </w:p>
    <w:p w:rsidR="00AD2895" w:rsidRPr="00BC62DD" w:rsidRDefault="00AD2895" w:rsidP="00BC62DD">
      <w:pPr>
        <w:pStyle w:val="a9"/>
        <w:spacing w:line="0" w:lineRule="atLeast"/>
        <w:ind w:leftChars="105" w:left="252"/>
        <w:jc w:val="both"/>
        <w:rPr>
          <w:rFonts w:hAnsi="新細明體"/>
          <w:sz w:val="22"/>
          <w:szCs w:val="22"/>
        </w:rPr>
      </w:pPr>
      <w:r w:rsidRPr="00BC62DD">
        <w:rPr>
          <w:rFonts w:hint="eastAsia"/>
          <w:sz w:val="22"/>
          <w:szCs w:val="22"/>
        </w:rPr>
        <w:t>避坐：猶避席。《新唐書‧關播傳》：“嘗論事帝前，播意不可，避坐欲有所言，杞目禁，輒止。</w:t>
      </w:r>
      <w:r w:rsidRPr="00BC62DD">
        <w:rPr>
          <w:rFonts w:hAnsi="新細明體" w:hint="eastAsia"/>
          <w:sz w:val="22"/>
          <w:szCs w:val="22"/>
        </w:rPr>
        <w:t>（《漢語大詞典》（十），</w:t>
      </w:r>
      <w:r w:rsidRPr="00BC62DD">
        <w:rPr>
          <w:rFonts w:hint="eastAsia"/>
          <w:sz w:val="22"/>
          <w:szCs w:val="22"/>
        </w:rPr>
        <w:t>p</w:t>
      </w:r>
      <w:r w:rsidRPr="00BC62DD">
        <w:rPr>
          <w:rFonts w:hAnsi="新細明體" w:hint="eastAsia"/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1270</w:t>
      </w:r>
      <w:r w:rsidRPr="00BC62DD">
        <w:rPr>
          <w:rFonts w:hAnsi="新細明體" w:hint="eastAsia"/>
          <w:sz w:val="22"/>
          <w:szCs w:val="22"/>
        </w:rPr>
        <w:t>）</w:t>
      </w:r>
    </w:p>
    <w:p w:rsidR="00AD2895" w:rsidRPr="00BC62DD" w:rsidRDefault="00AD2895" w:rsidP="00BC62DD">
      <w:pPr>
        <w:pStyle w:val="a9"/>
        <w:spacing w:line="0" w:lineRule="atLeast"/>
        <w:ind w:leftChars="105" w:left="252"/>
        <w:jc w:val="both"/>
        <w:rPr>
          <w:rFonts w:hAnsi="新細明體"/>
          <w:sz w:val="22"/>
          <w:szCs w:val="22"/>
        </w:rPr>
      </w:pPr>
      <w:r w:rsidRPr="00BC62DD">
        <w:rPr>
          <w:rFonts w:hint="eastAsia"/>
          <w:sz w:val="22"/>
          <w:szCs w:val="22"/>
        </w:rPr>
        <w:t>避席：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rFonts w:hint="eastAsia"/>
          <w:sz w:val="22"/>
          <w:szCs w:val="22"/>
        </w:rPr>
        <w:t>古人席地而坐，</w:t>
      </w:r>
      <w:r w:rsidRPr="00BC62DD">
        <w:rPr>
          <w:rFonts w:hint="eastAsia"/>
          <w:b/>
          <w:sz w:val="22"/>
          <w:szCs w:val="22"/>
        </w:rPr>
        <w:t>離席起立，以示敬意</w:t>
      </w:r>
      <w:r w:rsidRPr="00BC62DD">
        <w:rPr>
          <w:rFonts w:hint="eastAsia"/>
          <w:sz w:val="22"/>
          <w:szCs w:val="22"/>
        </w:rPr>
        <w:t>。</w:t>
      </w:r>
      <w:r w:rsidRPr="00BC62DD">
        <w:rPr>
          <w:rFonts w:hint="eastAsia"/>
          <w:sz w:val="22"/>
          <w:szCs w:val="22"/>
        </w:rPr>
        <w:t>2.</w:t>
      </w:r>
      <w:r w:rsidRPr="00BC62DD">
        <w:rPr>
          <w:rFonts w:hint="eastAsia"/>
          <w:sz w:val="22"/>
          <w:szCs w:val="22"/>
        </w:rPr>
        <w:t>指讓席，以示敬意。</w:t>
      </w:r>
      <w:r w:rsidRPr="00BC62DD">
        <w:rPr>
          <w:rFonts w:hAnsi="新細明體" w:hint="eastAsia"/>
          <w:sz w:val="22"/>
          <w:szCs w:val="22"/>
        </w:rPr>
        <w:t>（《漢語大詞典》（十），</w:t>
      </w:r>
      <w:r w:rsidRPr="00BC62DD">
        <w:rPr>
          <w:rFonts w:hint="eastAsia"/>
          <w:sz w:val="22"/>
          <w:szCs w:val="22"/>
        </w:rPr>
        <w:t>p</w:t>
      </w:r>
      <w:r w:rsidRPr="00BC62DD">
        <w:rPr>
          <w:rFonts w:hAnsi="新細明體" w:hint="eastAsia"/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1273</w:t>
      </w:r>
      <w:r w:rsidRPr="00BC62DD">
        <w:rPr>
          <w:rFonts w:hAnsi="新細明體" w:hint="eastAsia"/>
          <w:sz w:val="22"/>
          <w:szCs w:val="22"/>
        </w:rPr>
        <w:t>）</w:t>
      </w:r>
    </w:p>
  </w:footnote>
  <w:footnote w:id="14">
    <w:p w:rsidR="00AD2895" w:rsidRPr="00BC62DD" w:rsidRDefault="00AD2895" w:rsidP="00BC62DD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1</w:t>
      </w:r>
      <w:r w:rsidRPr="00BC62DD">
        <w:rPr>
          <w:rFonts w:hint="eastAsia"/>
          <w:sz w:val="22"/>
          <w:szCs w:val="22"/>
        </w:rPr>
        <w:t>）安處：</w:t>
      </w:r>
      <w:r w:rsidRPr="00BC62DD">
        <w:rPr>
          <w:rFonts w:hint="eastAsia"/>
          <w:sz w:val="22"/>
          <w:szCs w:val="22"/>
        </w:rPr>
        <w:t>3.</w:t>
      </w:r>
      <w:r w:rsidRPr="00BC62DD">
        <w:rPr>
          <w:rFonts w:hint="eastAsia"/>
          <w:sz w:val="22"/>
          <w:szCs w:val="22"/>
        </w:rPr>
        <w:t>安置，安排。</w:t>
      </w:r>
      <w:r w:rsidRPr="00BC62DD">
        <w:rPr>
          <w:rFonts w:hAnsi="新細明體" w:hint="eastAsia"/>
          <w:sz w:val="22"/>
          <w:szCs w:val="22"/>
        </w:rPr>
        <w:t>（《漢語大詞典》（三），</w:t>
      </w:r>
      <w:r w:rsidRPr="00BC62DD">
        <w:rPr>
          <w:rFonts w:hint="eastAsia"/>
          <w:sz w:val="22"/>
          <w:szCs w:val="22"/>
        </w:rPr>
        <w:t>p</w:t>
      </w:r>
      <w:r w:rsidRPr="00BC62DD">
        <w:rPr>
          <w:rFonts w:hAnsi="新細明體" w:hint="eastAsia"/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1323</w:t>
      </w:r>
      <w:r w:rsidRPr="00BC62DD">
        <w:rPr>
          <w:rFonts w:hAnsi="新細明體" w:hint="eastAsia"/>
          <w:sz w:val="22"/>
          <w:szCs w:val="22"/>
        </w:rPr>
        <w:t>）</w:t>
      </w:r>
    </w:p>
    <w:p w:rsidR="00AD2895" w:rsidRPr="00BC62DD" w:rsidRDefault="00AD2895" w:rsidP="00BC62DD">
      <w:pPr>
        <w:pStyle w:val="a9"/>
        <w:spacing w:line="0" w:lineRule="atLeast"/>
        <w:ind w:leftChars="105" w:left="802" w:hangingChars="250" w:hanging="550"/>
        <w:jc w:val="both"/>
        <w:rPr>
          <w:rFonts w:hAnsi="新細明體"/>
          <w:sz w:val="22"/>
          <w:szCs w:val="22"/>
        </w:rPr>
      </w:pP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2</w:t>
      </w:r>
      <w:r w:rsidRPr="00BC62DD">
        <w:rPr>
          <w:rFonts w:hint="eastAsia"/>
          <w:sz w:val="22"/>
          <w:szCs w:val="22"/>
        </w:rPr>
        <w:t>）安處：安定舒適的居處。</w:t>
      </w:r>
      <w:r w:rsidRPr="00BC62DD">
        <w:rPr>
          <w:rFonts w:hAnsi="新細明體" w:hint="eastAsia"/>
          <w:sz w:val="22"/>
          <w:szCs w:val="22"/>
        </w:rPr>
        <w:t>（《漢語大詞典》（三），</w:t>
      </w:r>
      <w:r w:rsidRPr="00BC62DD">
        <w:rPr>
          <w:rFonts w:hint="eastAsia"/>
          <w:sz w:val="22"/>
          <w:szCs w:val="22"/>
        </w:rPr>
        <w:t>p</w:t>
      </w:r>
      <w:r w:rsidRPr="00BC62DD">
        <w:rPr>
          <w:rFonts w:hAnsi="新細明體" w:hint="eastAsia"/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1323</w:t>
      </w:r>
      <w:r w:rsidRPr="00BC62DD">
        <w:rPr>
          <w:rFonts w:hAnsi="新細明體" w:hint="eastAsia"/>
          <w:sz w:val="22"/>
          <w:szCs w:val="22"/>
        </w:rPr>
        <w:t>）</w:t>
      </w:r>
    </w:p>
    <w:p w:rsidR="00AD2895" w:rsidRPr="00BC62DD" w:rsidRDefault="00AD2895" w:rsidP="00BC62DD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rFonts w:hAnsi="新細明體"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3</w:t>
      </w:r>
      <w:r w:rsidRPr="00BC62DD">
        <w:rPr>
          <w:rFonts w:hAnsi="新細明體" w:hint="eastAsia"/>
          <w:sz w:val="22"/>
          <w:szCs w:val="22"/>
        </w:rPr>
        <w:t>）案：「</w:t>
      </w:r>
      <w:r w:rsidRPr="00BC62DD">
        <w:rPr>
          <w:rFonts w:hint="eastAsia"/>
          <w:sz w:val="22"/>
          <w:szCs w:val="22"/>
        </w:rPr>
        <w:t>安處」，把佛安置在舒適的位置。</w:t>
      </w:r>
    </w:p>
  </w:footnote>
  <w:footnote w:id="15">
    <w:p w:rsidR="00AD2895" w:rsidRPr="00BC62DD" w:rsidRDefault="00AD2895" w:rsidP="00BC62DD">
      <w:pPr>
        <w:pStyle w:val="a9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謙遜：謙虛恭謹。</w:t>
      </w:r>
      <w:r w:rsidRPr="00BC62DD">
        <w:rPr>
          <w:rFonts w:hAnsi="新細明體" w:hint="eastAsia"/>
          <w:sz w:val="22"/>
          <w:szCs w:val="22"/>
        </w:rPr>
        <w:t>（《漢語大詞典》（十一），</w:t>
      </w:r>
      <w:r w:rsidRPr="00BC62DD">
        <w:rPr>
          <w:rFonts w:hint="eastAsia"/>
          <w:sz w:val="22"/>
          <w:szCs w:val="22"/>
        </w:rPr>
        <w:t>p</w:t>
      </w:r>
      <w:r w:rsidRPr="00BC62DD">
        <w:rPr>
          <w:rFonts w:hAnsi="新細明體" w:hint="eastAsia"/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390</w:t>
      </w:r>
      <w:r w:rsidRPr="00BC62DD">
        <w:rPr>
          <w:rFonts w:hAnsi="新細明體" w:hint="eastAsia"/>
          <w:sz w:val="22"/>
          <w:szCs w:val="22"/>
        </w:rPr>
        <w:t>）</w:t>
      </w:r>
    </w:p>
  </w:footnote>
  <w:footnote w:id="16">
    <w:p w:rsidR="00AD2895" w:rsidRPr="00BC62DD" w:rsidRDefault="00AD2895" w:rsidP="00BC62DD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畏</w:t>
      </w:r>
      <w:r w:rsidRPr="00BC62DD">
        <w:rPr>
          <w:rFonts w:hAnsi="新細明體"/>
          <w:sz w:val="22"/>
          <w:szCs w:val="22"/>
        </w:rPr>
        <w:t>：</w:t>
      </w:r>
      <w:r w:rsidRPr="00BC62DD">
        <w:rPr>
          <w:rFonts w:hint="eastAsia"/>
          <w:sz w:val="22"/>
          <w:szCs w:val="22"/>
        </w:rPr>
        <w:t>7</w:t>
      </w:r>
      <w:r w:rsidRPr="00BC62DD">
        <w:rPr>
          <w:rFonts w:hAnsi="新細明體" w:hint="eastAsia"/>
          <w:sz w:val="22"/>
          <w:szCs w:val="22"/>
        </w:rPr>
        <w:t>.</w:t>
      </w:r>
      <w:r w:rsidRPr="00BC62DD">
        <w:rPr>
          <w:sz w:val="22"/>
          <w:szCs w:val="22"/>
        </w:rPr>
        <w:t>敬重，心服。</w:t>
      </w:r>
      <w:r w:rsidRPr="00BC62DD">
        <w:rPr>
          <w:rFonts w:hAnsi="新細明體"/>
          <w:sz w:val="22"/>
          <w:szCs w:val="22"/>
        </w:rPr>
        <w:t>（《漢語大詞典》（七）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.1310</w:t>
      </w:r>
      <w:r w:rsidRPr="00BC62DD">
        <w:rPr>
          <w:sz w:val="22"/>
          <w:szCs w:val="22"/>
        </w:rPr>
        <w:t>）</w:t>
      </w:r>
    </w:p>
  </w:footnote>
  <w:footnote w:id="17">
    <w:p w:rsidR="00AD2895" w:rsidRPr="00BC62DD" w:rsidRDefault="00AD2895" w:rsidP="00BC62DD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難</w:t>
      </w:r>
      <w:r w:rsidRPr="00BC62DD">
        <w:rPr>
          <w:rFonts w:hAnsi="新細明體"/>
          <w:sz w:val="22"/>
          <w:szCs w:val="22"/>
        </w:rPr>
        <w:t>：</w:t>
      </w:r>
      <w:r w:rsidRPr="00BC62DD">
        <w:rPr>
          <w:rFonts w:hint="eastAsia"/>
          <w:sz w:val="22"/>
          <w:szCs w:val="22"/>
        </w:rPr>
        <w:t>10</w:t>
      </w:r>
      <w:r w:rsidRPr="00BC62DD">
        <w:rPr>
          <w:rFonts w:hAnsi="新細明體" w:hint="eastAsia"/>
          <w:sz w:val="22"/>
          <w:szCs w:val="22"/>
        </w:rPr>
        <w:t>.</w:t>
      </w:r>
      <w:r w:rsidRPr="00BC62DD">
        <w:rPr>
          <w:sz w:val="22"/>
          <w:szCs w:val="22"/>
        </w:rPr>
        <w:t>通</w:t>
      </w:r>
      <w:r w:rsidRPr="00BC62DD">
        <w:rPr>
          <w:sz w:val="22"/>
          <w:szCs w:val="22"/>
        </w:rPr>
        <w:t>“</w:t>
      </w:r>
      <w:r w:rsidRPr="00BC62DD">
        <w:rPr>
          <w:sz w:val="22"/>
          <w:szCs w:val="22"/>
        </w:rPr>
        <w:t>戁</w:t>
      </w:r>
      <w:r w:rsidRPr="00BC62DD">
        <w:rPr>
          <w:sz w:val="22"/>
          <w:szCs w:val="22"/>
        </w:rPr>
        <w:t>”</w:t>
      </w:r>
      <w:r w:rsidRPr="00BC62DD">
        <w:rPr>
          <w:sz w:val="22"/>
          <w:szCs w:val="22"/>
        </w:rPr>
        <w:t>，恭敬。《禮記</w:t>
      </w:r>
      <w:r w:rsidRPr="00BC62DD">
        <w:rPr>
          <w:sz w:val="22"/>
          <w:szCs w:val="22"/>
        </w:rPr>
        <w:t>‧</w:t>
      </w:r>
      <w:r w:rsidRPr="00BC62DD">
        <w:rPr>
          <w:sz w:val="22"/>
          <w:szCs w:val="22"/>
        </w:rPr>
        <w:t>儒行》：</w:t>
      </w:r>
      <w:r w:rsidRPr="00BC62DD">
        <w:rPr>
          <w:sz w:val="22"/>
          <w:szCs w:val="22"/>
        </w:rPr>
        <w:t>“</w:t>
      </w:r>
      <w:r w:rsidRPr="00BC62DD">
        <w:rPr>
          <w:sz w:val="22"/>
          <w:szCs w:val="22"/>
        </w:rPr>
        <w:t>儒有居處齊難，其坐起恭敬。</w:t>
      </w:r>
      <w:r w:rsidRPr="00BC62DD">
        <w:rPr>
          <w:sz w:val="22"/>
          <w:szCs w:val="22"/>
        </w:rPr>
        <w:t>”</w:t>
      </w:r>
      <w:r w:rsidRPr="00BC62DD">
        <w:rPr>
          <w:sz w:val="22"/>
          <w:szCs w:val="22"/>
        </w:rPr>
        <w:t>王引之《經義述聞</w:t>
      </w:r>
      <w:r w:rsidRPr="00BC62DD">
        <w:rPr>
          <w:sz w:val="22"/>
          <w:szCs w:val="22"/>
        </w:rPr>
        <w:t>‧</w:t>
      </w:r>
      <w:r w:rsidRPr="00BC62DD">
        <w:rPr>
          <w:sz w:val="22"/>
          <w:szCs w:val="22"/>
        </w:rPr>
        <w:t>禮記下穫》：</w:t>
      </w:r>
      <w:r w:rsidRPr="00BC62DD">
        <w:rPr>
          <w:sz w:val="22"/>
          <w:szCs w:val="22"/>
        </w:rPr>
        <w:t>“</w:t>
      </w:r>
      <w:r w:rsidRPr="00BC62DD">
        <w:rPr>
          <w:sz w:val="22"/>
          <w:szCs w:val="22"/>
        </w:rPr>
        <w:t>難，讀為戁</w:t>
      </w:r>
      <w:r w:rsidRPr="00BC62DD">
        <w:rPr>
          <w:rFonts w:hint="eastAsia"/>
          <w:sz w:val="22"/>
          <w:szCs w:val="22"/>
        </w:rPr>
        <w:t>（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 w:hint="eastAsia"/>
          <w:sz w:val="22"/>
          <w:szCs w:val="22"/>
        </w:rPr>
        <w:t>ㄋㄢˇ</w:t>
      </w:r>
      <w:r>
        <w:rPr>
          <w:rFonts w:ascii="新細明體" w:hAnsi="新細明體" w:hint="eastAsia"/>
          <w:kern w:val="0"/>
        </w:rPr>
        <w:t>^^</w:t>
      </w:r>
      <w:r w:rsidRPr="00BC62DD">
        <w:rPr>
          <w:rFonts w:hint="eastAsia"/>
          <w:sz w:val="22"/>
          <w:szCs w:val="22"/>
        </w:rPr>
        <w:t>）</w:t>
      </w:r>
      <w:r w:rsidRPr="00BC62DD">
        <w:rPr>
          <w:sz w:val="22"/>
          <w:szCs w:val="22"/>
        </w:rPr>
        <w:t>。《說文》：戁，敬也。</w:t>
      </w:r>
      <w:r w:rsidRPr="00BC62DD">
        <w:rPr>
          <w:rFonts w:hAnsi="新細明體"/>
          <w:sz w:val="22"/>
          <w:szCs w:val="22"/>
        </w:rPr>
        <w:t>（《漢語大詞典》</w:t>
      </w:r>
      <w:r w:rsidRPr="00BC62DD">
        <w:rPr>
          <w:sz w:val="22"/>
          <w:szCs w:val="22"/>
        </w:rPr>
        <w:t>（十一），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.899</w:t>
      </w:r>
      <w:r w:rsidRPr="00BC62DD">
        <w:rPr>
          <w:sz w:val="22"/>
          <w:szCs w:val="22"/>
        </w:rPr>
        <w:t>）</w:t>
      </w:r>
    </w:p>
  </w:footnote>
  <w:footnote w:id="18">
    <w:p w:rsidR="00AD2895" w:rsidRPr="00BC62DD" w:rsidRDefault="00AD2895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供具：</w:t>
      </w:r>
      <w:r w:rsidRPr="00BC62DD">
        <w:rPr>
          <w:rFonts w:hint="eastAsia"/>
          <w:sz w:val="22"/>
          <w:szCs w:val="22"/>
        </w:rPr>
        <w:t>4.</w:t>
      </w:r>
      <w:r w:rsidRPr="00BC62DD">
        <w:rPr>
          <w:rFonts w:hint="eastAsia"/>
          <w:sz w:val="22"/>
          <w:szCs w:val="22"/>
        </w:rPr>
        <w:t>指供佛的香花、飲食、幡蓋等物。</w:t>
      </w:r>
      <w:r w:rsidRPr="00BC62DD">
        <w:rPr>
          <w:sz w:val="22"/>
          <w:szCs w:val="22"/>
        </w:rPr>
        <w:t>（《漢語大詞典》（一），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1321</w:t>
      </w:r>
      <w:r w:rsidRPr="00BC62DD">
        <w:rPr>
          <w:rFonts w:hAnsi="新細明體"/>
          <w:sz w:val="22"/>
          <w:szCs w:val="22"/>
        </w:rPr>
        <w:t>）</w:t>
      </w:r>
    </w:p>
  </w:footnote>
  <w:footnote w:id="19">
    <w:p w:rsidR="00AD2895" w:rsidRPr="00BC62DD" w:rsidRDefault="00AD2895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鮮發：鮮麗煥發。（《漢語大詞典》（十二），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1228</w:t>
      </w:r>
      <w:r w:rsidRPr="00BC62DD">
        <w:rPr>
          <w:rFonts w:hAnsi="新細明體"/>
          <w:sz w:val="22"/>
          <w:szCs w:val="22"/>
        </w:rPr>
        <w:t>）</w:t>
      </w:r>
    </w:p>
  </w:footnote>
  <w:footnote w:id="20">
    <w:p w:rsidR="00AD2895" w:rsidRPr="00BC62DD" w:rsidRDefault="00AD2895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惟越＝鞞跋【明】。（大正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277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.11</w:t>
      </w:r>
      <w:r w:rsidRPr="00BC62DD">
        <w:rPr>
          <w:sz w:val="22"/>
          <w:szCs w:val="22"/>
        </w:rPr>
        <w:t>）</w:t>
      </w:r>
    </w:p>
  </w:footnote>
  <w:footnote w:id="21">
    <w:p w:rsidR="00AD2895" w:rsidRPr="00BC62DD" w:rsidRDefault="00AD2895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榻（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ㄊㄚˋ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）：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sz w:val="22"/>
          <w:szCs w:val="22"/>
        </w:rPr>
        <w:t>狹長而矮的坐臥用具</w:t>
      </w:r>
      <w:r w:rsidRPr="00BC62DD">
        <w:rPr>
          <w:rFonts w:hint="eastAsia"/>
          <w:sz w:val="22"/>
          <w:szCs w:val="22"/>
        </w:rPr>
        <w:t>。</w:t>
      </w:r>
      <w:r w:rsidRPr="00BC62DD">
        <w:rPr>
          <w:sz w:val="22"/>
          <w:szCs w:val="22"/>
        </w:rPr>
        <w:t>（《漢語大詞典》（四），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.1212</w:t>
      </w:r>
      <w:r w:rsidRPr="00BC62DD">
        <w:rPr>
          <w:sz w:val="22"/>
          <w:szCs w:val="22"/>
        </w:rPr>
        <w:t>）</w:t>
      </w:r>
    </w:p>
  </w:footnote>
  <w:footnote w:id="22">
    <w:p w:rsidR="00AD2895" w:rsidRPr="00BC62DD" w:rsidRDefault="00AD2895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賈（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 w:hint="eastAsia"/>
          <w:sz w:val="22"/>
          <w:szCs w:val="22"/>
        </w:rPr>
        <w:t>ㄍㄨˇ</w:t>
      </w:r>
      <w:r>
        <w:rPr>
          <w:rFonts w:ascii="新細明體" w:hAnsi="新細明體" w:hint="eastAsia"/>
          <w:kern w:val="0"/>
        </w:rPr>
        <w:t>^^</w:t>
      </w:r>
      <w:r w:rsidRPr="00BC62DD">
        <w:rPr>
          <w:rFonts w:hint="eastAsia"/>
          <w:sz w:val="22"/>
          <w:szCs w:val="22"/>
        </w:rPr>
        <w:t>）客：商人。</w:t>
      </w:r>
      <w:r w:rsidRPr="00BC62DD">
        <w:rPr>
          <w:sz w:val="22"/>
          <w:szCs w:val="22"/>
        </w:rPr>
        <w:t>（《漢語大詞典》（十）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192</w:t>
      </w:r>
      <w:r w:rsidRPr="00BC62DD">
        <w:rPr>
          <w:sz w:val="22"/>
          <w:szCs w:val="22"/>
        </w:rPr>
        <w:t>）</w:t>
      </w:r>
    </w:p>
  </w:footnote>
  <w:footnote w:id="23">
    <w:p w:rsidR="00AD2895" w:rsidRPr="00BC62DD" w:rsidRDefault="00AD2895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C04A50">
        <w:rPr>
          <w:rFonts w:hAnsi="新細明體"/>
          <w:sz w:val="22"/>
          <w:szCs w:val="22"/>
        </w:rPr>
        <w:t>得出</w:t>
      </w:r>
      <w:r w:rsidRPr="00BC62DD">
        <w:rPr>
          <w:sz w:val="22"/>
          <w:szCs w:val="22"/>
        </w:rPr>
        <w:t>利益＝出還利益【宋】【元】【明】【宮】，＝出還益利【聖】【石】。（大正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277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.15</w:t>
      </w:r>
      <w:r w:rsidRPr="00BC62DD">
        <w:rPr>
          <w:sz w:val="22"/>
          <w:szCs w:val="22"/>
        </w:rPr>
        <w:t>）</w:t>
      </w:r>
    </w:p>
  </w:footnote>
  <w:footnote w:id="24">
    <w:p w:rsidR="00AD2895" w:rsidRPr="00BC62DD" w:rsidRDefault="00AD2895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財帛：金錢布帛。亦泛指錢財。（《漢語大詞典》（十），</w:t>
      </w:r>
      <w:r w:rsidRPr="00BC62DD">
        <w:rPr>
          <w:sz w:val="22"/>
          <w:szCs w:val="22"/>
        </w:rPr>
        <w:t>p.85</w:t>
      </w:r>
      <w:r w:rsidRPr="00BC62DD">
        <w:rPr>
          <w:sz w:val="22"/>
          <w:szCs w:val="22"/>
        </w:rPr>
        <w:t>）</w:t>
      </w:r>
    </w:p>
  </w:footnote>
  <w:footnote w:id="25">
    <w:p w:rsidR="00AD2895" w:rsidRPr="00BC62DD" w:rsidRDefault="00AD2895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別＝莂【宋】【元】【明】【宮】【聖】【石】。（大正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277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.19</w:t>
      </w:r>
      <w:r w:rsidRPr="00BC62DD">
        <w:rPr>
          <w:sz w:val="22"/>
          <w:szCs w:val="22"/>
        </w:rPr>
        <w:t>）</w:t>
      </w:r>
    </w:p>
  </w:footnote>
  <w:footnote w:id="26">
    <w:p w:rsidR="00AD2895" w:rsidRPr="00BC62DD" w:rsidRDefault="00AD2895" w:rsidP="00435694">
      <w:pPr>
        <w:tabs>
          <w:tab w:val="left" w:pos="2044"/>
        </w:tabs>
        <w:spacing w:line="0" w:lineRule="atLeast"/>
        <w:jc w:val="both"/>
        <w:rPr>
          <w:rFonts w:ascii="Times New Roman" w:hAnsi="Times New Roman" w:cs="Times New Roman"/>
          <w:sz w:val="22"/>
        </w:rPr>
      </w:pPr>
      <w:r w:rsidRPr="00BC62DD">
        <w:rPr>
          <w:rStyle w:val="aa"/>
          <w:rFonts w:ascii="Times New Roman" w:hAnsi="Times New Roman" w:cs="Times New Roman"/>
          <w:sz w:val="22"/>
        </w:rPr>
        <w:footnoteRef/>
      </w:r>
      <w:r w:rsidR="0016236F" w:rsidRPr="007D3E5E">
        <w:rPr>
          <w:color w:val="FF0000"/>
          <w:sz w:val="20"/>
          <w:szCs w:val="20"/>
          <w:highlight w:val="yellow"/>
        </w:rPr>
        <w:t>!!</w:t>
      </w:r>
      <w:r w:rsidRPr="00BC62DD">
        <w:rPr>
          <w:rFonts w:ascii="Times New Roman" w:hAnsi="Times New Roman" w:cs="Times New Roman"/>
          <w:sz w:val="22"/>
        </w:rPr>
        <w:tab/>
      </w:r>
      <w:r w:rsidRPr="00BC62DD">
        <w:rPr>
          <w:rFonts w:ascii="新細明體" w:eastAsia="新細明體" w:hAnsi="新細明體" w:cs="Times New Roman"/>
          <w:sz w:val="22"/>
        </w:rPr>
        <w:t>┌</w:t>
      </w:r>
      <w:r w:rsidRPr="00BC62DD">
        <w:rPr>
          <w:rFonts w:ascii="Times New Roman" w:hAnsi="Times New Roman" w:cs="Times New Roman"/>
          <w:sz w:val="22"/>
        </w:rPr>
        <w:t>且說滿世間願</w:t>
      </w:r>
    </w:p>
    <w:p w:rsidR="00AD2895" w:rsidRPr="00BC62DD" w:rsidRDefault="00AD2895" w:rsidP="00435694">
      <w:pPr>
        <w:pStyle w:val="af0"/>
        <w:tabs>
          <w:tab w:val="left" w:pos="204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菩薩滿眾生一切願</w:t>
      </w:r>
      <w:r w:rsidRPr="00BC62DD">
        <w:rPr>
          <w:sz w:val="22"/>
          <w:szCs w:val="22"/>
        </w:rPr>
        <w:tab/>
      </w:r>
      <w:r w:rsidRPr="00BC62DD">
        <w:rPr>
          <w:rFonts w:ascii="新細明體" w:hAnsi="新細明體"/>
          <w:sz w:val="22"/>
          <w:szCs w:val="22"/>
        </w:rPr>
        <w:t>┴</w:t>
      </w:r>
      <w:r w:rsidRPr="00BC62DD">
        <w:rPr>
          <w:sz w:val="22"/>
          <w:szCs w:val="22"/>
        </w:rPr>
        <w:t>且說應可得者，菩薩心及福德無量，但眾生罪障有得不得。</w:t>
      </w:r>
    </w:p>
    <w:p w:rsidR="00AD2895" w:rsidRPr="00BC62DD" w:rsidRDefault="00AD2895" w:rsidP="00264F8A">
      <w:pPr>
        <w:tabs>
          <w:tab w:val="right" w:pos="9070"/>
        </w:tabs>
        <w:spacing w:line="0" w:lineRule="atLeast"/>
        <w:ind w:leftChars="110" w:left="264"/>
        <w:jc w:val="both"/>
        <w:rPr>
          <w:rFonts w:ascii="Times New Roman" w:hAnsi="Times New Roman" w:cs="Times New Roman"/>
          <w:sz w:val="22"/>
        </w:rPr>
      </w:pPr>
      <w:r w:rsidRPr="00BC62DD">
        <w:rPr>
          <w:rFonts w:ascii="Times New Roman" w:hAnsi="Times New Roman" w:cs="Times New Roman"/>
          <w:sz w:val="22"/>
        </w:rPr>
        <w:tab/>
      </w:r>
      <w:r w:rsidR="0016236F" w:rsidRPr="007D3E5E">
        <w:rPr>
          <w:color w:val="FF0000"/>
          <w:sz w:val="20"/>
          <w:szCs w:val="20"/>
          <w:highlight w:val="yellow"/>
        </w:rPr>
        <w:t>!!</w:t>
      </w:r>
      <w:r w:rsidRPr="00BC62DD">
        <w:rPr>
          <w:rFonts w:ascii="Times New Roman" w:hAnsi="Times New Roman" w:cs="Times New Roman"/>
          <w:sz w:val="22"/>
        </w:rPr>
        <w:t>（印順法師，《大智度論筆記》〔</w:t>
      </w:r>
      <w:r w:rsidRPr="00BC62DD">
        <w:rPr>
          <w:rFonts w:ascii="Times New Roman" w:hAnsi="Times New Roman" w:cs="Times New Roman"/>
          <w:sz w:val="22"/>
        </w:rPr>
        <w:t>F021</w:t>
      </w:r>
      <w:r w:rsidRPr="00BC62DD">
        <w:rPr>
          <w:rFonts w:ascii="Times New Roman" w:hAnsi="Times New Roman" w:cs="Times New Roman"/>
          <w:sz w:val="22"/>
        </w:rPr>
        <w:t>〕</w:t>
      </w:r>
      <w:r w:rsidRPr="00BC62DD">
        <w:rPr>
          <w:rFonts w:ascii="Times New Roman" w:hAnsi="Times New Roman" w:cs="Times New Roman"/>
          <w:sz w:val="22"/>
        </w:rPr>
        <w:t>p.351</w:t>
      </w:r>
      <w:r w:rsidRPr="00BC62DD">
        <w:rPr>
          <w:rFonts w:ascii="Times New Roman" w:hAnsi="Times New Roman" w:cs="Times New Roman"/>
          <w:sz w:val="22"/>
        </w:rPr>
        <w:t>）</w:t>
      </w:r>
    </w:p>
  </w:footnote>
  <w:footnote w:id="27">
    <w:p w:rsidR="00AD2895" w:rsidRPr="00BC62DD" w:rsidRDefault="00AD2895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b/>
          <w:sz w:val="22"/>
          <w:szCs w:val="22"/>
        </w:rPr>
        <w:t>願</w:t>
      </w:r>
      <w:r w:rsidRPr="00BC62DD">
        <w:rPr>
          <w:rFonts w:hint="eastAsia"/>
          <w:b/>
          <w:sz w:val="22"/>
          <w:szCs w:val="22"/>
        </w:rPr>
        <w:t>：</w:t>
      </w:r>
      <w:r w:rsidRPr="00BC62DD">
        <w:rPr>
          <w:sz w:val="22"/>
          <w:szCs w:val="22"/>
        </w:rPr>
        <w:t>可得</w:t>
      </w:r>
      <w:r w:rsidRPr="00C04A50">
        <w:rPr>
          <w:rFonts w:hAnsi="新細明體"/>
          <w:sz w:val="22"/>
          <w:szCs w:val="22"/>
        </w:rPr>
        <w:t>不可</w:t>
      </w:r>
      <w:r w:rsidRPr="00BC62DD">
        <w:rPr>
          <w:sz w:val="22"/>
          <w:szCs w:val="22"/>
        </w:rPr>
        <w:t>得，世間出世間</w:t>
      </w:r>
      <w:r w:rsidRPr="00BC62DD">
        <w:rPr>
          <w:rFonts w:hint="eastAsia"/>
          <w:sz w:val="22"/>
          <w:szCs w:val="22"/>
        </w:rPr>
        <w:t>。</w:t>
      </w:r>
      <w:r w:rsidRPr="00BC62DD">
        <w:rPr>
          <w:sz w:val="22"/>
          <w:szCs w:val="22"/>
        </w:rPr>
        <w:t>（印順法師，《大智度論筆記》〔</w:t>
      </w:r>
      <w:r w:rsidRPr="00BC62DD">
        <w:rPr>
          <w:sz w:val="22"/>
          <w:szCs w:val="22"/>
        </w:rPr>
        <w:t>C014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p.208</w:t>
      </w:r>
      <w:r w:rsidRPr="00BC62DD">
        <w:rPr>
          <w:sz w:val="22"/>
          <w:szCs w:val="22"/>
        </w:rPr>
        <w:t>）</w:t>
      </w:r>
    </w:p>
  </w:footnote>
  <w:footnote w:id="28">
    <w:p w:rsidR="00AD2895" w:rsidRPr="00BC62DD" w:rsidRDefault="00AD2895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bCs/>
          <w:sz w:val="22"/>
          <w:szCs w:val="22"/>
        </w:rPr>
        <w:t xml:space="preserve"> </w:t>
      </w:r>
      <w:r w:rsidRPr="00BC62DD">
        <w:rPr>
          <w:b/>
          <w:bCs/>
          <w:sz w:val="22"/>
          <w:szCs w:val="22"/>
        </w:rPr>
        <w:t>空、時、方</w:t>
      </w:r>
      <w:r w:rsidRPr="00BC62DD">
        <w:rPr>
          <w:sz w:val="22"/>
          <w:szCs w:val="22"/>
        </w:rPr>
        <w:t>：邊際實不可得。（印順法師，《大智度論筆記》〔</w:t>
      </w:r>
      <w:r w:rsidRPr="00BC62DD">
        <w:rPr>
          <w:sz w:val="22"/>
          <w:szCs w:val="22"/>
        </w:rPr>
        <w:t>A059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p.101</w:t>
      </w:r>
      <w:r w:rsidRPr="00BC62DD">
        <w:rPr>
          <w:sz w:val="22"/>
          <w:szCs w:val="22"/>
        </w:rPr>
        <w:t>）</w:t>
      </w:r>
    </w:p>
  </w:footnote>
  <w:footnote w:id="29">
    <w:p w:rsidR="00AD2895" w:rsidRPr="00BC62DD" w:rsidRDefault="00AD2895" w:rsidP="00832FF3">
      <w:pPr>
        <w:tabs>
          <w:tab w:val="left" w:pos="1134"/>
          <w:tab w:val="left" w:pos="4480"/>
        </w:tabs>
        <w:spacing w:line="0" w:lineRule="atLeast"/>
        <w:ind w:leftChars="-16" w:left="-38" w:firstLineChars="13" w:firstLine="29"/>
        <w:jc w:val="both"/>
        <w:rPr>
          <w:sz w:val="22"/>
        </w:rPr>
      </w:pPr>
      <w:r w:rsidRPr="00BC62DD">
        <w:rPr>
          <w:rStyle w:val="aa"/>
          <w:rFonts w:ascii="Times New Roman" w:hAnsi="Times New Roman" w:cs="Times New Roman"/>
          <w:sz w:val="22"/>
        </w:rPr>
        <w:footnoteRef/>
      </w:r>
      <w:r w:rsidR="0016236F" w:rsidRPr="007D3E5E">
        <w:rPr>
          <w:color w:val="FF0000"/>
          <w:sz w:val="20"/>
          <w:szCs w:val="20"/>
          <w:highlight w:val="yellow"/>
        </w:rPr>
        <w:t>!!</w:t>
      </w:r>
      <w:r w:rsidRPr="00BC62DD">
        <w:rPr>
          <w:sz w:val="22"/>
        </w:rPr>
        <w:tab/>
      </w:r>
      <w:r w:rsidRPr="00BC62DD">
        <w:rPr>
          <w:sz w:val="22"/>
        </w:rPr>
        <w:tab/>
      </w:r>
      <w:r w:rsidRPr="00BC62DD">
        <w:rPr>
          <w:rFonts w:hint="eastAsia"/>
          <w:sz w:val="22"/>
        </w:rPr>
        <w:t>┌大乘</w:t>
      </w:r>
    </w:p>
    <w:p w:rsidR="00AD2895" w:rsidRPr="00BC62DD" w:rsidRDefault="00AD2895" w:rsidP="00832FF3">
      <w:pPr>
        <w:tabs>
          <w:tab w:val="left" w:pos="1134"/>
          <w:tab w:val="left" w:pos="4480"/>
        </w:tabs>
        <w:spacing w:line="0" w:lineRule="atLeast"/>
        <w:jc w:val="both"/>
        <w:rPr>
          <w:sz w:val="22"/>
        </w:rPr>
      </w:pPr>
      <w:r w:rsidRPr="00BC62DD">
        <w:rPr>
          <w:sz w:val="22"/>
        </w:rPr>
        <w:tab/>
      </w:r>
      <w:r w:rsidRPr="00BC62DD">
        <w:rPr>
          <w:rFonts w:hint="eastAsia"/>
          <w:sz w:val="22"/>
        </w:rPr>
        <w:t>┌令行大乘法。　　　　可通華嚴</w:t>
      </w:r>
      <w:r w:rsidRPr="00BC62DD">
        <w:rPr>
          <w:sz w:val="22"/>
        </w:rPr>
        <w:tab/>
      </w:r>
      <w:r w:rsidRPr="00BC62DD">
        <w:rPr>
          <w:rFonts w:hint="eastAsia"/>
          <w:sz w:val="22"/>
        </w:rPr>
        <w:t>┤辟支</w:t>
      </w:r>
    </w:p>
    <w:p w:rsidR="00AD2895" w:rsidRPr="00BC62DD" w:rsidRDefault="00AD2895" w:rsidP="00832FF3">
      <w:pPr>
        <w:tabs>
          <w:tab w:val="left" w:pos="1134"/>
          <w:tab w:val="left" w:pos="4480"/>
        </w:tabs>
        <w:spacing w:line="0" w:lineRule="atLeast"/>
        <w:jc w:val="both"/>
        <w:rPr>
          <w:sz w:val="22"/>
        </w:rPr>
      </w:pPr>
      <w:r w:rsidRPr="00BC62DD">
        <w:rPr>
          <w:sz w:val="22"/>
        </w:rPr>
        <w:tab/>
      </w:r>
      <w:r w:rsidRPr="00BC62DD">
        <w:rPr>
          <w:rFonts w:hint="eastAsia"/>
          <w:sz w:val="22"/>
        </w:rPr>
        <w:t>│不堪，與二乘法</w:t>
      </w:r>
      <w:r w:rsidRPr="00BC62DD">
        <w:rPr>
          <w:sz w:val="22"/>
        </w:rPr>
        <w:tab/>
      </w:r>
      <w:r w:rsidRPr="00BC62DD">
        <w:rPr>
          <w:rFonts w:hint="eastAsia"/>
          <w:sz w:val="22"/>
        </w:rPr>
        <w:t>└聲聞</w:t>
      </w:r>
    </w:p>
    <w:p w:rsidR="00AD2895" w:rsidRPr="00BC62DD" w:rsidRDefault="00AD2895" w:rsidP="00832FF3">
      <w:pPr>
        <w:tabs>
          <w:tab w:val="left" w:pos="1134"/>
          <w:tab w:val="left" w:pos="4480"/>
        </w:tabs>
        <w:spacing w:line="0" w:lineRule="atLeast"/>
        <w:ind w:leftChars="105" w:left="252"/>
        <w:jc w:val="both"/>
        <w:rPr>
          <w:sz w:val="22"/>
        </w:rPr>
      </w:pPr>
      <w:r w:rsidRPr="00BC62DD">
        <w:rPr>
          <w:rFonts w:hint="eastAsia"/>
          <w:sz w:val="22"/>
        </w:rPr>
        <w:t>菩薩利生</w:t>
      </w:r>
      <w:r w:rsidRPr="00BC62DD">
        <w:rPr>
          <w:sz w:val="22"/>
        </w:rPr>
        <w:tab/>
      </w:r>
      <w:r w:rsidRPr="00BC62DD">
        <w:rPr>
          <w:rFonts w:hint="eastAsia"/>
          <w:sz w:val="22"/>
        </w:rPr>
        <w:t>┤</w:t>
      </w:r>
      <w:r w:rsidRPr="00BC62DD">
        <w:rPr>
          <w:sz w:val="22"/>
        </w:rPr>
        <w:tab/>
      </w:r>
      <w:r w:rsidRPr="00BC62DD">
        <w:rPr>
          <w:rFonts w:hint="eastAsia"/>
          <w:sz w:val="22"/>
        </w:rPr>
        <w:t>┌無色定</w:t>
      </w:r>
    </w:p>
    <w:p w:rsidR="00AD2895" w:rsidRPr="00BC62DD" w:rsidRDefault="00AD2895" w:rsidP="00832FF3">
      <w:pPr>
        <w:tabs>
          <w:tab w:val="left" w:pos="1134"/>
          <w:tab w:val="left" w:pos="4480"/>
        </w:tabs>
        <w:spacing w:line="0" w:lineRule="atLeast"/>
        <w:jc w:val="both"/>
        <w:rPr>
          <w:sz w:val="22"/>
        </w:rPr>
      </w:pPr>
      <w:r w:rsidRPr="00BC62DD">
        <w:rPr>
          <w:sz w:val="22"/>
        </w:rPr>
        <w:tab/>
      </w:r>
      <w:r w:rsidRPr="00BC62DD">
        <w:rPr>
          <w:rFonts w:hint="eastAsia"/>
          <w:sz w:val="22"/>
        </w:rPr>
        <w:t>│不能，與十善四梵行──令修褔</w:t>
      </w:r>
      <w:r w:rsidRPr="00BC62DD">
        <w:rPr>
          <w:sz w:val="22"/>
        </w:rPr>
        <w:tab/>
      </w:r>
      <w:r w:rsidRPr="00BC62DD">
        <w:rPr>
          <w:rFonts w:hint="eastAsia"/>
          <w:sz w:val="22"/>
        </w:rPr>
        <w:t>┤色定</w:t>
      </w:r>
    </w:p>
    <w:p w:rsidR="00AD2895" w:rsidRPr="00BC62DD" w:rsidRDefault="00AD2895" w:rsidP="00832FF3">
      <w:pPr>
        <w:tabs>
          <w:tab w:val="left" w:pos="1134"/>
          <w:tab w:val="left" w:pos="4480"/>
        </w:tabs>
        <w:spacing w:line="0" w:lineRule="atLeast"/>
        <w:jc w:val="both"/>
        <w:rPr>
          <w:sz w:val="22"/>
        </w:rPr>
      </w:pPr>
      <w:r w:rsidRPr="00BC62DD">
        <w:rPr>
          <w:sz w:val="22"/>
        </w:rPr>
        <w:tab/>
      </w:r>
      <w:r w:rsidRPr="00BC62DD">
        <w:rPr>
          <w:rFonts w:hint="eastAsia"/>
          <w:sz w:val="22"/>
        </w:rPr>
        <w:t>└不能，與飲食等</w:t>
      </w:r>
      <w:r w:rsidRPr="00BC62DD">
        <w:rPr>
          <w:sz w:val="22"/>
        </w:rPr>
        <w:tab/>
      </w:r>
      <w:r w:rsidRPr="00BC62DD">
        <w:rPr>
          <w:rFonts w:hint="eastAsia"/>
          <w:sz w:val="22"/>
        </w:rPr>
        <w:t>│十善</w:t>
      </w:r>
    </w:p>
    <w:p w:rsidR="00AD2895" w:rsidRPr="00BC62DD" w:rsidRDefault="00AD2895" w:rsidP="00832FF3">
      <w:pPr>
        <w:pStyle w:val="a9"/>
        <w:tabs>
          <w:tab w:val="left" w:pos="1134"/>
          <w:tab w:val="left" w:pos="4480"/>
        </w:tabs>
        <w:spacing w:line="0" w:lineRule="atLeast"/>
        <w:jc w:val="both"/>
        <w:rPr>
          <w:sz w:val="22"/>
          <w:szCs w:val="22"/>
        </w:rPr>
      </w:pPr>
      <w:r w:rsidRPr="00BC62DD">
        <w:rPr>
          <w:sz w:val="22"/>
          <w:szCs w:val="22"/>
        </w:rPr>
        <w:tab/>
      </w:r>
      <w:r w:rsidRPr="00BC62DD">
        <w:rPr>
          <w:sz w:val="22"/>
          <w:szCs w:val="22"/>
        </w:rPr>
        <w:tab/>
      </w:r>
      <w:r w:rsidRPr="00BC62DD">
        <w:rPr>
          <w:rFonts w:hint="eastAsia"/>
          <w:sz w:val="22"/>
          <w:szCs w:val="22"/>
        </w:rPr>
        <w:t>└除此更不能，當以慈悲心利益。</w:t>
      </w:r>
    </w:p>
    <w:p w:rsidR="00AD2895" w:rsidRPr="00BC62DD" w:rsidRDefault="00AD2895" w:rsidP="00264F8A">
      <w:pPr>
        <w:pStyle w:val="a9"/>
        <w:tabs>
          <w:tab w:val="right" w:pos="9070"/>
        </w:tabs>
        <w:spacing w:line="0" w:lineRule="atLeast"/>
        <w:ind w:leftChars="110" w:left="264"/>
        <w:jc w:val="both"/>
        <w:rPr>
          <w:sz w:val="22"/>
          <w:szCs w:val="22"/>
        </w:rPr>
      </w:pPr>
      <w:r w:rsidRPr="00BC62DD">
        <w:rPr>
          <w:rFonts w:ascii="新細明體" w:hAnsi="新細明體"/>
          <w:sz w:val="22"/>
          <w:szCs w:val="22"/>
        </w:rPr>
        <w:tab/>
      </w:r>
      <w:r w:rsidR="0016236F" w:rsidRPr="007D3E5E">
        <w:rPr>
          <w:color w:val="FF0000"/>
          <w:highlight w:val="yellow"/>
        </w:rPr>
        <w:t>!!</w:t>
      </w:r>
      <w:r w:rsidRPr="00BC62DD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BC62DD">
        <w:rPr>
          <w:rFonts w:hAnsi="新細明體"/>
          <w:sz w:val="22"/>
          <w:szCs w:val="22"/>
        </w:rPr>
        <w:t>〔</w:t>
      </w:r>
      <w:r w:rsidRPr="00BC62DD">
        <w:rPr>
          <w:rFonts w:hint="eastAsia"/>
          <w:sz w:val="22"/>
          <w:szCs w:val="22"/>
        </w:rPr>
        <w:t>F016</w:t>
      </w:r>
      <w:r w:rsidRPr="00BC62DD">
        <w:rPr>
          <w:rFonts w:hAnsi="新細明體"/>
          <w:sz w:val="22"/>
          <w:szCs w:val="22"/>
        </w:rPr>
        <w:t>〕</w:t>
      </w:r>
      <w:r w:rsidRPr="00BC62DD">
        <w:rPr>
          <w:sz w:val="22"/>
          <w:szCs w:val="22"/>
        </w:rPr>
        <w:t>p.</w:t>
      </w:r>
      <w:r w:rsidRPr="00BC62DD">
        <w:rPr>
          <w:rFonts w:hint="eastAsia"/>
          <w:sz w:val="22"/>
          <w:szCs w:val="22"/>
        </w:rPr>
        <w:t>345</w:t>
      </w:r>
      <w:r w:rsidRPr="00BC62DD">
        <w:rPr>
          <w:rFonts w:ascii="新細明體" w:hAnsi="新細明體" w:hint="eastAsia"/>
          <w:sz w:val="22"/>
          <w:szCs w:val="22"/>
        </w:rPr>
        <w:t>）</w:t>
      </w:r>
    </w:p>
  </w:footnote>
  <w:footnote w:id="30">
    <w:p w:rsidR="00AD2895" w:rsidRPr="00BC62DD" w:rsidRDefault="00AD2895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《大智度論》卷</w:t>
      </w:r>
      <w:r w:rsidRPr="00BC62DD">
        <w:rPr>
          <w:sz w:val="22"/>
          <w:szCs w:val="22"/>
        </w:rPr>
        <w:t>35</w:t>
      </w:r>
      <w:r w:rsidRPr="00BC62DD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eastAsia="標楷體" w:hAnsi="標楷體"/>
          <w:sz w:val="22"/>
          <w:szCs w:val="22"/>
        </w:rPr>
        <w:t>得佛道已，應度一切眾生，利益一</w:t>
      </w:r>
      <w:r w:rsidRPr="00BC62DD">
        <w:rPr>
          <w:rFonts w:ascii="標楷體" w:eastAsia="標楷體" w:hAnsi="標楷體"/>
          <w:sz w:val="22"/>
          <w:szCs w:val="22"/>
        </w:rPr>
        <w:t>切眾生</w:t>
      </w:r>
      <w:r w:rsidRPr="00BC62DD">
        <w:rPr>
          <w:rFonts w:ascii="標楷體" w:eastAsia="標楷體" w:hAnsi="標楷體"/>
          <w:bCs/>
          <w:sz w:val="22"/>
          <w:szCs w:val="22"/>
        </w:rPr>
        <w:t>──</w:t>
      </w:r>
      <w:r w:rsidRPr="00BC62DD">
        <w:rPr>
          <w:rFonts w:ascii="標楷體" w:eastAsia="標楷體" w:hAnsi="標楷體"/>
          <w:sz w:val="22"/>
          <w:szCs w:val="22"/>
        </w:rPr>
        <w:t>或大乘</w:t>
      </w:r>
      <w:r w:rsidRPr="00BC62DD">
        <w:rPr>
          <w:rFonts w:eastAsia="標楷體" w:hAnsi="標楷體"/>
          <w:sz w:val="22"/>
          <w:szCs w:val="22"/>
        </w:rPr>
        <w:t>，或聲聞乘，或辟支佛乘；若不入三乘道，教修福德，受天上人中富樂；若不能修福，以今世利益之事，衣食、臥具等；若復不得，當以慈悲心利益。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25</w:t>
      </w:r>
      <w:r w:rsidRPr="00BC62D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21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321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18-22</w:t>
      </w:r>
      <w:r w:rsidRPr="00BC62DD">
        <w:rPr>
          <w:sz w:val="22"/>
          <w:szCs w:val="22"/>
        </w:rPr>
        <w:t>）</w:t>
      </w:r>
    </w:p>
  </w:footnote>
  <w:footnote w:id="31">
    <w:p w:rsidR="00AD2895" w:rsidRPr="00BC62DD" w:rsidRDefault="00AD2895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頻頭</w:t>
      </w:r>
      <w:r w:rsidRPr="00C04A50">
        <w:rPr>
          <w:rFonts w:hAnsi="新細明體" w:hint="eastAsia"/>
          <w:sz w:val="22"/>
          <w:szCs w:val="22"/>
        </w:rPr>
        <w:t>居士</w:t>
      </w:r>
      <w:r w:rsidRPr="00BC62DD">
        <w:rPr>
          <w:rFonts w:hint="eastAsia"/>
          <w:sz w:val="22"/>
          <w:szCs w:val="22"/>
        </w:rPr>
        <w:t>事緣：出處待考。</w:t>
      </w:r>
    </w:p>
  </w:footnote>
  <w:footnote w:id="32">
    <w:p w:rsidR="00AD2895" w:rsidRPr="00BC62DD" w:rsidRDefault="00AD2895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褥（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ㄖㄨˋ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）：坐臥的墊具。（《漢語大詞典》（九）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.123</w:t>
      </w:r>
      <w:r w:rsidRPr="00BC62DD">
        <w:rPr>
          <w:sz w:val="22"/>
          <w:szCs w:val="22"/>
        </w:rPr>
        <w:t>）</w:t>
      </w:r>
    </w:p>
  </w:footnote>
  <w:footnote w:id="33">
    <w:p w:rsidR="00AD2895" w:rsidRPr="00BC62DD" w:rsidRDefault="00AD2895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帳幔：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sz w:val="22"/>
          <w:szCs w:val="22"/>
        </w:rPr>
        <w:t>帷幕，</w:t>
      </w:r>
      <w:r w:rsidRPr="00BC62DD">
        <w:rPr>
          <w:rFonts w:hint="eastAsia"/>
          <w:sz w:val="22"/>
          <w:szCs w:val="22"/>
        </w:rPr>
        <w:t>2.</w:t>
      </w:r>
      <w:r w:rsidRPr="00BC62DD">
        <w:rPr>
          <w:sz w:val="22"/>
          <w:szCs w:val="22"/>
        </w:rPr>
        <w:t>床帳。（《漢語大詞典》（三）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.72</w:t>
      </w:r>
      <w:r w:rsidRPr="00BC62DD">
        <w:rPr>
          <w:rFonts w:hint="eastAsia"/>
          <w:sz w:val="22"/>
          <w:szCs w:val="22"/>
        </w:rPr>
        <w:t>8</w:t>
      </w:r>
      <w:r w:rsidRPr="00BC62DD">
        <w:rPr>
          <w:sz w:val="22"/>
          <w:szCs w:val="22"/>
        </w:rPr>
        <w:t>）</w:t>
      </w:r>
    </w:p>
  </w:footnote>
  <w:footnote w:id="34">
    <w:p w:rsidR="00AD2895" w:rsidRPr="00BC62DD" w:rsidRDefault="00AD2895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琦＝奇【宋】【元】【明】，＝陭【宮】【聖】</w:t>
      </w:r>
      <w:r w:rsidRPr="00BC62DD">
        <w:rPr>
          <w:rFonts w:hint="eastAsia"/>
          <w:sz w:val="22"/>
          <w:szCs w:val="22"/>
        </w:rPr>
        <w:t>。（大正</w:t>
      </w:r>
      <w:r w:rsidRPr="00BC62DD">
        <w:rPr>
          <w:rFonts w:hint="eastAsia"/>
          <w:sz w:val="22"/>
          <w:szCs w:val="22"/>
        </w:rPr>
        <w:t>25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sz w:val="22"/>
          <w:szCs w:val="22"/>
        </w:rPr>
        <w:t>277</w:t>
      </w:r>
      <w:r w:rsidRPr="00BC62DD">
        <w:rPr>
          <w:rFonts w:hint="eastAsia"/>
          <w:sz w:val="22"/>
          <w:szCs w:val="22"/>
        </w:rPr>
        <w:t>d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hint="eastAsia"/>
          <w:sz w:val="22"/>
          <w:szCs w:val="22"/>
        </w:rPr>
        <w:t>n.</w:t>
      </w:r>
      <w:r w:rsidRPr="00BC62DD">
        <w:rPr>
          <w:sz w:val="22"/>
          <w:szCs w:val="22"/>
        </w:rPr>
        <w:t>29</w:t>
      </w:r>
      <w:r w:rsidRPr="00BC62DD">
        <w:rPr>
          <w:rFonts w:hint="eastAsia"/>
          <w:sz w:val="22"/>
          <w:szCs w:val="22"/>
        </w:rPr>
        <w:t>）</w:t>
      </w:r>
    </w:p>
  </w:footnote>
  <w:footnote w:id="35">
    <w:p w:rsidR="00AD2895" w:rsidRPr="00BC62DD" w:rsidRDefault="00AD2895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恣（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 w:hint="eastAsia"/>
          <w:sz w:val="22"/>
          <w:szCs w:val="22"/>
        </w:rPr>
        <w:t>ㄗˋ</w:t>
      </w:r>
      <w:r>
        <w:rPr>
          <w:rFonts w:ascii="新細明體" w:hAnsi="新細明體" w:hint="eastAsia"/>
          <w:kern w:val="0"/>
        </w:rPr>
        <w:t>^^</w:t>
      </w:r>
      <w:r w:rsidRPr="00BC62DD">
        <w:rPr>
          <w:rFonts w:hint="eastAsia"/>
          <w:sz w:val="22"/>
          <w:szCs w:val="22"/>
        </w:rPr>
        <w:t>）：</w:t>
      </w:r>
      <w:r w:rsidRPr="00BC62DD">
        <w:rPr>
          <w:rFonts w:hint="eastAsia"/>
          <w:sz w:val="22"/>
          <w:szCs w:val="22"/>
        </w:rPr>
        <w:t>2.</w:t>
      </w:r>
      <w:r w:rsidRPr="00C04A50">
        <w:rPr>
          <w:rFonts w:hAnsi="新細明體" w:hint="eastAsia"/>
          <w:sz w:val="22"/>
          <w:szCs w:val="22"/>
        </w:rPr>
        <w:t>聽任</w:t>
      </w:r>
      <w:r w:rsidRPr="00BC62DD">
        <w:rPr>
          <w:rFonts w:hint="eastAsia"/>
          <w:sz w:val="22"/>
          <w:szCs w:val="22"/>
        </w:rPr>
        <w:t>，任憑。</w:t>
      </w:r>
      <w:r w:rsidRPr="00BC62DD">
        <w:rPr>
          <w:rFonts w:hint="eastAsia"/>
          <w:sz w:val="22"/>
          <w:szCs w:val="22"/>
        </w:rPr>
        <w:t>3.</w:t>
      </w:r>
      <w:r w:rsidRPr="00BC62DD">
        <w:rPr>
          <w:rFonts w:hint="eastAsia"/>
          <w:sz w:val="22"/>
          <w:szCs w:val="22"/>
        </w:rPr>
        <w:t>滿足，盡情。</w:t>
      </w:r>
      <w:r w:rsidRPr="00BC62DD">
        <w:rPr>
          <w:sz w:val="22"/>
          <w:szCs w:val="22"/>
        </w:rPr>
        <w:t>（《漢語大詞典》（七）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505</w:t>
      </w:r>
      <w:r w:rsidRPr="00BC62DD">
        <w:rPr>
          <w:rFonts w:hint="eastAsia"/>
          <w:sz w:val="22"/>
          <w:szCs w:val="22"/>
        </w:rPr>
        <w:t>）</w:t>
      </w:r>
    </w:p>
  </w:footnote>
  <w:footnote w:id="36">
    <w:p w:rsidR="00AD2895" w:rsidRPr="00BC62DD" w:rsidRDefault="00AD2895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給使：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rFonts w:hint="eastAsia"/>
          <w:sz w:val="22"/>
          <w:szCs w:val="22"/>
        </w:rPr>
        <w:t>服事，供人役使。</w:t>
      </w:r>
      <w:r w:rsidRPr="00BC62DD">
        <w:rPr>
          <w:rFonts w:hint="eastAsia"/>
          <w:sz w:val="22"/>
          <w:szCs w:val="22"/>
        </w:rPr>
        <w:t>2.</w:t>
      </w:r>
      <w:r w:rsidRPr="00BC62DD">
        <w:rPr>
          <w:rFonts w:hint="eastAsia"/>
          <w:sz w:val="22"/>
          <w:szCs w:val="22"/>
        </w:rPr>
        <w:t>供役使之人。（《漢語大詞典》（九），</w:t>
      </w:r>
      <w:r w:rsidRPr="00BC62DD">
        <w:rPr>
          <w:rFonts w:hint="eastAsia"/>
          <w:sz w:val="22"/>
          <w:szCs w:val="22"/>
        </w:rPr>
        <w:t>p.825</w:t>
      </w:r>
      <w:r w:rsidRPr="00BC62DD">
        <w:rPr>
          <w:rFonts w:hint="eastAsia"/>
          <w:sz w:val="22"/>
          <w:szCs w:val="22"/>
        </w:rPr>
        <w:t>）</w:t>
      </w:r>
    </w:p>
  </w:footnote>
  <w:footnote w:id="37">
    <w:p w:rsidR="00AD2895" w:rsidRPr="00BC62DD" w:rsidRDefault="00AD2895" w:rsidP="005B2A47">
      <w:pPr>
        <w:pStyle w:val="a9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《雜阿含經》卷</w:t>
      </w:r>
      <w:r w:rsidRPr="00BC62DD">
        <w:rPr>
          <w:rFonts w:hint="eastAsia"/>
          <w:sz w:val="22"/>
          <w:szCs w:val="22"/>
        </w:rPr>
        <w:t>15</w:t>
      </w: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371</w:t>
      </w:r>
      <w:r w:rsidRPr="00BC62DD">
        <w:rPr>
          <w:rFonts w:hint="eastAsia"/>
          <w:sz w:val="22"/>
          <w:szCs w:val="22"/>
        </w:rPr>
        <w:t>經）：「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 w:hint="eastAsia"/>
          <w:sz w:val="22"/>
          <w:szCs w:val="22"/>
        </w:rPr>
        <w:t>世尊告諸比丘：有四食資益眾生，令得住世攝受長養。何等為四？謂一、麤摶食，二、細觸食，三、意思食，四、識食。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rFonts w:hint="eastAsia"/>
          <w:sz w:val="22"/>
          <w:szCs w:val="22"/>
        </w:rPr>
        <w:t>」（大正</w:t>
      </w:r>
      <w:r w:rsidRPr="00BC62DD">
        <w:rPr>
          <w:rFonts w:hint="eastAsia"/>
          <w:sz w:val="22"/>
          <w:szCs w:val="22"/>
        </w:rPr>
        <w:t>2</w:t>
      </w:r>
      <w:r w:rsidRPr="00BC62D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1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rFonts w:hint="eastAsia"/>
            <w:sz w:val="22"/>
            <w:szCs w:val="22"/>
          </w:rPr>
          <w:t>101c</w:t>
        </w:r>
      </w:smartTag>
      <w:r w:rsidRPr="00BC62DD">
        <w:rPr>
          <w:rFonts w:hint="eastAsia"/>
          <w:sz w:val="22"/>
          <w:szCs w:val="22"/>
        </w:rPr>
        <w:t>26-28</w:t>
      </w:r>
      <w:r w:rsidRPr="00BC62DD">
        <w:rPr>
          <w:rFonts w:hint="eastAsia"/>
          <w:sz w:val="22"/>
          <w:szCs w:val="22"/>
        </w:rPr>
        <w:t>）</w:t>
      </w:r>
    </w:p>
  </w:footnote>
  <w:footnote w:id="38">
    <w:p w:rsidR="00AD2895" w:rsidRPr="00BC62DD" w:rsidRDefault="00AD2895" w:rsidP="005B2A47">
      <w:pPr>
        <w:tabs>
          <w:tab w:val="left" w:pos="2492"/>
        </w:tabs>
        <w:spacing w:line="300" w:lineRule="exact"/>
        <w:jc w:val="both"/>
        <w:rPr>
          <w:rFonts w:ascii="新細明體" w:hAnsi="新細明體"/>
          <w:sz w:val="22"/>
        </w:rPr>
      </w:pPr>
      <w:r w:rsidRPr="00BC62DD">
        <w:rPr>
          <w:rStyle w:val="aa"/>
          <w:rFonts w:ascii="Times New Roman" w:hAnsi="Times New Roman" w:cs="Times New Roman"/>
          <w:sz w:val="22"/>
        </w:rPr>
        <w:footnoteRef/>
      </w:r>
      <w:r w:rsidR="0016236F" w:rsidRPr="007D3E5E">
        <w:rPr>
          <w:color w:val="FF0000"/>
          <w:sz w:val="20"/>
          <w:szCs w:val="20"/>
          <w:highlight w:val="yellow"/>
        </w:rPr>
        <w:t>!!</w:t>
      </w:r>
      <w:r w:rsidRPr="00BC62DD">
        <w:rPr>
          <w:sz w:val="22"/>
        </w:rPr>
        <w:tab/>
      </w:r>
      <w:r w:rsidRPr="00BC62DD">
        <w:rPr>
          <w:rFonts w:ascii="新細明體" w:hAnsi="新細明體"/>
          <w:sz w:val="22"/>
        </w:rPr>
        <w:t>┌十地尚無邊利益，何況於佛</w:t>
      </w:r>
    </w:p>
    <w:p w:rsidR="00AD2895" w:rsidRPr="00BC62DD" w:rsidRDefault="00AD2895" w:rsidP="005B2A47">
      <w:pPr>
        <w:tabs>
          <w:tab w:val="left" w:pos="2492"/>
        </w:tabs>
        <w:spacing w:line="300" w:lineRule="exact"/>
        <w:ind w:leftChars="105" w:left="252"/>
        <w:jc w:val="both"/>
        <w:rPr>
          <w:sz w:val="22"/>
        </w:rPr>
      </w:pPr>
      <w:r w:rsidRPr="00BC62DD">
        <w:rPr>
          <w:rFonts w:ascii="新細明體" w:hAnsi="新細明體"/>
          <w:sz w:val="22"/>
        </w:rPr>
        <w:t>釋尊何故不能滿人所願</w:t>
      </w:r>
      <w:r w:rsidRPr="00BC62DD">
        <w:rPr>
          <w:rFonts w:ascii="新細明體" w:hAnsi="新細明體"/>
          <w:sz w:val="22"/>
        </w:rPr>
        <w:tab/>
        <w:t>┤</w:t>
      </w:r>
      <w:r w:rsidRPr="00BC62DD">
        <w:rPr>
          <w:sz w:val="22"/>
        </w:rPr>
        <w:t>真身佛能悉與世出世間之願</w:t>
      </w:r>
    </w:p>
    <w:p w:rsidR="00AD2895" w:rsidRPr="00BC62DD" w:rsidRDefault="00AD2895" w:rsidP="005B2A47">
      <w:pPr>
        <w:tabs>
          <w:tab w:val="left" w:pos="2492"/>
        </w:tabs>
        <w:spacing w:line="300" w:lineRule="exact"/>
        <w:jc w:val="both"/>
        <w:rPr>
          <w:sz w:val="22"/>
        </w:rPr>
      </w:pPr>
      <w:r w:rsidRPr="00BC62DD">
        <w:rPr>
          <w:sz w:val="22"/>
        </w:rPr>
        <w:tab/>
      </w:r>
      <w:r w:rsidRPr="00BC62DD">
        <w:rPr>
          <w:rFonts w:hint="eastAsia"/>
          <w:sz w:val="22"/>
        </w:rPr>
        <w:t>│釋尊能滿而不欲滿，但與涅槃樂，不與雜毒食</w:t>
      </w:r>
    </w:p>
    <w:p w:rsidR="00AD2895" w:rsidRPr="00BC62DD" w:rsidRDefault="00AD2895" w:rsidP="005B2A47">
      <w:pPr>
        <w:tabs>
          <w:tab w:val="left" w:pos="2492"/>
        </w:tabs>
        <w:spacing w:line="300" w:lineRule="exact"/>
        <w:jc w:val="both"/>
        <w:rPr>
          <w:sz w:val="22"/>
        </w:rPr>
      </w:pPr>
      <w:r w:rsidRPr="00BC62DD">
        <w:rPr>
          <w:sz w:val="22"/>
        </w:rPr>
        <w:tab/>
      </w:r>
      <w:r w:rsidRPr="00BC62DD">
        <w:rPr>
          <w:rFonts w:hint="eastAsia"/>
          <w:sz w:val="22"/>
        </w:rPr>
        <w:t>└釋尊已滿眾生願，眾生自不得。</w:t>
      </w:r>
    </w:p>
    <w:p w:rsidR="00AD2895" w:rsidRPr="00BC62DD" w:rsidRDefault="00AD2895" w:rsidP="005B2A47">
      <w:pPr>
        <w:pStyle w:val="a9"/>
        <w:tabs>
          <w:tab w:val="right" w:pos="9070"/>
        </w:tabs>
        <w:spacing w:line="300" w:lineRule="exact"/>
        <w:ind w:leftChars="110" w:left="264"/>
        <w:jc w:val="both"/>
        <w:rPr>
          <w:sz w:val="22"/>
          <w:szCs w:val="22"/>
        </w:rPr>
      </w:pPr>
      <w:r w:rsidRPr="00BC62DD">
        <w:rPr>
          <w:rFonts w:ascii="新細明體" w:hAnsi="新細明體"/>
          <w:sz w:val="22"/>
          <w:szCs w:val="22"/>
        </w:rPr>
        <w:tab/>
      </w:r>
      <w:r w:rsidR="0016236F" w:rsidRPr="007D3E5E">
        <w:rPr>
          <w:color w:val="FF0000"/>
          <w:highlight w:val="yellow"/>
        </w:rPr>
        <w:t>!!</w:t>
      </w:r>
      <w:r w:rsidRPr="00BC62DD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BC62DD">
        <w:rPr>
          <w:rFonts w:hAnsi="新細明體"/>
          <w:sz w:val="22"/>
          <w:szCs w:val="22"/>
        </w:rPr>
        <w:t>〔</w:t>
      </w:r>
      <w:r w:rsidRPr="00BC62DD">
        <w:rPr>
          <w:rFonts w:hint="eastAsia"/>
          <w:sz w:val="22"/>
          <w:szCs w:val="22"/>
        </w:rPr>
        <w:t>F016</w:t>
      </w:r>
      <w:r w:rsidRPr="00BC62DD">
        <w:rPr>
          <w:rFonts w:hAnsi="新細明體"/>
          <w:sz w:val="22"/>
          <w:szCs w:val="22"/>
        </w:rPr>
        <w:t>〕</w:t>
      </w:r>
      <w:r w:rsidRPr="00BC62DD">
        <w:rPr>
          <w:sz w:val="22"/>
          <w:szCs w:val="22"/>
        </w:rPr>
        <w:t>p.</w:t>
      </w:r>
      <w:r w:rsidRPr="00BC62DD">
        <w:rPr>
          <w:rFonts w:hint="eastAsia"/>
          <w:sz w:val="22"/>
          <w:szCs w:val="22"/>
        </w:rPr>
        <w:t>346</w:t>
      </w:r>
      <w:r w:rsidRPr="00BC62DD">
        <w:rPr>
          <w:rFonts w:ascii="新細明體" w:hAnsi="新細明體" w:hint="eastAsia"/>
          <w:sz w:val="22"/>
          <w:szCs w:val="22"/>
        </w:rPr>
        <w:t>）</w:t>
      </w:r>
    </w:p>
  </w:footnote>
  <w:footnote w:id="39">
    <w:p w:rsidR="00AD2895" w:rsidRPr="00BC62DD" w:rsidRDefault="00AD2895" w:rsidP="005B2A47">
      <w:pPr>
        <w:pStyle w:val="a9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bCs/>
          <w:sz w:val="22"/>
          <w:szCs w:val="22"/>
        </w:rPr>
        <w:t xml:space="preserve"> </w:t>
      </w:r>
      <w:r w:rsidRPr="00BC62DD">
        <w:rPr>
          <w:bCs/>
          <w:sz w:val="22"/>
          <w:szCs w:val="22"/>
        </w:rPr>
        <w:t>住十地入首楞嚴三昧，於大千界，或現發心修行，或現住不退，或現一生補處或現兜率天下生王宮，出家成佛，轉法輪，入涅槃，起塔供養，法盡。</w:t>
      </w:r>
      <w:r w:rsidRPr="00BC62DD">
        <w:rPr>
          <w:sz w:val="22"/>
          <w:szCs w:val="22"/>
        </w:rPr>
        <w:t>（印順法師，《大智度論筆記》〔</w:t>
      </w:r>
      <w:r w:rsidRPr="00BC62DD">
        <w:rPr>
          <w:sz w:val="22"/>
          <w:szCs w:val="22"/>
        </w:rPr>
        <w:t>A042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p.80</w:t>
      </w:r>
      <w:r w:rsidRPr="00BC62DD">
        <w:rPr>
          <w:sz w:val="22"/>
          <w:szCs w:val="22"/>
        </w:rPr>
        <w:t>）</w:t>
      </w:r>
    </w:p>
  </w:footnote>
  <w:footnote w:id="40">
    <w:p w:rsidR="00AD2895" w:rsidRPr="00BC62DD" w:rsidRDefault="00AD2895" w:rsidP="005B2A47">
      <w:pPr>
        <w:pStyle w:val="a9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遍＝滿【宋】【元】【明】【宮】【聖】。（大正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278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.7</w:t>
      </w:r>
      <w:r w:rsidRPr="00BC62DD">
        <w:rPr>
          <w:sz w:val="22"/>
          <w:szCs w:val="22"/>
        </w:rPr>
        <w:t>）</w:t>
      </w:r>
    </w:p>
  </w:footnote>
  <w:footnote w:id="41">
    <w:p w:rsidR="00AD2895" w:rsidRPr="00BC62DD" w:rsidRDefault="00AD2895" w:rsidP="005B2A47">
      <w:pPr>
        <w:pStyle w:val="a9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炤（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 w:hint="eastAsia"/>
          <w:sz w:val="22"/>
          <w:szCs w:val="22"/>
        </w:rPr>
        <w:t>ㄓㄠˋ</w:t>
      </w:r>
      <w:r>
        <w:rPr>
          <w:rFonts w:ascii="新細明體" w:hAnsi="新細明體" w:hint="eastAsia"/>
          <w:kern w:val="0"/>
        </w:rPr>
        <w:t>^^</w:t>
      </w:r>
      <w:r w:rsidRPr="00BC62DD">
        <w:rPr>
          <w:rFonts w:hint="eastAsia"/>
          <w:sz w:val="22"/>
          <w:szCs w:val="22"/>
        </w:rPr>
        <w:t>）：同“</w:t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照</w:t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”。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rFonts w:hint="eastAsia"/>
          <w:sz w:val="22"/>
          <w:szCs w:val="22"/>
        </w:rPr>
        <w:t>照耀。</w:t>
      </w:r>
      <w:r w:rsidRPr="00BC62DD">
        <w:rPr>
          <w:sz w:val="22"/>
          <w:szCs w:val="22"/>
        </w:rPr>
        <w:t>（《漢語大詞典》（七）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57</w:t>
      </w:r>
      <w:r w:rsidRPr="00BC62DD">
        <w:rPr>
          <w:sz w:val="22"/>
          <w:szCs w:val="22"/>
        </w:rPr>
        <w:t>）</w:t>
      </w:r>
    </w:p>
  </w:footnote>
  <w:footnote w:id="42">
    <w:p w:rsidR="00AD2895" w:rsidRPr="00BC62DD" w:rsidRDefault="00AD2895" w:rsidP="005B2A47">
      <w:pPr>
        <w:pStyle w:val="a9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澍（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ㄕㄨˋ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）：</w:t>
      </w:r>
      <w:r w:rsidRPr="00BC62DD">
        <w:rPr>
          <w:sz w:val="22"/>
          <w:szCs w:val="22"/>
        </w:rPr>
        <w:t>1</w:t>
      </w:r>
      <w:r w:rsidRPr="00BC62DD">
        <w:rPr>
          <w:rFonts w:hint="eastAsia"/>
          <w:sz w:val="22"/>
          <w:szCs w:val="22"/>
        </w:rPr>
        <w:t>.</w:t>
      </w:r>
      <w:r w:rsidRPr="00BC62DD">
        <w:rPr>
          <w:sz w:val="22"/>
          <w:szCs w:val="22"/>
        </w:rPr>
        <w:t>大雨，暴雨，</w:t>
      </w:r>
      <w:r w:rsidRPr="00BC62DD">
        <w:rPr>
          <w:rFonts w:hint="eastAsia"/>
          <w:sz w:val="22"/>
          <w:szCs w:val="22"/>
        </w:rPr>
        <w:t>2.</w:t>
      </w:r>
      <w:r w:rsidRPr="00BC62DD">
        <w:rPr>
          <w:sz w:val="22"/>
          <w:szCs w:val="22"/>
        </w:rPr>
        <w:t>降（雨）。（《漢語大詞典》（六）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.122</w:t>
      </w:r>
      <w:r w:rsidRPr="00BC62DD">
        <w:rPr>
          <w:sz w:val="22"/>
          <w:szCs w:val="22"/>
        </w:rPr>
        <w:t>）</w:t>
      </w:r>
    </w:p>
    <w:p w:rsidR="00AD2895" w:rsidRPr="00BC62DD" w:rsidRDefault="00AD2895" w:rsidP="005B2A47">
      <w:pPr>
        <w:pStyle w:val="a9"/>
        <w:spacing w:line="300" w:lineRule="exact"/>
        <w:ind w:leftChars="105" w:left="252"/>
        <w:jc w:val="both"/>
        <w:rPr>
          <w:sz w:val="22"/>
          <w:szCs w:val="22"/>
        </w:rPr>
      </w:pPr>
      <w:r w:rsidRPr="00BC62DD">
        <w:rPr>
          <w:rFonts w:hint="eastAsia"/>
          <w:sz w:val="22"/>
          <w:szCs w:val="22"/>
        </w:rPr>
        <w:t>澍（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 w:hint="eastAsia"/>
          <w:sz w:val="22"/>
          <w:szCs w:val="22"/>
        </w:rPr>
        <w:t>ㄓㄨˋ</w:t>
      </w:r>
      <w:r>
        <w:rPr>
          <w:rFonts w:ascii="新細明體" w:hAnsi="新細明體" w:hint="eastAsia"/>
          <w:kern w:val="0"/>
        </w:rPr>
        <w:t>^^</w:t>
      </w:r>
      <w:r w:rsidRPr="00BC62DD">
        <w:rPr>
          <w:rFonts w:hint="eastAsia"/>
          <w:sz w:val="22"/>
          <w:szCs w:val="22"/>
        </w:rPr>
        <w:t>）：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rFonts w:hint="eastAsia"/>
          <w:sz w:val="22"/>
          <w:szCs w:val="22"/>
        </w:rPr>
        <w:t>通“</w:t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注</w:t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”。灌注，傾瀉。</w:t>
      </w:r>
      <w:r w:rsidRPr="00BC62DD">
        <w:rPr>
          <w:sz w:val="22"/>
          <w:szCs w:val="22"/>
        </w:rPr>
        <w:t>（《漢語大詞典》（六）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.12</w:t>
      </w:r>
      <w:r w:rsidRPr="00BC62DD">
        <w:rPr>
          <w:rFonts w:hint="eastAsia"/>
          <w:sz w:val="22"/>
          <w:szCs w:val="22"/>
        </w:rPr>
        <w:t>3</w:t>
      </w:r>
      <w:r w:rsidRPr="00BC62DD">
        <w:rPr>
          <w:sz w:val="22"/>
          <w:szCs w:val="22"/>
        </w:rPr>
        <w:t>）</w:t>
      </w:r>
    </w:p>
  </w:footnote>
  <w:footnote w:id="43">
    <w:p w:rsidR="00AD2895" w:rsidRPr="00BC62DD" w:rsidRDefault="00AD2895" w:rsidP="005B2A47">
      <w:pPr>
        <w:pStyle w:val="a9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三大：地、火、風。</w:t>
      </w:r>
    </w:p>
  </w:footnote>
  <w:footnote w:id="44">
    <w:p w:rsidR="00AD2895" w:rsidRPr="00BC62DD" w:rsidRDefault="00AD2895" w:rsidP="005B2A47">
      <w:pPr>
        <w:pStyle w:val="a9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真身：</w:t>
      </w:r>
      <w:r w:rsidRPr="00C04A50">
        <w:rPr>
          <w:rFonts w:hAnsi="新細明體"/>
          <w:sz w:val="22"/>
          <w:szCs w:val="22"/>
        </w:rPr>
        <w:t>身滿虛空</w:t>
      </w:r>
      <w:r w:rsidRPr="00BC62DD">
        <w:rPr>
          <w:sz w:val="22"/>
          <w:szCs w:val="22"/>
        </w:rPr>
        <w:t>，光明說法聲遍滿十方，說法不息，隨聞得悟，三乘人不能受持，十住菩薩不可思議方便智力，悉能聽受，有見法性身佛，三毒眾苦悉滅。（印順法師，《大智度論筆記》〔</w:t>
      </w:r>
      <w:r w:rsidRPr="00BC62DD">
        <w:rPr>
          <w:sz w:val="22"/>
          <w:szCs w:val="22"/>
        </w:rPr>
        <w:t>D032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p.282</w:t>
      </w:r>
      <w:r w:rsidRPr="00BC62DD">
        <w:rPr>
          <w:sz w:val="22"/>
          <w:szCs w:val="22"/>
        </w:rPr>
        <w:t>）</w:t>
      </w:r>
    </w:p>
  </w:footnote>
  <w:footnote w:id="45">
    <w:p w:rsidR="00AD2895" w:rsidRPr="00BC62DD" w:rsidRDefault="00AD2895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化身現受人法，內心智慧神德，真佛正覺無異。（印順法師，《大智度論筆記》〔</w:t>
      </w:r>
      <w:r w:rsidRPr="00BC62DD">
        <w:rPr>
          <w:sz w:val="22"/>
          <w:szCs w:val="22"/>
        </w:rPr>
        <w:t>D032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p.282</w:t>
      </w:r>
      <w:r w:rsidRPr="00BC62DD">
        <w:rPr>
          <w:sz w:val="22"/>
          <w:szCs w:val="22"/>
        </w:rPr>
        <w:t>）</w:t>
      </w:r>
    </w:p>
  </w:footnote>
  <w:footnote w:id="46">
    <w:p w:rsidR="00AD2895" w:rsidRPr="00BC62DD" w:rsidRDefault="00AD2895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案＝桉【宋】【元】【宮】，＝按【明】。（大正</w:t>
      </w:r>
      <w:r w:rsidRPr="00BC62DD">
        <w:rPr>
          <w:rFonts w:hint="eastAsia"/>
          <w:sz w:val="22"/>
          <w:szCs w:val="22"/>
        </w:rPr>
        <w:t>25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hint="eastAsia"/>
          <w:sz w:val="22"/>
          <w:szCs w:val="22"/>
        </w:rPr>
        <w:t>278d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hint="eastAsia"/>
          <w:sz w:val="22"/>
          <w:szCs w:val="22"/>
        </w:rPr>
        <w:t>n.17</w:t>
      </w:r>
      <w:r w:rsidRPr="00BC62DD">
        <w:rPr>
          <w:rFonts w:hint="eastAsia"/>
          <w:sz w:val="22"/>
          <w:szCs w:val="22"/>
        </w:rPr>
        <w:t>）</w:t>
      </w:r>
    </w:p>
  </w:footnote>
  <w:footnote w:id="47">
    <w:p w:rsidR="00AD2895" w:rsidRPr="00BC62DD" w:rsidRDefault="00AD2895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《維摩詰所說經》卷上〈</w:t>
      </w:r>
      <w:r w:rsidRPr="00BC62DD"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佛國品〉：「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爾時舍利弗承佛威神作是念：『若菩薩心淨則佛土淨者，我世尊本為菩薩時，意豈不淨，而是佛土不淨若此！』佛知其念，即告之：『於意云何：日月豈不淨耶，而盲者不見？』對曰：『不也。世尊！是盲者過，非日月咎。</w:t>
      </w:r>
      <w:r w:rsidRPr="00BC62DD">
        <w:rPr>
          <w:rFonts w:ascii="標楷體" w:eastAsia="標楷體" w:hAnsi="標楷體" w:hint="eastAsia"/>
          <w:sz w:val="22"/>
          <w:szCs w:val="22"/>
        </w:rPr>
        <w:t>』</w:t>
      </w:r>
      <w:r w:rsidRPr="00BC62DD">
        <w:rPr>
          <w:rFonts w:ascii="標楷體" w:eastAsia="標楷體" w:hAnsi="標楷體"/>
          <w:sz w:val="22"/>
          <w:szCs w:val="22"/>
        </w:rPr>
        <w:t>『舍利弗！眾生罪故不見如來佛土嚴淨，非如來咎。舍利弗！我此土淨而汝不見。』爾時螺髻梵王語舍利弗：『勿作是意，謂此佛土以為不淨</w:t>
      </w:r>
      <w:r w:rsidRPr="00BC62DD">
        <w:rPr>
          <w:rFonts w:ascii="標楷體" w:eastAsia="標楷體" w:hAnsi="標楷體" w:hint="eastAsia"/>
          <w:sz w:val="22"/>
          <w:szCs w:val="22"/>
        </w:rPr>
        <w:t>。</w:t>
      </w:r>
      <w:r w:rsidRPr="00BC62DD">
        <w:rPr>
          <w:rFonts w:ascii="標楷體" w:eastAsia="標楷體" w:hAnsi="標楷體"/>
          <w:sz w:val="22"/>
          <w:szCs w:val="22"/>
        </w:rPr>
        <w:t>所以者何？我見釋迦牟尼佛土清淨，譬如自在天宮。』舍利弗言：『我見此土，丘陵、坑坎、荊蕀、沙礫，土石諸山，穢惡充滿。』螺髻梵言：『仁者心有高下，不依佛慧故，見此土為不淨耳。舍利弗！菩薩於一切眾生悉皆平等，深心清淨，依佛智慧則能見此佛土清淨。』</w:t>
      </w:r>
      <w:r w:rsidRPr="00BC62DD">
        <w:rPr>
          <w:rFonts w:ascii="標楷體" w:eastAsia="標楷體" w:hAnsi="標楷體"/>
          <w:b/>
          <w:sz w:val="22"/>
          <w:szCs w:val="22"/>
        </w:rPr>
        <w:t>於是佛以足指按地，即時三千大千世界若干百千珍寶嚴飾，譬如寶莊嚴佛無量功德寶莊嚴土，</w:t>
      </w:r>
      <w:r w:rsidRPr="00BC62DD">
        <w:rPr>
          <w:rFonts w:ascii="標楷體" w:eastAsia="標楷體" w:hAnsi="標楷體"/>
          <w:sz w:val="22"/>
          <w:szCs w:val="22"/>
        </w:rPr>
        <w:t>一切大眾歎未曾有，而皆自見坐寶蓮華。佛告舍利弗：『汝且觀是佛土嚴淨。』舍利弗言：『唯然！世尊！本所不見、本所不聞，今佛國土嚴淨悉現。』佛語舍利弗：『我佛國土常淨若此</w:t>
      </w:r>
      <w:r w:rsidRPr="00BC62DD">
        <w:rPr>
          <w:rFonts w:ascii="標楷體" w:eastAsia="標楷體" w:hAnsi="標楷體" w:hint="eastAsia"/>
          <w:sz w:val="22"/>
          <w:szCs w:val="22"/>
        </w:rPr>
        <w:t>，</w:t>
      </w:r>
      <w:r w:rsidRPr="00BC62DD">
        <w:rPr>
          <w:rFonts w:ascii="標楷體" w:eastAsia="標楷體" w:hAnsi="標楷體"/>
          <w:sz w:val="22"/>
          <w:szCs w:val="22"/>
        </w:rPr>
        <w:t>為欲度斯下劣人故，示是眾惡不淨土耳。譬如諸天共寶器食，隨其福德，飯色有異；如是，舍利弗！若人心淨，便見此土功德莊嚴，當佛現此國土嚴淨。』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14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38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538c</w:t>
        </w:r>
      </w:smartTag>
      <w:r w:rsidRPr="00BC62DD">
        <w:rPr>
          <w:sz w:val="22"/>
          <w:szCs w:val="22"/>
        </w:rPr>
        <w:t>6-29</w:t>
      </w:r>
      <w:r w:rsidRPr="00BC62DD">
        <w:rPr>
          <w:sz w:val="22"/>
          <w:szCs w:val="22"/>
        </w:rPr>
        <w:t>）</w:t>
      </w:r>
    </w:p>
  </w:footnote>
  <w:footnote w:id="48">
    <w:p w:rsidR="00AD2895" w:rsidRPr="00BC62DD" w:rsidRDefault="00AD2895" w:rsidP="00CE74D3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）《大寶積經》卷</w:t>
      </w:r>
      <w:r w:rsidRPr="00BC62DD">
        <w:rPr>
          <w:sz w:val="22"/>
          <w:szCs w:val="22"/>
        </w:rPr>
        <w:t>42</w:t>
      </w:r>
      <w:r w:rsidRPr="00BC62DD">
        <w:rPr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12</w:t>
      </w:r>
      <w:r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菩薩藏會</w:t>
      </w:r>
      <w:r>
        <w:rPr>
          <w:rFonts w:hint="eastAsia"/>
          <w:sz w:val="22"/>
          <w:szCs w:val="22"/>
        </w:rPr>
        <w:t>〉、〈</w:t>
      </w:r>
      <w:r>
        <w:rPr>
          <w:rFonts w:hint="eastAsia"/>
          <w:sz w:val="22"/>
          <w:szCs w:val="22"/>
        </w:rPr>
        <w:t xml:space="preserve">7 </w:t>
      </w:r>
      <w:r w:rsidRPr="00BC62DD">
        <w:rPr>
          <w:sz w:val="22"/>
          <w:szCs w:val="22"/>
        </w:rPr>
        <w:t>尸波羅蜜品〉：「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eastAsia="標楷體"/>
          <w:sz w:val="22"/>
          <w:szCs w:val="22"/>
        </w:rPr>
        <w:t>又我曾生餓鬼趣中，恒食炭火，經無量歲；又於眾多百千歲中，不聞水名，況復身觸！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11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244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1-3</w:t>
      </w:r>
      <w:r w:rsidRPr="00BC62DD">
        <w:rPr>
          <w:sz w:val="22"/>
          <w:szCs w:val="22"/>
        </w:rPr>
        <w:t>）</w:t>
      </w:r>
    </w:p>
    <w:p w:rsidR="00AD2895" w:rsidRPr="00BC62DD" w:rsidRDefault="00AD2895" w:rsidP="00CE74D3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）《佛說除恐災患經》：「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eastAsia="標楷體"/>
          <w:sz w:val="22"/>
          <w:szCs w:val="22"/>
        </w:rPr>
        <w:t>佛問餓鬼：『生中七萬歲，食飲何種？為得何食？』餓鬼報言：『我先世種行至惡，遇值小水，即化不見；至於大水，便為鬼神龍羅剎所逐，言：「汝先世種惡，今何以來近此江海？」雖值大龍普天放雨，謂呼得雨漬其身，方便礫石熱沙，或值炭火以墮其身。』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17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554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27-</w:t>
      </w:r>
      <w:r w:rsidRPr="00BC62DD">
        <w:rPr>
          <w:rFonts w:eastAsia="Roman Unicode"/>
          <w:sz w:val="22"/>
          <w:szCs w:val="22"/>
        </w:rPr>
        <w:t>c</w:t>
      </w:r>
      <w:r w:rsidRPr="00BC62DD">
        <w:rPr>
          <w:sz w:val="22"/>
          <w:szCs w:val="22"/>
        </w:rPr>
        <w:t>3</w:t>
      </w:r>
      <w:r w:rsidRPr="00BC62DD">
        <w:rPr>
          <w:sz w:val="22"/>
          <w:szCs w:val="22"/>
        </w:rPr>
        <w:t>）</w:t>
      </w:r>
    </w:p>
    <w:p w:rsidR="00AD2895" w:rsidRPr="00BC62DD" w:rsidRDefault="00AD2895" w:rsidP="00CE74D3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3</w:t>
      </w:r>
      <w:r w:rsidRPr="00BC62DD">
        <w:rPr>
          <w:sz w:val="22"/>
          <w:szCs w:val="22"/>
        </w:rPr>
        <w:t>）</w:t>
      </w:r>
      <w:r w:rsidRPr="00BC62DD">
        <w:rPr>
          <w:b/>
          <w:bCs/>
          <w:sz w:val="22"/>
          <w:szCs w:val="22"/>
        </w:rPr>
        <w:t>龍王降雨</w:t>
      </w:r>
      <w:r w:rsidRPr="00BC62DD">
        <w:rPr>
          <w:sz w:val="22"/>
          <w:szCs w:val="22"/>
        </w:rPr>
        <w:t>：在人為水，餓鬼為火。（印順法師，《大智度論筆記》〔</w:t>
      </w:r>
      <w:r w:rsidRPr="00BC62DD">
        <w:rPr>
          <w:sz w:val="22"/>
          <w:szCs w:val="22"/>
        </w:rPr>
        <w:t>A056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p.95</w:t>
      </w:r>
      <w:r w:rsidRPr="00BC62DD">
        <w:rPr>
          <w:sz w:val="22"/>
          <w:szCs w:val="22"/>
        </w:rPr>
        <w:t>）</w:t>
      </w:r>
    </w:p>
  </w:footnote>
  <w:footnote w:id="49">
    <w:p w:rsidR="00AD2895" w:rsidRPr="00BC62DD" w:rsidRDefault="00AD2895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參見《法句經》卷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〈</w:t>
      </w:r>
      <w:r w:rsidRPr="00BC62DD">
        <w:rPr>
          <w:sz w:val="22"/>
          <w:szCs w:val="22"/>
        </w:rPr>
        <w:t>18</w:t>
      </w:r>
      <w:r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刀杖品〉（大正</w:t>
      </w:r>
      <w:r w:rsidRPr="00BC62DD">
        <w:rPr>
          <w:sz w:val="22"/>
          <w:szCs w:val="22"/>
        </w:rPr>
        <w:t>4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65"/>
          <w:attr w:name="UnitName" w:val="a"/>
        </w:smartTagPr>
        <w:r w:rsidRPr="00BC62DD">
          <w:rPr>
            <w:sz w:val="22"/>
            <w:szCs w:val="22"/>
          </w:rPr>
          <w:t>565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29-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5</w:t>
      </w:r>
      <w:r w:rsidRPr="00BC62DD">
        <w:rPr>
          <w:sz w:val="22"/>
          <w:szCs w:val="22"/>
        </w:rPr>
        <w:t>），《出曜經》卷</w:t>
      </w:r>
      <w:r w:rsidRPr="00BC62DD">
        <w:rPr>
          <w:sz w:val="22"/>
          <w:szCs w:val="22"/>
        </w:rPr>
        <w:t>8</w:t>
      </w:r>
      <w:r w:rsidRPr="00BC62DD">
        <w:rPr>
          <w:sz w:val="22"/>
          <w:szCs w:val="22"/>
        </w:rPr>
        <w:t>〈</w:t>
      </w:r>
      <w:r w:rsidRPr="00BC62DD">
        <w:rPr>
          <w:sz w:val="22"/>
          <w:szCs w:val="22"/>
        </w:rPr>
        <w:t>6</w:t>
      </w:r>
      <w:r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念品〉（大正</w:t>
      </w:r>
      <w:r w:rsidRPr="00BC62DD">
        <w:rPr>
          <w:sz w:val="22"/>
          <w:szCs w:val="22"/>
        </w:rPr>
        <w:t>4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653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21-22</w:t>
      </w:r>
      <w:r w:rsidRPr="00BC62DD">
        <w:rPr>
          <w:sz w:val="22"/>
          <w:szCs w:val="22"/>
        </w:rPr>
        <w:t>），《法集要頌經》卷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〈</w:t>
      </w:r>
      <w:r w:rsidRPr="00BC62DD">
        <w:rPr>
          <w:sz w:val="22"/>
          <w:szCs w:val="22"/>
        </w:rPr>
        <w:t>5</w:t>
      </w:r>
      <w:r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愛樂品〉（大正</w:t>
      </w:r>
      <w:r w:rsidRPr="00BC62DD">
        <w:rPr>
          <w:sz w:val="22"/>
          <w:szCs w:val="22"/>
        </w:rPr>
        <w:t>4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80"/>
          <w:attr w:name="UnitName" w:val="a"/>
        </w:smartTagPr>
        <w:r w:rsidRPr="00BC62DD">
          <w:rPr>
            <w:sz w:val="22"/>
            <w:szCs w:val="22"/>
          </w:rPr>
          <w:t>780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26-27</w:t>
      </w:r>
      <w:r w:rsidRPr="00BC62DD">
        <w:rPr>
          <w:sz w:val="22"/>
          <w:szCs w:val="22"/>
        </w:rPr>
        <w:t>），《大般涅槃經》卷</w:t>
      </w:r>
      <w:r w:rsidRPr="00BC62DD">
        <w:rPr>
          <w:sz w:val="22"/>
          <w:szCs w:val="22"/>
        </w:rPr>
        <w:t>10</w:t>
      </w:r>
      <w:r w:rsidRPr="00BC62DD">
        <w:rPr>
          <w:sz w:val="22"/>
          <w:szCs w:val="22"/>
        </w:rPr>
        <w:t>〈</w:t>
      </w:r>
      <w:r w:rsidRPr="00BC62DD">
        <w:rPr>
          <w:sz w:val="22"/>
          <w:szCs w:val="22"/>
        </w:rPr>
        <w:t>5</w:t>
      </w:r>
      <w:r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一切大眾所問品〉（大正</w:t>
      </w:r>
      <w:r w:rsidRPr="00BC62DD">
        <w:rPr>
          <w:sz w:val="22"/>
          <w:szCs w:val="22"/>
        </w:rPr>
        <w:t>12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6"/>
          <w:attr w:name="UnitName" w:val="C"/>
        </w:smartTagPr>
        <w:r w:rsidRPr="00BC62DD">
          <w:rPr>
            <w:sz w:val="22"/>
            <w:szCs w:val="22"/>
          </w:rPr>
          <w:t>426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26-27</w:t>
      </w:r>
      <w:r w:rsidRPr="00BC62DD">
        <w:rPr>
          <w:sz w:val="22"/>
          <w:szCs w:val="22"/>
        </w:rPr>
        <w:t>）。</w:t>
      </w:r>
    </w:p>
  </w:footnote>
  <w:footnote w:id="50">
    <w:p w:rsidR="00AD2895" w:rsidRPr="00BC62DD" w:rsidRDefault="00AD2895" w:rsidP="00CE74D3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《雜譬喻經》（大正</w:t>
      </w:r>
      <w:r w:rsidRPr="00BC62DD">
        <w:rPr>
          <w:sz w:val="22"/>
          <w:szCs w:val="22"/>
        </w:rPr>
        <w:t>4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525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9-19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。</w:t>
      </w:r>
    </w:p>
  </w:footnote>
  <w:footnote w:id="51">
    <w:p w:rsidR="00AD2895" w:rsidRPr="00BC62DD" w:rsidRDefault="00AD2895" w:rsidP="00CE74D3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餅（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 w:hint="eastAsia"/>
          <w:sz w:val="22"/>
          <w:szCs w:val="22"/>
        </w:rPr>
        <w:t>ㄅㄧㄥˇ</w:t>
      </w:r>
      <w:r>
        <w:rPr>
          <w:rFonts w:ascii="新細明體" w:hAnsi="新細明體" w:hint="eastAsia"/>
          <w:kern w:val="0"/>
        </w:rPr>
        <w:t>^^</w:t>
      </w:r>
      <w:r w:rsidRPr="00BC62DD">
        <w:rPr>
          <w:rFonts w:hint="eastAsia"/>
          <w:sz w:val="22"/>
          <w:szCs w:val="22"/>
        </w:rPr>
        <w:t>）：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rFonts w:hint="eastAsia"/>
          <w:sz w:val="22"/>
          <w:szCs w:val="22"/>
        </w:rPr>
        <w:t>古稱烤熟或蒸熟的麵食。取麵水合併之意。後專指扁圓形的用麵粉、米粉等做成的食品。《墨子‧耕柱》：“見人之作餅，則還然竊之。”</w:t>
      </w:r>
      <w:r w:rsidRPr="00BC62DD">
        <w:rPr>
          <w:sz w:val="22"/>
          <w:szCs w:val="22"/>
        </w:rPr>
        <w:t>（《漢語大詞典》（</w:t>
      </w:r>
      <w:r w:rsidRPr="00BC62DD">
        <w:rPr>
          <w:rFonts w:hint="eastAsia"/>
          <w:sz w:val="22"/>
          <w:szCs w:val="22"/>
        </w:rPr>
        <w:t>十二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538</w:t>
      </w:r>
      <w:r w:rsidRPr="00BC62DD">
        <w:rPr>
          <w:sz w:val="22"/>
          <w:szCs w:val="22"/>
        </w:rPr>
        <w:t>）</w:t>
      </w:r>
    </w:p>
  </w:footnote>
  <w:footnote w:id="52">
    <w:p w:rsidR="00AD2895" w:rsidRPr="00BC62DD" w:rsidRDefault="00AD2895" w:rsidP="00CE74D3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Ansi="新細明體"/>
          <w:sz w:val="22"/>
          <w:szCs w:val="22"/>
        </w:rPr>
        <w:t>四食：摶食、觸食、意思食、識食。參見《雜阿含經》卷</w:t>
      </w:r>
      <w:r w:rsidRPr="00BC62DD">
        <w:rPr>
          <w:sz w:val="22"/>
          <w:szCs w:val="22"/>
        </w:rPr>
        <w:t>14</w:t>
      </w:r>
      <w:r w:rsidRPr="00BC62DD">
        <w:rPr>
          <w:rFonts w:hAnsi="新細明體"/>
          <w:sz w:val="22"/>
          <w:szCs w:val="22"/>
        </w:rPr>
        <w:t>（</w:t>
      </w:r>
      <w:r w:rsidRPr="00BC62DD">
        <w:rPr>
          <w:sz w:val="22"/>
          <w:szCs w:val="22"/>
        </w:rPr>
        <w:t>344</w:t>
      </w:r>
      <w:r w:rsidRPr="00BC62DD">
        <w:rPr>
          <w:rFonts w:hAnsi="新細明體"/>
          <w:sz w:val="22"/>
          <w:szCs w:val="22"/>
        </w:rPr>
        <w:t>經）（大正</w:t>
      </w:r>
      <w:r w:rsidRPr="00BC62DD">
        <w:rPr>
          <w:sz w:val="22"/>
          <w:szCs w:val="22"/>
        </w:rPr>
        <w:t>2</w:t>
      </w:r>
      <w:r w:rsidRPr="00BC62DD">
        <w:rPr>
          <w:rFonts w:hAnsi="新細明體"/>
          <w:sz w:val="22"/>
          <w:szCs w:val="22"/>
        </w:rPr>
        <w:t>，</w:t>
      </w:r>
      <w:r w:rsidRPr="00BC62DD">
        <w:rPr>
          <w:sz w:val="22"/>
          <w:szCs w:val="22"/>
        </w:rPr>
        <w:t>94b29-c2</w:t>
      </w:r>
      <w:r w:rsidRPr="00BC62DD">
        <w:rPr>
          <w:rFonts w:hAnsi="新細明體"/>
          <w:sz w:val="22"/>
          <w:szCs w:val="22"/>
        </w:rPr>
        <w:t>），《中阿含經》卷</w:t>
      </w:r>
      <w:r w:rsidRPr="00BC62DD">
        <w:rPr>
          <w:sz w:val="22"/>
          <w:szCs w:val="22"/>
        </w:rPr>
        <w:t>49</w:t>
      </w: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187</w:t>
      </w:r>
      <w:r w:rsidRPr="00BC62DD">
        <w:rPr>
          <w:rFonts w:hint="eastAsia"/>
          <w:sz w:val="22"/>
          <w:szCs w:val="22"/>
        </w:rPr>
        <w:t>經）</w:t>
      </w:r>
      <w:r w:rsidRPr="00BC62DD">
        <w:rPr>
          <w:rFonts w:hAnsi="新細明體"/>
          <w:sz w:val="22"/>
          <w:szCs w:val="22"/>
        </w:rPr>
        <w:t>《說智經》（大正</w:t>
      </w:r>
      <w:r w:rsidRPr="00BC62DD">
        <w:rPr>
          <w:sz w:val="22"/>
          <w:szCs w:val="22"/>
        </w:rPr>
        <w:t>1</w:t>
      </w:r>
      <w:r w:rsidRPr="00BC62DD">
        <w:rPr>
          <w:rFonts w:hAnsi="新細明體"/>
          <w:sz w:val="22"/>
          <w:szCs w:val="22"/>
        </w:rPr>
        <w:t>，</w:t>
      </w:r>
      <w:r w:rsidRPr="00BC62DD">
        <w:rPr>
          <w:sz w:val="22"/>
          <w:szCs w:val="22"/>
        </w:rPr>
        <w:t>732b13-15</w:t>
      </w:r>
      <w:r w:rsidRPr="00BC62DD">
        <w:rPr>
          <w:rFonts w:hAnsi="新細明體"/>
          <w:sz w:val="22"/>
          <w:szCs w:val="22"/>
        </w:rPr>
        <w:t>），《長阿含經》卷</w:t>
      </w:r>
      <w:r w:rsidRPr="00BC62DD">
        <w:rPr>
          <w:sz w:val="22"/>
          <w:szCs w:val="22"/>
        </w:rPr>
        <w:t>9</w:t>
      </w:r>
      <w:r w:rsidRPr="00BC62DD">
        <w:rPr>
          <w:rFonts w:hAnsi="新細明體"/>
          <w:sz w:val="22"/>
          <w:szCs w:val="22"/>
        </w:rPr>
        <w:t>（</w:t>
      </w:r>
      <w:r w:rsidRPr="00BC62DD">
        <w:rPr>
          <w:sz w:val="22"/>
          <w:szCs w:val="22"/>
        </w:rPr>
        <w:t>10</w:t>
      </w:r>
      <w:r w:rsidRPr="00BC62DD">
        <w:rPr>
          <w:rFonts w:hAnsi="新細明體"/>
          <w:sz w:val="22"/>
          <w:szCs w:val="22"/>
        </w:rPr>
        <w:t>經）《十上經》（大正</w:t>
      </w:r>
      <w:r w:rsidRPr="00BC62DD">
        <w:rPr>
          <w:sz w:val="22"/>
          <w:szCs w:val="22"/>
        </w:rPr>
        <w:t>1</w:t>
      </w:r>
      <w:r w:rsidRPr="00BC62DD">
        <w:rPr>
          <w:rFonts w:hAnsi="新細明體"/>
          <w:sz w:val="22"/>
          <w:szCs w:val="22"/>
        </w:rPr>
        <w:t>，</w:t>
      </w:r>
      <w:r w:rsidRPr="00BC62DD">
        <w:rPr>
          <w:sz w:val="22"/>
          <w:szCs w:val="22"/>
        </w:rPr>
        <w:t>53b14-15</w:t>
      </w:r>
      <w:r w:rsidRPr="00BC62DD">
        <w:rPr>
          <w:sz w:val="22"/>
          <w:szCs w:val="22"/>
        </w:rPr>
        <w:t>）</w:t>
      </w:r>
      <w:r w:rsidRPr="00BC62DD">
        <w:rPr>
          <w:rFonts w:hAnsi="新細明體"/>
          <w:sz w:val="22"/>
          <w:szCs w:val="22"/>
        </w:rPr>
        <w:t>。</w:t>
      </w:r>
    </w:p>
    <w:p w:rsidR="00AD2895" w:rsidRPr="00BC62DD" w:rsidRDefault="00AD2895" w:rsidP="00CE74D3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 w:rsidRPr="00BC62DD">
        <w:rPr>
          <w:rFonts w:hAnsi="新細明體"/>
          <w:sz w:val="22"/>
          <w:szCs w:val="22"/>
        </w:rPr>
        <w:t>另參見印順法師</w:t>
      </w:r>
      <w:r w:rsidRPr="00BC62DD">
        <w:rPr>
          <w:sz w:val="22"/>
          <w:szCs w:val="22"/>
        </w:rPr>
        <w:t>，</w:t>
      </w:r>
      <w:r w:rsidRPr="00BC62DD">
        <w:rPr>
          <w:rFonts w:hAnsi="新細明體"/>
          <w:sz w:val="22"/>
          <w:szCs w:val="22"/>
        </w:rPr>
        <w:t>《佛法概論》</w:t>
      </w:r>
      <w:r w:rsidRPr="00BC62DD">
        <w:rPr>
          <w:sz w:val="22"/>
          <w:szCs w:val="22"/>
        </w:rPr>
        <w:t>，</w:t>
      </w:r>
      <w:r w:rsidRPr="00BC62DD">
        <w:rPr>
          <w:rFonts w:hint="eastAsia"/>
          <w:sz w:val="22"/>
          <w:szCs w:val="22"/>
        </w:rPr>
        <w:t>p</w:t>
      </w:r>
      <w:r w:rsidRPr="00BC62DD">
        <w:rPr>
          <w:sz w:val="22"/>
          <w:szCs w:val="22"/>
        </w:rPr>
        <w:t>p.69-75</w:t>
      </w:r>
      <w:r w:rsidRPr="00BC62DD">
        <w:rPr>
          <w:rFonts w:hAnsi="新細明體"/>
          <w:sz w:val="22"/>
          <w:szCs w:val="22"/>
        </w:rPr>
        <w:t>。</w:t>
      </w:r>
    </w:p>
  </w:footnote>
  <w:footnote w:id="53">
    <w:p w:rsidR="00AD2895" w:rsidRPr="00BC62DD" w:rsidRDefault="00AD2895" w:rsidP="00CE74D3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Ansi="新細明體" w:hint="eastAsia"/>
          <w:sz w:val="22"/>
          <w:szCs w:val="22"/>
        </w:rPr>
        <w:t xml:space="preserve"> </w:t>
      </w:r>
      <w:r w:rsidRPr="00BC62DD">
        <w:rPr>
          <w:rFonts w:hAnsi="新細明體"/>
          <w:sz w:val="22"/>
          <w:szCs w:val="22"/>
        </w:rPr>
        <w:t>（</w:t>
      </w:r>
      <w:r w:rsidRPr="00BC62DD">
        <w:rPr>
          <w:sz w:val="22"/>
          <w:szCs w:val="22"/>
        </w:rPr>
        <w:t>1</w:t>
      </w:r>
      <w:r w:rsidRPr="00BC62DD">
        <w:rPr>
          <w:rFonts w:hAnsi="新細明體"/>
          <w:sz w:val="22"/>
          <w:szCs w:val="22"/>
        </w:rPr>
        <w:t>）揣＝摶【宋】＊【元】＊【明】。（大正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278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.27</w:t>
      </w:r>
      <w:r w:rsidRPr="00BC62DD">
        <w:rPr>
          <w:sz w:val="22"/>
          <w:szCs w:val="22"/>
        </w:rPr>
        <w:t>）</w:t>
      </w:r>
    </w:p>
    <w:p w:rsidR="00AD2895" w:rsidRPr="00BC62DD" w:rsidRDefault="00AD2895" w:rsidP="00CE74D3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）揣：</w:t>
      </w:r>
      <w:r w:rsidRPr="00BC62DD">
        <w:rPr>
          <w:sz w:val="22"/>
          <w:szCs w:val="22"/>
          <w:lang w:val="vi-VN"/>
        </w:rPr>
        <w:t>（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  <w:lang w:val="vi-VN"/>
        </w:rPr>
        <w:t>ㄊㄨㄢˊ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  <w:lang w:val="vi-VN"/>
        </w:rPr>
        <w:t>）：</w:t>
      </w:r>
      <w:r w:rsidRPr="00BC62DD">
        <w:rPr>
          <w:sz w:val="22"/>
          <w:szCs w:val="22"/>
        </w:rPr>
        <w:t>通「團」，通「摶」。（《漢語大詞典》（六）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.760</w:t>
      </w:r>
      <w:r w:rsidRPr="00BC62DD">
        <w:rPr>
          <w:sz w:val="22"/>
          <w:szCs w:val="22"/>
        </w:rPr>
        <w:t>）</w:t>
      </w:r>
    </w:p>
  </w:footnote>
  <w:footnote w:id="54">
    <w:p w:rsidR="00AD2895" w:rsidRPr="00BC62DD" w:rsidRDefault="00AD2895" w:rsidP="00CE74D3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施＝說【宋】【元】【明】【宮】。（大正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278d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.28</w:t>
      </w:r>
      <w:r w:rsidRPr="00BC62DD">
        <w:rPr>
          <w:sz w:val="22"/>
          <w:szCs w:val="22"/>
        </w:rPr>
        <w:t>）</w:t>
      </w:r>
    </w:p>
  </w:footnote>
  <w:footnote w:id="55">
    <w:p w:rsidR="00AD2895" w:rsidRPr="00BC62DD" w:rsidRDefault="00AD2895" w:rsidP="00CE74D3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《施食獲五福報經》卷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：</w:t>
      </w:r>
    </w:p>
    <w:p w:rsidR="00AD2895" w:rsidRPr="00BC62DD" w:rsidRDefault="00AD2895" w:rsidP="00B50B5D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BC62DD">
        <w:rPr>
          <w:rFonts w:eastAsia="標楷體"/>
          <w:sz w:val="22"/>
          <w:szCs w:val="22"/>
        </w:rPr>
        <w:t>佛言：</w:t>
      </w:r>
      <w:r w:rsidRPr="00BC62DD">
        <w:rPr>
          <w:rFonts w:eastAsia="標楷體" w:hint="eastAsia"/>
          <w:sz w:val="22"/>
          <w:szCs w:val="22"/>
        </w:rPr>
        <w:t>「</w:t>
      </w:r>
      <w:r w:rsidRPr="00BC62DD">
        <w:rPr>
          <w:rFonts w:eastAsia="標楷體"/>
          <w:sz w:val="22"/>
          <w:szCs w:val="22"/>
        </w:rPr>
        <w:t>人持飯食施人，有五福德令人得道，智者消息意度弘廓，則獲五福。何等為五？一曰施命，二曰施色，三曰施力，四曰施安，五曰施辯。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55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855a</w:t>
        </w:r>
      </w:smartTag>
      <w:r w:rsidRPr="00BC62DD">
        <w:rPr>
          <w:sz w:val="22"/>
          <w:szCs w:val="22"/>
        </w:rPr>
        <w:t>20-23</w:t>
      </w:r>
      <w:r w:rsidRPr="00BC62DD">
        <w:rPr>
          <w:sz w:val="22"/>
          <w:szCs w:val="22"/>
        </w:rPr>
        <w:t>）</w:t>
      </w:r>
    </w:p>
    <w:p w:rsidR="00AD2895" w:rsidRPr="00BC62DD" w:rsidRDefault="00AD2895" w:rsidP="00CE74D3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另</w:t>
      </w:r>
      <w:r w:rsidRPr="00CE74D3">
        <w:rPr>
          <w:rFonts w:hAnsi="新細明體"/>
          <w:sz w:val="22"/>
          <w:szCs w:val="22"/>
        </w:rPr>
        <w:t>參見</w:t>
      </w:r>
      <w:r w:rsidRPr="00BC62DD">
        <w:rPr>
          <w:sz w:val="22"/>
          <w:szCs w:val="22"/>
        </w:rPr>
        <w:t>《大智度論》卷</w:t>
      </w:r>
      <w:r w:rsidRPr="00BC62DD">
        <w:rPr>
          <w:sz w:val="22"/>
          <w:szCs w:val="22"/>
        </w:rPr>
        <w:t>3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82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3-7</w:t>
      </w:r>
      <w:r w:rsidRPr="00BC62DD">
        <w:rPr>
          <w:sz w:val="22"/>
          <w:szCs w:val="22"/>
        </w:rPr>
        <w:t>）。</w:t>
      </w:r>
    </w:p>
  </w:footnote>
  <w:footnote w:id="56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蒲桃：</w:t>
      </w:r>
      <w:r w:rsidRPr="00BC62DD">
        <w:rPr>
          <w:rFonts w:hint="eastAsia"/>
          <w:sz w:val="22"/>
          <w:szCs w:val="22"/>
        </w:rPr>
        <w:t>2.</w:t>
      </w:r>
      <w:r w:rsidRPr="00BC62DD">
        <w:rPr>
          <w:sz w:val="22"/>
          <w:szCs w:val="22"/>
        </w:rPr>
        <w:t>葡萄。（《漢語大詞典》（九）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.5</w:t>
      </w:r>
      <w:r w:rsidRPr="00BC62DD">
        <w:rPr>
          <w:rFonts w:hint="eastAsia"/>
          <w:sz w:val="22"/>
          <w:szCs w:val="22"/>
        </w:rPr>
        <w:t>20</w:t>
      </w:r>
      <w:r w:rsidRPr="00BC62DD">
        <w:rPr>
          <w:sz w:val="22"/>
          <w:szCs w:val="22"/>
        </w:rPr>
        <w:t>）</w:t>
      </w:r>
    </w:p>
  </w:footnote>
  <w:footnote w:id="57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石蜜：</w:t>
      </w:r>
      <w:r w:rsidRPr="00BC62DD">
        <w:rPr>
          <w:sz w:val="22"/>
          <w:szCs w:val="22"/>
        </w:rPr>
        <w:t>1</w:t>
      </w:r>
      <w:r w:rsidRPr="00BC62DD">
        <w:rPr>
          <w:rFonts w:hint="eastAsia"/>
          <w:sz w:val="22"/>
          <w:szCs w:val="22"/>
        </w:rPr>
        <w:t>.</w:t>
      </w:r>
      <w:r w:rsidRPr="00BC62DD">
        <w:rPr>
          <w:sz w:val="22"/>
          <w:szCs w:val="22"/>
        </w:rPr>
        <w:t>亦作</w:t>
      </w:r>
      <w:r w:rsidRPr="00BC62DD">
        <w:rPr>
          <w:sz w:val="22"/>
          <w:szCs w:val="22"/>
        </w:rPr>
        <w:t>“</w:t>
      </w:r>
      <w:r w:rsidRPr="00BC62DD">
        <w:rPr>
          <w:sz w:val="22"/>
          <w:szCs w:val="22"/>
        </w:rPr>
        <w:t>石密</w:t>
      </w:r>
      <w:r w:rsidRPr="00BC62DD">
        <w:rPr>
          <w:sz w:val="22"/>
          <w:szCs w:val="22"/>
        </w:rPr>
        <w:t>”</w:t>
      </w:r>
      <w:r w:rsidRPr="00BC62DD">
        <w:rPr>
          <w:sz w:val="22"/>
          <w:szCs w:val="22"/>
        </w:rPr>
        <w:t>。用甘蔗煉成的糖。</w:t>
      </w:r>
      <w:r w:rsidRPr="00BC62DD">
        <w:rPr>
          <w:sz w:val="22"/>
          <w:szCs w:val="22"/>
        </w:rPr>
        <w:t>2</w:t>
      </w:r>
      <w:r w:rsidRPr="00BC62DD">
        <w:rPr>
          <w:rFonts w:hint="eastAsia"/>
          <w:sz w:val="22"/>
          <w:szCs w:val="22"/>
        </w:rPr>
        <w:t>.</w:t>
      </w:r>
      <w:r w:rsidRPr="00BC62DD">
        <w:rPr>
          <w:sz w:val="22"/>
          <w:szCs w:val="22"/>
        </w:rPr>
        <w:t>野蜂在巖石間所釀的蜜。</w:t>
      </w:r>
      <w:r w:rsidRPr="00BC62DD">
        <w:rPr>
          <w:rFonts w:hAnsi="新細明體"/>
          <w:sz w:val="22"/>
          <w:szCs w:val="22"/>
        </w:rPr>
        <w:t>（《漢語大詞典》（七）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.9</w:t>
      </w:r>
      <w:r w:rsidRPr="00BC62DD">
        <w:rPr>
          <w:rFonts w:hint="eastAsia"/>
          <w:sz w:val="22"/>
          <w:szCs w:val="22"/>
        </w:rPr>
        <w:t>98</w:t>
      </w:r>
      <w:r w:rsidRPr="00BC62DD">
        <w:rPr>
          <w:sz w:val="22"/>
          <w:szCs w:val="22"/>
        </w:rPr>
        <w:t>）</w:t>
      </w:r>
    </w:p>
  </w:footnote>
  <w:footnote w:id="58">
    <w:p w:rsidR="00AD2895" w:rsidRPr="00BC62DD" w:rsidRDefault="00AD2895" w:rsidP="0024082B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）安石榴：即石榴。（《漢語大詞典》（三）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.131</w:t>
      </w:r>
      <w:r w:rsidRPr="00BC62DD">
        <w:rPr>
          <w:rFonts w:hint="eastAsia"/>
          <w:sz w:val="22"/>
          <w:szCs w:val="22"/>
        </w:rPr>
        <w:t>4</w:t>
      </w:r>
      <w:r w:rsidRPr="00BC62DD">
        <w:rPr>
          <w:sz w:val="22"/>
          <w:szCs w:val="22"/>
        </w:rPr>
        <w:t>）</w:t>
      </w:r>
    </w:p>
    <w:p w:rsidR="00AD2895" w:rsidRPr="00BC62DD" w:rsidRDefault="00AD2895" w:rsidP="0024082B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</w:t>
      </w:r>
      <w:r w:rsidRPr="00B50B5D">
        <w:rPr>
          <w:spacing w:val="-4"/>
          <w:sz w:val="22"/>
          <w:szCs w:val="22"/>
        </w:rPr>
        <w:t>《</w:t>
      </w:r>
      <w:r w:rsidRPr="00B50B5D">
        <w:rPr>
          <w:bCs/>
          <w:spacing w:val="-4"/>
          <w:sz w:val="22"/>
          <w:szCs w:val="22"/>
        </w:rPr>
        <w:t>高僧</w:t>
      </w:r>
      <w:r w:rsidRPr="00B50B5D">
        <w:rPr>
          <w:spacing w:val="-4"/>
          <w:sz w:val="22"/>
          <w:szCs w:val="22"/>
        </w:rPr>
        <w:t>法顯傳》：「</w:t>
      </w:r>
      <w:r>
        <w:rPr>
          <w:rFonts w:ascii="新細明體" w:hAnsi="新細明體" w:hint="eastAsia"/>
          <w:kern w:val="0"/>
        </w:rPr>
        <w:t>^</w:t>
      </w:r>
      <w:r w:rsidRPr="00B50B5D">
        <w:rPr>
          <w:rFonts w:eastAsia="標楷體"/>
          <w:spacing w:val="-4"/>
          <w:sz w:val="22"/>
          <w:szCs w:val="22"/>
        </w:rPr>
        <w:t>自葱嶺已前草木果實皆異，唯竹及安石榴、甘蔗三物與漢地同耳。</w:t>
      </w:r>
      <w:r>
        <w:rPr>
          <w:rFonts w:ascii="新細明體" w:hAnsi="新細明體" w:hint="eastAsia"/>
          <w:kern w:val="0"/>
        </w:rPr>
        <w:t>^^</w:t>
      </w:r>
      <w:r w:rsidRPr="00B50B5D">
        <w:rPr>
          <w:spacing w:val="-4"/>
          <w:sz w:val="22"/>
          <w:szCs w:val="22"/>
        </w:rPr>
        <w:t>」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51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57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857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23-24</w:t>
      </w:r>
      <w:r w:rsidRPr="00BC62DD">
        <w:rPr>
          <w:sz w:val="22"/>
          <w:szCs w:val="22"/>
        </w:rPr>
        <w:t>）</w:t>
      </w:r>
    </w:p>
  </w:footnote>
  <w:footnote w:id="59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《翻梵語》卷</w:t>
      </w:r>
      <w:r w:rsidRPr="00BC62DD">
        <w:rPr>
          <w:sz w:val="22"/>
          <w:szCs w:val="22"/>
        </w:rPr>
        <w:t>10</w:t>
      </w:r>
      <w:r w:rsidRPr="00BC62DD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eastAsia="標楷體"/>
          <w:sz w:val="22"/>
          <w:szCs w:val="22"/>
        </w:rPr>
        <w:t>摩頭陀婆漿（譯曰：摩頭者，密；陀婆者，酢）。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54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52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1052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7</w:t>
      </w:r>
      <w:r w:rsidRPr="00BC62DD">
        <w:rPr>
          <w:sz w:val="22"/>
          <w:szCs w:val="22"/>
        </w:rPr>
        <w:t>）</w:t>
      </w:r>
    </w:p>
  </w:footnote>
  <w:footnote w:id="60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韋＝草【宋】【宮】，＝革【元】【明】。（大正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278d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.34</w:t>
      </w:r>
      <w:r w:rsidRPr="00BC62DD">
        <w:rPr>
          <w:sz w:val="22"/>
          <w:szCs w:val="22"/>
        </w:rPr>
        <w:t>）</w:t>
      </w:r>
    </w:p>
  </w:footnote>
  <w:footnote w:id="61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Style w:val="ttsigdiff1"/>
          <w:rFonts w:ascii="Courier New" w:hAnsi="Courier New" w:cs="Courier New"/>
          <w:color w:val="auto"/>
          <w:sz w:val="22"/>
          <w:szCs w:val="22"/>
        </w:rPr>
        <w:t>㲲</w:t>
      </w:r>
      <w:r w:rsidRPr="00BC62DD">
        <w:rPr>
          <w:sz w:val="22"/>
          <w:szCs w:val="22"/>
        </w:rPr>
        <w:t>＝疊【宮】【聖】【石】。（大正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278d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.35</w:t>
      </w:r>
      <w:r w:rsidRPr="00BC62DD">
        <w:rPr>
          <w:sz w:val="22"/>
          <w:szCs w:val="22"/>
        </w:rPr>
        <w:t>）</w:t>
      </w:r>
    </w:p>
  </w:footnote>
  <w:footnote w:id="62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經緯：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sz w:val="22"/>
          <w:szCs w:val="22"/>
        </w:rPr>
        <w:t>織物的縱線和橫線。（《漢語大詞典》（九）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867</w:t>
      </w:r>
      <w:r w:rsidRPr="00BC62DD">
        <w:rPr>
          <w:sz w:val="22"/>
          <w:szCs w:val="22"/>
        </w:rPr>
        <w:t>）</w:t>
      </w:r>
    </w:p>
  </w:footnote>
  <w:footnote w:id="63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擣（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ㄉㄠˇ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）：</w:t>
      </w:r>
      <w:r w:rsidRPr="00BC62DD">
        <w:rPr>
          <w:sz w:val="22"/>
          <w:szCs w:val="22"/>
        </w:rPr>
        <w:t>1</w:t>
      </w:r>
      <w:r w:rsidRPr="00BC62DD">
        <w:rPr>
          <w:rFonts w:hint="eastAsia"/>
          <w:sz w:val="22"/>
          <w:szCs w:val="22"/>
        </w:rPr>
        <w:t>.</w:t>
      </w:r>
      <w:r w:rsidRPr="00BC62DD">
        <w:rPr>
          <w:sz w:val="22"/>
          <w:szCs w:val="22"/>
        </w:rPr>
        <w:t>捶擊，</w:t>
      </w:r>
      <w:r w:rsidRPr="00BC62DD">
        <w:rPr>
          <w:sz w:val="22"/>
          <w:szCs w:val="22"/>
        </w:rPr>
        <w:t>2</w:t>
      </w:r>
      <w:r w:rsidRPr="00BC62DD">
        <w:rPr>
          <w:rFonts w:hint="eastAsia"/>
          <w:sz w:val="22"/>
          <w:szCs w:val="22"/>
        </w:rPr>
        <w:t>.</w:t>
      </w:r>
      <w:r w:rsidRPr="00BC62DD">
        <w:rPr>
          <w:sz w:val="22"/>
          <w:szCs w:val="22"/>
        </w:rPr>
        <w:t>沖擊</w:t>
      </w:r>
      <w:r w:rsidRPr="00BC62DD">
        <w:rPr>
          <w:rFonts w:hint="eastAsia"/>
          <w:sz w:val="22"/>
          <w:szCs w:val="22"/>
        </w:rPr>
        <w:t>。</w:t>
      </w:r>
      <w:r w:rsidRPr="00BC62DD">
        <w:rPr>
          <w:sz w:val="22"/>
          <w:szCs w:val="22"/>
        </w:rPr>
        <w:t>（《漢語大詞典》（六）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.935</w:t>
      </w:r>
      <w:r w:rsidRPr="00BC62DD">
        <w:rPr>
          <w:sz w:val="22"/>
          <w:szCs w:val="22"/>
        </w:rPr>
        <w:t>）</w:t>
      </w:r>
    </w:p>
  </w:footnote>
  <w:footnote w:id="64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車輿：亦作“車轝”。車輛，車轎。（《漢語大詞典》（九），</w:t>
      </w:r>
      <w:r w:rsidRPr="00BC62DD">
        <w:rPr>
          <w:rFonts w:hint="eastAsia"/>
          <w:sz w:val="22"/>
          <w:szCs w:val="22"/>
        </w:rPr>
        <w:t>p.1198</w:t>
      </w:r>
      <w:r w:rsidRPr="00BC62DD">
        <w:rPr>
          <w:rFonts w:hint="eastAsia"/>
          <w:sz w:val="22"/>
          <w:szCs w:val="22"/>
        </w:rPr>
        <w:t>）</w:t>
      </w:r>
    </w:p>
  </w:footnote>
  <w:footnote w:id="65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蘇＝酥【元】【明】。（大正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279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.8</w:t>
      </w:r>
      <w:r w:rsidRPr="00BC62DD">
        <w:rPr>
          <w:sz w:val="22"/>
          <w:szCs w:val="22"/>
        </w:rPr>
        <w:t>）</w:t>
      </w:r>
    </w:p>
  </w:footnote>
  <w:footnote w:id="66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案：此「諸物」，相當於經文中所譯之「等」。</w:t>
      </w:r>
    </w:p>
  </w:footnote>
  <w:footnote w:id="67">
    <w:p w:rsidR="00AD2895" w:rsidRPr="00BC62DD" w:rsidRDefault="00AD2895" w:rsidP="0014645E">
      <w:pPr>
        <w:pStyle w:val="a9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參見《大智度論》卷</w:t>
      </w:r>
      <w:r w:rsidRPr="00BC62DD">
        <w:rPr>
          <w:sz w:val="22"/>
          <w:szCs w:val="22"/>
        </w:rPr>
        <w:t>29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72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272c</w:t>
        </w:r>
      </w:smartTag>
      <w:smartTag w:uri="urn:schemas-microsoft-com:office:smarttags" w:element="chmetcnv">
        <w:smartTagPr>
          <w:attr w:name="UnitName" w:val="a"/>
          <w:attr w:name="SourceValue" w:val="273"/>
          <w:attr w:name="HasSpace" w:val="False"/>
          <w:attr w:name="Negative" w:val="True"/>
          <w:attr w:name="NumberType" w:val="1"/>
          <w:attr w:name="TCSC" w:val="0"/>
        </w:smartTagPr>
        <w:r w:rsidRPr="00BC62DD">
          <w:rPr>
            <w:sz w:val="22"/>
            <w:szCs w:val="22"/>
          </w:rPr>
          <w:t>-273a</w:t>
        </w:r>
      </w:smartTag>
      <w:r w:rsidRPr="00BC62DD">
        <w:rPr>
          <w:sz w:val="22"/>
          <w:szCs w:val="22"/>
        </w:rPr>
        <w:t>）。</w:t>
      </w:r>
    </w:p>
  </w:footnote>
  <w:footnote w:id="68">
    <w:p w:rsidR="00AD2895" w:rsidRPr="00BC62DD" w:rsidRDefault="00AD2895" w:rsidP="0014645E">
      <w:pPr>
        <w:pStyle w:val="a9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bCs/>
          <w:sz w:val="22"/>
          <w:szCs w:val="22"/>
        </w:rPr>
        <w:t xml:space="preserve"> </w:t>
      </w:r>
      <w:r w:rsidRPr="00BC62DD">
        <w:rPr>
          <w:b/>
          <w:bCs/>
          <w:sz w:val="22"/>
          <w:szCs w:val="22"/>
        </w:rPr>
        <w:t>般若：</w:t>
      </w:r>
      <w:r w:rsidRPr="00BC62DD">
        <w:rPr>
          <w:sz w:val="22"/>
          <w:szCs w:val="22"/>
        </w:rPr>
        <w:t>能出神通。（印順法師，《大智度論筆記》〔</w:t>
      </w:r>
      <w:r w:rsidRPr="00BC62DD">
        <w:rPr>
          <w:sz w:val="22"/>
          <w:szCs w:val="22"/>
        </w:rPr>
        <w:t>C004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p.188</w:t>
      </w:r>
      <w:r w:rsidRPr="00BC62DD">
        <w:rPr>
          <w:sz w:val="22"/>
          <w:szCs w:val="22"/>
        </w:rPr>
        <w:t>）</w:t>
      </w:r>
    </w:p>
    <w:p w:rsidR="00AD2895" w:rsidRPr="00BC62DD" w:rsidRDefault="00AD2895" w:rsidP="0014645E">
      <w:pPr>
        <w:pStyle w:val="a9"/>
        <w:spacing w:line="300" w:lineRule="exact"/>
        <w:ind w:leftChars="105" w:left="252"/>
        <w:jc w:val="both"/>
        <w:rPr>
          <w:sz w:val="22"/>
          <w:szCs w:val="22"/>
        </w:rPr>
      </w:pPr>
      <w:r w:rsidRPr="00BC62DD">
        <w:rPr>
          <w:b/>
          <w:bCs/>
          <w:sz w:val="22"/>
          <w:szCs w:val="22"/>
        </w:rPr>
        <w:t>神通原理：</w:t>
      </w:r>
      <w:r w:rsidRPr="00BC62DD">
        <w:rPr>
          <w:sz w:val="22"/>
          <w:szCs w:val="22"/>
        </w:rPr>
        <w:t>以般若破近遠相，破一切眾生相，除諸礙故，彈指之頃，化無量身徧至十方</w:t>
      </w:r>
      <w:r w:rsidRPr="00BC62DD">
        <w:rPr>
          <w:rFonts w:ascii="標楷體" w:eastAsia="標楷體" w:hAnsi="標楷體" w:hint="eastAsia"/>
          <w:sz w:val="22"/>
          <w:szCs w:val="22"/>
        </w:rPr>
        <w:t>──</w:t>
      </w:r>
      <w:r w:rsidRPr="00BC62DD">
        <w:rPr>
          <w:sz w:val="22"/>
          <w:szCs w:val="22"/>
        </w:rPr>
        <w:t>如是神通，要從般若出生。（印順法師，《大智度論筆記》〔</w:t>
      </w:r>
      <w:r w:rsidRPr="00BC62DD">
        <w:rPr>
          <w:sz w:val="22"/>
          <w:szCs w:val="22"/>
        </w:rPr>
        <w:t>A051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p.88</w:t>
      </w:r>
      <w:r w:rsidRPr="00BC62DD">
        <w:rPr>
          <w:sz w:val="22"/>
          <w:szCs w:val="22"/>
        </w:rPr>
        <w:t>）</w:t>
      </w:r>
    </w:p>
  </w:footnote>
  <w:footnote w:id="69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參見《正法念處經》卷</w:t>
      </w:r>
      <w:r w:rsidRPr="00BC62DD">
        <w:rPr>
          <w:sz w:val="22"/>
          <w:szCs w:val="22"/>
        </w:rPr>
        <w:t>16</w:t>
      </w:r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餓鬼品〉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17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92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24-29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。</w:t>
      </w:r>
    </w:p>
  </w:footnote>
  <w:footnote w:id="70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b/>
          <w:sz w:val="22"/>
          <w:szCs w:val="22"/>
        </w:rPr>
        <w:t>如恒河沙：</w:t>
      </w:r>
      <w:r w:rsidRPr="00BC62DD">
        <w:rPr>
          <w:sz w:val="22"/>
          <w:szCs w:val="22"/>
        </w:rPr>
        <w:t>新發意爾，大菩薩不以恒河沙為數</w:t>
      </w:r>
      <w:r w:rsidRPr="00BC62DD">
        <w:rPr>
          <w:rFonts w:hint="eastAsia"/>
          <w:sz w:val="22"/>
          <w:szCs w:val="22"/>
        </w:rPr>
        <w:t>；</w:t>
      </w:r>
      <w:r w:rsidRPr="00BC62DD">
        <w:rPr>
          <w:sz w:val="22"/>
          <w:szCs w:val="22"/>
        </w:rPr>
        <w:t>如恆河沙者是無邊無量數</w:t>
      </w:r>
      <w:r w:rsidRPr="00BC62DD">
        <w:rPr>
          <w:rFonts w:hint="eastAsia"/>
          <w:sz w:val="22"/>
          <w:szCs w:val="22"/>
        </w:rPr>
        <w:t>；</w:t>
      </w:r>
      <w:r w:rsidRPr="00BC62DD">
        <w:rPr>
          <w:sz w:val="22"/>
          <w:szCs w:val="22"/>
        </w:rPr>
        <w:t>如恆河沙不言一恆河沙。</w:t>
      </w:r>
      <w:r w:rsidRPr="00BC62DD">
        <w:rPr>
          <w:kern w:val="0"/>
          <w:sz w:val="22"/>
          <w:szCs w:val="22"/>
        </w:rPr>
        <w:t>（印順法師，《大智度論筆記》［</w:t>
      </w:r>
      <w:r w:rsidRPr="00BC62DD">
        <w:rPr>
          <w:kern w:val="0"/>
          <w:sz w:val="22"/>
          <w:szCs w:val="22"/>
        </w:rPr>
        <w:t>C024</w:t>
      </w:r>
      <w:r w:rsidRPr="00BC62DD">
        <w:rPr>
          <w:kern w:val="0"/>
          <w:sz w:val="22"/>
          <w:szCs w:val="22"/>
        </w:rPr>
        <w:t>］</w:t>
      </w:r>
      <w:r w:rsidRPr="00BC62DD">
        <w:rPr>
          <w:kern w:val="0"/>
          <w:sz w:val="22"/>
          <w:szCs w:val="22"/>
        </w:rPr>
        <w:t>p.226</w:t>
      </w:r>
      <w:r w:rsidRPr="00BC62DD">
        <w:rPr>
          <w:kern w:val="0"/>
          <w:sz w:val="22"/>
          <w:szCs w:val="22"/>
        </w:rPr>
        <w:t>）</w:t>
      </w:r>
    </w:p>
  </w:footnote>
  <w:footnote w:id="71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參見《大智度論》</w:t>
      </w:r>
      <w:r w:rsidRPr="00BC62DD">
        <w:rPr>
          <w:rStyle w:val="note"/>
          <w:color w:val="auto"/>
          <w:sz w:val="22"/>
          <w:szCs w:val="22"/>
        </w:rPr>
        <w:t>卷</w:t>
      </w:r>
      <w:r w:rsidRPr="00BC62DD">
        <w:rPr>
          <w:sz w:val="22"/>
          <w:szCs w:val="22"/>
        </w:rPr>
        <w:t>82</w:t>
      </w:r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69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大方便品〉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35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635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13-15</w:t>
      </w:r>
      <w:r w:rsidRPr="00BC62DD">
        <w:rPr>
          <w:sz w:val="22"/>
          <w:szCs w:val="22"/>
        </w:rPr>
        <w:t>）。</w:t>
      </w:r>
    </w:p>
  </w:footnote>
  <w:footnote w:id="72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參見《大智度論》卷</w:t>
      </w:r>
      <w:bookmarkStart w:id="0" w:name="0108a22"/>
      <w:r w:rsidRPr="00BC62DD">
        <w:rPr>
          <w:sz w:val="22"/>
          <w:szCs w:val="22"/>
        </w:rPr>
        <w:t>7</w:t>
      </w:r>
      <w:bookmarkEnd w:id="0"/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序品〉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4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114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10-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11</w:t>
      </w:r>
      <w:r w:rsidRPr="00BC62DD">
        <w:rPr>
          <w:sz w:val="22"/>
          <w:szCs w:val="22"/>
        </w:rPr>
        <w:t>）。</w:t>
      </w:r>
    </w:p>
  </w:footnote>
  <w:footnote w:id="73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六種：地、水、火、風、空、識。</w:t>
      </w:r>
    </w:p>
  </w:footnote>
  <w:footnote w:id="74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下＋（樂）【宋】【元】【明】【宮】。（大正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279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.27</w:t>
      </w:r>
      <w:r w:rsidRPr="00BC62DD">
        <w:rPr>
          <w:sz w:val="22"/>
          <w:szCs w:val="22"/>
        </w:rPr>
        <w:t>）</w:t>
      </w:r>
    </w:p>
  </w:footnote>
  <w:footnote w:id="75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六欲天：四天王天（四大王天），三十三天（忉利天），焰摩天，兜率陀天，化樂天，他化自在天。</w:t>
      </w:r>
    </w:p>
  </w:footnote>
  <w:footnote w:id="76">
    <w:p w:rsidR="00AD2895" w:rsidRPr="00BC62DD" w:rsidRDefault="00AD2895" w:rsidP="0024082B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）</w:t>
      </w:r>
      <w:r w:rsidRPr="003736A7">
        <w:rPr>
          <w:spacing w:val="-2"/>
          <w:sz w:val="22"/>
          <w:szCs w:val="22"/>
        </w:rPr>
        <w:t>《集異門足論》卷</w:t>
      </w:r>
      <w:r w:rsidRPr="003736A7">
        <w:rPr>
          <w:spacing w:val="-2"/>
          <w:sz w:val="22"/>
          <w:szCs w:val="22"/>
        </w:rPr>
        <w:t>9</w:t>
      </w:r>
      <w:r w:rsidRPr="003736A7">
        <w:rPr>
          <w:rFonts w:hint="eastAsia"/>
          <w:spacing w:val="-2"/>
          <w:sz w:val="22"/>
          <w:szCs w:val="22"/>
        </w:rPr>
        <w:t>〈</w:t>
      </w:r>
      <w:r w:rsidRPr="003736A7">
        <w:rPr>
          <w:rFonts w:hint="eastAsia"/>
          <w:spacing w:val="-2"/>
          <w:sz w:val="22"/>
          <w:szCs w:val="22"/>
        </w:rPr>
        <w:t>5</w:t>
      </w:r>
      <w:r>
        <w:rPr>
          <w:spacing w:val="-2"/>
          <w:sz w:val="22"/>
          <w:szCs w:val="22"/>
        </w:rPr>
        <w:t xml:space="preserve"> </w:t>
      </w:r>
      <w:r w:rsidRPr="003736A7">
        <w:rPr>
          <w:rFonts w:hint="eastAsia"/>
          <w:spacing w:val="-2"/>
          <w:sz w:val="22"/>
          <w:szCs w:val="22"/>
        </w:rPr>
        <w:t>四法品〉</w:t>
      </w:r>
      <w:r w:rsidRPr="003736A7">
        <w:rPr>
          <w:spacing w:val="-2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3736A7">
        <w:rPr>
          <w:rFonts w:eastAsia="標楷體"/>
          <w:spacing w:val="-2"/>
          <w:sz w:val="22"/>
          <w:szCs w:val="22"/>
        </w:rPr>
        <w:t>謂有欲界戲忘念天，或時遊戲最極娛樂，經於多時，</w:t>
      </w:r>
      <w:r w:rsidRPr="00BC62DD">
        <w:rPr>
          <w:rFonts w:eastAsia="標楷體"/>
          <w:sz w:val="22"/>
          <w:szCs w:val="22"/>
        </w:rPr>
        <w:t>身疲念失，由此緣故則便命終。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26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3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403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22-24</w:t>
      </w:r>
      <w:r w:rsidRPr="00BC62DD">
        <w:rPr>
          <w:sz w:val="22"/>
          <w:szCs w:val="22"/>
        </w:rPr>
        <w:t>）</w:t>
      </w:r>
    </w:p>
    <w:p w:rsidR="00AD2895" w:rsidRPr="00BC62DD" w:rsidRDefault="00AD2895" w:rsidP="0024082B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</w:t>
      </w:r>
      <w:r w:rsidRPr="003736A7">
        <w:rPr>
          <w:rFonts w:hint="eastAsia"/>
          <w:spacing w:val="4"/>
          <w:sz w:val="22"/>
          <w:szCs w:val="22"/>
        </w:rPr>
        <w:t>另</w:t>
      </w:r>
      <w:r w:rsidRPr="003736A7">
        <w:rPr>
          <w:rFonts w:hint="eastAsia"/>
          <w:bCs/>
          <w:spacing w:val="4"/>
          <w:sz w:val="22"/>
          <w:szCs w:val="22"/>
        </w:rPr>
        <w:t>參見</w:t>
      </w:r>
      <w:r w:rsidRPr="003736A7">
        <w:rPr>
          <w:spacing w:val="4"/>
          <w:sz w:val="22"/>
          <w:szCs w:val="22"/>
        </w:rPr>
        <w:t>《大毘婆沙論》卷</w:t>
      </w:r>
      <w:r w:rsidRPr="003736A7">
        <w:rPr>
          <w:spacing w:val="4"/>
          <w:sz w:val="22"/>
          <w:szCs w:val="22"/>
        </w:rPr>
        <w:t>37</w:t>
      </w:r>
      <w:r w:rsidRPr="003736A7">
        <w:rPr>
          <w:spacing w:val="4"/>
          <w:sz w:val="22"/>
          <w:szCs w:val="22"/>
        </w:rPr>
        <w:t>（大正</w:t>
      </w:r>
      <w:r w:rsidRPr="003736A7">
        <w:rPr>
          <w:spacing w:val="4"/>
          <w:sz w:val="22"/>
          <w:szCs w:val="22"/>
        </w:rPr>
        <w:t>27</w:t>
      </w:r>
      <w:r w:rsidRPr="003736A7">
        <w:rPr>
          <w:spacing w:val="4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0"/>
          <w:attr w:name="HasSpace" w:val="False"/>
          <w:attr w:name="Negative" w:val="False"/>
          <w:attr w:name="NumberType" w:val="1"/>
          <w:attr w:name="TCSC" w:val="0"/>
        </w:smartTagPr>
        <w:r w:rsidRPr="003736A7">
          <w:rPr>
            <w:spacing w:val="4"/>
            <w:sz w:val="22"/>
            <w:szCs w:val="22"/>
          </w:rPr>
          <w:t>190</w:t>
        </w:r>
        <w:r w:rsidRPr="003736A7">
          <w:rPr>
            <w:rFonts w:eastAsia="Roman Unicode"/>
            <w:spacing w:val="4"/>
            <w:sz w:val="22"/>
            <w:szCs w:val="22"/>
          </w:rPr>
          <w:t>c</w:t>
        </w:r>
      </w:smartTag>
      <w:r w:rsidRPr="003736A7">
        <w:rPr>
          <w:spacing w:val="4"/>
          <w:sz w:val="22"/>
          <w:szCs w:val="22"/>
        </w:rPr>
        <w:t>17-19</w:t>
      </w:r>
      <w:r w:rsidRPr="003736A7">
        <w:rPr>
          <w:spacing w:val="4"/>
          <w:sz w:val="22"/>
          <w:szCs w:val="22"/>
        </w:rPr>
        <w:t>）</w:t>
      </w:r>
      <w:r w:rsidRPr="003736A7">
        <w:rPr>
          <w:rFonts w:hint="eastAsia"/>
          <w:spacing w:val="4"/>
          <w:sz w:val="22"/>
          <w:szCs w:val="22"/>
        </w:rPr>
        <w:t>，</w:t>
      </w:r>
      <w:r w:rsidRPr="003736A7">
        <w:rPr>
          <w:spacing w:val="4"/>
          <w:sz w:val="22"/>
          <w:szCs w:val="22"/>
        </w:rPr>
        <w:t>《瑜伽師地論》卷</w:t>
      </w:r>
      <w:r w:rsidRPr="003736A7">
        <w:rPr>
          <w:spacing w:val="4"/>
          <w:sz w:val="22"/>
          <w:szCs w:val="22"/>
        </w:rPr>
        <w:t>5</w:t>
      </w:r>
      <w:r w:rsidRPr="003736A7">
        <w:rPr>
          <w:spacing w:val="4"/>
          <w:sz w:val="22"/>
          <w:szCs w:val="22"/>
        </w:rPr>
        <w:t>（大正</w:t>
      </w:r>
      <w:r w:rsidRPr="003736A7">
        <w:rPr>
          <w:spacing w:val="4"/>
          <w:sz w:val="22"/>
          <w:szCs w:val="22"/>
        </w:rPr>
        <w:t>30</w:t>
      </w:r>
      <w:r w:rsidRPr="003736A7">
        <w:rPr>
          <w:spacing w:val="4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00"/>
          <w:attr w:name="HasSpace" w:val="False"/>
          <w:attr w:name="Negative" w:val="False"/>
          <w:attr w:name="NumberType" w:val="1"/>
          <w:attr w:name="TCSC" w:val="0"/>
        </w:smartTagPr>
        <w:r w:rsidRPr="003736A7">
          <w:rPr>
            <w:spacing w:val="4"/>
            <w:sz w:val="22"/>
            <w:szCs w:val="22"/>
          </w:rPr>
          <w:t>300</w:t>
        </w:r>
        <w:r w:rsidRPr="003736A7">
          <w:rPr>
            <w:rFonts w:eastAsia="Roman Unicode"/>
            <w:spacing w:val="4"/>
            <w:sz w:val="22"/>
            <w:szCs w:val="22"/>
          </w:rPr>
          <w:t>c</w:t>
        </w:r>
      </w:smartTag>
      <w:r w:rsidRPr="003736A7">
        <w:rPr>
          <w:spacing w:val="4"/>
          <w:sz w:val="22"/>
          <w:szCs w:val="22"/>
        </w:rPr>
        <w:t>19-22</w:t>
      </w:r>
      <w:r w:rsidRPr="003736A7">
        <w:rPr>
          <w:spacing w:val="4"/>
          <w:sz w:val="22"/>
          <w:szCs w:val="22"/>
        </w:rPr>
        <w:t>）</w:t>
      </w:r>
      <w:r w:rsidRPr="003736A7">
        <w:rPr>
          <w:rFonts w:hint="eastAsia"/>
          <w:spacing w:val="4"/>
          <w:sz w:val="22"/>
          <w:szCs w:val="22"/>
        </w:rPr>
        <w:t>。</w:t>
      </w:r>
    </w:p>
  </w:footnote>
  <w:footnote w:id="77">
    <w:p w:rsidR="00AD2895" w:rsidRPr="00BC62DD" w:rsidRDefault="00AD2895" w:rsidP="0024082B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）</w:t>
      </w:r>
      <w:r w:rsidRPr="003736A7">
        <w:rPr>
          <w:spacing w:val="-4"/>
          <w:sz w:val="22"/>
          <w:szCs w:val="22"/>
        </w:rPr>
        <w:t>《集異門足論》卷</w:t>
      </w:r>
      <w:r w:rsidRPr="003736A7">
        <w:rPr>
          <w:spacing w:val="-4"/>
          <w:sz w:val="22"/>
          <w:szCs w:val="22"/>
        </w:rPr>
        <w:t>9</w:t>
      </w:r>
      <w:r w:rsidRPr="003736A7">
        <w:rPr>
          <w:rFonts w:hint="eastAsia"/>
          <w:spacing w:val="-4"/>
          <w:sz w:val="22"/>
          <w:szCs w:val="22"/>
        </w:rPr>
        <w:t>〈</w:t>
      </w:r>
      <w:r w:rsidRPr="003736A7">
        <w:rPr>
          <w:rFonts w:hint="eastAsia"/>
          <w:spacing w:val="-4"/>
          <w:sz w:val="22"/>
          <w:szCs w:val="22"/>
        </w:rPr>
        <w:t>5</w:t>
      </w:r>
      <w:r>
        <w:rPr>
          <w:spacing w:val="-4"/>
          <w:sz w:val="22"/>
          <w:szCs w:val="22"/>
        </w:rPr>
        <w:t xml:space="preserve"> </w:t>
      </w:r>
      <w:r w:rsidRPr="003736A7">
        <w:rPr>
          <w:rFonts w:hint="eastAsia"/>
          <w:spacing w:val="-4"/>
          <w:sz w:val="22"/>
          <w:szCs w:val="22"/>
        </w:rPr>
        <w:t>四法品〉</w:t>
      </w:r>
      <w:r w:rsidRPr="003736A7">
        <w:rPr>
          <w:spacing w:val="-4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3736A7">
        <w:rPr>
          <w:rFonts w:eastAsia="標楷體"/>
          <w:spacing w:val="-4"/>
          <w:sz w:val="22"/>
          <w:szCs w:val="22"/>
        </w:rPr>
        <w:t>復有欲界意憤恚天，或時忿怒、最極憤懣，角眼相視，</w:t>
      </w:r>
      <w:r w:rsidRPr="00BC62DD">
        <w:rPr>
          <w:rFonts w:eastAsia="標楷體"/>
          <w:sz w:val="22"/>
          <w:szCs w:val="22"/>
        </w:rPr>
        <w:t>經於多時，由此緣故則便殞沒。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26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3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403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24-26</w:t>
      </w:r>
      <w:r w:rsidRPr="00BC62DD">
        <w:rPr>
          <w:sz w:val="22"/>
          <w:szCs w:val="22"/>
        </w:rPr>
        <w:t>）</w:t>
      </w:r>
    </w:p>
    <w:p w:rsidR="00AD2895" w:rsidRPr="00BC62DD" w:rsidRDefault="00AD2895" w:rsidP="0024082B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）另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《大毘婆沙論》卷</w:t>
      </w:r>
      <w:r w:rsidRPr="00BC62DD">
        <w:rPr>
          <w:sz w:val="22"/>
          <w:szCs w:val="22"/>
        </w:rPr>
        <w:t>37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27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0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190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19-23</w:t>
      </w:r>
      <w:r w:rsidRPr="00BC62DD">
        <w:rPr>
          <w:sz w:val="22"/>
          <w:szCs w:val="22"/>
        </w:rPr>
        <w:t>），卷</w:t>
      </w:r>
      <w:r w:rsidRPr="00BC62DD">
        <w:rPr>
          <w:sz w:val="22"/>
          <w:szCs w:val="22"/>
        </w:rPr>
        <w:t>151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27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71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771c</w:t>
        </w:r>
      </w:smartTag>
      <w:r w:rsidRPr="00BC62DD">
        <w:rPr>
          <w:sz w:val="22"/>
          <w:szCs w:val="22"/>
        </w:rPr>
        <w:t>2-4</w:t>
      </w:r>
      <w:r w:rsidRPr="00BC62DD">
        <w:rPr>
          <w:sz w:val="22"/>
          <w:szCs w:val="22"/>
        </w:rPr>
        <w:t>）；《集異門足論》卷</w:t>
      </w:r>
      <w:r w:rsidRPr="00BC62DD">
        <w:rPr>
          <w:sz w:val="22"/>
          <w:szCs w:val="22"/>
        </w:rPr>
        <w:t>9</w:t>
      </w:r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5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四法品〉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26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3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403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17-29</w:t>
      </w:r>
      <w:r w:rsidRPr="00BC62DD">
        <w:rPr>
          <w:sz w:val="22"/>
          <w:szCs w:val="22"/>
        </w:rPr>
        <w:t>）；《俱舍論記》卷</w:t>
      </w:r>
      <w:r w:rsidRPr="00BC62DD">
        <w:rPr>
          <w:sz w:val="22"/>
          <w:szCs w:val="22"/>
        </w:rPr>
        <w:t>5</w:t>
      </w:r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分別根品〉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41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2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102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12-1</w:t>
      </w:r>
      <w:r w:rsidRPr="00BC62DD">
        <w:rPr>
          <w:rFonts w:hint="eastAsia"/>
          <w:sz w:val="22"/>
          <w:szCs w:val="22"/>
        </w:rPr>
        <w:t>4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。</w:t>
      </w:r>
    </w:p>
  </w:footnote>
  <w:footnote w:id="78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《正法念處經》卷</w:t>
      </w:r>
      <w:r w:rsidRPr="00BC62DD">
        <w:rPr>
          <w:sz w:val="22"/>
          <w:szCs w:val="22"/>
        </w:rPr>
        <w:t>23</w:t>
      </w:r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6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觀天品〉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17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29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129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13-22</w:t>
      </w:r>
      <w:r w:rsidRPr="00BC62DD">
        <w:rPr>
          <w:sz w:val="22"/>
          <w:szCs w:val="22"/>
        </w:rPr>
        <w:t>）。</w:t>
      </w:r>
    </w:p>
  </w:footnote>
  <w:footnote w:id="79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bCs/>
          <w:sz w:val="22"/>
          <w:szCs w:val="22"/>
        </w:rPr>
        <w:t xml:space="preserve"> </w:t>
      </w:r>
      <w:r w:rsidRPr="00BC62DD">
        <w:rPr>
          <w:b/>
          <w:bCs/>
          <w:sz w:val="22"/>
          <w:szCs w:val="22"/>
        </w:rPr>
        <w:t>六天中間天</w:t>
      </w:r>
      <w:r w:rsidRPr="00BC62DD">
        <w:rPr>
          <w:sz w:val="22"/>
          <w:szCs w:val="22"/>
        </w:rPr>
        <w:t>：持瓔珞天，戲忘天，心恚天，鳥足天，樂見天。（印順法師，《大智度論筆記》〔</w:t>
      </w:r>
      <w:r w:rsidRPr="00BC62DD">
        <w:rPr>
          <w:sz w:val="22"/>
          <w:szCs w:val="22"/>
        </w:rPr>
        <w:t>A056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p.95</w:t>
      </w:r>
      <w:r w:rsidRPr="00BC62DD">
        <w:rPr>
          <w:sz w:val="22"/>
          <w:szCs w:val="22"/>
        </w:rPr>
        <w:t>）</w:t>
      </w:r>
    </w:p>
  </w:footnote>
  <w:footnote w:id="80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欲界十一種眾生：地獄、畜生、餓鬼、</w:t>
      </w:r>
      <w:r w:rsidRPr="00BC62DD">
        <w:rPr>
          <w:b/>
          <w:sz w:val="22"/>
          <w:szCs w:val="22"/>
        </w:rPr>
        <w:t>阿修羅</w:t>
      </w:r>
      <w:r w:rsidRPr="00BC62DD">
        <w:rPr>
          <w:sz w:val="22"/>
          <w:szCs w:val="22"/>
        </w:rPr>
        <w:t>、人、四大王天、忉利天、焰摩天、兜率陀天、化樂天、他化自在天。</w:t>
      </w:r>
    </w:p>
  </w:footnote>
  <w:footnote w:id="81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益：</w:t>
      </w:r>
      <w:r w:rsidRPr="00BC62DD">
        <w:rPr>
          <w:rFonts w:hint="eastAsia"/>
          <w:sz w:val="22"/>
          <w:szCs w:val="22"/>
        </w:rPr>
        <w:t>4.</w:t>
      </w:r>
      <w:r w:rsidRPr="00BC62DD">
        <w:rPr>
          <w:sz w:val="22"/>
          <w:szCs w:val="22"/>
        </w:rPr>
        <w:t>增加。（《漢語大詞典》（七），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.1422</w:t>
      </w:r>
      <w:r w:rsidRPr="00BC62DD">
        <w:rPr>
          <w:sz w:val="22"/>
          <w:szCs w:val="22"/>
        </w:rPr>
        <w:t>）</w:t>
      </w:r>
    </w:p>
  </w:footnote>
  <w:footnote w:id="82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《一切經音義》卷</w:t>
      </w:r>
      <w:r w:rsidRPr="00BC62DD">
        <w:rPr>
          <w:sz w:val="22"/>
          <w:szCs w:val="22"/>
        </w:rPr>
        <w:t>21</w:t>
      </w:r>
      <w:r w:rsidRPr="00BC62DD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eastAsia="標楷體" w:hAnsi="標楷體"/>
          <w:sz w:val="22"/>
          <w:szCs w:val="22"/>
        </w:rPr>
        <w:t>阿修羅</w:t>
      </w:r>
      <w:r w:rsidRPr="00BC62DD">
        <w:rPr>
          <w:rFonts w:eastAsia="標楷體"/>
          <w:sz w:val="22"/>
          <w:szCs w:val="22"/>
        </w:rPr>
        <w:t>（</w:t>
      </w:r>
      <w:r w:rsidRPr="00BC62DD">
        <w:rPr>
          <w:rFonts w:eastAsia="標楷體" w:hAnsi="標楷體"/>
          <w:sz w:val="22"/>
          <w:szCs w:val="22"/>
        </w:rPr>
        <w:t>或云阿素羅。阿</w:t>
      </w:r>
      <w:r w:rsidRPr="00BC62DD">
        <w:rPr>
          <w:rFonts w:eastAsia="標楷體" w:hAnsi="標楷體" w:hint="eastAsia"/>
          <w:sz w:val="22"/>
          <w:szCs w:val="22"/>
        </w:rPr>
        <w:t>，</w:t>
      </w:r>
      <w:r w:rsidRPr="00BC62DD">
        <w:rPr>
          <w:rFonts w:eastAsia="標楷體" w:hAnsi="標楷體"/>
          <w:sz w:val="22"/>
          <w:szCs w:val="22"/>
        </w:rPr>
        <w:t>此云無也</w:t>
      </w:r>
      <w:r w:rsidRPr="00BC62DD">
        <w:rPr>
          <w:rFonts w:eastAsia="標楷體" w:hAnsi="標楷體" w:hint="eastAsia"/>
          <w:sz w:val="22"/>
          <w:szCs w:val="22"/>
        </w:rPr>
        <w:t>；</w:t>
      </w:r>
      <w:r w:rsidRPr="00BC62DD">
        <w:rPr>
          <w:rFonts w:eastAsia="標楷體" w:hAnsi="標楷體"/>
          <w:sz w:val="22"/>
          <w:szCs w:val="22"/>
        </w:rPr>
        <w:t>素</w:t>
      </w:r>
      <w:r w:rsidRPr="00BC62DD">
        <w:rPr>
          <w:rFonts w:eastAsia="標楷體" w:hAnsi="標楷體" w:hint="eastAsia"/>
          <w:sz w:val="22"/>
          <w:szCs w:val="22"/>
        </w:rPr>
        <w:t>，</w:t>
      </w:r>
      <w:r w:rsidRPr="00BC62DD">
        <w:rPr>
          <w:rFonts w:eastAsia="標楷體" w:hAnsi="標楷體"/>
          <w:sz w:val="22"/>
          <w:szCs w:val="22"/>
        </w:rPr>
        <w:t>極也，妙也</w:t>
      </w:r>
      <w:r w:rsidRPr="00BC62DD">
        <w:rPr>
          <w:rFonts w:eastAsia="標楷體" w:hAnsi="標楷體" w:hint="eastAsia"/>
          <w:sz w:val="22"/>
          <w:szCs w:val="22"/>
        </w:rPr>
        <w:t>；</w:t>
      </w:r>
      <w:r w:rsidRPr="00BC62DD">
        <w:rPr>
          <w:rFonts w:eastAsia="標楷體" w:hAnsi="標楷體"/>
          <w:sz w:val="22"/>
          <w:szCs w:val="22"/>
        </w:rPr>
        <w:t>羅</w:t>
      </w:r>
      <w:r w:rsidRPr="00BC62DD">
        <w:rPr>
          <w:rFonts w:eastAsia="標楷體" w:hAnsi="標楷體" w:hint="eastAsia"/>
          <w:sz w:val="22"/>
          <w:szCs w:val="22"/>
        </w:rPr>
        <w:t>，</w:t>
      </w:r>
      <w:r w:rsidRPr="00BC62DD">
        <w:rPr>
          <w:rFonts w:eastAsia="標楷體" w:hAnsi="標楷體"/>
          <w:sz w:val="22"/>
          <w:szCs w:val="22"/>
        </w:rPr>
        <w:t>戱也。言此類形雖似天而無天之妙戱也。案</w:t>
      </w:r>
      <w:r w:rsidRPr="00BC62DD">
        <w:rPr>
          <w:sz w:val="22"/>
          <w:szCs w:val="22"/>
        </w:rPr>
        <w:t>《</w:t>
      </w:r>
      <w:r w:rsidRPr="00BC62DD">
        <w:rPr>
          <w:rFonts w:eastAsia="標楷體" w:hAnsi="標楷體"/>
          <w:sz w:val="22"/>
          <w:szCs w:val="22"/>
        </w:rPr>
        <w:t>婆沙論</w:t>
      </w:r>
      <w:r w:rsidRPr="00BC62DD">
        <w:rPr>
          <w:sz w:val="22"/>
          <w:szCs w:val="22"/>
        </w:rPr>
        <w:t>》</w:t>
      </w:r>
      <w:r w:rsidRPr="00BC62DD">
        <w:rPr>
          <w:rFonts w:eastAsia="標楷體" w:hAnsi="標楷體"/>
          <w:sz w:val="22"/>
          <w:szCs w:val="22"/>
        </w:rPr>
        <w:t>譯為非天，以此類雖天趣所攝，然多諂詐無天實德，故曰非天；如人行惡名曰非人。舊翻為不酒者，譯人謬言也，謂梵語中</w:t>
      </w:r>
      <w:r w:rsidRPr="00BC62DD">
        <w:rPr>
          <w:rFonts w:ascii="新細明體-ExtB" w:eastAsia="新細明體-ExtB" w:hAnsi="新細明體-ExtB" w:cs="新細明體-ExtB"/>
          <w:sz w:val="22"/>
          <w:szCs w:val="22"/>
        </w:rPr>
        <w:t>𡨧</w:t>
      </w:r>
      <w:r w:rsidRPr="00BC62DD">
        <w:rPr>
          <w:rFonts w:eastAsia="標楷體" w:hAnsi="標楷體"/>
          <w:sz w:val="22"/>
          <w:szCs w:val="22"/>
        </w:rPr>
        <w:t>利名酒，而與素囉聲近，即訓阿字為不，故云不酒</w:t>
      </w:r>
      <w:r w:rsidRPr="00BC62DD">
        <w:rPr>
          <w:rFonts w:eastAsia="標楷體" w:hAnsi="標楷體" w:hint="eastAsia"/>
          <w:sz w:val="22"/>
          <w:szCs w:val="22"/>
        </w:rPr>
        <w:t>──</w:t>
      </w:r>
      <w:r w:rsidRPr="00BC62DD">
        <w:rPr>
          <w:rFonts w:eastAsia="標楷體" w:hAnsi="標楷體"/>
          <w:sz w:val="22"/>
          <w:szCs w:val="22"/>
        </w:rPr>
        <w:t>斯乃失之甚也。案梵本中阿修羅是多聲呼之，阿素洛是少聲呼之，然皆同一稱謂也</w:t>
      </w:r>
      <w:r w:rsidRPr="00BC62DD">
        <w:rPr>
          <w:rFonts w:eastAsia="標楷體"/>
          <w:sz w:val="22"/>
          <w:szCs w:val="22"/>
        </w:rPr>
        <w:t>）</w:t>
      </w:r>
      <w:r w:rsidRPr="00BC62DD">
        <w:rPr>
          <w:rFonts w:eastAsia="標楷體" w:hAnsi="標楷體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54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35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435a</w:t>
        </w:r>
      </w:smartTag>
      <w:r w:rsidRPr="00BC62DD">
        <w:rPr>
          <w:sz w:val="22"/>
          <w:szCs w:val="22"/>
        </w:rPr>
        <w:t>2-5</w:t>
      </w:r>
      <w:r w:rsidRPr="00BC62DD">
        <w:rPr>
          <w:sz w:val="22"/>
          <w:szCs w:val="22"/>
        </w:rPr>
        <w:t>）</w:t>
      </w:r>
    </w:p>
  </w:footnote>
  <w:footnote w:id="83">
    <w:p w:rsidR="00AD2895" w:rsidRPr="0014645E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4645E">
        <w:rPr>
          <w:rStyle w:val="aa"/>
          <w:sz w:val="22"/>
          <w:szCs w:val="22"/>
        </w:rPr>
        <w:footnoteRef/>
      </w:r>
      <w:r w:rsidRPr="0014645E">
        <w:rPr>
          <w:rFonts w:hint="eastAsia"/>
          <w:sz w:val="22"/>
          <w:szCs w:val="22"/>
        </w:rPr>
        <w:t xml:space="preserve"> </w:t>
      </w:r>
      <w:r w:rsidRPr="0014645E">
        <w:rPr>
          <w:sz w:val="22"/>
          <w:szCs w:val="22"/>
        </w:rPr>
        <w:t>《大毘婆沙論》卷</w:t>
      </w:r>
      <w:r w:rsidRPr="0014645E">
        <w:rPr>
          <w:sz w:val="22"/>
          <w:szCs w:val="22"/>
        </w:rPr>
        <w:t>172</w:t>
      </w:r>
      <w:r w:rsidRPr="0014645E">
        <w:rPr>
          <w:sz w:val="22"/>
          <w:szCs w:val="22"/>
        </w:rPr>
        <w:t>：</w:t>
      </w:r>
    </w:p>
    <w:p w:rsidR="00AD2895" w:rsidRPr="0014645E" w:rsidRDefault="00AD2895" w:rsidP="0014645E">
      <w:pPr>
        <w:pStyle w:val="a9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14645E">
        <w:rPr>
          <w:rFonts w:eastAsia="標楷體"/>
          <w:sz w:val="22"/>
          <w:szCs w:val="22"/>
        </w:rPr>
        <w:t>問：</w:t>
      </w:r>
      <w:r w:rsidRPr="0014645E">
        <w:rPr>
          <w:rFonts w:eastAsia="標楷體" w:hint="eastAsia"/>
          <w:sz w:val="22"/>
          <w:szCs w:val="22"/>
        </w:rPr>
        <w:t>「</w:t>
      </w:r>
      <w:r w:rsidRPr="0014645E">
        <w:rPr>
          <w:rFonts w:eastAsia="標楷體"/>
          <w:sz w:val="22"/>
          <w:szCs w:val="22"/>
        </w:rPr>
        <w:t>阿素洛其形云何？</w:t>
      </w:r>
      <w:r w:rsidRPr="0014645E">
        <w:rPr>
          <w:rFonts w:eastAsia="標楷體" w:hint="eastAsia"/>
          <w:sz w:val="22"/>
          <w:szCs w:val="22"/>
        </w:rPr>
        <w:t>」</w:t>
      </w:r>
      <w:r w:rsidRPr="0014645E">
        <w:rPr>
          <w:rFonts w:eastAsia="標楷體"/>
          <w:sz w:val="22"/>
          <w:szCs w:val="22"/>
        </w:rPr>
        <w:t>答：</w:t>
      </w:r>
      <w:r w:rsidRPr="0014645E">
        <w:rPr>
          <w:rFonts w:eastAsia="標楷體" w:hint="eastAsia"/>
          <w:sz w:val="22"/>
          <w:szCs w:val="22"/>
        </w:rPr>
        <w:t>「</w:t>
      </w:r>
      <w:r w:rsidRPr="0014645E">
        <w:rPr>
          <w:rFonts w:eastAsia="標楷體"/>
          <w:sz w:val="22"/>
          <w:szCs w:val="22"/>
        </w:rPr>
        <w:t>其形上立。</w:t>
      </w:r>
      <w:r w:rsidRPr="0014645E">
        <w:rPr>
          <w:rFonts w:eastAsia="標楷體" w:hint="eastAsia"/>
          <w:sz w:val="22"/>
          <w:szCs w:val="22"/>
        </w:rPr>
        <w:t>」</w:t>
      </w:r>
    </w:p>
    <w:p w:rsidR="00AD2895" w:rsidRPr="0014645E" w:rsidRDefault="00AD2895" w:rsidP="0014645E">
      <w:pPr>
        <w:pStyle w:val="a9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14645E">
        <w:rPr>
          <w:rFonts w:eastAsia="標楷體"/>
          <w:sz w:val="22"/>
          <w:szCs w:val="22"/>
        </w:rPr>
        <w:t>問：</w:t>
      </w:r>
      <w:r w:rsidRPr="0014645E">
        <w:rPr>
          <w:rFonts w:eastAsia="標楷體" w:hint="eastAsia"/>
          <w:sz w:val="22"/>
          <w:szCs w:val="22"/>
        </w:rPr>
        <w:t>「</w:t>
      </w:r>
      <w:r w:rsidRPr="0014645E">
        <w:rPr>
          <w:rFonts w:eastAsia="標楷體"/>
          <w:sz w:val="22"/>
          <w:szCs w:val="22"/>
        </w:rPr>
        <w:t>語言云何？</w:t>
      </w:r>
      <w:r w:rsidRPr="0014645E">
        <w:rPr>
          <w:rFonts w:eastAsia="標楷體" w:hint="eastAsia"/>
          <w:sz w:val="22"/>
          <w:szCs w:val="22"/>
        </w:rPr>
        <w:t>」</w:t>
      </w:r>
      <w:r w:rsidRPr="0014645E">
        <w:rPr>
          <w:rFonts w:eastAsia="標楷體"/>
          <w:sz w:val="22"/>
          <w:szCs w:val="22"/>
        </w:rPr>
        <w:t>答：</w:t>
      </w:r>
      <w:r w:rsidRPr="0014645E">
        <w:rPr>
          <w:rFonts w:eastAsia="標楷體" w:hint="eastAsia"/>
          <w:sz w:val="22"/>
          <w:szCs w:val="22"/>
        </w:rPr>
        <w:t>「</w:t>
      </w:r>
      <w:r w:rsidRPr="0014645E">
        <w:rPr>
          <w:rFonts w:eastAsia="標楷體"/>
          <w:sz w:val="22"/>
          <w:szCs w:val="22"/>
        </w:rPr>
        <w:t>皆作聖語。</w:t>
      </w:r>
      <w:r w:rsidRPr="0014645E">
        <w:rPr>
          <w:rFonts w:eastAsia="標楷體" w:hint="eastAsia"/>
          <w:sz w:val="22"/>
          <w:szCs w:val="22"/>
        </w:rPr>
        <w:t>」</w:t>
      </w:r>
    </w:p>
    <w:p w:rsidR="00AD2895" w:rsidRPr="0014645E" w:rsidRDefault="00AD2895" w:rsidP="0014645E">
      <w:pPr>
        <w:pStyle w:val="a9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14645E">
        <w:rPr>
          <w:rFonts w:eastAsia="標楷體"/>
          <w:sz w:val="22"/>
          <w:szCs w:val="22"/>
        </w:rPr>
        <w:t>問：</w:t>
      </w:r>
      <w:r w:rsidRPr="0014645E">
        <w:rPr>
          <w:rFonts w:eastAsia="標楷體" w:hint="eastAsia"/>
          <w:sz w:val="22"/>
          <w:szCs w:val="22"/>
        </w:rPr>
        <w:t>「</w:t>
      </w:r>
      <w:r w:rsidRPr="0014645E">
        <w:rPr>
          <w:rFonts w:eastAsia="標楷體"/>
          <w:sz w:val="22"/>
          <w:szCs w:val="22"/>
        </w:rPr>
        <w:t>諸阿素洛何趣所攝？</w:t>
      </w:r>
      <w:r w:rsidRPr="0014645E">
        <w:rPr>
          <w:rFonts w:eastAsia="標楷體" w:hint="eastAsia"/>
          <w:sz w:val="22"/>
          <w:szCs w:val="22"/>
        </w:rPr>
        <w:t>」</w:t>
      </w:r>
      <w:r w:rsidRPr="0014645E">
        <w:rPr>
          <w:rFonts w:eastAsia="標楷體"/>
          <w:sz w:val="22"/>
          <w:szCs w:val="22"/>
        </w:rPr>
        <w:t>答：</w:t>
      </w:r>
      <w:r w:rsidRPr="0014645E">
        <w:rPr>
          <w:rFonts w:eastAsia="標楷體" w:hint="eastAsia"/>
          <w:sz w:val="22"/>
          <w:szCs w:val="22"/>
        </w:rPr>
        <w:t>「</w:t>
      </w:r>
      <w:r w:rsidRPr="0014645E">
        <w:rPr>
          <w:rFonts w:eastAsia="標楷體"/>
          <w:sz w:val="22"/>
          <w:szCs w:val="22"/>
        </w:rPr>
        <w:t>有說是天趣攝。</w:t>
      </w:r>
      <w:r w:rsidRPr="0014645E">
        <w:rPr>
          <w:rFonts w:eastAsia="標楷體" w:hint="eastAsia"/>
          <w:sz w:val="22"/>
          <w:szCs w:val="22"/>
        </w:rPr>
        <w:t>」</w:t>
      </w:r>
    </w:p>
    <w:p w:rsidR="00AD2895" w:rsidRPr="0014645E" w:rsidRDefault="00AD2895" w:rsidP="0014645E">
      <w:pPr>
        <w:pStyle w:val="a9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14645E">
        <w:rPr>
          <w:rFonts w:eastAsia="標楷體"/>
          <w:sz w:val="22"/>
          <w:szCs w:val="22"/>
        </w:rPr>
        <w:t>問：</w:t>
      </w:r>
      <w:r w:rsidRPr="0014645E">
        <w:rPr>
          <w:rFonts w:eastAsia="標楷體" w:hint="eastAsia"/>
          <w:sz w:val="22"/>
          <w:szCs w:val="22"/>
        </w:rPr>
        <w:t>「</w:t>
      </w:r>
      <w:r w:rsidRPr="0014645E">
        <w:rPr>
          <w:rFonts w:eastAsia="標楷體"/>
          <w:sz w:val="22"/>
          <w:szCs w:val="22"/>
        </w:rPr>
        <w:t>若爾何故不能入正性離生？</w:t>
      </w:r>
      <w:r w:rsidRPr="0014645E">
        <w:rPr>
          <w:rFonts w:eastAsia="標楷體" w:hint="eastAsia"/>
          <w:sz w:val="22"/>
          <w:szCs w:val="22"/>
        </w:rPr>
        <w:t>」</w:t>
      </w:r>
      <w:r w:rsidRPr="0014645E">
        <w:rPr>
          <w:rFonts w:eastAsia="標楷體"/>
          <w:sz w:val="22"/>
          <w:szCs w:val="22"/>
        </w:rPr>
        <w:t>答：</w:t>
      </w:r>
      <w:r w:rsidRPr="0014645E">
        <w:rPr>
          <w:rFonts w:eastAsia="標楷體" w:hint="eastAsia"/>
          <w:sz w:val="22"/>
          <w:szCs w:val="22"/>
        </w:rPr>
        <w:t>「</w:t>
      </w:r>
      <w:r w:rsidRPr="0014645E">
        <w:rPr>
          <w:rFonts w:eastAsia="標楷體"/>
          <w:sz w:val="22"/>
          <w:szCs w:val="22"/>
        </w:rPr>
        <w:t>諂曲所覆故。</w:t>
      </w:r>
      <w:r w:rsidRPr="0014645E">
        <w:rPr>
          <w:rFonts w:eastAsia="標楷體" w:hint="eastAsia"/>
          <w:sz w:val="22"/>
          <w:szCs w:val="22"/>
        </w:rPr>
        <w:t>」</w:t>
      </w:r>
    </w:p>
    <w:p w:rsidR="00AD2895" w:rsidRPr="00BC62DD" w:rsidRDefault="00AD2895" w:rsidP="0014645E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 w:rsidRPr="0014645E">
        <w:rPr>
          <w:rFonts w:eastAsia="標楷體" w:hint="eastAsia"/>
          <w:sz w:val="22"/>
          <w:szCs w:val="22"/>
        </w:rPr>
        <w:t>「</w:t>
      </w:r>
      <w:r w:rsidRPr="0014645E">
        <w:rPr>
          <w:rFonts w:eastAsia="標楷體"/>
          <w:sz w:val="22"/>
          <w:szCs w:val="22"/>
        </w:rPr>
        <w:t>其事云何？</w:t>
      </w:r>
      <w:r w:rsidRPr="0014645E">
        <w:rPr>
          <w:rFonts w:eastAsia="標楷體" w:hint="eastAsia"/>
          <w:sz w:val="22"/>
          <w:szCs w:val="22"/>
        </w:rPr>
        <w:t>」</w:t>
      </w:r>
      <w:r w:rsidRPr="0014645E">
        <w:rPr>
          <w:rFonts w:eastAsia="標楷體"/>
          <w:sz w:val="22"/>
          <w:szCs w:val="22"/>
        </w:rPr>
        <w:t>答：</w:t>
      </w:r>
      <w:r w:rsidRPr="0014645E">
        <w:rPr>
          <w:rFonts w:eastAsia="標楷體" w:hint="eastAsia"/>
          <w:sz w:val="22"/>
          <w:szCs w:val="22"/>
        </w:rPr>
        <w:t>「</w:t>
      </w:r>
      <w:r w:rsidRPr="0014645E">
        <w:rPr>
          <w:rFonts w:eastAsia="標楷體"/>
          <w:sz w:val="22"/>
          <w:szCs w:val="22"/>
        </w:rPr>
        <w:t>彼常疑佛朋黨諸天。若佛為其說四念住，彼作是念『佛為我等說四念住，必為諸天說五念住』</w:t>
      </w:r>
      <w:r w:rsidRPr="0014645E">
        <w:rPr>
          <w:rFonts w:eastAsia="標楷體" w:hint="eastAsia"/>
          <w:sz w:val="22"/>
          <w:szCs w:val="22"/>
        </w:rPr>
        <w:t>，</w:t>
      </w:r>
      <w:r w:rsidRPr="0014645E">
        <w:rPr>
          <w:rFonts w:eastAsia="標楷體"/>
          <w:sz w:val="22"/>
          <w:szCs w:val="22"/>
        </w:rPr>
        <w:t>乃至若佛為說三十七助道法，彼作是念『佛為我等說三十七，必為諸天說三十八』</w:t>
      </w:r>
      <w:r w:rsidRPr="0014645E">
        <w:rPr>
          <w:rFonts w:eastAsia="標楷體" w:hint="eastAsia"/>
          <w:sz w:val="22"/>
          <w:szCs w:val="22"/>
        </w:rPr>
        <w:t>，</w:t>
      </w:r>
      <w:r w:rsidRPr="0014645E">
        <w:rPr>
          <w:rFonts w:eastAsia="標楷體"/>
          <w:sz w:val="22"/>
          <w:szCs w:val="22"/>
        </w:rPr>
        <w:t>以為如是諂曲心所覆故，不能入正性離生。復次，不可以不能入正性離生故，便謂惡趣所攝。如諸達絮及篾戾車人亦不能入正性離生，而非惡趣所攝；彼亦應爾。</w:t>
      </w:r>
      <w:r w:rsidRPr="0014645E">
        <w:rPr>
          <w:rFonts w:eastAsia="標楷體"/>
          <w:b/>
          <w:sz w:val="22"/>
          <w:szCs w:val="22"/>
        </w:rPr>
        <w:t>如是說者，是鬼趣攝</w:t>
      </w:r>
      <w:r w:rsidRPr="0014645E">
        <w:rPr>
          <w:rFonts w:eastAsia="標楷體"/>
          <w:sz w:val="22"/>
          <w:szCs w:val="22"/>
        </w:rPr>
        <w:t>。</w:t>
      </w:r>
      <w:r w:rsidRPr="0014645E">
        <w:rPr>
          <w:rFonts w:eastAsia="標楷體" w:hint="eastAsia"/>
          <w:sz w:val="22"/>
          <w:szCs w:val="22"/>
        </w:rPr>
        <w:t>」</w:t>
      </w:r>
      <w:r>
        <w:rPr>
          <w:rFonts w:ascii="新細明體" w:hAnsi="新細明體" w:hint="eastAsia"/>
          <w:kern w:val="0"/>
        </w:rPr>
        <w:t>^^</w:t>
      </w:r>
      <w:r w:rsidRPr="0014645E">
        <w:rPr>
          <w:sz w:val="22"/>
          <w:szCs w:val="22"/>
        </w:rPr>
        <w:t>（大正</w:t>
      </w:r>
      <w:r w:rsidRPr="0014645E">
        <w:rPr>
          <w:sz w:val="22"/>
          <w:szCs w:val="22"/>
        </w:rPr>
        <w:t>27</w:t>
      </w:r>
      <w:r w:rsidRPr="001464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68"/>
          <w:attr w:name="HasSpace" w:val="False"/>
          <w:attr w:name="Negative" w:val="False"/>
          <w:attr w:name="NumberType" w:val="1"/>
          <w:attr w:name="TCSC" w:val="0"/>
        </w:smartTagPr>
        <w:r w:rsidRPr="0014645E">
          <w:rPr>
            <w:sz w:val="22"/>
            <w:szCs w:val="22"/>
          </w:rPr>
          <w:t>868</w:t>
        </w:r>
        <w:r w:rsidRPr="0014645E">
          <w:rPr>
            <w:rFonts w:eastAsia="Roman Unicode"/>
            <w:sz w:val="22"/>
            <w:szCs w:val="22"/>
          </w:rPr>
          <w:t>c</w:t>
        </w:r>
      </w:smartTag>
      <w:r w:rsidRPr="0014645E">
        <w:rPr>
          <w:sz w:val="22"/>
          <w:szCs w:val="22"/>
        </w:rPr>
        <w:t>4-1</w:t>
      </w:r>
      <w:r w:rsidRPr="0014645E">
        <w:rPr>
          <w:rFonts w:hint="eastAsia"/>
          <w:sz w:val="22"/>
          <w:szCs w:val="22"/>
        </w:rPr>
        <w:t>7</w:t>
      </w:r>
      <w:r w:rsidRPr="0014645E">
        <w:rPr>
          <w:sz w:val="22"/>
          <w:szCs w:val="22"/>
        </w:rPr>
        <w:t>）</w:t>
      </w:r>
    </w:p>
  </w:footnote>
  <w:footnote w:id="84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《雜阿含經》卷</w:t>
      </w:r>
      <w:r w:rsidRPr="00BC62DD">
        <w:rPr>
          <w:sz w:val="22"/>
          <w:szCs w:val="22"/>
        </w:rPr>
        <w:t>16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407</w:t>
      </w:r>
      <w:r w:rsidRPr="00BC62DD">
        <w:rPr>
          <w:sz w:val="22"/>
          <w:szCs w:val="22"/>
        </w:rPr>
        <w:t>經）（大正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9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109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18-21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sz w:val="22"/>
          <w:szCs w:val="22"/>
        </w:rPr>
        <w:t>《增壹阿含經》卷</w:t>
      </w:r>
      <w:r w:rsidRPr="00BC62DD">
        <w:rPr>
          <w:sz w:val="22"/>
          <w:szCs w:val="22"/>
        </w:rPr>
        <w:t>21</w:t>
      </w:r>
      <w:r w:rsidRPr="00BC62DD">
        <w:rPr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29</w:t>
      </w:r>
      <w:r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苦樂品〉（大正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57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657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25-28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。</w:t>
      </w:r>
    </w:p>
  </w:footnote>
  <w:footnote w:id="85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sz w:val="22"/>
          <w:szCs w:val="22"/>
          <w:vertAlign w:val="superscript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《雜阿含經》卷</w:t>
      </w:r>
      <w:r w:rsidRPr="00BC62DD">
        <w:rPr>
          <w:sz w:val="22"/>
          <w:szCs w:val="22"/>
        </w:rPr>
        <w:t>46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1222</w:t>
      </w:r>
      <w:r w:rsidRPr="00BC62DD">
        <w:rPr>
          <w:sz w:val="22"/>
          <w:szCs w:val="22"/>
        </w:rPr>
        <w:t>經）（大正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333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25-28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。</w:t>
      </w:r>
    </w:p>
    <w:p w:rsidR="00AD2895" w:rsidRPr="00BC62DD" w:rsidRDefault="00AD2895" w:rsidP="0024082B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阿修羅與帝釋互有勝負。（印順法師，《大智度論筆記》〔</w:t>
      </w:r>
      <w:r w:rsidRPr="00BC62DD">
        <w:rPr>
          <w:sz w:val="22"/>
          <w:szCs w:val="22"/>
        </w:rPr>
        <w:t>G006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p.382</w:t>
      </w:r>
      <w:r w:rsidRPr="00BC62DD">
        <w:rPr>
          <w:sz w:val="22"/>
          <w:szCs w:val="22"/>
        </w:rPr>
        <w:t>）</w:t>
      </w:r>
    </w:p>
  </w:footnote>
  <w:footnote w:id="86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孔＋（中）【聖】。（大正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280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.2</w:t>
      </w:r>
      <w:r w:rsidRPr="00BC62DD">
        <w:rPr>
          <w:sz w:val="22"/>
          <w:szCs w:val="22"/>
        </w:rPr>
        <w:t>）</w:t>
      </w:r>
    </w:p>
  </w:footnote>
  <w:footnote w:id="87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《雜阿含經》卷</w:t>
      </w:r>
      <w:r w:rsidRPr="00BC62DD">
        <w:rPr>
          <w:sz w:val="22"/>
          <w:szCs w:val="22"/>
        </w:rPr>
        <w:t>16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407</w:t>
      </w:r>
      <w:r w:rsidRPr="00BC62DD">
        <w:rPr>
          <w:sz w:val="22"/>
          <w:szCs w:val="22"/>
        </w:rPr>
        <w:t>經）</w:t>
      </w:r>
      <w:r w:rsidRPr="00BC62DD">
        <w:rPr>
          <w:rFonts w:hint="eastAsia"/>
          <w:sz w:val="22"/>
          <w:szCs w:val="22"/>
        </w:rPr>
        <w:t>說「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 w:hint="eastAsia"/>
          <w:sz w:val="22"/>
          <w:szCs w:val="22"/>
        </w:rPr>
        <w:t>諸天得勝，阿修羅軍敗，退入彼池一藕孔中。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rFonts w:hint="eastAsia"/>
          <w:sz w:val="22"/>
          <w:szCs w:val="22"/>
        </w:rPr>
        <w:t>」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9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109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18-21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，但此處說「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 w:hint="eastAsia"/>
          <w:sz w:val="22"/>
          <w:szCs w:val="22"/>
        </w:rPr>
        <w:t>釋提桓因為阿修羅所破，四種兵眾入藕根孔中</w:t>
      </w:r>
      <w:r>
        <w:rPr>
          <w:rFonts w:ascii="新細明體" w:hAnsi="新細明體" w:hint="eastAsia"/>
          <w:kern w:val="0"/>
        </w:rPr>
        <w:t>^^</w:t>
      </w:r>
      <w:r w:rsidRPr="00BC62DD">
        <w:rPr>
          <w:rFonts w:hint="eastAsia"/>
          <w:sz w:val="22"/>
          <w:szCs w:val="22"/>
        </w:rPr>
        <w:t>」，出典待考。</w:t>
      </w:r>
    </w:p>
  </w:footnote>
  <w:footnote w:id="88">
    <w:p w:rsidR="00AD2895" w:rsidRPr="00BC62DD" w:rsidRDefault="00AD2895" w:rsidP="008C24EA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）《大智度論》卷</w:t>
      </w:r>
      <w:r w:rsidRPr="00BC62DD">
        <w:rPr>
          <w:sz w:val="22"/>
          <w:szCs w:val="22"/>
        </w:rPr>
        <w:t>10</w:t>
      </w:r>
      <w:r w:rsidRPr="00BC62DD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eastAsia="標楷體"/>
          <w:sz w:val="22"/>
          <w:szCs w:val="22"/>
        </w:rPr>
        <w:t>甄陀羅亦是天伎，皆屬天，與天同住、共坐、飲食，伎樂皆與天同。是揵闥婆王名童籠磨（秦言樹）。是揵闥婆、甄陀羅恒在二處住，常所居止在十寶山間，有時天上為諸天作樂</w:t>
      </w:r>
      <w:r w:rsidRPr="00BC62DD">
        <w:rPr>
          <w:rFonts w:eastAsia="標楷體" w:hint="eastAsia"/>
          <w:sz w:val="22"/>
          <w:szCs w:val="22"/>
        </w:rPr>
        <w:t>，此二種常番休上下。」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135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1-5</w:t>
      </w:r>
      <w:r w:rsidRPr="00BC62DD">
        <w:rPr>
          <w:sz w:val="22"/>
          <w:szCs w:val="22"/>
        </w:rPr>
        <w:t>）</w:t>
      </w:r>
    </w:p>
    <w:p w:rsidR="00AD2895" w:rsidRPr="00BC62DD" w:rsidRDefault="00AD2895" w:rsidP="008C24EA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）甄陀羅</w:t>
      </w:r>
      <w:r w:rsidRPr="00BC62DD">
        <w:rPr>
          <w:rFonts w:hint="eastAsia"/>
          <w:sz w:val="22"/>
          <w:szCs w:val="22"/>
        </w:rPr>
        <w:t>：又稱作緊那羅。印順法師</w:t>
      </w:r>
      <w:r w:rsidRPr="00BC62DD">
        <w:rPr>
          <w:sz w:val="22"/>
          <w:szCs w:val="22"/>
        </w:rPr>
        <w:t>，《</w:t>
      </w:r>
      <w:r w:rsidRPr="00BC62DD">
        <w:rPr>
          <w:rFonts w:hint="eastAsia"/>
          <w:sz w:val="22"/>
          <w:szCs w:val="22"/>
        </w:rPr>
        <w:t>大樹緊那羅王所問經偈頌講記</w:t>
      </w:r>
      <w:r w:rsidRPr="00BC62DD">
        <w:rPr>
          <w:sz w:val="22"/>
          <w:szCs w:val="22"/>
        </w:rPr>
        <w:t>》</w:t>
      </w:r>
      <w:r w:rsidRPr="00BC62DD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 w:hint="eastAsia"/>
          <w:sz w:val="22"/>
          <w:szCs w:val="22"/>
        </w:rPr>
        <w:t>緊那羅，是印度話，與龍、夜叉等同屬於天龍八部。他是諸天的音樂神之一，與乾闥婆（如山門裏面四大金剛之中，彈琵琶的那一位，就是乾闥婆之一）是同一性質；凡是諸天舉行法會，都是由他們擔任奏樂的工作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rFonts w:hint="eastAsia"/>
          <w:sz w:val="22"/>
          <w:szCs w:val="22"/>
        </w:rPr>
        <w:t>」（收於</w:t>
      </w:r>
      <w:r w:rsidRPr="00BC62DD">
        <w:rPr>
          <w:sz w:val="22"/>
          <w:szCs w:val="22"/>
        </w:rPr>
        <w:t>《</w:t>
      </w:r>
      <w:r w:rsidRPr="00BC62DD">
        <w:rPr>
          <w:rFonts w:hint="eastAsia"/>
          <w:sz w:val="22"/>
          <w:szCs w:val="22"/>
        </w:rPr>
        <w:t>華雨集</w:t>
      </w:r>
      <w:r w:rsidRPr="00BC62DD">
        <w:rPr>
          <w:sz w:val="22"/>
          <w:szCs w:val="22"/>
        </w:rPr>
        <w:t>》</w:t>
      </w:r>
      <w:r w:rsidRPr="00BC62DD">
        <w:rPr>
          <w:rFonts w:hint="eastAsia"/>
          <w:sz w:val="22"/>
          <w:szCs w:val="22"/>
        </w:rPr>
        <w:t>（一）</w:t>
      </w:r>
      <w:r w:rsidRPr="00BC62DD">
        <w:rPr>
          <w:sz w:val="22"/>
          <w:szCs w:val="22"/>
        </w:rPr>
        <w:t>，</w:t>
      </w:r>
      <w:r w:rsidRPr="00BC62DD">
        <w:rPr>
          <w:rFonts w:hint="eastAsia"/>
          <w:sz w:val="22"/>
          <w:szCs w:val="22"/>
        </w:rPr>
        <w:t>p.4</w:t>
      </w:r>
      <w:r w:rsidRPr="00BC62DD">
        <w:rPr>
          <w:rFonts w:hint="eastAsia"/>
          <w:sz w:val="22"/>
          <w:szCs w:val="22"/>
        </w:rPr>
        <w:t>）</w:t>
      </w:r>
    </w:p>
  </w:footnote>
  <w:footnote w:id="89">
    <w:p w:rsidR="00AD2895" w:rsidRPr="00BC62DD" w:rsidRDefault="00AD2895" w:rsidP="008C24EA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1</w:t>
      </w:r>
      <w:r w:rsidRPr="00BC62DD">
        <w:rPr>
          <w:rFonts w:hint="eastAsia"/>
          <w:sz w:val="22"/>
          <w:szCs w:val="22"/>
        </w:rPr>
        <w:t>）</w:t>
      </w:r>
      <w:r w:rsidRPr="003736A7">
        <w:rPr>
          <w:rFonts w:hint="eastAsia"/>
          <w:spacing w:val="-2"/>
          <w:sz w:val="22"/>
          <w:szCs w:val="22"/>
        </w:rPr>
        <w:t>《大智度論》卷</w:t>
      </w:r>
      <w:r w:rsidRPr="003736A7">
        <w:rPr>
          <w:rFonts w:hint="eastAsia"/>
          <w:spacing w:val="-2"/>
          <w:sz w:val="22"/>
          <w:szCs w:val="22"/>
        </w:rPr>
        <w:t>10</w:t>
      </w:r>
      <w:r w:rsidRPr="003736A7">
        <w:rPr>
          <w:rFonts w:hint="eastAsia"/>
          <w:spacing w:val="-2"/>
          <w:sz w:val="22"/>
          <w:szCs w:val="22"/>
        </w:rPr>
        <w:t>〈</w:t>
      </w:r>
      <w:r w:rsidRPr="003736A7">
        <w:rPr>
          <w:rFonts w:hint="eastAsia"/>
          <w:spacing w:val="-2"/>
          <w:sz w:val="22"/>
          <w:szCs w:val="22"/>
        </w:rPr>
        <w:t xml:space="preserve">1 </w:t>
      </w:r>
      <w:r w:rsidRPr="003736A7">
        <w:rPr>
          <w:rFonts w:hint="eastAsia"/>
          <w:spacing w:val="-2"/>
          <w:sz w:val="22"/>
          <w:szCs w:val="22"/>
        </w:rPr>
        <w:t>序品〉：「</w:t>
      </w:r>
      <w:r>
        <w:rPr>
          <w:rFonts w:ascii="新細明體" w:hAnsi="新細明體" w:hint="eastAsia"/>
          <w:kern w:val="0"/>
        </w:rPr>
        <w:t>^</w:t>
      </w:r>
      <w:r w:rsidRPr="003736A7">
        <w:rPr>
          <w:rFonts w:ascii="標楷體" w:eastAsia="標楷體" w:hAnsi="標楷體" w:hint="eastAsia"/>
          <w:spacing w:val="-2"/>
          <w:sz w:val="22"/>
          <w:szCs w:val="22"/>
        </w:rPr>
        <w:t>是揵闥婆、甄陀羅，恒在二處住，常所居止在十寶山間；</w:t>
      </w:r>
      <w:r w:rsidRPr="00BC62DD">
        <w:rPr>
          <w:rFonts w:ascii="標楷體" w:eastAsia="標楷體" w:hAnsi="標楷體" w:hint="eastAsia"/>
          <w:sz w:val="22"/>
          <w:szCs w:val="22"/>
        </w:rPr>
        <w:t>有時天上為諸天作樂，此二種常番休上下。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rFonts w:hint="eastAsia"/>
          <w:sz w:val="22"/>
          <w:szCs w:val="22"/>
        </w:rPr>
        <w:t>」（大正</w:t>
      </w:r>
      <w:r w:rsidRPr="00BC62DD">
        <w:rPr>
          <w:rFonts w:hint="eastAsia"/>
          <w:sz w:val="22"/>
          <w:szCs w:val="22"/>
        </w:rPr>
        <w:t>25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hint="eastAsia"/>
          <w:sz w:val="22"/>
          <w:szCs w:val="22"/>
        </w:rPr>
        <w:t>135b3-5</w:t>
      </w:r>
      <w:r w:rsidRPr="00BC62DD">
        <w:rPr>
          <w:rFonts w:hint="eastAsia"/>
          <w:sz w:val="22"/>
          <w:szCs w:val="22"/>
        </w:rPr>
        <w:t>）</w:t>
      </w:r>
    </w:p>
    <w:p w:rsidR="00AD2895" w:rsidRPr="00BC62DD" w:rsidRDefault="00AD2895" w:rsidP="008C24EA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2</w:t>
      </w:r>
      <w:r w:rsidRPr="00BC62DD">
        <w:rPr>
          <w:rFonts w:hint="eastAsia"/>
          <w:sz w:val="22"/>
          <w:szCs w:val="22"/>
        </w:rPr>
        <w:t>）</w:t>
      </w:r>
      <w:r w:rsidRPr="008C24EA">
        <w:rPr>
          <w:rFonts w:hint="eastAsia"/>
          <w:bCs/>
          <w:sz w:val="22"/>
          <w:szCs w:val="22"/>
        </w:rPr>
        <w:t>印順</w:t>
      </w:r>
      <w:r w:rsidRPr="00BC62DD">
        <w:rPr>
          <w:rFonts w:hint="eastAsia"/>
          <w:sz w:val="22"/>
          <w:szCs w:val="22"/>
        </w:rPr>
        <w:t>法師</w:t>
      </w:r>
      <w:r w:rsidRPr="00BC62DD">
        <w:rPr>
          <w:sz w:val="22"/>
          <w:szCs w:val="22"/>
        </w:rPr>
        <w:t>，《</w:t>
      </w:r>
      <w:r w:rsidRPr="00BC62DD">
        <w:rPr>
          <w:rFonts w:hint="eastAsia"/>
          <w:sz w:val="22"/>
          <w:szCs w:val="22"/>
        </w:rPr>
        <w:t>藥師經講記</w:t>
      </w:r>
      <w:r w:rsidRPr="00BC62DD">
        <w:rPr>
          <w:sz w:val="22"/>
          <w:szCs w:val="22"/>
        </w:rPr>
        <w:t>》，</w:t>
      </w:r>
      <w:r w:rsidRPr="00BC62DD">
        <w:rPr>
          <w:rFonts w:hint="eastAsia"/>
          <w:sz w:val="22"/>
          <w:szCs w:val="22"/>
        </w:rPr>
        <w:t>p.190</w:t>
      </w:r>
      <w:r w:rsidRPr="00BC62DD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 w:hint="eastAsia"/>
          <w:sz w:val="22"/>
          <w:szCs w:val="22"/>
        </w:rPr>
        <w:t>健達縛，即乾闥婆，是一位天樂神，諸天有了盛會，均由祂奏樂。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rFonts w:hint="eastAsia"/>
          <w:sz w:val="22"/>
          <w:szCs w:val="22"/>
        </w:rPr>
        <w:t>」</w:t>
      </w:r>
    </w:p>
  </w:footnote>
  <w:footnote w:id="90">
    <w:p w:rsidR="00AD2895" w:rsidRPr="00BC62DD" w:rsidRDefault="00AD2895" w:rsidP="008C24EA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1</w:t>
      </w:r>
      <w:r w:rsidRPr="00BC62DD">
        <w:rPr>
          <w:rFonts w:hint="eastAsia"/>
          <w:sz w:val="22"/>
          <w:szCs w:val="22"/>
        </w:rPr>
        <w:t>）</w:t>
      </w:r>
      <w:r w:rsidRPr="00BC62DD">
        <w:rPr>
          <w:sz w:val="22"/>
          <w:szCs w:val="22"/>
        </w:rPr>
        <w:t>茶＝荼【聖】</w:t>
      </w:r>
      <w:r w:rsidRPr="00BC62DD">
        <w:rPr>
          <w:rFonts w:hint="eastAsia"/>
          <w:sz w:val="22"/>
          <w:szCs w:val="22"/>
        </w:rPr>
        <w:t>。（大正</w:t>
      </w:r>
      <w:r w:rsidRPr="00BC62DD">
        <w:rPr>
          <w:rFonts w:hint="eastAsia"/>
          <w:sz w:val="22"/>
          <w:szCs w:val="22"/>
        </w:rPr>
        <w:t>25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hint="eastAsia"/>
          <w:sz w:val="22"/>
          <w:szCs w:val="22"/>
        </w:rPr>
        <w:t>280d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hint="eastAsia"/>
          <w:sz w:val="22"/>
          <w:szCs w:val="22"/>
        </w:rPr>
        <w:t>n.3</w:t>
      </w:r>
      <w:r w:rsidRPr="00BC62DD">
        <w:rPr>
          <w:rFonts w:hint="eastAsia"/>
          <w:sz w:val="22"/>
          <w:szCs w:val="22"/>
        </w:rPr>
        <w:t>）</w:t>
      </w:r>
    </w:p>
    <w:p w:rsidR="00AD2895" w:rsidRPr="00BC62DD" w:rsidRDefault="00AD2895" w:rsidP="008C24EA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</w:t>
      </w:r>
      <w:r w:rsidRPr="0014645E">
        <w:rPr>
          <w:rFonts w:hint="eastAsia"/>
          <w:spacing w:val="-4"/>
          <w:sz w:val="22"/>
          <w:szCs w:val="22"/>
        </w:rPr>
        <w:t>《一切經音義》卷</w:t>
      </w:r>
      <w:r w:rsidRPr="0014645E">
        <w:rPr>
          <w:rFonts w:hint="eastAsia"/>
          <w:spacing w:val="-4"/>
          <w:sz w:val="22"/>
          <w:szCs w:val="22"/>
        </w:rPr>
        <w:t>12</w:t>
      </w:r>
      <w:r w:rsidRPr="0014645E">
        <w:rPr>
          <w:rFonts w:hint="eastAsia"/>
          <w:spacing w:val="-4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14645E">
        <w:rPr>
          <w:rFonts w:ascii="標楷體" w:eastAsia="標楷體" w:hAnsi="標楷體" w:hint="eastAsia"/>
          <w:spacing w:val="-4"/>
          <w:sz w:val="22"/>
          <w:szCs w:val="22"/>
        </w:rPr>
        <w:t>鳩槃荼（上九憂反，下宅家反也。南方天王下鬼名，面似冬瓜）。</w:t>
      </w:r>
      <w:r>
        <w:rPr>
          <w:rFonts w:ascii="新細明體" w:hAnsi="新細明體" w:hint="eastAsia"/>
          <w:kern w:val="0"/>
        </w:rPr>
        <w:t>^^</w:t>
      </w:r>
      <w:r w:rsidRPr="0014645E">
        <w:rPr>
          <w:rFonts w:hint="eastAsia"/>
          <w:spacing w:val="-4"/>
          <w:sz w:val="22"/>
          <w:szCs w:val="22"/>
        </w:rPr>
        <w:t>」</w:t>
      </w:r>
      <w:r w:rsidRPr="00BC62DD">
        <w:rPr>
          <w:rFonts w:hint="eastAsia"/>
          <w:sz w:val="22"/>
          <w:szCs w:val="22"/>
        </w:rPr>
        <w:t>（大正</w:t>
      </w:r>
      <w:r w:rsidRPr="00BC62DD">
        <w:rPr>
          <w:rFonts w:hint="eastAsia"/>
          <w:sz w:val="22"/>
          <w:szCs w:val="22"/>
        </w:rPr>
        <w:t>54</w:t>
      </w:r>
      <w:r w:rsidRPr="00BC62D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79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rFonts w:hint="eastAsia"/>
            <w:sz w:val="22"/>
            <w:szCs w:val="22"/>
          </w:rPr>
          <w:t>379c</w:t>
        </w:r>
      </w:smartTag>
      <w:r w:rsidRPr="00BC62DD">
        <w:rPr>
          <w:rFonts w:hint="eastAsia"/>
          <w:sz w:val="22"/>
          <w:szCs w:val="22"/>
        </w:rPr>
        <w:t>21</w:t>
      </w:r>
      <w:r w:rsidRPr="00BC62DD">
        <w:rPr>
          <w:rFonts w:hint="eastAsia"/>
          <w:sz w:val="22"/>
          <w:szCs w:val="22"/>
        </w:rPr>
        <w:t>）</w:t>
      </w:r>
    </w:p>
    <w:p w:rsidR="00AD2895" w:rsidRPr="00BC62DD" w:rsidRDefault="00AD2895" w:rsidP="008C24EA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3</w:t>
      </w:r>
      <w:r w:rsidRPr="00BC62DD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［</w:t>
      </w:r>
      <w:r w:rsidRPr="00BC62DD">
        <w:rPr>
          <w:sz w:val="22"/>
          <w:szCs w:val="22"/>
        </w:rPr>
        <w:t>唐</w:t>
      </w:r>
      <w:r>
        <w:rPr>
          <w:sz w:val="22"/>
          <w:szCs w:val="22"/>
        </w:rPr>
        <w:t>］</w:t>
      </w:r>
      <w:r w:rsidRPr="00BC62DD">
        <w:rPr>
          <w:sz w:val="22"/>
          <w:szCs w:val="22"/>
        </w:rPr>
        <w:t>宗密述</w:t>
      </w:r>
      <w:r>
        <w:rPr>
          <w:sz w:val="22"/>
          <w:szCs w:val="22"/>
        </w:rPr>
        <w:t>，</w:t>
      </w:r>
      <w:r w:rsidRPr="00BC62DD">
        <w:rPr>
          <w:sz w:val="22"/>
          <w:szCs w:val="22"/>
        </w:rPr>
        <w:t>《大方廣圓覺修多羅了義經略疏》卷下：「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eastAsia="標楷體"/>
          <w:sz w:val="22"/>
          <w:szCs w:val="22"/>
        </w:rPr>
        <w:t>爾時有大力鬼王，名吉槃茶，亦云鳩槃茶，食人精血，其疾如風變化稍多，住於林野，管諸鬼眾，故號為王，來至道場，而為上首。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39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576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2-4</w:t>
      </w:r>
      <w:r w:rsidRPr="00BC62DD">
        <w:rPr>
          <w:sz w:val="22"/>
          <w:szCs w:val="22"/>
        </w:rPr>
        <w:t>）</w:t>
      </w:r>
    </w:p>
    <w:p w:rsidR="00AD2895" w:rsidRPr="00BC62DD" w:rsidRDefault="00AD2895" w:rsidP="008C24EA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4</w:t>
      </w:r>
      <w:r w:rsidRPr="00BC62DD">
        <w:rPr>
          <w:sz w:val="22"/>
          <w:szCs w:val="22"/>
        </w:rPr>
        <w:t>）</w:t>
      </w:r>
      <w:r>
        <w:rPr>
          <w:sz w:val="22"/>
          <w:szCs w:val="22"/>
        </w:rPr>
        <w:t>［</w:t>
      </w:r>
      <w:r w:rsidRPr="00BC62DD">
        <w:rPr>
          <w:sz w:val="22"/>
          <w:szCs w:val="22"/>
        </w:rPr>
        <w:t>宋</w:t>
      </w:r>
      <w:r>
        <w:rPr>
          <w:sz w:val="22"/>
          <w:szCs w:val="22"/>
        </w:rPr>
        <w:t>］</w:t>
      </w:r>
      <w:r w:rsidRPr="00BC62DD">
        <w:rPr>
          <w:sz w:val="22"/>
          <w:szCs w:val="22"/>
        </w:rPr>
        <w:t>智圓述</w:t>
      </w:r>
      <w:r>
        <w:rPr>
          <w:sz w:val="22"/>
          <w:szCs w:val="22"/>
        </w:rPr>
        <w:t>，</w:t>
      </w:r>
      <w:r w:rsidRPr="00BC62DD">
        <w:rPr>
          <w:sz w:val="22"/>
          <w:szCs w:val="22"/>
        </w:rPr>
        <w:t>《請觀音經疏闡義鈔》卷</w:t>
      </w:r>
      <w:r w:rsidRPr="00BC62DD">
        <w:rPr>
          <w:sz w:val="22"/>
          <w:szCs w:val="22"/>
        </w:rPr>
        <w:t>4</w:t>
      </w:r>
      <w:r w:rsidRPr="00BC62DD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eastAsia="標楷體"/>
          <w:sz w:val="22"/>
          <w:szCs w:val="22"/>
        </w:rPr>
        <w:t>經：鳩槃茶，此云甕，或云冬瓜，其陰似甕等故，即厭魅鬼也。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39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998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19-20</w:t>
      </w:r>
      <w:r w:rsidRPr="00BC62DD">
        <w:rPr>
          <w:sz w:val="22"/>
          <w:szCs w:val="22"/>
        </w:rPr>
        <w:t>）</w:t>
      </w:r>
    </w:p>
  </w:footnote>
  <w:footnote w:id="91">
    <w:p w:rsidR="00AD2895" w:rsidRPr="00BC62DD" w:rsidRDefault="00AD2895" w:rsidP="00264F8A">
      <w:pPr>
        <w:pStyle w:val="a9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3736A7">
        <w:rPr>
          <w:spacing w:val="-2"/>
          <w:sz w:val="22"/>
          <w:szCs w:val="22"/>
        </w:rPr>
        <w:t>《翻梵語》卷</w:t>
      </w:r>
      <w:r w:rsidRPr="003736A7">
        <w:rPr>
          <w:spacing w:val="-2"/>
          <w:sz w:val="22"/>
          <w:szCs w:val="22"/>
        </w:rPr>
        <w:t>7</w:t>
      </w:r>
      <w:r w:rsidRPr="003736A7">
        <w:rPr>
          <w:spacing w:val="-2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3736A7">
        <w:rPr>
          <w:rFonts w:eastAsia="標楷體"/>
          <w:spacing w:val="-2"/>
          <w:sz w:val="22"/>
          <w:szCs w:val="22"/>
        </w:rPr>
        <w:t>浮陀（亦云部陀，亦云浮泰；譯曰已生，亦云大身）。</w:t>
      </w:r>
      <w:r>
        <w:rPr>
          <w:rFonts w:ascii="新細明體" w:hAnsi="新細明體" w:hint="eastAsia"/>
          <w:kern w:val="0"/>
        </w:rPr>
        <w:t>^^</w:t>
      </w:r>
      <w:r w:rsidRPr="003736A7">
        <w:rPr>
          <w:spacing w:val="-2"/>
          <w:sz w:val="22"/>
          <w:szCs w:val="22"/>
        </w:rPr>
        <w:t>」（大正</w:t>
      </w:r>
      <w:r w:rsidRPr="003736A7">
        <w:rPr>
          <w:spacing w:val="-2"/>
          <w:sz w:val="22"/>
          <w:szCs w:val="22"/>
        </w:rPr>
        <w:t>54</w:t>
      </w:r>
      <w:r w:rsidRPr="003736A7">
        <w:rPr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29"/>
          <w:attr w:name="HasSpace" w:val="False"/>
          <w:attr w:name="Negative" w:val="False"/>
          <w:attr w:name="NumberType" w:val="1"/>
          <w:attr w:name="TCSC" w:val="0"/>
        </w:smartTagPr>
        <w:r w:rsidRPr="003736A7">
          <w:rPr>
            <w:spacing w:val="-2"/>
            <w:sz w:val="22"/>
            <w:szCs w:val="22"/>
          </w:rPr>
          <w:t>1029</w:t>
        </w:r>
        <w:r w:rsidRPr="003736A7">
          <w:rPr>
            <w:rFonts w:eastAsia="Roman Unicode"/>
            <w:spacing w:val="-2"/>
            <w:sz w:val="22"/>
            <w:szCs w:val="22"/>
          </w:rPr>
          <w:t>c</w:t>
        </w:r>
      </w:smartTag>
      <w:r w:rsidRPr="003736A7">
        <w:rPr>
          <w:spacing w:val="-2"/>
          <w:sz w:val="22"/>
          <w:szCs w:val="22"/>
        </w:rPr>
        <w:t>1</w:t>
      </w:r>
      <w:r w:rsidRPr="003736A7">
        <w:rPr>
          <w:spacing w:val="-2"/>
          <w:sz w:val="22"/>
          <w:szCs w:val="22"/>
        </w:rPr>
        <w:t>）</w:t>
      </w:r>
    </w:p>
  </w:footnote>
  <w:footnote w:id="92">
    <w:p w:rsidR="00AD2895" w:rsidRPr="00BC62DD" w:rsidRDefault="00AD2895" w:rsidP="00264F8A">
      <w:pPr>
        <w:pStyle w:val="a9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《大毘婆沙論》卷</w:t>
      </w:r>
      <w:r w:rsidRPr="00BC62DD">
        <w:rPr>
          <w:rFonts w:hint="eastAsia"/>
          <w:sz w:val="22"/>
          <w:szCs w:val="22"/>
        </w:rPr>
        <w:t>172</w:t>
      </w:r>
      <w:r w:rsidRPr="00BC62DD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eastAsia="標楷體"/>
          <w:sz w:val="22"/>
          <w:szCs w:val="22"/>
        </w:rPr>
        <w:t>問：何故名阿素洛？答：素洛是天，彼非天故名阿素洛。復次，素洛名端政，彼非端政故名阿素洛，以彼憎嫉諸天令所得身形不端政故。復次，素洛名同類，彼先與天相近而住，然類不同故名阿素洛。謂世界初成時，諸阿素洛先住蘇迷盧頂，後有極光淨天壽盡、業盡、福盡故，從彼天歿來生是中，勝妙宮殿自然而出；諸阿素洛心生嫉恚即便避之。此後復有第二天生彼更移處，如是乃至三十三天遍妙高山頂次第而住；彼極瞋恚，即便退下。</w:t>
      </w:r>
      <w:r w:rsidRPr="00BC62DD">
        <w:rPr>
          <w:rFonts w:eastAsia="標楷體"/>
          <w:b/>
          <w:sz w:val="22"/>
          <w:szCs w:val="22"/>
        </w:rPr>
        <w:t>然諸天眾於初生時咸指之言</w:t>
      </w:r>
      <w:r w:rsidRPr="00BC62DD">
        <w:rPr>
          <w:rFonts w:eastAsia="標楷體" w:hint="eastAsia"/>
          <w:b/>
          <w:sz w:val="22"/>
          <w:szCs w:val="22"/>
        </w:rPr>
        <w:t>:</w:t>
      </w:r>
      <w:r w:rsidRPr="00BC62DD">
        <w:rPr>
          <w:rFonts w:eastAsia="標楷體"/>
          <w:b/>
          <w:sz w:val="22"/>
          <w:szCs w:val="22"/>
        </w:rPr>
        <w:t>『此非我類！此非我類！』由斯展轉名非同類。</w:t>
      </w:r>
      <w:r w:rsidRPr="00BC62DD">
        <w:rPr>
          <w:rFonts w:eastAsia="標楷體"/>
          <w:sz w:val="22"/>
          <w:szCs w:val="22"/>
        </w:rPr>
        <w:t>復由生嫉恚故形不端政，即以此故名非端政。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rFonts w:hint="eastAsia"/>
          <w:sz w:val="22"/>
          <w:szCs w:val="22"/>
        </w:rPr>
        <w:t>」（大正</w:t>
      </w:r>
      <w:r w:rsidRPr="00BC62DD">
        <w:rPr>
          <w:rFonts w:hint="eastAsia"/>
          <w:sz w:val="22"/>
          <w:szCs w:val="22"/>
        </w:rPr>
        <w:t>27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sz w:val="22"/>
          <w:szCs w:val="22"/>
        </w:rPr>
        <w:t>868b3-17</w:t>
      </w:r>
      <w:r w:rsidRPr="00BC62DD">
        <w:rPr>
          <w:sz w:val="22"/>
          <w:szCs w:val="22"/>
        </w:rPr>
        <w:t>）</w:t>
      </w:r>
    </w:p>
  </w:footnote>
  <w:footnote w:id="93">
    <w:p w:rsidR="00AD2895" w:rsidRPr="00BC62DD" w:rsidRDefault="00AD2895" w:rsidP="00264F8A">
      <w:pPr>
        <w:pStyle w:val="a9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大＝不【宋】【元】【明】【宮】。（大正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280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.5</w:t>
      </w:r>
      <w:r w:rsidRPr="00BC62DD">
        <w:rPr>
          <w:sz w:val="22"/>
          <w:szCs w:val="22"/>
        </w:rPr>
        <w:t>）</w:t>
      </w:r>
    </w:p>
  </w:footnote>
  <w:footnote w:id="94">
    <w:p w:rsidR="00AD2895" w:rsidRPr="00BC62DD" w:rsidRDefault="00AD2895" w:rsidP="008C24EA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）（秦言大也）本文＝（此言不飲酒）夾註【明】。（大正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280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.6</w:t>
      </w:r>
      <w:r w:rsidRPr="00BC62DD">
        <w:rPr>
          <w:sz w:val="22"/>
          <w:szCs w:val="22"/>
        </w:rPr>
        <w:t>）</w:t>
      </w:r>
    </w:p>
    <w:p w:rsidR="00AD2895" w:rsidRPr="00BC62DD" w:rsidRDefault="00AD2895" w:rsidP="008C24EA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此言大也，『大也』乃『天也』之誤。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」（印順</w:t>
      </w:r>
      <w:r w:rsidRPr="00BC62DD">
        <w:rPr>
          <w:rFonts w:hint="eastAsia"/>
          <w:sz w:val="22"/>
          <w:szCs w:val="22"/>
        </w:rPr>
        <w:t>法師</w:t>
      </w:r>
      <w:r w:rsidRPr="00BC62DD">
        <w:rPr>
          <w:sz w:val="22"/>
          <w:szCs w:val="22"/>
        </w:rPr>
        <w:t>，《大智度論》（標點本），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.1149</w:t>
      </w:r>
      <w:r w:rsidRPr="00BC62DD">
        <w:rPr>
          <w:sz w:val="22"/>
          <w:szCs w:val="22"/>
        </w:rPr>
        <w:t>）</w:t>
      </w:r>
    </w:p>
  </w:footnote>
  <w:footnote w:id="95">
    <w:p w:rsidR="00AD2895" w:rsidRPr="00BC62DD" w:rsidRDefault="00AD2895" w:rsidP="00264F8A">
      <w:pPr>
        <w:pStyle w:val="a9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參見《大智度論》卷</w:t>
      </w:r>
      <w:r w:rsidRPr="00BC62DD">
        <w:rPr>
          <w:sz w:val="22"/>
          <w:szCs w:val="22"/>
        </w:rPr>
        <w:t>10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5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135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20-28</w:t>
      </w:r>
      <w:r w:rsidRPr="00BC62DD">
        <w:rPr>
          <w:sz w:val="22"/>
          <w:szCs w:val="22"/>
        </w:rPr>
        <w:t>）。</w:t>
      </w:r>
    </w:p>
    <w:p w:rsidR="00AD2895" w:rsidRPr="00BC62DD" w:rsidRDefault="00AD2895" w:rsidP="003736A7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另參見郭忠生〈六道與五道〉，《佛教思想的傳承與發展</w:t>
      </w:r>
      <w:r>
        <w:rPr>
          <w:rFonts w:ascii="新細明體" w:hAnsi="新細明體" w:hint="eastAsia"/>
          <w:sz w:val="22"/>
          <w:szCs w:val="22"/>
        </w:rPr>
        <w:t>──</w:t>
      </w:r>
      <w:r w:rsidRPr="00BC62DD">
        <w:rPr>
          <w:sz w:val="22"/>
          <w:szCs w:val="22"/>
        </w:rPr>
        <w:t>印順導師九秩華誕祝壽文集》</w:t>
      </w:r>
      <w:r>
        <w:rPr>
          <w:sz w:val="22"/>
          <w:szCs w:val="22"/>
        </w:rPr>
        <w:t>，</w:t>
      </w:r>
      <w:r w:rsidRPr="00BC62DD">
        <w:rPr>
          <w:sz w:val="22"/>
          <w:szCs w:val="22"/>
        </w:rPr>
        <w:t>民國</w:t>
      </w:r>
      <w:r w:rsidRPr="00BC62DD">
        <w:rPr>
          <w:sz w:val="22"/>
          <w:szCs w:val="22"/>
        </w:rPr>
        <w:t>84</w:t>
      </w:r>
      <w:r w:rsidRPr="00BC62DD">
        <w:rPr>
          <w:sz w:val="22"/>
          <w:szCs w:val="22"/>
        </w:rPr>
        <w:t>年</w:t>
      </w:r>
      <w:r w:rsidRPr="00BC62DD">
        <w:rPr>
          <w:sz w:val="22"/>
          <w:szCs w:val="22"/>
        </w:rPr>
        <w:t>4</w:t>
      </w:r>
      <w:r w:rsidRPr="00BC62DD">
        <w:rPr>
          <w:sz w:val="22"/>
          <w:szCs w:val="22"/>
        </w:rPr>
        <w:t>月，東大圖書公司，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rFonts w:eastAsia="Roman Unicode" w:hint="eastAsia"/>
          <w:sz w:val="22"/>
          <w:szCs w:val="22"/>
        </w:rPr>
        <w:t>p</w:t>
      </w:r>
      <w:r w:rsidRPr="00BC62DD">
        <w:rPr>
          <w:rFonts w:eastAsia="Roman Unicode"/>
          <w:sz w:val="22"/>
          <w:szCs w:val="22"/>
        </w:rPr>
        <w:t>.</w:t>
      </w:r>
      <w:r w:rsidRPr="00BC62DD">
        <w:rPr>
          <w:sz w:val="22"/>
          <w:szCs w:val="22"/>
        </w:rPr>
        <w:t>137</w:t>
      </w:r>
      <w:r w:rsidRPr="00BC62DD">
        <w:rPr>
          <w:rFonts w:hint="eastAsia"/>
          <w:sz w:val="22"/>
          <w:szCs w:val="22"/>
        </w:rPr>
        <w:t>-</w:t>
      </w:r>
      <w:r w:rsidRPr="00BC62DD">
        <w:rPr>
          <w:sz w:val="22"/>
          <w:szCs w:val="22"/>
        </w:rPr>
        <w:t>168</w:t>
      </w:r>
      <w:r w:rsidRPr="00BC62DD">
        <w:rPr>
          <w:sz w:val="22"/>
          <w:szCs w:val="22"/>
        </w:rPr>
        <w:t>。</w:t>
      </w:r>
    </w:p>
  </w:footnote>
  <w:footnote w:id="96">
    <w:p w:rsidR="00AD2895" w:rsidRPr="00BC62DD" w:rsidRDefault="00AD2895" w:rsidP="00190936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說「五道」的經典，諸如《長阿含經》卷</w:t>
      </w:r>
      <w:r w:rsidRPr="00BC62DD">
        <w:rPr>
          <w:sz w:val="22"/>
          <w:szCs w:val="22"/>
        </w:rPr>
        <w:t>13</w:t>
      </w: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20</w:t>
      </w:r>
      <w:r w:rsidRPr="00BC62DD">
        <w:rPr>
          <w:rFonts w:hint="eastAsia"/>
          <w:sz w:val="22"/>
          <w:szCs w:val="22"/>
        </w:rPr>
        <w:t>經）</w:t>
      </w:r>
      <w:r w:rsidRPr="00BC62DD">
        <w:rPr>
          <w:sz w:val="22"/>
          <w:szCs w:val="22"/>
        </w:rPr>
        <w:t>《</w:t>
      </w:r>
      <w:r w:rsidRPr="00BC62DD">
        <w:rPr>
          <w:bCs/>
          <w:sz w:val="22"/>
          <w:szCs w:val="22"/>
        </w:rPr>
        <w:t>阿摩晝經》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86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23</w:t>
      </w:r>
      <w:r w:rsidRPr="00BC62DD">
        <w:rPr>
          <w:sz w:val="22"/>
          <w:szCs w:val="22"/>
        </w:rPr>
        <w:t>），《般泥洹經》卷</w:t>
      </w:r>
      <w:r w:rsidRPr="00BC62DD">
        <w:rPr>
          <w:rFonts w:hint="eastAsia"/>
          <w:sz w:val="22"/>
          <w:szCs w:val="22"/>
        </w:rPr>
        <w:t>下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189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22</w:t>
      </w:r>
      <w:r w:rsidRPr="00BC62DD">
        <w:rPr>
          <w:sz w:val="22"/>
          <w:szCs w:val="22"/>
        </w:rPr>
        <w:t>），《增壹阿含經》卷</w:t>
      </w:r>
      <w:r w:rsidRPr="00BC62DD">
        <w:rPr>
          <w:sz w:val="22"/>
          <w:szCs w:val="22"/>
        </w:rPr>
        <w:t>17</w:t>
      </w:r>
      <w:r w:rsidRPr="00BC62DD">
        <w:rPr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25</w:t>
      </w:r>
      <w:r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四諦品〉（大正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631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8</w:t>
      </w:r>
      <w:r w:rsidRPr="00BC62DD">
        <w:rPr>
          <w:sz w:val="22"/>
          <w:szCs w:val="22"/>
        </w:rPr>
        <w:t>），《六度集經》卷</w:t>
      </w:r>
      <w:r w:rsidRPr="00BC62DD">
        <w:rPr>
          <w:sz w:val="22"/>
          <w:szCs w:val="22"/>
        </w:rPr>
        <w:t>5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3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"/>
          <w:attr w:name="UnitName" w:val="a"/>
        </w:smartTagPr>
        <w:r w:rsidRPr="00BC62DD">
          <w:rPr>
            <w:sz w:val="22"/>
            <w:szCs w:val="22"/>
          </w:rPr>
          <w:t>24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23</w:t>
      </w:r>
      <w:r w:rsidRPr="00BC62DD">
        <w:rPr>
          <w:sz w:val="22"/>
          <w:szCs w:val="22"/>
        </w:rPr>
        <w:t>），《菩薩本行經》卷</w:t>
      </w:r>
      <w:r w:rsidRPr="00BC62DD">
        <w:rPr>
          <w:sz w:val="22"/>
          <w:szCs w:val="22"/>
        </w:rPr>
        <w:t>3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3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1"/>
          <w:attr w:name="UnitName" w:val="a"/>
        </w:smartTagPr>
        <w:r w:rsidRPr="00BC62DD">
          <w:rPr>
            <w:sz w:val="22"/>
            <w:szCs w:val="22"/>
          </w:rPr>
          <w:t>121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21</w:t>
      </w:r>
      <w:r w:rsidRPr="00BC62DD">
        <w:rPr>
          <w:sz w:val="22"/>
          <w:szCs w:val="22"/>
        </w:rPr>
        <w:t>），《賢愚經》卷</w:t>
      </w:r>
      <w:r w:rsidRPr="00BC62DD">
        <w:rPr>
          <w:sz w:val="22"/>
          <w:szCs w:val="22"/>
        </w:rPr>
        <w:t>6</w:t>
      </w:r>
      <w:r w:rsidRPr="00BC62DD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27 </w:t>
      </w:r>
      <w:r w:rsidRPr="00BC62DD">
        <w:rPr>
          <w:rFonts w:hint="eastAsia"/>
          <w:sz w:val="22"/>
          <w:szCs w:val="22"/>
        </w:rPr>
        <w:t>快目王眼施緣品〉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4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392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），《大方廣佛華嚴經》卷</w:t>
      </w:r>
      <w:r w:rsidRPr="00BC62DD">
        <w:rPr>
          <w:sz w:val="22"/>
          <w:szCs w:val="22"/>
        </w:rPr>
        <w:t>25</w:t>
      </w:r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22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十地品〉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9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56"/>
          <w:attr w:name="UnitName" w:val="a"/>
        </w:smartTagPr>
        <w:r w:rsidRPr="00BC62DD">
          <w:rPr>
            <w:sz w:val="22"/>
            <w:szCs w:val="22"/>
          </w:rPr>
          <w:t>556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17</w:t>
      </w:r>
      <w:r w:rsidRPr="00BC62DD">
        <w:rPr>
          <w:sz w:val="22"/>
          <w:szCs w:val="22"/>
        </w:rPr>
        <w:t>），《大般涅槃經》卷</w:t>
      </w:r>
      <w:r w:rsidRPr="00BC62DD">
        <w:rPr>
          <w:sz w:val="22"/>
          <w:szCs w:val="22"/>
        </w:rPr>
        <w:t>39</w:t>
      </w:r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13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憍陳如品〉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12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4"/>
          <w:attr w:name="UnitName" w:val="a"/>
        </w:smartTagPr>
        <w:r w:rsidRPr="00BC62DD">
          <w:rPr>
            <w:sz w:val="22"/>
            <w:szCs w:val="22"/>
          </w:rPr>
          <w:t>594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21</w:t>
      </w:r>
      <w:r w:rsidRPr="00BC62DD">
        <w:rPr>
          <w:sz w:val="22"/>
          <w:szCs w:val="22"/>
        </w:rPr>
        <w:t>），《正法念處經》卷</w:t>
      </w:r>
      <w:r w:rsidRPr="00BC62DD">
        <w:rPr>
          <w:sz w:val="22"/>
          <w:szCs w:val="22"/>
        </w:rPr>
        <w:t>50</w:t>
      </w:r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6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觀天品〉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17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4"/>
          <w:attr w:name="UnitName" w:val="a"/>
        </w:smartTagPr>
        <w:r w:rsidRPr="00BC62DD">
          <w:rPr>
            <w:sz w:val="22"/>
            <w:szCs w:val="22"/>
          </w:rPr>
          <w:t>294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28</w:t>
      </w:r>
      <w:r w:rsidRPr="00BC62DD">
        <w:rPr>
          <w:sz w:val="22"/>
          <w:szCs w:val="22"/>
        </w:rPr>
        <w:t>）。</w:t>
      </w:r>
    </w:p>
  </w:footnote>
  <w:footnote w:id="97">
    <w:p w:rsidR="00AD2895" w:rsidRPr="00BC62DD" w:rsidRDefault="00AD2895" w:rsidP="00264F8A">
      <w:pPr>
        <w:pStyle w:val="a9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Ansi="新細明體" w:hint="eastAsia"/>
          <w:sz w:val="22"/>
          <w:szCs w:val="22"/>
        </w:rPr>
        <w:t xml:space="preserve"> </w:t>
      </w:r>
      <w:r w:rsidRPr="00BC62DD">
        <w:rPr>
          <w:rFonts w:hAnsi="新細明體"/>
          <w:sz w:val="22"/>
          <w:szCs w:val="22"/>
        </w:rPr>
        <w:t>《</w:t>
      </w:r>
      <w:r w:rsidRPr="008C24EA">
        <w:rPr>
          <w:sz w:val="22"/>
          <w:szCs w:val="22"/>
        </w:rPr>
        <w:t>大毘</w:t>
      </w:r>
      <w:r w:rsidRPr="00BC62DD">
        <w:rPr>
          <w:rFonts w:hAnsi="新細明體"/>
          <w:sz w:val="22"/>
          <w:szCs w:val="22"/>
        </w:rPr>
        <w:t>婆沙論》卷</w:t>
      </w:r>
      <w:r w:rsidRPr="00BC62DD">
        <w:rPr>
          <w:sz w:val="22"/>
          <w:szCs w:val="22"/>
        </w:rPr>
        <w:t>172</w:t>
      </w:r>
      <w:r w:rsidRPr="00BC62DD">
        <w:rPr>
          <w:rFonts w:hAnsi="新細明體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已說五趣一一差別，於彼中有阿素洛，今當說。謂有餘部立阿素洛為第六趣，彼不應作是說，契經唯說有五趣故。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rFonts w:hAnsi="新細明體"/>
          <w:sz w:val="22"/>
          <w:szCs w:val="22"/>
        </w:rPr>
        <w:t>」（大正</w:t>
      </w:r>
      <w:r w:rsidRPr="00BC62DD">
        <w:rPr>
          <w:sz w:val="22"/>
          <w:szCs w:val="22"/>
        </w:rPr>
        <w:t>27</w:t>
      </w:r>
      <w:r w:rsidRPr="00BC62DD">
        <w:rPr>
          <w:rFonts w:hAnsi="新細明體"/>
          <w:sz w:val="22"/>
          <w:szCs w:val="22"/>
        </w:rPr>
        <w:t>，</w:t>
      </w:r>
      <w:r w:rsidRPr="00BC62DD">
        <w:rPr>
          <w:sz w:val="22"/>
          <w:szCs w:val="22"/>
        </w:rPr>
        <w:t>868b1-3</w:t>
      </w:r>
      <w:r w:rsidRPr="00BC62DD">
        <w:rPr>
          <w:sz w:val="22"/>
          <w:szCs w:val="22"/>
        </w:rPr>
        <w:t>）</w:t>
      </w:r>
    </w:p>
  </w:footnote>
  <w:footnote w:id="98">
    <w:p w:rsidR="00AD2895" w:rsidRPr="00BC62DD" w:rsidRDefault="00AD2895" w:rsidP="00264F8A">
      <w:pPr>
        <w:pStyle w:val="a9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《大正藏》原作「</w:t>
      </w:r>
      <w:r w:rsidRPr="00BC62DD">
        <w:rPr>
          <w:rFonts w:ascii="新細明體" w:hAnsi="新細明體"/>
          <w:sz w:val="22"/>
          <w:szCs w:val="22"/>
        </w:rPr>
        <w:t>佛去久</w:t>
      </w:r>
      <w:bookmarkStart w:id="1" w:name="0280a17"/>
      <w:bookmarkEnd w:id="1"/>
      <w:r w:rsidRPr="00BC62DD">
        <w:rPr>
          <w:rFonts w:ascii="新細明體" w:hAnsi="新細明體"/>
          <w:b/>
          <w:sz w:val="22"/>
          <w:szCs w:val="22"/>
        </w:rPr>
        <w:t>經流遠法</w:t>
      </w:r>
      <w:r w:rsidRPr="00BC62DD">
        <w:rPr>
          <w:rFonts w:ascii="新細明體" w:hAnsi="新細明體" w:hint="eastAsia"/>
          <w:sz w:val="22"/>
          <w:szCs w:val="22"/>
        </w:rPr>
        <w:t>傳」</w:t>
      </w:r>
      <w:r w:rsidRPr="00BC62DD">
        <w:rPr>
          <w:rFonts w:ascii="新細明體" w:hAnsi="新細明體"/>
          <w:sz w:val="22"/>
          <w:szCs w:val="22"/>
        </w:rPr>
        <w:t>，</w:t>
      </w:r>
      <w:r w:rsidRPr="00BC62DD">
        <w:rPr>
          <w:rFonts w:ascii="新細明體" w:hAnsi="新細明體" w:hint="eastAsia"/>
          <w:sz w:val="22"/>
          <w:szCs w:val="22"/>
        </w:rPr>
        <w:t>今</w:t>
      </w:r>
      <w:r w:rsidRPr="00BC62DD">
        <w:rPr>
          <w:rFonts w:ascii="新細明體" w:hAnsi="新細明體"/>
          <w:sz w:val="22"/>
          <w:szCs w:val="22"/>
        </w:rPr>
        <w:t>依《高麗藏》作「佛去久</w:t>
      </w:r>
      <w:r w:rsidRPr="00BC62DD">
        <w:rPr>
          <w:rFonts w:ascii="新細明體" w:hAnsi="新細明體"/>
          <w:b/>
          <w:sz w:val="22"/>
          <w:szCs w:val="22"/>
        </w:rPr>
        <w:t>遠經法流</w:t>
      </w:r>
      <w:r w:rsidRPr="00BC62DD">
        <w:rPr>
          <w:rFonts w:ascii="新細明體" w:hAnsi="新細明體" w:hint="eastAsia"/>
          <w:sz w:val="22"/>
          <w:szCs w:val="22"/>
        </w:rPr>
        <w:t>傳</w:t>
      </w:r>
      <w:r w:rsidRPr="00BC62DD">
        <w:rPr>
          <w:sz w:val="22"/>
          <w:szCs w:val="22"/>
        </w:rPr>
        <w:t>」</w:t>
      </w:r>
      <w:r w:rsidRPr="00BC62DD">
        <w:rPr>
          <w:rFonts w:hint="eastAsia"/>
          <w:sz w:val="22"/>
          <w:szCs w:val="22"/>
        </w:rPr>
        <w:t>（</w:t>
      </w:r>
      <w:r w:rsidRPr="00BC62DD">
        <w:rPr>
          <w:sz w:val="22"/>
          <w:szCs w:val="22"/>
        </w:rPr>
        <w:t>第</w:t>
      </w:r>
      <w:r w:rsidRPr="00BC62DD">
        <w:rPr>
          <w:sz w:val="22"/>
          <w:szCs w:val="22"/>
        </w:rPr>
        <w:t>14</w:t>
      </w:r>
      <w:r w:rsidRPr="00BC62DD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a"/>
          <w:attr w:name="SourceValue" w:val="681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rFonts w:hint="eastAsia"/>
            <w:sz w:val="22"/>
            <w:szCs w:val="22"/>
          </w:rPr>
          <w:t>681a</w:t>
        </w:r>
      </w:smartTag>
      <w:r w:rsidRPr="00BC62DD">
        <w:rPr>
          <w:rFonts w:hint="eastAsia"/>
          <w:sz w:val="22"/>
          <w:szCs w:val="22"/>
        </w:rPr>
        <w:t>23</w:t>
      </w:r>
      <w:r w:rsidRPr="00BC62DD">
        <w:rPr>
          <w:rFonts w:hint="eastAsia"/>
          <w:sz w:val="22"/>
          <w:szCs w:val="22"/>
        </w:rPr>
        <w:t>）</w:t>
      </w:r>
      <w:r w:rsidRPr="00BC62DD">
        <w:rPr>
          <w:sz w:val="22"/>
          <w:szCs w:val="22"/>
        </w:rPr>
        <w:t>。</w:t>
      </w:r>
    </w:p>
  </w:footnote>
  <w:footnote w:id="99">
    <w:p w:rsidR="00AD2895" w:rsidRPr="00BC62DD" w:rsidRDefault="00AD2895" w:rsidP="008C24EA">
      <w:pPr>
        <w:pStyle w:val="a9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《妙法蓮華經》卷</w:t>
      </w:r>
      <w:r w:rsidRPr="00BC62DD">
        <w:rPr>
          <w:sz w:val="22"/>
          <w:szCs w:val="22"/>
        </w:rPr>
        <w:t>6</w:t>
      </w:r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18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隨喜功德品〉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9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6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46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23-25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。</w:t>
      </w:r>
    </w:p>
  </w:footnote>
  <w:footnote w:id="100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旨＝意【宋】【元】【明】【宮】。（大正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280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.10</w:t>
      </w:r>
      <w:r w:rsidRPr="00BC62DD">
        <w:rPr>
          <w:sz w:val="22"/>
          <w:szCs w:val="22"/>
        </w:rPr>
        <w:t>）</w:t>
      </w:r>
    </w:p>
  </w:footnote>
  <w:footnote w:id="101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應有六道，善惡各有上中下故，此說果報，非涅槃故。（印順法師，《大智度論筆記》［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022</w:t>
      </w:r>
      <w:r w:rsidRPr="00BC62DD">
        <w:rPr>
          <w:sz w:val="22"/>
          <w:szCs w:val="22"/>
        </w:rPr>
        <w:t>］</w:t>
      </w:r>
      <w:r w:rsidRPr="00BC62DD">
        <w:rPr>
          <w:sz w:val="22"/>
          <w:szCs w:val="22"/>
        </w:rPr>
        <w:t>p.268</w:t>
      </w:r>
      <w:r w:rsidRPr="00BC62DD">
        <w:rPr>
          <w:sz w:val="22"/>
          <w:szCs w:val="22"/>
        </w:rPr>
        <w:t>）</w:t>
      </w:r>
    </w:p>
  </w:footnote>
  <w:footnote w:id="102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何以＝以何【宋】【元】【明】【宮】。（大正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280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.13</w:t>
      </w:r>
      <w:r w:rsidRPr="00BC62DD">
        <w:rPr>
          <w:sz w:val="22"/>
          <w:szCs w:val="22"/>
        </w:rPr>
        <w:t>）</w:t>
      </w:r>
    </w:p>
  </w:footnote>
  <w:footnote w:id="103">
    <w:p w:rsidR="00AD2895" w:rsidRPr="00BC62DD" w:rsidRDefault="00AD2895" w:rsidP="0014645E">
      <w:pPr>
        <w:pStyle w:val="a9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參見</w:t>
      </w:r>
      <w:r w:rsidRPr="00BC62DD">
        <w:rPr>
          <w:rFonts w:hint="eastAsia"/>
          <w:sz w:val="22"/>
          <w:szCs w:val="22"/>
        </w:rPr>
        <w:t>釋厚觀、郭忠生合編，〈大智度論之本文相互索引〉，《正觀》（</w:t>
      </w:r>
      <w:r w:rsidRPr="00BC62DD">
        <w:rPr>
          <w:rFonts w:hint="eastAsia"/>
          <w:sz w:val="22"/>
          <w:szCs w:val="22"/>
        </w:rPr>
        <w:t>6</w:t>
      </w:r>
      <w:r w:rsidRPr="00BC62DD">
        <w:rPr>
          <w:rFonts w:hint="eastAsia"/>
          <w:sz w:val="22"/>
          <w:szCs w:val="22"/>
        </w:rPr>
        <w:t>），</w:t>
      </w:r>
      <w:r w:rsidRPr="00BC62DD">
        <w:rPr>
          <w:rFonts w:hint="eastAsia"/>
          <w:sz w:val="22"/>
          <w:szCs w:val="22"/>
        </w:rPr>
        <w:t>p.256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sz w:val="22"/>
          <w:szCs w:val="22"/>
        </w:rPr>
        <w:t>注解</w:t>
      </w:r>
      <w:r w:rsidRPr="00BC62DD">
        <w:rPr>
          <w:sz w:val="22"/>
          <w:szCs w:val="22"/>
        </w:rPr>
        <w:t>68</w:t>
      </w:r>
      <w:r w:rsidRPr="00BC62DD">
        <w:rPr>
          <w:sz w:val="22"/>
          <w:szCs w:val="22"/>
        </w:rPr>
        <w:t>：《大智度論》對於中天種種情況的解說，比較詳細的只有卷</w:t>
      </w:r>
      <w:r w:rsidRPr="00BC62DD">
        <w:rPr>
          <w:sz w:val="22"/>
          <w:szCs w:val="22"/>
        </w:rPr>
        <w:t>9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22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122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12</w:t>
      </w:r>
      <w:smartTag w:uri="urn:schemas-microsoft-com:office:smarttags" w:element="chmetcnv">
        <w:smartTagPr>
          <w:attr w:name="UnitName" w:val="a"/>
          <w:attr w:name="SourceValue" w:val="123"/>
          <w:attr w:name="HasSpace" w:val="False"/>
          <w:attr w:name="Negative" w:val="True"/>
          <w:attr w:name="NumberType" w:val="1"/>
          <w:attr w:name="TCSC" w:val="0"/>
        </w:smartTagPr>
        <w:r w:rsidRPr="00BC62DD">
          <w:rPr>
            <w:sz w:val="22"/>
            <w:szCs w:val="22"/>
          </w:rPr>
          <w:t>-123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），卷</w:t>
      </w:r>
      <w:r w:rsidRPr="00BC62DD">
        <w:rPr>
          <w:sz w:val="22"/>
          <w:szCs w:val="22"/>
        </w:rPr>
        <w:t>10</w:t>
      </w:r>
      <w:r w:rsidRPr="00BC62DD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134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134</w:t>
        </w:r>
        <w:r w:rsidRPr="00BC62DD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C"/>
          <w:attr w:name="SourceValue" w:val="135"/>
          <w:attr w:name="HasSpace" w:val="False"/>
          <w:attr w:name="Negative" w:val="True"/>
          <w:attr w:name="NumberType" w:val="1"/>
          <w:attr w:name="TCSC" w:val="0"/>
        </w:smartTagPr>
        <w:r w:rsidRPr="00BC62DD">
          <w:rPr>
            <w:sz w:val="22"/>
            <w:szCs w:val="22"/>
          </w:rPr>
          <w:t>-135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），卷</w:t>
      </w:r>
      <w:r w:rsidRPr="00BC62DD">
        <w:rPr>
          <w:sz w:val="22"/>
          <w:szCs w:val="22"/>
        </w:rPr>
        <w:t>35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315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），卷</w:t>
      </w:r>
      <w:r w:rsidRPr="00BC62DD">
        <w:rPr>
          <w:sz w:val="22"/>
          <w:szCs w:val="22"/>
        </w:rPr>
        <w:t>54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443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），卷</w:t>
      </w:r>
      <w:r w:rsidRPr="00BC62DD">
        <w:rPr>
          <w:sz w:val="22"/>
          <w:szCs w:val="22"/>
        </w:rPr>
        <w:t>56</w:t>
      </w:r>
      <w:r w:rsidRPr="00BC62DD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58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458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-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）。</w:t>
      </w:r>
    </w:p>
  </w:footnote>
  <w:footnote w:id="104">
    <w:p w:rsidR="00AD2895" w:rsidRPr="00BC62DD" w:rsidRDefault="00AD2895" w:rsidP="0014645E">
      <w:pPr>
        <w:pStyle w:val="a9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《大智度論》卷</w:t>
      </w:r>
      <w:r w:rsidRPr="00BC62DD">
        <w:rPr>
          <w:sz w:val="22"/>
          <w:szCs w:val="22"/>
        </w:rPr>
        <w:t>91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01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701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3-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18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04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704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28-</w:t>
      </w:r>
      <w:r w:rsidRPr="00BC62DD">
        <w:rPr>
          <w:rFonts w:eastAsia="Roman Unicode"/>
          <w:sz w:val="22"/>
          <w:szCs w:val="22"/>
        </w:rPr>
        <w:t>c</w:t>
      </w:r>
      <w:r w:rsidRPr="00BC62DD">
        <w:rPr>
          <w:rFonts w:hint="eastAsia"/>
          <w:sz w:val="22"/>
          <w:szCs w:val="22"/>
        </w:rPr>
        <w:t>29</w:t>
      </w:r>
      <w:r w:rsidRPr="00BC62DD">
        <w:rPr>
          <w:sz w:val="22"/>
          <w:szCs w:val="22"/>
        </w:rPr>
        <w:t>）。</w:t>
      </w:r>
    </w:p>
  </w:footnote>
  <w:footnote w:id="105">
    <w:p w:rsidR="00AD2895" w:rsidRPr="00BC62DD" w:rsidRDefault="00AD2895" w:rsidP="0014645E">
      <w:pPr>
        <w:pStyle w:val="a9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世＋（常得）【宋】【元】【明】【宮】。（大正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280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.20</w:t>
      </w:r>
      <w:r w:rsidRPr="00BC62DD">
        <w:rPr>
          <w:sz w:val="22"/>
          <w:szCs w:val="22"/>
        </w:rPr>
        <w:t>）</w:t>
      </w:r>
    </w:p>
  </w:footnote>
  <w:footnote w:id="106">
    <w:p w:rsidR="00AD2895" w:rsidRPr="00BC62DD" w:rsidRDefault="00AD2895" w:rsidP="0014645E">
      <w:pPr>
        <w:pStyle w:val="a9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便（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ㄅㄧㄢˋ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）：</w:t>
      </w:r>
      <w:r w:rsidRPr="00BC62DD">
        <w:rPr>
          <w:sz w:val="22"/>
          <w:szCs w:val="22"/>
        </w:rPr>
        <w:t>1</w:t>
      </w:r>
      <w:r w:rsidRPr="00BC62DD">
        <w:rPr>
          <w:rFonts w:hint="eastAsia"/>
          <w:sz w:val="22"/>
          <w:szCs w:val="22"/>
        </w:rPr>
        <w:t>.</w:t>
      </w:r>
      <w:r w:rsidRPr="00BC62DD">
        <w:rPr>
          <w:sz w:val="22"/>
          <w:szCs w:val="22"/>
        </w:rPr>
        <w:t>有利。</w:t>
      </w:r>
      <w:r w:rsidRPr="00BC62DD">
        <w:rPr>
          <w:sz w:val="22"/>
          <w:szCs w:val="22"/>
        </w:rPr>
        <w:t>2</w:t>
      </w:r>
      <w:r w:rsidRPr="00BC62DD">
        <w:rPr>
          <w:rFonts w:hint="eastAsia"/>
          <w:sz w:val="22"/>
          <w:szCs w:val="22"/>
        </w:rPr>
        <w:t>.</w:t>
      </w:r>
      <w:r w:rsidRPr="00BC62DD">
        <w:rPr>
          <w:sz w:val="22"/>
          <w:szCs w:val="22"/>
        </w:rPr>
        <w:t>使有利。</w:t>
      </w:r>
      <w:r w:rsidRPr="00BC62DD">
        <w:rPr>
          <w:rFonts w:hint="eastAsia"/>
          <w:sz w:val="22"/>
          <w:szCs w:val="22"/>
        </w:rPr>
        <w:t>6.</w:t>
      </w:r>
      <w:r w:rsidRPr="00BC62DD">
        <w:rPr>
          <w:sz w:val="22"/>
          <w:szCs w:val="22"/>
        </w:rPr>
        <w:t>適合，適宜。（《漢語大詞典》（一），</w:t>
      </w:r>
      <w:r w:rsidRPr="00BC62DD">
        <w:rPr>
          <w:sz w:val="22"/>
          <w:szCs w:val="22"/>
        </w:rPr>
        <w:t>p.1360</w:t>
      </w:r>
      <w:r w:rsidRPr="00BC62DD">
        <w:rPr>
          <w:sz w:val="22"/>
          <w:szCs w:val="22"/>
        </w:rPr>
        <w:t>）</w:t>
      </w:r>
    </w:p>
  </w:footnote>
  <w:footnote w:id="107">
    <w:p w:rsidR="00AD2895" w:rsidRPr="00BC62DD" w:rsidRDefault="00AD2895" w:rsidP="0014645E">
      <w:pPr>
        <w:pStyle w:val="a9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8C24EA">
        <w:rPr>
          <w:rFonts w:hAnsi="新細明體"/>
          <w:sz w:val="22"/>
          <w:szCs w:val="22"/>
        </w:rPr>
        <w:t>參見</w:t>
      </w:r>
      <w:r w:rsidRPr="00BC62DD">
        <w:rPr>
          <w:sz w:val="22"/>
          <w:szCs w:val="22"/>
        </w:rPr>
        <w:t>《大智度論》卷</w:t>
      </w:r>
      <w:r w:rsidRPr="00BC62DD">
        <w:rPr>
          <w:sz w:val="22"/>
          <w:szCs w:val="22"/>
        </w:rPr>
        <w:t>11-12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0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140</w:t>
        </w:r>
        <w:r w:rsidRPr="00BC62DD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153"/>
          <w:attr w:name="HasSpace" w:val="False"/>
          <w:attr w:name="Negative" w:val="True"/>
          <w:attr w:name="NumberType" w:val="1"/>
          <w:attr w:name="TCSC" w:val="0"/>
        </w:smartTagPr>
        <w:r w:rsidRPr="00BC62DD">
          <w:rPr>
            <w:sz w:val="22"/>
            <w:szCs w:val="22"/>
          </w:rPr>
          <w:t>-153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）。</w:t>
      </w:r>
    </w:p>
  </w:footnote>
  <w:footnote w:id="108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〔</w:t>
      </w:r>
      <w:r w:rsidRPr="008C24EA">
        <w:rPr>
          <w:rFonts w:hAnsi="新細明體"/>
          <w:sz w:val="22"/>
          <w:szCs w:val="22"/>
        </w:rPr>
        <w:t>眾生</w:t>
      </w:r>
      <w:r w:rsidRPr="00BC62DD">
        <w:rPr>
          <w:sz w:val="22"/>
          <w:szCs w:val="22"/>
        </w:rPr>
        <w:t>〕－【宋】【元】【明】【宮】。（大正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280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.28</w:t>
      </w:r>
      <w:r w:rsidRPr="00BC62DD">
        <w:rPr>
          <w:sz w:val="22"/>
          <w:szCs w:val="22"/>
        </w:rPr>
        <w:t>）</w:t>
      </w:r>
    </w:p>
  </w:footnote>
  <w:footnote w:id="109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鎧（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ㄎㄞˇ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）：</w:t>
      </w:r>
      <w:r w:rsidRPr="00BC62DD">
        <w:rPr>
          <w:rFonts w:hint="eastAsia"/>
          <w:sz w:val="22"/>
          <w:szCs w:val="22"/>
        </w:rPr>
        <w:t>古代作戰時護身的服裝，金屬製成。皮甲亦可稱鎧。</w:t>
      </w:r>
      <w:r w:rsidRPr="00BC62DD">
        <w:rPr>
          <w:sz w:val="22"/>
          <w:szCs w:val="22"/>
        </w:rPr>
        <w:t>（《漢語大詞典》（十一）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.1370</w:t>
      </w:r>
      <w:r w:rsidRPr="00BC62DD">
        <w:rPr>
          <w:sz w:val="22"/>
          <w:szCs w:val="22"/>
        </w:rPr>
        <w:t>）</w:t>
      </w:r>
    </w:p>
  </w:footnote>
  <w:footnote w:id="110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rFonts w:hAnsi="新細明體"/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Ansi="新細明體"/>
          <w:sz w:val="22"/>
          <w:szCs w:val="22"/>
        </w:rPr>
        <w:t>磫（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ㄗㄨㄥ</w:t>
      </w:r>
      <w:r>
        <w:rPr>
          <w:rFonts w:ascii="新細明體" w:hAnsi="新細明體" w:hint="eastAsia"/>
          <w:kern w:val="0"/>
        </w:rPr>
        <w:t>^^</w:t>
      </w:r>
      <w:r w:rsidRPr="00BC62DD">
        <w:rPr>
          <w:rFonts w:hAnsi="新細明體"/>
          <w:sz w:val="22"/>
          <w:szCs w:val="22"/>
        </w:rPr>
        <w:t>）：磫</w:t>
      </w:r>
      <w:r w:rsidRPr="00BC62DD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𥗫</w:t>
      </w:r>
      <w:r w:rsidRPr="00BC62DD">
        <w:rPr>
          <w:rFonts w:hAnsi="新細明體" w:hint="eastAsia"/>
          <w:sz w:val="22"/>
          <w:szCs w:val="22"/>
        </w:rPr>
        <w:t>，</w:t>
      </w:r>
      <w:r w:rsidRPr="00BC62DD">
        <w:rPr>
          <w:rFonts w:hAnsi="新細明體"/>
          <w:sz w:val="22"/>
          <w:szCs w:val="22"/>
        </w:rPr>
        <w:t>質地細膩的磨刀石。《廣雅</w:t>
      </w:r>
      <w:r w:rsidRPr="00BC62DD">
        <w:rPr>
          <w:rFonts w:hAnsi="新細明體" w:hint="eastAsia"/>
          <w:sz w:val="22"/>
          <w:szCs w:val="22"/>
        </w:rPr>
        <w:t>‧</w:t>
      </w:r>
      <w:r w:rsidRPr="00BC62DD">
        <w:rPr>
          <w:rFonts w:hAnsi="新細明體"/>
          <w:sz w:val="22"/>
          <w:szCs w:val="22"/>
        </w:rPr>
        <w:t>釋器》：</w:t>
      </w:r>
      <w:r w:rsidRPr="00BC62DD">
        <w:rPr>
          <w:rFonts w:hAnsi="新細明體" w:hint="eastAsia"/>
          <w:sz w:val="22"/>
          <w:szCs w:val="22"/>
        </w:rPr>
        <w:t>“</w:t>
      </w:r>
      <w:r w:rsidRPr="00BC62DD">
        <w:rPr>
          <w:rFonts w:hAnsi="新細明體"/>
          <w:sz w:val="22"/>
          <w:szCs w:val="22"/>
        </w:rPr>
        <w:t>磫</w:t>
      </w:r>
      <w:r w:rsidRPr="00BC62DD">
        <w:rPr>
          <w:rFonts w:ascii="新細明體-ExtB" w:eastAsia="新細明體-ExtB" w:hAnsi="新細明體-ExtB" w:cs="新細明體-ExtB" w:hint="eastAsia"/>
          <w:sz w:val="22"/>
          <w:szCs w:val="22"/>
        </w:rPr>
        <w:t>𥗫</w:t>
      </w:r>
      <w:r w:rsidRPr="00BC62DD">
        <w:rPr>
          <w:rFonts w:hAnsi="新細明體"/>
          <w:kern w:val="0"/>
          <w:sz w:val="22"/>
          <w:szCs w:val="22"/>
          <w:lang w:val="zh-TW"/>
        </w:rPr>
        <w:t>，礪也。</w:t>
      </w:r>
      <w:r w:rsidRPr="00BC62DD">
        <w:rPr>
          <w:rFonts w:hAnsi="新細明體" w:hint="eastAsia"/>
          <w:sz w:val="22"/>
          <w:szCs w:val="22"/>
        </w:rPr>
        <w:t>”</w:t>
      </w:r>
      <w:r w:rsidRPr="00BC62DD">
        <w:rPr>
          <w:rFonts w:hAnsi="新細明體"/>
          <w:kern w:val="0"/>
          <w:sz w:val="22"/>
          <w:szCs w:val="22"/>
          <w:lang w:val="zh-TW"/>
        </w:rPr>
        <w:t>王念孫疏證：</w:t>
      </w:r>
      <w:r w:rsidRPr="00BC62DD">
        <w:rPr>
          <w:rFonts w:hAnsi="新細明體" w:hint="eastAsia"/>
          <w:sz w:val="22"/>
          <w:szCs w:val="22"/>
        </w:rPr>
        <w:t>“</w:t>
      </w:r>
      <w:r w:rsidRPr="00BC62DD">
        <w:rPr>
          <w:rFonts w:hAnsi="新細明體"/>
          <w:kern w:val="0"/>
          <w:sz w:val="22"/>
          <w:szCs w:val="22"/>
          <w:lang w:val="zh-TW"/>
        </w:rPr>
        <w:t>《眾經音義》卷九云</w:t>
      </w:r>
      <w:r w:rsidRPr="00BC62DD">
        <w:rPr>
          <w:rFonts w:hint="eastAsia"/>
          <w:kern w:val="0"/>
          <w:sz w:val="22"/>
          <w:szCs w:val="22"/>
          <w:lang w:val="zh-TW"/>
        </w:rPr>
        <w:t>：</w:t>
      </w:r>
      <w:r w:rsidRPr="00BC62DD">
        <w:rPr>
          <w:rFonts w:hAnsi="新細明體"/>
          <w:kern w:val="0"/>
          <w:sz w:val="22"/>
          <w:szCs w:val="22"/>
          <w:lang w:val="zh-TW"/>
        </w:rPr>
        <w:t>《通俗文》</w:t>
      </w:r>
      <w:r w:rsidRPr="00BC62DD">
        <w:rPr>
          <w:rFonts w:hint="eastAsia"/>
          <w:kern w:val="0"/>
          <w:sz w:val="22"/>
          <w:szCs w:val="22"/>
          <w:lang w:val="zh-TW"/>
        </w:rPr>
        <w:t>：</w:t>
      </w:r>
      <w:r w:rsidRPr="00BC62DD">
        <w:rPr>
          <w:rFonts w:hAnsi="新細明體" w:hint="eastAsia"/>
          <w:sz w:val="22"/>
          <w:szCs w:val="22"/>
        </w:rPr>
        <w:t>‘</w:t>
      </w:r>
      <w:r w:rsidRPr="00BC62DD">
        <w:rPr>
          <w:rFonts w:hAnsi="新細明體"/>
          <w:kern w:val="0"/>
          <w:sz w:val="22"/>
          <w:szCs w:val="22"/>
          <w:lang w:val="zh-TW"/>
        </w:rPr>
        <w:t>細礪謂之</w:t>
      </w:r>
      <w:r w:rsidRPr="00BC62DD">
        <w:rPr>
          <w:rFonts w:hAnsi="新細明體"/>
          <w:sz w:val="22"/>
          <w:szCs w:val="22"/>
        </w:rPr>
        <w:t>磫</w:t>
      </w:r>
      <w:r w:rsidRPr="00BC62DD">
        <w:rPr>
          <w:rFonts w:ascii="新細明體-ExtB" w:eastAsia="新細明體-ExtB" w:hAnsi="新細明體-ExtB" w:cs="新細明體-ExtB" w:hint="eastAsia"/>
          <w:sz w:val="22"/>
          <w:szCs w:val="22"/>
        </w:rPr>
        <w:t>𥗫</w:t>
      </w:r>
      <w:r w:rsidRPr="00BC62DD">
        <w:rPr>
          <w:rFonts w:hAnsi="新細明體"/>
          <w:kern w:val="0"/>
          <w:sz w:val="22"/>
          <w:szCs w:val="22"/>
          <w:lang w:val="zh-TW"/>
        </w:rPr>
        <w:t>。</w:t>
      </w:r>
      <w:r w:rsidRPr="00BC62DD">
        <w:rPr>
          <w:rFonts w:hAnsi="新細明體" w:hint="eastAsia"/>
          <w:sz w:val="22"/>
          <w:szCs w:val="22"/>
        </w:rPr>
        <w:t>’”</w:t>
      </w:r>
      <w:r w:rsidRPr="00BC62DD">
        <w:rPr>
          <w:rFonts w:hAnsi="新細明體"/>
          <w:kern w:val="0"/>
          <w:sz w:val="22"/>
          <w:szCs w:val="22"/>
          <w:lang w:val="zh-TW"/>
        </w:rPr>
        <w:t>《玉篇</w:t>
      </w:r>
      <w:r w:rsidRPr="00BC62DD">
        <w:rPr>
          <w:rFonts w:hAnsi="新細明體" w:hint="eastAsia"/>
          <w:sz w:val="22"/>
          <w:szCs w:val="22"/>
        </w:rPr>
        <w:t>‧</w:t>
      </w:r>
      <w:r w:rsidRPr="00BC62DD">
        <w:rPr>
          <w:rFonts w:hAnsi="新細明體"/>
          <w:kern w:val="0"/>
          <w:sz w:val="22"/>
          <w:szCs w:val="22"/>
          <w:lang w:val="zh-TW"/>
        </w:rPr>
        <w:t>石部》</w:t>
      </w:r>
      <w:r w:rsidRPr="00BC62DD">
        <w:rPr>
          <w:rFonts w:hAnsi="新細明體" w:hint="eastAsia"/>
          <w:kern w:val="0"/>
          <w:sz w:val="22"/>
          <w:szCs w:val="22"/>
          <w:lang w:val="zh-TW"/>
        </w:rPr>
        <w:t>：</w:t>
      </w:r>
      <w:r w:rsidRPr="00BC62DD">
        <w:rPr>
          <w:rFonts w:hAnsi="新細明體" w:hint="eastAsia"/>
          <w:sz w:val="22"/>
          <w:szCs w:val="22"/>
        </w:rPr>
        <w:t>“</w:t>
      </w:r>
      <w:r w:rsidRPr="00BC62DD">
        <w:rPr>
          <w:rFonts w:hAnsi="新細明體"/>
          <w:sz w:val="22"/>
          <w:szCs w:val="22"/>
        </w:rPr>
        <w:t>磫，磫</w:t>
      </w:r>
      <w:r w:rsidRPr="00BC62DD">
        <w:rPr>
          <w:rFonts w:ascii="新細明體-ExtB" w:eastAsia="新細明體-ExtB" w:hAnsi="新細明體-ExtB" w:cs="新細明體-ExtB" w:hint="eastAsia"/>
          <w:sz w:val="22"/>
          <w:szCs w:val="22"/>
        </w:rPr>
        <w:t>𥗫</w:t>
      </w:r>
      <w:r w:rsidRPr="00BC62DD">
        <w:rPr>
          <w:rFonts w:hAnsi="新細明體"/>
          <w:kern w:val="0"/>
          <w:sz w:val="22"/>
          <w:szCs w:val="22"/>
          <w:lang w:val="zh-TW"/>
        </w:rPr>
        <w:t>，礪石</w:t>
      </w:r>
      <w:r w:rsidRPr="00BC62DD">
        <w:rPr>
          <w:rFonts w:hAnsi="新細明體" w:hint="eastAsia"/>
          <w:kern w:val="0"/>
          <w:sz w:val="22"/>
          <w:szCs w:val="22"/>
          <w:lang w:val="zh-TW"/>
        </w:rPr>
        <w:t>。</w:t>
      </w:r>
      <w:r w:rsidRPr="00BC62DD">
        <w:rPr>
          <w:rFonts w:hAnsi="新細明體" w:hint="eastAsia"/>
          <w:sz w:val="22"/>
          <w:szCs w:val="22"/>
        </w:rPr>
        <w:t>”</w:t>
      </w:r>
      <w:r w:rsidRPr="00BC62DD">
        <w:rPr>
          <w:rFonts w:hAnsi="新細明體"/>
          <w:sz w:val="22"/>
          <w:szCs w:val="22"/>
        </w:rPr>
        <w:t>（《漢語大</w:t>
      </w:r>
      <w:r w:rsidRPr="00BC62DD">
        <w:rPr>
          <w:rFonts w:hAnsi="新細明體" w:hint="eastAsia"/>
          <w:sz w:val="22"/>
          <w:szCs w:val="22"/>
        </w:rPr>
        <w:t>字</w:t>
      </w:r>
      <w:r w:rsidRPr="00BC62DD">
        <w:rPr>
          <w:rFonts w:hAnsi="新細明體"/>
          <w:sz w:val="22"/>
          <w:szCs w:val="22"/>
        </w:rPr>
        <w:t>典》（四），</w:t>
      </w:r>
      <w:r w:rsidRPr="00BC62DD">
        <w:rPr>
          <w:sz w:val="22"/>
          <w:szCs w:val="22"/>
        </w:rPr>
        <w:t>p.2453</w:t>
      </w:r>
      <w:r w:rsidRPr="00BC62DD">
        <w:rPr>
          <w:rFonts w:hAnsi="新細明體"/>
          <w:sz w:val="22"/>
          <w:szCs w:val="22"/>
        </w:rPr>
        <w:t>）</w:t>
      </w:r>
    </w:p>
  </w:footnote>
  <w:footnote w:id="111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揩（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ㄎㄞ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）：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sz w:val="22"/>
          <w:szCs w:val="22"/>
        </w:rPr>
        <w:t>摩擦。（《漢語大詞典》（六）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.740</w:t>
      </w:r>
      <w:r w:rsidRPr="00BC62DD">
        <w:rPr>
          <w:sz w:val="22"/>
          <w:szCs w:val="22"/>
        </w:rPr>
        <w:t>）</w:t>
      </w:r>
    </w:p>
  </w:footnote>
  <w:footnote w:id="112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參見《大智度論》卷</w:t>
      </w:r>
      <w:r w:rsidRPr="00BC62DD">
        <w:rPr>
          <w:rFonts w:hint="eastAsia"/>
          <w:sz w:val="22"/>
          <w:szCs w:val="22"/>
        </w:rPr>
        <w:t>14</w:t>
      </w:r>
      <w:r w:rsidRPr="00BC62DD">
        <w:rPr>
          <w:rFonts w:hint="eastAsia"/>
          <w:sz w:val="22"/>
          <w:szCs w:val="22"/>
        </w:rPr>
        <w:t>（大正</w:t>
      </w:r>
      <w:r w:rsidRPr="00BC62DD">
        <w:rPr>
          <w:rFonts w:hint="eastAsia"/>
          <w:sz w:val="22"/>
          <w:szCs w:val="22"/>
        </w:rPr>
        <w:t>25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hint="eastAsia"/>
          <w:sz w:val="22"/>
          <w:szCs w:val="22"/>
        </w:rPr>
        <w:t>166b27-c2</w:t>
      </w:r>
      <w:r w:rsidRPr="00BC62DD">
        <w:rPr>
          <w:rFonts w:hint="eastAsia"/>
          <w:sz w:val="22"/>
          <w:szCs w:val="22"/>
        </w:rPr>
        <w:t>）。</w:t>
      </w:r>
    </w:p>
  </w:footnote>
  <w:footnote w:id="113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參見《大智度論》卷</w:t>
      </w:r>
      <w:r w:rsidRPr="00BC62DD">
        <w:rPr>
          <w:sz w:val="22"/>
          <w:szCs w:val="22"/>
        </w:rPr>
        <w:t>14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7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167c</w:t>
        </w:r>
      </w:smartTag>
      <w:r w:rsidRPr="00BC62DD">
        <w:rPr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168"/>
          <w:attr w:name="HasSpace" w:val="False"/>
          <w:attr w:name="Negative" w:val="True"/>
          <w:attr w:name="NumberType" w:val="1"/>
          <w:attr w:name="TCSC" w:val="0"/>
        </w:smartTagPr>
        <w:r w:rsidRPr="00BC62DD">
          <w:rPr>
            <w:sz w:val="22"/>
            <w:szCs w:val="22"/>
          </w:rPr>
          <w:t>-168a</w:t>
        </w:r>
      </w:smartTag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）。</w:t>
      </w:r>
    </w:p>
  </w:footnote>
  <w:footnote w:id="114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踰＝逾【宋】【元】【明】【宮】，＝愈【聖】【石】。（大正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281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.11</w:t>
      </w:r>
      <w:r w:rsidRPr="00BC62DD">
        <w:rPr>
          <w:sz w:val="22"/>
          <w:szCs w:val="22"/>
        </w:rPr>
        <w:t>）</w:t>
      </w:r>
    </w:p>
  </w:footnote>
  <w:footnote w:id="115">
    <w:p w:rsidR="00AD2895" w:rsidRPr="00BC62DD" w:rsidRDefault="00AD2895" w:rsidP="008C24EA">
      <w:pPr>
        <w:pStyle w:val="a9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）</w:t>
      </w:r>
      <w:r w:rsidRPr="008C24EA">
        <w:rPr>
          <w:spacing w:val="4"/>
          <w:sz w:val="22"/>
          <w:szCs w:val="22"/>
        </w:rPr>
        <w:t>法忍：諸法和合，念念生滅，假名眾生，無常空寂，無我我所。無眾生已，法無繫屬，</w:t>
      </w:r>
      <w:r w:rsidRPr="00BC62DD">
        <w:rPr>
          <w:sz w:val="22"/>
          <w:szCs w:val="22"/>
        </w:rPr>
        <w:t>但緣合無自性，即得法忍。（印順法師，《大智度論筆記》〔</w:t>
      </w:r>
      <w:r w:rsidRPr="00BC62DD">
        <w:rPr>
          <w:sz w:val="22"/>
          <w:szCs w:val="22"/>
        </w:rPr>
        <w:t>A035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p.68</w:t>
      </w:r>
      <w:r w:rsidRPr="00BC62DD">
        <w:rPr>
          <w:sz w:val="22"/>
          <w:szCs w:val="22"/>
        </w:rPr>
        <w:t>）</w:t>
      </w:r>
    </w:p>
    <w:p w:rsidR="00AD2895" w:rsidRPr="00BC62DD" w:rsidRDefault="00AD2895" w:rsidP="008C24EA">
      <w:pPr>
        <w:pStyle w:val="a9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</w:t>
      </w:r>
      <w:r w:rsidRPr="00BC62DD">
        <w:rPr>
          <w:bCs/>
          <w:sz w:val="22"/>
          <w:szCs w:val="22"/>
        </w:rPr>
        <w:t>眾生空已，法無所屬。</w:t>
      </w:r>
      <w:r w:rsidRPr="00BC62DD">
        <w:rPr>
          <w:sz w:val="22"/>
          <w:szCs w:val="22"/>
        </w:rPr>
        <w:t>（印順法師，《大智度論筆記》〔</w:t>
      </w:r>
      <w:r w:rsidRPr="00BC62DD">
        <w:rPr>
          <w:sz w:val="22"/>
          <w:szCs w:val="22"/>
        </w:rPr>
        <w:t>C012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p.204</w:t>
      </w:r>
      <w:r w:rsidRPr="00BC62DD">
        <w:rPr>
          <w:sz w:val="22"/>
          <w:szCs w:val="22"/>
        </w:rPr>
        <w:t>）</w:t>
      </w:r>
    </w:p>
  </w:footnote>
  <w:footnote w:id="116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《道行般若經》卷</w:t>
      </w:r>
      <w:r w:rsidRPr="00BC62DD">
        <w:rPr>
          <w:sz w:val="22"/>
          <w:szCs w:val="22"/>
        </w:rPr>
        <w:t>8</w:t>
      </w:r>
      <w:r w:rsidRPr="00BC62DD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eastAsia="標楷體"/>
          <w:sz w:val="22"/>
          <w:szCs w:val="22"/>
        </w:rPr>
        <w:t>般若波羅蜜無有形故。譬如工匠黠師剋作機關木人，若作雜畜木人，不能自起居，因對而搖，木人不作是念言：『我當動搖屈伸低仰令觀者歡欣。』何以故？木人本無念故。般若波羅蜜亦如是，隨人所行悉各自得之；雖爾，般若波羅蜜亦無形亦無念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8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66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466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9-14</w:t>
      </w:r>
      <w:r w:rsidRPr="00BC62DD">
        <w:rPr>
          <w:sz w:val="22"/>
          <w:szCs w:val="22"/>
        </w:rPr>
        <w:t>）</w:t>
      </w:r>
    </w:p>
  </w:footnote>
  <w:footnote w:id="117">
    <w:p w:rsidR="00AD2895" w:rsidRPr="00BC62DD" w:rsidRDefault="00AD2895" w:rsidP="0014645E">
      <w:pPr>
        <w:pStyle w:val="a9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進＝集【宋】【元】【明】【宮】【聖】【石】。（大正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281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.17</w:t>
      </w:r>
      <w:r w:rsidRPr="00BC62DD">
        <w:rPr>
          <w:sz w:val="22"/>
          <w:szCs w:val="22"/>
        </w:rPr>
        <w:t>）</w:t>
      </w:r>
    </w:p>
  </w:footnote>
  <w:footnote w:id="118">
    <w:p w:rsidR="00AD2895" w:rsidRPr="00BC62DD" w:rsidRDefault="00AD2895" w:rsidP="0014645E">
      <w:pPr>
        <w:pStyle w:val="a9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《大智度論》卷</w:t>
      </w:r>
      <w:r w:rsidRPr="00BC62DD">
        <w:rPr>
          <w:sz w:val="22"/>
          <w:szCs w:val="22"/>
        </w:rPr>
        <w:t>16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74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174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29-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10</w:t>
      </w:r>
      <w:r w:rsidRPr="00BC62DD">
        <w:rPr>
          <w:sz w:val="22"/>
          <w:szCs w:val="22"/>
        </w:rPr>
        <w:t>）。</w:t>
      </w:r>
    </w:p>
  </w:footnote>
  <w:footnote w:id="119">
    <w:p w:rsidR="00AD2895" w:rsidRPr="00BC62DD" w:rsidRDefault="00AD2895" w:rsidP="0014645E">
      <w:pPr>
        <w:pStyle w:val="a9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）《中阿含經》卷</w:t>
      </w:r>
      <w:r w:rsidRPr="00BC62DD">
        <w:rPr>
          <w:sz w:val="22"/>
          <w:szCs w:val="22"/>
        </w:rPr>
        <w:t>41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161</w:t>
      </w:r>
      <w:r w:rsidRPr="00BC62DD">
        <w:rPr>
          <w:sz w:val="22"/>
          <w:szCs w:val="22"/>
        </w:rPr>
        <w:t>經）《梵摩經》：「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善知清淨心，盡脫婬怒癡，成就於三明，以此為三達。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89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689a</w:t>
        </w:r>
      </w:smartTag>
      <w:r w:rsidRPr="00BC62DD">
        <w:rPr>
          <w:sz w:val="22"/>
          <w:szCs w:val="22"/>
        </w:rPr>
        <w:t>7-8</w:t>
      </w:r>
      <w:r w:rsidRPr="00BC62DD">
        <w:rPr>
          <w:sz w:val="22"/>
          <w:szCs w:val="22"/>
        </w:rPr>
        <w:t>）</w:t>
      </w:r>
    </w:p>
    <w:p w:rsidR="00AD2895" w:rsidRPr="00BC62DD" w:rsidRDefault="00AD2895" w:rsidP="0014645E">
      <w:pPr>
        <w:pStyle w:val="a9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</w:t>
      </w:r>
      <w:r w:rsidRPr="002B5ECC">
        <w:rPr>
          <w:spacing w:val="2"/>
          <w:sz w:val="22"/>
          <w:szCs w:val="22"/>
        </w:rPr>
        <w:t>［隋］慧遠撰，《大乘義章》卷</w:t>
      </w:r>
      <w:r w:rsidRPr="002B5ECC">
        <w:rPr>
          <w:spacing w:val="2"/>
          <w:sz w:val="22"/>
          <w:szCs w:val="22"/>
        </w:rPr>
        <w:t>20</w:t>
      </w:r>
      <w:r w:rsidRPr="002B5ECC">
        <w:rPr>
          <w:spacing w:val="2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2B5ECC">
        <w:rPr>
          <w:rFonts w:eastAsia="標楷體"/>
          <w:spacing w:val="2"/>
          <w:sz w:val="22"/>
          <w:szCs w:val="22"/>
        </w:rPr>
        <w:t>宿命、天眼、漏盡，經說為通，復說為明，又云三</w:t>
      </w:r>
      <w:r w:rsidRPr="00BC62DD">
        <w:rPr>
          <w:rFonts w:eastAsia="標楷體"/>
          <w:sz w:val="22"/>
          <w:szCs w:val="22"/>
        </w:rPr>
        <w:t>達。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44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62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862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2-3</w:t>
      </w:r>
      <w:r w:rsidRPr="00BC62DD">
        <w:rPr>
          <w:sz w:val="22"/>
          <w:szCs w:val="22"/>
        </w:rPr>
        <w:t>）</w:t>
      </w:r>
    </w:p>
  </w:footnote>
  <w:footnote w:id="120">
    <w:p w:rsidR="00AD2895" w:rsidRPr="00BC62DD" w:rsidRDefault="00AD2895" w:rsidP="0014645E">
      <w:pPr>
        <w:pStyle w:val="a9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《大智度論》卷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eastAsia="標楷體"/>
          <w:sz w:val="22"/>
          <w:szCs w:val="22"/>
        </w:rPr>
        <w:t>四無礙智者：義無礙智、法無礙智、辭無礙智、樂說無礙智。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6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246a</w:t>
        </w:r>
      </w:smartTag>
      <w:r w:rsidRPr="00BC62DD">
        <w:rPr>
          <w:sz w:val="22"/>
          <w:szCs w:val="22"/>
        </w:rPr>
        <w:t>22-23</w:t>
      </w:r>
      <w:r w:rsidRPr="00BC62DD">
        <w:rPr>
          <w:sz w:val="22"/>
          <w:szCs w:val="22"/>
        </w:rPr>
        <w:t>）</w:t>
      </w:r>
    </w:p>
  </w:footnote>
  <w:footnote w:id="121">
    <w:p w:rsidR="00AD2895" w:rsidRPr="00BC62DD" w:rsidRDefault="00AD2895" w:rsidP="0014645E">
      <w:pPr>
        <w:pStyle w:val="a9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參見《大智度論》卷</w:t>
      </w:r>
      <w:r w:rsidRPr="00BC62DD">
        <w:rPr>
          <w:sz w:val="22"/>
          <w:szCs w:val="22"/>
        </w:rPr>
        <w:t>4</w:t>
      </w:r>
      <w:r w:rsidRPr="00BC62DD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eastAsia="標楷體"/>
          <w:sz w:val="22"/>
          <w:szCs w:val="22"/>
        </w:rPr>
        <w:t>有人言：得佛十力、四無所畏、十八不共法、三達、無礙、三意止</w:t>
      </w:r>
      <w:r w:rsidRPr="00BC62DD">
        <w:rPr>
          <w:rFonts w:eastAsia="標楷體"/>
          <w:sz w:val="22"/>
          <w:szCs w:val="22"/>
        </w:rPr>
        <w:t>——</w:t>
      </w:r>
      <w:r w:rsidRPr="00BC62DD">
        <w:rPr>
          <w:rFonts w:eastAsia="標楷體"/>
          <w:sz w:val="22"/>
          <w:szCs w:val="22"/>
        </w:rPr>
        <w:t>一者、受教敬重，佛無喜；二者、不受教不敬重，佛無憂；三者、敬重不敬重，心無異</w:t>
      </w:r>
      <w:r w:rsidRPr="00BC62DD">
        <w:rPr>
          <w:rFonts w:eastAsia="標楷體"/>
          <w:sz w:val="22"/>
          <w:szCs w:val="22"/>
        </w:rPr>
        <w:t>——</w:t>
      </w:r>
      <w:r w:rsidRPr="00BC62DD">
        <w:rPr>
          <w:rFonts w:eastAsia="標楷體"/>
          <w:sz w:val="22"/>
          <w:szCs w:val="22"/>
        </w:rPr>
        <w:t>大慈、大悲、三十七道品，一切諸法總相別相悉知故，故名為佛。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91b23-27</w:t>
      </w:r>
      <w:r w:rsidRPr="00BC62DD">
        <w:rPr>
          <w:sz w:val="22"/>
          <w:szCs w:val="22"/>
        </w:rPr>
        <w:t>）</w:t>
      </w:r>
    </w:p>
  </w:footnote>
  <w:footnote w:id="122">
    <w:p w:rsidR="00AD2895" w:rsidRPr="00BC62DD" w:rsidRDefault="00AD2895" w:rsidP="0014645E">
      <w:pPr>
        <w:pStyle w:val="a9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行五度已，則是精進。（印順法師，《大智度論筆記》〔</w:t>
      </w:r>
      <w:r w:rsidRPr="00BC62DD">
        <w:rPr>
          <w:sz w:val="22"/>
          <w:szCs w:val="22"/>
        </w:rPr>
        <w:t>D005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p.246</w:t>
      </w:r>
      <w:r w:rsidRPr="00BC62DD">
        <w:rPr>
          <w:sz w:val="22"/>
          <w:szCs w:val="22"/>
        </w:rPr>
        <w:t>）</w:t>
      </w:r>
    </w:p>
  </w:footnote>
  <w:footnote w:id="123">
    <w:p w:rsidR="00AD2895" w:rsidRPr="00BC62DD" w:rsidRDefault="00AD2895" w:rsidP="008C24EA">
      <w:pPr>
        <w:pStyle w:val="a9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）疹＝疢【宋】【元】【明】【宮】，＝疥【聖】【石】。（大正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281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.25</w:t>
      </w:r>
      <w:r w:rsidRPr="00BC62DD">
        <w:rPr>
          <w:sz w:val="22"/>
          <w:szCs w:val="22"/>
        </w:rPr>
        <w:t>）</w:t>
      </w:r>
    </w:p>
    <w:p w:rsidR="00AD2895" w:rsidRPr="00BC62DD" w:rsidRDefault="00AD2895" w:rsidP="008C24EA">
      <w:pPr>
        <w:pStyle w:val="a9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</w:t>
      </w:r>
      <w:r w:rsidRPr="008C24EA">
        <w:rPr>
          <w:spacing w:val="6"/>
          <w:sz w:val="22"/>
          <w:szCs w:val="22"/>
        </w:rPr>
        <w:t>疹（</w:t>
      </w:r>
      <w:r>
        <w:rPr>
          <w:rFonts w:ascii="新細明體" w:hAnsi="新細明體" w:hint="eastAsia"/>
          <w:kern w:val="0"/>
        </w:rPr>
        <w:t>^</w:t>
      </w:r>
      <w:r w:rsidRPr="008C24EA">
        <w:rPr>
          <w:rFonts w:ascii="標楷體" w:eastAsia="標楷體" w:hAnsi="標楷體"/>
          <w:spacing w:val="6"/>
          <w:sz w:val="22"/>
          <w:szCs w:val="22"/>
        </w:rPr>
        <w:t>ㄓㄣˇ</w:t>
      </w:r>
      <w:r>
        <w:rPr>
          <w:rFonts w:ascii="新細明體" w:hAnsi="新細明體" w:hint="eastAsia"/>
          <w:kern w:val="0"/>
        </w:rPr>
        <w:t>^^</w:t>
      </w:r>
      <w:r w:rsidRPr="008C24EA">
        <w:rPr>
          <w:spacing w:val="6"/>
          <w:sz w:val="22"/>
          <w:szCs w:val="22"/>
        </w:rPr>
        <w:t>）：</w:t>
      </w:r>
      <w:r w:rsidRPr="008C24EA">
        <w:rPr>
          <w:rFonts w:hint="eastAsia"/>
          <w:spacing w:val="6"/>
          <w:sz w:val="22"/>
          <w:szCs w:val="22"/>
        </w:rPr>
        <w:t>1.</w:t>
      </w:r>
      <w:r w:rsidRPr="008C24EA">
        <w:rPr>
          <w:spacing w:val="6"/>
          <w:sz w:val="22"/>
          <w:szCs w:val="22"/>
        </w:rPr>
        <w:t>病名。表現為皮膚上發出紅色小點，形如粟米。（《漢語大詞典》（八）</w:t>
      </w:r>
      <w:r w:rsidRPr="008C24EA">
        <w:rPr>
          <w:rFonts w:hint="eastAsia"/>
          <w:spacing w:val="6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.306</w:t>
      </w:r>
      <w:r w:rsidRPr="00BC62DD">
        <w:rPr>
          <w:sz w:val="22"/>
          <w:szCs w:val="22"/>
        </w:rPr>
        <w:t>）</w:t>
      </w:r>
    </w:p>
  </w:footnote>
  <w:footnote w:id="124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〔寶〕－【宋】【元】【明】【宮】。（大正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281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.30</w:t>
      </w:r>
      <w:r w:rsidRPr="00BC62DD">
        <w:rPr>
          <w:sz w:val="22"/>
          <w:szCs w:val="22"/>
        </w:rPr>
        <w:t>）</w:t>
      </w:r>
    </w:p>
  </w:footnote>
  <w:footnote w:id="125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出處待考</w:t>
      </w:r>
      <w:r w:rsidRPr="00BC62DD">
        <w:rPr>
          <w:rFonts w:hint="eastAsia"/>
          <w:sz w:val="22"/>
          <w:szCs w:val="22"/>
        </w:rPr>
        <w:t>。</w:t>
      </w:r>
    </w:p>
  </w:footnote>
  <w:footnote w:id="126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綖（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ㄒㄧㄢˋ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）：同</w:t>
      </w:r>
      <w:r w:rsidRPr="00BC62DD">
        <w:rPr>
          <w:sz w:val="22"/>
          <w:szCs w:val="22"/>
        </w:rPr>
        <w:t>“</w:t>
      </w:r>
      <w:r w:rsidRPr="00BC62DD">
        <w:rPr>
          <w:sz w:val="22"/>
          <w:szCs w:val="22"/>
        </w:rPr>
        <w:t>線</w:t>
      </w:r>
      <w:r w:rsidRPr="00BC62DD">
        <w:rPr>
          <w:sz w:val="22"/>
          <w:szCs w:val="22"/>
        </w:rPr>
        <w:t>”</w:t>
      </w:r>
      <w:r w:rsidRPr="00BC62DD">
        <w:rPr>
          <w:sz w:val="22"/>
          <w:szCs w:val="22"/>
        </w:rPr>
        <w:t>。（《漢語大詞典》（九）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.824</w:t>
      </w:r>
      <w:r w:rsidRPr="00BC62DD">
        <w:rPr>
          <w:sz w:val="22"/>
          <w:szCs w:val="22"/>
        </w:rPr>
        <w:t>）</w:t>
      </w:r>
    </w:p>
  </w:footnote>
  <w:footnote w:id="127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差降：按等第遞降。（《漢語大詞典》（二）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976</w:t>
      </w:r>
      <w:r w:rsidRPr="00BC62DD">
        <w:rPr>
          <w:sz w:val="22"/>
          <w:szCs w:val="22"/>
        </w:rPr>
        <w:t>）</w:t>
      </w:r>
    </w:p>
  </w:footnote>
  <w:footnote w:id="128">
    <w:p w:rsidR="00AD2895" w:rsidRPr="00BC62DD" w:rsidRDefault="00AD2895" w:rsidP="008C24EA">
      <w:pPr>
        <w:pStyle w:val="a9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）港＝塍【宋】【元】【明】【宮】。（大正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282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.15</w:t>
      </w:r>
      <w:r w:rsidRPr="00BC62DD">
        <w:rPr>
          <w:sz w:val="22"/>
          <w:szCs w:val="22"/>
        </w:rPr>
        <w:t>）</w:t>
      </w:r>
    </w:p>
    <w:p w:rsidR="00AD2895" w:rsidRPr="00BC62DD" w:rsidRDefault="00AD2895" w:rsidP="008C24EA">
      <w:pPr>
        <w:pStyle w:val="a9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）溝塍：溝渠和田埂。（《漢語大詞典》（六）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3</w:t>
      </w:r>
      <w:r w:rsidRPr="00BC62DD">
        <w:rPr>
          <w:sz w:val="22"/>
          <w:szCs w:val="22"/>
        </w:rPr>
        <w:t>）</w:t>
      </w:r>
    </w:p>
  </w:footnote>
  <w:footnote w:id="129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bCs/>
          <w:sz w:val="22"/>
          <w:szCs w:val="22"/>
        </w:rPr>
        <w:t xml:space="preserve"> </w:t>
      </w:r>
      <w:r w:rsidRPr="00BC62DD">
        <w:rPr>
          <w:b/>
          <w:bCs/>
          <w:sz w:val="22"/>
          <w:szCs w:val="22"/>
        </w:rPr>
        <w:t>如涅槃相：</w:t>
      </w:r>
      <w:r w:rsidRPr="00BC62DD">
        <w:rPr>
          <w:sz w:val="22"/>
          <w:szCs w:val="22"/>
        </w:rPr>
        <w:t>知諸法實相，如涅槃不盡；福德入實相亦不盡。（印順法師，《大智度論筆記》〔</w:t>
      </w:r>
      <w:r w:rsidRPr="00BC62DD">
        <w:rPr>
          <w:sz w:val="22"/>
          <w:szCs w:val="22"/>
        </w:rPr>
        <w:t>D026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p.276</w:t>
      </w:r>
      <w:r w:rsidRPr="00BC62DD">
        <w:rPr>
          <w:sz w:val="22"/>
          <w:szCs w:val="22"/>
        </w:rPr>
        <w:t>）</w:t>
      </w:r>
    </w:p>
  </w:footnote>
  <w:footnote w:id="130">
    <w:p w:rsidR="008D27E0" w:rsidRPr="00BC62DD" w:rsidRDefault="008D27E0" w:rsidP="008D27E0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《大正藏》原作「</w:t>
      </w:r>
      <w:r w:rsidRPr="00BC62DD">
        <w:rPr>
          <w:rFonts w:ascii="新細明體" w:hAnsi="新細明體" w:hint="eastAsia"/>
          <w:sz w:val="22"/>
          <w:szCs w:val="22"/>
        </w:rPr>
        <w:t>命</w:t>
      </w:r>
      <w:r w:rsidRPr="00BC62DD">
        <w:rPr>
          <w:rFonts w:ascii="新細明體" w:hAnsi="新細明體"/>
          <w:sz w:val="22"/>
          <w:szCs w:val="22"/>
        </w:rPr>
        <w:t>」，</w:t>
      </w:r>
      <w:r w:rsidRPr="00BC62DD">
        <w:rPr>
          <w:rFonts w:ascii="新細明體" w:hAnsi="新細明體" w:hint="eastAsia"/>
          <w:sz w:val="22"/>
          <w:szCs w:val="22"/>
        </w:rPr>
        <w:t>今</w:t>
      </w:r>
      <w:r w:rsidRPr="00BC62DD">
        <w:rPr>
          <w:rFonts w:ascii="新細明體" w:hAnsi="新細明體"/>
          <w:sz w:val="22"/>
          <w:szCs w:val="22"/>
        </w:rPr>
        <w:t>依《高麗藏》作「</w:t>
      </w:r>
      <w:r w:rsidRPr="00BC62DD">
        <w:rPr>
          <w:rFonts w:ascii="新細明體" w:hAnsi="新細明體" w:hint="eastAsia"/>
          <w:sz w:val="22"/>
          <w:szCs w:val="22"/>
        </w:rPr>
        <w:t>名</w:t>
      </w:r>
      <w:r w:rsidRPr="00BC62DD">
        <w:rPr>
          <w:sz w:val="22"/>
          <w:szCs w:val="22"/>
        </w:rPr>
        <w:t>」</w:t>
      </w:r>
      <w:r w:rsidRPr="00BC62DD">
        <w:rPr>
          <w:rFonts w:hint="eastAsia"/>
          <w:sz w:val="22"/>
          <w:szCs w:val="22"/>
        </w:rPr>
        <w:t>（</w:t>
      </w:r>
      <w:r w:rsidRPr="00BC62DD">
        <w:rPr>
          <w:sz w:val="22"/>
          <w:szCs w:val="22"/>
        </w:rPr>
        <w:t>第</w:t>
      </w:r>
      <w:r w:rsidRPr="00BC62DD">
        <w:rPr>
          <w:sz w:val="22"/>
          <w:szCs w:val="22"/>
        </w:rPr>
        <w:t>14</w:t>
      </w:r>
      <w:r w:rsidRPr="00BC62DD">
        <w:rPr>
          <w:sz w:val="22"/>
          <w:szCs w:val="22"/>
        </w:rPr>
        <w:t>冊，</w:t>
      </w:r>
      <w:r w:rsidRPr="00BC62DD">
        <w:rPr>
          <w:rFonts w:hint="eastAsia"/>
          <w:sz w:val="22"/>
          <w:szCs w:val="22"/>
        </w:rPr>
        <w:t>658a8</w:t>
      </w:r>
      <w:r w:rsidRPr="00BC62DD">
        <w:rPr>
          <w:rFonts w:hint="eastAsia"/>
          <w:sz w:val="22"/>
          <w:szCs w:val="22"/>
        </w:rPr>
        <w:t>）</w:t>
      </w:r>
      <w:r w:rsidRPr="00BC62DD">
        <w:rPr>
          <w:sz w:val="22"/>
          <w:szCs w:val="22"/>
        </w:rPr>
        <w:t>。</w:t>
      </w:r>
    </w:p>
  </w:footnote>
  <w:footnote w:id="131">
    <w:p w:rsidR="00AD2895" w:rsidRPr="00BC62DD" w:rsidRDefault="00AD2895" w:rsidP="0014645E">
      <w:pPr>
        <w:pStyle w:val="a9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參見《大智度論》卷</w:t>
      </w:r>
      <w:r w:rsidRPr="00BC62DD">
        <w:rPr>
          <w:sz w:val="22"/>
          <w:szCs w:val="22"/>
        </w:rPr>
        <w:t>96-98</w:t>
      </w:r>
      <w:r w:rsidRPr="00BC62DD">
        <w:rPr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88</w:t>
      </w:r>
      <w:r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釋薩陀波崙品〉（大正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31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731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7</w:t>
      </w:r>
      <w:smartTag w:uri="urn:schemas-microsoft-com:office:smarttags" w:element="chmetcnv">
        <w:smartTagPr>
          <w:attr w:name="UnitName" w:val="C"/>
          <w:attr w:name="SourceValue" w:val="744"/>
          <w:attr w:name="HasSpace" w:val="False"/>
          <w:attr w:name="Negative" w:val="True"/>
          <w:attr w:name="NumberType" w:val="1"/>
          <w:attr w:name="TCSC" w:val="0"/>
        </w:smartTagPr>
        <w:r w:rsidRPr="00BC62DD">
          <w:rPr>
            <w:sz w:val="22"/>
            <w:szCs w:val="22"/>
          </w:rPr>
          <w:t>-744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7</w:t>
      </w:r>
      <w:r w:rsidRPr="00BC62DD">
        <w:rPr>
          <w:sz w:val="22"/>
          <w:szCs w:val="22"/>
        </w:rPr>
        <w:t>）。</w:t>
      </w:r>
    </w:p>
  </w:footnote>
  <w:footnote w:id="132">
    <w:p w:rsidR="00AD2895" w:rsidRPr="00BC62DD" w:rsidRDefault="00AD2895" w:rsidP="0014645E">
      <w:pPr>
        <w:pStyle w:val="a9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始＝邪【明】。（大正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283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.3</w:t>
      </w:r>
      <w:r w:rsidRPr="00BC62DD">
        <w:rPr>
          <w:sz w:val="22"/>
          <w:szCs w:val="22"/>
        </w:rPr>
        <w:t>）</w:t>
      </w:r>
    </w:p>
  </w:footnote>
  <w:footnote w:id="133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讚弗沙佛，超彌勒九劫。（印順法師，《大智度論筆記》［</w:t>
      </w:r>
      <w:r w:rsidRPr="00BC62DD">
        <w:rPr>
          <w:rFonts w:eastAsia="Roman Unicode"/>
          <w:sz w:val="22"/>
          <w:szCs w:val="22"/>
        </w:rPr>
        <w:t>H</w:t>
      </w:r>
      <w:r w:rsidRPr="00BC62DD">
        <w:rPr>
          <w:sz w:val="22"/>
          <w:szCs w:val="22"/>
        </w:rPr>
        <w:t>013</w:t>
      </w:r>
      <w:r w:rsidRPr="00BC62DD">
        <w:rPr>
          <w:sz w:val="22"/>
          <w:szCs w:val="22"/>
        </w:rPr>
        <w:t>］</w:t>
      </w:r>
      <w:r w:rsidRPr="00BC62DD">
        <w:rPr>
          <w:sz w:val="22"/>
          <w:szCs w:val="22"/>
        </w:rPr>
        <w:t>p.401</w:t>
      </w:r>
      <w:r w:rsidRPr="00BC62DD">
        <w:rPr>
          <w:sz w:val="22"/>
          <w:szCs w:val="22"/>
        </w:rPr>
        <w:t>）</w:t>
      </w:r>
    </w:p>
    <w:p w:rsidR="00AD2895" w:rsidRPr="00BC62DD" w:rsidRDefault="00AD2895" w:rsidP="008C24EA">
      <w:pPr>
        <w:pStyle w:val="a9"/>
        <w:spacing w:line="0" w:lineRule="atLeast"/>
        <w:ind w:leftChars="135" w:left="324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參見《大智度論》卷</w:t>
      </w:r>
      <w:r w:rsidRPr="00BC62DD">
        <w:rPr>
          <w:sz w:val="22"/>
          <w:szCs w:val="22"/>
        </w:rPr>
        <w:t>40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50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350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3-10</w:t>
      </w:r>
      <w:r w:rsidRPr="00BC62DD">
        <w:rPr>
          <w:sz w:val="22"/>
          <w:szCs w:val="22"/>
        </w:rPr>
        <w:t>）。</w:t>
      </w:r>
    </w:p>
  </w:footnote>
  <w:footnote w:id="134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具足佛法，久住生死，不証菩提，廣度眾生，文殊淨名等難得難得。（印順法師，《大智度論筆記》〔</w:t>
      </w:r>
      <w:r w:rsidRPr="00BC62DD">
        <w:rPr>
          <w:sz w:val="22"/>
          <w:szCs w:val="22"/>
        </w:rPr>
        <w:t>C024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p.226</w:t>
      </w:r>
      <w:r w:rsidRPr="00BC62DD">
        <w:rPr>
          <w:sz w:val="22"/>
          <w:szCs w:val="22"/>
        </w:rPr>
        <w:t>）</w:t>
      </w:r>
    </w:p>
  </w:footnote>
  <w:footnote w:id="135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bCs/>
          <w:sz w:val="22"/>
          <w:szCs w:val="22"/>
        </w:rPr>
        <w:t xml:space="preserve"> </w:t>
      </w:r>
      <w:r w:rsidRPr="00BC62DD">
        <w:rPr>
          <w:b/>
          <w:bCs/>
          <w:sz w:val="22"/>
          <w:szCs w:val="22"/>
        </w:rPr>
        <w:t>如意通：</w:t>
      </w:r>
      <w:r w:rsidRPr="00BC62DD">
        <w:rPr>
          <w:sz w:val="22"/>
          <w:szCs w:val="22"/>
        </w:rPr>
        <w:t>「能到」有四：飛行無礙、移遠令近、此沒彼出、一念能至。（印順法師，《大智度論筆記》〔</w:t>
      </w:r>
      <w:r w:rsidRPr="00BC62DD">
        <w:rPr>
          <w:sz w:val="22"/>
          <w:szCs w:val="22"/>
        </w:rPr>
        <w:t>A051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p.86</w:t>
      </w:r>
      <w:r w:rsidRPr="00BC62DD">
        <w:rPr>
          <w:sz w:val="22"/>
          <w:szCs w:val="22"/>
        </w:rPr>
        <w:t>）</w:t>
      </w:r>
    </w:p>
  </w:footnote>
  <w:footnote w:id="136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《長阿含經》卷</w:t>
      </w:r>
      <w:r w:rsidRPr="00BC62DD">
        <w:rPr>
          <w:sz w:val="22"/>
          <w:szCs w:val="22"/>
        </w:rPr>
        <w:t>22</w:t>
      </w:r>
      <w:r w:rsidRPr="00BC62DD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12 </w:t>
      </w:r>
      <w:r w:rsidRPr="00BC62DD">
        <w:rPr>
          <w:bCs/>
          <w:sz w:val="22"/>
          <w:szCs w:val="22"/>
        </w:rPr>
        <w:t>世本緣品</w:t>
      </w:r>
      <w:r w:rsidRPr="00BC62DD">
        <w:rPr>
          <w:sz w:val="22"/>
          <w:szCs w:val="22"/>
        </w:rPr>
        <w:t>〉：「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eastAsia="標楷體"/>
          <w:sz w:val="22"/>
          <w:szCs w:val="22"/>
        </w:rPr>
        <w:t>六十念頃名一羅耶，三十羅耶名摩睺多，百摩睺多名優波摩。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6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146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10-11</w:t>
      </w:r>
      <w:r w:rsidRPr="00BC62DD">
        <w:rPr>
          <w:sz w:val="22"/>
          <w:szCs w:val="22"/>
        </w:rPr>
        <w:t>）</w:t>
      </w:r>
    </w:p>
  </w:footnote>
  <w:footnote w:id="137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《增壹阿含經》卷</w:t>
      </w:r>
      <w:r w:rsidRPr="00BC62DD">
        <w:rPr>
          <w:sz w:val="22"/>
          <w:szCs w:val="22"/>
        </w:rPr>
        <w:t>21</w:t>
      </w:r>
      <w:r w:rsidRPr="00BC62DD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29 </w:t>
      </w:r>
      <w:r w:rsidRPr="00BC62DD">
        <w:rPr>
          <w:sz w:val="22"/>
          <w:szCs w:val="22"/>
        </w:rPr>
        <w:t>苦樂品〉說到四種不可思議（大正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57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657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19-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27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；</w:t>
      </w:r>
      <w:r w:rsidRPr="00BC62DD">
        <w:rPr>
          <w:sz w:val="22"/>
          <w:szCs w:val="22"/>
        </w:rPr>
        <w:t>《大方便佛報恩經》卷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3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8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128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15-17</w:t>
      </w:r>
      <w:r w:rsidRPr="00BC62DD">
        <w:rPr>
          <w:sz w:val="22"/>
          <w:szCs w:val="22"/>
        </w:rPr>
        <w:t>）與《顯揚聖教論》卷</w:t>
      </w:r>
      <w:r w:rsidRPr="00BC62DD">
        <w:rPr>
          <w:sz w:val="22"/>
          <w:szCs w:val="22"/>
        </w:rPr>
        <w:t>6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31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10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510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2-6</w:t>
      </w:r>
      <w:r w:rsidRPr="00BC62DD">
        <w:rPr>
          <w:sz w:val="22"/>
          <w:szCs w:val="22"/>
        </w:rPr>
        <w:t>）說到六種不可思議。</w:t>
      </w:r>
    </w:p>
  </w:footnote>
  <w:footnote w:id="138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參見《大智度論》卷</w:t>
      </w:r>
      <w:r w:rsidRPr="00BC62DD">
        <w:rPr>
          <w:sz w:val="22"/>
          <w:szCs w:val="22"/>
        </w:rPr>
        <w:t>5</w:t>
      </w:r>
      <w:r w:rsidRPr="00BC62DD">
        <w:rPr>
          <w:sz w:val="22"/>
          <w:szCs w:val="22"/>
        </w:rPr>
        <w:t>〈</w:t>
      </w:r>
      <w:r w:rsidRPr="00BC62DD">
        <w:rPr>
          <w:sz w:val="22"/>
          <w:szCs w:val="22"/>
        </w:rPr>
        <w:t xml:space="preserve">1 </w:t>
      </w:r>
      <w:r w:rsidRPr="00BC62DD">
        <w:rPr>
          <w:sz w:val="22"/>
          <w:szCs w:val="22"/>
        </w:rPr>
        <w:t>序品〉：「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eastAsia="標楷體"/>
          <w:sz w:val="22"/>
          <w:szCs w:val="22"/>
        </w:rPr>
        <w:t>云何如意？如意有三種：能到、轉變、聖如意。</w:t>
      </w:r>
      <w:r w:rsidRPr="00BC62DD">
        <w:rPr>
          <w:rFonts w:eastAsia="標楷體"/>
          <w:b/>
          <w:sz w:val="22"/>
          <w:szCs w:val="22"/>
        </w:rPr>
        <w:t>能到有四種：一者、身能飛行，如鳥無礙；二者、移遠令近，不往而到；三者、此沒彼出；四者、一念能至。</w:t>
      </w:r>
      <w:r w:rsidRPr="00BC62DD">
        <w:rPr>
          <w:rFonts w:eastAsia="標楷體"/>
          <w:sz w:val="22"/>
          <w:szCs w:val="22"/>
        </w:rPr>
        <w:t>轉變者，大能作小，小能作大，一能作多，多能作一，種種諸物皆能轉變。外道輩轉變，極久不過七日；諸佛及弟子轉變自在，無有久近。聖如意者，外六塵中不可愛不淨物，能觀令淨；可愛淨物，能觀令不淨；是聖如意法，唯佛獨有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7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97c</w:t>
        </w:r>
      </w:smartTag>
      <w:r w:rsidRPr="00BC62DD">
        <w:rPr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98"/>
          <w:attr w:name="HasSpace" w:val="False"/>
          <w:attr w:name="Negative" w:val="True"/>
          <w:attr w:name="NumberType" w:val="1"/>
          <w:attr w:name="TCSC" w:val="0"/>
        </w:smartTagPr>
        <w:r w:rsidRPr="00BC62DD">
          <w:rPr>
            <w:sz w:val="22"/>
            <w:szCs w:val="22"/>
          </w:rPr>
          <w:t>-98a</w:t>
        </w:r>
      </w:smartTag>
      <w:r w:rsidRPr="00BC62DD">
        <w:rPr>
          <w:sz w:val="22"/>
          <w:szCs w:val="22"/>
        </w:rPr>
        <w:t>5</w:t>
      </w:r>
      <w:r w:rsidRPr="00BC62DD">
        <w:rPr>
          <w:sz w:val="22"/>
          <w:szCs w:val="22"/>
        </w:rPr>
        <w:t>）</w:t>
      </w:r>
    </w:p>
  </w:footnote>
  <w:footnote w:id="139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參見《佛說維摩詰經》卷上〈</w:t>
      </w:r>
      <w:r w:rsidRPr="00BC62DD">
        <w:rPr>
          <w:rFonts w:hint="eastAsia"/>
          <w:sz w:val="22"/>
          <w:szCs w:val="22"/>
        </w:rPr>
        <w:t xml:space="preserve">6 </w:t>
      </w:r>
      <w:r w:rsidRPr="00BC62DD">
        <w:rPr>
          <w:rFonts w:hint="eastAsia"/>
          <w:sz w:val="22"/>
          <w:szCs w:val="22"/>
        </w:rPr>
        <w:t>不思議品〉：「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 w:hint="eastAsia"/>
          <w:sz w:val="22"/>
          <w:szCs w:val="22"/>
        </w:rPr>
        <w:t>又舍利弗！有無量人生死奉律，立不思議門菩薩者，為奉律人現七夜為劫壽，人信知謂劫過，不知是七夜也。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rFonts w:hint="eastAsia"/>
          <w:sz w:val="22"/>
          <w:szCs w:val="22"/>
        </w:rPr>
        <w:t>」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14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527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2</w:t>
      </w:r>
      <w:r w:rsidRPr="00BC62DD">
        <w:rPr>
          <w:rFonts w:hint="eastAsia"/>
          <w:sz w:val="22"/>
          <w:szCs w:val="22"/>
        </w:rPr>
        <w:t>4</w:t>
      </w:r>
      <w:r w:rsidRPr="00BC62DD">
        <w:rPr>
          <w:sz w:val="22"/>
          <w:szCs w:val="22"/>
        </w:rPr>
        <w:t>-26</w:t>
      </w:r>
      <w:r w:rsidRPr="00BC62DD">
        <w:rPr>
          <w:sz w:val="22"/>
          <w:szCs w:val="22"/>
        </w:rPr>
        <w:t>）</w:t>
      </w:r>
    </w:p>
  </w:footnote>
  <w:footnote w:id="140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佛、法身菩薩之別：音聲如恆河沙，無限。（印順法師，《大智度論筆記》〔</w:t>
      </w:r>
      <w:r w:rsidRPr="00BC62DD">
        <w:rPr>
          <w:sz w:val="22"/>
          <w:szCs w:val="22"/>
        </w:rPr>
        <w:t>C015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p.212</w:t>
      </w:r>
      <w:r w:rsidRPr="00BC62DD">
        <w:rPr>
          <w:sz w:val="22"/>
          <w:szCs w:val="22"/>
        </w:rPr>
        <w:t>）</w:t>
      </w:r>
    </w:p>
  </w:footnote>
  <w:footnote w:id="141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參見《大寶積經》卷</w:t>
      </w:r>
      <w:r w:rsidRPr="00BC62DD">
        <w:rPr>
          <w:sz w:val="22"/>
          <w:szCs w:val="22"/>
        </w:rPr>
        <w:t>10</w:t>
      </w:r>
      <w:r w:rsidRPr="00BC62DD">
        <w:rPr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3</w:t>
      </w:r>
      <w:r w:rsidRPr="00BC62DD">
        <w:rPr>
          <w:bCs/>
          <w:sz w:val="22"/>
          <w:szCs w:val="22"/>
        </w:rPr>
        <w:t>密跡金剛力士會</w:t>
      </w:r>
      <w:r w:rsidRPr="00BC62DD">
        <w:rPr>
          <w:sz w:val="22"/>
          <w:szCs w:val="22"/>
        </w:rPr>
        <w:t>〉（大正</w:t>
      </w:r>
      <w:r w:rsidRPr="00BC62DD">
        <w:rPr>
          <w:sz w:val="22"/>
          <w:szCs w:val="22"/>
        </w:rPr>
        <w:t>11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53b5-59b23</w:t>
      </w:r>
      <w:r w:rsidRPr="00BC62DD">
        <w:rPr>
          <w:sz w:val="22"/>
          <w:szCs w:val="22"/>
        </w:rPr>
        <w:t>）。</w:t>
      </w:r>
    </w:p>
  </w:footnote>
  <w:footnote w:id="142">
    <w:p w:rsidR="00AD2895" w:rsidRPr="00BC62DD" w:rsidRDefault="00AD2895" w:rsidP="003803D6">
      <w:pPr>
        <w:tabs>
          <w:tab w:val="left" w:pos="1456"/>
        </w:tabs>
        <w:spacing w:line="0" w:lineRule="atLeast"/>
        <w:jc w:val="both"/>
        <w:rPr>
          <w:rFonts w:ascii="新細明體" w:hAnsi="新細明體"/>
          <w:sz w:val="22"/>
        </w:rPr>
      </w:pPr>
      <w:r w:rsidRPr="00BC62DD">
        <w:rPr>
          <w:rStyle w:val="aa"/>
          <w:rFonts w:ascii="Times New Roman" w:hAnsi="Times New Roman" w:cs="Times New Roman"/>
          <w:sz w:val="22"/>
        </w:rPr>
        <w:footnoteRef/>
      </w:r>
      <w:r w:rsidR="0016236F" w:rsidRPr="007D3E5E">
        <w:rPr>
          <w:color w:val="FF0000"/>
          <w:sz w:val="20"/>
          <w:szCs w:val="20"/>
          <w:highlight w:val="yellow"/>
        </w:rPr>
        <w:t>!!</w:t>
      </w:r>
      <w:r w:rsidRPr="00BC62DD">
        <w:rPr>
          <w:sz w:val="22"/>
        </w:rPr>
        <w:tab/>
      </w:r>
      <w:r w:rsidRPr="00BC62DD">
        <w:rPr>
          <w:rFonts w:ascii="新細明體" w:hAnsi="新細明體"/>
          <w:sz w:val="22"/>
        </w:rPr>
        <w:t>┌密音聲</w:t>
      </w:r>
      <w:r w:rsidRPr="00BC62DD">
        <w:rPr>
          <w:rFonts w:ascii="新細明體" w:hAnsi="新細明體" w:hint="eastAsia"/>
          <w:sz w:val="22"/>
        </w:rPr>
        <w:t>───</w:t>
      </w:r>
      <w:r w:rsidRPr="00BC62DD">
        <w:rPr>
          <w:rFonts w:ascii="新細明體" w:hAnsi="新細明體"/>
          <w:sz w:val="22"/>
        </w:rPr>
        <w:t>為出世聖人</w:t>
      </w:r>
    </w:p>
    <w:p w:rsidR="00AD2895" w:rsidRPr="00BC62DD" w:rsidRDefault="00AD2895" w:rsidP="003803D6">
      <w:pPr>
        <w:tabs>
          <w:tab w:val="left" w:pos="1456"/>
          <w:tab w:val="right" w:pos="9070"/>
        </w:tabs>
        <w:spacing w:line="0" w:lineRule="atLeast"/>
        <w:ind w:leftChars="135" w:left="324"/>
        <w:jc w:val="both"/>
        <w:rPr>
          <w:sz w:val="22"/>
        </w:rPr>
      </w:pPr>
      <w:r w:rsidRPr="00BC62DD">
        <w:rPr>
          <w:rFonts w:ascii="新細明體" w:hAnsi="新細明體"/>
          <w:sz w:val="22"/>
        </w:rPr>
        <w:t>佛二種音聲</w:t>
      </w:r>
      <w:r w:rsidRPr="00BC62DD">
        <w:rPr>
          <w:rFonts w:ascii="新細明體" w:hAnsi="新細明體"/>
          <w:sz w:val="22"/>
        </w:rPr>
        <w:tab/>
        <w:t>┴</w:t>
      </w:r>
      <w:r w:rsidRPr="00BC62DD">
        <w:rPr>
          <w:sz w:val="22"/>
        </w:rPr>
        <w:t>不密音聲</w:t>
      </w:r>
      <w:r w:rsidRPr="00BC62DD">
        <w:rPr>
          <w:rFonts w:asciiTheme="minorEastAsia" w:hAnsiTheme="minorEastAsia" w:hint="eastAsia"/>
          <w:sz w:val="22"/>
        </w:rPr>
        <w:t>──</w:t>
      </w:r>
      <w:r w:rsidRPr="00BC62DD">
        <w:rPr>
          <w:sz w:val="22"/>
        </w:rPr>
        <w:t>為世間凡夫</w:t>
      </w:r>
      <w:r w:rsidRPr="00BC62DD">
        <w:rPr>
          <w:rFonts w:hint="eastAsia"/>
          <w:sz w:val="22"/>
        </w:rPr>
        <w:tab/>
      </w:r>
      <w:r w:rsidR="0016236F" w:rsidRPr="007D3E5E">
        <w:rPr>
          <w:color w:val="FF0000"/>
          <w:sz w:val="20"/>
          <w:szCs w:val="20"/>
          <w:highlight w:val="yellow"/>
        </w:rPr>
        <w:t>!!</w:t>
      </w:r>
      <w:r w:rsidRPr="00BC62DD">
        <w:rPr>
          <w:sz w:val="22"/>
        </w:rPr>
        <w:t>（印順法師，《大智度論筆記》〔</w:t>
      </w:r>
      <w:r w:rsidRPr="00BC62DD">
        <w:rPr>
          <w:rFonts w:ascii="Times New Roman" w:hAnsi="Times New Roman"/>
          <w:sz w:val="22"/>
        </w:rPr>
        <w:t>A012</w:t>
      </w:r>
      <w:r w:rsidRPr="00BC62DD">
        <w:rPr>
          <w:sz w:val="22"/>
        </w:rPr>
        <w:t>〕</w:t>
      </w:r>
      <w:r w:rsidRPr="00BC62DD">
        <w:rPr>
          <w:rFonts w:ascii="Times New Roman" w:hAnsi="Times New Roman"/>
          <w:sz w:val="22"/>
        </w:rPr>
        <w:t>p</w:t>
      </w:r>
      <w:r w:rsidRPr="00BC62DD">
        <w:rPr>
          <w:sz w:val="22"/>
        </w:rPr>
        <w:t>.</w:t>
      </w:r>
      <w:r w:rsidRPr="00BC62DD">
        <w:rPr>
          <w:rFonts w:ascii="Times New Roman" w:hAnsi="Times New Roman"/>
          <w:sz w:val="22"/>
        </w:rPr>
        <w:t>22</w:t>
      </w:r>
      <w:r w:rsidRPr="00BC62DD">
        <w:rPr>
          <w:sz w:val="22"/>
        </w:rPr>
        <w:t>）</w:t>
      </w:r>
    </w:p>
    <w:p w:rsidR="00AD2895" w:rsidRPr="00BC62DD" w:rsidRDefault="00AD2895" w:rsidP="003803D6">
      <w:pPr>
        <w:tabs>
          <w:tab w:val="right" w:pos="9070"/>
        </w:tabs>
        <w:spacing w:line="0" w:lineRule="atLeast"/>
        <w:ind w:leftChars="135" w:left="324"/>
        <w:jc w:val="both"/>
        <w:rPr>
          <w:sz w:val="22"/>
        </w:rPr>
      </w:pPr>
      <w:r w:rsidRPr="00BC62DD">
        <w:rPr>
          <w:sz w:val="22"/>
        </w:rPr>
        <w:t>案：原筆記「為出世聖人」與「不密音聲」並無連結，然依理，聖人亦當得聞「不密音聲」。</w:t>
      </w:r>
    </w:p>
  </w:footnote>
  <w:footnote w:id="143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bCs/>
          <w:sz w:val="22"/>
          <w:szCs w:val="22"/>
        </w:rPr>
        <w:t xml:space="preserve"> </w:t>
      </w:r>
      <w:r w:rsidRPr="00BC62DD">
        <w:rPr>
          <w:b/>
          <w:bCs/>
          <w:sz w:val="22"/>
          <w:szCs w:val="22"/>
        </w:rPr>
        <w:t>佛</w:t>
      </w:r>
      <w:r w:rsidRPr="00BC62DD">
        <w:rPr>
          <w:rFonts w:hAnsi="新細明體"/>
          <w:b/>
          <w:bCs/>
          <w:sz w:val="22"/>
          <w:szCs w:val="22"/>
        </w:rPr>
        <w:t>德</w:t>
      </w:r>
      <w:r w:rsidRPr="00BC62DD">
        <w:rPr>
          <w:rFonts w:hAnsi="新細明體"/>
          <w:sz w:val="22"/>
          <w:szCs w:val="22"/>
        </w:rPr>
        <w:t>：</w:t>
      </w:r>
      <w:r w:rsidRPr="00BC62DD">
        <w:rPr>
          <w:sz w:val="22"/>
          <w:szCs w:val="22"/>
        </w:rPr>
        <w:t>二種音聲。（印順法師，《大智度論筆記》〔</w:t>
      </w:r>
      <w:r w:rsidRPr="00BC62DD">
        <w:rPr>
          <w:sz w:val="22"/>
          <w:szCs w:val="22"/>
        </w:rPr>
        <w:t>C001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p.178</w:t>
      </w:r>
      <w:r w:rsidRPr="00BC62DD">
        <w:rPr>
          <w:sz w:val="22"/>
          <w:szCs w:val="22"/>
        </w:rPr>
        <w:t>）</w:t>
      </w:r>
    </w:p>
  </w:footnote>
  <w:footnote w:id="144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《大智度論》卷</w:t>
      </w:r>
      <w:r w:rsidRPr="00BC62DD">
        <w:rPr>
          <w:sz w:val="22"/>
          <w:szCs w:val="22"/>
        </w:rPr>
        <w:t>10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27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127c</w:t>
        </w:r>
      </w:smartTag>
      <w:r w:rsidRPr="00BC62DD">
        <w:rPr>
          <w:sz w:val="22"/>
          <w:szCs w:val="22"/>
        </w:rPr>
        <w:t>11</w:t>
      </w:r>
      <w:smartTag w:uri="urn:schemas-microsoft-com:office:smarttags" w:element="chmetcnv">
        <w:smartTagPr>
          <w:attr w:name="UnitName" w:val="a"/>
          <w:attr w:name="SourceValue" w:val="128"/>
          <w:attr w:name="HasSpace" w:val="False"/>
          <w:attr w:name="Negative" w:val="True"/>
          <w:attr w:name="NumberType" w:val="1"/>
          <w:attr w:name="TCSC" w:val="0"/>
        </w:smartTagPr>
        <w:r w:rsidRPr="00BC62DD">
          <w:rPr>
            <w:sz w:val="22"/>
            <w:szCs w:val="22"/>
          </w:rPr>
          <w:t>-128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）。</w:t>
      </w:r>
    </w:p>
  </w:footnote>
  <w:footnote w:id="145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得入正位：離生死身，得法性真形，能見十方佛身，得聞六十種音聲，菩薩有其音分。</w:t>
      </w:r>
      <w:r w:rsidRPr="00BC62DD">
        <w:rPr>
          <w:rFonts w:cs="新細明體" w:hint="eastAsia"/>
          <w:kern w:val="0"/>
          <w:sz w:val="22"/>
          <w:szCs w:val="22"/>
        </w:rPr>
        <w:t>（印順法師，《大智度論筆記》［</w:t>
      </w:r>
      <w:r w:rsidRPr="00BC62DD">
        <w:rPr>
          <w:rFonts w:cs="新細明體" w:hint="eastAsia"/>
          <w:kern w:val="0"/>
          <w:sz w:val="22"/>
          <w:szCs w:val="22"/>
        </w:rPr>
        <w:t>A042</w:t>
      </w:r>
      <w:r w:rsidRPr="00BC62DD">
        <w:rPr>
          <w:rFonts w:cs="新細明體" w:hint="eastAsia"/>
          <w:kern w:val="0"/>
          <w:sz w:val="22"/>
          <w:szCs w:val="22"/>
        </w:rPr>
        <w:t>］</w:t>
      </w:r>
      <w:r w:rsidRPr="00BC62DD">
        <w:rPr>
          <w:rFonts w:cs="新細明體" w:hint="eastAsia"/>
          <w:kern w:val="0"/>
          <w:sz w:val="22"/>
          <w:szCs w:val="22"/>
        </w:rPr>
        <w:t>p.81</w:t>
      </w:r>
      <w:r w:rsidRPr="00BC62DD">
        <w:rPr>
          <w:rFonts w:cs="新細明體" w:hint="eastAsia"/>
          <w:kern w:val="0"/>
          <w:sz w:val="22"/>
          <w:szCs w:val="22"/>
        </w:rPr>
        <w:t>）</w:t>
      </w:r>
    </w:p>
  </w:footnote>
  <w:footnote w:id="146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諸佛六十種音聲。（印順法師，《大智度論筆記》〔</w:t>
      </w:r>
      <w:r w:rsidRPr="00BC62DD">
        <w:rPr>
          <w:sz w:val="22"/>
          <w:szCs w:val="22"/>
        </w:rPr>
        <w:t>J039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p.527</w:t>
      </w:r>
      <w:r w:rsidRPr="00BC62DD">
        <w:rPr>
          <w:sz w:val="22"/>
          <w:szCs w:val="22"/>
        </w:rPr>
        <w:t>）</w:t>
      </w:r>
    </w:p>
  </w:footnote>
  <w:footnote w:id="147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b/>
          <w:sz w:val="22"/>
          <w:szCs w:val="22"/>
        </w:rPr>
        <w:t>佛、法身菩薩之</w:t>
      </w:r>
      <w:r w:rsidRPr="00BC62DD">
        <w:rPr>
          <w:rFonts w:ascii="新細明體" w:hAnsi="新細明體"/>
          <w:b/>
          <w:sz w:val="22"/>
          <w:szCs w:val="22"/>
        </w:rPr>
        <w:t>別</w:t>
      </w:r>
      <w:r w:rsidRPr="00BC62DD">
        <w:rPr>
          <w:rFonts w:ascii="新細明體" w:hAnsi="新細明體" w:hint="eastAsia"/>
          <w:b/>
          <w:sz w:val="22"/>
          <w:szCs w:val="22"/>
        </w:rPr>
        <w:t>：</w:t>
      </w:r>
      <w:r w:rsidRPr="00BC62DD">
        <w:rPr>
          <w:sz w:val="22"/>
          <w:szCs w:val="22"/>
        </w:rPr>
        <w:t>音聲三種，菩薩果報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sz w:val="22"/>
          <w:szCs w:val="22"/>
        </w:rPr>
        <w:t>一里乃至大千</w:t>
      </w:r>
      <w:r w:rsidRPr="00BC62DD">
        <w:rPr>
          <w:rFonts w:hint="eastAsia"/>
          <w:sz w:val="22"/>
          <w:szCs w:val="22"/>
        </w:rPr>
        <w:t>；</w:t>
      </w:r>
      <w:r w:rsidRPr="00BC62DD">
        <w:rPr>
          <w:sz w:val="22"/>
          <w:szCs w:val="22"/>
        </w:rPr>
        <w:t>神通力及十方恆沙界</w:t>
      </w:r>
      <w:r w:rsidRPr="00BC62DD">
        <w:rPr>
          <w:rFonts w:hint="eastAsia"/>
          <w:sz w:val="22"/>
          <w:szCs w:val="22"/>
        </w:rPr>
        <w:t>；</w:t>
      </w:r>
      <w:r w:rsidRPr="00BC62DD">
        <w:rPr>
          <w:sz w:val="22"/>
          <w:szCs w:val="22"/>
        </w:rPr>
        <w:t>佛滿十方虛空。（印順法師，《大智度論筆記》〔</w:t>
      </w:r>
      <w:r w:rsidRPr="00BC62DD">
        <w:rPr>
          <w:sz w:val="22"/>
          <w:szCs w:val="22"/>
        </w:rPr>
        <w:t>C015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p.212</w:t>
      </w:r>
      <w:r w:rsidRPr="00BC62DD">
        <w:rPr>
          <w:sz w:val="22"/>
          <w:szCs w:val="22"/>
        </w:rPr>
        <w:t>）</w:t>
      </w:r>
    </w:p>
    <w:p w:rsidR="00AD2895" w:rsidRPr="00BC62DD" w:rsidRDefault="00AD2895" w:rsidP="008C24EA">
      <w:pPr>
        <w:pStyle w:val="a9"/>
        <w:spacing w:line="0" w:lineRule="atLeast"/>
        <w:ind w:leftChars="135" w:left="324"/>
        <w:jc w:val="both"/>
        <w:rPr>
          <w:sz w:val="22"/>
          <w:szCs w:val="22"/>
        </w:rPr>
      </w:pPr>
      <w:r w:rsidRPr="00BC62DD">
        <w:rPr>
          <w:rFonts w:ascii="新細明體" w:hAnsi="新細明體" w:hint="eastAsia"/>
          <w:sz w:val="22"/>
          <w:szCs w:val="22"/>
        </w:rPr>
        <w:t>佛菩薩三種音聲。</w:t>
      </w:r>
      <w:r w:rsidRPr="00BC62DD">
        <w:rPr>
          <w:rFonts w:cs="新細明體" w:hint="eastAsia"/>
          <w:kern w:val="0"/>
          <w:sz w:val="22"/>
          <w:szCs w:val="22"/>
        </w:rPr>
        <w:t>（印順法師，《大智度論筆記》［</w:t>
      </w:r>
      <w:r w:rsidRPr="00BC62DD">
        <w:rPr>
          <w:rFonts w:cs="新細明體"/>
          <w:kern w:val="0"/>
          <w:sz w:val="22"/>
          <w:szCs w:val="22"/>
        </w:rPr>
        <w:t>C024</w:t>
      </w:r>
      <w:r w:rsidRPr="00BC62DD">
        <w:rPr>
          <w:rFonts w:cs="新細明體" w:hint="eastAsia"/>
          <w:kern w:val="0"/>
          <w:sz w:val="22"/>
          <w:szCs w:val="22"/>
        </w:rPr>
        <w:t>］</w:t>
      </w:r>
      <w:r w:rsidRPr="00BC62DD">
        <w:rPr>
          <w:rFonts w:cs="新細明體" w:hint="eastAsia"/>
          <w:kern w:val="0"/>
          <w:sz w:val="22"/>
          <w:szCs w:val="22"/>
        </w:rPr>
        <w:t>p.</w:t>
      </w:r>
      <w:r w:rsidRPr="00BC62DD">
        <w:rPr>
          <w:rFonts w:cs="新細明體"/>
          <w:kern w:val="0"/>
          <w:sz w:val="22"/>
          <w:szCs w:val="22"/>
        </w:rPr>
        <w:t>226</w:t>
      </w:r>
      <w:r w:rsidRPr="00BC62DD">
        <w:rPr>
          <w:rFonts w:cs="新細明體" w:hint="eastAsia"/>
          <w:kern w:val="0"/>
          <w:sz w:val="22"/>
          <w:szCs w:val="22"/>
        </w:rPr>
        <w:t>）</w:t>
      </w:r>
    </w:p>
  </w:footnote>
  <w:footnote w:id="148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b/>
          <w:sz w:val="22"/>
          <w:szCs w:val="22"/>
        </w:rPr>
        <w:t>念佛三昧：</w:t>
      </w:r>
      <w:r w:rsidRPr="00BC62DD">
        <w:rPr>
          <w:sz w:val="22"/>
          <w:szCs w:val="22"/>
        </w:rPr>
        <w:t>精進持戒，念佛三昧心得定時，罪垢不障，即得見佛聞法。（印順法師，《大智度論筆記》〔</w:t>
      </w:r>
      <w:r w:rsidRPr="00BC62DD">
        <w:rPr>
          <w:sz w:val="22"/>
          <w:szCs w:val="22"/>
        </w:rPr>
        <w:t>C002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p.182</w:t>
      </w:r>
      <w:r w:rsidRPr="00BC62DD">
        <w:rPr>
          <w:sz w:val="22"/>
          <w:szCs w:val="22"/>
        </w:rPr>
        <w:t>）</w:t>
      </w:r>
    </w:p>
  </w:footnote>
  <w:footnote w:id="149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b/>
          <w:sz w:val="22"/>
          <w:szCs w:val="22"/>
        </w:rPr>
        <w:t>發心成佛。</w:t>
      </w:r>
      <w:r w:rsidRPr="00BC62DD">
        <w:rPr>
          <w:sz w:val="22"/>
          <w:szCs w:val="22"/>
        </w:rPr>
        <w:t>（未必即生成）（印順法師，《大智度論筆記》〔</w:t>
      </w:r>
      <w:r w:rsidRPr="00BC62DD">
        <w:rPr>
          <w:sz w:val="22"/>
          <w:szCs w:val="22"/>
        </w:rPr>
        <w:t>C024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p.226</w:t>
      </w:r>
      <w:r w:rsidRPr="00BC62DD">
        <w:rPr>
          <w:sz w:val="22"/>
          <w:szCs w:val="22"/>
        </w:rPr>
        <w:t>）</w:t>
      </w:r>
    </w:p>
  </w:footnote>
  <w:footnote w:id="150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b/>
          <w:sz w:val="22"/>
          <w:szCs w:val="22"/>
        </w:rPr>
        <w:t>一佛不度一切眾生。</w:t>
      </w:r>
      <w:r w:rsidRPr="00BC62DD">
        <w:rPr>
          <w:sz w:val="22"/>
          <w:szCs w:val="22"/>
        </w:rPr>
        <w:t>（印順法師，《大智度論筆記》〔</w:t>
      </w:r>
      <w:r w:rsidRPr="00BC62DD">
        <w:rPr>
          <w:sz w:val="22"/>
          <w:szCs w:val="22"/>
        </w:rPr>
        <w:t>C026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p.229</w:t>
      </w:r>
      <w:r w:rsidRPr="00BC62DD">
        <w:rPr>
          <w:sz w:val="22"/>
          <w:szCs w:val="22"/>
        </w:rPr>
        <w:t>）</w:t>
      </w:r>
    </w:p>
  </w:footnote>
  <w:footnote w:id="151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有關餓鬼眾生，參見《大智度論》卷</w:t>
      </w:r>
      <w:r w:rsidRPr="00BC62DD">
        <w:rPr>
          <w:sz w:val="22"/>
          <w:szCs w:val="22"/>
        </w:rPr>
        <w:t>16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75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175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4-18</w:t>
      </w:r>
      <w:r w:rsidRPr="00BC62DD">
        <w:rPr>
          <w:sz w:val="22"/>
          <w:szCs w:val="22"/>
        </w:rPr>
        <w:t>）。</w:t>
      </w:r>
    </w:p>
  </w:footnote>
  <w:footnote w:id="152">
    <w:p w:rsidR="00AD2895" w:rsidRPr="00BC62DD" w:rsidRDefault="00AD2895" w:rsidP="008C24EA">
      <w:pPr>
        <w:pStyle w:val="a9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）參見《中阿含經》卷</w:t>
      </w:r>
      <w:r w:rsidRPr="00BC62DD">
        <w:rPr>
          <w:sz w:val="22"/>
          <w:szCs w:val="22"/>
        </w:rPr>
        <w:t>58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211</w:t>
      </w:r>
      <w:r w:rsidRPr="00BC62DD">
        <w:rPr>
          <w:sz w:val="22"/>
          <w:szCs w:val="22"/>
        </w:rPr>
        <w:t>經）《大拘絺羅經》（大正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790c28-791a5</w:t>
      </w:r>
      <w:r w:rsidRPr="00BC62DD">
        <w:rPr>
          <w:sz w:val="22"/>
          <w:szCs w:val="22"/>
        </w:rPr>
        <w:t>）。</w:t>
      </w:r>
    </w:p>
    <w:p w:rsidR="00AD2895" w:rsidRPr="00BC62DD" w:rsidRDefault="00AD2895" w:rsidP="008C24EA">
      <w:pPr>
        <w:pStyle w:val="a9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</w:t>
      </w:r>
      <w:r w:rsidRPr="00BC62DD">
        <w:rPr>
          <w:bCs/>
          <w:sz w:val="22"/>
          <w:szCs w:val="22"/>
        </w:rPr>
        <w:t>內外因緣能生正見。</w:t>
      </w:r>
      <w:r w:rsidRPr="00BC62DD">
        <w:rPr>
          <w:sz w:val="22"/>
          <w:szCs w:val="22"/>
        </w:rPr>
        <w:t>（印順法師，《大智度論筆記》〔</w:t>
      </w:r>
      <w:r w:rsidRPr="00BC62DD">
        <w:rPr>
          <w:sz w:val="22"/>
          <w:szCs w:val="22"/>
        </w:rPr>
        <w:t>C012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p.203</w:t>
      </w:r>
      <w:r w:rsidRPr="00BC62DD">
        <w:rPr>
          <w:sz w:val="22"/>
          <w:szCs w:val="22"/>
        </w:rPr>
        <w:t>）</w:t>
      </w:r>
    </w:p>
  </w:footnote>
  <w:footnote w:id="153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《大智度論》卷</w:t>
      </w:r>
      <w:r w:rsidRPr="00BC62DD">
        <w:rPr>
          <w:sz w:val="22"/>
          <w:szCs w:val="22"/>
        </w:rPr>
        <w:t>4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90</w:t>
      </w:r>
      <w:r w:rsidRPr="00BC62DD">
        <w:rPr>
          <w:rFonts w:eastAsia="Roman Unicode"/>
          <w:sz w:val="22"/>
          <w:szCs w:val="22"/>
        </w:rPr>
        <w:t>a</w:t>
      </w:r>
      <w:r w:rsidRPr="00BC62DD">
        <w:rPr>
          <w:sz w:val="22"/>
          <w:szCs w:val="22"/>
        </w:rPr>
        <w:t>-91</w:t>
      </w:r>
      <w:r w:rsidRPr="00BC62DD">
        <w:rPr>
          <w:rFonts w:eastAsia="Roman Unicode"/>
          <w:sz w:val="22"/>
          <w:szCs w:val="22"/>
        </w:rPr>
        <w:t>a</w:t>
      </w:r>
      <w:r w:rsidRPr="00BC62DD">
        <w:rPr>
          <w:sz w:val="22"/>
          <w:szCs w:val="22"/>
        </w:rPr>
        <w:t>）。</w:t>
      </w:r>
    </w:p>
  </w:footnote>
  <w:footnote w:id="154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國祚（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ㄗㄨㄛˋ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）：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sz w:val="22"/>
          <w:szCs w:val="22"/>
        </w:rPr>
        <w:t>國運。《陳書</w:t>
      </w:r>
      <w:r w:rsidRPr="00BC62DD">
        <w:rPr>
          <w:sz w:val="22"/>
          <w:szCs w:val="22"/>
        </w:rPr>
        <w:t>‧</w:t>
      </w:r>
      <w:r w:rsidRPr="00BC62DD">
        <w:rPr>
          <w:sz w:val="22"/>
          <w:szCs w:val="22"/>
        </w:rPr>
        <w:t>吳興王胤傳》：</w:t>
      </w:r>
      <w:r w:rsidRPr="00BC62DD">
        <w:rPr>
          <w:sz w:val="22"/>
          <w:szCs w:val="22"/>
        </w:rPr>
        <w:t>“</w:t>
      </w:r>
      <w:r w:rsidRPr="00BC62DD">
        <w:rPr>
          <w:sz w:val="22"/>
          <w:szCs w:val="22"/>
        </w:rPr>
        <w:t>皇孫初誕，國祚方熙。</w:t>
      </w:r>
      <w:r w:rsidRPr="00BC62DD">
        <w:rPr>
          <w:sz w:val="22"/>
          <w:szCs w:val="22"/>
        </w:rPr>
        <w:t>”</w:t>
      </w:r>
      <w:r w:rsidRPr="00BC62DD">
        <w:rPr>
          <w:rFonts w:hint="eastAsia"/>
          <w:sz w:val="22"/>
          <w:szCs w:val="22"/>
        </w:rPr>
        <w:t>（《漢語大詞典》（三），</w:t>
      </w:r>
      <w:r w:rsidRPr="00BC62DD">
        <w:rPr>
          <w:rFonts w:hint="eastAsia"/>
          <w:sz w:val="22"/>
          <w:szCs w:val="22"/>
        </w:rPr>
        <w:t>p.638</w:t>
      </w:r>
      <w:r w:rsidRPr="00BC62DD">
        <w:rPr>
          <w:rFonts w:hint="eastAsia"/>
          <w:sz w:val="22"/>
          <w:szCs w:val="22"/>
        </w:rPr>
        <w:t>）</w:t>
      </w:r>
    </w:p>
  </w:footnote>
  <w:footnote w:id="155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有＝無【元】【明】。（大正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285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.2</w:t>
      </w:r>
      <w:r w:rsidRPr="00BC62DD">
        <w:rPr>
          <w:sz w:val="22"/>
          <w:szCs w:val="22"/>
        </w:rPr>
        <w:t>）</w:t>
      </w:r>
    </w:p>
  </w:footnote>
  <w:footnote w:id="156">
    <w:p w:rsidR="00AD2895" w:rsidRPr="00BC62DD" w:rsidRDefault="00AD2895" w:rsidP="00453AF8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有佛世界，人不值佛亦能種涅槃因緣，畜生亦能種福德。無佛世界，天人不能修善。（印順法師，《大智度論筆記》〔</w:t>
      </w:r>
      <w:r w:rsidRPr="00BC62DD">
        <w:rPr>
          <w:sz w:val="22"/>
          <w:szCs w:val="22"/>
        </w:rPr>
        <w:t>C013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p.207</w:t>
      </w:r>
      <w:r w:rsidRPr="00BC62DD">
        <w:rPr>
          <w:sz w:val="22"/>
          <w:szCs w:val="22"/>
        </w:rPr>
        <w:t>）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895" w:rsidRPr="00655079" w:rsidRDefault="00AD2895" w:rsidP="00655079">
    <w:pPr>
      <w:pStyle w:val="a6"/>
    </w:pPr>
    <w:r>
      <w:rPr>
        <w:rFonts w:hint="eastAsia"/>
        <w:kern w:val="0"/>
      </w:rPr>
      <w:t>《大智度論》講義（第</w:t>
    </w:r>
    <w:r>
      <w:rPr>
        <w:kern w:val="0"/>
      </w:rPr>
      <w:t>05</w:t>
    </w:r>
    <w:r>
      <w:rPr>
        <w:rFonts w:hint="eastAsia"/>
        <w:kern w:val="0"/>
      </w:rPr>
      <w:t>期）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895" w:rsidRPr="00655079" w:rsidRDefault="00AD2895">
    <w:pPr>
      <w:jc w:val="right"/>
      <w:rPr>
        <w:sz w:val="20"/>
        <w:szCs w:val="20"/>
      </w:rPr>
    </w:pPr>
    <w:r w:rsidRPr="00655079">
      <w:rPr>
        <w:rFonts w:hint="eastAsia"/>
        <w:sz w:val="20"/>
        <w:szCs w:val="20"/>
      </w:rPr>
      <w:t>第三冊：《大智度論》卷</w:t>
    </w:r>
    <w:r w:rsidRPr="00655079">
      <w:rPr>
        <w:rFonts w:ascii="Times New Roman" w:hAnsi="Times New Roman" w:hint="eastAsia"/>
        <w:sz w:val="20"/>
        <w:szCs w:val="20"/>
      </w:rPr>
      <w:t>030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65F3C"/>
    <w:multiLevelType w:val="hybridMultilevel"/>
    <w:tmpl w:val="4874FDA6"/>
    <w:lvl w:ilvl="0" w:tplc="5F12D176">
      <w:start w:val="1"/>
      <w:numFmt w:val="decimal"/>
      <w:lvlText w:val="%1、"/>
      <w:lvlJc w:val="left"/>
      <w:pPr>
        <w:tabs>
          <w:tab w:val="num" w:pos="760"/>
        </w:tabs>
        <w:ind w:left="760" w:hanging="360"/>
      </w:pPr>
      <w:rPr>
        <w:rFonts w:cs="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</w:lvl>
  </w:abstractNum>
  <w:abstractNum w:abstractNumId="1">
    <w:nsid w:val="57854FEF"/>
    <w:multiLevelType w:val="hybridMultilevel"/>
    <w:tmpl w:val="5CA242E6"/>
    <w:lvl w:ilvl="0" w:tplc="F9E8C6E8">
      <w:start w:val="1"/>
      <w:numFmt w:val="decimal"/>
      <w:lvlText w:val="%1、"/>
      <w:lvlJc w:val="left"/>
      <w:pPr>
        <w:tabs>
          <w:tab w:val="num" w:pos="660"/>
        </w:tabs>
        <w:ind w:left="660" w:hanging="36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60"/>
        </w:tabs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0"/>
        </w:tabs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0"/>
        </w:tabs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80"/>
      </w:pPr>
    </w:lvl>
  </w:abstractNum>
  <w:abstractNum w:abstractNumId="2">
    <w:nsid w:val="656650EB"/>
    <w:multiLevelType w:val="hybridMultilevel"/>
    <w:tmpl w:val="5B3C7172"/>
    <w:lvl w:ilvl="0" w:tplc="BDD8B0D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693F62F3"/>
    <w:multiLevelType w:val="hybridMultilevel"/>
    <w:tmpl w:val="27843932"/>
    <w:lvl w:ilvl="0" w:tplc="63E6E74E">
      <w:start w:val="2"/>
      <w:numFmt w:val="bullet"/>
      <w:lvlText w:val=""/>
      <w:lvlJc w:val="left"/>
      <w:pPr>
        <w:tabs>
          <w:tab w:val="num" w:pos="1200"/>
        </w:tabs>
        <w:ind w:left="1200" w:hanging="360"/>
      </w:pPr>
      <w:rPr>
        <w:rFonts w:ascii="Esama" w:eastAsia="新細明體" w:hAnsi="Esama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0C2B"/>
    <w:rsid w:val="00001D9C"/>
    <w:rsid w:val="00004900"/>
    <w:rsid w:val="000135E5"/>
    <w:rsid w:val="0001767F"/>
    <w:rsid w:val="0002261A"/>
    <w:rsid w:val="000236FE"/>
    <w:rsid w:val="000260AA"/>
    <w:rsid w:val="00030A4E"/>
    <w:rsid w:val="00037E14"/>
    <w:rsid w:val="00050CF1"/>
    <w:rsid w:val="00051ED4"/>
    <w:rsid w:val="000529B8"/>
    <w:rsid w:val="00054FCE"/>
    <w:rsid w:val="000567C4"/>
    <w:rsid w:val="00065F62"/>
    <w:rsid w:val="000930CA"/>
    <w:rsid w:val="000C6146"/>
    <w:rsid w:val="000D0719"/>
    <w:rsid w:val="000D172F"/>
    <w:rsid w:val="001110B2"/>
    <w:rsid w:val="00111364"/>
    <w:rsid w:val="00121277"/>
    <w:rsid w:val="00126846"/>
    <w:rsid w:val="0013325A"/>
    <w:rsid w:val="0014645E"/>
    <w:rsid w:val="001503DE"/>
    <w:rsid w:val="00160713"/>
    <w:rsid w:val="0016236F"/>
    <w:rsid w:val="0016277E"/>
    <w:rsid w:val="00190936"/>
    <w:rsid w:val="001A39EC"/>
    <w:rsid w:val="001B057D"/>
    <w:rsid w:val="001D1242"/>
    <w:rsid w:val="001D44E9"/>
    <w:rsid w:val="001E108B"/>
    <w:rsid w:val="00201834"/>
    <w:rsid w:val="00210F1E"/>
    <w:rsid w:val="0023746B"/>
    <w:rsid w:val="00240259"/>
    <w:rsid w:val="0024082B"/>
    <w:rsid w:val="00264F8A"/>
    <w:rsid w:val="0026601C"/>
    <w:rsid w:val="00266316"/>
    <w:rsid w:val="002B5ECC"/>
    <w:rsid w:val="002C6CDB"/>
    <w:rsid w:val="002C6E36"/>
    <w:rsid w:val="002F639B"/>
    <w:rsid w:val="00301D3D"/>
    <w:rsid w:val="0030303D"/>
    <w:rsid w:val="003032B7"/>
    <w:rsid w:val="00306371"/>
    <w:rsid w:val="00312BC1"/>
    <w:rsid w:val="003136C6"/>
    <w:rsid w:val="003215C1"/>
    <w:rsid w:val="003266BE"/>
    <w:rsid w:val="003379D9"/>
    <w:rsid w:val="00341B27"/>
    <w:rsid w:val="00354580"/>
    <w:rsid w:val="00361329"/>
    <w:rsid w:val="00366FC2"/>
    <w:rsid w:val="003736A7"/>
    <w:rsid w:val="003803D6"/>
    <w:rsid w:val="0038140B"/>
    <w:rsid w:val="00385D92"/>
    <w:rsid w:val="00387220"/>
    <w:rsid w:val="00395261"/>
    <w:rsid w:val="00396BE0"/>
    <w:rsid w:val="003A7B1F"/>
    <w:rsid w:val="003C3872"/>
    <w:rsid w:val="003E48CF"/>
    <w:rsid w:val="0040711E"/>
    <w:rsid w:val="00416E5C"/>
    <w:rsid w:val="00421488"/>
    <w:rsid w:val="00424B86"/>
    <w:rsid w:val="00435694"/>
    <w:rsid w:val="00453AF8"/>
    <w:rsid w:val="00460A40"/>
    <w:rsid w:val="00464FEF"/>
    <w:rsid w:val="00465A11"/>
    <w:rsid w:val="004756DF"/>
    <w:rsid w:val="00482FF2"/>
    <w:rsid w:val="00494055"/>
    <w:rsid w:val="004952E0"/>
    <w:rsid w:val="004D1021"/>
    <w:rsid w:val="004D2B4B"/>
    <w:rsid w:val="004E0820"/>
    <w:rsid w:val="004E46B3"/>
    <w:rsid w:val="004F4168"/>
    <w:rsid w:val="004F5496"/>
    <w:rsid w:val="00504A18"/>
    <w:rsid w:val="00511CA1"/>
    <w:rsid w:val="0052639E"/>
    <w:rsid w:val="00535EC7"/>
    <w:rsid w:val="005365F1"/>
    <w:rsid w:val="00543E11"/>
    <w:rsid w:val="005560F5"/>
    <w:rsid w:val="00561588"/>
    <w:rsid w:val="00564889"/>
    <w:rsid w:val="00597EB5"/>
    <w:rsid w:val="005B2A47"/>
    <w:rsid w:val="005B2BCF"/>
    <w:rsid w:val="005C5D92"/>
    <w:rsid w:val="005C6711"/>
    <w:rsid w:val="005D0916"/>
    <w:rsid w:val="005D6C1A"/>
    <w:rsid w:val="005D6E2B"/>
    <w:rsid w:val="005E35EF"/>
    <w:rsid w:val="005F2FC2"/>
    <w:rsid w:val="0061182C"/>
    <w:rsid w:val="00647016"/>
    <w:rsid w:val="00647FE4"/>
    <w:rsid w:val="0065495F"/>
    <w:rsid w:val="00655079"/>
    <w:rsid w:val="00672CC2"/>
    <w:rsid w:val="00676BD0"/>
    <w:rsid w:val="00681D7D"/>
    <w:rsid w:val="00681E74"/>
    <w:rsid w:val="006B54C7"/>
    <w:rsid w:val="006B5880"/>
    <w:rsid w:val="006D180E"/>
    <w:rsid w:val="006E402B"/>
    <w:rsid w:val="006E4B48"/>
    <w:rsid w:val="007017A9"/>
    <w:rsid w:val="007101DF"/>
    <w:rsid w:val="0071022B"/>
    <w:rsid w:val="00750C2B"/>
    <w:rsid w:val="00751D3A"/>
    <w:rsid w:val="00772651"/>
    <w:rsid w:val="00775D86"/>
    <w:rsid w:val="0079492A"/>
    <w:rsid w:val="00795D36"/>
    <w:rsid w:val="007C5A74"/>
    <w:rsid w:val="007D52D0"/>
    <w:rsid w:val="007D6A47"/>
    <w:rsid w:val="007E7C26"/>
    <w:rsid w:val="007E7EBF"/>
    <w:rsid w:val="008042FF"/>
    <w:rsid w:val="00804465"/>
    <w:rsid w:val="00805C34"/>
    <w:rsid w:val="00815A9D"/>
    <w:rsid w:val="00830EA2"/>
    <w:rsid w:val="00832FF3"/>
    <w:rsid w:val="0083391E"/>
    <w:rsid w:val="00850749"/>
    <w:rsid w:val="008532BC"/>
    <w:rsid w:val="00856EF4"/>
    <w:rsid w:val="00861BF8"/>
    <w:rsid w:val="00880E58"/>
    <w:rsid w:val="00881E1D"/>
    <w:rsid w:val="00887426"/>
    <w:rsid w:val="008A7DDE"/>
    <w:rsid w:val="008B7889"/>
    <w:rsid w:val="008C24EA"/>
    <w:rsid w:val="008C6CE3"/>
    <w:rsid w:val="008D27E0"/>
    <w:rsid w:val="008F2042"/>
    <w:rsid w:val="008F7486"/>
    <w:rsid w:val="00913385"/>
    <w:rsid w:val="00920F28"/>
    <w:rsid w:val="009238FA"/>
    <w:rsid w:val="009342C6"/>
    <w:rsid w:val="009433B7"/>
    <w:rsid w:val="00952A64"/>
    <w:rsid w:val="00952F4B"/>
    <w:rsid w:val="00962CFF"/>
    <w:rsid w:val="00965E02"/>
    <w:rsid w:val="00970E82"/>
    <w:rsid w:val="0097131A"/>
    <w:rsid w:val="00985940"/>
    <w:rsid w:val="009918B4"/>
    <w:rsid w:val="009A0F0E"/>
    <w:rsid w:val="009A5257"/>
    <w:rsid w:val="009C676C"/>
    <w:rsid w:val="009C746F"/>
    <w:rsid w:val="009D1122"/>
    <w:rsid w:val="009E2282"/>
    <w:rsid w:val="009E7B7C"/>
    <w:rsid w:val="009F590F"/>
    <w:rsid w:val="00A002ED"/>
    <w:rsid w:val="00A26514"/>
    <w:rsid w:val="00A43D79"/>
    <w:rsid w:val="00A500D8"/>
    <w:rsid w:val="00A5020A"/>
    <w:rsid w:val="00A56CCC"/>
    <w:rsid w:val="00A60828"/>
    <w:rsid w:val="00A6465B"/>
    <w:rsid w:val="00A652ED"/>
    <w:rsid w:val="00A77DDD"/>
    <w:rsid w:val="00A81583"/>
    <w:rsid w:val="00A84A78"/>
    <w:rsid w:val="00A90E28"/>
    <w:rsid w:val="00A95F8E"/>
    <w:rsid w:val="00AA594C"/>
    <w:rsid w:val="00AA6446"/>
    <w:rsid w:val="00AB6E02"/>
    <w:rsid w:val="00AC6B0A"/>
    <w:rsid w:val="00AC6C8D"/>
    <w:rsid w:val="00AD2895"/>
    <w:rsid w:val="00AE1829"/>
    <w:rsid w:val="00AE3557"/>
    <w:rsid w:val="00AF2D49"/>
    <w:rsid w:val="00B00C19"/>
    <w:rsid w:val="00B06CA1"/>
    <w:rsid w:val="00B06DD1"/>
    <w:rsid w:val="00B10893"/>
    <w:rsid w:val="00B143E7"/>
    <w:rsid w:val="00B303F4"/>
    <w:rsid w:val="00B35C0C"/>
    <w:rsid w:val="00B43B73"/>
    <w:rsid w:val="00B50B5D"/>
    <w:rsid w:val="00B60619"/>
    <w:rsid w:val="00B65867"/>
    <w:rsid w:val="00B73709"/>
    <w:rsid w:val="00B82F23"/>
    <w:rsid w:val="00BA0611"/>
    <w:rsid w:val="00BB0DF6"/>
    <w:rsid w:val="00BB2240"/>
    <w:rsid w:val="00BC4ED5"/>
    <w:rsid w:val="00BC62DD"/>
    <w:rsid w:val="00BC75A9"/>
    <w:rsid w:val="00BD471E"/>
    <w:rsid w:val="00BD4F1F"/>
    <w:rsid w:val="00BD661D"/>
    <w:rsid w:val="00BE2A9A"/>
    <w:rsid w:val="00BE4FA9"/>
    <w:rsid w:val="00C04A50"/>
    <w:rsid w:val="00C3659F"/>
    <w:rsid w:val="00C401CB"/>
    <w:rsid w:val="00C6273C"/>
    <w:rsid w:val="00C6408A"/>
    <w:rsid w:val="00C71E86"/>
    <w:rsid w:val="00C74717"/>
    <w:rsid w:val="00C7574E"/>
    <w:rsid w:val="00C76A8D"/>
    <w:rsid w:val="00C8123C"/>
    <w:rsid w:val="00CD001C"/>
    <w:rsid w:val="00CD5A75"/>
    <w:rsid w:val="00CE08C5"/>
    <w:rsid w:val="00CE28B2"/>
    <w:rsid w:val="00CE74D3"/>
    <w:rsid w:val="00D00090"/>
    <w:rsid w:val="00D272F3"/>
    <w:rsid w:val="00D3478A"/>
    <w:rsid w:val="00D566EB"/>
    <w:rsid w:val="00D6443F"/>
    <w:rsid w:val="00D767B8"/>
    <w:rsid w:val="00D827EB"/>
    <w:rsid w:val="00DA3375"/>
    <w:rsid w:val="00DA3485"/>
    <w:rsid w:val="00DB02E2"/>
    <w:rsid w:val="00DC479D"/>
    <w:rsid w:val="00DC513C"/>
    <w:rsid w:val="00DC69DE"/>
    <w:rsid w:val="00DC7374"/>
    <w:rsid w:val="00DD06D2"/>
    <w:rsid w:val="00DD4EC0"/>
    <w:rsid w:val="00DE49E9"/>
    <w:rsid w:val="00E12DA5"/>
    <w:rsid w:val="00E4117D"/>
    <w:rsid w:val="00E42A33"/>
    <w:rsid w:val="00E44940"/>
    <w:rsid w:val="00E52FA6"/>
    <w:rsid w:val="00E5498B"/>
    <w:rsid w:val="00E920BB"/>
    <w:rsid w:val="00EA1AA9"/>
    <w:rsid w:val="00EB44F1"/>
    <w:rsid w:val="00ED21BC"/>
    <w:rsid w:val="00EE1AAB"/>
    <w:rsid w:val="00EF02B8"/>
    <w:rsid w:val="00F41A8C"/>
    <w:rsid w:val="00F42F2E"/>
    <w:rsid w:val="00F56626"/>
    <w:rsid w:val="00F631C1"/>
    <w:rsid w:val="00F759AC"/>
    <w:rsid w:val="00FA5C0F"/>
    <w:rsid w:val="00FB0005"/>
    <w:rsid w:val="00FB3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834"/>
    <w:pPr>
      <w:widowControl w:val="0"/>
    </w:pPr>
  </w:style>
  <w:style w:type="paragraph" w:styleId="2">
    <w:name w:val="heading 2"/>
    <w:basedOn w:val="a"/>
    <w:link w:val="20"/>
    <w:qFormat/>
    <w:rsid w:val="00750C2B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rsid w:val="00750C2B"/>
    <w:rPr>
      <w:rFonts w:ascii="新細明體" w:eastAsia="新細明體" w:hAnsi="新細明體" w:cs="新細明體"/>
      <w:b/>
      <w:bCs/>
      <w:kern w:val="0"/>
      <w:sz w:val="36"/>
      <w:szCs w:val="36"/>
    </w:rPr>
  </w:style>
  <w:style w:type="numbering" w:customStyle="1" w:styleId="1">
    <w:name w:val="無清單1"/>
    <w:next w:val="a2"/>
    <w:semiHidden/>
    <w:rsid w:val="00750C2B"/>
  </w:style>
  <w:style w:type="paragraph" w:styleId="a3">
    <w:name w:val="footer"/>
    <w:basedOn w:val="a"/>
    <w:link w:val="a4"/>
    <w:uiPriority w:val="99"/>
    <w:rsid w:val="00750C2B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750C2B"/>
    <w:rPr>
      <w:rFonts w:ascii="Times New Roman" w:eastAsia="新細明體" w:hAnsi="Times New Roman" w:cs="Times New Roman"/>
      <w:sz w:val="20"/>
      <w:szCs w:val="20"/>
    </w:rPr>
  </w:style>
  <w:style w:type="character" w:styleId="a5">
    <w:name w:val="page number"/>
    <w:basedOn w:val="a0"/>
    <w:rsid w:val="00750C2B"/>
  </w:style>
  <w:style w:type="paragraph" w:styleId="a6">
    <w:name w:val="header"/>
    <w:basedOn w:val="a"/>
    <w:link w:val="a7"/>
    <w:rsid w:val="00750C2B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首 字元"/>
    <w:basedOn w:val="a0"/>
    <w:link w:val="a6"/>
    <w:rsid w:val="00750C2B"/>
    <w:rPr>
      <w:rFonts w:ascii="Times New Roman" w:eastAsia="新細明體" w:hAnsi="Times New Roman" w:cs="Times New Roman"/>
      <w:sz w:val="20"/>
      <w:szCs w:val="20"/>
    </w:rPr>
  </w:style>
  <w:style w:type="character" w:customStyle="1" w:styleId="corr">
    <w:name w:val="corr"/>
    <w:rsid w:val="00750C2B"/>
    <w:rPr>
      <w:color w:val="FF0000"/>
    </w:rPr>
  </w:style>
  <w:style w:type="character" w:customStyle="1" w:styleId="gaiji">
    <w:name w:val="gaiji"/>
    <w:rsid w:val="00750C2B"/>
    <w:rPr>
      <w:rFonts w:ascii="SimSun" w:eastAsia="SimSun" w:hAnsi="SimSun" w:hint="eastAsia"/>
    </w:rPr>
  </w:style>
  <w:style w:type="character" w:styleId="a8">
    <w:name w:val="Hyperlink"/>
    <w:rsid w:val="00750C2B"/>
    <w:rPr>
      <w:color w:val="0000FF"/>
      <w:u w:val="single"/>
    </w:rPr>
  </w:style>
  <w:style w:type="paragraph" w:styleId="a9">
    <w:name w:val="footnote text"/>
    <w:aliases w:val="註腳文字 字元 字元 字元 字元,註腳文字 字元 字元 字元,註腳文字 字元 字元 字元 字元 字元 字元,註腳文字 字元"/>
    <w:basedOn w:val="a"/>
    <w:link w:val="21"/>
    <w:rsid w:val="00750C2B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21">
    <w:name w:val="註腳文字 字元2"/>
    <w:aliases w:val="註腳文字 字元 字元 字元 字元 字元1,註腳文字 字元 字元 字元 字元2,註腳文字 字元 字元 字元 字元 字元 字元 字元,註腳文字 字元 字元1"/>
    <w:basedOn w:val="a0"/>
    <w:link w:val="a9"/>
    <w:rsid w:val="00750C2B"/>
    <w:rPr>
      <w:rFonts w:ascii="Times New Roman" w:eastAsia="新細明體" w:hAnsi="Times New Roman" w:cs="Times New Roman"/>
      <w:sz w:val="20"/>
      <w:szCs w:val="20"/>
    </w:rPr>
  </w:style>
  <w:style w:type="character" w:styleId="aa">
    <w:name w:val="footnote reference"/>
    <w:semiHidden/>
    <w:qFormat/>
    <w:rsid w:val="00750C2B"/>
    <w:rPr>
      <w:vertAlign w:val="superscript"/>
    </w:rPr>
  </w:style>
  <w:style w:type="paragraph" w:customStyle="1" w:styleId="Default">
    <w:name w:val="Default"/>
    <w:rsid w:val="00750C2B"/>
    <w:pPr>
      <w:widowControl w:val="0"/>
      <w:autoSpaceDE w:val="0"/>
      <w:autoSpaceDN w:val="0"/>
      <w:adjustRightInd w:val="0"/>
    </w:pPr>
    <w:rPr>
      <w:rFonts w:ascii="新細明體" w:eastAsia="新細明體" w:hAnsi="Times New Roman" w:cs="新細明體"/>
      <w:color w:val="000000"/>
      <w:kern w:val="0"/>
      <w:szCs w:val="24"/>
    </w:rPr>
  </w:style>
  <w:style w:type="paragraph" w:customStyle="1" w:styleId="33">
    <w:name w:val="內文+33"/>
    <w:basedOn w:val="Default"/>
    <w:next w:val="Default"/>
    <w:rsid w:val="00750C2B"/>
    <w:rPr>
      <w:rFonts w:cs="Times New Roman"/>
      <w:color w:val="auto"/>
    </w:rPr>
  </w:style>
  <w:style w:type="paragraph" w:customStyle="1" w:styleId="34">
    <w:name w:val="內文+34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36">
    <w:name w:val="內文+36"/>
    <w:basedOn w:val="Default"/>
    <w:next w:val="Default"/>
    <w:rsid w:val="00750C2B"/>
    <w:rPr>
      <w:rFonts w:cs="Times New Roman"/>
      <w:color w:val="auto"/>
    </w:rPr>
  </w:style>
  <w:style w:type="paragraph" w:customStyle="1" w:styleId="41">
    <w:name w:val="內文+41"/>
    <w:basedOn w:val="Default"/>
    <w:next w:val="Default"/>
    <w:rsid w:val="00750C2B"/>
    <w:rPr>
      <w:rFonts w:cs="Times New Roman"/>
      <w:color w:val="auto"/>
    </w:rPr>
  </w:style>
  <w:style w:type="paragraph" w:customStyle="1" w:styleId="50">
    <w:name w:val="內文+50"/>
    <w:basedOn w:val="Default"/>
    <w:next w:val="Default"/>
    <w:rsid w:val="00750C2B"/>
    <w:rPr>
      <w:rFonts w:cs="Times New Roman"/>
      <w:color w:val="auto"/>
    </w:rPr>
  </w:style>
  <w:style w:type="paragraph" w:customStyle="1" w:styleId="55">
    <w:name w:val="內文+55"/>
    <w:basedOn w:val="Default"/>
    <w:next w:val="Default"/>
    <w:rsid w:val="00750C2B"/>
    <w:rPr>
      <w:rFonts w:cs="Times New Roman"/>
      <w:color w:val="auto"/>
    </w:rPr>
  </w:style>
  <w:style w:type="paragraph" w:customStyle="1" w:styleId="32">
    <w:name w:val="內文+32"/>
    <w:basedOn w:val="Default"/>
    <w:next w:val="Default"/>
    <w:rsid w:val="00750C2B"/>
    <w:rPr>
      <w:rFonts w:cs="Times New Roman"/>
      <w:color w:val="auto"/>
    </w:rPr>
  </w:style>
  <w:style w:type="paragraph" w:customStyle="1" w:styleId="58">
    <w:name w:val="內文+58"/>
    <w:basedOn w:val="Default"/>
    <w:next w:val="Default"/>
    <w:rsid w:val="00750C2B"/>
    <w:rPr>
      <w:rFonts w:cs="Times New Roman"/>
      <w:color w:val="auto"/>
    </w:rPr>
  </w:style>
  <w:style w:type="paragraph" w:customStyle="1" w:styleId="10">
    <w:name w:val="內文+1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3">
    <w:name w:val="內文+3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4">
    <w:name w:val="內文+4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5">
    <w:name w:val="內文+5"/>
    <w:basedOn w:val="Default"/>
    <w:next w:val="Default"/>
    <w:rsid w:val="00750C2B"/>
    <w:rPr>
      <w:rFonts w:cs="Times New Roman"/>
      <w:color w:val="auto"/>
    </w:rPr>
  </w:style>
  <w:style w:type="paragraph" w:customStyle="1" w:styleId="7">
    <w:name w:val="內文+7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1">
    <w:name w:val="內文+11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2">
    <w:name w:val="內文+12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3">
    <w:name w:val="內文+13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4">
    <w:name w:val="內文+14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6">
    <w:name w:val="內文+16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7">
    <w:name w:val="內文+17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8">
    <w:name w:val="內文+18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200">
    <w:name w:val="內文+20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22">
    <w:name w:val="內文+22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23">
    <w:name w:val="內文+23"/>
    <w:basedOn w:val="Default"/>
    <w:next w:val="Default"/>
    <w:rsid w:val="00750C2B"/>
    <w:rPr>
      <w:rFonts w:ascii="Times New Roman" w:cs="Times New Roman"/>
      <w:color w:val="auto"/>
    </w:rPr>
  </w:style>
  <w:style w:type="character" w:customStyle="1" w:styleId="old">
    <w:name w:val="old"/>
    <w:rsid w:val="00750C2B"/>
    <w:rPr>
      <w:rFonts w:cs="新細明體"/>
      <w:color w:val="000000"/>
    </w:rPr>
  </w:style>
  <w:style w:type="paragraph" w:customStyle="1" w:styleId="24">
    <w:name w:val="內文+24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25">
    <w:name w:val="內文+25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30">
    <w:name w:val="內文+30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26">
    <w:name w:val="註解文字+2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51">
    <w:name w:val="註解文字+5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210">
    <w:name w:val="內文+21"/>
    <w:basedOn w:val="Default"/>
    <w:next w:val="Default"/>
    <w:rsid w:val="00750C2B"/>
    <w:rPr>
      <w:rFonts w:cs="Times New Roman"/>
      <w:color w:val="auto"/>
    </w:rPr>
  </w:style>
  <w:style w:type="paragraph" w:customStyle="1" w:styleId="9">
    <w:name w:val="註解文字+9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20">
    <w:name w:val="註解文字+12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28">
    <w:name w:val="內文+28"/>
    <w:basedOn w:val="Default"/>
    <w:next w:val="Default"/>
    <w:rsid w:val="00750C2B"/>
    <w:rPr>
      <w:rFonts w:cs="Times New Roman"/>
      <w:color w:val="auto"/>
    </w:rPr>
  </w:style>
  <w:style w:type="paragraph" w:customStyle="1" w:styleId="31">
    <w:name w:val="內文+31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Web9">
    <w:name w:val="內文 (Web)+9"/>
    <w:basedOn w:val="Default"/>
    <w:next w:val="Default"/>
    <w:rsid w:val="00750C2B"/>
    <w:pPr>
      <w:spacing w:before="100" w:after="100"/>
    </w:pPr>
    <w:rPr>
      <w:rFonts w:cs="Times New Roman"/>
      <w:color w:val="auto"/>
    </w:rPr>
  </w:style>
  <w:style w:type="paragraph" w:customStyle="1" w:styleId="27">
    <w:name w:val="內文+2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00">
    <w:name w:val="內文+10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5">
    <w:name w:val="內文+15"/>
    <w:basedOn w:val="Default"/>
    <w:next w:val="Default"/>
    <w:rsid w:val="00750C2B"/>
    <w:rPr>
      <w:rFonts w:cs="Times New Roman"/>
      <w:color w:val="auto"/>
    </w:rPr>
  </w:style>
  <w:style w:type="paragraph" w:customStyle="1" w:styleId="90">
    <w:name w:val="內文+9"/>
    <w:basedOn w:val="Default"/>
    <w:next w:val="Default"/>
    <w:rsid w:val="00750C2B"/>
    <w:rPr>
      <w:rFonts w:cs="Times New Roman"/>
      <w:color w:val="auto"/>
    </w:rPr>
  </w:style>
  <w:style w:type="paragraph" w:customStyle="1" w:styleId="29">
    <w:name w:val="內文+29"/>
    <w:basedOn w:val="Default"/>
    <w:next w:val="Default"/>
    <w:rsid w:val="00750C2B"/>
    <w:rPr>
      <w:rFonts w:cs="Times New Roman"/>
      <w:color w:val="auto"/>
    </w:rPr>
  </w:style>
  <w:style w:type="paragraph" w:customStyle="1" w:styleId="40">
    <w:name w:val="內文+40"/>
    <w:basedOn w:val="Default"/>
    <w:next w:val="Default"/>
    <w:rsid w:val="00750C2B"/>
    <w:rPr>
      <w:rFonts w:cs="Times New Roman"/>
      <w:color w:val="auto"/>
    </w:rPr>
  </w:style>
  <w:style w:type="paragraph" w:customStyle="1" w:styleId="52">
    <w:name w:val="內文+52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72">
    <w:name w:val="內文+72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37">
    <w:name w:val="內文+37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38">
    <w:name w:val="內文+38"/>
    <w:basedOn w:val="Default"/>
    <w:next w:val="Default"/>
    <w:rsid w:val="00750C2B"/>
    <w:rPr>
      <w:rFonts w:ascii="Times New Roman" w:cs="Times New Roman"/>
      <w:color w:val="auto"/>
    </w:rPr>
  </w:style>
  <w:style w:type="paragraph" w:styleId="ab">
    <w:name w:val="Plain Text"/>
    <w:basedOn w:val="a"/>
    <w:link w:val="ac"/>
    <w:rsid w:val="00750C2B"/>
    <w:rPr>
      <w:rFonts w:ascii="細明體" w:eastAsia="細明體" w:hAnsi="Courier New" w:cs="Courier New"/>
      <w:szCs w:val="24"/>
    </w:rPr>
  </w:style>
  <w:style w:type="character" w:customStyle="1" w:styleId="ac">
    <w:name w:val="純文字 字元"/>
    <w:basedOn w:val="a0"/>
    <w:link w:val="ab"/>
    <w:rsid w:val="00750C2B"/>
    <w:rPr>
      <w:rFonts w:ascii="細明體" w:eastAsia="細明體" w:hAnsi="Courier New" w:cs="Courier New"/>
      <w:szCs w:val="24"/>
    </w:rPr>
  </w:style>
  <w:style w:type="paragraph" w:styleId="Web">
    <w:name w:val="Normal (Web)"/>
    <w:basedOn w:val="a"/>
    <w:rsid w:val="00750C2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rsid w:val="00750C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80" w:lineRule="auto"/>
    </w:pPr>
    <w:rPr>
      <w:rFonts w:ascii="細明體" w:eastAsia="細明體" w:hAnsi="細明體" w:cs="細明體"/>
      <w:color w:val="000000"/>
      <w:kern w:val="0"/>
      <w:szCs w:val="24"/>
    </w:rPr>
  </w:style>
  <w:style w:type="character" w:customStyle="1" w:styleId="HTML0">
    <w:name w:val="HTML 預設格式 字元"/>
    <w:basedOn w:val="a0"/>
    <w:link w:val="HTML"/>
    <w:rsid w:val="00750C2B"/>
    <w:rPr>
      <w:rFonts w:ascii="細明體" w:eastAsia="細明體" w:hAnsi="細明體" w:cs="細明體"/>
      <w:color w:val="000000"/>
      <w:kern w:val="0"/>
      <w:szCs w:val="24"/>
    </w:rPr>
  </w:style>
  <w:style w:type="character" w:customStyle="1" w:styleId="o21">
    <w:name w:val="o21"/>
    <w:rsid w:val="00750C2B"/>
    <w:rPr>
      <w:b/>
      <w:bCs/>
      <w:shd w:val="clear" w:color="auto" w:fill="AFFFAF"/>
    </w:rPr>
  </w:style>
  <w:style w:type="character" w:customStyle="1" w:styleId="searchword1">
    <w:name w:val="searchword1"/>
    <w:rsid w:val="00750C2B"/>
    <w:rPr>
      <w:color w:val="0000FF"/>
      <w:shd w:val="clear" w:color="auto" w:fill="FFFF66"/>
    </w:rPr>
  </w:style>
  <w:style w:type="character" w:customStyle="1" w:styleId="headname">
    <w:name w:val="headname"/>
    <w:rsid w:val="00750C2B"/>
    <w:rPr>
      <w:color w:val="0000A0"/>
      <w:sz w:val="28"/>
      <w:szCs w:val="28"/>
    </w:rPr>
  </w:style>
  <w:style w:type="character" w:customStyle="1" w:styleId="note">
    <w:name w:val="note"/>
    <w:rsid w:val="00750C2B"/>
    <w:rPr>
      <w:b w:val="0"/>
      <w:bCs w:val="0"/>
      <w:color w:val="800080"/>
      <w:sz w:val="30"/>
      <w:szCs w:val="30"/>
    </w:rPr>
  </w:style>
  <w:style w:type="paragraph" w:styleId="ad">
    <w:name w:val="Body Text Indent"/>
    <w:basedOn w:val="a"/>
    <w:link w:val="ae"/>
    <w:rsid w:val="00750C2B"/>
    <w:pPr>
      <w:ind w:leftChars="376" w:left="902"/>
      <w:jc w:val="both"/>
    </w:pPr>
    <w:rPr>
      <w:rFonts w:ascii="Times New Roman" w:eastAsia="新細明體" w:hAnsi="Times New Roman" w:cs="Times New Roman"/>
      <w:color w:val="000000"/>
      <w:kern w:val="0"/>
      <w:sz w:val="20"/>
      <w:szCs w:val="20"/>
      <w:bdr w:val="single" w:sz="4" w:space="0" w:color="auto"/>
    </w:rPr>
  </w:style>
  <w:style w:type="character" w:customStyle="1" w:styleId="ae">
    <w:name w:val="本文縮排 字元"/>
    <w:basedOn w:val="a0"/>
    <w:link w:val="ad"/>
    <w:rsid w:val="00750C2B"/>
    <w:rPr>
      <w:rFonts w:ascii="Times New Roman" w:eastAsia="新細明體" w:hAnsi="Times New Roman" w:cs="Times New Roman"/>
      <w:color w:val="000000"/>
      <w:kern w:val="0"/>
      <w:sz w:val="20"/>
      <w:szCs w:val="20"/>
      <w:bdr w:val="single" w:sz="4" w:space="0" w:color="auto"/>
    </w:rPr>
  </w:style>
  <w:style w:type="paragraph" w:styleId="2a">
    <w:name w:val="Body Text Indent 2"/>
    <w:basedOn w:val="a"/>
    <w:link w:val="2b"/>
    <w:rsid w:val="00750C2B"/>
    <w:pPr>
      <w:ind w:leftChars="155" w:left="372" w:firstLineChars="14" w:firstLine="34"/>
      <w:jc w:val="both"/>
    </w:pPr>
    <w:rPr>
      <w:rFonts w:ascii="Times New Roman" w:eastAsia="新細明體" w:hAnsi="Times New Roman" w:cs="Times New Roman"/>
      <w:color w:val="000000"/>
      <w:szCs w:val="24"/>
    </w:rPr>
  </w:style>
  <w:style w:type="character" w:customStyle="1" w:styleId="2b">
    <w:name w:val="本文縮排 2 字元"/>
    <w:basedOn w:val="a0"/>
    <w:link w:val="2a"/>
    <w:rsid w:val="00750C2B"/>
    <w:rPr>
      <w:rFonts w:ascii="Times New Roman" w:eastAsia="新細明體" w:hAnsi="Times New Roman" w:cs="Times New Roman"/>
      <w:color w:val="000000"/>
      <w:szCs w:val="24"/>
    </w:rPr>
  </w:style>
  <w:style w:type="character" w:styleId="af">
    <w:name w:val="FollowedHyperlink"/>
    <w:rsid w:val="00750C2B"/>
    <w:rPr>
      <w:color w:val="800080"/>
      <w:u w:val="single"/>
    </w:rPr>
  </w:style>
  <w:style w:type="paragraph" w:styleId="35">
    <w:name w:val="Body Text Indent 3"/>
    <w:basedOn w:val="a"/>
    <w:link w:val="39"/>
    <w:rsid w:val="00750C2B"/>
    <w:pPr>
      <w:autoSpaceDE w:val="0"/>
      <w:autoSpaceDN w:val="0"/>
      <w:adjustRightInd w:val="0"/>
      <w:ind w:leftChars="300" w:left="720"/>
      <w:jc w:val="both"/>
    </w:pPr>
    <w:rPr>
      <w:rFonts w:ascii="Times New Roman" w:eastAsia="新細明體" w:hAnsi="Times New Roman" w:cs="Times New Roman"/>
      <w:color w:val="000000"/>
      <w:szCs w:val="24"/>
    </w:rPr>
  </w:style>
  <w:style w:type="character" w:customStyle="1" w:styleId="39">
    <w:name w:val="本文縮排 3 字元"/>
    <w:basedOn w:val="a0"/>
    <w:link w:val="35"/>
    <w:rsid w:val="00750C2B"/>
    <w:rPr>
      <w:rFonts w:ascii="Times New Roman" w:eastAsia="新細明體" w:hAnsi="Times New Roman" w:cs="Times New Roman"/>
      <w:color w:val="000000"/>
      <w:szCs w:val="24"/>
    </w:rPr>
  </w:style>
  <w:style w:type="paragraph" w:styleId="af0">
    <w:name w:val="annotation text"/>
    <w:basedOn w:val="a"/>
    <w:link w:val="af1"/>
    <w:semiHidden/>
    <w:rsid w:val="00750C2B"/>
    <w:rPr>
      <w:rFonts w:ascii="Times New Roman" w:eastAsia="新細明體" w:hAnsi="Times New Roman" w:cs="Times New Roman"/>
      <w:szCs w:val="20"/>
    </w:rPr>
  </w:style>
  <w:style w:type="character" w:customStyle="1" w:styleId="af1">
    <w:name w:val="註解文字 字元"/>
    <w:basedOn w:val="a0"/>
    <w:link w:val="af0"/>
    <w:semiHidden/>
    <w:rsid w:val="00750C2B"/>
    <w:rPr>
      <w:rFonts w:ascii="Times New Roman" w:eastAsia="新細明體" w:hAnsi="Times New Roman" w:cs="Times New Roman"/>
      <w:szCs w:val="20"/>
    </w:rPr>
  </w:style>
  <w:style w:type="character" w:customStyle="1" w:styleId="foot">
    <w:name w:val="foot"/>
    <w:basedOn w:val="a0"/>
    <w:rsid w:val="00750C2B"/>
  </w:style>
  <w:style w:type="character" w:styleId="af2">
    <w:name w:val="annotation reference"/>
    <w:rsid w:val="00750C2B"/>
    <w:rPr>
      <w:sz w:val="18"/>
      <w:szCs w:val="18"/>
    </w:rPr>
  </w:style>
  <w:style w:type="paragraph" w:styleId="af3">
    <w:name w:val="annotation subject"/>
    <w:basedOn w:val="af0"/>
    <w:next w:val="af0"/>
    <w:link w:val="af4"/>
    <w:rsid w:val="00750C2B"/>
    <w:rPr>
      <w:b/>
      <w:bCs/>
      <w:szCs w:val="24"/>
    </w:rPr>
  </w:style>
  <w:style w:type="character" w:customStyle="1" w:styleId="af4">
    <w:name w:val="註解主旨 字元"/>
    <w:basedOn w:val="af1"/>
    <w:link w:val="af3"/>
    <w:rsid w:val="00750C2B"/>
    <w:rPr>
      <w:rFonts w:ascii="Times New Roman" w:eastAsia="新細明體" w:hAnsi="Times New Roman" w:cs="Times New Roman"/>
      <w:b/>
      <w:bCs/>
      <w:szCs w:val="24"/>
    </w:rPr>
  </w:style>
  <w:style w:type="paragraph" w:styleId="af5">
    <w:name w:val="Revision"/>
    <w:hidden/>
    <w:uiPriority w:val="99"/>
    <w:semiHidden/>
    <w:rsid w:val="00750C2B"/>
    <w:rPr>
      <w:rFonts w:ascii="Times New Roman" w:eastAsia="新細明體" w:hAnsi="Times New Roman" w:cs="Times New Roman"/>
      <w:szCs w:val="24"/>
    </w:rPr>
  </w:style>
  <w:style w:type="paragraph" w:styleId="af6">
    <w:name w:val="Balloon Text"/>
    <w:basedOn w:val="a"/>
    <w:link w:val="af7"/>
    <w:rsid w:val="00750C2B"/>
    <w:rPr>
      <w:rFonts w:ascii="Cambria" w:eastAsia="新細明體" w:hAnsi="Cambria" w:cs="Times New Roman"/>
      <w:sz w:val="18"/>
      <w:szCs w:val="18"/>
    </w:rPr>
  </w:style>
  <w:style w:type="character" w:customStyle="1" w:styleId="af7">
    <w:name w:val="註解方塊文字 字元"/>
    <w:basedOn w:val="a0"/>
    <w:link w:val="af6"/>
    <w:rsid w:val="00750C2B"/>
    <w:rPr>
      <w:rFonts w:ascii="Cambria" w:eastAsia="新細明體" w:hAnsi="Cambria" w:cs="Times New Roman"/>
      <w:sz w:val="18"/>
      <w:szCs w:val="18"/>
    </w:rPr>
  </w:style>
  <w:style w:type="character" w:customStyle="1" w:styleId="19">
    <w:name w:val="註腳文字 字元1"/>
    <w:aliases w:val="註腳文字 字元 字元,註腳文字 字元 字元 字元 字元 字元,註腳文字 字元 字元 字元 字元1"/>
    <w:rsid w:val="00266316"/>
    <w:rPr>
      <w:kern w:val="2"/>
    </w:rPr>
  </w:style>
  <w:style w:type="character" w:customStyle="1" w:styleId="ttsigdiff1">
    <w:name w:val="ttsigdiff1"/>
    <w:basedOn w:val="a0"/>
    <w:rsid w:val="009C746F"/>
    <w:rPr>
      <w:color w:val="FF0000"/>
    </w:rPr>
  </w:style>
  <w:style w:type="paragraph" w:styleId="af8">
    <w:name w:val="List Paragraph"/>
    <w:basedOn w:val="a"/>
    <w:uiPriority w:val="34"/>
    <w:qFormat/>
    <w:rsid w:val="00B60619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qFormat/>
    <w:rsid w:val="00750C2B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rsid w:val="00750C2B"/>
    <w:rPr>
      <w:rFonts w:ascii="新細明體" w:eastAsia="新細明體" w:hAnsi="新細明體" w:cs="新細明體"/>
      <w:b/>
      <w:bCs/>
      <w:kern w:val="0"/>
      <w:sz w:val="36"/>
      <w:szCs w:val="36"/>
    </w:rPr>
  </w:style>
  <w:style w:type="numbering" w:customStyle="1" w:styleId="1">
    <w:name w:val="無清單1"/>
    <w:next w:val="a2"/>
    <w:semiHidden/>
    <w:rsid w:val="00750C2B"/>
  </w:style>
  <w:style w:type="paragraph" w:styleId="a3">
    <w:name w:val="footer"/>
    <w:basedOn w:val="a"/>
    <w:link w:val="a4"/>
    <w:uiPriority w:val="99"/>
    <w:rsid w:val="00750C2B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750C2B"/>
    <w:rPr>
      <w:rFonts w:ascii="Times New Roman" w:eastAsia="新細明體" w:hAnsi="Times New Roman" w:cs="Times New Roman"/>
      <w:sz w:val="20"/>
      <w:szCs w:val="20"/>
    </w:rPr>
  </w:style>
  <w:style w:type="character" w:styleId="a5">
    <w:name w:val="page number"/>
    <w:basedOn w:val="a0"/>
    <w:rsid w:val="00750C2B"/>
  </w:style>
  <w:style w:type="paragraph" w:styleId="a6">
    <w:name w:val="header"/>
    <w:basedOn w:val="a"/>
    <w:link w:val="a7"/>
    <w:rsid w:val="00750C2B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首 字元"/>
    <w:basedOn w:val="a0"/>
    <w:link w:val="a6"/>
    <w:rsid w:val="00750C2B"/>
    <w:rPr>
      <w:rFonts w:ascii="Times New Roman" w:eastAsia="新細明體" w:hAnsi="Times New Roman" w:cs="Times New Roman"/>
      <w:sz w:val="20"/>
      <w:szCs w:val="20"/>
    </w:rPr>
  </w:style>
  <w:style w:type="character" w:customStyle="1" w:styleId="corr">
    <w:name w:val="corr"/>
    <w:rsid w:val="00750C2B"/>
    <w:rPr>
      <w:color w:val="FF0000"/>
    </w:rPr>
  </w:style>
  <w:style w:type="character" w:customStyle="1" w:styleId="gaiji">
    <w:name w:val="gaiji"/>
    <w:rsid w:val="00750C2B"/>
    <w:rPr>
      <w:rFonts w:ascii="SimSun" w:eastAsia="SimSun" w:hAnsi="SimSun" w:hint="eastAsia"/>
    </w:rPr>
  </w:style>
  <w:style w:type="character" w:styleId="a8">
    <w:name w:val="Hyperlink"/>
    <w:rsid w:val="00750C2B"/>
    <w:rPr>
      <w:color w:val="0000FF"/>
      <w:u w:val="single"/>
    </w:rPr>
  </w:style>
  <w:style w:type="paragraph" w:styleId="a9">
    <w:name w:val="footnote text"/>
    <w:aliases w:val="註腳文字 字元 字元 字元 字元,註腳文字 字元 字元 字元,註腳文字 字元 字元 字元 字元 字元 字元,註腳文字 字元"/>
    <w:basedOn w:val="a"/>
    <w:link w:val="21"/>
    <w:rsid w:val="00750C2B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21">
    <w:name w:val="註腳文字 字元2"/>
    <w:aliases w:val="註腳文字 字元 字元 字元 字元 字元1,註腳文字 字元 字元 字元 字元2,註腳文字 字元 字元 字元 字元 字元 字元 字元,註腳文字 字元 字元1"/>
    <w:basedOn w:val="a0"/>
    <w:link w:val="a9"/>
    <w:rsid w:val="00750C2B"/>
    <w:rPr>
      <w:rFonts w:ascii="Times New Roman" w:eastAsia="新細明體" w:hAnsi="Times New Roman" w:cs="Times New Roman"/>
      <w:sz w:val="20"/>
      <w:szCs w:val="20"/>
    </w:rPr>
  </w:style>
  <w:style w:type="character" w:styleId="aa">
    <w:name w:val="footnote reference"/>
    <w:semiHidden/>
    <w:qFormat/>
    <w:rsid w:val="00750C2B"/>
    <w:rPr>
      <w:vertAlign w:val="superscript"/>
    </w:rPr>
  </w:style>
  <w:style w:type="paragraph" w:customStyle="1" w:styleId="Default">
    <w:name w:val="Default"/>
    <w:rsid w:val="00750C2B"/>
    <w:pPr>
      <w:widowControl w:val="0"/>
      <w:autoSpaceDE w:val="0"/>
      <w:autoSpaceDN w:val="0"/>
      <w:adjustRightInd w:val="0"/>
    </w:pPr>
    <w:rPr>
      <w:rFonts w:ascii="新細明體" w:eastAsia="新細明體" w:hAnsi="Times New Roman" w:cs="新細明體"/>
      <w:color w:val="000000"/>
      <w:kern w:val="0"/>
      <w:szCs w:val="24"/>
    </w:rPr>
  </w:style>
  <w:style w:type="paragraph" w:customStyle="1" w:styleId="33">
    <w:name w:val="內文+33"/>
    <w:basedOn w:val="Default"/>
    <w:next w:val="Default"/>
    <w:rsid w:val="00750C2B"/>
    <w:rPr>
      <w:rFonts w:cs="Times New Roman"/>
      <w:color w:val="auto"/>
    </w:rPr>
  </w:style>
  <w:style w:type="paragraph" w:customStyle="1" w:styleId="34">
    <w:name w:val="內文+34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36">
    <w:name w:val="內文+36"/>
    <w:basedOn w:val="Default"/>
    <w:next w:val="Default"/>
    <w:rsid w:val="00750C2B"/>
    <w:rPr>
      <w:rFonts w:cs="Times New Roman"/>
      <w:color w:val="auto"/>
    </w:rPr>
  </w:style>
  <w:style w:type="paragraph" w:customStyle="1" w:styleId="41">
    <w:name w:val="內文+41"/>
    <w:basedOn w:val="Default"/>
    <w:next w:val="Default"/>
    <w:rsid w:val="00750C2B"/>
    <w:rPr>
      <w:rFonts w:cs="Times New Roman"/>
      <w:color w:val="auto"/>
    </w:rPr>
  </w:style>
  <w:style w:type="paragraph" w:customStyle="1" w:styleId="50">
    <w:name w:val="內文+50"/>
    <w:basedOn w:val="Default"/>
    <w:next w:val="Default"/>
    <w:rsid w:val="00750C2B"/>
    <w:rPr>
      <w:rFonts w:cs="Times New Roman"/>
      <w:color w:val="auto"/>
    </w:rPr>
  </w:style>
  <w:style w:type="paragraph" w:customStyle="1" w:styleId="55">
    <w:name w:val="內文+55"/>
    <w:basedOn w:val="Default"/>
    <w:next w:val="Default"/>
    <w:rsid w:val="00750C2B"/>
    <w:rPr>
      <w:rFonts w:cs="Times New Roman"/>
      <w:color w:val="auto"/>
    </w:rPr>
  </w:style>
  <w:style w:type="paragraph" w:customStyle="1" w:styleId="32">
    <w:name w:val="內文+32"/>
    <w:basedOn w:val="Default"/>
    <w:next w:val="Default"/>
    <w:rsid w:val="00750C2B"/>
    <w:rPr>
      <w:rFonts w:cs="Times New Roman"/>
      <w:color w:val="auto"/>
    </w:rPr>
  </w:style>
  <w:style w:type="paragraph" w:customStyle="1" w:styleId="58">
    <w:name w:val="內文+58"/>
    <w:basedOn w:val="Default"/>
    <w:next w:val="Default"/>
    <w:rsid w:val="00750C2B"/>
    <w:rPr>
      <w:rFonts w:cs="Times New Roman"/>
      <w:color w:val="auto"/>
    </w:rPr>
  </w:style>
  <w:style w:type="paragraph" w:customStyle="1" w:styleId="10">
    <w:name w:val="內文+1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3">
    <w:name w:val="內文+3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4">
    <w:name w:val="內文+4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5">
    <w:name w:val="內文+5"/>
    <w:basedOn w:val="Default"/>
    <w:next w:val="Default"/>
    <w:rsid w:val="00750C2B"/>
    <w:rPr>
      <w:rFonts w:cs="Times New Roman"/>
      <w:color w:val="auto"/>
    </w:rPr>
  </w:style>
  <w:style w:type="paragraph" w:customStyle="1" w:styleId="7">
    <w:name w:val="內文+7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1">
    <w:name w:val="內文+11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2">
    <w:name w:val="內文+12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3">
    <w:name w:val="內文+13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4">
    <w:name w:val="內文+14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6">
    <w:name w:val="內文+16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7">
    <w:name w:val="內文+17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8">
    <w:name w:val="內文+18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200">
    <w:name w:val="內文+20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22">
    <w:name w:val="內文+22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23">
    <w:name w:val="內文+23"/>
    <w:basedOn w:val="Default"/>
    <w:next w:val="Default"/>
    <w:rsid w:val="00750C2B"/>
    <w:rPr>
      <w:rFonts w:ascii="Times New Roman" w:cs="Times New Roman"/>
      <w:color w:val="auto"/>
    </w:rPr>
  </w:style>
  <w:style w:type="character" w:customStyle="1" w:styleId="old">
    <w:name w:val="old"/>
    <w:rsid w:val="00750C2B"/>
    <w:rPr>
      <w:rFonts w:cs="新細明體"/>
      <w:color w:val="000000"/>
    </w:rPr>
  </w:style>
  <w:style w:type="paragraph" w:customStyle="1" w:styleId="24">
    <w:name w:val="內文+24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25">
    <w:name w:val="內文+25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30">
    <w:name w:val="內文+30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26">
    <w:name w:val="註解文字+2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51">
    <w:name w:val="註解文字+5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210">
    <w:name w:val="內文+21"/>
    <w:basedOn w:val="Default"/>
    <w:next w:val="Default"/>
    <w:rsid w:val="00750C2B"/>
    <w:rPr>
      <w:rFonts w:cs="Times New Roman"/>
      <w:color w:val="auto"/>
    </w:rPr>
  </w:style>
  <w:style w:type="paragraph" w:customStyle="1" w:styleId="9">
    <w:name w:val="註解文字+9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20">
    <w:name w:val="註解文字+12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28">
    <w:name w:val="內文+28"/>
    <w:basedOn w:val="Default"/>
    <w:next w:val="Default"/>
    <w:rsid w:val="00750C2B"/>
    <w:rPr>
      <w:rFonts w:cs="Times New Roman"/>
      <w:color w:val="auto"/>
    </w:rPr>
  </w:style>
  <w:style w:type="paragraph" w:customStyle="1" w:styleId="31">
    <w:name w:val="內文+31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Web9">
    <w:name w:val="內文 (Web)+9"/>
    <w:basedOn w:val="Default"/>
    <w:next w:val="Default"/>
    <w:rsid w:val="00750C2B"/>
    <w:pPr>
      <w:spacing w:before="100" w:after="100"/>
    </w:pPr>
    <w:rPr>
      <w:rFonts w:cs="Times New Roman"/>
      <w:color w:val="auto"/>
    </w:rPr>
  </w:style>
  <w:style w:type="paragraph" w:customStyle="1" w:styleId="27">
    <w:name w:val="內文+2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00">
    <w:name w:val="內文+10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5">
    <w:name w:val="內文+15"/>
    <w:basedOn w:val="Default"/>
    <w:next w:val="Default"/>
    <w:rsid w:val="00750C2B"/>
    <w:rPr>
      <w:rFonts w:cs="Times New Roman"/>
      <w:color w:val="auto"/>
    </w:rPr>
  </w:style>
  <w:style w:type="paragraph" w:customStyle="1" w:styleId="90">
    <w:name w:val="內文+9"/>
    <w:basedOn w:val="Default"/>
    <w:next w:val="Default"/>
    <w:rsid w:val="00750C2B"/>
    <w:rPr>
      <w:rFonts w:cs="Times New Roman"/>
      <w:color w:val="auto"/>
    </w:rPr>
  </w:style>
  <w:style w:type="paragraph" w:customStyle="1" w:styleId="29">
    <w:name w:val="內文+29"/>
    <w:basedOn w:val="Default"/>
    <w:next w:val="Default"/>
    <w:rsid w:val="00750C2B"/>
    <w:rPr>
      <w:rFonts w:cs="Times New Roman"/>
      <w:color w:val="auto"/>
    </w:rPr>
  </w:style>
  <w:style w:type="paragraph" w:customStyle="1" w:styleId="40">
    <w:name w:val="內文+40"/>
    <w:basedOn w:val="Default"/>
    <w:next w:val="Default"/>
    <w:rsid w:val="00750C2B"/>
    <w:rPr>
      <w:rFonts w:cs="Times New Roman"/>
      <w:color w:val="auto"/>
    </w:rPr>
  </w:style>
  <w:style w:type="paragraph" w:customStyle="1" w:styleId="52">
    <w:name w:val="內文+52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72">
    <w:name w:val="內文+72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37">
    <w:name w:val="內文+37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38">
    <w:name w:val="內文+38"/>
    <w:basedOn w:val="Default"/>
    <w:next w:val="Default"/>
    <w:rsid w:val="00750C2B"/>
    <w:rPr>
      <w:rFonts w:ascii="Times New Roman" w:cs="Times New Roman"/>
      <w:color w:val="auto"/>
    </w:rPr>
  </w:style>
  <w:style w:type="paragraph" w:styleId="ab">
    <w:name w:val="Plain Text"/>
    <w:basedOn w:val="a"/>
    <w:link w:val="ac"/>
    <w:rsid w:val="00750C2B"/>
    <w:rPr>
      <w:rFonts w:ascii="細明體" w:eastAsia="細明體" w:hAnsi="Courier New" w:cs="Courier New"/>
      <w:szCs w:val="24"/>
    </w:rPr>
  </w:style>
  <w:style w:type="character" w:customStyle="1" w:styleId="ac">
    <w:name w:val="純文字 字元"/>
    <w:basedOn w:val="a0"/>
    <w:link w:val="ab"/>
    <w:rsid w:val="00750C2B"/>
    <w:rPr>
      <w:rFonts w:ascii="細明體" w:eastAsia="細明體" w:hAnsi="Courier New" w:cs="Courier New"/>
      <w:szCs w:val="24"/>
    </w:rPr>
  </w:style>
  <w:style w:type="paragraph" w:styleId="Web">
    <w:name w:val="Normal (Web)"/>
    <w:basedOn w:val="a"/>
    <w:rsid w:val="00750C2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rsid w:val="00750C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80" w:lineRule="auto"/>
    </w:pPr>
    <w:rPr>
      <w:rFonts w:ascii="細明體" w:eastAsia="細明體" w:hAnsi="細明體" w:cs="細明體"/>
      <w:color w:val="000000"/>
      <w:kern w:val="0"/>
      <w:szCs w:val="24"/>
    </w:rPr>
  </w:style>
  <w:style w:type="character" w:customStyle="1" w:styleId="HTML0">
    <w:name w:val="HTML 預設格式 字元"/>
    <w:basedOn w:val="a0"/>
    <w:link w:val="HTML"/>
    <w:rsid w:val="00750C2B"/>
    <w:rPr>
      <w:rFonts w:ascii="細明體" w:eastAsia="細明體" w:hAnsi="細明體" w:cs="細明體"/>
      <w:color w:val="000000"/>
      <w:kern w:val="0"/>
      <w:szCs w:val="24"/>
    </w:rPr>
  </w:style>
  <w:style w:type="character" w:customStyle="1" w:styleId="o21">
    <w:name w:val="o21"/>
    <w:rsid w:val="00750C2B"/>
    <w:rPr>
      <w:b/>
      <w:bCs/>
      <w:shd w:val="clear" w:color="auto" w:fill="AFFFAF"/>
    </w:rPr>
  </w:style>
  <w:style w:type="character" w:customStyle="1" w:styleId="searchword1">
    <w:name w:val="searchword1"/>
    <w:rsid w:val="00750C2B"/>
    <w:rPr>
      <w:color w:val="0000FF"/>
      <w:shd w:val="clear" w:color="auto" w:fill="FFFF66"/>
    </w:rPr>
  </w:style>
  <w:style w:type="character" w:customStyle="1" w:styleId="headname">
    <w:name w:val="headname"/>
    <w:rsid w:val="00750C2B"/>
    <w:rPr>
      <w:color w:val="0000A0"/>
      <w:sz w:val="28"/>
      <w:szCs w:val="28"/>
    </w:rPr>
  </w:style>
  <w:style w:type="character" w:customStyle="1" w:styleId="note">
    <w:name w:val="note"/>
    <w:rsid w:val="00750C2B"/>
    <w:rPr>
      <w:b w:val="0"/>
      <w:bCs w:val="0"/>
      <w:color w:val="800080"/>
      <w:sz w:val="30"/>
      <w:szCs w:val="30"/>
    </w:rPr>
  </w:style>
  <w:style w:type="paragraph" w:styleId="ad">
    <w:name w:val="Body Text Indent"/>
    <w:basedOn w:val="a"/>
    <w:link w:val="ae"/>
    <w:rsid w:val="00750C2B"/>
    <w:pPr>
      <w:ind w:leftChars="376" w:left="902"/>
      <w:jc w:val="both"/>
    </w:pPr>
    <w:rPr>
      <w:rFonts w:ascii="Times New Roman" w:eastAsia="新細明體" w:hAnsi="Times New Roman" w:cs="Times New Roman"/>
      <w:color w:val="000000"/>
      <w:kern w:val="0"/>
      <w:sz w:val="20"/>
      <w:szCs w:val="20"/>
      <w:bdr w:val="single" w:sz="4" w:space="0" w:color="auto"/>
    </w:rPr>
  </w:style>
  <w:style w:type="character" w:customStyle="1" w:styleId="ae">
    <w:name w:val="本文縮排 字元"/>
    <w:basedOn w:val="a0"/>
    <w:link w:val="ad"/>
    <w:rsid w:val="00750C2B"/>
    <w:rPr>
      <w:rFonts w:ascii="Times New Roman" w:eastAsia="新細明體" w:hAnsi="Times New Roman" w:cs="Times New Roman"/>
      <w:color w:val="000000"/>
      <w:kern w:val="0"/>
      <w:sz w:val="20"/>
      <w:szCs w:val="20"/>
      <w:bdr w:val="single" w:sz="4" w:space="0" w:color="auto"/>
    </w:rPr>
  </w:style>
  <w:style w:type="paragraph" w:styleId="2a">
    <w:name w:val="Body Text Indent 2"/>
    <w:basedOn w:val="a"/>
    <w:link w:val="2b"/>
    <w:rsid w:val="00750C2B"/>
    <w:pPr>
      <w:ind w:leftChars="155" w:left="372" w:firstLineChars="14" w:firstLine="34"/>
      <w:jc w:val="both"/>
    </w:pPr>
    <w:rPr>
      <w:rFonts w:ascii="Times New Roman" w:eastAsia="新細明體" w:hAnsi="Times New Roman" w:cs="Times New Roman"/>
      <w:color w:val="000000"/>
      <w:szCs w:val="24"/>
    </w:rPr>
  </w:style>
  <w:style w:type="character" w:customStyle="1" w:styleId="2b">
    <w:name w:val="本文縮排 2 字元"/>
    <w:basedOn w:val="a0"/>
    <w:link w:val="2a"/>
    <w:rsid w:val="00750C2B"/>
    <w:rPr>
      <w:rFonts w:ascii="Times New Roman" w:eastAsia="新細明體" w:hAnsi="Times New Roman" w:cs="Times New Roman"/>
      <w:color w:val="000000"/>
      <w:szCs w:val="24"/>
    </w:rPr>
  </w:style>
  <w:style w:type="character" w:styleId="af">
    <w:name w:val="FollowedHyperlink"/>
    <w:rsid w:val="00750C2B"/>
    <w:rPr>
      <w:color w:val="800080"/>
      <w:u w:val="single"/>
    </w:rPr>
  </w:style>
  <w:style w:type="paragraph" w:styleId="35">
    <w:name w:val="Body Text Indent 3"/>
    <w:basedOn w:val="a"/>
    <w:link w:val="39"/>
    <w:rsid w:val="00750C2B"/>
    <w:pPr>
      <w:autoSpaceDE w:val="0"/>
      <w:autoSpaceDN w:val="0"/>
      <w:adjustRightInd w:val="0"/>
      <w:ind w:leftChars="300" w:left="720"/>
      <w:jc w:val="both"/>
    </w:pPr>
    <w:rPr>
      <w:rFonts w:ascii="Times New Roman" w:eastAsia="新細明體" w:hAnsi="Times New Roman" w:cs="Times New Roman"/>
      <w:color w:val="000000"/>
      <w:szCs w:val="24"/>
    </w:rPr>
  </w:style>
  <w:style w:type="character" w:customStyle="1" w:styleId="39">
    <w:name w:val="本文縮排 3 字元"/>
    <w:basedOn w:val="a0"/>
    <w:link w:val="35"/>
    <w:rsid w:val="00750C2B"/>
    <w:rPr>
      <w:rFonts w:ascii="Times New Roman" w:eastAsia="新細明體" w:hAnsi="Times New Roman" w:cs="Times New Roman"/>
      <w:color w:val="000000"/>
      <w:szCs w:val="24"/>
    </w:rPr>
  </w:style>
  <w:style w:type="paragraph" w:styleId="af0">
    <w:name w:val="annotation text"/>
    <w:basedOn w:val="a"/>
    <w:link w:val="af1"/>
    <w:semiHidden/>
    <w:rsid w:val="00750C2B"/>
    <w:rPr>
      <w:rFonts w:ascii="Times New Roman" w:eastAsia="新細明體" w:hAnsi="Times New Roman" w:cs="Times New Roman"/>
      <w:szCs w:val="20"/>
    </w:rPr>
  </w:style>
  <w:style w:type="character" w:customStyle="1" w:styleId="af1">
    <w:name w:val="註解文字 字元"/>
    <w:basedOn w:val="a0"/>
    <w:link w:val="af0"/>
    <w:semiHidden/>
    <w:rsid w:val="00750C2B"/>
    <w:rPr>
      <w:rFonts w:ascii="Times New Roman" w:eastAsia="新細明體" w:hAnsi="Times New Roman" w:cs="Times New Roman"/>
      <w:szCs w:val="20"/>
    </w:rPr>
  </w:style>
  <w:style w:type="character" w:customStyle="1" w:styleId="foot">
    <w:name w:val="foot"/>
    <w:basedOn w:val="a0"/>
    <w:rsid w:val="00750C2B"/>
  </w:style>
  <w:style w:type="character" w:styleId="af2">
    <w:name w:val="annotation reference"/>
    <w:rsid w:val="00750C2B"/>
    <w:rPr>
      <w:sz w:val="18"/>
      <w:szCs w:val="18"/>
    </w:rPr>
  </w:style>
  <w:style w:type="paragraph" w:styleId="af3">
    <w:name w:val="annotation subject"/>
    <w:basedOn w:val="af0"/>
    <w:next w:val="af0"/>
    <w:link w:val="af4"/>
    <w:rsid w:val="00750C2B"/>
    <w:rPr>
      <w:b/>
      <w:bCs/>
      <w:szCs w:val="24"/>
    </w:rPr>
  </w:style>
  <w:style w:type="character" w:customStyle="1" w:styleId="af4">
    <w:name w:val="註解主旨 字元"/>
    <w:basedOn w:val="af1"/>
    <w:link w:val="af3"/>
    <w:rsid w:val="00750C2B"/>
    <w:rPr>
      <w:rFonts w:ascii="Times New Roman" w:eastAsia="新細明體" w:hAnsi="Times New Roman" w:cs="Times New Roman"/>
      <w:b/>
      <w:bCs/>
      <w:szCs w:val="24"/>
    </w:rPr>
  </w:style>
  <w:style w:type="paragraph" w:styleId="af5">
    <w:name w:val="Revision"/>
    <w:hidden/>
    <w:uiPriority w:val="99"/>
    <w:semiHidden/>
    <w:rsid w:val="00750C2B"/>
    <w:rPr>
      <w:rFonts w:ascii="Times New Roman" w:eastAsia="新細明體" w:hAnsi="Times New Roman" w:cs="Times New Roman"/>
      <w:szCs w:val="24"/>
    </w:rPr>
  </w:style>
  <w:style w:type="paragraph" w:styleId="af6">
    <w:name w:val="Balloon Text"/>
    <w:basedOn w:val="a"/>
    <w:link w:val="af7"/>
    <w:rsid w:val="00750C2B"/>
    <w:rPr>
      <w:rFonts w:ascii="Cambria" w:eastAsia="新細明體" w:hAnsi="Cambria" w:cs="Times New Roman"/>
      <w:sz w:val="18"/>
      <w:szCs w:val="18"/>
    </w:rPr>
  </w:style>
  <w:style w:type="character" w:customStyle="1" w:styleId="af7">
    <w:name w:val="註解方塊文字 字元"/>
    <w:basedOn w:val="a0"/>
    <w:link w:val="af6"/>
    <w:rsid w:val="00750C2B"/>
    <w:rPr>
      <w:rFonts w:ascii="Cambria" w:eastAsia="新細明體" w:hAnsi="Cambria" w:cs="Times New Roman"/>
      <w:sz w:val="18"/>
      <w:szCs w:val="18"/>
    </w:rPr>
  </w:style>
  <w:style w:type="character" w:customStyle="1" w:styleId="19">
    <w:name w:val="註腳文字 字元1"/>
    <w:aliases w:val="註腳文字 字元 字元,註腳文字 字元 字元 字元 字元 字元,註腳文字 字元 字元 字元 字元1"/>
    <w:rsid w:val="00266316"/>
    <w:rPr>
      <w:kern w:val="2"/>
    </w:rPr>
  </w:style>
  <w:style w:type="character" w:customStyle="1" w:styleId="ttsigdiff1">
    <w:name w:val="ttsigdiff1"/>
    <w:basedOn w:val="a0"/>
    <w:rsid w:val="009C746F"/>
    <w:rPr>
      <w:color w:val="FF0000"/>
    </w:rPr>
  </w:style>
  <w:style w:type="paragraph" w:styleId="af8">
    <w:name w:val="List Paragraph"/>
    <w:basedOn w:val="a"/>
    <w:uiPriority w:val="34"/>
    <w:qFormat/>
    <w:rsid w:val="00B60619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1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2957</Words>
  <Characters>16855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2</cp:revision>
  <cp:lastPrinted>2014-08-13T01:21:00Z</cp:lastPrinted>
  <dcterms:created xsi:type="dcterms:W3CDTF">2017-03-26T00:47:00Z</dcterms:created>
  <dcterms:modified xsi:type="dcterms:W3CDTF">2017-03-26T00:47:00Z</dcterms:modified>
</cp:coreProperties>
</file>