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5E40" w:rsidRDefault="00307169" w:rsidP="00025902">
      <w:pPr>
        <w:adjustRightInd w:val="0"/>
        <w:snapToGrid w:val="0"/>
        <w:jc w:val="center"/>
        <w:rPr>
          <w:rFonts w:cs="Roman Unicode"/>
        </w:rPr>
      </w:pPr>
      <w:r>
        <w:rPr>
          <w:rFonts w:cs="Roman Unicode" w:hint="eastAsia"/>
        </w:rPr>
        <w:t>`1027`</w:t>
      </w:r>
      <w:r w:rsidR="00315E40">
        <w:rPr>
          <w:rFonts w:cs="Roman Unicode" w:hint="eastAsia"/>
        </w:rPr>
        <w:t>慧日佛學班第</w:t>
      </w:r>
      <w:r w:rsidR="00315E40">
        <w:rPr>
          <w:cs/>
          <w:lang w:bidi="sa-IN"/>
        </w:rPr>
        <w:t>06</w:t>
      </w:r>
      <w:r w:rsidR="00315E40">
        <w:rPr>
          <w:rFonts w:cs="Roman Unicode" w:hint="eastAsia"/>
        </w:rPr>
        <w:t>期</w:t>
      </w:r>
    </w:p>
    <w:p w:rsidR="0036044F" w:rsidRDefault="0036044F" w:rsidP="00025902">
      <w:pPr>
        <w:adjustRightInd w:val="0"/>
        <w:snapToGrid w:val="0"/>
        <w:jc w:val="center"/>
        <w:rPr>
          <w:rFonts w:cs="Roman Unicode"/>
          <w:color w:val="auto"/>
          <w:lang w:val="en-US"/>
        </w:rPr>
      </w:pPr>
      <w:r>
        <w:rPr>
          <w:rFonts w:hint="eastAsia"/>
          <w:kern w:val="0"/>
          <w:sz w:val="22"/>
        </w:rPr>
        <w:t>（</w:t>
      </w:r>
      <w:r>
        <w:rPr>
          <w:rFonts w:hint="eastAsia"/>
          <w:kern w:val="0"/>
          <w:sz w:val="22"/>
          <w:shd w:val="pct15" w:color="auto" w:fill="FFFFFF"/>
        </w:rPr>
        <w:t>322c</w:t>
      </w:r>
      <w:r>
        <w:rPr>
          <w:rFonts w:hint="eastAsia"/>
          <w:kern w:val="0"/>
          <w:sz w:val="22"/>
        </w:rPr>
        <w:t>）</w:t>
      </w:r>
    </w:p>
    <w:p w:rsidR="00315E40" w:rsidRDefault="00315E40" w:rsidP="00025902">
      <w:pPr>
        <w:jc w:val="center"/>
        <w:rPr>
          <w:rFonts w:eastAsia="標楷體" w:cs="Roman Unicode"/>
          <w:b/>
          <w:color w:val="auto"/>
          <w:sz w:val="44"/>
          <w:szCs w:val="44"/>
          <w:rtl/>
          <w:lang w:val="en-US"/>
        </w:rPr>
      </w:pPr>
      <w:r>
        <w:rPr>
          <w:rFonts w:eastAsia="標楷體" w:cs="Roman Unicode" w:hint="eastAsia"/>
          <w:b/>
          <w:sz w:val="44"/>
          <w:szCs w:val="44"/>
        </w:rPr>
        <w:t>《大智度論》卷</w:t>
      </w:r>
      <w:r>
        <w:rPr>
          <w:rFonts w:eastAsia="標楷體"/>
          <w:b/>
          <w:bCs/>
          <w:sz w:val="44"/>
          <w:szCs w:val="44"/>
          <w:cs/>
          <w:lang w:bidi="sa-IN"/>
        </w:rPr>
        <w:t>3</w:t>
      </w:r>
      <w:r>
        <w:rPr>
          <w:rFonts w:eastAsia="標楷體"/>
          <w:b/>
          <w:bCs/>
          <w:kern w:val="0"/>
          <w:sz w:val="44"/>
          <w:szCs w:val="44"/>
          <w:cs/>
          <w:lang w:bidi="sa-IN"/>
        </w:rPr>
        <w:t>6</w:t>
      </w:r>
    </w:p>
    <w:p w:rsidR="00C412AF" w:rsidRPr="00BC35BE" w:rsidRDefault="0055436D" w:rsidP="00025902">
      <w:pPr>
        <w:snapToGrid w:val="0"/>
        <w:jc w:val="center"/>
        <w:rPr>
          <w:rFonts w:eastAsia="標楷體"/>
          <w:b/>
          <w:bCs/>
          <w:color w:val="auto"/>
          <w:sz w:val="28"/>
          <w:szCs w:val="28"/>
          <w:cs/>
          <w:lang w:bidi="sa-IN"/>
        </w:rPr>
      </w:pPr>
      <w:r w:rsidRPr="0055436D">
        <w:rPr>
          <w:rFonts w:eastAsia="標楷體" w:cs="Roman Unicode" w:hint="eastAsia"/>
          <w:b/>
          <w:bCs/>
          <w:color w:val="auto"/>
          <w:sz w:val="28"/>
          <w:szCs w:val="28"/>
        </w:rPr>
        <w:t>〈</w:t>
      </w:r>
      <w:r w:rsidRPr="0055436D">
        <w:rPr>
          <w:rFonts w:eastAsia="標楷體" w:cs="Roman Unicode" w:hint="eastAsia"/>
          <w:b/>
          <w:bCs/>
          <w:color w:val="auto"/>
          <w:sz w:val="28"/>
          <w:szCs w:val="28"/>
        </w:rPr>
        <w:t>&lt;</w:t>
      </w:r>
      <w:r w:rsidRPr="0055436D">
        <w:rPr>
          <w:rFonts w:eastAsia="標楷體" w:cs="Roman Unicode" w:hint="eastAsia"/>
          <w:b/>
          <w:bCs/>
          <w:color w:val="auto"/>
          <w:sz w:val="28"/>
          <w:szCs w:val="28"/>
        </w:rPr>
        <w:t>品</w:t>
      </w:r>
      <w:r w:rsidRPr="0055436D">
        <w:rPr>
          <w:rFonts w:eastAsia="標楷體" w:cs="Roman Unicode" w:hint="eastAsia"/>
          <w:b/>
          <w:bCs/>
          <w:color w:val="auto"/>
          <w:sz w:val="28"/>
          <w:szCs w:val="28"/>
        </w:rPr>
        <w:t xml:space="preserve"> n="3" t="</w:t>
      </w:r>
      <w:r w:rsidRPr="0055436D">
        <w:rPr>
          <w:rFonts w:eastAsia="標楷體" w:cs="Roman Unicode" w:hint="eastAsia"/>
          <w:b/>
          <w:bCs/>
          <w:color w:val="auto"/>
          <w:sz w:val="28"/>
          <w:szCs w:val="28"/>
        </w:rPr>
        <w:t>習相應品</w:t>
      </w:r>
      <w:r w:rsidRPr="0055436D">
        <w:rPr>
          <w:rFonts w:eastAsia="標楷體" w:cs="Roman Unicode" w:hint="eastAsia"/>
          <w:b/>
          <w:bCs/>
          <w:color w:val="auto"/>
          <w:sz w:val="28"/>
          <w:szCs w:val="28"/>
        </w:rPr>
        <w:t>"&gt;</w:t>
      </w:r>
      <w:r w:rsidRPr="0055436D">
        <w:rPr>
          <w:rFonts w:eastAsia="標楷體" w:cs="Roman Unicode" w:hint="eastAsia"/>
          <w:b/>
          <w:bCs/>
          <w:color w:val="auto"/>
          <w:sz w:val="28"/>
          <w:szCs w:val="28"/>
        </w:rPr>
        <w:t>釋習相應品第三之餘</w:t>
      </w:r>
      <w:r w:rsidRPr="0055436D">
        <w:rPr>
          <w:rFonts w:eastAsia="標楷體" w:cs="Roman Unicode" w:hint="eastAsia"/>
          <w:b/>
          <w:bCs/>
          <w:color w:val="auto"/>
          <w:sz w:val="28"/>
          <w:szCs w:val="28"/>
        </w:rPr>
        <w:t>&lt;/</w:t>
      </w:r>
      <w:r w:rsidRPr="0055436D">
        <w:rPr>
          <w:rFonts w:eastAsia="標楷體" w:cs="Roman Unicode" w:hint="eastAsia"/>
          <w:b/>
          <w:bCs/>
          <w:color w:val="auto"/>
          <w:sz w:val="28"/>
          <w:szCs w:val="28"/>
        </w:rPr>
        <w:t>品</w:t>
      </w:r>
      <w:r w:rsidRPr="0055436D">
        <w:rPr>
          <w:rFonts w:eastAsia="標楷體" w:cs="Roman Unicode" w:hint="eastAsia"/>
          <w:b/>
          <w:bCs/>
          <w:color w:val="auto"/>
          <w:sz w:val="28"/>
          <w:szCs w:val="28"/>
        </w:rPr>
        <w:t>&gt;</w:t>
      </w:r>
      <w:r w:rsidRPr="0055436D">
        <w:rPr>
          <w:rFonts w:eastAsia="標楷體" w:cs="Roman Unicode" w:hint="eastAsia"/>
          <w:b/>
          <w:bCs/>
          <w:color w:val="auto"/>
          <w:sz w:val="28"/>
          <w:szCs w:val="28"/>
        </w:rPr>
        <w:t>〉</w:t>
      </w:r>
    </w:p>
    <w:p w:rsidR="00C412AF" w:rsidRPr="00BC35BE" w:rsidRDefault="00C412AF" w:rsidP="00025902">
      <w:pPr>
        <w:jc w:val="center"/>
        <w:rPr>
          <w:rFonts w:eastAsia="標楷體"/>
          <w:color w:val="auto"/>
          <w:sz w:val="32"/>
          <w:szCs w:val="32"/>
          <w:cs/>
          <w:lang w:bidi="sa-IN"/>
        </w:rPr>
      </w:pPr>
      <w:r w:rsidRPr="00BC35BE">
        <w:rPr>
          <w:rFonts w:eastAsia="標楷體" w:cs="Roman Unicode"/>
          <w:b/>
          <w:bCs/>
          <w:color w:val="auto"/>
        </w:rPr>
        <w:t>（大正</w:t>
      </w:r>
      <w:r w:rsidRPr="00BC35BE">
        <w:rPr>
          <w:rFonts w:eastAsia="標楷體"/>
          <w:b/>
          <w:bCs/>
          <w:color w:val="auto"/>
          <w:cs/>
          <w:lang w:bidi="sa-IN"/>
        </w:rPr>
        <w:t>25</w:t>
      </w:r>
      <w:r w:rsidRPr="00BC35BE">
        <w:rPr>
          <w:rFonts w:eastAsia="標楷體" w:cs="Roman Unicode"/>
          <w:b/>
          <w:bCs/>
          <w:color w:val="auto"/>
        </w:rPr>
        <w:t>，</w:t>
      </w:r>
      <w:smartTag w:uri="urn:schemas-microsoft-com:office:smarttags" w:element="chmetcnv">
        <w:smartTagPr>
          <w:attr w:name="UnitName" w:val="C"/>
          <w:attr w:name="SourceValue" w:val="322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rFonts w:eastAsia="標楷體"/>
            <w:b/>
            <w:bCs/>
            <w:color w:val="auto"/>
            <w:cs/>
            <w:lang w:bidi="sa-IN"/>
          </w:rPr>
          <w:t>322c</w:t>
        </w:r>
      </w:smartTag>
      <w:r w:rsidRPr="00BC35BE">
        <w:rPr>
          <w:rFonts w:eastAsia="標楷體"/>
          <w:b/>
          <w:bCs/>
          <w:color w:val="auto"/>
          <w:cs/>
          <w:lang w:bidi="sa-IN"/>
        </w:rPr>
        <w:t>2</w:t>
      </w:r>
      <w:r w:rsidRPr="00BC35BE">
        <w:rPr>
          <w:rFonts w:eastAsia="標楷體" w:hint="eastAsia"/>
          <w:b/>
          <w:bCs/>
          <w:color w:val="auto"/>
          <w:cs/>
          <w:lang w:bidi="sa-IN"/>
        </w:rPr>
        <w:t>-</w:t>
      </w:r>
      <w:r w:rsidRPr="00BC35BE">
        <w:rPr>
          <w:rFonts w:eastAsia="標楷體"/>
          <w:b/>
          <w:bCs/>
          <w:color w:val="auto"/>
          <w:cs/>
          <w:lang w:bidi="sa-IN"/>
        </w:rPr>
        <w:t>329b28</w:t>
      </w:r>
      <w:r w:rsidRPr="00BC35BE">
        <w:rPr>
          <w:rFonts w:eastAsia="標楷體" w:cs="Roman Unicode"/>
          <w:b/>
          <w:bCs/>
          <w:color w:val="auto"/>
        </w:rPr>
        <w:t>）</w:t>
      </w:r>
    </w:p>
    <w:p w:rsidR="00C412AF" w:rsidRPr="00BC35BE" w:rsidRDefault="00C412AF" w:rsidP="00025902">
      <w:pPr>
        <w:jc w:val="right"/>
        <w:rPr>
          <w:color w:val="auto"/>
          <w:cs/>
          <w:lang w:bidi="sa-IN"/>
        </w:rPr>
      </w:pPr>
      <w:r w:rsidRPr="00BC35BE">
        <w:rPr>
          <w:rFonts w:eastAsia="標楷體" w:cs="Roman Unicode"/>
          <w:color w:val="auto"/>
          <w:sz w:val="26"/>
        </w:rPr>
        <w:t>釋厚觀</w:t>
      </w:r>
      <w:r w:rsidRPr="00BC35BE">
        <w:rPr>
          <w:rFonts w:cs="Roman Unicode"/>
          <w:color w:val="auto"/>
          <w:sz w:val="26"/>
        </w:rPr>
        <w:t>（</w:t>
      </w:r>
      <w:r w:rsidRPr="00BC35BE">
        <w:rPr>
          <w:color w:val="auto"/>
          <w:sz w:val="26"/>
          <w:szCs w:val="26"/>
          <w:cs/>
          <w:lang w:bidi="sa-IN"/>
        </w:rPr>
        <w:t>200</w:t>
      </w:r>
      <w:r w:rsidRPr="00BC35BE">
        <w:rPr>
          <w:rFonts w:hint="eastAsia"/>
          <w:color w:val="auto"/>
          <w:sz w:val="26"/>
          <w:szCs w:val="26"/>
          <w:cs/>
          <w:lang w:bidi="sa-IN"/>
        </w:rPr>
        <w:t>9</w:t>
      </w:r>
      <w:r w:rsidRPr="00BC35BE">
        <w:rPr>
          <w:color w:val="auto"/>
          <w:sz w:val="26"/>
          <w:szCs w:val="26"/>
          <w:cs/>
          <w:lang w:bidi="sa-IN"/>
        </w:rPr>
        <w:t>.</w:t>
      </w:r>
      <w:r w:rsidR="00315E40">
        <w:rPr>
          <w:kern w:val="0"/>
          <w:sz w:val="26"/>
          <w:szCs w:val="26"/>
          <w:cs/>
          <w:lang w:bidi="sa-IN"/>
        </w:rPr>
        <w:t>0</w:t>
      </w:r>
      <w:r w:rsidRPr="00BC35BE">
        <w:rPr>
          <w:rFonts w:hint="eastAsia"/>
          <w:color w:val="auto"/>
          <w:sz w:val="26"/>
          <w:szCs w:val="26"/>
          <w:cs/>
          <w:lang w:bidi="sa-IN"/>
        </w:rPr>
        <w:t>3</w:t>
      </w:r>
      <w:r w:rsidRPr="00BC35BE">
        <w:rPr>
          <w:color w:val="auto"/>
          <w:sz w:val="26"/>
          <w:szCs w:val="26"/>
          <w:cs/>
          <w:lang w:bidi="sa-IN"/>
        </w:rPr>
        <w:t>.</w:t>
      </w:r>
      <w:r w:rsidRPr="00BC35BE">
        <w:rPr>
          <w:rFonts w:hint="eastAsia"/>
          <w:color w:val="auto"/>
          <w:sz w:val="26"/>
          <w:szCs w:val="26"/>
          <w:cs/>
          <w:lang w:bidi="sa-IN"/>
        </w:rPr>
        <w:t>14</w:t>
      </w:r>
      <w:r w:rsidRPr="00BC35BE">
        <w:rPr>
          <w:rFonts w:cs="Roman Unicode"/>
          <w:color w:val="auto"/>
          <w:sz w:val="26"/>
        </w:rPr>
        <w:t>）</w:t>
      </w:r>
    </w:p>
    <w:p w:rsidR="00CF2705" w:rsidRPr="0091049E" w:rsidRDefault="0090060C" w:rsidP="00B57BBC">
      <w:pPr>
        <w:spacing w:beforeLines="50" w:before="180" w:line="344" w:lineRule="exact"/>
        <w:jc w:val="both"/>
        <w:rPr>
          <w:b/>
          <w:shd w:val="pct15" w:color="auto" w:fill="FFFFFF"/>
        </w:rPr>
      </w:pPr>
      <w:r>
        <w:rPr>
          <w:rFonts w:hint="eastAsia"/>
          <w:b/>
          <w:sz w:val="20"/>
          <w:bdr w:val="single" w:sz="4" w:space="0" w:color="auto"/>
          <w:shd w:val="pct15" w:color="auto" w:fill="FFFFFF"/>
        </w:rPr>
        <w:t>$$</w:t>
      </w:r>
      <w:r w:rsidR="00CF2705" w:rsidRPr="0091049E">
        <w:rPr>
          <w:b/>
          <w:sz w:val="20"/>
          <w:bdr w:val="single" w:sz="4" w:space="0" w:color="auto"/>
          <w:shd w:val="pct15" w:color="auto" w:fill="FFFFFF"/>
        </w:rPr>
        <w:t>壹、</w:t>
      </w:r>
      <w:r w:rsidR="00CF2705" w:rsidRPr="0091049E">
        <w:rPr>
          <w:rFonts w:hint="eastAsia"/>
          <w:b/>
          <w:sz w:val="20"/>
          <w:bdr w:val="single" w:sz="4" w:space="0" w:color="auto"/>
          <w:shd w:val="pct15" w:color="auto" w:fill="FFFFFF"/>
        </w:rPr>
        <w:t>眾生與</w:t>
      </w:r>
      <w:r w:rsidR="00CF2705" w:rsidRPr="0091049E">
        <w:rPr>
          <w:b/>
          <w:sz w:val="20"/>
          <w:bdr w:val="single" w:sz="4" w:space="0" w:color="auto"/>
          <w:shd w:val="pct15" w:color="auto" w:fill="FFFFFF"/>
        </w:rPr>
        <w:t>諸法但有</w:t>
      </w:r>
      <w:r w:rsidR="00CF2705" w:rsidRPr="0091049E">
        <w:rPr>
          <w:rFonts w:hint="eastAsia"/>
          <w:b/>
          <w:sz w:val="20"/>
          <w:bdr w:val="single" w:sz="4" w:space="0" w:color="auto"/>
          <w:shd w:val="pct15" w:color="auto" w:fill="FFFFFF"/>
        </w:rPr>
        <w:t>名</w:t>
      </w:r>
      <w:r w:rsidR="00CF2705" w:rsidRPr="0091049E">
        <w:rPr>
          <w:b/>
          <w:sz w:val="20"/>
          <w:bdr w:val="single" w:sz="4" w:space="0" w:color="auto"/>
          <w:shd w:val="pct15" w:color="auto" w:fill="FFFFFF"/>
        </w:rPr>
        <w:t>字，所說名字亦不可見</w:t>
      </w:r>
      <w:r w:rsidR="00CF2705" w:rsidRPr="0091049E">
        <w:rPr>
          <w:rFonts w:hint="eastAsia"/>
          <w:bCs/>
          <w:sz w:val="20"/>
          <w:szCs w:val="20"/>
        </w:rPr>
        <w:t>（承上卷</w:t>
      </w:r>
      <w:r w:rsidR="00CF2705" w:rsidRPr="0091049E">
        <w:rPr>
          <w:rFonts w:hint="eastAsia"/>
          <w:bCs/>
          <w:kern w:val="0"/>
          <w:sz w:val="20"/>
        </w:rPr>
        <w:t>35</w:t>
      </w:r>
      <w:r w:rsidR="00CF2705" w:rsidRPr="0091049E">
        <w:rPr>
          <w:rFonts w:hint="eastAsia"/>
          <w:bCs/>
          <w:kern w:val="0"/>
          <w:sz w:val="20"/>
        </w:rPr>
        <w:t>）</w:t>
      </w:r>
    </w:p>
    <w:p w:rsidR="00CF2705" w:rsidRPr="0091049E" w:rsidRDefault="0090060C" w:rsidP="00154A21">
      <w:pPr>
        <w:spacing w:line="344" w:lineRule="exact"/>
        <w:jc w:val="both"/>
        <w:rPr>
          <w:rFonts w:eastAsia="標楷體"/>
          <w:b/>
          <w:sz w:val="20"/>
          <w:bdr w:val="single" w:sz="4" w:space="0" w:color="auto" w:frame="1"/>
          <w:shd w:val="pct15" w:color="auto" w:fill="FFFFFF"/>
        </w:rPr>
      </w:pPr>
      <w:r>
        <w:rPr>
          <w:rFonts w:hint="eastAsia"/>
          <w:b/>
          <w:sz w:val="20"/>
          <w:bdr w:val="single" w:sz="4" w:space="0" w:color="auto"/>
          <w:shd w:val="pct15" w:color="auto" w:fill="FFFFFF"/>
        </w:rPr>
        <w:t>$$</w:t>
      </w:r>
      <w:r w:rsidR="00CF2705" w:rsidRPr="0091049E">
        <w:rPr>
          <w:b/>
          <w:sz w:val="20"/>
          <w:bdr w:val="single" w:sz="4" w:space="0" w:color="auto"/>
          <w:shd w:val="pct15" w:color="auto" w:fill="FFFFFF"/>
        </w:rPr>
        <w:t>貳、</w:t>
      </w:r>
      <w:r w:rsidR="00CF2705" w:rsidRPr="0091049E">
        <w:rPr>
          <w:rFonts w:hint="eastAsia"/>
          <w:b/>
          <w:sz w:val="20"/>
          <w:bdr w:val="single" w:sz="4" w:space="0" w:color="auto"/>
          <w:shd w:val="pct15" w:color="auto" w:fill="FFFFFF"/>
        </w:rPr>
        <w:t>讚歎</w:t>
      </w:r>
      <w:r w:rsidR="00CF2705" w:rsidRPr="0091049E">
        <w:rPr>
          <w:rFonts w:hint="eastAsia"/>
          <w:b/>
          <w:color w:val="auto"/>
          <w:sz w:val="20"/>
          <w:bdr w:val="single" w:sz="4" w:space="0" w:color="auto"/>
          <w:shd w:val="pct15" w:color="auto" w:fill="FFFFFF"/>
        </w:rPr>
        <w:t>菩薩</w:t>
      </w:r>
      <w:r w:rsidR="00CF2705" w:rsidRPr="0091049E">
        <w:rPr>
          <w:rFonts w:hint="eastAsia"/>
          <w:b/>
          <w:sz w:val="20"/>
          <w:bdr w:val="single" w:sz="4" w:space="0" w:color="auto"/>
          <w:shd w:val="pct15" w:color="auto" w:fill="FFFFFF"/>
        </w:rPr>
        <w:t>智慧勝一切</w:t>
      </w:r>
      <w:r w:rsidR="00CF2705" w:rsidRPr="0091049E">
        <w:rPr>
          <w:b/>
          <w:sz w:val="20"/>
          <w:bdr w:val="single" w:sz="4" w:space="0" w:color="auto"/>
          <w:shd w:val="pct15" w:color="auto" w:fill="FFFFFF"/>
        </w:rPr>
        <w:t>二乘</w:t>
      </w:r>
      <w:r w:rsidR="00CF2705" w:rsidRPr="0091049E">
        <w:rPr>
          <w:rFonts w:hint="eastAsia"/>
          <w:bCs/>
          <w:sz w:val="20"/>
          <w:szCs w:val="20"/>
        </w:rPr>
        <w:t>（承上卷</w:t>
      </w:r>
      <w:r w:rsidR="00CF2705" w:rsidRPr="0091049E">
        <w:rPr>
          <w:rFonts w:hint="eastAsia"/>
          <w:bCs/>
          <w:kern w:val="0"/>
          <w:sz w:val="20"/>
        </w:rPr>
        <w:t>35</w:t>
      </w:r>
      <w:r w:rsidR="00CF2705" w:rsidRPr="0091049E">
        <w:rPr>
          <w:rFonts w:hint="eastAsia"/>
          <w:bCs/>
          <w:kern w:val="0"/>
          <w:sz w:val="20"/>
        </w:rPr>
        <w:t>）</w:t>
      </w:r>
    </w:p>
    <w:p w:rsidR="00CF2705" w:rsidRPr="00CF2705" w:rsidRDefault="0090060C" w:rsidP="00154A21">
      <w:pPr>
        <w:spacing w:line="344" w:lineRule="exact"/>
        <w:jc w:val="both"/>
        <w:rPr>
          <w:b/>
          <w:sz w:val="20"/>
          <w:bdr w:val="single" w:sz="4" w:space="0" w:color="auto"/>
          <w:shd w:val="pct15" w:color="auto" w:fill="FFFFFF"/>
        </w:rPr>
      </w:pPr>
      <w:r>
        <w:rPr>
          <w:rFonts w:hint="eastAsia"/>
          <w:b/>
          <w:sz w:val="20"/>
          <w:bdr w:val="single" w:sz="4" w:space="0" w:color="auto"/>
          <w:shd w:val="pct15" w:color="auto" w:fill="FFFFFF"/>
        </w:rPr>
        <w:t>$$</w:t>
      </w:r>
      <w:r w:rsidR="00183B5C" w:rsidRPr="0091049E">
        <w:rPr>
          <w:rFonts w:hint="eastAsia"/>
          <w:b/>
          <w:sz w:val="20"/>
          <w:bdr w:val="single" w:sz="4" w:space="0" w:color="auto"/>
          <w:shd w:val="pct15" w:color="auto" w:fill="FFFFFF"/>
        </w:rPr>
        <w:t>參</w:t>
      </w:r>
      <w:r w:rsidR="00CF2705" w:rsidRPr="0091049E">
        <w:rPr>
          <w:b/>
          <w:sz w:val="20"/>
          <w:bdr w:val="single" w:sz="4" w:space="0" w:color="auto"/>
          <w:shd w:val="pct15" w:color="auto" w:fill="FFFFFF"/>
        </w:rPr>
        <w:t>、菩薩</w:t>
      </w:r>
      <w:r w:rsidR="00CF2705" w:rsidRPr="0091049E">
        <w:rPr>
          <w:rFonts w:hint="eastAsia"/>
          <w:b/>
          <w:sz w:val="20"/>
          <w:bdr w:val="single" w:sz="4" w:space="0" w:color="auto"/>
          <w:shd w:val="pct15" w:color="auto" w:fill="FFFFFF"/>
        </w:rPr>
        <w:t>行</w:t>
      </w:r>
      <w:r w:rsidR="00CF2705" w:rsidRPr="0091049E">
        <w:rPr>
          <w:rFonts w:hint="eastAsia"/>
          <w:b/>
          <w:color w:val="auto"/>
          <w:sz w:val="20"/>
          <w:bdr w:val="single" w:sz="4" w:space="0" w:color="auto"/>
          <w:shd w:val="pct15" w:color="auto" w:fill="FFFFFF"/>
        </w:rPr>
        <w:t>般若</w:t>
      </w:r>
      <w:r w:rsidR="00CF2705" w:rsidRPr="0091049E">
        <w:rPr>
          <w:b/>
          <w:sz w:val="20"/>
          <w:bdr w:val="single" w:sz="4" w:space="0" w:color="auto"/>
          <w:shd w:val="pct15" w:color="auto" w:fill="FFFFFF"/>
        </w:rPr>
        <w:t>一日修智慧勝</w:t>
      </w:r>
      <w:r w:rsidR="00CF2705" w:rsidRPr="0091049E">
        <w:rPr>
          <w:rFonts w:hint="eastAsia"/>
          <w:b/>
          <w:sz w:val="20"/>
          <w:bdr w:val="single" w:sz="4" w:space="0" w:color="auto"/>
          <w:shd w:val="pct15" w:color="auto" w:fill="FFFFFF"/>
        </w:rPr>
        <w:t>一切</w:t>
      </w:r>
      <w:r w:rsidR="00CF2705" w:rsidRPr="0091049E">
        <w:rPr>
          <w:b/>
          <w:sz w:val="20"/>
          <w:bdr w:val="single" w:sz="4" w:space="0" w:color="auto"/>
          <w:shd w:val="pct15" w:color="auto" w:fill="FFFFFF"/>
        </w:rPr>
        <w:t>二乘</w:t>
      </w:r>
      <w:r w:rsidR="00CF2705" w:rsidRPr="0091049E">
        <w:rPr>
          <w:rFonts w:hint="eastAsia"/>
          <w:b/>
          <w:sz w:val="20"/>
          <w:bdr w:val="single" w:sz="4" w:space="0" w:color="auto"/>
          <w:shd w:val="pct15" w:color="auto" w:fill="FFFFFF"/>
        </w:rPr>
        <w:t>智慧</w:t>
      </w:r>
      <w:r w:rsidR="00CF2705" w:rsidRPr="0091049E">
        <w:rPr>
          <w:rFonts w:hint="eastAsia"/>
          <w:bCs/>
          <w:sz w:val="20"/>
          <w:szCs w:val="20"/>
        </w:rPr>
        <w:t>（承上卷</w:t>
      </w:r>
      <w:r w:rsidR="00CF2705" w:rsidRPr="0091049E">
        <w:rPr>
          <w:rFonts w:hint="eastAsia"/>
          <w:bCs/>
          <w:kern w:val="0"/>
          <w:sz w:val="20"/>
        </w:rPr>
        <w:t>35</w:t>
      </w:r>
      <w:r w:rsidR="00CF2705" w:rsidRPr="0091049E">
        <w:rPr>
          <w:rFonts w:hint="eastAsia"/>
          <w:bCs/>
          <w:kern w:val="0"/>
          <w:sz w:val="20"/>
        </w:rPr>
        <w:t>）</w:t>
      </w:r>
    </w:p>
    <w:p w:rsidR="00C412AF" w:rsidRPr="00BC35BE" w:rsidRDefault="0090060C" w:rsidP="00154A21">
      <w:pPr>
        <w:spacing w:line="344" w:lineRule="exact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b/>
          <w:color w:val="auto"/>
          <w:sz w:val="20"/>
          <w:bdr w:val="single" w:sz="4" w:space="0" w:color="auto"/>
        </w:rPr>
        <w:t>肆、明菩薩過二乘、住不退轉地、淨佛道</w:t>
      </w:r>
    </w:p>
    <w:p w:rsidR="00C412AF" w:rsidRPr="00BC35BE" w:rsidRDefault="0090060C" w:rsidP="00154A21">
      <w:pPr>
        <w:spacing w:line="344" w:lineRule="exact"/>
        <w:ind w:leftChars="50" w:left="120"/>
        <w:jc w:val="both"/>
        <w:rPr>
          <w:b/>
          <w:bCs/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（壹）</w:t>
      </w:r>
      <w:r w:rsidR="00C412AF" w:rsidRPr="00BC35BE">
        <w:rPr>
          <w:b/>
          <w:color w:val="auto"/>
          <w:sz w:val="20"/>
          <w:bdr w:val="single" w:sz="4" w:space="0" w:color="auto"/>
        </w:rPr>
        <w:t>舍利弗問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三種菩薩事</w:t>
      </w:r>
    </w:p>
    <w:p w:rsidR="00C412AF" w:rsidRPr="00BC35BE" w:rsidRDefault="00E46C95" w:rsidP="00154A21">
      <w:pPr>
        <w:spacing w:line="344" w:lineRule="exact"/>
        <w:ind w:leftChars="50" w:left="840" w:hangingChars="300" w:hanging="720"/>
        <w:jc w:val="both"/>
        <w:rPr>
          <w:color w:val="auto"/>
          <w:cs/>
          <w:lang w:bidi="sa-IN"/>
        </w:rPr>
      </w:pPr>
      <w:r>
        <w:rPr>
          <w:rFonts w:ascii="新細明體" w:hAnsi="新細明體" w:hint="eastAsia"/>
          <w:kern w:val="0"/>
        </w:rPr>
        <w:t>^</w:t>
      </w:r>
      <w:r w:rsidR="008678FC" w:rsidRPr="00BC35BE">
        <w:rPr>
          <w:rFonts w:ascii="新細明體" w:hAnsi="新細明體"/>
          <w:color w:val="auto"/>
        </w:rPr>
        <w:t>【</w:t>
      </w:r>
      <w:r w:rsidR="008678FC" w:rsidRPr="00BC35BE">
        <w:rPr>
          <w:rFonts w:ascii="標楷體" w:eastAsia="標楷體" w:hAnsi="標楷體"/>
          <w:b/>
          <w:color w:val="auto"/>
        </w:rPr>
        <w:t>經</w:t>
      </w:r>
      <w:r w:rsidR="008678FC" w:rsidRPr="00BC35BE">
        <w:rPr>
          <w:rFonts w:ascii="新細明體" w:hAnsi="新細明體"/>
          <w:color w:val="auto"/>
        </w:rPr>
        <w:t>】</w:t>
      </w:r>
      <w:r w:rsidR="00C412AF" w:rsidRPr="00BC35BE">
        <w:rPr>
          <w:rFonts w:eastAsia="標楷體"/>
          <w:color w:val="auto"/>
        </w:rPr>
        <w:t>舍利弗白佛言：「云何菩薩摩訶薩</w:t>
      </w:r>
      <w:r w:rsidR="00C412AF" w:rsidRPr="00BC35BE">
        <w:rPr>
          <w:rFonts w:eastAsia="標楷體"/>
          <w:color w:val="auto"/>
          <w:vertAlign w:val="superscript"/>
        </w:rPr>
        <w:t>（</w:t>
      </w:r>
      <w:r w:rsidR="00C412AF" w:rsidRPr="00BC35BE">
        <w:rPr>
          <w:rFonts w:eastAsia="標楷體"/>
          <w:color w:val="auto"/>
          <w:vertAlign w:val="superscript"/>
          <w:cs/>
          <w:lang w:bidi="sa-IN"/>
        </w:rPr>
        <w:t>1</w:t>
      </w:r>
      <w:r w:rsidR="00C412AF" w:rsidRPr="00BC35BE">
        <w:rPr>
          <w:rFonts w:eastAsia="標楷體"/>
          <w:color w:val="auto"/>
          <w:vertAlign w:val="superscript"/>
        </w:rPr>
        <w:t>）</w:t>
      </w:r>
      <w:r w:rsidR="00C412AF" w:rsidRPr="00BC35BE">
        <w:rPr>
          <w:rFonts w:eastAsia="標楷體"/>
          <w:color w:val="auto"/>
        </w:rPr>
        <w:t>過聲聞、辟支佛地，</w:t>
      </w:r>
      <w:r w:rsidR="00C412AF" w:rsidRPr="00BC35BE">
        <w:rPr>
          <w:rFonts w:eastAsia="標楷體"/>
          <w:color w:val="auto"/>
          <w:vertAlign w:val="superscript"/>
        </w:rPr>
        <w:t>（</w:t>
      </w:r>
      <w:r w:rsidR="00C412AF" w:rsidRPr="00BC35BE">
        <w:rPr>
          <w:rFonts w:eastAsia="標楷體"/>
          <w:color w:val="auto"/>
          <w:vertAlign w:val="superscript"/>
          <w:cs/>
          <w:lang w:bidi="sa-IN"/>
        </w:rPr>
        <w:t>2</w:t>
      </w:r>
      <w:r w:rsidR="00C412AF" w:rsidRPr="00BC35BE">
        <w:rPr>
          <w:rFonts w:eastAsia="標楷體"/>
          <w:color w:val="auto"/>
          <w:vertAlign w:val="superscript"/>
        </w:rPr>
        <w:t>）</w:t>
      </w:r>
      <w:r w:rsidR="00C412AF" w:rsidRPr="00BC35BE">
        <w:rPr>
          <w:rFonts w:eastAsia="標楷體"/>
          <w:color w:val="auto"/>
        </w:rPr>
        <w:t>住阿鞞</w:t>
      </w:r>
      <w:r w:rsidR="00C412AF" w:rsidRPr="00BC35BE">
        <w:rPr>
          <w:rStyle w:val="a5"/>
          <w:rFonts w:eastAsia="標楷體"/>
          <w:color w:val="auto"/>
        </w:rPr>
        <w:footnoteReference w:id="1"/>
      </w:r>
      <w:r w:rsidR="00C412AF" w:rsidRPr="00BC35BE">
        <w:rPr>
          <w:rFonts w:eastAsia="標楷體"/>
          <w:color w:val="auto"/>
        </w:rPr>
        <w:t>跋致地，</w:t>
      </w:r>
      <w:r w:rsidR="00C412AF" w:rsidRPr="00BC35BE">
        <w:rPr>
          <w:rFonts w:eastAsia="標楷體"/>
          <w:color w:val="auto"/>
          <w:vertAlign w:val="superscript"/>
        </w:rPr>
        <w:t>（</w:t>
      </w:r>
      <w:r w:rsidR="00C412AF" w:rsidRPr="00BC35BE">
        <w:rPr>
          <w:rFonts w:eastAsia="標楷體"/>
          <w:color w:val="auto"/>
          <w:vertAlign w:val="superscript"/>
          <w:cs/>
          <w:lang w:bidi="sa-IN"/>
        </w:rPr>
        <w:t>3</w:t>
      </w:r>
      <w:r w:rsidR="00C412AF" w:rsidRPr="00BC35BE">
        <w:rPr>
          <w:rFonts w:eastAsia="標楷體"/>
          <w:color w:val="auto"/>
          <w:vertAlign w:val="superscript"/>
        </w:rPr>
        <w:t>）</w:t>
      </w:r>
      <w:r w:rsidR="00C412AF" w:rsidRPr="00BC35BE">
        <w:rPr>
          <w:rFonts w:eastAsia="標楷體"/>
          <w:color w:val="auto"/>
        </w:rPr>
        <w:t>淨佛道？」</w:t>
      </w:r>
      <w:r>
        <w:rPr>
          <w:rFonts w:ascii="新細明體" w:hAnsi="新細明體" w:hint="eastAsia"/>
          <w:kern w:val="0"/>
        </w:rPr>
        <w:t>^^</w:t>
      </w:r>
    </w:p>
    <w:p w:rsidR="00C412AF" w:rsidRPr="00BC35BE" w:rsidRDefault="00C412AF" w:rsidP="00154A21">
      <w:pPr>
        <w:spacing w:line="344" w:lineRule="exact"/>
        <w:ind w:leftChars="50" w:left="840" w:hangingChars="300" w:hanging="720"/>
        <w:jc w:val="both"/>
        <w:rPr>
          <w:rFonts w:ascii="標楷體" w:eastAsia="標楷體" w:hAnsi="標楷體" w:cs="標楷體"/>
          <w:color w:val="auto"/>
          <w:cs/>
          <w:lang w:bidi="sa-IN"/>
        </w:rPr>
      </w:pPr>
      <w:r w:rsidRPr="00BC35BE">
        <w:rPr>
          <w:rFonts w:ascii="新細明體" w:hAnsi="新細明體"/>
          <w:color w:val="auto"/>
        </w:rPr>
        <w:t>【</w:t>
      </w:r>
      <w:r w:rsidRPr="00BC35BE">
        <w:rPr>
          <w:rFonts w:ascii="新細明體" w:hAnsi="新細明體"/>
          <w:b/>
          <w:color w:val="auto"/>
        </w:rPr>
        <w:t>論</w:t>
      </w:r>
      <w:r w:rsidRPr="00BC35BE">
        <w:rPr>
          <w:rFonts w:ascii="新細明體" w:hAnsi="新細明體"/>
          <w:color w:val="auto"/>
        </w:rPr>
        <w:t>】</w:t>
      </w:r>
    </w:p>
    <w:p w:rsidR="00C412AF" w:rsidRPr="00BC35BE" w:rsidRDefault="0090060C" w:rsidP="00154A21">
      <w:pPr>
        <w:spacing w:line="344" w:lineRule="exact"/>
        <w:ind w:leftChars="100" w:left="240"/>
        <w:jc w:val="both"/>
        <w:rPr>
          <w:rFonts w:eastAsia="標楷體"/>
          <w:b/>
          <w:bCs/>
          <w:color w:val="auto"/>
          <w:sz w:val="20"/>
          <w:szCs w:val="20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一、</w:t>
      </w:r>
      <w:r w:rsidR="00C412AF" w:rsidRPr="00BC35BE">
        <w:rPr>
          <w:b/>
          <w:color w:val="auto"/>
          <w:sz w:val="20"/>
          <w:bdr w:val="single" w:sz="4" w:space="0" w:color="auto"/>
        </w:rPr>
        <w:t>舍利弗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發</w:t>
      </w:r>
      <w:r w:rsidR="00C412AF" w:rsidRPr="00BC35BE">
        <w:rPr>
          <w:b/>
          <w:color w:val="auto"/>
          <w:sz w:val="20"/>
          <w:bdr w:val="single" w:sz="4" w:space="0" w:color="auto"/>
        </w:rPr>
        <w:t>問之因由</w:t>
      </w:r>
    </w:p>
    <w:p w:rsidR="00C412AF" w:rsidRPr="00BC35BE" w:rsidRDefault="00C412AF" w:rsidP="00154A21">
      <w:pPr>
        <w:spacing w:line="344" w:lineRule="exact"/>
        <w:ind w:leftChars="100" w:left="96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問曰：舍利弗何因作是</w:t>
      </w:r>
      <w:r w:rsidRPr="00BC35BE">
        <w:rPr>
          <w:rStyle w:val="a5"/>
          <w:color w:val="auto"/>
        </w:rPr>
        <w:footnoteReference w:id="2"/>
      </w:r>
      <w:r w:rsidRPr="00BC35BE">
        <w:rPr>
          <w:color w:val="auto"/>
        </w:rPr>
        <w:t>問？</w:t>
      </w:r>
    </w:p>
    <w:p w:rsidR="00C412AF" w:rsidRPr="00BC35BE" w:rsidRDefault="00C412AF" w:rsidP="00154A21">
      <w:pPr>
        <w:spacing w:line="344" w:lineRule="exact"/>
        <w:ind w:leftChars="100" w:left="96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答曰：舍利弗上問</w:t>
      </w:r>
      <w:r w:rsidRPr="00BC35BE">
        <w:rPr>
          <w:bCs/>
          <w:color w:val="auto"/>
        </w:rPr>
        <w:t>「</w:t>
      </w:r>
      <w:r w:rsidRPr="00BC35BE">
        <w:rPr>
          <w:color w:val="auto"/>
        </w:rPr>
        <w:t>眾智無異</w:t>
      </w:r>
      <w:r w:rsidRPr="00BC35BE">
        <w:rPr>
          <w:bCs/>
          <w:color w:val="auto"/>
        </w:rPr>
        <w:t>」</w:t>
      </w:r>
      <w:r w:rsidRPr="00BC35BE">
        <w:rPr>
          <w:color w:val="auto"/>
        </w:rPr>
        <w:t>，佛既種種譬喻明菩薩智勝；</w:t>
      </w:r>
      <w:r w:rsidRPr="00BC35BE">
        <w:rPr>
          <w:rStyle w:val="a5"/>
          <w:color w:val="auto"/>
        </w:rPr>
        <w:footnoteReference w:id="3"/>
      </w:r>
      <w:r w:rsidRPr="00BC35BE">
        <w:rPr>
          <w:color w:val="auto"/>
        </w:rPr>
        <w:t>意既已解，今問：「云何能過二乘，住阿毘跋致地，淨佛道？」</w:t>
      </w:r>
    </w:p>
    <w:p w:rsidR="00C412AF" w:rsidRPr="00BC35BE" w:rsidRDefault="0090060C" w:rsidP="00B57BBC">
      <w:pPr>
        <w:spacing w:beforeLines="30" w:before="108" w:line="344" w:lineRule="exact"/>
        <w:ind w:leftChars="100" w:left="240"/>
        <w:jc w:val="both"/>
        <w:rPr>
          <w:rFonts w:eastAsia="標楷體"/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二、</w:t>
      </w:r>
      <w:r w:rsidR="00C412AF" w:rsidRPr="00BC35BE">
        <w:rPr>
          <w:b/>
          <w:color w:val="auto"/>
          <w:sz w:val="20"/>
          <w:bdr w:val="single" w:sz="4" w:space="0" w:color="auto"/>
        </w:rPr>
        <w:t>舍利弗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是阿羅漢，何故問</w:t>
      </w:r>
      <w:r w:rsidR="00C412AF" w:rsidRPr="00BC35BE">
        <w:rPr>
          <w:b/>
          <w:color w:val="auto"/>
          <w:sz w:val="20"/>
          <w:bdr w:val="single" w:sz="4" w:space="0" w:color="auto"/>
        </w:rPr>
        <w:t>菩薩事</w:t>
      </w:r>
      <w:r w:rsidR="0080555D" w:rsidRPr="00BC35BE">
        <w:rPr>
          <w:rStyle w:val="a5"/>
          <w:color w:val="auto"/>
        </w:rPr>
        <w:footnoteReference w:id="4"/>
      </w:r>
    </w:p>
    <w:p w:rsidR="00C412AF" w:rsidRPr="00BC35BE" w:rsidRDefault="00C412AF" w:rsidP="00154A21">
      <w:pPr>
        <w:spacing w:line="344" w:lineRule="exact"/>
        <w:ind w:leftChars="100" w:left="96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問曰：小乘不住</w:t>
      </w:r>
      <w:r w:rsidRPr="00BC35BE">
        <w:rPr>
          <w:rStyle w:val="a5"/>
          <w:color w:val="auto"/>
        </w:rPr>
        <w:footnoteReference w:id="5"/>
      </w:r>
      <w:r w:rsidRPr="00BC35BE">
        <w:rPr>
          <w:color w:val="auto"/>
        </w:rPr>
        <w:t>成佛，何以故問淨佛道事？</w:t>
      </w:r>
    </w:p>
    <w:p w:rsidR="00C412AF" w:rsidRPr="00BC35BE" w:rsidRDefault="00C412AF" w:rsidP="00154A21">
      <w:pPr>
        <w:spacing w:line="344" w:lineRule="exact"/>
        <w:ind w:leftChars="100" w:left="96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答曰：</w:t>
      </w:r>
    </w:p>
    <w:p w:rsidR="00C412AF" w:rsidRPr="00BC35BE" w:rsidRDefault="0090060C" w:rsidP="00154A21">
      <w:pPr>
        <w:spacing w:line="344" w:lineRule="exact"/>
        <w:ind w:leftChars="150" w:left="36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  <w:lang w:bidi="sa-IN"/>
        </w:rPr>
        <w:t>（一）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是轉法輪將故</w:t>
      </w:r>
      <w:r w:rsidR="00C412AF" w:rsidRPr="00BC35BE">
        <w:rPr>
          <w:rFonts w:hint="eastAsia"/>
          <w:color w:val="auto"/>
          <w:sz w:val="20"/>
          <w:szCs w:val="20"/>
        </w:rPr>
        <w:t>（</w:t>
      </w:r>
      <w:r w:rsidR="00611E26" w:rsidRPr="00BC35BE">
        <w:rPr>
          <w:rFonts w:hint="eastAsia"/>
          <w:color w:val="auto"/>
          <w:sz w:val="20"/>
          <w:szCs w:val="20"/>
        </w:rPr>
        <w:t>印順法師，《</w:t>
      </w:r>
      <w:r w:rsidR="00C412AF" w:rsidRPr="00BC35BE">
        <w:rPr>
          <w:rFonts w:hint="eastAsia"/>
          <w:color w:val="auto"/>
          <w:sz w:val="20"/>
          <w:szCs w:val="20"/>
        </w:rPr>
        <w:t>大智度論筆記》〔</w:t>
      </w:r>
      <w:r w:rsidR="00C412AF" w:rsidRPr="00BC35BE">
        <w:rPr>
          <w:rFonts w:hint="eastAsia"/>
          <w:color w:val="auto"/>
          <w:sz w:val="20"/>
          <w:szCs w:val="20"/>
          <w:cs/>
          <w:lang w:bidi="sa-IN"/>
        </w:rPr>
        <w:t>A021</w:t>
      </w:r>
      <w:r w:rsidR="00C412AF" w:rsidRPr="00BC35BE">
        <w:rPr>
          <w:rFonts w:hint="eastAsia"/>
          <w:color w:val="auto"/>
          <w:sz w:val="20"/>
          <w:szCs w:val="20"/>
        </w:rPr>
        <w:t>〕</w:t>
      </w:r>
      <w:r w:rsidR="00C412AF" w:rsidRPr="00BC35BE">
        <w:rPr>
          <w:rFonts w:hint="eastAsia"/>
          <w:color w:val="auto"/>
          <w:sz w:val="20"/>
          <w:szCs w:val="20"/>
          <w:cs/>
          <w:lang w:bidi="sa-IN"/>
        </w:rPr>
        <w:t>p.40</w:t>
      </w:r>
      <w:r w:rsidR="00C412AF" w:rsidRPr="00BC35BE">
        <w:rPr>
          <w:rFonts w:hint="eastAsia"/>
          <w:color w:val="auto"/>
          <w:sz w:val="20"/>
          <w:szCs w:val="20"/>
        </w:rPr>
        <w:t>）</w:t>
      </w:r>
    </w:p>
    <w:p w:rsidR="00C412AF" w:rsidRPr="00BC35BE" w:rsidRDefault="00C412AF" w:rsidP="00154A21">
      <w:pPr>
        <w:spacing w:line="344" w:lineRule="exact"/>
        <w:ind w:leftChars="150" w:left="36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舍利弗者，是隨佛轉法輪將，雖自無益，為利益求佛道眾生故問。</w:t>
      </w:r>
    </w:p>
    <w:p w:rsidR="00C412AF" w:rsidRPr="00BC35BE" w:rsidRDefault="0090060C" w:rsidP="00B57BBC">
      <w:pPr>
        <w:spacing w:beforeLines="30" w:before="108" w:line="344" w:lineRule="exact"/>
        <w:ind w:leftChars="150" w:left="36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  <w:lang w:bidi="sa-IN"/>
        </w:rPr>
        <w:t>（二）有利益於眾生故</w:t>
      </w:r>
      <w:r w:rsidR="00C412AF" w:rsidRPr="00BC35BE">
        <w:rPr>
          <w:rFonts w:hint="eastAsia"/>
          <w:color w:val="auto"/>
          <w:sz w:val="20"/>
          <w:szCs w:val="20"/>
        </w:rPr>
        <w:t>（</w:t>
      </w:r>
      <w:r w:rsidR="00611E26" w:rsidRPr="00BC35BE">
        <w:rPr>
          <w:rFonts w:hint="eastAsia"/>
          <w:color w:val="auto"/>
          <w:sz w:val="20"/>
          <w:szCs w:val="20"/>
        </w:rPr>
        <w:t>印順法師，《</w:t>
      </w:r>
      <w:r w:rsidR="00C412AF" w:rsidRPr="00BC35BE">
        <w:rPr>
          <w:rFonts w:hint="eastAsia"/>
          <w:color w:val="auto"/>
          <w:sz w:val="20"/>
          <w:szCs w:val="20"/>
        </w:rPr>
        <w:t>大智度論筆記》〔</w:t>
      </w:r>
      <w:r w:rsidR="00C412AF" w:rsidRPr="00BC35BE">
        <w:rPr>
          <w:rFonts w:hint="eastAsia"/>
          <w:color w:val="auto"/>
          <w:sz w:val="20"/>
          <w:szCs w:val="20"/>
          <w:cs/>
          <w:lang w:bidi="sa-IN"/>
        </w:rPr>
        <w:t>A021</w:t>
      </w:r>
      <w:r w:rsidR="00C412AF" w:rsidRPr="00BC35BE">
        <w:rPr>
          <w:rFonts w:hint="eastAsia"/>
          <w:color w:val="auto"/>
          <w:sz w:val="20"/>
          <w:szCs w:val="20"/>
        </w:rPr>
        <w:t>〕</w:t>
      </w:r>
      <w:r w:rsidR="00C412AF" w:rsidRPr="00BC35BE">
        <w:rPr>
          <w:rFonts w:hint="eastAsia"/>
          <w:color w:val="auto"/>
          <w:sz w:val="20"/>
          <w:szCs w:val="20"/>
          <w:cs/>
          <w:lang w:bidi="sa-IN"/>
        </w:rPr>
        <w:t>p.40</w:t>
      </w:r>
      <w:r w:rsidR="00C412AF" w:rsidRPr="00BC35BE">
        <w:rPr>
          <w:rFonts w:hint="eastAsia"/>
          <w:color w:val="auto"/>
          <w:sz w:val="20"/>
          <w:szCs w:val="20"/>
        </w:rPr>
        <w:t>）</w:t>
      </w:r>
    </w:p>
    <w:p w:rsidR="00C412AF" w:rsidRPr="00BC35BE" w:rsidRDefault="00C412AF" w:rsidP="00154A21">
      <w:pPr>
        <w:spacing w:line="344" w:lineRule="exact"/>
        <w:ind w:leftChars="150" w:left="36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又以菩薩大悲</w:t>
      </w:r>
      <w:r w:rsidRPr="00BC35BE">
        <w:rPr>
          <w:rFonts w:hint="eastAsia"/>
          <w:color w:val="auto"/>
        </w:rPr>
        <w:t>，</w:t>
      </w:r>
      <w:r w:rsidRPr="00BC35BE">
        <w:rPr>
          <w:color w:val="auto"/>
        </w:rPr>
        <w:t>多所利益，是故問菩薩事以益眾生。</w:t>
      </w:r>
    </w:p>
    <w:p w:rsidR="00C412AF" w:rsidRPr="00BC35BE" w:rsidRDefault="0090060C" w:rsidP="00B57BBC">
      <w:pPr>
        <w:spacing w:beforeLines="30" w:before="108" w:line="344" w:lineRule="exact"/>
        <w:ind w:leftChars="150" w:left="36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  <w:lang w:bidi="sa-IN"/>
        </w:rPr>
        <w:t>（三）欲報恩故</w:t>
      </w:r>
      <w:r w:rsidR="00C412AF" w:rsidRPr="00BC35BE">
        <w:rPr>
          <w:rFonts w:hint="eastAsia"/>
          <w:color w:val="auto"/>
          <w:sz w:val="20"/>
          <w:szCs w:val="20"/>
        </w:rPr>
        <w:t>（</w:t>
      </w:r>
      <w:r w:rsidR="00611E26" w:rsidRPr="00BC35BE">
        <w:rPr>
          <w:rFonts w:hint="eastAsia"/>
          <w:color w:val="auto"/>
          <w:sz w:val="20"/>
          <w:szCs w:val="20"/>
        </w:rPr>
        <w:t>印順法師，《</w:t>
      </w:r>
      <w:r w:rsidR="00C412AF" w:rsidRPr="00BC35BE">
        <w:rPr>
          <w:rFonts w:hint="eastAsia"/>
          <w:color w:val="auto"/>
          <w:sz w:val="20"/>
          <w:szCs w:val="20"/>
        </w:rPr>
        <w:t>大智度論筆記》〔</w:t>
      </w:r>
      <w:r w:rsidR="00C412AF" w:rsidRPr="00BC35BE">
        <w:rPr>
          <w:rFonts w:hint="eastAsia"/>
          <w:color w:val="auto"/>
          <w:sz w:val="20"/>
          <w:szCs w:val="20"/>
          <w:cs/>
          <w:lang w:bidi="sa-IN"/>
        </w:rPr>
        <w:t>A021</w:t>
      </w:r>
      <w:r w:rsidR="00C412AF" w:rsidRPr="00BC35BE">
        <w:rPr>
          <w:rFonts w:hint="eastAsia"/>
          <w:color w:val="auto"/>
          <w:sz w:val="20"/>
          <w:szCs w:val="20"/>
        </w:rPr>
        <w:t>〕</w:t>
      </w:r>
      <w:r w:rsidR="00C412AF" w:rsidRPr="00BC35BE">
        <w:rPr>
          <w:rFonts w:hint="eastAsia"/>
          <w:color w:val="auto"/>
          <w:sz w:val="20"/>
          <w:szCs w:val="20"/>
          <w:cs/>
          <w:lang w:bidi="sa-IN"/>
        </w:rPr>
        <w:t>p.40</w:t>
      </w:r>
      <w:r w:rsidR="00C412AF" w:rsidRPr="00BC35BE">
        <w:rPr>
          <w:rFonts w:hint="eastAsia"/>
          <w:color w:val="auto"/>
          <w:sz w:val="20"/>
          <w:szCs w:val="20"/>
        </w:rPr>
        <w:t>）</w:t>
      </w:r>
    </w:p>
    <w:p w:rsidR="00C412AF" w:rsidRPr="00BC35BE" w:rsidRDefault="00C412AF" w:rsidP="00154A21">
      <w:pPr>
        <w:spacing w:line="344" w:lineRule="exact"/>
        <w:ind w:leftChars="150" w:left="36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復次，舍利弗蒙佛恩故，破諸邪見，得成道果；欲報恩故問菩薩事。</w:t>
      </w:r>
    </w:p>
    <w:p w:rsidR="00C412AF" w:rsidRPr="00BC35BE" w:rsidRDefault="0090060C" w:rsidP="00B57BBC">
      <w:pPr>
        <w:spacing w:beforeLines="30" w:before="108" w:line="344" w:lineRule="exact"/>
        <w:ind w:leftChars="150" w:left="36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  <w:lang w:bidi="sa-IN"/>
        </w:rPr>
        <w:t>（四）唯菩薩事未了故</w:t>
      </w:r>
      <w:r w:rsidR="00C412AF" w:rsidRPr="00BC35BE">
        <w:rPr>
          <w:rFonts w:hint="eastAsia"/>
          <w:color w:val="auto"/>
          <w:sz w:val="20"/>
          <w:szCs w:val="20"/>
        </w:rPr>
        <w:t>（</w:t>
      </w:r>
      <w:r w:rsidR="00611E26" w:rsidRPr="00BC35BE">
        <w:rPr>
          <w:rFonts w:hint="eastAsia"/>
          <w:color w:val="auto"/>
          <w:sz w:val="20"/>
          <w:szCs w:val="20"/>
        </w:rPr>
        <w:t>印順法師，《</w:t>
      </w:r>
      <w:r w:rsidR="00C412AF" w:rsidRPr="00BC35BE">
        <w:rPr>
          <w:rFonts w:hint="eastAsia"/>
          <w:color w:val="auto"/>
          <w:sz w:val="20"/>
          <w:szCs w:val="20"/>
        </w:rPr>
        <w:t>大智度論筆記》〔</w:t>
      </w:r>
      <w:r w:rsidR="00C412AF" w:rsidRPr="00BC35BE">
        <w:rPr>
          <w:rFonts w:hint="eastAsia"/>
          <w:color w:val="auto"/>
          <w:sz w:val="20"/>
          <w:szCs w:val="20"/>
          <w:cs/>
          <w:lang w:bidi="sa-IN"/>
        </w:rPr>
        <w:t>A021</w:t>
      </w:r>
      <w:r w:rsidR="00C412AF" w:rsidRPr="00BC35BE">
        <w:rPr>
          <w:rFonts w:hint="eastAsia"/>
          <w:color w:val="auto"/>
          <w:sz w:val="20"/>
          <w:szCs w:val="20"/>
        </w:rPr>
        <w:t>〕</w:t>
      </w:r>
      <w:r w:rsidR="00C412AF" w:rsidRPr="00BC35BE">
        <w:rPr>
          <w:rFonts w:hint="eastAsia"/>
          <w:color w:val="auto"/>
          <w:sz w:val="20"/>
          <w:szCs w:val="20"/>
          <w:cs/>
          <w:lang w:bidi="sa-IN"/>
        </w:rPr>
        <w:t>p.40</w:t>
      </w:r>
      <w:r w:rsidR="00C412AF" w:rsidRPr="00BC35BE">
        <w:rPr>
          <w:rFonts w:hint="eastAsia"/>
          <w:color w:val="auto"/>
          <w:sz w:val="20"/>
          <w:szCs w:val="20"/>
        </w:rPr>
        <w:t>）</w:t>
      </w:r>
    </w:p>
    <w:p w:rsidR="00C412AF" w:rsidRPr="00BC35BE" w:rsidRDefault="00C412AF" w:rsidP="00154A21">
      <w:pPr>
        <w:spacing w:line="344" w:lineRule="exact"/>
        <w:ind w:leftChars="150" w:left="36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又舍利弗於聲聞地中究盡邊際，所未了者唯菩薩事，是故復問。</w:t>
      </w:r>
    </w:p>
    <w:p w:rsidR="00C412AF" w:rsidRPr="00BC35BE" w:rsidRDefault="0090060C" w:rsidP="00B57BBC">
      <w:pPr>
        <w:spacing w:beforeLines="30" w:before="108" w:line="344" w:lineRule="exact"/>
        <w:ind w:leftChars="150" w:left="36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  <w:lang w:bidi="sa-IN"/>
        </w:rPr>
        <w:t>（五）雖不能得，愛樂故問</w:t>
      </w:r>
      <w:r w:rsidR="00C412AF" w:rsidRPr="00BC35BE">
        <w:rPr>
          <w:rFonts w:hint="eastAsia"/>
          <w:color w:val="auto"/>
          <w:sz w:val="20"/>
          <w:szCs w:val="20"/>
        </w:rPr>
        <w:t>（</w:t>
      </w:r>
      <w:r w:rsidR="00611E26" w:rsidRPr="00BC35BE">
        <w:rPr>
          <w:rFonts w:hint="eastAsia"/>
          <w:color w:val="auto"/>
          <w:sz w:val="20"/>
          <w:szCs w:val="20"/>
        </w:rPr>
        <w:t>印順法師，《</w:t>
      </w:r>
      <w:r w:rsidR="00C412AF" w:rsidRPr="00BC35BE">
        <w:rPr>
          <w:rFonts w:hint="eastAsia"/>
          <w:color w:val="auto"/>
          <w:sz w:val="20"/>
          <w:szCs w:val="20"/>
        </w:rPr>
        <w:t>大智度論筆記》〔</w:t>
      </w:r>
      <w:r w:rsidR="00C412AF" w:rsidRPr="00BC35BE">
        <w:rPr>
          <w:rFonts w:hint="eastAsia"/>
          <w:color w:val="auto"/>
          <w:sz w:val="20"/>
          <w:szCs w:val="20"/>
          <w:cs/>
          <w:lang w:bidi="sa-IN"/>
        </w:rPr>
        <w:t>A021</w:t>
      </w:r>
      <w:r w:rsidR="00C412AF" w:rsidRPr="00BC35BE">
        <w:rPr>
          <w:rFonts w:hint="eastAsia"/>
          <w:color w:val="auto"/>
          <w:sz w:val="20"/>
          <w:szCs w:val="20"/>
        </w:rPr>
        <w:t>〕</w:t>
      </w:r>
      <w:r w:rsidR="00C412AF" w:rsidRPr="00BC35BE">
        <w:rPr>
          <w:rFonts w:hint="eastAsia"/>
          <w:color w:val="auto"/>
          <w:sz w:val="20"/>
          <w:szCs w:val="20"/>
          <w:cs/>
          <w:lang w:bidi="sa-IN"/>
        </w:rPr>
        <w:t>p.40</w:t>
      </w:r>
      <w:r w:rsidR="00C412AF" w:rsidRPr="00BC35BE">
        <w:rPr>
          <w:rFonts w:hint="eastAsia"/>
          <w:color w:val="auto"/>
          <w:sz w:val="20"/>
          <w:szCs w:val="20"/>
        </w:rPr>
        <w:t>）</w:t>
      </w:r>
    </w:p>
    <w:p w:rsidR="00C412AF" w:rsidRPr="00BC35BE" w:rsidRDefault="00C412AF" w:rsidP="00154A21">
      <w:pPr>
        <w:spacing w:line="344" w:lineRule="exact"/>
        <w:ind w:leftChars="150" w:left="36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又以菩薩法甚深微妙，雖不能得，愛樂故問</w:t>
      </w:r>
      <w:r w:rsidRPr="00BC35BE">
        <w:rPr>
          <w:bCs/>
          <w:color w:val="auto"/>
        </w:rPr>
        <w:t>；</w:t>
      </w:r>
      <w:r w:rsidRPr="00BC35BE">
        <w:rPr>
          <w:color w:val="auto"/>
        </w:rPr>
        <w:t>譬如見人妙寶已</w:t>
      </w:r>
      <w:r w:rsidRPr="00BC35BE">
        <w:rPr>
          <w:rStyle w:val="a5"/>
          <w:color w:val="auto"/>
        </w:rPr>
        <w:footnoteReference w:id="6"/>
      </w:r>
      <w:r w:rsidRPr="00BC35BE">
        <w:rPr>
          <w:color w:val="auto"/>
        </w:rPr>
        <w:t>，雖自無，愛樂故問。</w:t>
      </w:r>
    </w:p>
    <w:p w:rsidR="00C412AF" w:rsidRPr="00BC35BE" w:rsidRDefault="0090060C" w:rsidP="00B57BBC">
      <w:pPr>
        <w:spacing w:beforeLines="30" w:before="108" w:line="370" w:lineRule="exact"/>
        <w:ind w:leftChars="50" w:left="120"/>
        <w:jc w:val="both"/>
        <w:rPr>
          <w:rFonts w:eastAsia="標楷體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lastRenderedPageBreak/>
        <w:t>$</w:t>
      </w:r>
      <w:r w:rsidR="00307169">
        <w:rPr>
          <w:rFonts w:hint="eastAsia"/>
          <w:b/>
          <w:color w:val="auto"/>
          <w:sz w:val="20"/>
          <w:bdr w:val="single" w:sz="4" w:space="0" w:color="auto"/>
        </w:rPr>
        <w:t>`1028`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（貳）</w:t>
      </w:r>
      <w:r w:rsidR="00C412AF" w:rsidRPr="00BC35BE">
        <w:rPr>
          <w:b/>
          <w:color w:val="auto"/>
          <w:sz w:val="20"/>
          <w:bdr w:val="single" w:sz="4" w:space="0" w:color="auto"/>
        </w:rPr>
        <w:t>佛答：菩薩從初發意行六度，住三解脫門而能成辦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三事</w:t>
      </w:r>
    </w:p>
    <w:p w:rsidR="00C412AF" w:rsidRPr="00BC35BE" w:rsidRDefault="00E46C95" w:rsidP="008F6995">
      <w:pPr>
        <w:spacing w:line="370" w:lineRule="exact"/>
        <w:ind w:leftChars="50" w:left="840" w:hangingChars="300" w:hanging="720"/>
        <w:jc w:val="both"/>
        <w:rPr>
          <w:color w:val="auto"/>
          <w:cs/>
          <w:lang w:bidi="sa-IN"/>
        </w:rPr>
      </w:pPr>
      <w:r>
        <w:rPr>
          <w:rFonts w:ascii="新細明體" w:hAnsi="新細明體" w:hint="eastAsia"/>
          <w:kern w:val="0"/>
        </w:rPr>
        <w:t>^</w:t>
      </w:r>
      <w:r w:rsidR="00C412AF" w:rsidRPr="00BC35BE">
        <w:rPr>
          <w:rFonts w:ascii="新細明體" w:hAnsi="新細明體"/>
          <w:color w:val="auto"/>
        </w:rPr>
        <w:t>【</w:t>
      </w:r>
      <w:r w:rsidR="00C412AF" w:rsidRPr="00BC35BE">
        <w:rPr>
          <w:rFonts w:ascii="標楷體" w:eastAsia="標楷體" w:hAnsi="標楷體"/>
          <w:b/>
          <w:color w:val="auto"/>
        </w:rPr>
        <w:t>經</w:t>
      </w:r>
      <w:r w:rsidR="00C412AF" w:rsidRPr="00BC35BE">
        <w:rPr>
          <w:rFonts w:ascii="新細明體" w:hAnsi="新細明體"/>
          <w:color w:val="auto"/>
        </w:rPr>
        <w:t>】</w:t>
      </w:r>
      <w:r w:rsidR="00C412AF" w:rsidRPr="00BC35BE">
        <w:rPr>
          <w:rFonts w:eastAsia="標楷體"/>
          <w:color w:val="auto"/>
        </w:rPr>
        <w:t>佛告舍利弗：「菩薩摩訶薩從初發意行六波羅蜜</w:t>
      </w:r>
      <w:r w:rsidR="00BF6CDA" w:rsidRPr="00BC35BE">
        <w:rPr>
          <w:rStyle w:val="a5"/>
          <w:rFonts w:eastAsia="標楷體"/>
          <w:color w:val="auto"/>
        </w:rPr>
        <w:footnoteReference w:id="7"/>
      </w:r>
      <w:r w:rsidR="00C412AF" w:rsidRPr="00BC35BE">
        <w:rPr>
          <w:rFonts w:eastAsia="標楷體"/>
          <w:color w:val="auto"/>
        </w:rPr>
        <w:t>，住空、無相、無作法，</w:t>
      </w:r>
      <w:r w:rsidR="00C412AF" w:rsidRPr="00BC35BE">
        <w:rPr>
          <w:color w:val="auto"/>
          <w:vertAlign w:val="superscript"/>
        </w:rPr>
        <w:t>（</w:t>
      </w:r>
      <w:r w:rsidR="00C412AF" w:rsidRPr="00BC35BE">
        <w:rPr>
          <w:color w:val="auto"/>
          <w:vertAlign w:val="superscript"/>
          <w:cs/>
          <w:lang w:bidi="sa-IN"/>
        </w:rPr>
        <w:t>1</w:t>
      </w:r>
      <w:r w:rsidR="00C412AF" w:rsidRPr="00BC35BE">
        <w:rPr>
          <w:color w:val="auto"/>
          <w:vertAlign w:val="superscript"/>
        </w:rPr>
        <w:t>）</w:t>
      </w:r>
      <w:r w:rsidR="00C412AF" w:rsidRPr="00BC35BE">
        <w:rPr>
          <w:rFonts w:eastAsia="標楷體"/>
          <w:color w:val="auto"/>
        </w:rPr>
        <w:t>能過一切聲聞、辟支佛地，</w:t>
      </w:r>
      <w:r w:rsidR="00C412AF" w:rsidRPr="00BC35BE">
        <w:rPr>
          <w:rFonts w:eastAsia="標楷體"/>
          <w:color w:val="auto"/>
          <w:vertAlign w:val="superscript"/>
        </w:rPr>
        <w:t>（</w:t>
      </w:r>
      <w:r w:rsidR="00C412AF" w:rsidRPr="00BC35BE">
        <w:rPr>
          <w:rFonts w:eastAsia="標楷體"/>
          <w:color w:val="auto"/>
          <w:vertAlign w:val="superscript"/>
          <w:cs/>
          <w:lang w:bidi="sa-IN"/>
        </w:rPr>
        <w:t>2</w:t>
      </w:r>
      <w:r w:rsidR="00C412AF" w:rsidRPr="00BC35BE">
        <w:rPr>
          <w:rFonts w:eastAsia="標楷體"/>
          <w:color w:val="auto"/>
          <w:vertAlign w:val="superscript"/>
        </w:rPr>
        <w:t>）</w:t>
      </w:r>
      <w:r w:rsidR="00C412AF" w:rsidRPr="00BC35BE">
        <w:rPr>
          <w:rFonts w:eastAsia="標楷體"/>
          <w:color w:val="auto"/>
        </w:rPr>
        <w:t>住阿毘跋致地，</w:t>
      </w:r>
      <w:r w:rsidR="00C412AF" w:rsidRPr="00BC35BE">
        <w:rPr>
          <w:rFonts w:eastAsia="標楷體"/>
          <w:color w:val="auto"/>
          <w:vertAlign w:val="superscript"/>
        </w:rPr>
        <w:t>（</w:t>
      </w:r>
      <w:r w:rsidR="00C412AF" w:rsidRPr="00BC35BE">
        <w:rPr>
          <w:rFonts w:eastAsia="標楷體"/>
          <w:color w:val="auto"/>
          <w:vertAlign w:val="superscript"/>
          <w:cs/>
          <w:lang w:bidi="sa-IN"/>
        </w:rPr>
        <w:t>3</w:t>
      </w:r>
      <w:r w:rsidR="00C412AF" w:rsidRPr="00BC35BE">
        <w:rPr>
          <w:rFonts w:eastAsia="標楷體"/>
          <w:color w:val="auto"/>
          <w:vertAlign w:val="superscript"/>
        </w:rPr>
        <w:t>）</w:t>
      </w:r>
      <w:r w:rsidR="00C412AF" w:rsidRPr="00BC35BE">
        <w:rPr>
          <w:rFonts w:eastAsia="標楷體"/>
          <w:color w:val="auto"/>
        </w:rPr>
        <w:t>淨佛道。」</w:t>
      </w:r>
      <w:r>
        <w:rPr>
          <w:rFonts w:ascii="新細明體" w:hAnsi="新細明體" w:hint="eastAsia"/>
          <w:kern w:val="0"/>
        </w:rPr>
        <w:t>^^</w:t>
      </w:r>
    </w:p>
    <w:p w:rsidR="00C412AF" w:rsidRPr="00BC35BE" w:rsidRDefault="00144B4C" w:rsidP="008F6995">
      <w:pPr>
        <w:spacing w:line="370" w:lineRule="exact"/>
        <w:ind w:leftChars="50" w:left="840" w:hangingChars="300" w:hanging="720"/>
        <w:jc w:val="both"/>
        <w:rPr>
          <w:rFonts w:ascii="標楷體" w:eastAsia="標楷體" w:hAnsi="標楷體" w:cs="標楷體"/>
          <w:color w:val="auto"/>
          <w:cs/>
          <w:lang w:bidi="sa-IN"/>
        </w:rPr>
      </w:pPr>
      <w:r w:rsidRPr="00BC35BE">
        <w:rPr>
          <w:rFonts w:ascii="新細明體" w:hAnsi="新細明體"/>
          <w:color w:val="auto"/>
        </w:rPr>
        <w:t>【</w:t>
      </w:r>
      <w:r w:rsidRPr="00BC35BE">
        <w:rPr>
          <w:rFonts w:ascii="新細明體" w:hAnsi="新細明體"/>
          <w:b/>
          <w:color w:val="auto"/>
        </w:rPr>
        <w:t>論</w:t>
      </w:r>
      <w:r w:rsidRPr="00BC35BE">
        <w:rPr>
          <w:rFonts w:ascii="新細明體" w:hAnsi="新細明體"/>
          <w:color w:val="auto"/>
        </w:rPr>
        <w:t>】</w:t>
      </w:r>
    </w:p>
    <w:p w:rsidR="00C412AF" w:rsidRPr="00BC35BE" w:rsidRDefault="0090060C" w:rsidP="008F6995">
      <w:pPr>
        <w:spacing w:line="370" w:lineRule="exact"/>
        <w:ind w:leftChars="100" w:left="240"/>
        <w:jc w:val="both"/>
        <w:rPr>
          <w:rFonts w:eastAsia="標楷體"/>
          <w:b/>
          <w:bCs/>
          <w:color w:val="auto"/>
          <w:sz w:val="20"/>
          <w:szCs w:val="20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一、</w:t>
      </w:r>
      <w:r w:rsidR="00C412AF" w:rsidRPr="00BC35BE">
        <w:rPr>
          <w:b/>
          <w:color w:val="auto"/>
          <w:sz w:val="20"/>
          <w:bdr w:val="single" w:sz="4" w:space="0" w:color="auto"/>
        </w:rPr>
        <w:t>三事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各有因緣，何以</w:t>
      </w:r>
      <w:r w:rsidR="00C412AF" w:rsidRPr="00BC35BE">
        <w:rPr>
          <w:b/>
          <w:color w:val="auto"/>
          <w:sz w:val="20"/>
          <w:bdr w:val="single" w:sz="4" w:space="0" w:color="auto"/>
        </w:rPr>
        <w:t>合說</w:t>
      </w:r>
    </w:p>
    <w:p w:rsidR="00C412AF" w:rsidRPr="00BC35BE" w:rsidRDefault="00C412AF" w:rsidP="008F6995">
      <w:pPr>
        <w:spacing w:line="370" w:lineRule="exact"/>
        <w:ind w:leftChars="100" w:left="96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問曰：是三事後品中各有因緣，佛今何以併說？</w:t>
      </w:r>
    </w:p>
    <w:p w:rsidR="00C412AF" w:rsidRPr="0053005C" w:rsidRDefault="00C412AF" w:rsidP="008F6995">
      <w:pPr>
        <w:spacing w:line="370" w:lineRule="exact"/>
        <w:ind w:leftChars="100" w:left="960" w:hangingChars="300" w:hanging="720"/>
        <w:jc w:val="both"/>
        <w:rPr>
          <w:rFonts w:eastAsia="標楷體"/>
          <w:color w:val="auto"/>
          <w:cs/>
          <w:lang w:bidi="sa-IN"/>
        </w:rPr>
      </w:pPr>
      <w:r w:rsidRPr="00BC35BE">
        <w:rPr>
          <w:color w:val="auto"/>
        </w:rPr>
        <w:t>答曰：是中略說</w:t>
      </w:r>
      <w:r w:rsidRPr="00BC35BE">
        <w:rPr>
          <w:rFonts w:hint="eastAsia"/>
          <w:color w:val="auto"/>
        </w:rPr>
        <w:t>，</w:t>
      </w:r>
      <w:r w:rsidRPr="00BC35BE">
        <w:rPr>
          <w:color w:val="auto"/>
        </w:rPr>
        <w:t>後當廣說三事因緣。</w:t>
      </w:r>
      <w:r w:rsidRPr="00BC35BE">
        <w:rPr>
          <w:rStyle w:val="a5"/>
          <w:rFonts w:eastAsia="標楷體"/>
          <w:color w:val="auto"/>
        </w:rPr>
        <w:footnoteReference w:id="8"/>
      </w:r>
    </w:p>
    <w:p w:rsidR="00C412AF" w:rsidRPr="00BC35BE" w:rsidRDefault="00C412AF" w:rsidP="008F6995">
      <w:pPr>
        <w:spacing w:line="370" w:lineRule="exact"/>
        <w:ind w:leftChars="400" w:left="96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又今但說空、無相、無作因緣</w:t>
      </w:r>
      <w:r w:rsidRPr="00BC35BE">
        <w:rPr>
          <w:rFonts w:hint="eastAsia"/>
          <w:color w:val="auto"/>
        </w:rPr>
        <w:t>，</w:t>
      </w:r>
      <w:r w:rsidRPr="00BC35BE">
        <w:rPr>
          <w:color w:val="auto"/>
        </w:rPr>
        <w:t>後當說種種功德</w:t>
      </w:r>
      <w:r w:rsidRPr="00BC35BE">
        <w:rPr>
          <w:rFonts w:hint="eastAsia"/>
          <w:bCs/>
          <w:color w:val="auto"/>
        </w:rPr>
        <w:t>，</w:t>
      </w:r>
      <w:r w:rsidRPr="00BC35BE">
        <w:rPr>
          <w:color w:val="auto"/>
        </w:rPr>
        <w:t>故合說三事。</w:t>
      </w:r>
    </w:p>
    <w:p w:rsidR="00C412AF" w:rsidRPr="00BC35BE" w:rsidRDefault="0090060C" w:rsidP="00B57BBC">
      <w:pPr>
        <w:spacing w:beforeLines="30" w:before="108" w:line="370" w:lineRule="exact"/>
        <w:ind w:leftChars="100" w:left="24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二、</w:t>
      </w:r>
      <w:r w:rsidR="00C412AF" w:rsidRPr="00BC35BE">
        <w:rPr>
          <w:b/>
          <w:color w:val="auto"/>
          <w:sz w:val="20"/>
          <w:bdr w:val="single" w:sz="4" w:space="0" w:color="auto"/>
        </w:rPr>
        <w:t>釋「</w:t>
      </w:r>
      <w:r w:rsidR="00E46C95">
        <w:rPr>
          <w:rFonts w:ascii="新細明體" w:hAnsi="新細明體" w:hint="eastAsia"/>
          <w:kern w:val="0"/>
        </w:rPr>
        <w:t>^</w:t>
      </w:r>
      <w:r w:rsidR="00C412AF" w:rsidRPr="00BC35BE">
        <w:rPr>
          <w:rFonts w:ascii="標楷體" w:eastAsia="標楷體" w:hAnsi="標楷體"/>
          <w:b/>
          <w:color w:val="auto"/>
          <w:sz w:val="20"/>
          <w:bdr w:val="single" w:sz="4" w:space="0" w:color="auto"/>
        </w:rPr>
        <w:t>過二乘地」、「阿毘跋致地」、「淨佛道</w:t>
      </w:r>
      <w:r w:rsidR="00E46C95">
        <w:rPr>
          <w:rFonts w:ascii="新細明體" w:hAnsi="新細明體" w:hint="eastAsia"/>
          <w:kern w:val="0"/>
        </w:rPr>
        <w:t>^^</w:t>
      </w:r>
      <w:r w:rsidR="00C412AF" w:rsidRPr="00BC35BE">
        <w:rPr>
          <w:b/>
          <w:color w:val="auto"/>
          <w:sz w:val="20"/>
          <w:bdr w:val="single" w:sz="4" w:space="0" w:color="auto"/>
        </w:rPr>
        <w:t>」</w:t>
      </w:r>
    </w:p>
    <w:p w:rsidR="00C412AF" w:rsidRPr="00BC35BE" w:rsidRDefault="0090060C" w:rsidP="008F6995">
      <w:pPr>
        <w:spacing w:line="370" w:lineRule="exact"/>
        <w:ind w:leftChars="150" w:left="360"/>
        <w:rPr>
          <w:rFonts w:ascii="新細明體" w:hAnsi="新細明體" w:cs="新細明體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ascii="新細明體" w:hAnsi="新細明體" w:hint="eastAsia"/>
          <w:b/>
          <w:color w:val="auto"/>
          <w:sz w:val="20"/>
          <w:szCs w:val="20"/>
          <w:bdr w:val="single" w:sz="4" w:space="0" w:color="auto"/>
        </w:rPr>
        <w:t>（一）</w:t>
      </w:r>
      <w:r w:rsidR="00C412AF" w:rsidRPr="00BC35BE">
        <w:rPr>
          <w:rFonts w:ascii="新細明體" w:hAnsi="新細明體"/>
          <w:b/>
          <w:color w:val="auto"/>
          <w:sz w:val="20"/>
          <w:szCs w:val="20"/>
          <w:bdr w:val="single" w:sz="4" w:space="0" w:color="auto"/>
        </w:rPr>
        <w:t>第一說</w:t>
      </w:r>
    </w:p>
    <w:p w:rsidR="00C412AF" w:rsidRPr="00BC35BE" w:rsidRDefault="0090060C" w:rsidP="008F6995">
      <w:pPr>
        <w:spacing w:line="370" w:lineRule="exact"/>
        <w:ind w:leftChars="200" w:left="480"/>
        <w:rPr>
          <w:rFonts w:eastAsia="標楷體"/>
          <w:b/>
          <w:bCs/>
          <w:color w:val="auto"/>
          <w:sz w:val="20"/>
          <w:szCs w:val="20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1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、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過二乘地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：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有方便力，入三解脫門而能過二乘地</w:t>
      </w:r>
    </w:p>
    <w:p w:rsidR="00C412AF" w:rsidRPr="00BC35BE" w:rsidRDefault="00C412AF" w:rsidP="008F6995">
      <w:pPr>
        <w:spacing w:line="370" w:lineRule="exact"/>
        <w:ind w:leftChars="200" w:left="120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問曰：入三解脫門則到涅槃</w:t>
      </w:r>
      <w:r w:rsidR="00256D7E">
        <w:rPr>
          <w:rFonts w:hint="eastAsia"/>
          <w:color w:val="auto"/>
        </w:rPr>
        <w:t>，</w:t>
      </w:r>
      <w:r w:rsidRPr="00BC35BE">
        <w:rPr>
          <w:color w:val="auto"/>
        </w:rPr>
        <w:t>今云何以空、無相、無作能</w:t>
      </w:r>
      <w:r w:rsidRPr="00BC35BE">
        <w:rPr>
          <w:b/>
          <w:color w:val="auto"/>
        </w:rPr>
        <w:t>過聲聞、辟支佛地</w:t>
      </w:r>
      <w:r w:rsidRPr="00BC35BE">
        <w:rPr>
          <w:color w:val="auto"/>
        </w:rPr>
        <w:t>？</w:t>
      </w:r>
    </w:p>
    <w:p w:rsidR="00C412AF" w:rsidRPr="00BC35BE" w:rsidRDefault="00C412AF" w:rsidP="008F6995">
      <w:pPr>
        <w:spacing w:line="370" w:lineRule="exact"/>
        <w:ind w:leftChars="200" w:left="120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答曰：</w:t>
      </w:r>
      <w:r w:rsidRPr="00BC35BE">
        <w:rPr>
          <w:color w:val="auto"/>
          <w:sz w:val="22"/>
          <w:szCs w:val="22"/>
          <w:lang w:val="en-US"/>
        </w:rPr>
        <w:t>（</w:t>
      </w:r>
      <w:smartTag w:uri="urn:schemas-microsoft-com:office:smarttags" w:element="chmetcnv">
        <w:smartTagPr>
          <w:attr w:name="UnitName" w:val="a"/>
          <w:attr w:name="SourceValue" w:val="323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color w:val="auto"/>
            <w:sz w:val="22"/>
            <w:szCs w:val="22"/>
            <w:shd w:val="pct15" w:color="auto" w:fill="FFFFFF"/>
            <w:lang w:val="en-US"/>
          </w:rPr>
          <w:t>323a</w:t>
        </w:r>
      </w:smartTag>
      <w:r w:rsidRPr="00BC35BE">
        <w:rPr>
          <w:color w:val="auto"/>
          <w:sz w:val="22"/>
          <w:szCs w:val="22"/>
          <w:lang w:val="en-US"/>
        </w:rPr>
        <w:t>）</w:t>
      </w:r>
      <w:r w:rsidRPr="00BC35BE">
        <w:rPr>
          <w:color w:val="auto"/>
        </w:rPr>
        <w:t>無</w:t>
      </w:r>
      <w:r w:rsidRPr="0053005C">
        <w:rPr>
          <w:color w:val="auto"/>
        </w:rPr>
        <w:t>方</w:t>
      </w:r>
      <w:r w:rsidRPr="00BC35BE">
        <w:rPr>
          <w:color w:val="auto"/>
        </w:rPr>
        <w:t>便力故，入三解脫門，直取涅槃。</w:t>
      </w:r>
    </w:p>
    <w:p w:rsidR="00C412AF" w:rsidRPr="008F6995" w:rsidRDefault="00C412AF" w:rsidP="00B57BBC">
      <w:pPr>
        <w:spacing w:beforeLines="20" w:before="72" w:line="370" w:lineRule="exact"/>
        <w:ind w:leftChars="500" w:left="1200" w:rightChars="-195" w:right="-468"/>
        <w:jc w:val="both"/>
        <w:rPr>
          <w:color w:val="auto"/>
          <w:cs/>
          <w:lang w:bidi="sa-IN"/>
        </w:rPr>
      </w:pPr>
      <w:r w:rsidRPr="008F6995">
        <w:rPr>
          <w:color w:val="auto"/>
        </w:rPr>
        <w:t>若有方便力，住三解脫門，見涅槃；以慈悲心故，能轉心還起，如後品中說。</w:t>
      </w:r>
      <w:r w:rsidRPr="008F6995">
        <w:rPr>
          <w:rStyle w:val="a5"/>
          <w:color w:val="auto"/>
        </w:rPr>
        <w:footnoteReference w:id="9"/>
      </w:r>
    </w:p>
    <w:p w:rsidR="00C412AF" w:rsidRPr="008F6995" w:rsidRDefault="00C412AF" w:rsidP="008F6995">
      <w:pPr>
        <w:spacing w:line="370" w:lineRule="exact"/>
        <w:ind w:leftChars="500" w:left="1200"/>
        <w:jc w:val="both"/>
        <w:rPr>
          <w:color w:val="auto"/>
          <w:cs/>
          <w:lang w:bidi="sa-IN"/>
        </w:rPr>
      </w:pPr>
      <w:r w:rsidRPr="008F6995">
        <w:rPr>
          <w:color w:val="auto"/>
        </w:rPr>
        <w:t>譬如仰射虛空，箭箭相拄，不令墮地；菩薩如是，以智慧箭仰射三解脫虛空，以方便後箭射前箭，不令墮涅槃之地。</w:t>
      </w:r>
    </w:p>
    <w:p w:rsidR="00C412AF" w:rsidRPr="0053005C" w:rsidRDefault="00C412AF" w:rsidP="00B57BBC">
      <w:pPr>
        <w:spacing w:beforeLines="20" w:before="72" w:line="370" w:lineRule="exact"/>
        <w:ind w:leftChars="500" w:left="1200" w:rightChars="-195" w:right="-468"/>
        <w:jc w:val="both"/>
        <w:rPr>
          <w:rFonts w:eastAsia="標楷體"/>
          <w:color w:val="auto"/>
          <w:cs/>
          <w:lang w:bidi="sa-IN"/>
        </w:rPr>
      </w:pPr>
      <w:r w:rsidRPr="008F6995">
        <w:rPr>
          <w:color w:val="auto"/>
        </w:rPr>
        <w:t>是菩薩雖</w:t>
      </w:r>
      <w:r w:rsidRPr="00BC35BE">
        <w:rPr>
          <w:color w:val="auto"/>
        </w:rPr>
        <w:t>見涅槃，直過不住，更期大事</w:t>
      </w:r>
      <w:r w:rsidR="00256D7E">
        <w:rPr>
          <w:rFonts w:ascii="新細明體" w:hAnsi="新細明體" w:cs="新細明體" w:hint="eastAsia"/>
          <w:bCs/>
          <w:color w:val="auto"/>
          <w:cs/>
          <w:lang w:bidi="sa-IN"/>
        </w:rPr>
        <w:t>，</w:t>
      </w:r>
      <w:r w:rsidRPr="00BC35BE">
        <w:rPr>
          <w:color w:val="auto"/>
        </w:rPr>
        <w:t>所謂阿耨多羅三藐三菩提</w:t>
      </w:r>
      <w:r w:rsidRPr="00BC35BE">
        <w:rPr>
          <w:bCs/>
          <w:color w:val="auto"/>
        </w:rPr>
        <w:t>；</w:t>
      </w:r>
      <w:r w:rsidRPr="00BC35BE">
        <w:rPr>
          <w:rStyle w:val="a5"/>
          <w:color w:val="auto"/>
        </w:rPr>
        <w:footnoteReference w:id="10"/>
      </w:r>
      <w:r w:rsidRPr="00BC35BE">
        <w:rPr>
          <w:color w:val="auto"/>
        </w:rPr>
        <w:t>今是觀時，非是證時。</w:t>
      </w:r>
      <w:r w:rsidRPr="00BC35BE">
        <w:rPr>
          <w:rStyle w:val="a5"/>
          <w:color w:val="auto"/>
        </w:rPr>
        <w:footnoteReference w:id="11"/>
      </w:r>
      <w:r w:rsidRPr="00BC35BE">
        <w:rPr>
          <w:color w:val="auto"/>
        </w:rPr>
        <w:t>如是等應廣說。</w:t>
      </w:r>
    </w:p>
    <w:p w:rsidR="00C412AF" w:rsidRPr="00BC35BE" w:rsidRDefault="0090060C" w:rsidP="00B57BBC">
      <w:pPr>
        <w:spacing w:beforeLines="30" w:before="108" w:line="370" w:lineRule="exact"/>
        <w:ind w:leftChars="200" w:left="480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2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、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阿毘跋致地：知諸法不生不滅</w:t>
      </w:r>
    </w:p>
    <w:p w:rsidR="00C412AF" w:rsidRPr="00BC35BE" w:rsidRDefault="00C412AF" w:rsidP="008F6995">
      <w:pPr>
        <w:spacing w:line="370" w:lineRule="exact"/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若過是二地，知諸法不生不滅，即是阿毘跋致地。</w:t>
      </w:r>
      <w:r w:rsidRPr="00BC35BE">
        <w:rPr>
          <w:rStyle w:val="a5"/>
          <w:color w:val="auto"/>
        </w:rPr>
        <w:footnoteReference w:id="12"/>
      </w:r>
    </w:p>
    <w:p w:rsidR="00C412AF" w:rsidRPr="00BC35BE" w:rsidRDefault="0090060C" w:rsidP="00B57BBC">
      <w:pPr>
        <w:keepNext/>
        <w:spacing w:beforeLines="30" w:before="108"/>
        <w:ind w:leftChars="200" w:left="480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lastRenderedPageBreak/>
        <w:t>$</w:t>
      </w:r>
      <w:r w:rsidR="00307169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`1029`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3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、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淨佛道：嚴土熟生</w:t>
      </w:r>
    </w:p>
    <w:p w:rsidR="005569B0" w:rsidRPr="00BC35BE" w:rsidRDefault="00C412AF" w:rsidP="00154A21">
      <w:pPr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住阿毘跋致地中，教化眾生、淨佛世界，是為能淨佛道。</w:t>
      </w:r>
    </w:p>
    <w:p w:rsidR="00C412AF" w:rsidRPr="00BC35BE" w:rsidRDefault="0090060C" w:rsidP="00B57BBC">
      <w:pPr>
        <w:spacing w:beforeLines="30" w:before="108"/>
        <w:ind w:leftChars="150" w:left="360"/>
        <w:rPr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（二）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第二說</w:t>
      </w:r>
    </w:p>
    <w:p w:rsidR="00C412AF" w:rsidRPr="00BC35BE" w:rsidRDefault="0090060C" w:rsidP="00D4447F">
      <w:pPr>
        <w:ind w:leftChars="200" w:left="480"/>
        <w:jc w:val="both"/>
        <w:rPr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1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、過二乘地：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觀四諦，直過四諦入一諦</w:t>
      </w:r>
      <w:r w:rsidR="00C412AF" w:rsidRPr="00BC35BE">
        <w:rPr>
          <w:rStyle w:val="a5"/>
          <w:color w:val="auto"/>
        </w:rPr>
        <w:footnoteReference w:id="13"/>
      </w:r>
      <w:r w:rsidR="00C412AF"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="00C412AF" w:rsidRPr="00BC35BE">
        <w:rPr>
          <w:color w:val="auto"/>
          <w:sz w:val="20"/>
        </w:rPr>
        <w:t>大智度論筆記》［</w:t>
      </w:r>
      <w:r w:rsidR="00C412AF" w:rsidRPr="00BC35BE">
        <w:rPr>
          <w:color w:val="auto"/>
          <w:sz w:val="20"/>
          <w:szCs w:val="20"/>
          <w:cs/>
          <w:lang w:bidi="sa-IN"/>
        </w:rPr>
        <w:t>A021</w:t>
      </w:r>
      <w:r w:rsidR="00C412AF" w:rsidRPr="00BC35BE">
        <w:rPr>
          <w:color w:val="auto"/>
          <w:sz w:val="20"/>
        </w:rPr>
        <w:t>］</w:t>
      </w:r>
      <w:r w:rsidR="00C412AF" w:rsidRPr="00BC35BE">
        <w:rPr>
          <w:color w:val="auto"/>
          <w:sz w:val="20"/>
          <w:szCs w:val="20"/>
          <w:cs/>
          <w:lang w:bidi="sa-IN"/>
        </w:rPr>
        <w:t>p.40</w:t>
      </w:r>
      <w:r w:rsidR="00C412AF" w:rsidRPr="00BC35BE">
        <w:rPr>
          <w:color w:val="auto"/>
          <w:sz w:val="20"/>
        </w:rPr>
        <w:t>）</w:t>
      </w:r>
    </w:p>
    <w:p w:rsidR="00C412AF" w:rsidRPr="0053005C" w:rsidRDefault="005569B0" w:rsidP="00D4447F">
      <w:pPr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復次，</w:t>
      </w:r>
      <w:r w:rsidR="00C412AF" w:rsidRPr="00BC35BE">
        <w:rPr>
          <w:color w:val="auto"/>
        </w:rPr>
        <w:t>菩薩住三解脫門，觀四諦，知是聲聞、辟支佛法；直過四諦，入一諦，所謂一切法不生不滅、不垢不淨、不來不去等。</w:t>
      </w:r>
      <w:r w:rsidR="00C412AF" w:rsidRPr="00BC35BE">
        <w:rPr>
          <w:rStyle w:val="a5"/>
          <w:color w:val="auto"/>
        </w:rPr>
        <w:footnoteReference w:id="14"/>
      </w:r>
    </w:p>
    <w:p w:rsidR="00C412AF" w:rsidRPr="00BC35BE" w:rsidRDefault="0090060C" w:rsidP="00B57BBC">
      <w:pPr>
        <w:spacing w:beforeLines="30" w:before="108"/>
        <w:ind w:leftChars="200" w:left="480"/>
        <w:rPr>
          <w:b/>
          <w:bCs/>
          <w:color w:val="auto"/>
          <w:sz w:val="20"/>
          <w:szCs w:val="20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2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、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阿毘跋致地：入一諦</w:t>
      </w:r>
    </w:p>
    <w:p w:rsidR="00C412AF" w:rsidRPr="00BC35BE" w:rsidRDefault="00C412AF" w:rsidP="00D4447F">
      <w:pPr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入是一諦中，是名「阿毘跋致地」。</w:t>
      </w:r>
      <w:r w:rsidRPr="00BC35BE">
        <w:rPr>
          <w:rStyle w:val="a5"/>
          <w:color w:val="auto"/>
        </w:rPr>
        <w:footnoteReference w:id="15"/>
      </w:r>
    </w:p>
    <w:p w:rsidR="00C412AF" w:rsidRPr="0053005C" w:rsidRDefault="0090060C" w:rsidP="00B57BBC">
      <w:pPr>
        <w:spacing w:beforeLines="30" w:before="108"/>
        <w:ind w:leftChars="200" w:left="480"/>
        <w:rPr>
          <w:b/>
          <w:color w:val="auto"/>
          <w:sz w:val="20"/>
          <w:szCs w:val="20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3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、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淨佛道：除三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粗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業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，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滅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諸法中從來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所失事</w:t>
      </w:r>
      <w:r w:rsidR="00C412AF" w:rsidRPr="00BC35BE">
        <w:rPr>
          <w:rStyle w:val="a5"/>
          <w:color w:val="auto"/>
        </w:rPr>
        <w:footnoteReference w:id="16"/>
      </w:r>
    </w:p>
    <w:p w:rsidR="00C412AF" w:rsidRPr="0053005C" w:rsidRDefault="00C412AF" w:rsidP="00D4447F">
      <w:pPr>
        <w:ind w:leftChars="200" w:left="480"/>
        <w:jc w:val="both"/>
        <w:rPr>
          <w:rFonts w:eastAsia="標楷體"/>
          <w:color w:val="auto"/>
          <w:cs/>
          <w:lang w:bidi="sa-IN"/>
        </w:rPr>
      </w:pPr>
      <w:r w:rsidRPr="00BC35BE">
        <w:rPr>
          <w:color w:val="auto"/>
        </w:rPr>
        <w:t>住是阿毘跋致地，淨佛道地，滅除身、口、意麁惡之業，及滅諸法中從初已來所失之事，是名「淨佛道地」。</w:t>
      </w:r>
    </w:p>
    <w:p w:rsidR="00C412AF" w:rsidRPr="00BC35BE" w:rsidRDefault="0090060C" w:rsidP="00B57BBC">
      <w:pPr>
        <w:spacing w:beforeLines="30" w:before="108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b/>
          <w:color w:val="auto"/>
          <w:sz w:val="20"/>
          <w:bdr w:val="single" w:sz="4" w:space="0" w:color="auto"/>
        </w:rPr>
        <w:t>伍、明菩薩常為二乘作福田</w:t>
      </w:r>
    </w:p>
    <w:p w:rsidR="00C412AF" w:rsidRPr="00BC35BE" w:rsidRDefault="0090060C" w:rsidP="00BC6444">
      <w:pPr>
        <w:ind w:firstLineChars="50" w:firstLine="100"/>
        <w:jc w:val="both"/>
        <w:rPr>
          <w:rFonts w:eastAsia="標楷體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（壹）舍利弗</w:t>
      </w:r>
      <w:r w:rsidR="00C412AF" w:rsidRPr="00BC35BE">
        <w:rPr>
          <w:b/>
          <w:color w:val="auto"/>
          <w:sz w:val="20"/>
          <w:bdr w:val="single" w:sz="4" w:space="0" w:color="auto"/>
        </w:rPr>
        <w:t>問：菩薩漏結未盡，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住何地</w:t>
      </w:r>
      <w:r w:rsidR="00C412AF" w:rsidRPr="00BC35BE">
        <w:rPr>
          <w:b/>
          <w:color w:val="auto"/>
          <w:sz w:val="20"/>
          <w:bdr w:val="single" w:sz="4" w:space="0" w:color="auto"/>
        </w:rPr>
        <w:t>能為二乘作福田</w:t>
      </w:r>
    </w:p>
    <w:p w:rsidR="00C412AF" w:rsidRPr="00BC35BE" w:rsidRDefault="00E46C95" w:rsidP="00D4447F">
      <w:pPr>
        <w:ind w:leftChars="50" w:left="840" w:hangingChars="300" w:hanging="720"/>
        <w:jc w:val="both"/>
        <w:rPr>
          <w:color w:val="auto"/>
          <w:cs/>
          <w:lang w:bidi="sa-IN"/>
        </w:rPr>
      </w:pPr>
      <w:r>
        <w:rPr>
          <w:rFonts w:ascii="新細明體" w:hAnsi="新細明體" w:hint="eastAsia"/>
          <w:kern w:val="0"/>
        </w:rPr>
        <w:t>^</w:t>
      </w:r>
      <w:r w:rsidR="00C412AF" w:rsidRPr="00BC35BE">
        <w:rPr>
          <w:rFonts w:ascii="新細明體" w:hAnsi="新細明體"/>
          <w:color w:val="auto"/>
        </w:rPr>
        <w:t>【</w:t>
      </w:r>
      <w:r w:rsidR="00C412AF" w:rsidRPr="00BC35BE">
        <w:rPr>
          <w:rFonts w:ascii="標楷體" w:eastAsia="標楷體" w:hAnsi="標楷體"/>
          <w:b/>
          <w:color w:val="auto"/>
        </w:rPr>
        <w:t>經</w:t>
      </w:r>
      <w:r w:rsidR="00C412AF" w:rsidRPr="00BC35BE">
        <w:rPr>
          <w:rFonts w:ascii="新細明體" w:hAnsi="新細明體"/>
          <w:color w:val="auto"/>
        </w:rPr>
        <w:t>】</w:t>
      </w:r>
      <w:r w:rsidR="00C412AF" w:rsidRPr="00BC35BE">
        <w:rPr>
          <w:rFonts w:eastAsia="標楷體"/>
          <w:color w:val="auto"/>
        </w:rPr>
        <w:t>舍利弗白佛言：「菩薩摩訶薩住何等地能為諸聲聞、辟支佛作福田？」</w:t>
      </w:r>
      <w:r>
        <w:rPr>
          <w:rFonts w:ascii="新細明體" w:hAnsi="新細明體" w:hint="eastAsia"/>
          <w:kern w:val="0"/>
        </w:rPr>
        <w:t>^^</w:t>
      </w:r>
    </w:p>
    <w:p w:rsidR="00C412AF" w:rsidRPr="00BC35BE" w:rsidRDefault="00144B4C" w:rsidP="00D4447F">
      <w:pPr>
        <w:ind w:leftChars="50" w:left="840" w:hangingChars="300" w:hanging="720"/>
        <w:jc w:val="both"/>
        <w:rPr>
          <w:color w:val="auto"/>
          <w:cs/>
          <w:lang w:bidi="sa-IN"/>
        </w:rPr>
      </w:pPr>
      <w:r w:rsidRPr="00BC35BE">
        <w:rPr>
          <w:rFonts w:ascii="新細明體" w:hAnsi="新細明體"/>
          <w:color w:val="auto"/>
        </w:rPr>
        <w:t>【</w:t>
      </w:r>
      <w:r w:rsidRPr="00BC35BE">
        <w:rPr>
          <w:rFonts w:ascii="新細明體" w:hAnsi="新細明體"/>
          <w:b/>
          <w:color w:val="auto"/>
        </w:rPr>
        <w:t>論</w:t>
      </w:r>
      <w:r w:rsidRPr="00BC35BE">
        <w:rPr>
          <w:rFonts w:ascii="新細明體" w:hAnsi="新細明體"/>
          <w:color w:val="auto"/>
        </w:rPr>
        <w:t>】</w:t>
      </w:r>
      <w:r w:rsidR="00C412AF" w:rsidRPr="00BC35BE">
        <w:rPr>
          <w:color w:val="auto"/>
        </w:rPr>
        <w:t>釋曰：舍利弗深心恭敬菩薩，故今問：「菩薩漏結未盡，住何功德，能為諸聲聞辟支佛作福田？」</w:t>
      </w:r>
    </w:p>
    <w:p w:rsidR="00C412AF" w:rsidRPr="00BC35BE" w:rsidRDefault="0090060C" w:rsidP="00B57BBC">
      <w:pPr>
        <w:spacing w:beforeLines="30" w:before="108"/>
        <w:ind w:leftChars="50" w:left="12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（貳）佛</w:t>
      </w:r>
      <w:r w:rsidR="00C412AF" w:rsidRPr="00BC35BE">
        <w:rPr>
          <w:b/>
          <w:color w:val="auto"/>
          <w:sz w:val="20"/>
          <w:bdr w:val="single" w:sz="4" w:space="0" w:color="auto"/>
        </w:rPr>
        <w:t>答</w:t>
      </w:r>
    </w:p>
    <w:p w:rsidR="00C412AF" w:rsidRPr="0053005C" w:rsidRDefault="0090060C" w:rsidP="00D4447F">
      <w:pPr>
        <w:ind w:leftChars="100" w:left="240"/>
        <w:jc w:val="both"/>
        <w:rPr>
          <w:rFonts w:eastAsia="標楷體"/>
          <w:b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53005C">
        <w:rPr>
          <w:rFonts w:hint="eastAsia"/>
          <w:b/>
          <w:color w:val="auto"/>
          <w:sz w:val="20"/>
          <w:bdr w:val="single" w:sz="4" w:space="0" w:color="auto"/>
        </w:rPr>
        <w:t>一、</w:t>
      </w:r>
      <w:r w:rsidR="00C412AF" w:rsidRPr="00BC35BE">
        <w:rPr>
          <w:b/>
          <w:color w:val="auto"/>
          <w:sz w:val="20"/>
          <w:bdr w:val="single" w:sz="4" w:space="0" w:color="auto"/>
        </w:rPr>
        <w:t>菩薩從初發意乃至坐道場常為二乘作福田</w:t>
      </w:r>
    </w:p>
    <w:p w:rsidR="00C412AF" w:rsidRPr="00BC35BE" w:rsidRDefault="00E46C95" w:rsidP="00D4447F">
      <w:pPr>
        <w:ind w:leftChars="100" w:left="960" w:hangingChars="300" w:hanging="720"/>
        <w:jc w:val="both"/>
        <w:rPr>
          <w:rFonts w:eastAsia="標楷體"/>
          <w:color w:val="auto"/>
          <w:cs/>
          <w:lang w:bidi="sa-IN"/>
        </w:rPr>
      </w:pPr>
      <w:r>
        <w:rPr>
          <w:rFonts w:ascii="新細明體" w:hAnsi="新細明體" w:hint="eastAsia"/>
          <w:kern w:val="0"/>
        </w:rPr>
        <w:t>^</w:t>
      </w:r>
      <w:r w:rsidR="008678FC" w:rsidRPr="00BC35BE">
        <w:rPr>
          <w:rFonts w:ascii="新細明體" w:hAnsi="新細明體"/>
          <w:color w:val="auto"/>
        </w:rPr>
        <w:t>【</w:t>
      </w:r>
      <w:r w:rsidR="008678FC" w:rsidRPr="00BC35BE">
        <w:rPr>
          <w:rFonts w:ascii="標楷體" w:eastAsia="標楷體" w:hAnsi="標楷體"/>
          <w:b/>
          <w:color w:val="auto"/>
        </w:rPr>
        <w:t>經</w:t>
      </w:r>
      <w:r w:rsidR="008678FC" w:rsidRPr="00BC35BE">
        <w:rPr>
          <w:rFonts w:ascii="新細明體" w:hAnsi="新細明體"/>
          <w:color w:val="auto"/>
        </w:rPr>
        <w:t>】</w:t>
      </w:r>
      <w:r w:rsidR="00C412AF" w:rsidRPr="00BC35BE">
        <w:rPr>
          <w:rFonts w:eastAsia="標楷體"/>
          <w:color w:val="auto"/>
        </w:rPr>
        <w:t>佛告舍利弗：</w:t>
      </w:r>
      <w:r w:rsidR="00B50547" w:rsidRPr="00BC35BE">
        <w:rPr>
          <w:rFonts w:eastAsia="標楷體"/>
          <w:color w:val="auto"/>
        </w:rPr>
        <w:t>「</w:t>
      </w:r>
      <w:r w:rsidR="00C412AF" w:rsidRPr="00BC35BE">
        <w:rPr>
          <w:rFonts w:eastAsia="標楷體"/>
          <w:color w:val="auto"/>
        </w:rPr>
        <w:t>菩薩摩訶薩從初發意行六波羅蜜，乃至坐道場，於其中間常為諸聲聞、辟支佛作福田。</w:t>
      </w:r>
      <w:r>
        <w:rPr>
          <w:rFonts w:ascii="新細明體" w:hAnsi="新細明體" w:hint="eastAsia"/>
          <w:kern w:val="0"/>
        </w:rPr>
        <w:t>^^</w:t>
      </w:r>
    </w:p>
    <w:p w:rsidR="00C412AF" w:rsidRPr="0053005C" w:rsidRDefault="00144B4C" w:rsidP="00170775">
      <w:pPr>
        <w:ind w:leftChars="100" w:left="960" w:hangingChars="300" w:hanging="720"/>
        <w:jc w:val="both"/>
        <w:rPr>
          <w:color w:val="auto"/>
          <w:bdr w:val="single" w:sz="4" w:space="0" w:color="auto"/>
          <w:cs/>
          <w:lang w:bidi="sa-IN"/>
        </w:rPr>
      </w:pPr>
      <w:r w:rsidRPr="00BC35BE">
        <w:rPr>
          <w:rFonts w:ascii="新細明體" w:hAnsi="新細明體"/>
          <w:color w:val="auto"/>
        </w:rPr>
        <w:t>【</w:t>
      </w:r>
      <w:r w:rsidRPr="00BC35BE">
        <w:rPr>
          <w:rFonts w:ascii="新細明體" w:hAnsi="新細明體"/>
          <w:b/>
          <w:color w:val="auto"/>
        </w:rPr>
        <w:t>論</w:t>
      </w:r>
      <w:r w:rsidRPr="00BC35BE">
        <w:rPr>
          <w:rFonts w:ascii="新細明體" w:hAnsi="新細明體"/>
          <w:color w:val="auto"/>
        </w:rPr>
        <w:t>】</w:t>
      </w:r>
      <w:r w:rsidR="00C412AF" w:rsidRPr="00F70F56">
        <w:rPr>
          <w:color w:val="auto"/>
          <w:spacing w:val="-2"/>
        </w:rPr>
        <w:t>釋曰：佛以是義示舍利弗：「雖三解脫門、涅槃事同，而菩薩有大慈悲，聲聞、</w:t>
      </w:r>
      <w:r w:rsidR="00C412AF" w:rsidRPr="00BC35BE">
        <w:rPr>
          <w:color w:val="auto"/>
        </w:rPr>
        <w:t>辟支佛無</w:t>
      </w:r>
      <w:r w:rsidR="00D54C48">
        <w:rPr>
          <w:rFonts w:hint="eastAsia"/>
          <w:bCs/>
          <w:color w:val="auto"/>
        </w:rPr>
        <w:t>；</w:t>
      </w:r>
      <w:r w:rsidR="00C412AF" w:rsidRPr="00BC35BE">
        <w:rPr>
          <w:color w:val="auto"/>
        </w:rPr>
        <w:t>菩薩從初發心行六波羅蜜乃至十八不共法，欲度一切眾生、具一切佛法故勝。」</w:t>
      </w:r>
    </w:p>
    <w:p w:rsidR="00C412AF" w:rsidRPr="00BC35BE" w:rsidRDefault="0090060C" w:rsidP="00B57BBC">
      <w:pPr>
        <w:spacing w:beforeLines="30" w:before="108"/>
        <w:ind w:leftChars="100" w:left="240"/>
        <w:jc w:val="both"/>
        <w:rPr>
          <w:b/>
          <w:bCs/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二、</w:t>
      </w:r>
      <w:r w:rsidR="00C412AF" w:rsidRPr="00BC35BE">
        <w:rPr>
          <w:b/>
          <w:color w:val="auto"/>
          <w:sz w:val="20"/>
          <w:bdr w:val="single" w:sz="4" w:space="0" w:color="auto"/>
        </w:rPr>
        <w:t>以菩薩因緣故，世間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諸</w:t>
      </w:r>
      <w:r w:rsidR="00C412AF" w:rsidRPr="00BC35BE">
        <w:rPr>
          <w:b/>
          <w:color w:val="auto"/>
          <w:sz w:val="20"/>
          <w:bdr w:val="single" w:sz="4" w:space="0" w:color="auto"/>
        </w:rPr>
        <w:t>善法生</w:t>
      </w:r>
    </w:p>
    <w:p w:rsidR="00C412AF" w:rsidRPr="00BC35BE" w:rsidRDefault="00E46C95" w:rsidP="00D4447F">
      <w:pPr>
        <w:ind w:leftChars="100" w:left="960" w:hangingChars="300" w:hanging="720"/>
        <w:jc w:val="both"/>
        <w:rPr>
          <w:color w:val="auto"/>
          <w:cs/>
          <w:lang w:bidi="sa-IN"/>
        </w:rPr>
      </w:pPr>
      <w:r>
        <w:rPr>
          <w:rFonts w:ascii="新細明體" w:hAnsi="新細明體" w:hint="eastAsia"/>
          <w:kern w:val="0"/>
        </w:rPr>
        <w:t>^</w:t>
      </w:r>
      <w:r w:rsidR="008678FC" w:rsidRPr="00BC35BE">
        <w:rPr>
          <w:rFonts w:ascii="新細明體" w:hAnsi="新細明體"/>
          <w:color w:val="auto"/>
        </w:rPr>
        <w:t>【</w:t>
      </w:r>
      <w:r w:rsidR="008678FC" w:rsidRPr="00BC35BE">
        <w:rPr>
          <w:rFonts w:ascii="標楷體" w:eastAsia="標楷體" w:hAnsi="標楷體"/>
          <w:b/>
          <w:color w:val="auto"/>
        </w:rPr>
        <w:t>經</w:t>
      </w:r>
      <w:r w:rsidR="008678FC" w:rsidRPr="00BC35BE">
        <w:rPr>
          <w:rFonts w:ascii="新細明體" w:hAnsi="新細明體"/>
          <w:color w:val="auto"/>
        </w:rPr>
        <w:t>】</w:t>
      </w:r>
      <w:r w:rsidR="00C412AF" w:rsidRPr="00BC35BE">
        <w:rPr>
          <w:rFonts w:eastAsia="標楷體"/>
          <w:color w:val="auto"/>
        </w:rPr>
        <w:t>何以故？以有菩薩摩訶薩因緣故，世間諸</w:t>
      </w:r>
      <w:r w:rsidR="00C412AF" w:rsidRPr="00BC35BE">
        <w:rPr>
          <w:color w:val="auto"/>
          <w:sz w:val="22"/>
          <w:szCs w:val="22"/>
          <w:lang w:val="en-US"/>
        </w:rPr>
        <w:t>（</w:t>
      </w:r>
      <w:r w:rsidR="00C412AF" w:rsidRPr="00BC35BE">
        <w:rPr>
          <w:color w:val="auto"/>
          <w:sz w:val="22"/>
          <w:szCs w:val="22"/>
          <w:shd w:val="pct15" w:color="auto" w:fill="FFFFFF"/>
          <w:lang w:val="en-US"/>
        </w:rPr>
        <w:t>323b</w:t>
      </w:r>
      <w:r w:rsidR="00C412AF" w:rsidRPr="00BC35BE">
        <w:rPr>
          <w:color w:val="auto"/>
          <w:sz w:val="22"/>
          <w:szCs w:val="22"/>
          <w:lang w:val="en-US"/>
        </w:rPr>
        <w:t>）</w:t>
      </w:r>
      <w:r w:rsidR="00C412AF" w:rsidRPr="00BC35BE">
        <w:rPr>
          <w:rFonts w:eastAsia="標楷體"/>
          <w:color w:val="auto"/>
        </w:rPr>
        <w:t>善法生。</w:t>
      </w:r>
      <w:r>
        <w:rPr>
          <w:rFonts w:ascii="新細明體" w:hAnsi="新細明體" w:hint="eastAsia"/>
          <w:kern w:val="0"/>
        </w:rPr>
        <w:t>^^</w:t>
      </w:r>
    </w:p>
    <w:p w:rsidR="00C412AF" w:rsidRPr="00BC35BE" w:rsidRDefault="00144B4C" w:rsidP="00170775">
      <w:pPr>
        <w:ind w:leftChars="100" w:left="960" w:hangingChars="300" w:hanging="720"/>
        <w:jc w:val="both"/>
        <w:rPr>
          <w:color w:val="auto"/>
          <w:cs/>
          <w:lang w:bidi="sa-IN"/>
        </w:rPr>
      </w:pPr>
      <w:r w:rsidRPr="00BC35BE">
        <w:rPr>
          <w:rFonts w:ascii="新細明體" w:hAnsi="新細明體"/>
          <w:color w:val="auto"/>
        </w:rPr>
        <w:t>【</w:t>
      </w:r>
      <w:r w:rsidRPr="00BC35BE">
        <w:rPr>
          <w:rFonts w:ascii="新細明體" w:hAnsi="新細明體"/>
          <w:b/>
          <w:color w:val="auto"/>
        </w:rPr>
        <w:t>論</w:t>
      </w:r>
      <w:r w:rsidRPr="00BC35BE">
        <w:rPr>
          <w:rFonts w:ascii="新細明體" w:hAnsi="新細明體"/>
          <w:color w:val="auto"/>
        </w:rPr>
        <w:t>】</w:t>
      </w:r>
      <w:r w:rsidR="00C412AF" w:rsidRPr="00F70F56">
        <w:rPr>
          <w:color w:val="auto"/>
          <w:spacing w:val="-4"/>
        </w:rPr>
        <w:t>釋曰：佛先已以一因緣益</w:t>
      </w:r>
      <w:r w:rsidR="00C412AF" w:rsidRPr="00F70F56">
        <w:rPr>
          <w:rStyle w:val="a5"/>
          <w:color w:val="auto"/>
          <w:spacing w:val="-4"/>
        </w:rPr>
        <w:footnoteReference w:id="17"/>
      </w:r>
      <w:r w:rsidR="00C412AF" w:rsidRPr="00F70F56">
        <w:rPr>
          <w:rFonts w:ascii="新細明體" w:hAnsi="新細明體" w:cs="新細明體"/>
          <w:bCs/>
          <w:color w:val="auto"/>
          <w:spacing w:val="-4"/>
          <w:cs/>
          <w:lang w:bidi="sa-IN"/>
        </w:rPr>
        <w:t>──</w:t>
      </w:r>
      <w:r w:rsidR="00C412AF" w:rsidRPr="00F70F56">
        <w:rPr>
          <w:color w:val="auto"/>
          <w:spacing w:val="-4"/>
        </w:rPr>
        <w:t>行眾行故，為諸聲聞、辟支佛作福田；今說</w:t>
      </w:r>
      <w:r w:rsidR="00C412AF" w:rsidRPr="00F70F56">
        <w:rPr>
          <w:bCs/>
          <w:color w:val="auto"/>
          <w:spacing w:val="-4"/>
        </w:rPr>
        <w:t>「</w:t>
      </w:r>
      <w:r w:rsidR="00C412AF" w:rsidRPr="00F70F56">
        <w:rPr>
          <w:color w:val="auto"/>
          <w:spacing w:val="-4"/>
        </w:rPr>
        <w:t>菩</w:t>
      </w:r>
      <w:r w:rsidR="00C412AF" w:rsidRPr="00BC35BE">
        <w:rPr>
          <w:color w:val="auto"/>
        </w:rPr>
        <w:t>薩外益因緣故，世間有一切諸善法。</w:t>
      </w:r>
      <w:r w:rsidR="00C412AF" w:rsidRPr="00BC35BE">
        <w:rPr>
          <w:bCs/>
          <w:color w:val="auto"/>
        </w:rPr>
        <w:t>」</w:t>
      </w:r>
      <w:r w:rsidR="00C412AF" w:rsidRPr="00BC35BE">
        <w:rPr>
          <w:color w:val="auto"/>
        </w:rPr>
        <w:t>所以者何？菩薩發心雖未成佛，令可度眾生住三乘道；不得三乘者令住十善道，何況成佛！</w:t>
      </w:r>
      <w:r w:rsidR="00C412AF" w:rsidRPr="00BC35BE">
        <w:rPr>
          <w:rStyle w:val="a5"/>
          <w:color w:val="auto"/>
        </w:rPr>
        <w:footnoteReference w:id="18"/>
      </w:r>
    </w:p>
    <w:p w:rsidR="00C412AF" w:rsidRPr="00BC35BE" w:rsidRDefault="0090060C" w:rsidP="00F70F56">
      <w:pPr>
        <w:ind w:leftChars="150" w:left="36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lastRenderedPageBreak/>
        <w:t>$</w:t>
      </w:r>
      <w:r w:rsidR="00307169">
        <w:rPr>
          <w:rFonts w:hint="eastAsia"/>
          <w:b/>
          <w:color w:val="auto"/>
          <w:sz w:val="20"/>
          <w:szCs w:val="20"/>
          <w:bdr w:val="single" w:sz="4" w:space="0" w:color="auto"/>
        </w:rPr>
        <w:t>`1030`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（一）「二乘因緣」亦能使世間善法生，何故但說菩薩能令世間善法生</w:t>
      </w:r>
    </w:p>
    <w:p w:rsidR="00C412AF" w:rsidRPr="00BC35BE" w:rsidRDefault="00C412AF" w:rsidP="00F70F56">
      <w:pPr>
        <w:ind w:leftChars="150" w:left="108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問曰：聲聞、辟支佛因緣故，亦使世間得善法，何以但說</w:t>
      </w:r>
      <w:r w:rsidRPr="00BC35BE">
        <w:rPr>
          <w:bCs/>
          <w:color w:val="auto"/>
        </w:rPr>
        <w:t>「</w:t>
      </w:r>
      <w:r w:rsidRPr="00BC35BE">
        <w:rPr>
          <w:color w:val="auto"/>
        </w:rPr>
        <w:t>菩薩能令世間有善法</w:t>
      </w:r>
      <w:r w:rsidRPr="00BC35BE">
        <w:rPr>
          <w:bCs/>
          <w:color w:val="auto"/>
        </w:rPr>
        <w:t>」</w:t>
      </w:r>
      <w:r w:rsidRPr="00BC35BE">
        <w:rPr>
          <w:color w:val="auto"/>
        </w:rPr>
        <w:t>？</w:t>
      </w:r>
    </w:p>
    <w:p w:rsidR="00C412AF" w:rsidRPr="00BC35BE" w:rsidRDefault="00C412AF" w:rsidP="00F70F56">
      <w:pPr>
        <w:ind w:leftChars="150" w:left="108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答曰：</w:t>
      </w:r>
    </w:p>
    <w:p w:rsidR="00C412AF" w:rsidRPr="00BC35BE" w:rsidRDefault="0090060C" w:rsidP="00170775">
      <w:pPr>
        <w:ind w:leftChars="200" w:left="480"/>
        <w:rPr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1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、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菩薩：佛道是二乘根本，佛道因菩薩有</w:t>
      </w:r>
      <w:r w:rsidR="00C412AF"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="00C412AF" w:rsidRPr="00BC35BE">
        <w:rPr>
          <w:color w:val="auto"/>
          <w:sz w:val="20"/>
        </w:rPr>
        <w:t>大智度論筆記》［</w:t>
      </w:r>
      <w:r w:rsidR="00C412AF" w:rsidRPr="00BC35BE">
        <w:rPr>
          <w:color w:val="auto"/>
          <w:sz w:val="20"/>
          <w:szCs w:val="20"/>
          <w:cs/>
          <w:lang w:bidi="sa-IN"/>
        </w:rPr>
        <w:t>D030</w:t>
      </w:r>
      <w:r w:rsidR="00C412AF" w:rsidRPr="00BC35BE">
        <w:rPr>
          <w:color w:val="auto"/>
          <w:sz w:val="20"/>
        </w:rPr>
        <w:t>］</w:t>
      </w:r>
      <w:r w:rsidR="00C412AF" w:rsidRPr="00BC35BE">
        <w:rPr>
          <w:color w:val="auto"/>
          <w:sz w:val="20"/>
          <w:szCs w:val="20"/>
          <w:cs/>
          <w:lang w:bidi="sa-IN"/>
        </w:rPr>
        <w:t>p.280</w:t>
      </w:r>
      <w:r w:rsidR="00C412AF" w:rsidRPr="00BC35BE">
        <w:rPr>
          <w:color w:val="auto"/>
          <w:sz w:val="20"/>
        </w:rPr>
        <w:t>）</w:t>
      </w:r>
    </w:p>
    <w:p w:rsidR="00C412AF" w:rsidRPr="00BC35BE" w:rsidRDefault="00C412AF" w:rsidP="00170775">
      <w:pPr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因聲聞、辟支佛世間有善法者，亦皆由菩薩故有。若菩薩不發心者，世間尚無佛道，何況聲聞、辟支佛！佛道是聲聞、辟支佛根本故。</w:t>
      </w:r>
    </w:p>
    <w:p w:rsidR="00C412AF" w:rsidRPr="00BC35BE" w:rsidRDefault="0090060C" w:rsidP="00B57BBC">
      <w:pPr>
        <w:spacing w:beforeLines="30" w:before="108"/>
        <w:ind w:leftChars="200" w:left="480"/>
        <w:rPr>
          <w:b/>
          <w:bCs/>
          <w:color w:val="auto"/>
          <w:sz w:val="20"/>
          <w:szCs w:val="20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2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、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二乘雖有，少故不說</w:t>
      </w:r>
    </w:p>
    <w:p w:rsidR="00C412AF" w:rsidRPr="00BC35BE" w:rsidRDefault="00C412AF" w:rsidP="00170775">
      <w:pPr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復次，雖因聲聞、辟支佛有善法</w:t>
      </w:r>
      <w:r w:rsidRPr="00BC35BE">
        <w:rPr>
          <w:bCs/>
          <w:color w:val="auto"/>
        </w:rPr>
        <w:t>，</w:t>
      </w:r>
      <w:r w:rsidRPr="00BC35BE">
        <w:rPr>
          <w:color w:val="auto"/>
        </w:rPr>
        <w:t>少，以少故不說。</w:t>
      </w:r>
    </w:p>
    <w:p w:rsidR="00C412AF" w:rsidRPr="00BC35BE" w:rsidRDefault="0090060C" w:rsidP="00B57BBC">
      <w:pPr>
        <w:spacing w:beforeLines="30" w:before="108"/>
        <w:ind w:leftChars="150" w:left="36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（二）亦不說「外道」能使世間善法生</w:t>
      </w:r>
    </w:p>
    <w:p w:rsidR="00C412AF" w:rsidRPr="0053005C" w:rsidRDefault="00C412AF" w:rsidP="00170775">
      <w:pPr>
        <w:ind w:leftChars="150" w:left="360"/>
        <w:jc w:val="both"/>
        <w:rPr>
          <w:color w:val="auto"/>
          <w:bdr w:val="single" w:sz="4" w:space="0" w:color="auto"/>
          <w:cs/>
          <w:lang w:bidi="sa-IN"/>
        </w:rPr>
      </w:pPr>
      <w:r w:rsidRPr="00BC35BE">
        <w:rPr>
          <w:color w:val="auto"/>
        </w:rPr>
        <w:t>尚不說聲聞、辟支佛，何況外道諸師！</w:t>
      </w:r>
    </w:p>
    <w:p w:rsidR="00C412AF" w:rsidRPr="00BC35BE" w:rsidRDefault="0090060C" w:rsidP="00B57BBC">
      <w:pPr>
        <w:spacing w:beforeLines="30" w:before="108"/>
        <w:ind w:leftChars="100" w:left="24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三、</w:t>
      </w:r>
      <w:r w:rsidR="00C412AF" w:rsidRPr="00BC35BE">
        <w:rPr>
          <w:b/>
          <w:color w:val="auto"/>
          <w:sz w:val="20"/>
          <w:bdr w:val="single" w:sz="4" w:space="0" w:color="auto"/>
        </w:rPr>
        <w:t>「善法」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之</w:t>
      </w:r>
      <w:r w:rsidR="00C412AF" w:rsidRPr="00BC35BE">
        <w:rPr>
          <w:b/>
          <w:color w:val="auto"/>
          <w:sz w:val="20"/>
          <w:bdr w:val="single" w:sz="4" w:space="0" w:color="auto"/>
        </w:rPr>
        <w:t>內容</w:t>
      </w:r>
    </w:p>
    <w:p w:rsidR="00C412AF" w:rsidRPr="00BC35BE" w:rsidRDefault="00E46C95" w:rsidP="00F70F56">
      <w:pPr>
        <w:ind w:leftChars="100" w:left="960" w:hangingChars="300" w:hanging="720"/>
        <w:jc w:val="both"/>
        <w:rPr>
          <w:rFonts w:eastAsia="標楷體"/>
          <w:color w:val="auto"/>
          <w:cs/>
          <w:lang w:bidi="sa-IN"/>
        </w:rPr>
      </w:pPr>
      <w:r>
        <w:rPr>
          <w:rFonts w:ascii="新細明體" w:hAnsi="新細明體" w:hint="eastAsia"/>
          <w:kern w:val="0"/>
        </w:rPr>
        <w:t>^</w:t>
      </w:r>
      <w:r w:rsidR="008678FC" w:rsidRPr="00BC35BE">
        <w:rPr>
          <w:rFonts w:ascii="新細明體" w:hAnsi="新細明體"/>
          <w:color w:val="auto"/>
        </w:rPr>
        <w:t>【</w:t>
      </w:r>
      <w:r w:rsidR="008678FC" w:rsidRPr="00BC35BE">
        <w:rPr>
          <w:rFonts w:ascii="標楷體" w:eastAsia="標楷體" w:hAnsi="標楷體"/>
          <w:b/>
          <w:color w:val="auto"/>
        </w:rPr>
        <w:t>經</w:t>
      </w:r>
      <w:r w:rsidR="008678FC" w:rsidRPr="00BC35BE">
        <w:rPr>
          <w:rFonts w:ascii="新細明體" w:hAnsi="新細明體"/>
          <w:color w:val="auto"/>
        </w:rPr>
        <w:t>】</w:t>
      </w:r>
      <w:r w:rsidR="00C412AF" w:rsidRPr="00F70F56">
        <w:rPr>
          <w:rFonts w:eastAsia="標楷體"/>
          <w:color w:val="auto"/>
          <w:spacing w:val="-2"/>
        </w:rPr>
        <w:t>何等是善法？所謂十善道、五戒、八分成就齋</w:t>
      </w:r>
      <w:r w:rsidR="00C412AF" w:rsidRPr="00F70F56">
        <w:rPr>
          <w:rStyle w:val="a5"/>
          <w:rFonts w:eastAsia="標楷體"/>
          <w:color w:val="auto"/>
          <w:spacing w:val="-2"/>
        </w:rPr>
        <w:footnoteReference w:id="19"/>
      </w:r>
      <w:r w:rsidR="00C412AF" w:rsidRPr="00F70F56">
        <w:rPr>
          <w:rFonts w:eastAsia="標楷體"/>
          <w:color w:val="auto"/>
          <w:spacing w:val="-2"/>
        </w:rPr>
        <w:t>，四禪、四無量心、四無色定，</w:t>
      </w:r>
      <w:r w:rsidR="00C412AF" w:rsidRPr="00BC35BE">
        <w:rPr>
          <w:rFonts w:eastAsia="標楷體"/>
          <w:color w:val="auto"/>
        </w:rPr>
        <w:t>四念處、四正勤、四如意足、五根、五力、七覺分、八聖道分，盡現於世</w:t>
      </w:r>
      <w:r w:rsidR="00C412AF" w:rsidRPr="00BC35BE">
        <w:rPr>
          <w:rFonts w:eastAsia="標楷體" w:hint="eastAsia"/>
          <w:color w:val="auto"/>
        </w:rPr>
        <w:t>。</w:t>
      </w:r>
    </w:p>
    <w:p w:rsidR="00C412AF" w:rsidRPr="00BC35BE" w:rsidRDefault="00C412AF" w:rsidP="00B57BBC">
      <w:pPr>
        <w:spacing w:beforeLines="20" w:before="72"/>
        <w:ind w:leftChars="400" w:left="960"/>
        <w:jc w:val="both"/>
        <w:rPr>
          <w:rFonts w:eastAsia="標楷體"/>
          <w:color w:val="auto"/>
          <w:cs/>
          <w:lang w:bidi="sa-IN"/>
        </w:rPr>
      </w:pPr>
      <w:r w:rsidRPr="00BC35BE">
        <w:rPr>
          <w:rFonts w:eastAsia="標楷體"/>
          <w:color w:val="auto"/>
        </w:rPr>
        <w:t>以菩薩因緣故，六波羅蜜、十八空，佛十力、四無所畏、四無礙智、十八不共法、大慈、大悲、一切種智，盡現於世</w:t>
      </w:r>
      <w:r w:rsidRPr="00BC35BE">
        <w:rPr>
          <w:rFonts w:eastAsia="標楷體" w:hint="eastAsia"/>
          <w:color w:val="auto"/>
        </w:rPr>
        <w:t>。</w:t>
      </w:r>
    </w:p>
    <w:p w:rsidR="00C412AF" w:rsidRPr="00BC35BE" w:rsidRDefault="00C412AF" w:rsidP="00B57BBC">
      <w:pPr>
        <w:spacing w:beforeLines="20" w:before="72"/>
        <w:ind w:leftChars="400" w:left="960"/>
        <w:jc w:val="both"/>
        <w:rPr>
          <w:rFonts w:eastAsia="標楷體"/>
          <w:color w:val="auto"/>
          <w:cs/>
          <w:lang w:bidi="sa-IN"/>
        </w:rPr>
      </w:pPr>
      <w:r w:rsidRPr="00BC35BE">
        <w:rPr>
          <w:rFonts w:eastAsia="標楷體"/>
          <w:color w:val="auto"/>
        </w:rPr>
        <w:t>以菩薩因緣故，有剎利大姓、婆羅門大姓、居士大</w:t>
      </w:r>
      <w:r w:rsidRPr="00926409">
        <w:rPr>
          <w:rFonts w:eastAsia="標楷體"/>
          <w:color w:val="auto"/>
        </w:rPr>
        <w:t>家</w:t>
      </w:r>
      <w:r w:rsidR="00D51D68" w:rsidRPr="00926409">
        <w:rPr>
          <w:rFonts w:eastAsia="標楷體" w:hint="eastAsia"/>
          <w:color w:val="auto"/>
        </w:rPr>
        <w:t>，</w:t>
      </w:r>
      <w:r w:rsidRPr="00926409">
        <w:rPr>
          <w:rFonts w:eastAsia="標楷體"/>
          <w:color w:val="auto"/>
        </w:rPr>
        <w:t>四</w:t>
      </w:r>
      <w:r w:rsidRPr="00BC35BE">
        <w:rPr>
          <w:rFonts w:eastAsia="標楷體"/>
          <w:color w:val="auto"/>
        </w:rPr>
        <w:t>天王天乃至非有想非無想天，皆現於世</w:t>
      </w:r>
      <w:r w:rsidRPr="00BC35BE">
        <w:rPr>
          <w:rFonts w:eastAsia="標楷體" w:hint="eastAsia"/>
          <w:color w:val="auto"/>
        </w:rPr>
        <w:t>。</w:t>
      </w:r>
    </w:p>
    <w:p w:rsidR="00C412AF" w:rsidRPr="00BC35BE" w:rsidRDefault="00C412AF" w:rsidP="00B57BBC">
      <w:pPr>
        <w:spacing w:beforeLines="20" w:before="72"/>
        <w:ind w:leftChars="400" w:left="960"/>
        <w:jc w:val="both"/>
        <w:rPr>
          <w:color w:val="auto"/>
          <w:cs/>
          <w:lang w:bidi="sa-IN"/>
        </w:rPr>
      </w:pPr>
      <w:r w:rsidRPr="00BC35BE">
        <w:rPr>
          <w:rFonts w:eastAsia="標楷體"/>
          <w:color w:val="auto"/>
        </w:rPr>
        <w:t>以菩薩因緣故，有須陀洹、斯陀含、阿那含、阿羅漢、辟支佛、佛，皆現於世。</w:t>
      </w:r>
      <w:r w:rsidR="00B93767" w:rsidRPr="00BC35BE">
        <w:rPr>
          <w:rFonts w:eastAsia="標楷體" w:hint="eastAsia"/>
          <w:color w:val="auto"/>
        </w:rPr>
        <w:t>」</w:t>
      </w:r>
      <w:r w:rsidR="00E46C95">
        <w:rPr>
          <w:rFonts w:ascii="新細明體" w:hAnsi="新細明體" w:hint="eastAsia"/>
          <w:kern w:val="0"/>
        </w:rPr>
        <w:t>^^</w:t>
      </w:r>
    </w:p>
    <w:p w:rsidR="00C412AF" w:rsidRPr="00BC35BE" w:rsidRDefault="00144B4C" w:rsidP="00025902">
      <w:pPr>
        <w:ind w:leftChars="100" w:left="960" w:hangingChars="300" w:hanging="720"/>
        <w:jc w:val="both"/>
        <w:rPr>
          <w:rFonts w:ascii="標楷體" w:eastAsia="標楷體" w:hAnsi="標楷體" w:cs="標楷體"/>
          <w:color w:val="auto"/>
          <w:cs/>
          <w:lang w:bidi="sa-IN"/>
        </w:rPr>
      </w:pPr>
      <w:r w:rsidRPr="00BC35BE">
        <w:rPr>
          <w:rFonts w:ascii="新細明體" w:hAnsi="新細明體"/>
          <w:color w:val="auto"/>
        </w:rPr>
        <w:t>【</w:t>
      </w:r>
      <w:r w:rsidRPr="00BC35BE">
        <w:rPr>
          <w:rFonts w:ascii="新細明體" w:hAnsi="新細明體"/>
          <w:b/>
          <w:color w:val="auto"/>
        </w:rPr>
        <w:t>論</w:t>
      </w:r>
      <w:r w:rsidRPr="00BC35BE">
        <w:rPr>
          <w:rFonts w:ascii="新細明體" w:hAnsi="新細明體"/>
          <w:color w:val="auto"/>
        </w:rPr>
        <w:t>】</w:t>
      </w:r>
    </w:p>
    <w:p w:rsidR="00C412AF" w:rsidRPr="00BC35BE" w:rsidRDefault="0090060C" w:rsidP="00170775">
      <w:pPr>
        <w:ind w:leftChars="150" w:left="36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（一）若世無菩薩亦有剎利大姓、婆羅門大姓、居士大家，何故言皆從菩薩生</w:t>
      </w:r>
    </w:p>
    <w:p w:rsidR="00C412AF" w:rsidRPr="00BC35BE" w:rsidRDefault="00C412AF" w:rsidP="00170775">
      <w:pPr>
        <w:ind w:leftChars="150" w:left="108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問曰：以菩薩因緣故有善法於世，可爾；剎利大姓、婆羅門大姓、居士大家，若世無菩薩亦有此貴姓，云何言</w:t>
      </w:r>
      <w:r w:rsidRPr="00BC35BE">
        <w:rPr>
          <w:bCs/>
          <w:color w:val="auto"/>
        </w:rPr>
        <w:t>「</w:t>
      </w:r>
      <w:r w:rsidRPr="00BC35BE">
        <w:rPr>
          <w:color w:val="auto"/>
        </w:rPr>
        <w:t>皆從菩薩生</w:t>
      </w:r>
      <w:r w:rsidRPr="00BC35BE">
        <w:rPr>
          <w:bCs/>
          <w:color w:val="auto"/>
        </w:rPr>
        <w:t>」</w:t>
      </w:r>
      <w:r w:rsidRPr="00BC35BE">
        <w:rPr>
          <w:color w:val="auto"/>
        </w:rPr>
        <w:t>？</w:t>
      </w:r>
    </w:p>
    <w:p w:rsidR="00C412AF" w:rsidRPr="00BC35BE" w:rsidRDefault="00C412AF" w:rsidP="00170775">
      <w:pPr>
        <w:ind w:leftChars="150" w:left="108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答曰：以菩薩因緣故，世間有五戒、十善、八齋等；是法有上、中、下：上者得道，中者生天，下者為人，故有剎利大姓、婆羅門大姓、居士大家。</w:t>
      </w:r>
      <w:r w:rsidRPr="00BC35BE">
        <w:rPr>
          <w:rStyle w:val="a5"/>
          <w:color w:val="auto"/>
        </w:rPr>
        <w:footnoteReference w:id="20"/>
      </w:r>
    </w:p>
    <w:p w:rsidR="00C412AF" w:rsidRPr="00BC35BE" w:rsidRDefault="0090060C" w:rsidP="00B57BBC">
      <w:pPr>
        <w:spacing w:beforeLines="30" w:before="108"/>
        <w:ind w:leftChars="150" w:left="36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（二）何故五戒、十善、八齋等亦從菩薩有</w:t>
      </w:r>
    </w:p>
    <w:p w:rsidR="00C412AF" w:rsidRPr="00BC35BE" w:rsidRDefault="00C412AF" w:rsidP="00170775">
      <w:pPr>
        <w:ind w:leftChars="150" w:left="108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問曰：若世無菩薩，世間亦有五戒、十</w:t>
      </w:r>
      <w:r w:rsidRPr="00BC35BE">
        <w:rPr>
          <w:color w:val="auto"/>
          <w:sz w:val="22"/>
          <w:szCs w:val="22"/>
          <w:lang w:val="en-US"/>
        </w:rPr>
        <w:t>（</w:t>
      </w:r>
      <w:smartTag w:uri="urn:schemas-microsoft-com:office:smarttags" w:element="chmetcnv">
        <w:smartTagPr>
          <w:attr w:name="UnitName" w:val="C"/>
          <w:attr w:name="SourceValue" w:val="323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color w:val="auto"/>
            <w:sz w:val="22"/>
            <w:szCs w:val="22"/>
            <w:shd w:val="pct15" w:color="auto" w:fill="FFFFFF"/>
            <w:lang w:val="en-US"/>
          </w:rPr>
          <w:t>323c</w:t>
        </w:r>
      </w:smartTag>
      <w:r w:rsidRPr="00BC35BE">
        <w:rPr>
          <w:color w:val="auto"/>
          <w:sz w:val="22"/>
          <w:szCs w:val="22"/>
          <w:lang w:val="en-US"/>
        </w:rPr>
        <w:t>）</w:t>
      </w:r>
      <w:r w:rsidRPr="00BC35BE">
        <w:rPr>
          <w:color w:val="auto"/>
        </w:rPr>
        <w:t>善、八齋、剎利等大姓！</w:t>
      </w:r>
    </w:p>
    <w:p w:rsidR="00C412AF" w:rsidRPr="00BC35BE" w:rsidRDefault="00C412AF" w:rsidP="00170775">
      <w:pPr>
        <w:ind w:leftChars="150" w:left="108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答曰：菩薩受身種種，或時受業因緣身、或受變化身，於世間教化，說諸善法及世界法、王法、世俗法、出家法、在家法、種類法、居家法，憐愍眾生、護持世界，雖無菩薩法，常行世法。</w:t>
      </w:r>
      <w:r w:rsidRPr="00BC35BE">
        <w:rPr>
          <w:rStyle w:val="a5"/>
          <w:color w:val="auto"/>
        </w:rPr>
        <w:footnoteReference w:id="21"/>
      </w:r>
      <w:r w:rsidRPr="00BC35BE">
        <w:rPr>
          <w:color w:val="auto"/>
        </w:rPr>
        <w:t>以是因緣故，皆從菩薩有。</w:t>
      </w:r>
      <w:r w:rsidRPr="00BC35BE">
        <w:rPr>
          <w:rStyle w:val="a5"/>
          <w:color w:val="auto"/>
        </w:rPr>
        <w:footnoteReference w:id="22"/>
      </w:r>
    </w:p>
    <w:p w:rsidR="00C412AF" w:rsidRPr="00BC35BE" w:rsidRDefault="0090060C" w:rsidP="00B57BBC">
      <w:pPr>
        <w:spacing w:beforeLines="30" w:before="108"/>
        <w:ind w:leftChars="150" w:left="36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（三）菩薩為何說世俗諸雜法</w:t>
      </w:r>
    </w:p>
    <w:p w:rsidR="00C412AF" w:rsidRPr="00BC35BE" w:rsidRDefault="00C412AF" w:rsidP="00170775">
      <w:pPr>
        <w:ind w:leftChars="150" w:left="108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lastRenderedPageBreak/>
        <w:t>問曰：菩薩清淨、行大慈悲，云何說世俗諸雜法？</w:t>
      </w:r>
    </w:p>
    <w:p w:rsidR="00C412AF" w:rsidRPr="00BC35BE" w:rsidRDefault="00C412AF" w:rsidP="00170775">
      <w:pPr>
        <w:ind w:leftChars="150" w:left="108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答曰：有二種菩薩：一者、行慈悲</w:t>
      </w:r>
      <w:r w:rsidRPr="00BC35BE">
        <w:rPr>
          <w:bCs/>
          <w:color w:val="auto"/>
        </w:rPr>
        <w:t>，</w:t>
      </w:r>
      <w:r w:rsidRPr="00BC35BE">
        <w:rPr>
          <w:color w:val="auto"/>
        </w:rPr>
        <w:t>直入菩薩道</w:t>
      </w:r>
      <w:r w:rsidRPr="00BC35BE">
        <w:rPr>
          <w:rFonts w:hint="eastAsia"/>
          <w:color w:val="auto"/>
        </w:rPr>
        <w:t>。</w:t>
      </w:r>
      <w:r w:rsidRPr="00BC35BE">
        <w:rPr>
          <w:color w:val="auto"/>
        </w:rPr>
        <w:t>二者、敗壞菩薩，亦有悲心，治</w:t>
      </w:r>
      <w:r w:rsidR="00307169">
        <w:rPr>
          <w:rFonts w:hint="eastAsia"/>
          <w:color w:val="auto"/>
        </w:rPr>
        <w:t>`1031`</w:t>
      </w:r>
      <w:r w:rsidRPr="00BC35BE">
        <w:rPr>
          <w:color w:val="auto"/>
        </w:rPr>
        <w:t>以國法，無所貪利</w:t>
      </w:r>
      <w:r w:rsidRPr="00BC35BE">
        <w:rPr>
          <w:bCs/>
          <w:color w:val="auto"/>
        </w:rPr>
        <w:t>；</w:t>
      </w:r>
      <w:r w:rsidRPr="00BC35BE">
        <w:rPr>
          <w:color w:val="auto"/>
        </w:rPr>
        <w:t>雖有所惱，所安者多</w:t>
      </w:r>
      <w:r w:rsidRPr="00BC35BE">
        <w:rPr>
          <w:bCs/>
          <w:color w:val="auto"/>
        </w:rPr>
        <w:t>；</w:t>
      </w:r>
      <w:r w:rsidRPr="00BC35BE">
        <w:rPr>
          <w:color w:val="auto"/>
        </w:rPr>
        <w:t>治一惡人，以成一家</w:t>
      </w:r>
      <w:r w:rsidRPr="00BC35BE">
        <w:rPr>
          <w:rFonts w:ascii="新細明體" w:hAnsi="新細明體" w:cs="新細明體"/>
          <w:bCs/>
          <w:color w:val="auto"/>
          <w:cs/>
          <w:lang w:bidi="sa-IN"/>
        </w:rPr>
        <w:t>──</w:t>
      </w:r>
      <w:r w:rsidRPr="00BC35BE">
        <w:rPr>
          <w:color w:val="auto"/>
        </w:rPr>
        <w:t>如是立法</w:t>
      </w:r>
      <w:r w:rsidR="00E8547C">
        <w:rPr>
          <w:rFonts w:hint="eastAsia"/>
          <w:color w:val="auto"/>
        </w:rPr>
        <w:t>，</w:t>
      </w:r>
      <w:r w:rsidRPr="00BC35BE">
        <w:rPr>
          <w:color w:val="auto"/>
        </w:rPr>
        <w:t>人雖不名為清淨菩薩，得名敗壞菩薩。</w:t>
      </w:r>
      <w:r w:rsidRPr="00BC35BE">
        <w:rPr>
          <w:rStyle w:val="a5"/>
          <w:color w:val="auto"/>
        </w:rPr>
        <w:footnoteReference w:id="23"/>
      </w:r>
    </w:p>
    <w:p w:rsidR="00C412AF" w:rsidRPr="00BC35BE" w:rsidRDefault="00C412AF" w:rsidP="00E62D3A">
      <w:pPr>
        <w:spacing w:line="370" w:lineRule="exact"/>
        <w:ind w:leftChars="450" w:left="10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以是因緣故，皆由菩薩有。</w:t>
      </w:r>
      <w:r w:rsidRPr="00BC35BE">
        <w:rPr>
          <w:rStyle w:val="a5"/>
          <w:color w:val="auto"/>
        </w:rPr>
        <w:footnoteReference w:id="24"/>
      </w:r>
    </w:p>
    <w:p w:rsidR="00C412AF" w:rsidRPr="00BC35BE" w:rsidRDefault="0090060C" w:rsidP="00B57BBC">
      <w:pPr>
        <w:spacing w:beforeLines="30" w:before="108" w:line="370" w:lineRule="exact"/>
        <w:ind w:leftChars="150" w:left="36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（四）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總明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世間善道、二乘道、佛皆因菩薩而有</w:t>
      </w:r>
    </w:p>
    <w:p w:rsidR="00C412AF" w:rsidRPr="00BC35BE" w:rsidRDefault="00C412AF" w:rsidP="00E62D3A">
      <w:pPr>
        <w:spacing w:line="370" w:lineRule="exact"/>
        <w:ind w:leftChars="150" w:left="36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世間諸富貴皆從二乘道有</w:t>
      </w:r>
      <w:r w:rsidRPr="00BC35BE">
        <w:rPr>
          <w:rFonts w:hint="eastAsia"/>
          <w:color w:val="auto"/>
        </w:rPr>
        <w:t>，</w:t>
      </w:r>
      <w:r w:rsidRPr="00BC35BE">
        <w:rPr>
          <w:color w:val="auto"/>
        </w:rPr>
        <w:t>二乘道從佛有</w:t>
      </w:r>
      <w:r w:rsidRPr="00BC35BE">
        <w:rPr>
          <w:rFonts w:hint="eastAsia"/>
          <w:color w:val="auto"/>
        </w:rPr>
        <w:t>，</w:t>
      </w:r>
      <w:r w:rsidRPr="00BC35BE">
        <w:rPr>
          <w:color w:val="auto"/>
        </w:rPr>
        <w:t>佛因菩薩有。</w:t>
      </w:r>
    </w:p>
    <w:p w:rsidR="00C412AF" w:rsidRPr="0053005C" w:rsidRDefault="00C412AF" w:rsidP="00E62D3A">
      <w:pPr>
        <w:spacing w:line="370" w:lineRule="exact"/>
        <w:ind w:leftChars="150" w:left="360"/>
        <w:jc w:val="both"/>
        <w:rPr>
          <w:rFonts w:eastAsia="標楷體"/>
          <w:color w:val="auto"/>
          <w:bdr w:val="single" w:sz="4" w:space="0" w:color="auto"/>
          <w:cs/>
          <w:lang w:bidi="sa-IN"/>
        </w:rPr>
      </w:pPr>
      <w:r w:rsidRPr="00BC35BE">
        <w:rPr>
          <w:color w:val="auto"/>
        </w:rPr>
        <w:t>若無菩薩說善法者，世間無有天道、人道、阿修羅道，無有樂受、不苦不樂受，但有苦受，常有地獄啼哭之聲。菩薩如是大利益故，云何不名為世間作福田！</w:t>
      </w:r>
    </w:p>
    <w:p w:rsidR="00C412AF" w:rsidRPr="00BC35BE" w:rsidRDefault="0090060C" w:rsidP="00B57BBC">
      <w:pPr>
        <w:spacing w:beforeLines="30" w:before="108" w:line="370" w:lineRule="exact"/>
        <w:jc w:val="both"/>
        <w:rPr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b/>
          <w:color w:val="auto"/>
          <w:sz w:val="20"/>
          <w:bdr w:val="single" w:sz="4" w:space="0" w:color="auto"/>
        </w:rPr>
        <w:t>陸、明菩薩能消受施福</w:t>
      </w:r>
      <w:r w:rsidR="00C412AF" w:rsidRPr="00BC35BE">
        <w:rPr>
          <w:rStyle w:val="a5"/>
          <w:color w:val="auto"/>
        </w:rPr>
        <w:footnoteReference w:id="25"/>
      </w:r>
    </w:p>
    <w:p w:rsidR="00C412AF" w:rsidRPr="00BC35BE" w:rsidRDefault="00C412AF" w:rsidP="00E62D3A">
      <w:pPr>
        <w:spacing w:line="370" w:lineRule="exact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舍利弗聞是菩薩有大功德，應當供養，心念：</w:t>
      </w:r>
      <w:r w:rsidRPr="00BC35BE">
        <w:rPr>
          <w:bCs/>
          <w:color w:val="auto"/>
        </w:rPr>
        <w:t>「</w:t>
      </w:r>
      <w:r w:rsidRPr="00BC35BE">
        <w:rPr>
          <w:color w:val="auto"/>
        </w:rPr>
        <w:t>煩惱未盡，雖有大福，不能消其供養。如人雖噉好食，以內有病故</w:t>
      </w:r>
      <w:r w:rsidRPr="00BC35BE">
        <w:rPr>
          <w:bCs/>
          <w:color w:val="auto"/>
        </w:rPr>
        <w:t>，</w:t>
      </w:r>
      <w:r w:rsidRPr="00BC35BE">
        <w:rPr>
          <w:color w:val="auto"/>
        </w:rPr>
        <w:t>不能消化。</w:t>
      </w:r>
      <w:r w:rsidR="00D54C48" w:rsidRPr="00BC35BE">
        <w:rPr>
          <w:bCs/>
          <w:color w:val="auto"/>
        </w:rPr>
        <w:t>」</w:t>
      </w:r>
      <w:r w:rsidRPr="00BC35BE">
        <w:rPr>
          <w:color w:val="auto"/>
        </w:rPr>
        <w:t>以是故</w:t>
      </w:r>
      <w:r w:rsidR="00A61087">
        <w:rPr>
          <w:rFonts w:ascii="新細明體" w:hAnsi="新細明體" w:cs="新細明體" w:hint="cs"/>
          <w:bCs/>
          <w:color w:val="auto"/>
          <w:cs/>
          <w:lang w:bidi="sa-IN"/>
        </w:rPr>
        <w:t>――</w:t>
      </w:r>
    </w:p>
    <w:p w:rsidR="00C412AF" w:rsidRPr="00BC35BE" w:rsidRDefault="0090060C" w:rsidP="00E62D3A">
      <w:pPr>
        <w:spacing w:line="370" w:lineRule="exact"/>
        <w:ind w:leftChars="50" w:left="120"/>
        <w:jc w:val="both"/>
        <w:rPr>
          <w:b/>
          <w:bCs/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（壹）菩薩</w:t>
      </w:r>
      <w:r w:rsidR="00C412AF" w:rsidRPr="00BC35BE">
        <w:rPr>
          <w:b/>
          <w:color w:val="auto"/>
          <w:sz w:val="20"/>
          <w:bdr w:val="single" w:sz="4" w:space="0" w:color="auto"/>
        </w:rPr>
        <w:t>本已淨畢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施福</w:t>
      </w:r>
      <w:r w:rsidR="00C412AF" w:rsidRPr="00BC35BE">
        <w:rPr>
          <w:rFonts w:ascii="新細明體" w:hAnsi="新細明體" w:hint="eastAsia"/>
          <w:b/>
          <w:color w:val="auto"/>
          <w:sz w:val="20"/>
          <w:szCs w:val="20"/>
          <w:bdr w:val="single" w:sz="4" w:space="0" w:color="auto"/>
        </w:rPr>
        <w:t>，不復須報施主恩</w:t>
      </w:r>
    </w:p>
    <w:p w:rsidR="00C412AF" w:rsidRPr="00BC35BE" w:rsidRDefault="00E46C95" w:rsidP="00E62D3A">
      <w:pPr>
        <w:spacing w:line="370" w:lineRule="exact"/>
        <w:ind w:leftChars="50" w:left="840" w:hangingChars="300" w:hanging="720"/>
        <w:jc w:val="both"/>
        <w:rPr>
          <w:rFonts w:eastAsia="標楷體"/>
          <w:color w:val="auto"/>
          <w:cs/>
          <w:lang w:bidi="sa-IN"/>
        </w:rPr>
      </w:pPr>
      <w:r>
        <w:rPr>
          <w:rFonts w:ascii="新細明體" w:hAnsi="新細明體" w:hint="eastAsia"/>
          <w:kern w:val="0"/>
        </w:rPr>
        <w:t>^</w:t>
      </w:r>
      <w:r w:rsidR="008678FC" w:rsidRPr="00BC35BE">
        <w:rPr>
          <w:rFonts w:ascii="新細明體" w:hAnsi="新細明體"/>
          <w:color w:val="auto"/>
        </w:rPr>
        <w:t>【</w:t>
      </w:r>
      <w:r w:rsidR="008678FC" w:rsidRPr="00BC35BE">
        <w:rPr>
          <w:rFonts w:ascii="標楷體" w:eastAsia="標楷體" w:hAnsi="標楷體"/>
          <w:b/>
          <w:color w:val="auto"/>
        </w:rPr>
        <w:t>經</w:t>
      </w:r>
      <w:r w:rsidR="008678FC" w:rsidRPr="00BC35BE">
        <w:rPr>
          <w:rFonts w:ascii="新細明體" w:hAnsi="新細明體"/>
          <w:color w:val="auto"/>
        </w:rPr>
        <w:t>】</w:t>
      </w:r>
      <w:r w:rsidR="00C412AF" w:rsidRPr="00BC35BE">
        <w:rPr>
          <w:rFonts w:eastAsia="標楷體"/>
          <w:color w:val="auto"/>
        </w:rPr>
        <w:t>舍利弗白佛言：「菩薩摩訶薩淨畢施福不？」</w:t>
      </w:r>
    </w:p>
    <w:p w:rsidR="00C412AF" w:rsidRPr="00BC35BE" w:rsidRDefault="00C412AF" w:rsidP="00E62D3A">
      <w:pPr>
        <w:spacing w:line="370" w:lineRule="exact"/>
        <w:ind w:leftChars="350" w:left="840"/>
        <w:jc w:val="both"/>
        <w:rPr>
          <w:color w:val="auto"/>
          <w:cs/>
          <w:lang w:bidi="sa-IN"/>
        </w:rPr>
      </w:pPr>
      <w:r w:rsidRPr="00BC35BE">
        <w:rPr>
          <w:rFonts w:eastAsia="標楷體"/>
          <w:color w:val="auto"/>
        </w:rPr>
        <w:t>佛言：「不也！何以故？本以淨畢故。</w:t>
      </w:r>
      <w:r w:rsidRPr="00BC35BE">
        <w:rPr>
          <w:rStyle w:val="a5"/>
          <w:rFonts w:eastAsia="標楷體"/>
          <w:color w:val="auto"/>
        </w:rPr>
        <w:footnoteReference w:id="26"/>
      </w:r>
      <w:r w:rsidR="00E46C95">
        <w:rPr>
          <w:rFonts w:ascii="新細明體" w:hAnsi="新細明體" w:hint="eastAsia"/>
          <w:kern w:val="0"/>
        </w:rPr>
        <w:t>^^</w:t>
      </w:r>
    </w:p>
    <w:p w:rsidR="00C412AF" w:rsidRPr="0053005C" w:rsidRDefault="00144B4C" w:rsidP="00E62D3A">
      <w:pPr>
        <w:spacing w:line="370" w:lineRule="exact"/>
        <w:ind w:leftChars="50" w:left="840" w:hangingChars="300" w:hanging="720"/>
        <w:jc w:val="both"/>
        <w:rPr>
          <w:rFonts w:eastAsia="標楷體"/>
          <w:color w:val="auto"/>
          <w:bdr w:val="single" w:sz="4" w:space="0" w:color="auto"/>
          <w:cs/>
          <w:lang w:bidi="sa-IN"/>
        </w:rPr>
      </w:pPr>
      <w:r w:rsidRPr="00BC35BE">
        <w:rPr>
          <w:rFonts w:ascii="新細明體" w:hAnsi="新細明體"/>
          <w:color w:val="auto"/>
        </w:rPr>
        <w:t>【</w:t>
      </w:r>
      <w:r w:rsidRPr="00BC35BE">
        <w:rPr>
          <w:rFonts w:ascii="新細明體" w:hAnsi="新細明體"/>
          <w:b/>
          <w:color w:val="auto"/>
        </w:rPr>
        <w:t>論</w:t>
      </w:r>
      <w:r w:rsidRPr="00BC35BE">
        <w:rPr>
          <w:rFonts w:ascii="新細明體" w:hAnsi="新細明體"/>
          <w:color w:val="auto"/>
        </w:rPr>
        <w:t>】</w:t>
      </w:r>
      <w:r w:rsidR="00C412AF" w:rsidRPr="00BC35BE">
        <w:rPr>
          <w:color w:val="auto"/>
        </w:rPr>
        <w:t>釋曰：以菩薩從初發心時，便為一切眾生供養之上首。所以者何？</w:t>
      </w:r>
    </w:p>
    <w:p w:rsidR="00C412AF" w:rsidRPr="00BC35BE" w:rsidRDefault="0090060C" w:rsidP="00E62D3A">
      <w:pPr>
        <w:spacing w:line="370" w:lineRule="exact"/>
        <w:ind w:leftChars="100" w:left="240"/>
        <w:jc w:val="both"/>
        <w:rPr>
          <w:rFonts w:eastAsia="標楷體"/>
          <w:b/>
          <w:bCs/>
          <w:color w:val="auto"/>
          <w:sz w:val="20"/>
          <w:szCs w:val="20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一、</w:t>
      </w:r>
      <w:r w:rsidR="00C412AF" w:rsidRPr="00BC35BE">
        <w:rPr>
          <w:b/>
          <w:color w:val="auto"/>
          <w:sz w:val="20"/>
          <w:bdr w:val="single" w:sz="4" w:space="0" w:color="auto"/>
        </w:rPr>
        <w:t>願代受無量眾生苦故</w:t>
      </w:r>
    </w:p>
    <w:p w:rsidR="00C412AF" w:rsidRPr="00BC35BE" w:rsidRDefault="00C412AF" w:rsidP="00E62D3A">
      <w:pPr>
        <w:spacing w:line="370" w:lineRule="exact"/>
        <w:ind w:leftChars="100" w:left="2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以</w:t>
      </w:r>
      <w:r w:rsidRPr="00BC35BE">
        <w:rPr>
          <w:rStyle w:val="a5"/>
          <w:color w:val="auto"/>
        </w:rPr>
        <w:footnoteReference w:id="27"/>
      </w:r>
      <w:r w:rsidRPr="00BC35BE">
        <w:rPr>
          <w:color w:val="auto"/>
        </w:rPr>
        <w:t>決定為無量無邊阿僧祇</w:t>
      </w:r>
      <w:r w:rsidRPr="00BC35BE">
        <w:rPr>
          <w:rStyle w:val="a5"/>
          <w:color w:val="auto"/>
        </w:rPr>
        <w:footnoteReference w:id="28"/>
      </w:r>
      <w:r w:rsidRPr="00BC35BE">
        <w:rPr>
          <w:color w:val="auto"/>
        </w:rPr>
        <w:t>眾生代受勤苦。</w:t>
      </w:r>
    </w:p>
    <w:p w:rsidR="00C412AF" w:rsidRPr="00BC35BE" w:rsidRDefault="0090060C" w:rsidP="00B57BBC">
      <w:pPr>
        <w:spacing w:beforeLines="30" w:before="108" w:line="370" w:lineRule="exact"/>
        <w:ind w:leftChars="100" w:left="240"/>
        <w:jc w:val="both"/>
        <w:rPr>
          <w:rFonts w:eastAsia="標楷體"/>
          <w:b/>
          <w:bCs/>
          <w:color w:val="auto"/>
          <w:sz w:val="20"/>
          <w:szCs w:val="20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二、利益無量</w:t>
      </w:r>
      <w:r w:rsidR="00C412AF" w:rsidRPr="00BC35BE">
        <w:rPr>
          <w:b/>
          <w:color w:val="auto"/>
          <w:sz w:val="20"/>
          <w:bdr w:val="single" w:sz="4" w:space="0" w:color="auto"/>
        </w:rPr>
        <w:t>眾生令得度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故</w:t>
      </w:r>
    </w:p>
    <w:p w:rsidR="00C412AF" w:rsidRPr="00BC35BE" w:rsidRDefault="00C412AF" w:rsidP="00E62D3A">
      <w:pPr>
        <w:spacing w:line="370" w:lineRule="exact"/>
        <w:ind w:leftChars="100" w:left="240"/>
        <w:jc w:val="both"/>
        <w:rPr>
          <w:bCs/>
          <w:color w:val="auto"/>
          <w:cs/>
          <w:lang w:bidi="sa-IN"/>
        </w:rPr>
      </w:pPr>
      <w:r w:rsidRPr="00BC35BE">
        <w:rPr>
          <w:color w:val="auto"/>
        </w:rPr>
        <w:t>又利益</w:t>
      </w:r>
      <w:r w:rsidRPr="00BC35BE">
        <w:rPr>
          <w:rStyle w:val="a5"/>
          <w:color w:val="auto"/>
        </w:rPr>
        <w:footnoteReference w:id="29"/>
      </w:r>
      <w:r w:rsidRPr="00BC35BE">
        <w:rPr>
          <w:color w:val="auto"/>
        </w:rPr>
        <w:t>無量阿僧祇眾生，令得度脫</w:t>
      </w:r>
      <w:r w:rsidRPr="00BC35BE">
        <w:rPr>
          <w:bCs/>
          <w:color w:val="auto"/>
        </w:rPr>
        <w:t>。</w:t>
      </w:r>
    </w:p>
    <w:p w:rsidR="00C412AF" w:rsidRPr="00BC35BE" w:rsidRDefault="0090060C" w:rsidP="00B57BBC">
      <w:pPr>
        <w:spacing w:beforeLines="30" w:before="108" w:line="370" w:lineRule="exact"/>
        <w:ind w:leftChars="100" w:left="24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三、</w:t>
      </w:r>
      <w:r w:rsidR="00C412AF" w:rsidRPr="00BC35BE">
        <w:rPr>
          <w:b/>
          <w:color w:val="auto"/>
          <w:sz w:val="20"/>
          <w:bdr w:val="single" w:sz="4" w:space="0" w:color="auto"/>
        </w:rPr>
        <w:t>欲取佛法大智慧故</w:t>
      </w:r>
    </w:p>
    <w:p w:rsidR="00C412AF" w:rsidRPr="00BC35BE" w:rsidRDefault="00C412AF" w:rsidP="00E62D3A">
      <w:pPr>
        <w:spacing w:line="370" w:lineRule="exact"/>
        <w:ind w:leftChars="100" w:left="2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欲取一切諸佛法大智慧力故，能令世間即是涅槃。</w:t>
      </w:r>
    </w:p>
    <w:p w:rsidR="00C412AF" w:rsidRPr="00BC35BE" w:rsidRDefault="0090060C" w:rsidP="00B57BBC">
      <w:pPr>
        <w:spacing w:beforeLines="30" w:before="108" w:line="370" w:lineRule="exact"/>
        <w:ind w:leftChars="100" w:left="24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lastRenderedPageBreak/>
        <w:t>$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四、結</w:t>
      </w:r>
    </w:p>
    <w:p w:rsidR="00C412AF" w:rsidRPr="00BC35BE" w:rsidRDefault="00C412AF" w:rsidP="00E62D3A">
      <w:pPr>
        <w:spacing w:line="370" w:lineRule="exact"/>
        <w:ind w:leftChars="100" w:left="2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如是種種因緣故言「本已淨畢」。</w:t>
      </w:r>
    </w:p>
    <w:p w:rsidR="00C412AF" w:rsidRPr="00BC35BE" w:rsidRDefault="0090060C" w:rsidP="00B57BBC">
      <w:pPr>
        <w:keepNext/>
        <w:spacing w:beforeLines="30" w:before="108"/>
        <w:ind w:leftChars="50" w:left="120"/>
        <w:jc w:val="both"/>
        <w:rPr>
          <w:b/>
          <w:bCs/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307169">
        <w:rPr>
          <w:rFonts w:hint="eastAsia"/>
          <w:b/>
          <w:color w:val="auto"/>
          <w:sz w:val="20"/>
          <w:bdr w:val="single" w:sz="4" w:space="0" w:color="auto"/>
        </w:rPr>
        <w:t>`1032`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（貳）</w:t>
      </w:r>
      <w:r w:rsidR="00C412AF" w:rsidRPr="00BC35BE">
        <w:rPr>
          <w:b/>
          <w:color w:val="auto"/>
          <w:sz w:val="20"/>
          <w:bdr w:val="single" w:sz="4" w:space="0" w:color="auto"/>
        </w:rPr>
        <w:t>菩薩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為大施主，</w:t>
      </w:r>
      <w:r w:rsidR="00C412AF" w:rsidRPr="00BC35BE">
        <w:rPr>
          <w:b/>
          <w:color w:val="auto"/>
          <w:sz w:val="20"/>
          <w:bdr w:val="single" w:sz="4" w:space="0" w:color="auto"/>
        </w:rPr>
        <w:t>廣施十善乃至一切種智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等諸善法</w:t>
      </w:r>
    </w:p>
    <w:p w:rsidR="00C412AF" w:rsidRPr="00BC35BE" w:rsidRDefault="00C412AF" w:rsidP="0079128E">
      <w:pPr>
        <w:ind w:leftChars="50" w:left="1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復次，佛重說消施因緣故</w:t>
      </w:r>
      <w:r w:rsidR="00256D7E">
        <w:rPr>
          <w:rFonts w:hint="eastAsia"/>
          <w:color w:val="auto"/>
        </w:rPr>
        <w:t>。</w:t>
      </w:r>
    </w:p>
    <w:p w:rsidR="00C412AF" w:rsidRPr="00BC35BE" w:rsidRDefault="00E46C95" w:rsidP="0079128E">
      <w:pPr>
        <w:ind w:leftChars="50" w:left="840" w:hangingChars="300" w:hanging="720"/>
        <w:jc w:val="both"/>
        <w:rPr>
          <w:color w:val="auto"/>
          <w:cs/>
          <w:lang w:bidi="sa-IN"/>
        </w:rPr>
      </w:pPr>
      <w:r>
        <w:rPr>
          <w:rFonts w:ascii="新細明體" w:hAnsi="新細明體" w:hint="eastAsia"/>
          <w:kern w:val="0"/>
        </w:rPr>
        <w:t>^</w:t>
      </w:r>
      <w:r w:rsidR="008678FC" w:rsidRPr="00BC35BE">
        <w:rPr>
          <w:rFonts w:ascii="新細明體" w:hAnsi="新細明體"/>
          <w:color w:val="auto"/>
        </w:rPr>
        <w:t>【</w:t>
      </w:r>
      <w:r w:rsidR="008678FC" w:rsidRPr="00BC35BE">
        <w:rPr>
          <w:rFonts w:ascii="標楷體" w:eastAsia="標楷體" w:hAnsi="標楷體"/>
          <w:b/>
          <w:color w:val="auto"/>
        </w:rPr>
        <w:t>經</w:t>
      </w:r>
      <w:r w:rsidR="008678FC" w:rsidRPr="00BC35BE">
        <w:rPr>
          <w:rFonts w:ascii="新細明體" w:hAnsi="新細明體"/>
          <w:color w:val="auto"/>
        </w:rPr>
        <w:t>】</w:t>
      </w:r>
      <w:r w:rsidR="00C412AF" w:rsidRPr="00DC6194">
        <w:rPr>
          <w:rFonts w:eastAsia="標楷體"/>
          <w:color w:val="auto"/>
          <w:spacing w:val="2"/>
        </w:rPr>
        <w:t>舍利弗！菩薩摩訶薩為大施主，施何等？</w:t>
      </w:r>
      <w:r w:rsidR="00C412AF" w:rsidRPr="00DC6194">
        <w:rPr>
          <w:color w:val="auto"/>
          <w:spacing w:val="2"/>
          <w:sz w:val="22"/>
          <w:szCs w:val="22"/>
          <w:lang w:val="en-US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24"/>
          <w:attr w:name="UnitName" w:val="a"/>
        </w:smartTagPr>
        <w:r w:rsidR="00C412AF" w:rsidRPr="00DC6194">
          <w:rPr>
            <w:color w:val="auto"/>
            <w:spacing w:val="2"/>
            <w:sz w:val="22"/>
            <w:szCs w:val="22"/>
            <w:shd w:val="pct15" w:color="auto" w:fill="FFFFFF"/>
            <w:lang w:val="en-US"/>
          </w:rPr>
          <w:t>324a</w:t>
        </w:r>
      </w:smartTag>
      <w:r w:rsidR="00C412AF" w:rsidRPr="00DC6194">
        <w:rPr>
          <w:color w:val="auto"/>
          <w:spacing w:val="2"/>
          <w:sz w:val="22"/>
          <w:szCs w:val="22"/>
          <w:lang w:val="en-US"/>
        </w:rPr>
        <w:t>）</w:t>
      </w:r>
      <w:r w:rsidR="00C412AF" w:rsidRPr="00DC6194">
        <w:rPr>
          <w:rFonts w:eastAsia="標楷體"/>
          <w:color w:val="auto"/>
          <w:spacing w:val="2"/>
        </w:rPr>
        <w:t>施諸善法。何等善法？十善道、</w:t>
      </w:r>
      <w:r w:rsidR="00C412AF" w:rsidRPr="00BC35BE">
        <w:rPr>
          <w:rFonts w:eastAsia="標楷體"/>
          <w:color w:val="auto"/>
        </w:rPr>
        <w:t>五戒乃至十八不共法、一切種智，以是施與。」</w:t>
      </w:r>
      <w:r>
        <w:rPr>
          <w:rFonts w:ascii="新細明體" w:hAnsi="新細明體" w:hint="eastAsia"/>
          <w:kern w:val="0"/>
        </w:rPr>
        <w:t>^^</w:t>
      </w:r>
    </w:p>
    <w:p w:rsidR="00C412AF" w:rsidRPr="0053005C" w:rsidRDefault="00144B4C" w:rsidP="00B57BBC">
      <w:pPr>
        <w:spacing w:beforeLines="20" w:before="72"/>
        <w:ind w:leftChars="50" w:left="840" w:hangingChars="300" w:hanging="720"/>
        <w:jc w:val="both"/>
        <w:rPr>
          <w:rFonts w:eastAsia="標楷體"/>
          <w:color w:val="auto"/>
          <w:bdr w:val="single" w:sz="4" w:space="0" w:color="auto"/>
          <w:cs/>
          <w:lang w:bidi="sa-IN"/>
        </w:rPr>
      </w:pPr>
      <w:r w:rsidRPr="00BC35BE">
        <w:rPr>
          <w:rFonts w:ascii="新細明體" w:hAnsi="新細明體"/>
          <w:color w:val="auto"/>
        </w:rPr>
        <w:t>【</w:t>
      </w:r>
      <w:r w:rsidRPr="00BC35BE">
        <w:rPr>
          <w:rFonts w:ascii="新細明體" w:hAnsi="新細明體"/>
          <w:b/>
          <w:color w:val="auto"/>
        </w:rPr>
        <w:t>論</w:t>
      </w:r>
      <w:r w:rsidRPr="00BC35BE">
        <w:rPr>
          <w:rFonts w:ascii="新細明體" w:hAnsi="新細明體"/>
          <w:color w:val="auto"/>
        </w:rPr>
        <w:t>】</w:t>
      </w:r>
      <w:r w:rsidR="00C412AF" w:rsidRPr="00BC35BE">
        <w:rPr>
          <w:color w:val="auto"/>
        </w:rPr>
        <w:t>釋曰：先說</w:t>
      </w:r>
      <w:r w:rsidR="00C412AF" w:rsidRPr="00BC35BE">
        <w:rPr>
          <w:bCs/>
          <w:color w:val="auto"/>
        </w:rPr>
        <w:t>「</w:t>
      </w:r>
      <w:r w:rsidR="00C412AF" w:rsidRPr="00BC35BE">
        <w:rPr>
          <w:color w:val="auto"/>
        </w:rPr>
        <w:t>由菩薩因緣</w:t>
      </w:r>
      <w:r w:rsidR="00C412AF" w:rsidRPr="00BC35BE">
        <w:rPr>
          <w:color w:val="auto"/>
          <w:lang w:val="en-US"/>
        </w:rPr>
        <w:t>，</w:t>
      </w:r>
      <w:r w:rsidR="00C412AF" w:rsidRPr="00BC35BE">
        <w:rPr>
          <w:color w:val="auto"/>
        </w:rPr>
        <w:t>世間有善法</w:t>
      </w:r>
      <w:r w:rsidR="00C412AF" w:rsidRPr="00BC35BE">
        <w:rPr>
          <w:bCs/>
          <w:color w:val="auto"/>
        </w:rPr>
        <w:t>」</w:t>
      </w:r>
      <w:r w:rsidR="00C412AF" w:rsidRPr="00BC35BE">
        <w:rPr>
          <w:rFonts w:hint="eastAsia"/>
          <w:bCs/>
          <w:color w:val="auto"/>
        </w:rPr>
        <w:t>，</w:t>
      </w:r>
      <w:r w:rsidR="00C412AF" w:rsidRPr="00BC35BE">
        <w:rPr>
          <w:color w:val="auto"/>
        </w:rPr>
        <w:t>今說</w:t>
      </w:r>
      <w:r w:rsidR="00C412AF" w:rsidRPr="00BC35BE">
        <w:rPr>
          <w:bCs/>
          <w:color w:val="auto"/>
        </w:rPr>
        <w:t>「</w:t>
      </w:r>
      <w:r w:rsidR="00C412AF" w:rsidRPr="00BC35BE">
        <w:rPr>
          <w:color w:val="auto"/>
        </w:rPr>
        <w:t>菩薩施善法之主</w:t>
      </w:r>
      <w:r w:rsidR="00C412AF" w:rsidRPr="00BC35BE">
        <w:rPr>
          <w:bCs/>
          <w:color w:val="auto"/>
        </w:rPr>
        <w:t>」</w:t>
      </w:r>
      <w:r w:rsidR="00C412AF" w:rsidRPr="00BC35BE">
        <w:rPr>
          <w:rFonts w:hint="eastAsia"/>
          <w:bCs/>
          <w:color w:val="auto"/>
        </w:rPr>
        <w:t>，</w:t>
      </w:r>
      <w:r w:rsidR="00C412AF" w:rsidRPr="00BC35BE">
        <w:rPr>
          <w:color w:val="auto"/>
        </w:rPr>
        <w:t>是為差別。</w:t>
      </w:r>
    </w:p>
    <w:p w:rsidR="00C412AF" w:rsidRPr="00BC35BE" w:rsidRDefault="0090060C" w:rsidP="00B57BBC">
      <w:pPr>
        <w:spacing w:beforeLines="30" w:before="108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b/>
          <w:color w:val="auto"/>
          <w:sz w:val="20"/>
          <w:bdr w:val="single" w:sz="4" w:space="0" w:color="auto"/>
        </w:rPr>
        <w:t>柒、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正明</w:t>
      </w:r>
      <w:r w:rsidR="00C412AF" w:rsidRPr="00BC35BE">
        <w:rPr>
          <w:b/>
          <w:color w:val="auto"/>
          <w:sz w:val="20"/>
          <w:bdr w:val="single" w:sz="4" w:space="0" w:color="auto"/>
        </w:rPr>
        <w:t>習應般若波羅蜜</w:t>
      </w:r>
    </w:p>
    <w:p w:rsidR="00C412AF" w:rsidRPr="00BC35BE" w:rsidRDefault="0090060C" w:rsidP="0079128E">
      <w:pPr>
        <w:ind w:leftChars="50" w:left="120"/>
        <w:jc w:val="both"/>
        <w:rPr>
          <w:rFonts w:eastAsia="標楷體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（壹）</w:t>
      </w:r>
      <w:r w:rsidR="00C412AF" w:rsidRPr="00BC35BE">
        <w:rPr>
          <w:b/>
          <w:color w:val="auto"/>
          <w:sz w:val="20"/>
          <w:bdr w:val="single" w:sz="4" w:space="0" w:color="auto"/>
        </w:rPr>
        <w:t>舍利弗問：如何習應般若</w:t>
      </w:r>
    </w:p>
    <w:p w:rsidR="00C412AF" w:rsidRPr="00BC35BE" w:rsidRDefault="00E46C95" w:rsidP="0079128E">
      <w:pPr>
        <w:ind w:leftChars="50" w:left="840" w:hangingChars="300" w:hanging="720"/>
        <w:jc w:val="both"/>
        <w:rPr>
          <w:color w:val="auto"/>
          <w:cs/>
          <w:lang w:bidi="sa-IN"/>
        </w:rPr>
      </w:pPr>
      <w:r>
        <w:rPr>
          <w:rFonts w:ascii="新細明體" w:hAnsi="新細明體" w:hint="eastAsia"/>
          <w:kern w:val="0"/>
        </w:rPr>
        <w:t>^</w:t>
      </w:r>
      <w:r w:rsidR="008678FC" w:rsidRPr="00BC35BE">
        <w:rPr>
          <w:rFonts w:ascii="新細明體" w:hAnsi="新細明體"/>
          <w:color w:val="auto"/>
        </w:rPr>
        <w:t>【</w:t>
      </w:r>
      <w:r w:rsidR="008678FC" w:rsidRPr="00BC35BE">
        <w:rPr>
          <w:rFonts w:ascii="標楷體" w:eastAsia="標楷體" w:hAnsi="標楷體"/>
          <w:b/>
          <w:color w:val="auto"/>
        </w:rPr>
        <w:t>經</w:t>
      </w:r>
      <w:r w:rsidR="008678FC" w:rsidRPr="00BC35BE">
        <w:rPr>
          <w:rFonts w:ascii="新細明體" w:hAnsi="新細明體"/>
          <w:color w:val="auto"/>
        </w:rPr>
        <w:t>】</w:t>
      </w:r>
      <w:r w:rsidR="00C412AF" w:rsidRPr="00DC6194">
        <w:rPr>
          <w:rFonts w:eastAsia="標楷體"/>
          <w:color w:val="auto"/>
          <w:spacing w:val="6"/>
        </w:rPr>
        <w:t>舍利弗白佛言：「世尊！菩薩摩訶薩云何習應般若波羅蜜，與般若波羅蜜相應？」</w:t>
      </w:r>
      <w:r w:rsidR="00C412AF" w:rsidRPr="00BC35BE">
        <w:rPr>
          <w:rStyle w:val="a5"/>
          <w:rFonts w:eastAsia="標楷體"/>
          <w:color w:val="auto"/>
        </w:rPr>
        <w:footnoteReference w:id="30"/>
      </w:r>
      <w:r>
        <w:rPr>
          <w:rFonts w:ascii="新細明體" w:hAnsi="新細明體" w:hint="eastAsia"/>
          <w:kern w:val="0"/>
        </w:rPr>
        <w:t>^^</w:t>
      </w:r>
    </w:p>
    <w:p w:rsidR="00C412AF" w:rsidRPr="00BC35BE" w:rsidRDefault="00144B4C" w:rsidP="00B57BBC">
      <w:pPr>
        <w:spacing w:beforeLines="20" w:before="72"/>
        <w:ind w:leftChars="50" w:left="840" w:hangingChars="300" w:hanging="720"/>
        <w:jc w:val="both"/>
        <w:rPr>
          <w:color w:val="auto"/>
          <w:cs/>
          <w:lang w:bidi="sa-IN"/>
        </w:rPr>
      </w:pPr>
      <w:r w:rsidRPr="00BC35BE">
        <w:rPr>
          <w:rFonts w:ascii="新細明體" w:hAnsi="新細明體"/>
          <w:color w:val="auto"/>
        </w:rPr>
        <w:t>【</w:t>
      </w:r>
      <w:r w:rsidRPr="00BC35BE">
        <w:rPr>
          <w:rFonts w:ascii="新細明體" w:hAnsi="新細明體"/>
          <w:b/>
          <w:color w:val="auto"/>
        </w:rPr>
        <w:t>論</w:t>
      </w:r>
      <w:r w:rsidRPr="00BC35BE">
        <w:rPr>
          <w:rFonts w:ascii="新細明體" w:hAnsi="新細明體"/>
          <w:color w:val="auto"/>
        </w:rPr>
        <w:t>】</w:t>
      </w:r>
      <w:r w:rsidR="00C412AF" w:rsidRPr="00BC35BE">
        <w:rPr>
          <w:color w:val="auto"/>
        </w:rPr>
        <w:t>釋曰：</w:t>
      </w:r>
    </w:p>
    <w:p w:rsidR="00C412AF" w:rsidRPr="00BC35BE" w:rsidRDefault="0090060C" w:rsidP="0079128E">
      <w:pPr>
        <w:ind w:leftChars="100" w:left="240"/>
        <w:jc w:val="both"/>
        <w:rPr>
          <w:rFonts w:eastAsia="標楷體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一、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大功德皆從般若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生，故舍利弗問如何習應般若</w:t>
      </w:r>
    </w:p>
    <w:p w:rsidR="00C412AF" w:rsidRPr="00BC35BE" w:rsidRDefault="00C412AF" w:rsidP="0079128E">
      <w:pPr>
        <w:ind w:leftChars="100" w:left="2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上說</w:t>
      </w:r>
      <w:r w:rsidRPr="00BC35BE">
        <w:rPr>
          <w:bCs/>
          <w:color w:val="auto"/>
        </w:rPr>
        <w:t>「</w:t>
      </w:r>
      <w:r w:rsidR="00E46C95">
        <w:rPr>
          <w:rFonts w:ascii="新細明體" w:hAnsi="新細明體" w:hint="eastAsia"/>
          <w:kern w:val="0"/>
        </w:rPr>
        <w:t>^</w:t>
      </w:r>
      <w:r w:rsidRPr="00BC35BE">
        <w:rPr>
          <w:rFonts w:ascii="標楷體" w:eastAsia="標楷體" w:hAnsi="標楷體"/>
          <w:color w:val="auto"/>
        </w:rPr>
        <w:t>一日修般若波羅蜜勝聲聞、辟支佛</w:t>
      </w:r>
      <w:r w:rsidR="00E46C95">
        <w:rPr>
          <w:rFonts w:ascii="新細明體" w:hAnsi="新細明體" w:hint="eastAsia"/>
          <w:kern w:val="0"/>
        </w:rPr>
        <w:t>^^</w:t>
      </w:r>
      <w:r w:rsidRPr="00BC35BE">
        <w:rPr>
          <w:bCs/>
          <w:color w:val="auto"/>
        </w:rPr>
        <w:t>」</w:t>
      </w:r>
      <w:r w:rsidR="00D54C48">
        <w:rPr>
          <w:rFonts w:hint="eastAsia"/>
          <w:bCs/>
          <w:color w:val="auto"/>
        </w:rPr>
        <w:t>，</w:t>
      </w:r>
      <w:r w:rsidRPr="00BC35BE">
        <w:rPr>
          <w:rStyle w:val="a5"/>
          <w:color w:val="auto"/>
        </w:rPr>
        <w:footnoteReference w:id="31"/>
      </w:r>
      <w:r w:rsidRPr="00BC35BE">
        <w:rPr>
          <w:color w:val="auto"/>
        </w:rPr>
        <w:t>從是因緣來，佛種種讚歎菩薩。如是大功德皆從般若波羅蜜生，是故今問：「</w:t>
      </w:r>
      <w:r w:rsidR="00E46C95">
        <w:rPr>
          <w:rFonts w:ascii="新細明體" w:hAnsi="新細明體" w:hint="eastAsia"/>
          <w:kern w:val="0"/>
        </w:rPr>
        <w:t>^</w:t>
      </w:r>
      <w:r w:rsidRPr="00BC35BE">
        <w:rPr>
          <w:rFonts w:ascii="標楷體" w:eastAsia="標楷體" w:hAnsi="標楷體"/>
          <w:color w:val="auto"/>
        </w:rPr>
        <w:t>云何菩薩習行是般若波羅蜜，與般若波羅蜜相應？</w:t>
      </w:r>
      <w:r w:rsidR="00E46C95">
        <w:rPr>
          <w:rFonts w:ascii="新細明體" w:hAnsi="新細明體" w:hint="eastAsia"/>
          <w:kern w:val="0"/>
        </w:rPr>
        <w:t>^^</w:t>
      </w:r>
      <w:r w:rsidRPr="00BC35BE">
        <w:rPr>
          <w:color w:val="auto"/>
        </w:rPr>
        <w:t>」</w:t>
      </w:r>
    </w:p>
    <w:p w:rsidR="00C412AF" w:rsidRPr="00BC35BE" w:rsidRDefault="0090060C" w:rsidP="00B57BBC">
      <w:pPr>
        <w:spacing w:beforeLines="30" w:before="108"/>
        <w:ind w:leftChars="100" w:left="240"/>
        <w:jc w:val="both"/>
        <w:rPr>
          <w:rFonts w:eastAsia="標楷體"/>
          <w:b/>
          <w:bCs/>
          <w:color w:val="auto"/>
          <w:sz w:val="20"/>
          <w:szCs w:val="20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二、</w:t>
      </w:r>
      <w:r w:rsidR="00C412AF" w:rsidRPr="00BC35BE">
        <w:rPr>
          <w:b/>
          <w:color w:val="auto"/>
          <w:sz w:val="20"/>
          <w:bdr w:val="single" w:sz="4" w:space="0" w:color="auto"/>
        </w:rPr>
        <w:t>般若難行難得，恐行者違錯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故問</w:t>
      </w:r>
    </w:p>
    <w:p w:rsidR="00C412AF" w:rsidRPr="0053005C" w:rsidRDefault="00C412AF" w:rsidP="0079128E">
      <w:pPr>
        <w:ind w:leftChars="100" w:left="240"/>
        <w:jc w:val="both"/>
        <w:rPr>
          <w:color w:val="auto"/>
          <w:bdr w:val="single" w:sz="4" w:space="0" w:color="auto"/>
          <w:cs/>
          <w:lang w:bidi="sa-IN"/>
        </w:rPr>
      </w:pPr>
      <w:r w:rsidRPr="00BC35BE">
        <w:rPr>
          <w:color w:val="auto"/>
        </w:rPr>
        <w:t>復次，舍利弗知般若波羅蜜難行難得</w:t>
      </w:r>
      <w:r w:rsidRPr="00BC35BE">
        <w:rPr>
          <w:bCs/>
          <w:color w:val="auto"/>
        </w:rPr>
        <w:t>、</w:t>
      </w:r>
      <w:r w:rsidRPr="00BC35BE">
        <w:rPr>
          <w:color w:val="auto"/>
        </w:rPr>
        <w:t>如幻如化</w:t>
      </w:r>
      <w:r w:rsidRPr="00BC35BE">
        <w:rPr>
          <w:bCs/>
          <w:color w:val="auto"/>
        </w:rPr>
        <w:t>、</w:t>
      </w:r>
      <w:r w:rsidRPr="00BC35BE">
        <w:rPr>
          <w:color w:val="auto"/>
        </w:rPr>
        <w:t>難可受持，恐行者違錯，故問習應。</w:t>
      </w:r>
    </w:p>
    <w:p w:rsidR="00C412AF" w:rsidRPr="00BC35BE" w:rsidRDefault="0090060C" w:rsidP="00B57BBC">
      <w:pPr>
        <w:spacing w:beforeLines="30" w:before="108"/>
        <w:ind w:leftChars="50" w:left="12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（貳）佛</w:t>
      </w:r>
      <w:r w:rsidR="00C412AF" w:rsidRPr="00BC35BE">
        <w:rPr>
          <w:b/>
          <w:color w:val="auto"/>
          <w:sz w:val="20"/>
          <w:bdr w:val="single" w:sz="4" w:space="0" w:color="auto"/>
        </w:rPr>
        <w:t>答：「習應般若波羅蜜」的內涵</w:t>
      </w:r>
    </w:p>
    <w:p w:rsidR="00C412AF" w:rsidRPr="00BC35BE" w:rsidRDefault="0090060C" w:rsidP="0079128E">
      <w:pPr>
        <w:ind w:leftChars="100" w:left="240"/>
        <w:jc w:val="both"/>
        <w:rPr>
          <w:rFonts w:eastAsia="標楷體"/>
          <w:b/>
          <w:bCs/>
          <w:color w:val="auto"/>
          <w:sz w:val="20"/>
          <w:szCs w:val="20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一、</w:t>
      </w:r>
      <w:r w:rsidR="00C412AF" w:rsidRPr="00BC35BE">
        <w:rPr>
          <w:b/>
          <w:color w:val="auto"/>
          <w:sz w:val="20"/>
          <w:bdr w:val="single" w:sz="4" w:space="0" w:color="auto"/>
        </w:rPr>
        <w:t>習應五眾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空</w:t>
      </w:r>
      <w:r w:rsidR="00C412AF" w:rsidRPr="00BC35BE">
        <w:rPr>
          <w:b/>
          <w:color w:val="auto"/>
          <w:sz w:val="20"/>
          <w:bdr w:val="single" w:sz="4" w:space="0" w:color="auto"/>
        </w:rPr>
        <w:t>、十二入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空</w:t>
      </w:r>
      <w:r w:rsidR="00C412AF" w:rsidRPr="00BC35BE">
        <w:rPr>
          <w:b/>
          <w:color w:val="auto"/>
          <w:sz w:val="20"/>
          <w:bdr w:val="single" w:sz="4" w:space="0" w:color="auto"/>
        </w:rPr>
        <w:t>、十八界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空</w:t>
      </w:r>
      <w:r w:rsidR="00C412AF" w:rsidRPr="00BC35BE">
        <w:rPr>
          <w:b/>
          <w:color w:val="auto"/>
          <w:sz w:val="20"/>
          <w:bdr w:val="single" w:sz="4" w:space="0" w:color="auto"/>
        </w:rPr>
        <w:t>、四諦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空</w:t>
      </w:r>
      <w:r w:rsidR="00C412AF" w:rsidRPr="00BC35BE">
        <w:rPr>
          <w:b/>
          <w:color w:val="auto"/>
          <w:sz w:val="20"/>
          <w:bdr w:val="single" w:sz="4" w:space="0" w:color="auto"/>
        </w:rPr>
        <w:t>、十二因緣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空</w:t>
      </w:r>
      <w:r w:rsidR="00C412AF" w:rsidRPr="00BC35BE">
        <w:rPr>
          <w:b/>
          <w:color w:val="auto"/>
          <w:sz w:val="20"/>
          <w:bdr w:val="single" w:sz="4" w:space="0" w:color="auto"/>
        </w:rPr>
        <w:t>、一切法空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，是名與般若相應</w:t>
      </w:r>
    </w:p>
    <w:p w:rsidR="00C412AF" w:rsidRPr="00BC35BE" w:rsidRDefault="00E46C95" w:rsidP="0079128E">
      <w:pPr>
        <w:ind w:leftChars="100" w:left="960" w:hangingChars="300" w:hanging="720"/>
        <w:jc w:val="both"/>
        <w:rPr>
          <w:rFonts w:ascii="標楷體" w:eastAsia="標楷體" w:hAnsi="標楷體" w:cs="標楷體"/>
          <w:color w:val="auto"/>
          <w:cs/>
          <w:lang w:bidi="sa-IN"/>
        </w:rPr>
      </w:pPr>
      <w:r>
        <w:rPr>
          <w:rFonts w:ascii="新細明體" w:hAnsi="新細明體" w:hint="eastAsia"/>
          <w:kern w:val="0"/>
        </w:rPr>
        <w:t>^</w:t>
      </w:r>
      <w:r w:rsidR="008678FC" w:rsidRPr="00BC35BE">
        <w:rPr>
          <w:rFonts w:ascii="新細明體" w:hAnsi="新細明體"/>
          <w:color w:val="auto"/>
        </w:rPr>
        <w:t>【</w:t>
      </w:r>
      <w:r w:rsidR="008678FC" w:rsidRPr="00BC35BE">
        <w:rPr>
          <w:rFonts w:ascii="標楷體" w:eastAsia="標楷體" w:hAnsi="標楷體"/>
          <w:b/>
          <w:color w:val="auto"/>
        </w:rPr>
        <w:t>經</w:t>
      </w:r>
      <w:r w:rsidR="008678FC" w:rsidRPr="00BC35BE">
        <w:rPr>
          <w:rFonts w:ascii="新細明體" w:hAnsi="新細明體"/>
          <w:color w:val="auto"/>
        </w:rPr>
        <w:t>】</w:t>
      </w:r>
      <w:r>
        <w:rPr>
          <w:rFonts w:ascii="新細明體" w:hAnsi="新細明體" w:hint="eastAsia"/>
          <w:kern w:val="0"/>
        </w:rPr>
        <w:t>^^</w:t>
      </w:r>
    </w:p>
    <w:p w:rsidR="00C412AF" w:rsidRPr="00BC35BE" w:rsidRDefault="0090060C" w:rsidP="0079128E">
      <w:pPr>
        <w:ind w:leftChars="150" w:left="36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  <w:lang w:bidi="sa-IN"/>
        </w:rPr>
        <w:t>※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 xml:space="preserve"> 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習應五眾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空</w:t>
      </w:r>
    </w:p>
    <w:p w:rsidR="00C412AF" w:rsidRPr="00BC35BE" w:rsidRDefault="00E46C95" w:rsidP="0079128E">
      <w:pPr>
        <w:ind w:leftChars="150" w:left="360"/>
        <w:jc w:val="both"/>
        <w:rPr>
          <w:rFonts w:eastAsia="標楷體"/>
          <w:color w:val="auto"/>
          <w:cs/>
          <w:lang w:bidi="sa-IN"/>
        </w:rPr>
      </w:pPr>
      <w:r>
        <w:rPr>
          <w:rFonts w:ascii="新細明體" w:hAnsi="新細明體" w:hint="eastAsia"/>
          <w:kern w:val="0"/>
        </w:rPr>
        <w:t>^</w:t>
      </w:r>
      <w:r w:rsidR="00C412AF" w:rsidRPr="00BC35BE">
        <w:rPr>
          <w:rFonts w:eastAsia="標楷體"/>
          <w:color w:val="auto"/>
        </w:rPr>
        <w:t>佛告舍利弗：「菩薩摩訶薩習應</w:t>
      </w:r>
      <w:r w:rsidR="00C412AF" w:rsidRPr="00BC35BE">
        <w:rPr>
          <w:rFonts w:eastAsia="標楷體"/>
          <w:b/>
          <w:color w:val="auto"/>
        </w:rPr>
        <w:t>色</w:t>
      </w:r>
      <w:r w:rsidR="00C412AF" w:rsidRPr="00BC35BE">
        <w:rPr>
          <w:rFonts w:eastAsia="標楷體"/>
          <w:color w:val="auto"/>
        </w:rPr>
        <w:t>空，是名與般若波羅蜜相應；習應</w:t>
      </w:r>
      <w:r w:rsidR="00C412AF" w:rsidRPr="00BC35BE">
        <w:rPr>
          <w:rFonts w:eastAsia="標楷體"/>
          <w:b/>
          <w:color w:val="auto"/>
        </w:rPr>
        <w:t>受、想、行、識</w:t>
      </w:r>
      <w:r w:rsidR="00C412AF" w:rsidRPr="00BC35BE">
        <w:rPr>
          <w:rFonts w:eastAsia="標楷體"/>
          <w:color w:val="auto"/>
        </w:rPr>
        <w:t>空，是名與般若波羅蜜相應。</w:t>
      </w:r>
      <w:r>
        <w:rPr>
          <w:rFonts w:ascii="新細明體" w:hAnsi="新細明體" w:hint="eastAsia"/>
          <w:kern w:val="0"/>
        </w:rPr>
        <w:t>^^</w:t>
      </w:r>
    </w:p>
    <w:p w:rsidR="00C412AF" w:rsidRPr="00BC35BE" w:rsidRDefault="0090060C" w:rsidP="00B57BBC">
      <w:pPr>
        <w:spacing w:beforeLines="30" w:before="108"/>
        <w:ind w:leftChars="150" w:left="36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  <w:lang w:bidi="sa-IN"/>
        </w:rPr>
        <w:t>※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 xml:space="preserve"> 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習應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  <w:lang w:bidi="sa-IN"/>
        </w:rPr>
        <w:t>十二入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空</w:t>
      </w:r>
    </w:p>
    <w:p w:rsidR="00C412AF" w:rsidRPr="00BC35BE" w:rsidRDefault="00E46C95" w:rsidP="0079128E">
      <w:pPr>
        <w:ind w:leftChars="150" w:left="360"/>
        <w:jc w:val="both"/>
        <w:rPr>
          <w:rFonts w:eastAsia="標楷體"/>
          <w:color w:val="auto"/>
          <w:cs/>
          <w:lang w:bidi="sa-IN"/>
        </w:rPr>
      </w:pPr>
      <w:r>
        <w:rPr>
          <w:rFonts w:ascii="新細明體" w:hAnsi="新細明體" w:hint="eastAsia"/>
          <w:kern w:val="0"/>
        </w:rPr>
        <w:t>^</w:t>
      </w:r>
      <w:r w:rsidR="00C412AF" w:rsidRPr="00BC35BE">
        <w:rPr>
          <w:rFonts w:eastAsia="標楷體"/>
          <w:color w:val="auto"/>
        </w:rPr>
        <w:t>復次，舍利弗！菩薩摩訶薩習應</w:t>
      </w:r>
      <w:r w:rsidR="00C412AF" w:rsidRPr="00BC35BE">
        <w:rPr>
          <w:rFonts w:eastAsia="標楷體"/>
          <w:b/>
          <w:color w:val="auto"/>
        </w:rPr>
        <w:t>眼</w:t>
      </w:r>
      <w:r w:rsidR="00C412AF" w:rsidRPr="00BC35BE">
        <w:rPr>
          <w:rFonts w:eastAsia="標楷體"/>
          <w:color w:val="auto"/>
        </w:rPr>
        <w:t>空，是名與般若波羅蜜相應；習應</w:t>
      </w:r>
      <w:r w:rsidR="00C412AF" w:rsidRPr="00BC35BE">
        <w:rPr>
          <w:rFonts w:eastAsia="標楷體"/>
          <w:b/>
          <w:color w:val="auto"/>
        </w:rPr>
        <w:t>耳、鼻、舌、身、心</w:t>
      </w:r>
      <w:r w:rsidR="00C412AF" w:rsidRPr="00BC35BE">
        <w:rPr>
          <w:rFonts w:eastAsia="標楷體"/>
          <w:color w:val="auto"/>
        </w:rPr>
        <w:t>空，是名與般若波羅蜜相應。習應</w:t>
      </w:r>
      <w:r w:rsidR="00C412AF" w:rsidRPr="00BC35BE">
        <w:rPr>
          <w:rFonts w:eastAsia="標楷體"/>
          <w:b/>
          <w:color w:val="auto"/>
        </w:rPr>
        <w:t>色</w:t>
      </w:r>
      <w:r w:rsidR="00C412AF" w:rsidRPr="00BC35BE">
        <w:rPr>
          <w:rFonts w:eastAsia="標楷體"/>
          <w:color w:val="auto"/>
        </w:rPr>
        <w:t>空，是名與般若波羅蜜相應；習應</w:t>
      </w:r>
      <w:r w:rsidR="00C412AF" w:rsidRPr="00BC35BE">
        <w:rPr>
          <w:rFonts w:eastAsia="標楷體"/>
          <w:b/>
          <w:color w:val="auto"/>
        </w:rPr>
        <w:t>聲、香、味、觸、法</w:t>
      </w:r>
      <w:r w:rsidR="00C412AF" w:rsidRPr="00BC35BE">
        <w:rPr>
          <w:rFonts w:eastAsia="標楷體"/>
          <w:color w:val="auto"/>
        </w:rPr>
        <w:t>空，是名與般若波羅蜜相應。</w:t>
      </w:r>
      <w:r>
        <w:rPr>
          <w:rFonts w:ascii="新細明體" w:hAnsi="新細明體" w:hint="eastAsia"/>
          <w:kern w:val="0"/>
        </w:rPr>
        <w:t>^^</w:t>
      </w:r>
    </w:p>
    <w:p w:rsidR="00C412AF" w:rsidRPr="00BC35BE" w:rsidRDefault="0090060C" w:rsidP="00B57BBC">
      <w:pPr>
        <w:spacing w:beforeLines="30" w:before="108"/>
        <w:ind w:leftChars="150" w:left="36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  <w:lang w:bidi="sa-IN"/>
        </w:rPr>
        <w:t>※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 xml:space="preserve"> 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習應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  <w:lang w:bidi="sa-IN"/>
        </w:rPr>
        <w:t>十八界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空</w:t>
      </w:r>
    </w:p>
    <w:p w:rsidR="00C412AF" w:rsidRPr="00BC35BE" w:rsidRDefault="00E46C95" w:rsidP="0079128E">
      <w:pPr>
        <w:ind w:leftChars="150" w:left="360"/>
        <w:jc w:val="both"/>
        <w:rPr>
          <w:rFonts w:eastAsia="標楷體"/>
          <w:color w:val="auto"/>
          <w:cs/>
          <w:lang w:bidi="sa-IN"/>
        </w:rPr>
      </w:pPr>
      <w:r>
        <w:rPr>
          <w:rFonts w:ascii="新細明體" w:hAnsi="新細明體" w:hint="eastAsia"/>
          <w:kern w:val="0"/>
        </w:rPr>
        <w:t>^</w:t>
      </w:r>
      <w:r w:rsidR="00C412AF" w:rsidRPr="00BC35BE">
        <w:rPr>
          <w:rFonts w:eastAsia="標楷體"/>
          <w:color w:val="auto"/>
        </w:rPr>
        <w:t>習應眼界空、色界空、眼</w:t>
      </w:r>
      <w:r w:rsidR="00C412AF" w:rsidRPr="00BC35BE">
        <w:rPr>
          <w:rStyle w:val="a5"/>
          <w:rFonts w:eastAsia="標楷體"/>
          <w:color w:val="auto"/>
        </w:rPr>
        <w:footnoteReference w:id="32"/>
      </w:r>
      <w:r w:rsidR="00C412AF" w:rsidRPr="00BC35BE">
        <w:rPr>
          <w:rFonts w:eastAsia="標楷體"/>
          <w:color w:val="auto"/>
        </w:rPr>
        <w:t>識界空，是名與般若波羅蜜相應；習應耳聲識界</w:t>
      </w:r>
      <w:r w:rsidR="00C412AF" w:rsidRPr="00BC35BE">
        <w:rPr>
          <w:rStyle w:val="a5"/>
          <w:rFonts w:eastAsia="標楷體"/>
          <w:color w:val="auto"/>
        </w:rPr>
        <w:footnoteReference w:id="33"/>
      </w:r>
      <w:r w:rsidR="00C412AF" w:rsidRPr="00BC35BE">
        <w:rPr>
          <w:rFonts w:eastAsia="標楷體"/>
          <w:color w:val="auto"/>
        </w:rPr>
        <w:t>、鼻香識界</w:t>
      </w:r>
      <w:r w:rsidR="00C412AF" w:rsidRPr="00BC35BE">
        <w:rPr>
          <w:rFonts w:eastAsia="標楷體"/>
          <w:color w:val="auto"/>
          <w:vertAlign w:val="superscript"/>
        </w:rPr>
        <w:t>＊</w:t>
      </w:r>
      <w:r w:rsidR="00C412AF" w:rsidRPr="00BC35BE">
        <w:rPr>
          <w:rFonts w:eastAsia="標楷體"/>
          <w:color w:val="auto"/>
        </w:rPr>
        <w:t>、舌味識界</w:t>
      </w:r>
      <w:r w:rsidR="00C412AF" w:rsidRPr="00BC35BE">
        <w:rPr>
          <w:rFonts w:eastAsia="標楷體"/>
          <w:color w:val="auto"/>
          <w:vertAlign w:val="superscript"/>
        </w:rPr>
        <w:t>＊</w:t>
      </w:r>
      <w:r w:rsidR="00C412AF" w:rsidRPr="00BC35BE">
        <w:rPr>
          <w:rFonts w:eastAsia="標楷體"/>
          <w:color w:val="auto"/>
        </w:rPr>
        <w:t>、身觸識界</w:t>
      </w:r>
      <w:r w:rsidR="00C412AF" w:rsidRPr="00BC35BE">
        <w:rPr>
          <w:rFonts w:eastAsia="標楷體"/>
          <w:color w:val="auto"/>
          <w:vertAlign w:val="superscript"/>
        </w:rPr>
        <w:t>＊</w:t>
      </w:r>
      <w:r w:rsidR="00C412AF" w:rsidRPr="00BC35BE">
        <w:rPr>
          <w:rFonts w:eastAsia="標楷體"/>
          <w:color w:val="auto"/>
        </w:rPr>
        <w:t>、意法識界</w:t>
      </w:r>
      <w:r w:rsidR="00C412AF" w:rsidRPr="00BC35BE">
        <w:rPr>
          <w:rFonts w:eastAsia="標楷體"/>
          <w:color w:val="auto"/>
          <w:vertAlign w:val="superscript"/>
        </w:rPr>
        <w:t>＊</w:t>
      </w:r>
      <w:r w:rsidR="00C412AF" w:rsidRPr="00BC35BE">
        <w:rPr>
          <w:rFonts w:eastAsia="標楷體"/>
          <w:color w:val="auto"/>
        </w:rPr>
        <w:t>空，是名與般若波羅蜜相應。</w:t>
      </w:r>
      <w:r>
        <w:rPr>
          <w:rFonts w:ascii="新細明體" w:hAnsi="新細明體" w:hint="eastAsia"/>
          <w:kern w:val="0"/>
        </w:rPr>
        <w:t>^^</w:t>
      </w:r>
    </w:p>
    <w:p w:rsidR="00C412AF" w:rsidRPr="00BC35BE" w:rsidRDefault="0090060C" w:rsidP="00B57BBC">
      <w:pPr>
        <w:spacing w:beforeLines="30" w:before="108"/>
        <w:ind w:leftChars="150" w:left="36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lastRenderedPageBreak/>
        <w:t>$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  <w:lang w:bidi="sa-IN"/>
        </w:rPr>
        <w:t>※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 xml:space="preserve"> 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習應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  <w:lang w:bidi="sa-IN"/>
        </w:rPr>
        <w:t>四諦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空</w:t>
      </w:r>
    </w:p>
    <w:p w:rsidR="00C412AF" w:rsidRPr="00BC35BE" w:rsidRDefault="00E46C95" w:rsidP="0079128E">
      <w:pPr>
        <w:ind w:leftChars="150" w:left="360"/>
        <w:jc w:val="both"/>
        <w:rPr>
          <w:rFonts w:eastAsia="標楷體"/>
          <w:color w:val="auto"/>
          <w:cs/>
          <w:lang w:bidi="sa-IN"/>
        </w:rPr>
      </w:pPr>
      <w:r>
        <w:rPr>
          <w:rFonts w:ascii="新細明體" w:hAnsi="新細明體" w:hint="eastAsia"/>
          <w:kern w:val="0"/>
        </w:rPr>
        <w:t>^</w:t>
      </w:r>
      <w:r w:rsidR="00C412AF" w:rsidRPr="00BC35BE">
        <w:rPr>
          <w:rFonts w:eastAsia="標楷體"/>
          <w:color w:val="auto"/>
        </w:rPr>
        <w:t>習應</w:t>
      </w:r>
      <w:r w:rsidR="00C412AF" w:rsidRPr="00BC35BE">
        <w:rPr>
          <w:rFonts w:eastAsia="標楷體"/>
          <w:b/>
          <w:color w:val="auto"/>
        </w:rPr>
        <w:t>苦</w:t>
      </w:r>
      <w:r w:rsidR="00C412AF" w:rsidRPr="00BC35BE">
        <w:rPr>
          <w:rFonts w:eastAsia="標楷體"/>
          <w:color w:val="auto"/>
        </w:rPr>
        <w:t>空，是名與般若波羅蜜相應；習應</w:t>
      </w:r>
      <w:r w:rsidR="00C412AF" w:rsidRPr="00BC35BE">
        <w:rPr>
          <w:rFonts w:eastAsia="標楷體"/>
          <w:b/>
          <w:color w:val="auto"/>
        </w:rPr>
        <w:t>集、滅、道</w:t>
      </w:r>
      <w:r w:rsidR="00C412AF" w:rsidRPr="00BC35BE">
        <w:rPr>
          <w:rFonts w:eastAsia="標楷體"/>
          <w:color w:val="auto"/>
        </w:rPr>
        <w:t>空，是名與般若波羅蜜相應。</w:t>
      </w:r>
      <w:r>
        <w:rPr>
          <w:rFonts w:ascii="新細明體" w:hAnsi="新細明體" w:hint="eastAsia"/>
          <w:kern w:val="0"/>
        </w:rPr>
        <w:t>^^</w:t>
      </w:r>
    </w:p>
    <w:p w:rsidR="00C412AF" w:rsidRPr="00BC35BE" w:rsidRDefault="0090060C" w:rsidP="00B57BBC">
      <w:pPr>
        <w:spacing w:beforeLines="30" w:before="108" w:line="352" w:lineRule="exact"/>
        <w:ind w:leftChars="150" w:left="36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307169">
        <w:rPr>
          <w:rFonts w:hint="eastAsia"/>
          <w:b/>
          <w:color w:val="auto"/>
          <w:sz w:val="20"/>
          <w:szCs w:val="20"/>
          <w:bdr w:val="single" w:sz="4" w:space="0" w:color="auto"/>
          <w:lang w:bidi="sa-IN"/>
        </w:rPr>
        <w:t>`1033`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  <w:lang w:bidi="sa-IN"/>
        </w:rPr>
        <w:t>※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 xml:space="preserve"> 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習應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  <w:lang w:bidi="sa-IN"/>
        </w:rPr>
        <w:t>十二因緣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空</w:t>
      </w:r>
    </w:p>
    <w:p w:rsidR="00C412AF" w:rsidRPr="00BC35BE" w:rsidRDefault="00E46C95" w:rsidP="00792BF5">
      <w:pPr>
        <w:spacing w:line="352" w:lineRule="exact"/>
        <w:ind w:leftChars="150" w:left="360"/>
        <w:jc w:val="both"/>
        <w:rPr>
          <w:rFonts w:eastAsia="標楷體"/>
          <w:color w:val="auto"/>
          <w:cs/>
          <w:lang w:bidi="sa-IN"/>
        </w:rPr>
      </w:pPr>
      <w:r>
        <w:rPr>
          <w:rFonts w:ascii="新細明體" w:hAnsi="新細明體" w:hint="eastAsia"/>
          <w:kern w:val="0"/>
        </w:rPr>
        <w:t>^</w:t>
      </w:r>
      <w:r w:rsidR="00C412AF" w:rsidRPr="00BC35BE">
        <w:rPr>
          <w:rFonts w:eastAsia="標楷體"/>
          <w:color w:val="auto"/>
        </w:rPr>
        <w:t>習應</w:t>
      </w:r>
      <w:r w:rsidR="00C412AF" w:rsidRPr="00BC35BE">
        <w:rPr>
          <w:rFonts w:eastAsia="標楷體"/>
          <w:b/>
          <w:color w:val="auto"/>
        </w:rPr>
        <w:t>無明</w:t>
      </w:r>
      <w:r w:rsidR="00C412AF" w:rsidRPr="00BC35BE">
        <w:rPr>
          <w:rFonts w:eastAsia="標楷體"/>
          <w:color w:val="auto"/>
        </w:rPr>
        <w:t>空，是名與般若波羅蜜相應；習應</w:t>
      </w:r>
      <w:r w:rsidR="00C412AF" w:rsidRPr="00BC35BE">
        <w:rPr>
          <w:rFonts w:eastAsia="標楷體"/>
          <w:b/>
          <w:color w:val="auto"/>
        </w:rPr>
        <w:t>行、識、名色、六處、觸、受、愛、取、有、生、老死</w:t>
      </w:r>
      <w:r w:rsidR="00C412AF" w:rsidRPr="00BC35BE">
        <w:rPr>
          <w:rFonts w:eastAsia="標楷體"/>
          <w:color w:val="auto"/>
        </w:rPr>
        <w:t>空，是名與般若波羅蜜相應。</w:t>
      </w:r>
      <w:r>
        <w:rPr>
          <w:rFonts w:ascii="新細明體" w:hAnsi="新細明體" w:hint="eastAsia"/>
          <w:kern w:val="0"/>
        </w:rPr>
        <w:t>^^</w:t>
      </w:r>
    </w:p>
    <w:p w:rsidR="00C412AF" w:rsidRPr="00BC35BE" w:rsidRDefault="0090060C" w:rsidP="00B57BBC">
      <w:pPr>
        <w:spacing w:beforeLines="30" w:before="108" w:line="352" w:lineRule="exact"/>
        <w:ind w:leftChars="150" w:left="36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  <w:lang w:bidi="sa-IN"/>
        </w:rPr>
        <w:t>※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 xml:space="preserve"> 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習應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  <w:lang w:bidi="sa-IN"/>
        </w:rPr>
        <w:t>有為、無為一切諸法空</w:t>
      </w:r>
    </w:p>
    <w:p w:rsidR="00C412AF" w:rsidRPr="00BC35BE" w:rsidRDefault="00E46C95" w:rsidP="00792BF5">
      <w:pPr>
        <w:spacing w:line="352" w:lineRule="exact"/>
        <w:ind w:leftChars="150" w:left="360"/>
        <w:jc w:val="both"/>
        <w:rPr>
          <w:rFonts w:eastAsia="標楷體"/>
          <w:color w:val="auto"/>
          <w:cs/>
          <w:lang w:bidi="sa-IN"/>
        </w:rPr>
      </w:pPr>
      <w:r>
        <w:rPr>
          <w:rFonts w:ascii="新細明體" w:hAnsi="新細明體" w:hint="eastAsia"/>
          <w:kern w:val="0"/>
        </w:rPr>
        <w:t>^</w:t>
      </w:r>
      <w:r w:rsidR="00C412AF" w:rsidRPr="00BC35BE">
        <w:rPr>
          <w:rFonts w:eastAsia="標楷體"/>
          <w:color w:val="auto"/>
        </w:rPr>
        <w:t>習應</w:t>
      </w:r>
      <w:r w:rsidR="00C412AF" w:rsidRPr="00BC35BE">
        <w:rPr>
          <w:rFonts w:eastAsia="標楷體"/>
          <w:b/>
          <w:color w:val="auto"/>
        </w:rPr>
        <w:t>一切諸法</w:t>
      </w:r>
      <w:r w:rsidR="00C412AF" w:rsidRPr="00BC35BE">
        <w:rPr>
          <w:rFonts w:eastAsia="標楷體"/>
          <w:color w:val="auto"/>
        </w:rPr>
        <w:t>空，若有為、若無為空</w:t>
      </w:r>
      <w:r w:rsidR="00C412AF" w:rsidRPr="00BC35BE">
        <w:rPr>
          <w:rStyle w:val="a5"/>
          <w:rFonts w:eastAsia="標楷體"/>
          <w:color w:val="auto"/>
        </w:rPr>
        <w:footnoteReference w:id="34"/>
      </w:r>
      <w:r w:rsidR="00C412AF" w:rsidRPr="00BC35BE">
        <w:rPr>
          <w:rFonts w:eastAsia="標楷體"/>
          <w:color w:val="auto"/>
        </w:rPr>
        <w:t>，是名與般若波羅蜜相應。</w:t>
      </w:r>
      <w:r>
        <w:rPr>
          <w:rFonts w:ascii="新細明體" w:hAnsi="新細明體" w:hint="eastAsia"/>
          <w:kern w:val="0"/>
        </w:rPr>
        <w:t>^^</w:t>
      </w:r>
      <w:r w:rsidR="00C412AF" w:rsidRPr="00BC35BE">
        <w:rPr>
          <w:color w:val="auto"/>
          <w:sz w:val="22"/>
          <w:szCs w:val="22"/>
          <w:lang w:val="en-US"/>
        </w:rPr>
        <w:t>（</w:t>
      </w:r>
      <w:r w:rsidR="00C412AF" w:rsidRPr="00BC35BE">
        <w:rPr>
          <w:color w:val="auto"/>
          <w:sz w:val="22"/>
          <w:szCs w:val="22"/>
          <w:shd w:val="pct15" w:color="auto" w:fill="FFFFFF"/>
          <w:lang w:val="en-US"/>
        </w:rPr>
        <w:t>324b</w:t>
      </w:r>
      <w:r w:rsidR="00C412AF" w:rsidRPr="00BC35BE">
        <w:rPr>
          <w:color w:val="auto"/>
          <w:sz w:val="22"/>
          <w:szCs w:val="22"/>
          <w:lang w:val="en-US"/>
        </w:rPr>
        <w:t>）</w:t>
      </w:r>
    </w:p>
    <w:p w:rsidR="00C412AF" w:rsidRPr="00BC35BE" w:rsidRDefault="00144B4C" w:rsidP="00B57BBC">
      <w:pPr>
        <w:spacing w:beforeLines="50" w:before="180" w:line="352" w:lineRule="exact"/>
        <w:ind w:leftChars="100" w:left="960" w:hangingChars="300" w:hanging="720"/>
        <w:jc w:val="both"/>
        <w:rPr>
          <w:color w:val="auto"/>
          <w:cs/>
          <w:lang w:bidi="sa-IN"/>
        </w:rPr>
      </w:pPr>
      <w:r w:rsidRPr="00BC35BE">
        <w:rPr>
          <w:rFonts w:ascii="新細明體" w:hAnsi="新細明體"/>
          <w:color w:val="auto"/>
        </w:rPr>
        <w:t>【</w:t>
      </w:r>
      <w:r w:rsidRPr="00BC35BE">
        <w:rPr>
          <w:rFonts w:ascii="新細明體" w:hAnsi="新細明體"/>
          <w:b/>
          <w:color w:val="auto"/>
        </w:rPr>
        <w:t>論</w:t>
      </w:r>
      <w:r w:rsidRPr="00BC35BE">
        <w:rPr>
          <w:rFonts w:ascii="新細明體" w:hAnsi="新細明體"/>
          <w:color w:val="auto"/>
        </w:rPr>
        <w:t>】</w:t>
      </w:r>
      <w:r w:rsidR="00C412AF" w:rsidRPr="00BC35BE">
        <w:rPr>
          <w:color w:val="auto"/>
        </w:rPr>
        <w:t>釋曰：</w:t>
      </w:r>
    </w:p>
    <w:p w:rsidR="00C412AF" w:rsidRPr="00BC35BE" w:rsidRDefault="0090060C" w:rsidP="00792BF5">
      <w:pPr>
        <w:spacing w:line="352" w:lineRule="exact"/>
        <w:ind w:leftChars="150" w:left="36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  <w:lang w:bidi="sa-IN"/>
        </w:rPr>
        <w:t>（一）釋「五眾等諸法」</w:t>
      </w:r>
    </w:p>
    <w:p w:rsidR="00C412AF" w:rsidRPr="0053005C" w:rsidRDefault="0090060C" w:rsidP="00792BF5">
      <w:pPr>
        <w:spacing w:line="352" w:lineRule="exact"/>
        <w:ind w:leftChars="200" w:left="480"/>
        <w:rPr>
          <w:rFonts w:eastAsia="標楷體"/>
          <w:b/>
          <w:color w:val="auto"/>
          <w:sz w:val="20"/>
          <w:szCs w:val="20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1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、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廣釋</w:t>
      </w:r>
      <w:r w:rsidR="00C412AF" w:rsidRPr="00926409">
        <w:rPr>
          <w:b/>
          <w:color w:val="auto"/>
          <w:sz w:val="20"/>
          <w:szCs w:val="20"/>
          <w:bdr w:val="single" w:sz="4" w:space="0" w:color="auto"/>
        </w:rPr>
        <w:t>五眾</w:t>
      </w:r>
    </w:p>
    <w:p w:rsidR="00C412AF" w:rsidRPr="00BC35BE" w:rsidRDefault="00C412AF" w:rsidP="00792BF5">
      <w:pPr>
        <w:spacing w:line="352" w:lineRule="exact"/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五眾者，色、受、想、行、識。</w:t>
      </w:r>
    </w:p>
    <w:p w:rsidR="00C412AF" w:rsidRPr="00BC35BE" w:rsidRDefault="0090060C" w:rsidP="00792BF5">
      <w:pPr>
        <w:spacing w:line="352" w:lineRule="exact"/>
        <w:ind w:leftChars="250" w:left="600"/>
        <w:jc w:val="both"/>
        <w:rPr>
          <w:rFonts w:eastAsia="標楷體"/>
          <w:color w:val="auto"/>
          <w:sz w:val="20"/>
          <w:szCs w:val="20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1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）</w:t>
      </w:r>
      <w:r w:rsidR="00C412AF" w:rsidRPr="00BC35BE">
        <w:rPr>
          <w:b/>
          <w:color w:val="auto"/>
          <w:sz w:val="20"/>
          <w:bdr w:val="single" w:sz="4" w:space="0" w:color="auto"/>
        </w:rPr>
        <w:t>色眾</w:t>
      </w:r>
      <w:r w:rsidR="00C412AF"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="00C412AF" w:rsidRPr="00BC35BE">
        <w:rPr>
          <w:color w:val="auto"/>
          <w:sz w:val="20"/>
        </w:rPr>
        <w:t>大智度論筆記》［</w:t>
      </w:r>
      <w:r w:rsidR="00C412AF" w:rsidRPr="00BC35BE">
        <w:rPr>
          <w:color w:val="auto"/>
          <w:sz w:val="20"/>
          <w:szCs w:val="20"/>
          <w:cs/>
          <w:lang w:bidi="sa-IN"/>
        </w:rPr>
        <w:t>A060</w:t>
      </w:r>
      <w:r w:rsidR="00C412AF" w:rsidRPr="00BC35BE">
        <w:rPr>
          <w:color w:val="auto"/>
          <w:sz w:val="20"/>
        </w:rPr>
        <w:t>］</w:t>
      </w:r>
      <w:r w:rsidR="00C412AF" w:rsidRPr="00BC35BE">
        <w:rPr>
          <w:color w:val="auto"/>
          <w:sz w:val="20"/>
          <w:szCs w:val="20"/>
          <w:cs/>
          <w:lang w:bidi="sa-IN"/>
        </w:rPr>
        <w:t>p.101</w:t>
      </w:r>
      <w:r w:rsidR="00C412AF" w:rsidRPr="00BC35BE">
        <w:rPr>
          <w:color w:val="auto"/>
          <w:sz w:val="20"/>
        </w:rPr>
        <w:t>）</w:t>
      </w:r>
    </w:p>
    <w:p w:rsidR="00C412AF" w:rsidRPr="00BC35BE" w:rsidRDefault="0090060C" w:rsidP="00792BF5">
      <w:pPr>
        <w:spacing w:line="352" w:lineRule="exact"/>
        <w:ind w:leftChars="300" w:left="720"/>
        <w:jc w:val="both"/>
        <w:rPr>
          <w:rFonts w:eastAsia="標楷體"/>
          <w:b/>
          <w:bCs/>
          <w:color w:val="auto"/>
          <w:sz w:val="20"/>
          <w:szCs w:val="20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A</w:t>
      </w:r>
      <w:r w:rsidR="00C412AF" w:rsidRPr="00BC35BE">
        <w:rPr>
          <w:b/>
          <w:color w:val="auto"/>
          <w:sz w:val="20"/>
          <w:bdr w:val="single" w:sz="4" w:space="0" w:color="auto"/>
        </w:rPr>
        <w:t>、辨體性</w:t>
      </w:r>
    </w:p>
    <w:p w:rsidR="00C412AF" w:rsidRPr="00BC35BE" w:rsidRDefault="00C412AF" w:rsidP="00792BF5">
      <w:pPr>
        <w:spacing w:line="352" w:lineRule="exact"/>
        <w:ind w:leftChars="300" w:left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色眾者</w:t>
      </w:r>
      <w:r w:rsidR="00256D7E">
        <w:rPr>
          <w:rFonts w:hint="eastAsia"/>
          <w:color w:val="auto"/>
        </w:rPr>
        <w:t>，</w:t>
      </w:r>
      <w:r w:rsidRPr="00BC35BE">
        <w:rPr>
          <w:color w:val="auto"/>
        </w:rPr>
        <w:t>是可見法</w:t>
      </w:r>
      <w:r w:rsidR="00256D7E">
        <w:rPr>
          <w:rFonts w:hint="eastAsia"/>
          <w:color w:val="auto"/>
        </w:rPr>
        <w:t>；</w:t>
      </w:r>
      <w:r w:rsidRPr="00BC35BE">
        <w:rPr>
          <w:color w:val="auto"/>
        </w:rPr>
        <w:t>是色因緣</w:t>
      </w:r>
      <w:r w:rsidRPr="00BC35BE">
        <w:rPr>
          <w:rStyle w:val="a5"/>
          <w:color w:val="auto"/>
        </w:rPr>
        <w:footnoteReference w:id="35"/>
      </w:r>
      <w:r w:rsidRPr="00BC35BE">
        <w:rPr>
          <w:color w:val="auto"/>
        </w:rPr>
        <w:t>故，亦有不可見有對；有對雖不可見，亦名為色。如得道者名為道人；餘出家未得道</w:t>
      </w:r>
      <w:r w:rsidRPr="00BC35BE">
        <w:rPr>
          <w:rStyle w:val="a5"/>
          <w:color w:val="auto"/>
        </w:rPr>
        <w:footnoteReference w:id="36"/>
      </w:r>
      <w:r w:rsidRPr="00BC35BE">
        <w:rPr>
          <w:color w:val="auto"/>
        </w:rPr>
        <w:t>者，亦名為道人。</w:t>
      </w:r>
    </w:p>
    <w:p w:rsidR="00C412AF" w:rsidRPr="00BC35BE" w:rsidRDefault="0090060C" w:rsidP="00792BF5">
      <w:pPr>
        <w:spacing w:line="352" w:lineRule="exact"/>
        <w:ind w:leftChars="350" w:left="840"/>
        <w:jc w:val="both"/>
        <w:rPr>
          <w:rFonts w:eastAsia="標楷體"/>
          <w:b/>
          <w:bCs/>
          <w:color w:val="auto"/>
          <w:sz w:val="20"/>
          <w:szCs w:val="20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b/>
          <w:color w:val="auto"/>
          <w:sz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A</w:t>
      </w:r>
      <w:r w:rsidR="00C412AF" w:rsidRPr="00BC35BE">
        <w:rPr>
          <w:b/>
          <w:color w:val="auto"/>
          <w:sz w:val="20"/>
          <w:bdr w:val="single" w:sz="4" w:space="0" w:color="auto"/>
        </w:rPr>
        <w:t>）可見、不可見色</w:t>
      </w:r>
    </w:p>
    <w:p w:rsidR="00C412AF" w:rsidRPr="00BC35BE" w:rsidRDefault="00C412AF" w:rsidP="00792BF5">
      <w:pPr>
        <w:spacing w:line="352" w:lineRule="exact"/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何等是可見？一處，是可見有對色小</w:t>
      </w:r>
      <w:r w:rsidRPr="00BC35BE">
        <w:rPr>
          <w:rStyle w:val="a5"/>
          <w:color w:val="auto"/>
        </w:rPr>
        <w:footnoteReference w:id="37"/>
      </w:r>
      <w:r w:rsidRPr="00BC35BE">
        <w:rPr>
          <w:color w:val="auto"/>
        </w:rPr>
        <w:t>分，一入攝。</w:t>
      </w:r>
    </w:p>
    <w:p w:rsidR="00C412AF" w:rsidRPr="00BC35BE" w:rsidRDefault="00C412AF" w:rsidP="00792BF5">
      <w:pPr>
        <w:spacing w:line="352" w:lineRule="exact"/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餘九處</w:t>
      </w:r>
      <w:r w:rsidRPr="00BC35BE">
        <w:rPr>
          <w:rStyle w:val="a5"/>
          <w:color w:val="auto"/>
        </w:rPr>
        <w:footnoteReference w:id="38"/>
      </w:r>
      <w:r w:rsidRPr="00BC35BE">
        <w:rPr>
          <w:color w:val="auto"/>
        </w:rPr>
        <w:t>及無作業，名不可見色。</w:t>
      </w:r>
    </w:p>
    <w:p w:rsidR="00C412AF" w:rsidRPr="00BC35BE" w:rsidRDefault="0090060C" w:rsidP="00B57BBC">
      <w:pPr>
        <w:spacing w:beforeLines="30" w:before="108" w:line="352" w:lineRule="exact"/>
        <w:ind w:leftChars="350" w:left="840"/>
        <w:jc w:val="both"/>
        <w:rPr>
          <w:rFonts w:eastAsia="標楷體"/>
          <w:b/>
          <w:bCs/>
          <w:color w:val="auto"/>
          <w:sz w:val="20"/>
          <w:szCs w:val="20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b/>
          <w:color w:val="auto"/>
          <w:sz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B</w:t>
      </w:r>
      <w:r w:rsidR="00C412AF" w:rsidRPr="00BC35BE">
        <w:rPr>
          <w:b/>
          <w:color w:val="auto"/>
          <w:sz w:val="20"/>
          <w:bdr w:val="single" w:sz="4" w:space="0" w:color="auto"/>
        </w:rPr>
        <w:t>）有對、無對</w:t>
      </w:r>
    </w:p>
    <w:p w:rsidR="00C412AF" w:rsidRPr="00BC35BE" w:rsidRDefault="00C412AF" w:rsidP="00792BF5">
      <w:pPr>
        <w:spacing w:line="352" w:lineRule="exact"/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有對者</w:t>
      </w:r>
      <w:r w:rsidRPr="00BC35BE">
        <w:rPr>
          <w:rFonts w:hint="eastAsia"/>
          <w:color w:val="auto"/>
        </w:rPr>
        <w:t>，</w:t>
      </w:r>
      <w:r w:rsidRPr="00BC35BE">
        <w:rPr>
          <w:color w:val="auto"/>
        </w:rPr>
        <w:t>十處</w:t>
      </w:r>
      <w:r w:rsidRPr="00BC35BE">
        <w:rPr>
          <w:rStyle w:val="a5"/>
          <w:color w:val="auto"/>
        </w:rPr>
        <w:footnoteReference w:id="39"/>
      </w:r>
      <w:r w:rsidRPr="00BC35BE">
        <w:rPr>
          <w:rFonts w:hint="eastAsia"/>
          <w:color w:val="auto"/>
        </w:rPr>
        <w:t>；</w:t>
      </w:r>
      <w:r w:rsidRPr="00BC35BE">
        <w:rPr>
          <w:color w:val="auto"/>
        </w:rPr>
        <w:t>無對者</w:t>
      </w:r>
      <w:r w:rsidRPr="00BC35BE">
        <w:rPr>
          <w:rFonts w:hint="eastAsia"/>
          <w:color w:val="auto"/>
        </w:rPr>
        <w:t>，</w:t>
      </w:r>
      <w:r w:rsidRPr="00BC35BE">
        <w:rPr>
          <w:color w:val="auto"/>
        </w:rPr>
        <w:t>唯無作色。</w:t>
      </w:r>
    </w:p>
    <w:p w:rsidR="00C412AF" w:rsidRPr="00BC35BE" w:rsidRDefault="0090060C" w:rsidP="00B57BBC">
      <w:pPr>
        <w:spacing w:beforeLines="30" w:before="108" w:line="352" w:lineRule="exact"/>
        <w:ind w:leftChars="350" w:left="840"/>
        <w:jc w:val="both"/>
        <w:rPr>
          <w:rFonts w:eastAsia="標楷體"/>
          <w:b/>
          <w:bCs/>
          <w:color w:val="auto"/>
          <w:sz w:val="20"/>
          <w:szCs w:val="20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b/>
          <w:color w:val="auto"/>
          <w:sz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C</w:t>
      </w:r>
      <w:r w:rsidR="00C412AF" w:rsidRPr="00BC35BE">
        <w:rPr>
          <w:b/>
          <w:color w:val="auto"/>
          <w:sz w:val="20"/>
          <w:bdr w:val="single" w:sz="4" w:space="0" w:color="auto"/>
        </w:rPr>
        <w:t>）有漏、無漏等</w:t>
      </w:r>
    </w:p>
    <w:p w:rsidR="00C412AF" w:rsidRPr="0053005C" w:rsidRDefault="00C412AF" w:rsidP="00792BF5">
      <w:pPr>
        <w:spacing w:line="352" w:lineRule="exact"/>
        <w:ind w:leftChars="350" w:left="840"/>
        <w:jc w:val="both"/>
        <w:rPr>
          <w:rFonts w:eastAsia="標楷體"/>
          <w:color w:val="auto"/>
          <w:bdr w:val="single" w:sz="4" w:space="0" w:color="auto" w:frame="1"/>
          <w:cs/>
          <w:lang w:bidi="sa-IN"/>
        </w:rPr>
      </w:pPr>
      <w:r w:rsidRPr="00BC35BE">
        <w:rPr>
          <w:color w:val="auto"/>
        </w:rPr>
        <w:t>有漏、無漏等分別亦如是。</w:t>
      </w:r>
    </w:p>
    <w:p w:rsidR="00C412AF" w:rsidRPr="00BC35BE" w:rsidRDefault="0090060C" w:rsidP="00B57BBC">
      <w:pPr>
        <w:spacing w:beforeLines="30" w:before="108" w:line="352" w:lineRule="exact"/>
        <w:ind w:leftChars="300" w:left="720"/>
        <w:jc w:val="both"/>
        <w:rPr>
          <w:rFonts w:eastAsia="標楷體"/>
          <w:b/>
          <w:bCs/>
          <w:color w:val="auto"/>
          <w:sz w:val="20"/>
          <w:szCs w:val="20"/>
          <w:bdr w:val="single" w:sz="4" w:space="0" w:color="auto" w:frame="1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B</w:t>
      </w:r>
      <w:r w:rsidR="00C412AF" w:rsidRPr="00BC35BE">
        <w:rPr>
          <w:b/>
          <w:color w:val="auto"/>
          <w:sz w:val="20"/>
          <w:bdr w:val="single" w:sz="4" w:space="0" w:color="auto"/>
        </w:rPr>
        <w:t>、明種類</w:t>
      </w:r>
    </w:p>
    <w:p w:rsidR="00C412AF" w:rsidRPr="00BC35BE" w:rsidRDefault="0090060C" w:rsidP="00792BF5">
      <w:pPr>
        <w:spacing w:line="352" w:lineRule="exact"/>
        <w:ind w:leftChars="350" w:left="84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b/>
          <w:color w:val="auto"/>
          <w:sz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A</w:t>
      </w:r>
      <w:r w:rsidR="00C412AF" w:rsidRPr="00BC35BE">
        <w:rPr>
          <w:b/>
          <w:color w:val="auto"/>
          <w:sz w:val="20"/>
          <w:bdr w:val="single" w:sz="4" w:space="0" w:color="auto"/>
        </w:rPr>
        <w:t>）第一說</w:t>
      </w:r>
    </w:p>
    <w:p w:rsidR="00C412AF" w:rsidRPr="00BC35BE" w:rsidRDefault="0090060C" w:rsidP="00792BF5">
      <w:pPr>
        <w:spacing w:line="352" w:lineRule="exact"/>
        <w:ind w:leftChars="400" w:left="960"/>
        <w:jc w:val="both"/>
        <w:rPr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a</w:t>
      </w:r>
      <w:r w:rsidR="00C412AF" w:rsidRPr="00BC35BE">
        <w:rPr>
          <w:b/>
          <w:color w:val="auto"/>
          <w:sz w:val="20"/>
          <w:bdr w:val="single" w:sz="4" w:space="0" w:color="auto"/>
        </w:rPr>
        <w:t>、三種色</w:t>
      </w:r>
      <w:r w:rsidR="00C412AF"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="00C412AF" w:rsidRPr="00BC35BE">
        <w:rPr>
          <w:color w:val="auto"/>
          <w:sz w:val="20"/>
        </w:rPr>
        <w:t>大智度論筆記》［</w:t>
      </w:r>
      <w:r w:rsidR="00C412AF" w:rsidRPr="00BC35BE">
        <w:rPr>
          <w:color w:val="auto"/>
          <w:sz w:val="20"/>
          <w:szCs w:val="20"/>
          <w:cs/>
          <w:lang w:bidi="sa-IN"/>
        </w:rPr>
        <w:t>G010</w:t>
      </w:r>
      <w:r w:rsidR="00C412AF" w:rsidRPr="00BC35BE">
        <w:rPr>
          <w:color w:val="auto"/>
          <w:sz w:val="20"/>
        </w:rPr>
        <w:t>］</w:t>
      </w:r>
      <w:r w:rsidR="00C412AF" w:rsidRPr="00BC35BE">
        <w:rPr>
          <w:color w:val="auto"/>
          <w:sz w:val="20"/>
          <w:szCs w:val="20"/>
          <w:cs/>
          <w:lang w:bidi="sa-IN"/>
        </w:rPr>
        <w:t>p.384</w:t>
      </w:r>
      <w:r w:rsidR="00C412AF" w:rsidRPr="00BC35BE">
        <w:rPr>
          <w:color w:val="auto"/>
          <w:sz w:val="20"/>
        </w:rPr>
        <w:t>）</w:t>
      </w:r>
    </w:p>
    <w:p w:rsidR="00C412AF" w:rsidRPr="00BC35BE" w:rsidRDefault="00C412AF" w:rsidP="00792BF5">
      <w:pPr>
        <w:spacing w:line="352" w:lineRule="exact"/>
        <w:ind w:leftChars="400" w:left="96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如經說：「</w:t>
      </w:r>
      <w:r w:rsidR="00E46C95">
        <w:rPr>
          <w:rFonts w:ascii="新細明體" w:hAnsi="新細明體" w:hint="eastAsia"/>
          <w:kern w:val="0"/>
        </w:rPr>
        <w:t>^</w:t>
      </w:r>
      <w:r w:rsidRPr="00BC35BE">
        <w:rPr>
          <w:rFonts w:eastAsia="標楷體"/>
          <w:color w:val="auto"/>
        </w:rPr>
        <w:t>色有三種：有色可見有對，有色不可見有對，有色不可見無對。</w:t>
      </w:r>
      <w:r w:rsidR="00E46C95">
        <w:rPr>
          <w:rFonts w:ascii="新細明體" w:hAnsi="新細明體" w:hint="eastAsia"/>
          <w:kern w:val="0"/>
        </w:rPr>
        <w:t>^^</w:t>
      </w:r>
      <w:r w:rsidRPr="00BC35BE">
        <w:rPr>
          <w:color w:val="auto"/>
        </w:rPr>
        <w:t>」</w:t>
      </w:r>
      <w:r w:rsidRPr="00BC35BE">
        <w:rPr>
          <w:rStyle w:val="a5"/>
          <w:color w:val="auto"/>
        </w:rPr>
        <w:footnoteReference w:id="40"/>
      </w:r>
      <w:r w:rsidRPr="00BC35BE">
        <w:rPr>
          <w:color w:val="auto"/>
        </w:rPr>
        <w:t>是故當知非但眼見故是色，內外十處能起五識者皆名色；因是色分故生無作色。</w:t>
      </w:r>
    </w:p>
    <w:p w:rsidR="00C412AF" w:rsidRPr="00BC35BE" w:rsidRDefault="0090060C" w:rsidP="00B57BBC">
      <w:pPr>
        <w:spacing w:beforeLines="30" w:before="108" w:line="352" w:lineRule="exact"/>
        <w:ind w:leftChars="400" w:left="960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b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、四種色</w:t>
      </w:r>
    </w:p>
    <w:p w:rsidR="00C412AF" w:rsidRPr="00BC35BE" w:rsidRDefault="00C412AF" w:rsidP="00792BF5">
      <w:pPr>
        <w:spacing w:line="352" w:lineRule="exact"/>
        <w:ind w:leftChars="400" w:left="96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lastRenderedPageBreak/>
        <w:t>復有四種色：內有受</w:t>
      </w:r>
      <w:r w:rsidR="00221019" w:rsidRPr="00BC35BE">
        <w:rPr>
          <w:rStyle w:val="a5"/>
          <w:color w:val="auto"/>
        </w:rPr>
        <w:footnoteReference w:id="41"/>
      </w:r>
      <w:r w:rsidRPr="00BC35BE">
        <w:rPr>
          <w:color w:val="auto"/>
        </w:rPr>
        <w:t>、不受，外有受、不受。</w:t>
      </w:r>
    </w:p>
    <w:p w:rsidR="00C412AF" w:rsidRPr="00BC35BE" w:rsidRDefault="0090060C" w:rsidP="00B57BBC">
      <w:pPr>
        <w:spacing w:beforeLines="30" w:before="108" w:line="358" w:lineRule="exact"/>
        <w:ind w:leftChars="400" w:left="960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307169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`1034`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c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、五種色</w:t>
      </w:r>
    </w:p>
    <w:p w:rsidR="00C412AF" w:rsidRPr="00BC35BE" w:rsidRDefault="00C412AF" w:rsidP="00792BF5">
      <w:pPr>
        <w:spacing w:line="358" w:lineRule="exact"/>
        <w:ind w:leftChars="400" w:left="96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復有五種色，所謂五塵。</w:t>
      </w:r>
    </w:p>
    <w:p w:rsidR="00C412AF" w:rsidRPr="00BC35BE" w:rsidRDefault="0090060C" w:rsidP="00B57BBC">
      <w:pPr>
        <w:spacing w:beforeLines="30" w:before="108" w:line="358" w:lineRule="exact"/>
        <w:ind w:leftChars="350" w:left="84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b/>
          <w:color w:val="auto"/>
          <w:sz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B</w:t>
      </w:r>
      <w:r w:rsidR="00C412AF" w:rsidRPr="00BC35BE">
        <w:rPr>
          <w:b/>
          <w:color w:val="auto"/>
          <w:sz w:val="20"/>
          <w:bdr w:val="single" w:sz="4" w:space="0" w:color="auto"/>
        </w:rPr>
        <w:t>）第二說</w:t>
      </w:r>
    </w:p>
    <w:p w:rsidR="00C412AF" w:rsidRPr="00BC35BE" w:rsidRDefault="0090060C" w:rsidP="00792BF5">
      <w:pPr>
        <w:spacing w:line="358" w:lineRule="exact"/>
        <w:ind w:leftChars="400" w:left="960"/>
        <w:jc w:val="both"/>
        <w:rPr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a</w:t>
      </w:r>
      <w:r w:rsidR="00C412AF" w:rsidRPr="00BC35BE">
        <w:rPr>
          <w:b/>
          <w:color w:val="auto"/>
          <w:sz w:val="20"/>
          <w:bdr w:val="single" w:sz="4" w:space="0" w:color="auto"/>
        </w:rPr>
        <w:t>、一種色</w:t>
      </w:r>
      <w:r w:rsidR="00C412AF"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="00C412AF" w:rsidRPr="00BC35BE">
        <w:rPr>
          <w:color w:val="auto"/>
          <w:sz w:val="20"/>
        </w:rPr>
        <w:t>大智度論筆記》［</w:t>
      </w:r>
      <w:r w:rsidR="00C412AF" w:rsidRPr="00BC35BE">
        <w:rPr>
          <w:color w:val="auto"/>
          <w:sz w:val="20"/>
          <w:szCs w:val="20"/>
          <w:cs/>
          <w:lang w:bidi="sa-IN"/>
        </w:rPr>
        <w:t>A060</w:t>
      </w:r>
      <w:r w:rsidR="00C412AF" w:rsidRPr="00BC35BE">
        <w:rPr>
          <w:color w:val="auto"/>
          <w:sz w:val="20"/>
        </w:rPr>
        <w:t>］</w:t>
      </w:r>
      <w:r w:rsidR="00C412AF" w:rsidRPr="00BC35BE">
        <w:rPr>
          <w:color w:val="auto"/>
          <w:sz w:val="20"/>
          <w:szCs w:val="20"/>
          <w:cs/>
          <w:lang w:bidi="sa-IN"/>
        </w:rPr>
        <w:t>p.101</w:t>
      </w:r>
      <w:r w:rsidR="00C412AF" w:rsidRPr="00BC35BE">
        <w:rPr>
          <w:color w:val="auto"/>
          <w:sz w:val="20"/>
        </w:rPr>
        <w:t>）</w:t>
      </w:r>
    </w:p>
    <w:p w:rsidR="00C412AF" w:rsidRPr="00BC35BE" w:rsidRDefault="00C412AF" w:rsidP="00792BF5">
      <w:pPr>
        <w:spacing w:line="358" w:lineRule="exact"/>
        <w:ind w:leftChars="400" w:left="96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復有一種色，如經說</w:t>
      </w:r>
      <w:r w:rsidRPr="00BC35BE">
        <w:rPr>
          <w:rStyle w:val="a5"/>
          <w:color w:val="auto"/>
        </w:rPr>
        <w:footnoteReference w:id="42"/>
      </w:r>
      <w:r w:rsidRPr="00BC35BE">
        <w:rPr>
          <w:color w:val="auto"/>
        </w:rPr>
        <w:t>惱壞相。眾生身色名為惱壞相；非眾生色亦名惱壞相，惱相因緣故亦名惱。譬如有身，則有飢、渴、寒、熱、老、病、刀、杖等苦。</w:t>
      </w:r>
    </w:p>
    <w:p w:rsidR="00C412AF" w:rsidRPr="00BC35BE" w:rsidRDefault="0090060C" w:rsidP="00B57BBC">
      <w:pPr>
        <w:spacing w:beforeLines="30" w:before="108" w:line="358" w:lineRule="exact"/>
        <w:ind w:leftChars="400" w:left="960"/>
        <w:jc w:val="both"/>
        <w:rPr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b</w:t>
      </w:r>
      <w:r w:rsidR="00C412AF" w:rsidRPr="00BC35BE">
        <w:rPr>
          <w:b/>
          <w:color w:val="auto"/>
          <w:sz w:val="20"/>
          <w:bdr w:val="single" w:sz="4" w:space="0" w:color="auto"/>
        </w:rPr>
        <w:t>、二種色（</w:t>
      </w:r>
      <w:r w:rsidR="00C412AF" w:rsidRPr="00BC35BE"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13</w:t>
      </w:r>
      <w:r w:rsidR="00C412AF" w:rsidRPr="00BC35BE">
        <w:rPr>
          <w:b/>
          <w:color w:val="auto"/>
          <w:sz w:val="20"/>
          <w:bdr w:val="single" w:sz="4" w:space="0" w:color="auto"/>
        </w:rPr>
        <w:t>）</w:t>
      </w:r>
      <w:r w:rsidR="00C412AF"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="00C412AF" w:rsidRPr="00BC35BE">
        <w:rPr>
          <w:color w:val="auto"/>
          <w:sz w:val="20"/>
        </w:rPr>
        <w:t>大智度論筆記》［</w:t>
      </w:r>
      <w:r w:rsidR="00C412AF" w:rsidRPr="00BC35BE">
        <w:rPr>
          <w:color w:val="auto"/>
          <w:sz w:val="20"/>
          <w:szCs w:val="20"/>
          <w:cs/>
          <w:lang w:bidi="sa-IN"/>
        </w:rPr>
        <w:t>A060</w:t>
      </w:r>
      <w:r w:rsidR="00C412AF" w:rsidRPr="00BC35BE">
        <w:rPr>
          <w:color w:val="auto"/>
          <w:sz w:val="20"/>
        </w:rPr>
        <w:t>］</w:t>
      </w:r>
      <w:r w:rsidR="00C412AF" w:rsidRPr="00BC35BE">
        <w:rPr>
          <w:color w:val="auto"/>
          <w:sz w:val="20"/>
          <w:szCs w:val="20"/>
          <w:cs/>
          <w:lang w:bidi="sa-IN"/>
        </w:rPr>
        <w:t>p.101</w:t>
      </w:r>
      <w:r w:rsidR="00C412AF" w:rsidRPr="00BC35BE">
        <w:rPr>
          <w:color w:val="auto"/>
          <w:sz w:val="20"/>
        </w:rPr>
        <w:t>）</w:t>
      </w:r>
    </w:p>
    <w:p w:rsidR="00C412AF" w:rsidRPr="00BC35BE" w:rsidRDefault="00C412AF" w:rsidP="00792BF5">
      <w:pPr>
        <w:spacing w:line="358" w:lineRule="exact"/>
        <w:ind w:leftChars="400" w:left="96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復有二種色，所謂</w:t>
      </w:r>
      <w:r w:rsidRPr="00BC35BE">
        <w:rPr>
          <w:color w:val="auto"/>
          <w:vertAlign w:val="superscript"/>
        </w:rPr>
        <w:t>（</w:t>
      </w:r>
      <w:r w:rsidRPr="00BC35BE">
        <w:rPr>
          <w:color w:val="auto"/>
          <w:vertAlign w:val="superscript"/>
          <w:cs/>
          <w:lang w:bidi="sa-IN"/>
        </w:rPr>
        <w:t>1</w:t>
      </w:r>
      <w:r w:rsidRPr="00BC35BE">
        <w:rPr>
          <w:color w:val="auto"/>
          <w:vertAlign w:val="superscript"/>
        </w:rPr>
        <w:t>）</w:t>
      </w:r>
      <w:r w:rsidRPr="00BC35BE">
        <w:rPr>
          <w:color w:val="auto"/>
        </w:rPr>
        <w:t>四大、四大造色，</w:t>
      </w:r>
      <w:r w:rsidRPr="00BC35BE">
        <w:rPr>
          <w:color w:val="auto"/>
          <w:vertAlign w:val="superscript"/>
        </w:rPr>
        <w:t>（</w:t>
      </w:r>
      <w:r w:rsidRPr="00BC35BE">
        <w:rPr>
          <w:color w:val="auto"/>
          <w:vertAlign w:val="superscript"/>
          <w:cs/>
          <w:lang w:bidi="sa-IN"/>
        </w:rPr>
        <w:t>2</w:t>
      </w:r>
      <w:r w:rsidRPr="00BC35BE">
        <w:rPr>
          <w:color w:val="auto"/>
          <w:vertAlign w:val="superscript"/>
        </w:rPr>
        <w:t>）</w:t>
      </w:r>
      <w:r w:rsidRPr="00BC35BE">
        <w:rPr>
          <w:color w:val="auto"/>
        </w:rPr>
        <w:t>內色、外色，</w:t>
      </w:r>
      <w:r w:rsidRPr="00BC35BE">
        <w:rPr>
          <w:color w:val="auto"/>
          <w:vertAlign w:val="superscript"/>
        </w:rPr>
        <w:t>（</w:t>
      </w:r>
      <w:r w:rsidRPr="00BC35BE">
        <w:rPr>
          <w:color w:val="auto"/>
          <w:vertAlign w:val="superscript"/>
          <w:cs/>
          <w:lang w:bidi="sa-IN"/>
        </w:rPr>
        <w:t>3</w:t>
      </w:r>
      <w:r w:rsidRPr="00BC35BE">
        <w:rPr>
          <w:color w:val="auto"/>
          <w:vertAlign w:val="superscript"/>
        </w:rPr>
        <w:t>）</w:t>
      </w:r>
      <w:r w:rsidRPr="00BC35BE">
        <w:rPr>
          <w:color w:val="auto"/>
        </w:rPr>
        <w:t>受色、不受色，</w:t>
      </w:r>
      <w:r w:rsidRPr="00BC35BE">
        <w:rPr>
          <w:rStyle w:val="a5"/>
          <w:color w:val="auto"/>
        </w:rPr>
        <w:footnoteReference w:id="43"/>
      </w:r>
      <w:r w:rsidRPr="00BC35BE">
        <w:rPr>
          <w:color w:val="auto"/>
          <w:vertAlign w:val="superscript"/>
        </w:rPr>
        <w:t>（</w:t>
      </w:r>
      <w:r w:rsidRPr="00BC35BE">
        <w:rPr>
          <w:color w:val="auto"/>
          <w:vertAlign w:val="superscript"/>
          <w:cs/>
          <w:lang w:bidi="sa-IN"/>
        </w:rPr>
        <w:t>4</w:t>
      </w:r>
      <w:r w:rsidRPr="00BC35BE">
        <w:rPr>
          <w:color w:val="auto"/>
          <w:vertAlign w:val="superscript"/>
        </w:rPr>
        <w:t>）</w:t>
      </w:r>
      <w:r w:rsidRPr="00BC35BE">
        <w:rPr>
          <w:color w:val="auto"/>
        </w:rPr>
        <w:t>繫色、不繫色，</w:t>
      </w:r>
      <w:r w:rsidRPr="00BC35BE">
        <w:rPr>
          <w:color w:val="auto"/>
          <w:vertAlign w:val="superscript"/>
        </w:rPr>
        <w:t>（</w:t>
      </w:r>
      <w:r w:rsidRPr="00BC35BE">
        <w:rPr>
          <w:color w:val="auto"/>
          <w:vertAlign w:val="superscript"/>
          <w:cs/>
          <w:lang w:bidi="sa-IN"/>
        </w:rPr>
        <w:t>5</w:t>
      </w:r>
      <w:r w:rsidRPr="00BC35BE">
        <w:rPr>
          <w:color w:val="auto"/>
          <w:vertAlign w:val="superscript"/>
        </w:rPr>
        <w:t>）</w:t>
      </w:r>
      <w:r w:rsidRPr="00BC35BE">
        <w:rPr>
          <w:color w:val="auto"/>
        </w:rPr>
        <w:t>有色能生罪、有色能生福，</w:t>
      </w:r>
      <w:r w:rsidRPr="00BC35BE">
        <w:rPr>
          <w:color w:val="auto"/>
          <w:vertAlign w:val="superscript"/>
        </w:rPr>
        <w:t>（</w:t>
      </w:r>
      <w:r w:rsidRPr="00BC35BE">
        <w:rPr>
          <w:color w:val="auto"/>
          <w:vertAlign w:val="superscript"/>
          <w:cs/>
          <w:lang w:bidi="sa-IN"/>
        </w:rPr>
        <w:t>6</w:t>
      </w:r>
      <w:r w:rsidRPr="00BC35BE">
        <w:rPr>
          <w:color w:val="auto"/>
          <w:vertAlign w:val="superscript"/>
        </w:rPr>
        <w:t>）</w:t>
      </w:r>
      <w:r w:rsidRPr="00BC35BE">
        <w:rPr>
          <w:color w:val="auto"/>
        </w:rPr>
        <w:t>業色</w:t>
      </w:r>
      <w:r w:rsidR="00221019" w:rsidRPr="00BC35BE">
        <w:rPr>
          <w:rStyle w:val="a5"/>
          <w:color w:val="auto"/>
        </w:rPr>
        <w:footnoteReference w:id="44"/>
      </w:r>
      <w:r w:rsidRPr="00BC35BE">
        <w:rPr>
          <w:color w:val="auto"/>
        </w:rPr>
        <w:t>、非業色，</w:t>
      </w:r>
      <w:r w:rsidRPr="00BC35BE">
        <w:rPr>
          <w:color w:val="auto"/>
          <w:vertAlign w:val="superscript"/>
        </w:rPr>
        <w:t>（</w:t>
      </w:r>
      <w:r w:rsidRPr="00BC35BE">
        <w:rPr>
          <w:color w:val="auto"/>
          <w:vertAlign w:val="superscript"/>
          <w:cs/>
          <w:lang w:bidi="sa-IN"/>
        </w:rPr>
        <w:t>7</w:t>
      </w:r>
      <w:r w:rsidRPr="00BC35BE">
        <w:rPr>
          <w:color w:val="auto"/>
          <w:vertAlign w:val="superscript"/>
        </w:rPr>
        <w:t>）</w:t>
      </w:r>
      <w:r w:rsidRPr="00BC35BE">
        <w:rPr>
          <w:color w:val="auto"/>
        </w:rPr>
        <w:t>業色、果色，</w:t>
      </w:r>
      <w:r w:rsidRPr="00BC35BE">
        <w:rPr>
          <w:rStyle w:val="a5"/>
          <w:color w:val="auto"/>
        </w:rPr>
        <w:footnoteReference w:id="45"/>
      </w:r>
      <w:r w:rsidRPr="00BC35BE">
        <w:rPr>
          <w:color w:val="auto"/>
          <w:vertAlign w:val="superscript"/>
        </w:rPr>
        <w:t>（</w:t>
      </w:r>
      <w:r w:rsidRPr="00BC35BE">
        <w:rPr>
          <w:color w:val="auto"/>
          <w:vertAlign w:val="superscript"/>
          <w:cs/>
          <w:lang w:bidi="sa-IN"/>
        </w:rPr>
        <w:t>8</w:t>
      </w:r>
      <w:r w:rsidRPr="00BC35BE">
        <w:rPr>
          <w:color w:val="auto"/>
          <w:vertAlign w:val="superscript"/>
        </w:rPr>
        <w:t>）</w:t>
      </w:r>
      <w:r w:rsidRPr="00BC35BE">
        <w:rPr>
          <w:color w:val="auto"/>
        </w:rPr>
        <w:t>業色、報色，</w:t>
      </w:r>
      <w:r w:rsidRPr="00BC35BE">
        <w:rPr>
          <w:rStyle w:val="a5"/>
          <w:color w:val="auto"/>
        </w:rPr>
        <w:footnoteReference w:id="46"/>
      </w:r>
      <w:r w:rsidRPr="00BC35BE">
        <w:rPr>
          <w:color w:val="auto"/>
          <w:vertAlign w:val="superscript"/>
        </w:rPr>
        <w:t>（</w:t>
      </w:r>
      <w:r w:rsidRPr="00BC35BE">
        <w:rPr>
          <w:color w:val="auto"/>
          <w:vertAlign w:val="superscript"/>
          <w:cs/>
          <w:lang w:bidi="sa-IN"/>
        </w:rPr>
        <w:t>9</w:t>
      </w:r>
      <w:r w:rsidRPr="00BC35BE">
        <w:rPr>
          <w:color w:val="auto"/>
          <w:vertAlign w:val="superscript"/>
        </w:rPr>
        <w:t>）</w:t>
      </w:r>
      <w:r w:rsidRPr="00BC35BE">
        <w:rPr>
          <w:color w:val="auto"/>
        </w:rPr>
        <w:t>果色、報色，</w:t>
      </w:r>
      <w:r w:rsidRPr="00BC35BE">
        <w:rPr>
          <w:rStyle w:val="a5"/>
          <w:color w:val="auto"/>
        </w:rPr>
        <w:footnoteReference w:id="47"/>
      </w:r>
      <w:r w:rsidRPr="00BC35BE">
        <w:rPr>
          <w:color w:val="auto"/>
          <w:vertAlign w:val="superscript"/>
        </w:rPr>
        <w:t>（</w:t>
      </w:r>
      <w:r w:rsidRPr="00BC35BE">
        <w:rPr>
          <w:color w:val="auto"/>
          <w:vertAlign w:val="superscript"/>
          <w:cs/>
          <w:lang w:bidi="sa-IN"/>
        </w:rPr>
        <w:t>10</w:t>
      </w:r>
      <w:r w:rsidRPr="00BC35BE">
        <w:rPr>
          <w:color w:val="auto"/>
          <w:vertAlign w:val="superscript"/>
        </w:rPr>
        <w:t>）</w:t>
      </w:r>
      <w:r w:rsidRPr="00BC35BE">
        <w:rPr>
          <w:color w:val="auto"/>
        </w:rPr>
        <w:t>隱沒無記色、不隱沒無記色，</w:t>
      </w:r>
      <w:r w:rsidRPr="00BC35BE">
        <w:rPr>
          <w:color w:val="auto"/>
          <w:vertAlign w:val="superscript"/>
        </w:rPr>
        <w:t>（</w:t>
      </w:r>
      <w:r w:rsidRPr="00BC35BE">
        <w:rPr>
          <w:color w:val="auto"/>
          <w:vertAlign w:val="superscript"/>
          <w:cs/>
          <w:lang w:bidi="sa-IN"/>
        </w:rPr>
        <w:t>11</w:t>
      </w:r>
      <w:r w:rsidRPr="00BC35BE">
        <w:rPr>
          <w:color w:val="auto"/>
          <w:vertAlign w:val="superscript"/>
        </w:rPr>
        <w:t>）</w:t>
      </w:r>
      <w:r w:rsidRPr="00BC35BE">
        <w:rPr>
          <w:color w:val="auto"/>
        </w:rPr>
        <w:t>可見色、不可見色，</w:t>
      </w:r>
      <w:r w:rsidRPr="00BC35BE">
        <w:rPr>
          <w:color w:val="auto"/>
          <w:vertAlign w:val="superscript"/>
        </w:rPr>
        <w:t>（</w:t>
      </w:r>
      <w:r w:rsidRPr="00BC35BE">
        <w:rPr>
          <w:color w:val="auto"/>
          <w:vertAlign w:val="superscript"/>
          <w:cs/>
          <w:lang w:bidi="sa-IN"/>
        </w:rPr>
        <w:t>12</w:t>
      </w:r>
      <w:r w:rsidRPr="00BC35BE">
        <w:rPr>
          <w:color w:val="auto"/>
          <w:vertAlign w:val="superscript"/>
        </w:rPr>
        <w:t>）</w:t>
      </w:r>
      <w:r w:rsidRPr="00BC35BE">
        <w:rPr>
          <w:color w:val="auto"/>
        </w:rPr>
        <w:t>有對色、無對色，</w:t>
      </w:r>
      <w:r w:rsidRPr="00BC35BE">
        <w:rPr>
          <w:color w:val="auto"/>
          <w:vertAlign w:val="superscript"/>
        </w:rPr>
        <w:t>（</w:t>
      </w:r>
      <w:r w:rsidRPr="00BC35BE">
        <w:rPr>
          <w:color w:val="auto"/>
          <w:vertAlign w:val="superscript"/>
          <w:cs/>
          <w:lang w:bidi="sa-IN"/>
        </w:rPr>
        <w:t>13</w:t>
      </w:r>
      <w:r w:rsidRPr="00BC35BE">
        <w:rPr>
          <w:color w:val="auto"/>
          <w:vertAlign w:val="superscript"/>
        </w:rPr>
        <w:t>）</w:t>
      </w:r>
      <w:r w:rsidRPr="00BC35BE">
        <w:rPr>
          <w:color w:val="auto"/>
        </w:rPr>
        <w:t>有漏色、無漏色</w:t>
      </w:r>
      <w:r w:rsidRPr="00BC35BE">
        <w:rPr>
          <w:rFonts w:hint="eastAsia"/>
          <w:color w:val="auto"/>
        </w:rPr>
        <w:t>──</w:t>
      </w:r>
      <w:r w:rsidRPr="00BC35BE">
        <w:rPr>
          <w:color w:val="auto"/>
        </w:rPr>
        <w:t>如是等二種分別色。</w:t>
      </w:r>
    </w:p>
    <w:p w:rsidR="00C412AF" w:rsidRPr="00BC35BE" w:rsidRDefault="0090060C" w:rsidP="00B57BBC">
      <w:pPr>
        <w:spacing w:beforeLines="30" w:before="108" w:line="358" w:lineRule="exact"/>
        <w:ind w:leftChars="400" w:left="960"/>
        <w:jc w:val="both"/>
        <w:rPr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c</w:t>
      </w:r>
      <w:r w:rsidR="00C412AF" w:rsidRPr="00BC35BE">
        <w:rPr>
          <w:b/>
          <w:color w:val="auto"/>
          <w:sz w:val="20"/>
          <w:bdr w:val="single" w:sz="4" w:space="0" w:color="auto"/>
        </w:rPr>
        <w:t>、三種色（</w:t>
      </w:r>
      <w:r w:rsidR="00C412AF" w:rsidRPr="00BC35BE"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3</w:t>
      </w:r>
      <w:r w:rsidR="00C412AF" w:rsidRPr="00BC35BE">
        <w:rPr>
          <w:b/>
          <w:color w:val="auto"/>
          <w:sz w:val="20"/>
          <w:bdr w:val="single" w:sz="4" w:space="0" w:color="auto"/>
        </w:rPr>
        <w:t>）</w:t>
      </w:r>
      <w:r w:rsidR="00C412AF"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="00C412AF" w:rsidRPr="00BC35BE">
        <w:rPr>
          <w:color w:val="auto"/>
          <w:sz w:val="20"/>
        </w:rPr>
        <w:t>大智度論筆記》［</w:t>
      </w:r>
      <w:r w:rsidR="00C412AF" w:rsidRPr="00BC35BE">
        <w:rPr>
          <w:color w:val="auto"/>
          <w:sz w:val="20"/>
          <w:szCs w:val="20"/>
          <w:cs/>
          <w:lang w:bidi="sa-IN"/>
        </w:rPr>
        <w:t>A060</w:t>
      </w:r>
      <w:r w:rsidR="00C412AF" w:rsidRPr="00BC35BE">
        <w:rPr>
          <w:color w:val="auto"/>
          <w:sz w:val="20"/>
        </w:rPr>
        <w:t>］</w:t>
      </w:r>
      <w:r w:rsidR="00C412AF" w:rsidRPr="00BC35BE">
        <w:rPr>
          <w:color w:val="auto"/>
          <w:sz w:val="20"/>
          <w:szCs w:val="20"/>
          <w:cs/>
          <w:lang w:bidi="sa-IN"/>
        </w:rPr>
        <w:t>p.101</w:t>
      </w:r>
      <w:r w:rsidR="00C412AF" w:rsidRPr="00BC35BE">
        <w:rPr>
          <w:color w:val="auto"/>
          <w:sz w:val="20"/>
        </w:rPr>
        <w:t>）</w:t>
      </w:r>
    </w:p>
    <w:p w:rsidR="00C412AF" w:rsidRPr="00BC35BE" w:rsidRDefault="00C412AF" w:rsidP="00792BF5">
      <w:pPr>
        <w:spacing w:line="358" w:lineRule="exact"/>
        <w:ind w:leftChars="400" w:left="96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復有三種色，如上可見有對中說。</w:t>
      </w:r>
    </w:p>
    <w:p w:rsidR="00C412AF" w:rsidRPr="00BC35BE" w:rsidRDefault="00C412AF" w:rsidP="00B57BBC">
      <w:pPr>
        <w:spacing w:beforeLines="20" w:before="72" w:line="358" w:lineRule="exact"/>
        <w:ind w:leftChars="400" w:left="96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復有三種色：善色、不善色、無記色，學色、無學色、非學非無學色，從見諦所斷生色、從思惟所斷生色、從無斷生色。</w:t>
      </w:r>
    </w:p>
    <w:p w:rsidR="00C412AF" w:rsidRPr="00BC35BE" w:rsidRDefault="00C412AF" w:rsidP="00B57BBC">
      <w:pPr>
        <w:spacing w:beforeLines="20" w:before="72" w:line="358" w:lineRule="exact"/>
        <w:ind w:leftChars="400" w:left="96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復有三種色：欲界繫色、色界繫色、不繫色，有色能生貪欲、有色能生瞋恚、有色能生愚癡，三結、三漏等亦如是</w:t>
      </w:r>
      <w:r w:rsidR="00E367C3">
        <w:rPr>
          <w:rFonts w:hint="eastAsia"/>
          <w:color w:val="auto"/>
        </w:rPr>
        <w:t>。</w:t>
      </w:r>
      <w:r w:rsidRPr="00BC35BE">
        <w:rPr>
          <w:color w:val="auto"/>
        </w:rPr>
        <w:t>有色能生不貪善根、不瞋善根、不愚癡善根</w:t>
      </w:r>
      <w:r w:rsidR="00E367C3">
        <w:rPr>
          <w:rFonts w:hint="eastAsia"/>
          <w:color w:val="auto"/>
        </w:rPr>
        <w:t>，</w:t>
      </w:r>
      <w:r w:rsidRPr="00BC35BE">
        <w:rPr>
          <w:color w:val="auto"/>
        </w:rPr>
        <w:t>如是等諸三善根</w:t>
      </w:r>
      <w:r w:rsidRPr="00BC35BE">
        <w:rPr>
          <w:rStyle w:val="a5"/>
          <w:color w:val="auto"/>
        </w:rPr>
        <w:footnoteReference w:id="48"/>
      </w:r>
      <w:r w:rsidRPr="00BC35BE">
        <w:rPr>
          <w:color w:val="auto"/>
        </w:rPr>
        <w:t>應廣說</w:t>
      </w:r>
      <w:r w:rsidR="00E367C3">
        <w:rPr>
          <w:rFonts w:hint="eastAsia"/>
          <w:color w:val="auto"/>
        </w:rPr>
        <w:t>。</w:t>
      </w:r>
      <w:r w:rsidRPr="00BC35BE">
        <w:rPr>
          <w:color w:val="auto"/>
        </w:rPr>
        <w:t>有色</w:t>
      </w:r>
      <w:r w:rsidRPr="00BC35BE">
        <w:rPr>
          <w:color w:val="auto"/>
          <w:sz w:val="22"/>
          <w:szCs w:val="22"/>
          <w:lang w:val="en-US"/>
        </w:rPr>
        <w:t>（</w:t>
      </w:r>
      <w:smartTag w:uri="urn:schemas-microsoft-com:office:smarttags" w:element="chmetcnv">
        <w:smartTagPr>
          <w:attr w:name="UnitName" w:val="C"/>
          <w:attr w:name="SourceValue" w:val="324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color w:val="auto"/>
            <w:sz w:val="22"/>
            <w:szCs w:val="22"/>
            <w:shd w:val="pct15" w:color="auto" w:fill="FFFFFF"/>
            <w:lang w:val="en-US"/>
          </w:rPr>
          <w:t>324c</w:t>
        </w:r>
      </w:smartTag>
      <w:r w:rsidRPr="00BC35BE">
        <w:rPr>
          <w:color w:val="auto"/>
          <w:sz w:val="22"/>
          <w:szCs w:val="22"/>
          <w:lang w:val="en-US"/>
        </w:rPr>
        <w:t>）</w:t>
      </w:r>
      <w:r w:rsidRPr="00BC35BE">
        <w:rPr>
          <w:color w:val="auto"/>
        </w:rPr>
        <w:t>能生隱沒無記法、能生不隱沒無</w:t>
      </w:r>
      <w:r w:rsidRPr="00BC35BE">
        <w:rPr>
          <w:color w:val="auto"/>
        </w:rPr>
        <w:lastRenderedPageBreak/>
        <w:t>記法</w:t>
      </w:r>
      <w:r w:rsidRPr="00BC35BE">
        <w:rPr>
          <w:rFonts w:ascii="新細明體" w:hAnsi="新細明體" w:cs="新細明體"/>
          <w:color w:val="auto"/>
          <w:cs/>
          <w:lang w:bidi="sa-IN"/>
        </w:rPr>
        <w:t>──</w:t>
      </w:r>
      <w:r w:rsidRPr="00BC35BE">
        <w:rPr>
          <w:color w:val="auto"/>
        </w:rPr>
        <w:t>不隱沒無記有二種：有報生、有非報生者</w:t>
      </w:r>
      <w:r w:rsidR="00E367C3">
        <w:rPr>
          <w:rFonts w:hint="eastAsia"/>
          <w:color w:val="auto"/>
        </w:rPr>
        <w:t>，</w:t>
      </w:r>
      <w:r w:rsidRPr="00BC35BE">
        <w:rPr>
          <w:color w:val="auto"/>
        </w:rPr>
        <w:t>如是等二種無記。</w:t>
      </w:r>
    </w:p>
    <w:p w:rsidR="00C412AF" w:rsidRPr="00BC35BE" w:rsidRDefault="0090060C" w:rsidP="00B57BBC">
      <w:pPr>
        <w:spacing w:beforeLines="30" w:before="108" w:line="358" w:lineRule="exact"/>
        <w:ind w:leftChars="400" w:left="960"/>
        <w:jc w:val="both"/>
        <w:rPr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d</w:t>
      </w:r>
      <w:r w:rsidR="00C412AF" w:rsidRPr="00BC35BE">
        <w:rPr>
          <w:b/>
          <w:color w:val="auto"/>
          <w:sz w:val="20"/>
          <w:bdr w:val="single" w:sz="4" w:space="0" w:color="auto"/>
        </w:rPr>
        <w:t>、四種色（</w:t>
      </w:r>
      <w:r w:rsidR="00C412AF" w:rsidRPr="00BC35BE"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4</w:t>
      </w:r>
      <w:r w:rsidR="00C412AF" w:rsidRPr="00BC35BE">
        <w:rPr>
          <w:b/>
          <w:color w:val="auto"/>
          <w:sz w:val="20"/>
          <w:bdr w:val="single" w:sz="4" w:space="0" w:color="auto"/>
        </w:rPr>
        <w:t>）</w:t>
      </w:r>
      <w:r w:rsidR="00C412AF"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="00C412AF" w:rsidRPr="00BC35BE">
        <w:rPr>
          <w:color w:val="auto"/>
          <w:sz w:val="20"/>
        </w:rPr>
        <w:t>大智度論筆記》［</w:t>
      </w:r>
      <w:r w:rsidR="00C412AF" w:rsidRPr="00BC35BE">
        <w:rPr>
          <w:color w:val="auto"/>
          <w:sz w:val="20"/>
          <w:szCs w:val="20"/>
          <w:cs/>
          <w:lang w:bidi="sa-IN"/>
        </w:rPr>
        <w:t>A060</w:t>
      </w:r>
      <w:r w:rsidR="00C412AF" w:rsidRPr="00BC35BE">
        <w:rPr>
          <w:color w:val="auto"/>
          <w:sz w:val="20"/>
        </w:rPr>
        <w:t>］</w:t>
      </w:r>
      <w:r w:rsidR="00C412AF" w:rsidRPr="00BC35BE">
        <w:rPr>
          <w:color w:val="auto"/>
          <w:sz w:val="20"/>
          <w:szCs w:val="20"/>
          <w:cs/>
          <w:lang w:bidi="sa-IN"/>
        </w:rPr>
        <w:t>p.101</w:t>
      </w:r>
      <w:r w:rsidR="00C412AF" w:rsidRPr="00BC35BE">
        <w:rPr>
          <w:color w:val="auto"/>
          <w:sz w:val="20"/>
        </w:rPr>
        <w:t>）</w:t>
      </w:r>
    </w:p>
    <w:p w:rsidR="00C412AF" w:rsidRPr="00BC35BE" w:rsidRDefault="00C412AF" w:rsidP="00792BF5">
      <w:pPr>
        <w:spacing w:line="358" w:lineRule="exact"/>
        <w:ind w:leftChars="400" w:left="96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復有四種色，</w:t>
      </w:r>
      <w:r w:rsidRPr="00BC35BE">
        <w:rPr>
          <w:color w:val="auto"/>
          <w:vertAlign w:val="superscript"/>
        </w:rPr>
        <w:t>（</w:t>
      </w:r>
      <w:r w:rsidRPr="00BC35BE">
        <w:rPr>
          <w:color w:val="auto"/>
          <w:vertAlign w:val="superscript"/>
          <w:cs/>
          <w:lang w:bidi="sa-IN"/>
        </w:rPr>
        <w:t>1</w:t>
      </w:r>
      <w:r w:rsidRPr="00BC35BE">
        <w:rPr>
          <w:color w:val="auto"/>
          <w:vertAlign w:val="superscript"/>
        </w:rPr>
        <w:t>）</w:t>
      </w:r>
      <w:r w:rsidRPr="00BC35BE">
        <w:rPr>
          <w:color w:val="auto"/>
        </w:rPr>
        <w:t>如上受、不受中說；</w:t>
      </w:r>
      <w:r w:rsidRPr="00BC35BE">
        <w:rPr>
          <w:color w:val="auto"/>
          <w:vertAlign w:val="superscript"/>
        </w:rPr>
        <w:t>（</w:t>
      </w:r>
      <w:r w:rsidRPr="00BC35BE">
        <w:rPr>
          <w:color w:val="auto"/>
          <w:vertAlign w:val="superscript"/>
          <w:cs/>
          <w:lang w:bidi="sa-IN"/>
        </w:rPr>
        <w:t>2</w:t>
      </w:r>
      <w:r w:rsidRPr="00BC35BE">
        <w:rPr>
          <w:color w:val="auto"/>
          <w:vertAlign w:val="superscript"/>
        </w:rPr>
        <w:t>）</w:t>
      </w:r>
      <w:r w:rsidRPr="00BC35BE">
        <w:rPr>
          <w:color w:val="auto"/>
        </w:rPr>
        <w:t>四大及造色三種</w:t>
      </w:r>
      <w:r w:rsidRPr="00BC35BE">
        <w:rPr>
          <w:rFonts w:ascii="新細明體" w:hAnsi="新細明體" w:cs="新細明體"/>
          <w:color w:val="auto"/>
          <w:cs/>
          <w:lang w:bidi="sa-IN"/>
        </w:rPr>
        <w:t>──</w:t>
      </w:r>
      <w:r w:rsidRPr="00BC35BE">
        <w:rPr>
          <w:color w:val="auto"/>
        </w:rPr>
        <w:t>善、不善、無記</w:t>
      </w:r>
      <w:r w:rsidRPr="00BC35BE">
        <w:rPr>
          <w:rFonts w:hint="eastAsia"/>
          <w:color w:val="auto"/>
        </w:rPr>
        <w:t>；</w:t>
      </w:r>
      <w:r w:rsidRPr="00BC35BE">
        <w:rPr>
          <w:color w:val="auto"/>
          <w:vertAlign w:val="superscript"/>
        </w:rPr>
        <w:t>（</w:t>
      </w:r>
      <w:r w:rsidRPr="00BC35BE">
        <w:rPr>
          <w:color w:val="auto"/>
          <w:vertAlign w:val="superscript"/>
          <w:cs/>
          <w:lang w:bidi="sa-IN"/>
        </w:rPr>
        <w:t>3</w:t>
      </w:r>
      <w:r w:rsidRPr="00BC35BE">
        <w:rPr>
          <w:color w:val="auto"/>
          <w:vertAlign w:val="superscript"/>
        </w:rPr>
        <w:t>）</w:t>
      </w:r>
      <w:r w:rsidRPr="00BC35BE">
        <w:rPr>
          <w:color w:val="auto"/>
        </w:rPr>
        <w:t>身業作</w:t>
      </w:r>
      <w:r w:rsidRPr="00BC35BE">
        <w:rPr>
          <w:rFonts w:hint="eastAsia"/>
          <w:color w:val="auto"/>
        </w:rPr>
        <w:t>、</w:t>
      </w:r>
      <w:r w:rsidRPr="00BC35BE">
        <w:rPr>
          <w:color w:val="auto"/>
        </w:rPr>
        <w:t>無作色</w:t>
      </w:r>
      <w:r w:rsidRPr="00BC35BE">
        <w:rPr>
          <w:rFonts w:hint="eastAsia"/>
          <w:color w:val="auto"/>
        </w:rPr>
        <w:t>，</w:t>
      </w:r>
      <w:r w:rsidRPr="00BC35BE">
        <w:rPr>
          <w:color w:val="auto"/>
        </w:rPr>
        <w:t>口業作</w:t>
      </w:r>
      <w:r w:rsidRPr="00BC35BE">
        <w:rPr>
          <w:rFonts w:hint="eastAsia"/>
          <w:color w:val="auto"/>
        </w:rPr>
        <w:t>、</w:t>
      </w:r>
      <w:r w:rsidRPr="00BC35BE">
        <w:rPr>
          <w:color w:val="auto"/>
        </w:rPr>
        <w:t>無作色；</w:t>
      </w:r>
      <w:r w:rsidRPr="00BC35BE">
        <w:rPr>
          <w:color w:val="auto"/>
          <w:vertAlign w:val="superscript"/>
        </w:rPr>
        <w:t>（</w:t>
      </w:r>
      <w:r w:rsidRPr="00BC35BE">
        <w:rPr>
          <w:color w:val="auto"/>
          <w:vertAlign w:val="superscript"/>
          <w:cs/>
          <w:lang w:bidi="sa-IN"/>
        </w:rPr>
        <w:t>4</w:t>
      </w:r>
      <w:r w:rsidRPr="00BC35BE">
        <w:rPr>
          <w:color w:val="auto"/>
          <w:vertAlign w:val="superscript"/>
        </w:rPr>
        <w:t>）</w:t>
      </w:r>
      <w:r w:rsidRPr="00BC35BE">
        <w:rPr>
          <w:color w:val="auto"/>
        </w:rPr>
        <w:t>受</w:t>
      </w:r>
      <w:r w:rsidRPr="00B209D9">
        <w:rPr>
          <w:color w:val="auto"/>
        </w:rPr>
        <w:t>色</w:t>
      </w:r>
      <w:r w:rsidRPr="00B209D9">
        <w:rPr>
          <w:rFonts w:hint="eastAsia"/>
          <w:color w:val="auto"/>
          <w:sz w:val="22"/>
        </w:rPr>
        <w:t>（受戒時得律儀色</w:t>
      </w:r>
      <w:r w:rsidRPr="00B209D9">
        <w:rPr>
          <w:rStyle w:val="a5"/>
          <w:color w:val="auto"/>
        </w:rPr>
        <w:footnoteReference w:id="49"/>
      </w:r>
      <w:r w:rsidRPr="00B209D9">
        <w:rPr>
          <w:color w:val="auto"/>
          <w:sz w:val="22"/>
        </w:rPr>
        <w:t>）</w:t>
      </w:r>
      <w:r w:rsidRPr="00B209D9">
        <w:rPr>
          <w:color w:val="auto"/>
        </w:rPr>
        <w:t>、止色</w:t>
      </w:r>
      <w:r w:rsidRPr="00B209D9">
        <w:rPr>
          <w:color w:val="auto"/>
          <w:sz w:val="22"/>
          <w:szCs w:val="22"/>
        </w:rPr>
        <w:t>（惡</w:t>
      </w:r>
      <w:r w:rsidR="00307169">
        <w:rPr>
          <w:rFonts w:hint="eastAsia"/>
          <w:color w:val="auto"/>
          <w:sz w:val="22"/>
          <w:szCs w:val="22"/>
        </w:rPr>
        <w:t>`1035`</w:t>
      </w:r>
      <w:r w:rsidRPr="00B209D9">
        <w:rPr>
          <w:color w:val="auto"/>
          <w:sz w:val="22"/>
          <w:szCs w:val="22"/>
        </w:rPr>
        <w:t>不善禁</w:t>
      </w:r>
      <w:r w:rsidRPr="00B209D9">
        <w:rPr>
          <w:rStyle w:val="a5"/>
          <w:color w:val="auto"/>
        </w:rPr>
        <w:footnoteReference w:id="50"/>
      </w:r>
      <w:r w:rsidRPr="00B209D9">
        <w:rPr>
          <w:color w:val="auto"/>
          <w:sz w:val="22"/>
          <w:szCs w:val="22"/>
        </w:rPr>
        <w:t>止也）</w:t>
      </w:r>
      <w:r w:rsidRPr="00B209D9">
        <w:rPr>
          <w:color w:val="auto"/>
        </w:rPr>
        <w:t>、用色</w:t>
      </w:r>
      <w:r w:rsidRPr="00B209D9">
        <w:rPr>
          <w:color w:val="auto"/>
          <w:sz w:val="22"/>
          <w:szCs w:val="22"/>
        </w:rPr>
        <w:t>（如眾僧受用檀越所施之物</w:t>
      </w:r>
      <w:r w:rsidRPr="00B209D9">
        <w:rPr>
          <w:rStyle w:val="a5"/>
          <w:color w:val="auto"/>
        </w:rPr>
        <w:footnoteReference w:id="51"/>
      </w:r>
      <w:r w:rsidRPr="00B209D9">
        <w:rPr>
          <w:color w:val="auto"/>
          <w:sz w:val="22"/>
          <w:szCs w:val="22"/>
        </w:rPr>
        <w:t>）</w:t>
      </w:r>
      <w:r w:rsidRPr="00B209D9">
        <w:rPr>
          <w:color w:val="auto"/>
        </w:rPr>
        <w:t>、不用色</w:t>
      </w:r>
      <w:r w:rsidRPr="00B209D9">
        <w:rPr>
          <w:rFonts w:hint="eastAsia"/>
          <w:color w:val="auto"/>
          <w:sz w:val="22"/>
          <w:szCs w:val="22"/>
        </w:rPr>
        <w:t>（餘無用之色</w:t>
      </w:r>
      <w:r w:rsidRPr="00B209D9">
        <w:rPr>
          <w:rStyle w:val="a5"/>
          <w:color w:val="auto"/>
        </w:rPr>
        <w:footnoteReference w:id="52"/>
      </w:r>
      <w:r w:rsidRPr="00B209D9">
        <w:rPr>
          <w:color w:val="auto"/>
          <w:sz w:val="22"/>
          <w:szCs w:val="22"/>
        </w:rPr>
        <w:t>）</w:t>
      </w:r>
      <w:r w:rsidR="00E367C3" w:rsidRPr="00B209D9">
        <w:rPr>
          <w:rFonts w:hint="eastAsia"/>
          <w:color w:val="auto"/>
        </w:rPr>
        <w:t>。</w:t>
      </w:r>
      <w:r w:rsidRPr="00B209D9">
        <w:rPr>
          <w:color w:val="auto"/>
        </w:rPr>
        <w:t>如是等四種色。</w:t>
      </w:r>
    </w:p>
    <w:p w:rsidR="00C412AF" w:rsidRPr="00BC35BE" w:rsidRDefault="0090060C" w:rsidP="00B57BBC">
      <w:pPr>
        <w:spacing w:beforeLines="30" w:before="108" w:line="340" w:lineRule="exact"/>
        <w:ind w:leftChars="400" w:left="960"/>
        <w:jc w:val="both"/>
        <w:rPr>
          <w:rFonts w:eastAsia="標楷體"/>
          <w:color w:val="auto"/>
          <w:sz w:val="20"/>
          <w:szCs w:val="20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e</w:t>
      </w:r>
      <w:r w:rsidR="00C412AF" w:rsidRPr="00BC35BE">
        <w:rPr>
          <w:b/>
          <w:color w:val="auto"/>
          <w:sz w:val="20"/>
          <w:bdr w:val="single" w:sz="4" w:space="0" w:color="auto"/>
        </w:rPr>
        <w:t>、五種色（</w:t>
      </w:r>
      <w:r w:rsidR="00C412AF" w:rsidRPr="00BC35BE"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3</w:t>
      </w:r>
      <w:r w:rsidR="00C412AF" w:rsidRPr="00BC35BE">
        <w:rPr>
          <w:b/>
          <w:color w:val="auto"/>
          <w:sz w:val="20"/>
          <w:bdr w:val="single" w:sz="4" w:space="0" w:color="auto"/>
        </w:rPr>
        <w:t>）</w:t>
      </w:r>
      <w:r w:rsidR="00C412AF"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="00C412AF" w:rsidRPr="00BC35BE">
        <w:rPr>
          <w:color w:val="auto"/>
          <w:sz w:val="20"/>
        </w:rPr>
        <w:t>大智度論筆記》［</w:t>
      </w:r>
      <w:r w:rsidR="00C412AF" w:rsidRPr="00BC35BE">
        <w:rPr>
          <w:color w:val="auto"/>
          <w:sz w:val="20"/>
          <w:szCs w:val="20"/>
          <w:cs/>
          <w:lang w:bidi="sa-IN"/>
        </w:rPr>
        <w:t>A060</w:t>
      </w:r>
      <w:r w:rsidR="00C412AF" w:rsidRPr="00BC35BE">
        <w:rPr>
          <w:color w:val="auto"/>
          <w:sz w:val="20"/>
        </w:rPr>
        <w:t>］</w:t>
      </w:r>
      <w:r w:rsidR="00C412AF" w:rsidRPr="00BC35BE">
        <w:rPr>
          <w:color w:val="auto"/>
          <w:sz w:val="20"/>
          <w:szCs w:val="20"/>
          <w:cs/>
          <w:lang w:bidi="sa-IN"/>
        </w:rPr>
        <w:t>p.101</w:t>
      </w:r>
      <w:r w:rsidR="00C412AF" w:rsidRPr="00BC35BE">
        <w:rPr>
          <w:color w:val="auto"/>
          <w:sz w:val="20"/>
        </w:rPr>
        <w:t>）</w:t>
      </w:r>
    </w:p>
    <w:p w:rsidR="00C412AF" w:rsidRPr="00BC35BE" w:rsidRDefault="0090060C" w:rsidP="008D0ED9">
      <w:pPr>
        <w:spacing w:line="340" w:lineRule="exact"/>
        <w:ind w:leftChars="450" w:left="1080"/>
        <w:jc w:val="both"/>
        <w:rPr>
          <w:rFonts w:eastAsia="標楷體"/>
          <w:b/>
          <w:bCs/>
          <w:color w:val="auto"/>
          <w:sz w:val="20"/>
          <w:szCs w:val="20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b/>
          <w:color w:val="auto"/>
          <w:sz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a</w:t>
      </w:r>
      <w:r w:rsidR="00C412AF" w:rsidRPr="00BC35BE">
        <w:rPr>
          <w:b/>
          <w:color w:val="auto"/>
          <w:sz w:val="20"/>
          <w:bdr w:val="single" w:sz="4" w:space="0" w:color="auto"/>
        </w:rPr>
        <w:t>）總說</w:t>
      </w:r>
    </w:p>
    <w:p w:rsidR="00C412AF" w:rsidRPr="00BC35BE" w:rsidRDefault="00C412AF" w:rsidP="008D0ED9">
      <w:pPr>
        <w:spacing w:line="340" w:lineRule="exact"/>
        <w:ind w:leftChars="450" w:left="10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復有五種色：</w:t>
      </w:r>
      <w:r w:rsidRPr="00BC35BE">
        <w:rPr>
          <w:color w:val="auto"/>
          <w:vertAlign w:val="superscript"/>
        </w:rPr>
        <w:t>（</w:t>
      </w:r>
      <w:r w:rsidRPr="00BC35BE">
        <w:rPr>
          <w:color w:val="auto"/>
          <w:vertAlign w:val="superscript"/>
          <w:cs/>
          <w:lang w:bidi="sa-IN"/>
        </w:rPr>
        <w:t>1</w:t>
      </w:r>
      <w:r w:rsidRPr="00BC35BE">
        <w:rPr>
          <w:color w:val="auto"/>
          <w:vertAlign w:val="superscript"/>
        </w:rPr>
        <w:t>）</w:t>
      </w:r>
      <w:r w:rsidRPr="00BC35BE">
        <w:rPr>
          <w:color w:val="auto"/>
        </w:rPr>
        <w:t>身作</w:t>
      </w:r>
      <w:r w:rsidRPr="00BC35BE">
        <w:rPr>
          <w:rFonts w:hint="eastAsia"/>
          <w:color w:val="auto"/>
        </w:rPr>
        <w:t>、</w:t>
      </w:r>
      <w:r w:rsidRPr="00BC35BE">
        <w:rPr>
          <w:color w:val="auto"/>
        </w:rPr>
        <w:t>無作色</w:t>
      </w:r>
      <w:r w:rsidRPr="00BC35BE">
        <w:rPr>
          <w:rFonts w:hint="eastAsia"/>
          <w:color w:val="auto"/>
        </w:rPr>
        <w:t>，</w:t>
      </w:r>
      <w:r w:rsidRPr="00BC35BE">
        <w:rPr>
          <w:color w:val="auto"/>
        </w:rPr>
        <w:t>口作</w:t>
      </w:r>
      <w:r w:rsidRPr="00BC35BE">
        <w:rPr>
          <w:rFonts w:hint="eastAsia"/>
          <w:color w:val="auto"/>
        </w:rPr>
        <w:t>、</w:t>
      </w:r>
      <w:r w:rsidRPr="00BC35BE">
        <w:rPr>
          <w:color w:val="auto"/>
        </w:rPr>
        <w:t>無作色</w:t>
      </w:r>
      <w:r w:rsidRPr="00BC35BE">
        <w:rPr>
          <w:rFonts w:hint="eastAsia"/>
          <w:color w:val="auto"/>
        </w:rPr>
        <w:t>，</w:t>
      </w:r>
      <w:r w:rsidRPr="00BC35BE">
        <w:rPr>
          <w:color w:val="auto"/>
        </w:rPr>
        <w:t>及非業色；</w:t>
      </w:r>
      <w:r w:rsidRPr="00BC35BE">
        <w:rPr>
          <w:color w:val="auto"/>
          <w:vertAlign w:val="superscript"/>
        </w:rPr>
        <w:t>（</w:t>
      </w:r>
      <w:r w:rsidRPr="00BC35BE">
        <w:rPr>
          <w:color w:val="auto"/>
          <w:vertAlign w:val="superscript"/>
          <w:cs/>
          <w:lang w:bidi="sa-IN"/>
        </w:rPr>
        <w:t>2</w:t>
      </w:r>
      <w:r w:rsidRPr="00BC35BE">
        <w:rPr>
          <w:color w:val="auto"/>
          <w:vertAlign w:val="superscript"/>
        </w:rPr>
        <w:t>）</w:t>
      </w:r>
      <w:r w:rsidRPr="00BC35BE">
        <w:rPr>
          <w:color w:val="auto"/>
        </w:rPr>
        <w:t>五情</w:t>
      </w:r>
      <w:r w:rsidRPr="00BC35BE">
        <w:rPr>
          <w:rFonts w:hint="eastAsia"/>
          <w:color w:val="auto"/>
        </w:rPr>
        <w:t>、</w:t>
      </w:r>
      <w:r w:rsidRPr="00BC35BE">
        <w:rPr>
          <w:color w:val="auto"/>
        </w:rPr>
        <w:t>五塵；</w:t>
      </w:r>
      <w:r w:rsidRPr="00BC35BE">
        <w:rPr>
          <w:color w:val="auto"/>
          <w:vertAlign w:val="superscript"/>
        </w:rPr>
        <w:t>（</w:t>
      </w:r>
      <w:r w:rsidRPr="00BC35BE">
        <w:rPr>
          <w:color w:val="auto"/>
          <w:vertAlign w:val="superscript"/>
          <w:cs/>
          <w:lang w:bidi="sa-IN"/>
        </w:rPr>
        <w:t>3</w:t>
      </w:r>
      <w:r w:rsidRPr="00BC35BE">
        <w:rPr>
          <w:color w:val="auto"/>
          <w:vertAlign w:val="superscript"/>
        </w:rPr>
        <w:t>）</w:t>
      </w:r>
      <w:r w:rsidRPr="00BC35BE">
        <w:rPr>
          <w:color w:val="auto"/>
        </w:rPr>
        <w:t>麁色、動色、影色、像色、誑色</w:t>
      </w:r>
      <w:r w:rsidRPr="00BC35BE">
        <w:rPr>
          <w:rFonts w:hint="eastAsia"/>
          <w:color w:val="auto"/>
        </w:rPr>
        <w:t>。</w:t>
      </w:r>
    </w:p>
    <w:p w:rsidR="00C412AF" w:rsidRPr="00BC35BE" w:rsidRDefault="0090060C" w:rsidP="00B57BBC">
      <w:pPr>
        <w:spacing w:beforeLines="30" w:before="108" w:line="340" w:lineRule="exact"/>
        <w:ind w:leftChars="450" w:left="1080"/>
        <w:jc w:val="both"/>
        <w:rPr>
          <w:rFonts w:eastAsia="標楷體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b/>
          <w:color w:val="auto"/>
          <w:sz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b</w:t>
      </w:r>
      <w:r w:rsidR="00C412AF" w:rsidRPr="00BC35BE">
        <w:rPr>
          <w:b/>
          <w:color w:val="auto"/>
          <w:sz w:val="20"/>
          <w:bdr w:val="single" w:sz="4" w:space="0" w:color="auto"/>
        </w:rPr>
        <w:t>）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別辨「麁色乃至誑色」</w:t>
      </w:r>
    </w:p>
    <w:p w:rsidR="00C412AF" w:rsidRPr="00BC35BE" w:rsidRDefault="0090060C" w:rsidP="008D0ED9">
      <w:pPr>
        <w:spacing w:line="340" w:lineRule="exact"/>
        <w:ind w:leftChars="500" w:left="1200"/>
        <w:jc w:val="both"/>
        <w:rPr>
          <w:b/>
          <w:bCs/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8C7D07" w:rsidRPr="008C7D07">
        <w:rPr>
          <w:rFonts w:hint="eastAsia"/>
          <w:b/>
          <w:bCs/>
          <w:color w:val="auto"/>
          <w:sz w:val="20"/>
          <w:szCs w:val="20"/>
          <w:bdr w:val="single" w:sz="4" w:space="0" w:color="auto"/>
          <w:lang w:bidi="sa-IN"/>
        </w:rPr>
        <w:t>Ⅰ</w:t>
      </w:r>
      <w:r w:rsidR="00C412AF" w:rsidRPr="00BC35BE">
        <w:rPr>
          <w:b/>
          <w:color w:val="auto"/>
          <w:sz w:val="20"/>
          <w:bdr w:val="single" w:sz="4" w:space="0" w:color="auto"/>
        </w:rPr>
        <w:t>、麁色</w:t>
      </w:r>
    </w:p>
    <w:p w:rsidR="00C412AF" w:rsidRPr="00BC35BE" w:rsidRDefault="00C412AF" w:rsidP="008D0ED9">
      <w:pPr>
        <w:spacing w:line="340" w:lineRule="exact"/>
        <w:ind w:leftChars="500" w:left="120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「麁色」者，可見、可聞、可嗅、可味、可觸，如土石等。</w:t>
      </w:r>
    </w:p>
    <w:p w:rsidR="00C412AF" w:rsidRPr="00BC35BE" w:rsidRDefault="0090060C" w:rsidP="00B57BBC">
      <w:pPr>
        <w:spacing w:beforeLines="30" w:before="108" w:line="340" w:lineRule="exact"/>
        <w:ind w:leftChars="500" w:left="1200"/>
        <w:jc w:val="both"/>
        <w:rPr>
          <w:b/>
          <w:bCs/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8C7D07" w:rsidRPr="008C7D07">
        <w:rPr>
          <w:rFonts w:hint="eastAsia"/>
          <w:b/>
          <w:bCs/>
          <w:color w:val="auto"/>
          <w:sz w:val="20"/>
          <w:szCs w:val="20"/>
          <w:bdr w:val="single" w:sz="4" w:space="0" w:color="auto"/>
          <w:lang w:bidi="sa-IN"/>
        </w:rPr>
        <w:t>Ⅱ</w:t>
      </w:r>
      <w:r w:rsidR="00C412AF" w:rsidRPr="00BC35BE">
        <w:rPr>
          <w:b/>
          <w:color w:val="auto"/>
          <w:sz w:val="20"/>
          <w:bdr w:val="single" w:sz="4" w:space="0" w:color="auto"/>
        </w:rPr>
        <w:t>、動色</w:t>
      </w:r>
    </w:p>
    <w:p w:rsidR="00C412AF" w:rsidRPr="00BC35BE" w:rsidRDefault="00C412AF" w:rsidP="008D0ED9">
      <w:pPr>
        <w:spacing w:line="340" w:lineRule="exact"/>
        <w:ind w:leftChars="500" w:left="120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「動色」者有二種：一者、眾生動作，二者、非眾生動作</w:t>
      </w:r>
      <w:r w:rsidR="00E367C3">
        <w:rPr>
          <w:rFonts w:ascii="新細明體" w:hAnsi="新細明體" w:cs="新細明體" w:hint="eastAsia"/>
          <w:color w:val="auto"/>
          <w:cs/>
          <w:lang w:bidi="sa-IN"/>
        </w:rPr>
        <w:t>，</w:t>
      </w:r>
      <w:r w:rsidRPr="00BC35BE">
        <w:rPr>
          <w:color w:val="auto"/>
        </w:rPr>
        <w:t>如水、火、風動作</w:t>
      </w:r>
      <w:r w:rsidRPr="00BC35BE">
        <w:rPr>
          <w:bCs/>
          <w:color w:val="auto"/>
        </w:rPr>
        <w:t>；</w:t>
      </w:r>
      <w:r w:rsidRPr="00BC35BE">
        <w:rPr>
          <w:color w:val="auto"/>
        </w:rPr>
        <w:t>地依他</w:t>
      </w:r>
      <w:r w:rsidRPr="00BC35BE">
        <w:rPr>
          <w:rStyle w:val="a5"/>
          <w:color w:val="auto"/>
        </w:rPr>
        <w:footnoteReference w:id="53"/>
      </w:r>
      <w:r w:rsidRPr="00BC35BE">
        <w:rPr>
          <w:color w:val="auto"/>
        </w:rPr>
        <w:t>故動</w:t>
      </w:r>
      <w:r w:rsidRPr="00BC35BE">
        <w:rPr>
          <w:rFonts w:ascii="新細明體" w:hAnsi="新細明體" w:cs="新細明體"/>
          <w:bCs/>
          <w:color w:val="auto"/>
          <w:cs/>
          <w:lang w:bidi="sa-IN"/>
        </w:rPr>
        <w:t>──</w:t>
      </w:r>
      <w:r w:rsidRPr="00BC35BE">
        <w:rPr>
          <w:color w:val="auto"/>
        </w:rPr>
        <w:t>下有大風動水，水動地</w:t>
      </w:r>
      <w:r w:rsidRPr="00BC35BE">
        <w:rPr>
          <w:bCs/>
          <w:color w:val="auto"/>
        </w:rPr>
        <w:t>。</w:t>
      </w:r>
      <w:r w:rsidRPr="00BC35BE">
        <w:rPr>
          <w:color w:val="auto"/>
        </w:rPr>
        <w:t>風之動樹，如</w:t>
      </w:r>
      <w:r w:rsidRPr="00BC35BE">
        <w:rPr>
          <w:rStyle w:val="a5"/>
          <w:color w:val="auto"/>
        </w:rPr>
        <w:footnoteReference w:id="54"/>
      </w:r>
      <w:r w:rsidRPr="00BC35BE">
        <w:rPr>
          <w:color w:val="auto"/>
        </w:rPr>
        <w:t>酒自沸動，如磁石吸鐵，如真珠、玉、車渠、馬碯夜能自行</w:t>
      </w:r>
      <w:r w:rsidR="00E367C3">
        <w:rPr>
          <w:rFonts w:ascii="新細明體" w:hAnsi="新細明體" w:cs="新細明體" w:hint="eastAsia"/>
          <w:bCs/>
          <w:color w:val="auto"/>
          <w:cs/>
          <w:lang w:bidi="sa-IN"/>
        </w:rPr>
        <w:t>，</w:t>
      </w:r>
      <w:r w:rsidRPr="00BC35BE">
        <w:rPr>
          <w:color w:val="auto"/>
        </w:rPr>
        <w:t>皆是眾生先世福德業因緣，不可思議。</w:t>
      </w:r>
    </w:p>
    <w:p w:rsidR="00C412AF" w:rsidRPr="00BC35BE" w:rsidRDefault="0090060C" w:rsidP="00B57BBC">
      <w:pPr>
        <w:spacing w:beforeLines="30" w:before="108" w:line="340" w:lineRule="exact"/>
        <w:ind w:leftChars="500" w:left="1200"/>
        <w:jc w:val="both"/>
        <w:rPr>
          <w:rFonts w:eastAsia="標楷體"/>
          <w:b/>
          <w:bCs/>
          <w:color w:val="auto"/>
          <w:sz w:val="20"/>
          <w:szCs w:val="20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8C7D07" w:rsidRPr="008C7D07">
        <w:rPr>
          <w:rFonts w:hint="eastAsia"/>
          <w:b/>
          <w:bCs/>
          <w:color w:val="auto"/>
          <w:sz w:val="20"/>
          <w:szCs w:val="20"/>
          <w:bdr w:val="single" w:sz="4" w:space="0" w:color="auto"/>
          <w:lang w:bidi="sa-IN"/>
        </w:rPr>
        <w:t>Ⅲ、影色，Ⅳ、像色</w:t>
      </w:r>
    </w:p>
    <w:p w:rsidR="00C412AF" w:rsidRPr="00BC35BE" w:rsidRDefault="0090060C" w:rsidP="008D0ED9">
      <w:pPr>
        <w:spacing w:line="340" w:lineRule="exact"/>
        <w:ind w:leftChars="550" w:left="1320"/>
        <w:jc w:val="both"/>
        <w:rPr>
          <w:rFonts w:eastAsia="標楷體"/>
          <w:color w:val="auto"/>
          <w:sz w:val="20"/>
          <w:szCs w:val="20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b/>
          <w:color w:val="auto"/>
          <w:sz w:val="20"/>
          <w:bdr w:val="single" w:sz="4" w:space="0" w:color="auto"/>
        </w:rPr>
        <w:t>（</w:t>
      </w:r>
      <w:r w:rsidR="006846C3" w:rsidRPr="006846C3">
        <w:rPr>
          <w:rFonts w:hint="eastAsia"/>
          <w:b/>
          <w:bCs/>
          <w:color w:val="auto"/>
          <w:sz w:val="20"/>
          <w:szCs w:val="20"/>
          <w:bdr w:val="single" w:sz="4" w:space="0" w:color="auto"/>
          <w:lang w:bidi="sa-IN"/>
        </w:rPr>
        <w:t>Ⅰ</w:t>
      </w:r>
      <w:r w:rsidR="00C412AF" w:rsidRPr="00BC35BE">
        <w:rPr>
          <w:b/>
          <w:color w:val="auto"/>
          <w:sz w:val="20"/>
          <w:bdr w:val="single" w:sz="4" w:space="0" w:color="auto"/>
        </w:rPr>
        <w:t>）立影（自許），立像（自）</w:t>
      </w:r>
      <w:r w:rsidR="002C0023" w:rsidRPr="0053005C">
        <w:rPr>
          <w:rStyle w:val="a5"/>
          <w:color w:val="auto"/>
        </w:rPr>
        <w:footnoteReference w:id="55"/>
      </w:r>
      <w:r w:rsidR="00C412AF" w:rsidRPr="00BC35BE">
        <w:rPr>
          <w:rFonts w:hint="eastAsia"/>
          <w:color w:val="auto"/>
          <w:sz w:val="20"/>
        </w:rPr>
        <w:t>（</w:t>
      </w:r>
      <w:r w:rsidR="00611E26" w:rsidRPr="00BC35BE">
        <w:rPr>
          <w:rFonts w:hint="eastAsia"/>
          <w:color w:val="auto"/>
          <w:sz w:val="20"/>
        </w:rPr>
        <w:t>印順法師，《</w:t>
      </w:r>
      <w:r w:rsidR="00C412AF" w:rsidRPr="00BC35BE">
        <w:rPr>
          <w:rFonts w:hint="eastAsia"/>
          <w:color w:val="auto"/>
          <w:sz w:val="20"/>
        </w:rPr>
        <w:t>大智度論筆記》［</w:t>
      </w:r>
      <w:r w:rsidR="00C412AF" w:rsidRPr="00BC35BE">
        <w:rPr>
          <w:color w:val="auto"/>
          <w:sz w:val="20"/>
          <w:szCs w:val="20"/>
          <w:cs/>
          <w:lang w:bidi="sa-IN"/>
        </w:rPr>
        <w:t>C029</w:t>
      </w:r>
      <w:r w:rsidR="00C412AF" w:rsidRPr="00BC35BE">
        <w:rPr>
          <w:rFonts w:hint="eastAsia"/>
          <w:color w:val="auto"/>
          <w:sz w:val="20"/>
        </w:rPr>
        <w:t>］</w:t>
      </w:r>
      <w:r w:rsidR="00C412AF" w:rsidRPr="00BC35BE">
        <w:rPr>
          <w:rFonts w:hint="eastAsia"/>
          <w:color w:val="auto"/>
          <w:sz w:val="20"/>
          <w:szCs w:val="20"/>
          <w:cs/>
          <w:lang w:bidi="sa-IN"/>
        </w:rPr>
        <w:t>p.</w:t>
      </w:r>
      <w:r w:rsidR="00C412AF" w:rsidRPr="00BC35BE">
        <w:rPr>
          <w:color w:val="auto"/>
          <w:sz w:val="20"/>
          <w:szCs w:val="20"/>
          <w:cs/>
          <w:lang w:bidi="sa-IN"/>
        </w:rPr>
        <w:t>232</w:t>
      </w:r>
      <w:r w:rsidR="00C412AF" w:rsidRPr="00BC35BE">
        <w:rPr>
          <w:rFonts w:hint="eastAsia"/>
          <w:color w:val="auto"/>
          <w:sz w:val="20"/>
        </w:rPr>
        <w:t>）</w:t>
      </w:r>
    </w:p>
    <w:p w:rsidR="00C412AF" w:rsidRPr="00BC35BE" w:rsidRDefault="00C412AF" w:rsidP="008D0ED9">
      <w:pPr>
        <w:spacing w:line="340" w:lineRule="exact"/>
        <w:ind w:leftChars="550" w:left="13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問曰：影色、像色不應別說！何以故？眼、光明對清淨鏡故，反自照見；影亦如是，遮光故影現，無更有法。</w:t>
      </w:r>
    </w:p>
    <w:p w:rsidR="00C412AF" w:rsidRPr="00BC35BE" w:rsidRDefault="00C412AF" w:rsidP="008D0ED9">
      <w:pPr>
        <w:spacing w:line="340" w:lineRule="exact"/>
        <w:ind w:leftChars="550" w:left="13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答曰：是事不然！</w:t>
      </w:r>
    </w:p>
    <w:p w:rsidR="00C412AF" w:rsidRPr="00BC35BE" w:rsidRDefault="0090060C" w:rsidP="008D0ED9">
      <w:pPr>
        <w:spacing w:line="340" w:lineRule="exact"/>
        <w:ind w:leftChars="600" w:left="1440"/>
        <w:jc w:val="both"/>
        <w:rPr>
          <w:rFonts w:eastAsia="標楷體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8C7D07" w:rsidRPr="008C7D07">
        <w:rPr>
          <w:rFonts w:ascii="新細明體" w:hAnsi="新細明體" w:cs="新細明體" w:hint="eastAsia"/>
          <w:b/>
          <w:bCs/>
          <w:color w:val="auto"/>
          <w:sz w:val="20"/>
          <w:szCs w:val="20"/>
          <w:bdr w:val="single" w:sz="4" w:space="0" w:color="auto"/>
          <w:lang w:bidi="sa-IN"/>
        </w:rPr>
        <w:t>ⅰ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、</w:t>
      </w:r>
      <w:r w:rsidR="00C412AF" w:rsidRPr="00BC35BE">
        <w:rPr>
          <w:b/>
          <w:color w:val="auto"/>
          <w:sz w:val="20"/>
          <w:bdr w:val="single" w:sz="4" w:space="0" w:color="auto"/>
        </w:rPr>
        <w:t>非還見本像</w:t>
      </w:r>
    </w:p>
    <w:p w:rsidR="00C412AF" w:rsidRPr="00BC35BE" w:rsidRDefault="00C412AF" w:rsidP="008D0ED9">
      <w:pPr>
        <w:spacing w:line="340" w:lineRule="exact"/>
        <w:ind w:leftChars="600" w:left="14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如油中見像黑，則非本色。</w:t>
      </w:r>
    </w:p>
    <w:p w:rsidR="00C412AF" w:rsidRPr="00BC35BE" w:rsidRDefault="00C412AF" w:rsidP="008D0ED9">
      <w:pPr>
        <w:spacing w:line="340" w:lineRule="exact"/>
        <w:ind w:leftChars="600" w:left="14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如五尺刀中，橫觀則面像廣，縱觀則面像長，則非本面。</w:t>
      </w:r>
    </w:p>
    <w:p w:rsidR="00C412AF" w:rsidRPr="00BC35BE" w:rsidRDefault="00C412AF" w:rsidP="008D0ED9">
      <w:pPr>
        <w:spacing w:line="340" w:lineRule="exact"/>
        <w:ind w:leftChars="600" w:left="14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如大秦水精</w:t>
      </w:r>
      <w:r w:rsidRPr="00BC35BE">
        <w:rPr>
          <w:rStyle w:val="a5"/>
          <w:color w:val="auto"/>
        </w:rPr>
        <w:footnoteReference w:id="56"/>
      </w:r>
      <w:r w:rsidRPr="00BC35BE">
        <w:rPr>
          <w:color w:val="auto"/>
        </w:rPr>
        <w:t>中玷</w:t>
      </w:r>
      <w:r w:rsidRPr="00BC35BE">
        <w:rPr>
          <w:rStyle w:val="a5"/>
          <w:color w:val="auto"/>
        </w:rPr>
        <w:footnoteReference w:id="57"/>
      </w:r>
      <w:r w:rsidRPr="00BC35BE">
        <w:rPr>
          <w:color w:val="auto"/>
        </w:rPr>
        <w:t>，玷中皆有面像，則非一面像。</w:t>
      </w:r>
    </w:p>
    <w:p w:rsidR="00C412AF" w:rsidRPr="00BC35BE" w:rsidRDefault="00C412AF" w:rsidP="008D0ED9">
      <w:pPr>
        <w:spacing w:line="340" w:lineRule="exact"/>
        <w:ind w:leftChars="600" w:left="14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lastRenderedPageBreak/>
        <w:t>以是因緣故，非還見本像。</w:t>
      </w:r>
    </w:p>
    <w:p w:rsidR="00C412AF" w:rsidRPr="00BC35BE" w:rsidRDefault="0090060C" w:rsidP="00B57BBC">
      <w:pPr>
        <w:spacing w:beforeLines="30" w:before="108" w:line="340" w:lineRule="exact"/>
        <w:ind w:leftChars="600" w:left="144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8C7D07" w:rsidRPr="008C7D07">
        <w:rPr>
          <w:rFonts w:ascii="新細明體" w:hAnsi="新細明體" w:cs="新細明體" w:hint="eastAsia"/>
          <w:b/>
          <w:bCs/>
          <w:color w:val="auto"/>
          <w:sz w:val="20"/>
          <w:szCs w:val="20"/>
          <w:bdr w:val="single" w:sz="4" w:space="0" w:color="auto"/>
          <w:lang w:bidi="sa-IN"/>
        </w:rPr>
        <w:t>ⅱ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、</w:t>
      </w:r>
      <w:r w:rsidR="00C412AF" w:rsidRPr="00BC35BE">
        <w:rPr>
          <w:b/>
          <w:color w:val="auto"/>
          <w:sz w:val="20"/>
          <w:bdr w:val="single" w:sz="4" w:space="0" w:color="auto"/>
        </w:rPr>
        <w:t>眾緣具而像生</w:t>
      </w:r>
    </w:p>
    <w:p w:rsidR="00C412AF" w:rsidRPr="00BC35BE" w:rsidRDefault="00C412AF" w:rsidP="008D0ED9">
      <w:pPr>
        <w:spacing w:line="340" w:lineRule="exact"/>
        <w:ind w:leftChars="600" w:left="14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復次，有鏡、有人、有持者、有光明，眾緣和合故有像生；若眾緣不具則</w:t>
      </w:r>
      <w:r w:rsidR="00307169">
        <w:rPr>
          <w:rFonts w:hint="eastAsia"/>
          <w:color w:val="auto"/>
        </w:rPr>
        <w:t>`1036`</w:t>
      </w:r>
      <w:r w:rsidRPr="00BC35BE">
        <w:rPr>
          <w:color w:val="auto"/>
        </w:rPr>
        <w:t>像不生。是像亦非無因緣，亦不在因緣中；如是別自有法，非是面也。</w:t>
      </w:r>
    </w:p>
    <w:p w:rsidR="00C412AF" w:rsidRPr="00BC35BE" w:rsidRDefault="00C412AF" w:rsidP="008D0ED9">
      <w:pPr>
        <w:spacing w:line="348" w:lineRule="exact"/>
        <w:ind w:leftChars="600" w:left="14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此微色，生法如是，不同麁色；如因火有煙，火滅煙在。</w:t>
      </w:r>
    </w:p>
    <w:p w:rsidR="00C412AF" w:rsidRPr="00BC35BE" w:rsidRDefault="0090060C" w:rsidP="00B57BBC">
      <w:pPr>
        <w:spacing w:beforeLines="30" w:before="108" w:line="352" w:lineRule="exact"/>
        <w:ind w:leftChars="550" w:left="132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b/>
          <w:color w:val="auto"/>
          <w:sz w:val="20"/>
          <w:bdr w:val="single" w:sz="4" w:space="0" w:color="auto"/>
        </w:rPr>
        <w:t>（</w:t>
      </w:r>
      <w:r w:rsidR="008C7D07" w:rsidRPr="008C7D07">
        <w:rPr>
          <w:rFonts w:hint="eastAsia"/>
          <w:b/>
          <w:bCs/>
          <w:color w:val="auto"/>
          <w:sz w:val="20"/>
          <w:szCs w:val="20"/>
          <w:bdr w:val="single" w:sz="4" w:space="0" w:color="auto"/>
          <w:lang w:bidi="sa-IN"/>
        </w:rPr>
        <w:t>Ⅱ</w:t>
      </w:r>
      <w:r w:rsidR="00C412AF" w:rsidRPr="00BC35BE">
        <w:rPr>
          <w:b/>
          <w:color w:val="auto"/>
          <w:sz w:val="20"/>
          <w:bdr w:val="single" w:sz="4" w:space="0" w:color="auto"/>
        </w:rPr>
        <w:t>）像色、影色之別</w:t>
      </w:r>
    </w:p>
    <w:p w:rsidR="00C412AF" w:rsidRPr="00BC35BE" w:rsidRDefault="00C412AF" w:rsidP="008D0ED9">
      <w:pPr>
        <w:spacing w:line="352" w:lineRule="exact"/>
        <w:ind w:leftChars="550" w:left="204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問曰：若爾者，不應別說影！同是細色故。</w:t>
      </w:r>
    </w:p>
    <w:p w:rsidR="00C412AF" w:rsidRPr="00BC35BE" w:rsidRDefault="00C412AF" w:rsidP="008D0ED9">
      <w:pPr>
        <w:spacing w:line="352" w:lineRule="exact"/>
        <w:ind w:leftChars="550" w:left="204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答曰：鏡中像有種種色，影則一色，是故不同。是二雖待形俱動，形質各異：影從遮明而現，像則從種種因緣生。雖同細</w:t>
      </w:r>
      <w:r w:rsidRPr="00BC35BE">
        <w:rPr>
          <w:color w:val="auto"/>
          <w:sz w:val="22"/>
          <w:szCs w:val="22"/>
          <w:lang w:val="en-US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25"/>
          <w:attr w:name="UnitName" w:val="a"/>
        </w:smartTagPr>
        <w:r w:rsidRPr="00BC35BE">
          <w:rPr>
            <w:color w:val="auto"/>
            <w:sz w:val="22"/>
            <w:szCs w:val="22"/>
            <w:shd w:val="pct15" w:color="auto" w:fill="FFFFFF"/>
            <w:lang w:val="en-US"/>
          </w:rPr>
          <w:t>325a</w:t>
        </w:r>
      </w:smartTag>
      <w:r w:rsidRPr="00BC35BE">
        <w:rPr>
          <w:color w:val="auto"/>
          <w:sz w:val="22"/>
          <w:szCs w:val="22"/>
          <w:lang w:val="en-US"/>
        </w:rPr>
        <w:t>）</w:t>
      </w:r>
      <w:r w:rsidRPr="00BC35BE">
        <w:rPr>
          <w:color w:val="auto"/>
        </w:rPr>
        <w:t>色，各各差別。</w:t>
      </w:r>
    </w:p>
    <w:p w:rsidR="00C412AF" w:rsidRPr="00BC35BE" w:rsidRDefault="0090060C" w:rsidP="00B57BBC">
      <w:pPr>
        <w:spacing w:beforeLines="30" w:before="108" w:line="352" w:lineRule="exact"/>
        <w:ind w:leftChars="500" w:left="120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8C7D07" w:rsidRPr="008C7D07">
        <w:rPr>
          <w:b/>
          <w:bCs/>
          <w:color w:val="auto"/>
          <w:sz w:val="20"/>
          <w:szCs w:val="20"/>
          <w:bdr w:val="single" w:sz="4" w:space="0" w:color="auto"/>
          <w:lang w:bidi="sa-IN"/>
        </w:rPr>
        <w:t>V</w:t>
      </w:r>
      <w:r w:rsidR="00C412AF" w:rsidRPr="00BC35BE">
        <w:rPr>
          <w:b/>
          <w:color w:val="auto"/>
          <w:sz w:val="20"/>
          <w:bdr w:val="single" w:sz="4" w:space="0" w:color="auto"/>
        </w:rPr>
        <w:t>、誑色</w:t>
      </w:r>
    </w:p>
    <w:p w:rsidR="00C412AF" w:rsidRPr="00BC35BE" w:rsidRDefault="00C412AF" w:rsidP="008D0ED9">
      <w:pPr>
        <w:spacing w:line="352" w:lineRule="exact"/>
        <w:ind w:leftChars="500" w:left="120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「誑色」者，如炎</w:t>
      </w:r>
      <w:r w:rsidRPr="00BC35BE">
        <w:rPr>
          <w:rStyle w:val="a5"/>
          <w:color w:val="auto"/>
        </w:rPr>
        <w:footnoteReference w:id="58"/>
      </w:r>
      <w:r w:rsidRPr="00BC35BE">
        <w:rPr>
          <w:color w:val="auto"/>
        </w:rPr>
        <w:t>、如幻</w:t>
      </w:r>
      <w:r w:rsidRPr="00BC35BE">
        <w:rPr>
          <w:rStyle w:val="a5"/>
          <w:color w:val="auto"/>
        </w:rPr>
        <w:footnoteReference w:id="59"/>
      </w:r>
      <w:r w:rsidRPr="00BC35BE">
        <w:rPr>
          <w:color w:val="auto"/>
        </w:rPr>
        <w:t>、如化</w:t>
      </w:r>
      <w:r w:rsidRPr="00BC35BE">
        <w:rPr>
          <w:rStyle w:val="a5"/>
          <w:color w:val="auto"/>
        </w:rPr>
        <w:footnoteReference w:id="60"/>
      </w:r>
      <w:r w:rsidRPr="00BC35BE">
        <w:rPr>
          <w:color w:val="auto"/>
        </w:rPr>
        <w:t>、如乾闥婆城</w:t>
      </w:r>
      <w:r w:rsidRPr="00BC35BE">
        <w:rPr>
          <w:rStyle w:val="a5"/>
          <w:color w:val="auto"/>
        </w:rPr>
        <w:footnoteReference w:id="61"/>
      </w:r>
      <w:r w:rsidRPr="00BC35BE">
        <w:rPr>
          <w:color w:val="auto"/>
        </w:rPr>
        <w:t>等，遠誑人眼，近無所有。</w:t>
      </w:r>
    </w:p>
    <w:p w:rsidR="00C412AF" w:rsidRPr="00BC35BE" w:rsidRDefault="0090060C" w:rsidP="00B57BBC">
      <w:pPr>
        <w:spacing w:beforeLines="30" w:before="108" w:line="352" w:lineRule="exact"/>
        <w:ind w:leftChars="350" w:left="84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b/>
          <w:color w:val="auto"/>
          <w:sz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C</w:t>
      </w:r>
      <w:r w:rsidR="00C412AF" w:rsidRPr="00BC35BE">
        <w:rPr>
          <w:b/>
          <w:color w:val="auto"/>
          <w:sz w:val="20"/>
          <w:bdr w:val="single" w:sz="4" w:space="0" w:color="auto"/>
        </w:rPr>
        <w:t>）結</w:t>
      </w:r>
    </w:p>
    <w:p w:rsidR="00C412AF" w:rsidRPr="00BC35BE" w:rsidRDefault="00C412AF" w:rsidP="008D0ED9">
      <w:pPr>
        <w:spacing w:line="352" w:lineRule="exact"/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如是等種種無量色總名色眾。</w:t>
      </w:r>
    </w:p>
    <w:p w:rsidR="00C412AF" w:rsidRPr="00BC35BE" w:rsidRDefault="0090060C" w:rsidP="00B57BBC">
      <w:pPr>
        <w:spacing w:beforeLines="30" w:before="108" w:line="352" w:lineRule="exact"/>
        <w:ind w:leftChars="250" w:left="600"/>
        <w:jc w:val="both"/>
        <w:rPr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2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）</w:t>
      </w:r>
      <w:r w:rsidR="00C412AF" w:rsidRPr="00BC35BE">
        <w:rPr>
          <w:b/>
          <w:color w:val="auto"/>
          <w:sz w:val="20"/>
          <w:bdr w:val="single" w:sz="4" w:space="0" w:color="auto"/>
        </w:rPr>
        <w:t>受眾</w:t>
      </w:r>
      <w:r w:rsidR="00C412AF"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="00C412AF" w:rsidRPr="00BC35BE">
        <w:rPr>
          <w:color w:val="auto"/>
          <w:sz w:val="20"/>
        </w:rPr>
        <w:t>大智度論筆記》［</w:t>
      </w:r>
      <w:r w:rsidR="00C412AF" w:rsidRPr="00BC35BE">
        <w:rPr>
          <w:color w:val="auto"/>
          <w:sz w:val="20"/>
          <w:szCs w:val="20"/>
          <w:cs/>
          <w:lang w:bidi="sa-IN"/>
        </w:rPr>
        <w:t>A060</w:t>
      </w:r>
      <w:r w:rsidR="00C412AF" w:rsidRPr="00BC35BE">
        <w:rPr>
          <w:color w:val="auto"/>
          <w:sz w:val="20"/>
        </w:rPr>
        <w:t>］</w:t>
      </w:r>
      <w:r w:rsidR="00C412AF" w:rsidRPr="00BC35BE">
        <w:rPr>
          <w:color w:val="auto"/>
          <w:sz w:val="20"/>
          <w:szCs w:val="20"/>
          <w:cs/>
          <w:lang w:bidi="sa-IN"/>
        </w:rPr>
        <w:t>p.101</w:t>
      </w:r>
      <w:r w:rsidR="00C412AF" w:rsidRPr="00BC35BE">
        <w:rPr>
          <w:color w:val="auto"/>
          <w:sz w:val="20"/>
        </w:rPr>
        <w:t>）</w:t>
      </w:r>
    </w:p>
    <w:p w:rsidR="00C412AF" w:rsidRPr="00BC35BE" w:rsidRDefault="0090060C" w:rsidP="008D0ED9">
      <w:pPr>
        <w:spacing w:line="352" w:lineRule="exact"/>
        <w:ind w:leftChars="300" w:left="72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A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、</w:t>
      </w:r>
      <w:r w:rsidR="00C412AF" w:rsidRPr="00BC35BE">
        <w:rPr>
          <w:b/>
          <w:color w:val="auto"/>
          <w:sz w:val="20"/>
          <w:bdr w:val="single" w:sz="4" w:space="0" w:color="auto"/>
        </w:rPr>
        <w:t>辨體性</w:t>
      </w:r>
    </w:p>
    <w:p w:rsidR="00C412AF" w:rsidRPr="00BC35BE" w:rsidRDefault="00C412AF" w:rsidP="008D0ED9">
      <w:pPr>
        <w:spacing w:line="352" w:lineRule="exact"/>
        <w:ind w:leftChars="300" w:left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受眾者，如經說</w:t>
      </w:r>
      <w:r w:rsidRPr="00025902">
        <w:rPr>
          <w:color w:val="auto"/>
        </w:rPr>
        <w:t>：「</w:t>
      </w:r>
      <w:r w:rsidR="00E46C95">
        <w:rPr>
          <w:rFonts w:ascii="新細明體" w:hAnsi="新細明體" w:hint="eastAsia"/>
          <w:kern w:val="0"/>
        </w:rPr>
        <w:t>^</w:t>
      </w:r>
      <w:r w:rsidRPr="00BC35BE">
        <w:rPr>
          <w:rFonts w:eastAsia="標楷體"/>
          <w:color w:val="auto"/>
        </w:rPr>
        <w:t>因眼緣色生眼識</w:t>
      </w:r>
      <w:r w:rsidRPr="00025902">
        <w:rPr>
          <w:rFonts w:eastAsia="標楷體"/>
          <w:color w:val="auto"/>
        </w:rPr>
        <w:t>，</w:t>
      </w:r>
      <w:r w:rsidRPr="00BC35BE">
        <w:rPr>
          <w:rFonts w:eastAsia="標楷體"/>
          <w:color w:val="auto"/>
        </w:rPr>
        <w:t>三事和合故生觸</w:t>
      </w:r>
      <w:r w:rsidRPr="00025902">
        <w:rPr>
          <w:rFonts w:eastAsia="標楷體"/>
          <w:color w:val="auto"/>
        </w:rPr>
        <w:t>，</w:t>
      </w:r>
      <w:r w:rsidRPr="00BC35BE">
        <w:rPr>
          <w:rFonts w:eastAsia="標楷體"/>
          <w:color w:val="auto"/>
        </w:rPr>
        <w:t>是觸即時</w:t>
      </w:r>
      <w:r w:rsidRPr="00BC35BE">
        <w:rPr>
          <w:rFonts w:eastAsia="標楷體"/>
          <w:b/>
          <w:color w:val="auto"/>
        </w:rPr>
        <w:t>三眾</w:t>
      </w:r>
      <w:r w:rsidRPr="00BC35BE">
        <w:rPr>
          <w:rFonts w:eastAsia="標楷體"/>
          <w:color w:val="auto"/>
        </w:rPr>
        <w:t>共生</w:t>
      </w:r>
      <w:r w:rsidRPr="00025902">
        <w:rPr>
          <w:rFonts w:eastAsia="標楷體"/>
          <w:color w:val="auto"/>
        </w:rPr>
        <w:t>，</w:t>
      </w:r>
      <w:r w:rsidRPr="00BC35BE">
        <w:rPr>
          <w:rFonts w:eastAsia="標楷體"/>
          <w:color w:val="auto"/>
        </w:rPr>
        <w:t>所謂</w:t>
      </w:r>
      <w:r w:rsidRPr="00BC35BE">
        <w:rPr>
          <w:rFonts w:eastAsia="標楷體"/>
          <w:b/>
          <w:color w:val="auto"/>
        </w:rPr>
        <w:t>受</w:t>
      </w:r>
      <w:r w:rsidRPr="00025902">
        <w:rPr>
          <w:rFonts w:eastAsia="標楷體"/>
          <w:b/>
          <w:color w:val="auto"/>
        </w:rPr>
        <w:t>、</w:t>
      </w:r>
      <w:r w:rsidRPr="00BC35BE">
        <w:rPr>
          <w:rFonts w:eastAsia="標楷體"/>
          <w:b/>
          <w:color w:val="auto"/>
        </w:rPr>
        <w:t>想</w:t>
      </w:r>
      <w:r w:rsidRPr="00025902">
        <w:rPr>
          <w:rFonts w:eastAsia="標楷體"/>
          <w:b/>
          <w:color w:val="auto"/>
        </w:rPr>
        <w:t>、</w:t>
      </w:r>
      <w:r w:rsidRPr="00BC35BE">
        <w:rPr>
          <w:rFonts w:eastAsia="標楷體"/>
          <w:b/>
          <w:color w:val="auto"/>
        </w:rPr>
        <w:t>行</w:t>
      </w:r>
      <w:r w:rsidRPr="00025902">
        <w:rPr>
          <w:rFonts w:eastAsia="標楷體"/>
          <w:color w:val="auto"/>
        </w:rPr>
        <w:t>。</w:t>
      </w:r>
      <w:r w:rsidR="00E46C95">
        <w:rPr>
          <w:rFonts w:ascii="新細明體" w:hAnsi="新細明體" w:hint="eastAsia"/>
          <w:kern w:val="0"/>
        </w:rPr>
        <w:t>^^</w:t>
      </w:r>
      <w:r w:rsidRPr="00025902">
        <w:rPr>
          <w:color w:val="auto"/>
        </w:rPr>
        <w:t>」</w:t>
      </w:r>
      <w:r w:rsidRPr="00BC35BE">
        <w:rPr>
          <w:rStyle w:val="a5"/>
          <w:color w:val="auto"/>
        </w:rPr>
        <w:footnoteReference w:id="62"/>
      </w:r>
    </w:p>
    <w:p w:rsidR="00C412AF" w:rsidRPr="00BC35BE" w:rsidRDefault="0090060C" w:rsidP="008D0ED9">
      <w:pPr>
        <w:spacing w:line="352" w:lineRule="exact"/>
        <w:ind w:leftChars="350" w:left="840"/>
        <w:jc w:val="both"/>
        <w:rPr>
          <w:rFonts w:eastAsia="標楷體"/>
          <w:b/>
          <w:bCs/>
          <w:color w:val="auto"/>
          <w:sz w:val="20"/>
          <w:szCs w:val="20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Ansi="新細明體" w:cs="新細明體"/>
          <w:b/>
          <w:color w:val="auto"/>
          <w:sz w:val="20"/>
          <w:bdr w:val="single" w:sz="4" w:space="0" w:color="auto"/>
        </w:rPr>
        <w:t>（</w:t>
      </w:r>
      <w:r w:rsidR="00C412AF" w:rsidRPr="00BC35BE"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A</w:t>
      </w:r>
      <w:r w:rsidR="00C412AF" w:rsidRPr="00BC35BE">
        <w:rPr>
          <w:rFonts w:hAnsi="新細明體" w:cs="新細明體"/>
          <w:b/>
          <w:color w:val="auto"/>
          <w:sz w:val="20"/>
          <w:bdr w:val="single" w:sz="4" w:space="0" w:color="auto"/>
        </w:rPr>
        <w:t>）</w:t>
      </w:r>
      <w:r w:rsidR="00C412AF" w:rsidRPr="00BC35BE">
        <w:rPr>
          <w:rFonts w:ascii="新細明體" w:hAnsi="新細明體" w:cs="新細明體" w:hint="eastAsia"/>
          <w:b/>
          <w:color w:val="auto"/>
          <w:sz w:val="20"/>
          <w:bdr w:val="single" w:sz="4" w:space="0" w:color="auto"/>
        </w:rPr>
        <w:t>因論生論：何故但說「觸」</w:t>
      </w:r>
      <w:r w:rsidR="00C412AF" w:rsidRPr="00BC35BE">
        <w:rPr>
          <w:b/>
          <w:color w:val="auto"/>
          <w:sz w:val="20"/>
          <w:bdr w:val="single" w:sz="4" w:space="0" w:color="auto"/>
        </w:rPr>
        <w:t>與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受、想、行三眾</w:t>
      </w:r>
      <w:r w:rsidR="00C412AF" w:rsidRPr="00BC35BE">
        <w:rPr>
          <w:b/>
          <w:color w:val="auto"/>
          <w:sz w:val="20"/>
          <w:bdr w:val="single" w:sz="4" w:space="0" w:color="auto"/>
        </w:rPr>
        <w:t>作因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而</w:t>
      </w:r>
      <w:r w:rsidR="00C412AF" w:rsidRPr="00BC35BE">
        <w:rPr>
          <w:b/>
          <w:color w:val="auto"/>
          <w:sz w:val="20"/>
          <w:bdr w:val="single" w:sz="4" w:space="0" w:color="auto"/>
        </w:rPr>
        <w:t>不說眼識</w:t>
      </w:r>
    </w:p>
    <w:p w:rsidR="00C412AF" w:rsidRPr="00BC35BE" w:rsidRDefault="00C412AF" w:rsidP="008D0ED9">
      <w:pPr>
        <w:spacing w:line="352" w:lineRule="exact"/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問曰：眼識亦與三眾作因，何以但說「觸」？</w:t>
      </w:r>
    </w:p>
    <w:p w:rsidR="00C412AF" w:rsidRPr="00BC35BE" w:rsidRDefault="00C412AF" w:rsidP="008D0ED9">
      <w:pPr>
        <w:spacing w:line="352" w:lineRule="exact"/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答曰：眼識少時住，見色便滅；次生意識，能分別色好醜</w:t>
      </w:r>
      <w:r w:rsidRPr="00BC35BE">
        <w:rPr>
          <w:rFonts w:ascii="新細明體" w:hAnsi="新細明體" w:cs="新細明體"/>
          <w:bCs/>
          <w:color w:val="auto"/>
          <w:cs/>
          <w:lang w:bidi="sa-IN"/>
        </w:rPr>
        <w:t>──</w:t>
      </w:r>
      <w:r w:rsidRPr="00BC35BE">
        <w:rPr>
          <w:color w:val="auto"/>
        </w:rPr>
        <w:t>是故不說眼識。</w:t>
      </w:r>
    </w:p>
    <w:p w:rsidR="00C412AF" w:rsidRPr="00BC35BE" w:rsidRDefault="00C412AF" w:rsidP="008D0ED9">
      <w:pPr>
        <w:spacing w:line="352" w:lineRule="exact"/>
        <w:ind w:leftChars="650" w:left="156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因眼、色、識三事和合故生觸</w:t>
      </w:r>
      <w:r w:rsidRPr="00BC35BE">
        <w:rPr>
          <w:rFonts w:hint="eastAsia"/>
          <w:color w:val="auto"/>
        </w:rPr>
        <w:t>，</w:t>
      </w:r>
      <w:r w:rsidRPr="00BC35BE">
        <w:rPr>
          <w:color w:val="auto"/>
        </w:rPr>
        <w:t>觸生心數法。眼識因緣遠故不說。</w:t>
      </w:r>
      <w:r w:rsidRPr="00BC35BE">
        <w:rPr>
          <w:rStyle w:val="a5"/>
          <w:color w:val="auto"/>
        </w:rPr>
        <w:footnoteReference w:id="63"/>
      </w:r>
    </w:p>
    <w:p w:rsidR="00C412AF" w:rsidRPr="00BC35BE" w:rsidRDefault="0090060C" w:rsidP="00B57BBC">
      <w:pPr>
        <w:spacing w:beforeLines="30" w:before="108" w:line="352" w:lineRule="exact"/>
        <w:ind w:leftChars="350" w:left="840"/>
        <w:jc w:val="both"/>
        <w:rPr>
          <w:rFonts w:eastAsia="標楷體"/>
          <w:b/>
          <w:bCs/>
          <w:color w:val="auto"/>
          <w:sz w:val="20"/>
          <w:szCs w:val="20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b/>
          <w:color w:val="auto"/>
          <w:sz w:val="20"/>
          <w:bdr w:val="single" w:sz="4" w:space="0" w:color="auto"/>
        </w:rPr>
        <w:t>（</w:t>
      </w:r>
      <w:r w:rsidR="00C412AF" w:rsidRPr="00BC35BE"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B</w:t>
      </w:r>
      <w:r w:rsidR="00C412AF" w:rsidRPr="00BC35BE">
        <w:rPr>
          <w:b/>
          <w:color w:val="auto"/>
          <w:sz w:val="20"/>
          <w:bdr w:val="single" w:sz="4" w:space="0" w:color="auto"/>
        </w:rPr>
        <w:t>）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因論生論：何故但說</w:t>
      </w:r>
      <w:r w:rsidR="00C412AF" w:rsidRPr="00BC35BE">
        <w:rPr>
          <w:b/>
          <w:color w:val="auto"/>
          <w:sz w:val="20"/>
          <w:bdr w:val="single" w:sz="4" w:space="0" w:color="auto"/>
        </w:rPr>
        <w:t>「觸因緣生心數法」</w:t>
      </w:r>
    </w:p>
    <w:p w:rsidR="00C412AF" w:rsidRPr="00BC35BE" w:rsidRDefault="00C412AF" w:rsidP="008D0ED9">
      <w:pPr>
        <w:spacing w:line="352" w:lineRule="exact"/>
        <w:ind w:leftChars="350" w:left="156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問曰：一切識皆有觸，何以但「觸因緣生心數法」？</w:t>
      </w:r>
    </w:p>
    <w:p w:rsidR="00C412AF" w:rsidRPr="00BC35BE" w:rsidRDefault="00C412AF" w:rsidP="008D0ED9">
      <w:pPr>
        <w:spacing w:line="352" w:lineRule="exact"/>
        <w:ind w:leftChars="350" w:left="156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答曰：心有二種：一者、念念生滅心，二者、次第相續心。觸亦如是，次第相</w:t>
      </w:r>
      <w:r w:rsidRPr="00BC35BE">
        <w:rPr>
          <w:color w:val="auto"/>
        </w:rPr>
        <w:lastRenderedPageBreak/>
        <w:t>續觸麁故，說</w:t>
      </w:r>
      <w:r w:rsidRPr="00BC35BE">
        <w:rPr>
          <w:bCs/>
          <w:color w:val="auto"/>
        </w:rPr>
        <w:t>「</w:t>
      </w:r>
      <w:r w:rsidRPr="00BC35BE">
        <w:rPr>
          <w:color w:val="auto"/>
        </w:rPr>
        <w:t>因觸生心數法</w:t>
      </w:r>
      <w:r w:rsidRPr="00BC35BE">
        <w:rPr>
          <w:bCs/>
          <w:color w:val="auto"/>
        </w:rPr>
        <w:t>」</w:t>
      </w:r>
      <w:r w:rsidRPr="00BC35BE">
        <w:rPr>
          <w:color w:val="auto"/>
        </w:rPr>
        <w:t>；念念觸微細，亦共生心數法，不了故不說。若情、塵、識三事和合能受苦樂，爾時觸法了了，以是故說因觸生心數法</w:t>
      </w:r>
      <w:r w:rsidRPr="00BC35BE">
        <w:rPr>
          <w:rStyle w:val="a5"/>
          <w:color w:val="auto"/>
        </w:rPr>
        <w:footnoteReference w:id="64"/>
      </w:r>
      <w:r w:rsidRPr="00BC35BE">
        <w:rPr>
          <w:color w:val="auto"/>
        </w:rPr>
        <w:t>。如色法從因緣和合生；心數法亦如是，從觸法和合生。如色法</w:t>
      </w:r>
      <w:r w:rsidR="00307169">
        <w:rPr>
          <w:rFonts w:hint="eastAsia"/>
          <w:color w:val="auto"/>
        </w:rPr>
        <w:t>`1037`</w:t>
      </w:r>
      <w:r w:rsidRPr="00BC35BE">
        <w:rPr>
          <w:color w:val="auto"/>
        </w:rPr>
        <w:t>從和合生，無和合則不生；心數法亦如是，有觸則生，無觸則不生。</w:t>
      </w:r>
      <w:r w:rsidRPr="00BC35BE">
        <w:rPr>
          <w:rStyle w:val="a5"/>
          <w:color w:val="auto"/>
        </w:rPr>
        <w:footnoteReference w:id="65"/>
      </w:r>
    </w:p>
    <w:p w:rsidR="00C412AF" w:rsidRPr="00BC35BE" w:rsidRDefault="0090060C" w:rsidP="00B57BBC">
      <w:pPr>
        <w:spacing w:beforeLines="30" w:before="108" w:line="346" w:lineRule="exact"/>
        <w:ind w:leftChars="300" w:left="72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B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、</w:t>
      </w:r>
      <w:r w:rsidR="00C412AF" w:rsidRPr="00BC35BE">
        <w:rPr>
          <w:b/>
          <w:color w:val="auto"/>
          <w:sz w:val="20"/>
          <w:bdr w:val="single" w:sz="4" w:space="0" w:color="auto"/>
        </w:rPr>
        <w:t>明種類</w:t>
      </w:r>
    </w:p>
    <w:p w:rsidR="00C412AF" w:rsidRPr="00BC35BE" w:rsidRDefault="0090060C" w:rsidP="00387DF9">
      <w:pPr>
        <w:spacing w:line="346" w:lineRule="exact"/>
        <w:ind w:leftChars="350" w:left="840"/>
        <w:jc w:val="both"/>
        <w:rPr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A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）</w:t>
      </w:r>
      <w:r w:rsidR="00C412AF" w:rsidRPr="00BC35BE">
        <w:rPr>
          <w:b/>
          <w:color w:val="auto"/>
          <w:sz w:val="20"/>
          <w:bdr w:val="single" w:sz="4" w:space="0" w:color="auto"/>
        </w:rPr>
        <w:t>一種受</w:t>
      </w:r>
      <w:r w:rsidR="00C412AF"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="00C412AF" w:rsidRPr="00BC35BE">
        <w:rPr>
          <w:color w:val="auto"/>
          <w:sz w:val="20"/>
        </w:rPr>
        <w:t>大智度論筆記》［</w:t>
      </w:r>
      <w:r w:rsidR="00C412AF" w:rsidRPr="00BC35BE">
        <w:rPr>
          <w:color w:val="auto"/>
          <w:sz w:val="20"/>
          <w:szCs w:val="20"/>
          <w:cs/>
          <w:lang w:bidi="sa-IN"/>
        </w:rPr>
        <w:t>A060</w:t>
      </w:r>
      <w:r w:rsidR="00C412AF" w:rsidRPr="00BC35BE">
        <w:rPr>
          <w:color w:val="auto"/>
          <w:sz w:val="20"/>
        </w:rPr>
        <w:t>］</w:t>
      </w:r>
      <w:r w:rsidR="00C412AF" w:rsidRPr="00BC35BE">
        <w:rPr>
          <w:color w:val="auto"/>
          <w:sz w:val="20"/>
          <w:szCs w:val="20"/>
          <w:cs/>
          <w:lang w:bidi="sa-IN"/>
        </w:rPr>
        <w:t>p.101</w:t>
      </w:r>
      <w:r w:rsidR="00C412AF" w:rsidRPr="00BC35BE">
        <w:rPr>
          <w:color w:val="auto"/>
          <w:sz w:val="20"/>
        </w:rPr>
        <w:t>）</w:t>
      </w:r>
    </w:p>
    <w:p w:rsidR="00C412AF" w:rsidRPr="00BC35BE" w:rsidRDefault="00C412AF" w:rsidP="00387DF9">
      <w:pPr>
        <w:spacing w:line="346" w:lineRule="exact"/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此受眾：一種，所謂受相。</w:t>
      </w:r>
    </w:p>
    <w:p w:rsidR="00C412AF" w:rsidRPr="00BC35BE" w:rsidRDefault="0090060C" w:rsidP="00B57BBC">
      <w:pPr>
        <w:spacing w:beforeLines="30" w:before="108" w:line="346" w:lineRule="exact"/>
        <w:ind w:leftChars="350" w:left="840"/>
        <w:jc w:val="both"/>
        <w:rPr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B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）</w:t>
      </w:r>
      <w:r w:rsidR="00C412AF" w:rsidRPr="00BC35BE">
        <w:rPr>
          <w:b/>
          <w:color w:val="auto"/>
          <w:sz w:val="20"/>
          <w:bdr w:val="single" w:sz="4" w:space="0" w:color="auto"/>
        </w:rPr>
        <w:t>二種受（</w:t>
      </w:r>
      <w:r w:rsidR="00C412AF" w:rsidRPr="00BC35BE"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5</w:t>
      </w:r>
      <w:r w:rsidR="00C412AF" w:rsidRPr="0053005C">
        <w:rPr>
          <w:b/>
          <w:color w:val="auto"/>
          <w:kern w:val="0"/>
          <w:sz w:val="20"/>
          <w:bdr w:val="single" w:sz="4" w:space="0" w:color="auto"/>
        </w:rPr>
        <w:t>）</w:t>
      </w:r>
      <w:r w:rsidR="00C412AF"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="00C412AF" w:rsidRPr="00BC35BE">
        <w:rPr>
          <w:color w:val="auto"/>
          <w:sz w:val="20"/>
        </w:rPr>
        <w:t>大智度論筆記》［</w:t>
      </w:r>
      <w:r w:rsidR="00C412AF" w:rsidRPr="00BC35BE">
        <w:rPr>
          <w:color w:val="auto"/>
          <w:sz w:val="20"/>
          <w:szCs w:val="20"/>
          <w:cs/>
          <w:lang w:bidi="sa-IN"/>
        </w:rPr>
        <w:t>A060</w:t>
      </w:r>
      <w:r w:rsidR="00C412AF" w:rsidRPr="00BC35BE">
        <w:rPr>
          <w:color w:val="auto"/>
          <w:sz w:val="20"/>
        </w:rPr>
        <w:t>］</w:t>
      </w:r>
      <w:r w:rsidR="00C412AF" w:rsidRPr="00BC35BE">
        <w:rPr>
          <w:color w:val="auto"/>
          <w:sz w:val="20"/>
          <w:szCs w:val="20"/>
          <w:cs/>
          <w:lang w:bidi="sa-IN"/>
        </w:rPr>
        <w:t>p.101</w:t>
      </w:r>
      <w:r w:rsidR="00C412AF" w:rsidRPr="00BC35BE">
        <w:rPr>
          <w:color w:val="auto"/>
          <w:sz w:val="20"/>
        </w:rPr>
        <w:t>）</w:t>
      </w:r>
    </w:p>
    <w:p w:rsidR="00C412AF" w:rsidRPr="00BC35BE" w:rsidRDefault="00C412AF" w:rsidP="00387DF9">
      <w:pPr>
        <w:spacing w:line="346" w:lineRule="exact"/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復有二種受：</w:t>
      </w:r>
      <w:r w:rsidRPr="00BC35BE">
        <w:rPr>
          <w:color w:val="auto"/>
          <w:vertAlign w:val="superscript"/>
        </w:rPr>
        <w:t>（</w:t>
      </w:r>
      <w:r w:rsidRPr="00BC35BE">
        <w:rPr>
          <w:color w:val="auto"/>
          <w:vertAlign w:val="superscript"/>
          <w:cs/>
          <w:lang w:bidi="sa-IN"/>
        </w:rPr>
        <w:t>1</w:t>
      </w:r>
      <w:r w:rsidRPr="00BC35BE">
        <w:rPr>
          <w:color w:val="auto"/>
          <w:vertAlign w:val="superscript"/>
        </w:rPr>
        <w:t>）</w:t>
      </w:r>
      <w:r w:rsidRPr="00BC35BE">
        <w:rPr>
          <w:color w:val="auto"/>
        </w:rPr>
        <w:t>身受、心受，</w:t>
      </w:r>
      <w:r w:rsidRPr="00BC35BE">
        <w:rPr>
          <w:color w:val="auto"/>
          <w:vertAlign w:val="superscript"/>
        </w:rPr>
        <w:t>（</w:t>
      </w:r>
      <w:r w:rsidRPr="00BC35BE">
        <w:rPr>
          <w:color w:val="auto"/>
          <w:vertAlign w:val="superscript"/>
          <w:cs/>
          <w:lang w:bidi="sa-IN"/>
        </w:rPr>
        <w:t>2</w:t>
      </w:r>
      <w:r w:rsidRPr="00BC35BE">
        <w:rPr>
          <w:color w:val="auto"/>
          <w:vertAlign w:val="superscript"/>
        </w:rPr>
        <w:t>）</w:t>
      </w:r>
      <w:r w:rsidRPr="00BC35BE">
        <w:rPr>
          <w:color w:val="auto"/>
        </w:rPr>
        <w:t>內受、外受，</w:t>
      </w:r>
      <w:r w:rsidRPr="00BC35BE">
        <w:rPr>
          <w:color w:val="auto"/>
          <w:vertAlign w:val="superscript"/>
        </w:rPr>
        <w:t>（</w:t>
      </w:r>
      <w:r w:rsidRPr="00BC35BE">
        <w:rPr>
          <w:color w:val="auto"/>
          <w:vertAlign w:val="superscript"/>
          <w:cs/>
          <w:lang w:bidi="sa-IN"/>
        </w:rPr>
        <w:t>3</w:t>
      </w:r>
      <w:r w:rsidRPr="00BC35BE">
        <w:rPr>
          <w:color w:val="auto"/>
          <w:vertAlign w:val="superscript"/>
        </w:rPr>
        <w:t>）</w:t>
      </w:r>
      <w:r w:rsidRPr="00BC35BE">
        <w:rPr>
          <w:color w:val="auto"/>
        </w:rPr>
        <w:t>麁、細，</w:t>
      </w:r>
      <w:r w:rsidRPr="00BC35BE">
        <w:rPr>
          <w:color w:val="auto"/>
          <w:vertAlign w:val="superscript"/>
        </w:rPr>
        <w:t>（</w:t>
      </w:r>
      <w:r w:rsidRPr="00BC35BE">
        <w:rPr>
          <w:color w:val="auto"/>
          <w:vertAlign w:val="superscript"/>
          <w:cs/>
          <w:lang w:bidi="sa-IN"/>
        </w:rPr>
        <w:t>4</w:t>
      </w:r>
      <w:r w:rsidRPr="00BC35BE">
        <w:rPr>
          <w:color w:val="auto"/>
          <w:vertAlign w:val="superscript"/>
        </w:rPr>
        <w:t>）</w:t>
      </w:r>
      <w:r w:rsidRPr="00BC35BE">
        <w:rPr>
          <w:color w:val="auto"/>
        </w:rPr>
        <w:t>遠、近，</w:t>
      </w:r>
      <w:r w:rsidRPr="00BC35BE">
        <w:rPr>
          <w:color w:val="auto"/>
          <w:vertAlign w:val="superscript"/>
        </w:rPr>
        <w:t>（</w:t>
      </w:r>
      <w:r w:rsidRPr="00BC35BE">
        <w:rPr>
          <w:color w:val="auto"/>
          <w:vertAlign w:val="superscript"/>
          <w:cs/>
          <w:lang w:bidi="sa-IN"/>
        </w:rPr>
        <w:t>5</w:t>
      </w:r>
      <w:r w:rsidRPr="00BC35BE">
        <w:rPr>
          <w:color w:val="auto"/>
          <w:vertAlign w:val="superscript"/>
        </w:rPr>
        <w:t>）</w:t>
      </w:r>
      <w:r w:rsidRPr="00BC35BE">
        <w:rPr>
          <w:color w:val="auto"/>
        </w:rPr>
        <w:t>淨、不淨等。</w:t>
      </w:r>
    </w:p>
    <w:p w:rsidR="00C412AF" w:rsidRPr="00BC35BE" w:rsidRDefault="0090060C" w:rsidP="00B57BBC">
      <w:pPr>
        <w:spacing w:beforeLines="30" w:before="108" w:line="346" w:lineRule="exact"/>
        <w:ind w:leftChars="350" w:left="840"/>
        <w:jc w:val="both"/>
        <w:rPr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C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）</w:t>
      </w:r>
      <w:r w:rsidR="00C412AF" w:rsidRPr="00BC35BE">
        <w:rPr>
          <w:b/>
          <w:color w:val="auto"/>
          <w:sz w:val="20"/>
          <w:bdr w:val="single" w:sz="4" w:space="0" w:color="auto"/>
        </w:rPr>
        <w:t>三種受（</w:t>
      </w:r>
      <w:r w:rsidR="00C412AF" w:rsidRPr="00BC35BE"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7</w:t>
      </w:r>
      <w:r w:rsidR="0053005C" w:rsidRPr="0053005C">
        <w:rPr>
          <w:b/>
          <w:color w:val="auto"/>
          <w:kern w:val="0"/>
          <w:sz w:val="20"/>
          <w:bdr w:val="single" w:sz="4" w:space="0" w:color="auto"/>
        </w:rPr>
        <w:t>）</w:t>
      </w:r>
      <w:r w:rsidR="00C412AF"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="00C412AF" w:rsidRPr="00BC35BE">
        <w:rPr>
          <w:color w:val="auto"/>
          <w:sz w:val="20"/>
        </w:rPr>
        <w:t>大智度論筆記》［</w:t>
      </w:r>
      <w:r w:rsidR="00C412AF" w:rsidRPr="00BC35BE">
        <w:rPr>
          <w:color w:val="auto"/>
          <w:sz w:val="20"/>
          <w:szCs w:val="20"/>
          <w:cs/>
          <w:lang w:bidi="sa-IN"/>
        </w:rPr>
        <w:t>A060</w:t>
      </w:r>
      <w:r w:rsidR="00C412AF" w:rsidRPr="00BC35BE">
        <w:rPr>
          <w:color w:val="auto"/>
          <w:sz w:val="20"/>
        </w:rPr>
        <w:t>］</w:t>
      </w:r>
      <w:r w:rsidR="00C412AF" w:rsidRPr="00BC35BE">
        <w:rPr>
          <w:color w:val="auto"/>
          <w:sz w:val="20"/>
          <w:szCs w:val="20"/>
          <w:cs/>
          <w:lang w:bidi="sa-IN"/>
        </w:rPr>
        <w:t>p.101</w:t>
      </w:r>
      <w:r w:rsidR="00C412AF" w:rsidRPr="00BC35BE">
        <w:rPr>
          <w:color w:val="auto"/>
          <w:sz w:val="20"/>
        </w:rPr>
        <w:t>）</w:t>
      </w:r>
    </w:p>
    <w:p w:rsidR="00C412AF" w:rsidRPr="00BC35BE" w:rsidRDefault="00C412AF" w:rsidP="00387DF9">
      <w:pPr>
        <w:spacing w:line="346" w:lineRule="exact"/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</w:t>
      </w:r>
      <w:r w:rsidRPr="00BC35BE">
        <w:rPr>
          <w:rStyle w:val="a5"/>
          <w:color w:val="auto"/>
        </w:rPr>
        <w:footnoteReference w:id="66"/>
      </w:r>
      <w:r w:rsidRPr="00BC35BE">
        <w:rPr>
          <w:color w:val="auto"/>
        </w:rPr>
        <w:t>有三種受：</w:t>
      </w:r>
      <w:r w:rsidRPr="00BC35BE">
        <w:rPr>
          <w:color w:val="auto"/>
          <w:vertAlign w:val="superscript"/>
        </w:rPr>
        <w:t>（</w:t>
      </w:r>
      <w:r w:rsidRPr="00BC35BE">
        <w:rPr>
          <w:color w:val="auto"/>
          <w:vertAlign w:val="superscript"/>
          <w:cs/>
          <w:lang w:bidi="sa-IN"/>
        </w:rPr>
        <w:t>1</w:t>
      </w:r>
      <w:r w:rsidRPr="00BC35BE">
        <w:rPr>
          <w:color w:val="auto"/>
          <w:vertAlign w:val="superscript"/>
        </w:rPr>
        <w:t>）</w:t>
      </w:r>
      <w:r w:rsidRPr="00BC35BE">
        <w:rPr>
          <w:color w:val="auto"/>
        </w:rPr>
        <w:t>苦、樂、不苦不樂；</w:t>
      </w:r>
      <w:r w:rsidRPr="00BC35BE">
        <w:rPr>
          <w:color w:val="auto"/>
          <w:vertAlign w:val="superscript"/>
        </w:rPr>
        <w:t>（</w:t>
      </w:r>
      <w:r w:rsidRPr="00BC35BE">
        <w:rPr>
          <w:color w:val="auto"/>
          <w:vertAlign w:val="superscript"/>
          <w:cs/>
          <w:lang w:bidi="sa-IN"/>
        </w:rPr>
        <w:t>2</w:t>
      </w:r>
      <w:r w:rsidRPr="00BC35BE">
        <w:rPr>
          <w:color w:val="auto"/>
          <w:vertAlign w:val="superscript"/>
        </w:rPr>
        <w:t>）</w:t>
      </w:r>
      <w:r w:rsidRPr="00BC35BE">
        <w:rPr>
          <w:color w:val="auto"/>
        </w:rPr>
        <w:t>善、不善、無記；</w:t>
      </w:r>
      <w:r w:rsidRPr="00BC35BE">
        <w:rPr>
          <w:color w:val="auto"/>
          <w:vertAlign w:val="superscript"/>
        </w:rPr>
        <w:t>（</w:t>
      </w:r>
      <w:r w:rsidRPr="00BC35BE">
        <w:rPr>
          <w:color w:val="auto"/>
          <w:vertAlign w:val="superscript"/>
          <w:cs/>
          <w:lang w:bidi="sa-IN"/>
        </w:rPr>
        <w:t>3</w:t>
      </w:r>
      <w:r w:rsidRPr="00BC35BE">
        <w:rPr>
          <w:color w:val="auto"/>
          <w:vertAlign w:val="superscript"/>
        </w:rPr>
        <w:t>）</w:t>
      </w:r>
      <w:r w:rsidRPr="00BC35BE">
        <w:rPr>
          <w:color w:val="auto"/>
        </w:rPr>
        <w:t>學、無學、非學非無學；</w:t>
      </w:r>
      <w:r w:rsidRPr="00BC35BE">
        <w:rPr>
          <w:color w:val="auto"/>
          <w:vertAlign w:val="superscript"/>
        </w:rPr>
        <w:t>（</w:t>
      </w:r>
      <w:r w:rsidRPr="00BC35BE">
        <w:rPr>
          <w:color w:val="auto"/>
          <w:vertAlign w:val="superscript"/>
          <w:cs/>
          <w:lang w:bidi="sa-IN"/>
        </w:rPr>
        <w:t>4</w:t>
      </w:r>
      <w:r w:rsidRPr="00BC35BE">
        <w:rPr>
          <w:color w:val="auto"/>
          <w:vertAlign w:val="superscript"/>
        </w:rPr>
        <w:t>）</w:t>
      </w:r>
      <w:r w:rsidRPr="00BC35BE">
        <w:rPr>
          <w:color w:val="auto"/>
        </w:rPr>
        <w:t>見諦所斷、思惟所斷、不斷；</w:t>
      </w:r>
      <w:r w:rsidRPr="00BC35BE">
        <w:rPr>
          <w:color w:val="auto"/>
          <w:vertAlign w:val="superscript"/>
        </w:rPr>
        <w:t>（</w:t>
      </w:r>
      <w:r w:rsidRPr="00BC35BE">
        <w:rPr>
          <w:color w:val="auto"/>
          <w:vertAlign w:val="superscript"/>
          <w:cs/>
          <w:lang w:bidi="sa-IN"/>
        </w:rPr>
        <w:t>5</w:t>
      </w:r>
      <w:r w:rsidRPr="00BC35BE">
        <w:rPr>
          <w:color w:val="auto"/>
          <w:vertAlign w:val="superscript"/>
        </w:rPr>
        <w:t>）</w:t>
      </w:r>
      <w:r w:rsidRPr="00BC35BE">
        <w:rPr>
          <w:color w:val="auto"/>
        </w:rPr>
        <w:t>因見諦所斷生受、因思惟所斷生受、因不斷生受；</w:t>
      </w:r>
      <w:r w:rsidRPr="00BC35BE">
        <w:rPr>
          <w:color w:val="auto"/>
          <w:vertAlign w:val="superscript"/>
        </w:rPr>
        <w:t>（</w:t>
      </w:r>
      <w:r w:rsidRPr="00BC35BE">
        <w:rPr>
          <w:color w:val="auto"/>
          <w:vertAlign w:val="superscript"/>
          <w:cs/>
          <w:lang w:bidi="sa-IN"/>
        </w:rPr>
        <w:t>6</w:t>
      </w:r>
      <w:r w:rsidRPr="00BC35BE">
        <w:rPr>
          <w:color w:val="auto"/>
          <w:vertAlign w:val="superscript"/>
        </w:rPr>
        <w:t>）</w:t>
      </w:r>
      <w:r w:rsidRPr="00BC35BE">
        <w:rPr>
          <w:color w:val="auto"/>
        </w:rPr>
        <w:t>或因身見生、不還與身見作因，或因身見生、還與身見作因，或不因身見生、不還與身見作因</w:t>
      </w:r>
      <w:r w:rsidRPr="00BC35BE">
        <w:rPr>
          <w:rStyle w:val="a5"/>
          <w:color w:val="auto"/>
        </w:rPr>
        <w:footnoteReference w:id="67"/>
      </w:r>
      <w:r w:rsidRPr="00BC35BE">
        <w:rPr>
          <w:color w:val="auto"/>
        </w:rPr>
        <w:t>；</w:t>
      </w:r>
      <w:r w:rsidRPr="00BC35BE">
        <w:rPr>
          <w:color w:val="auto"/>
          <w:vertAlign w:val="superscript"/>
        </w:rPr>
        <w:t>（</w:t>
      </w:r>
      <w:r w:rsidRPr="00BC35BE">
        <w:rPr>
          <w:color w:val="auto"/>
          <w:vertAlign w:val="superscript"/>
          <w:cs/>
          <w:lang w:bidi="sa-IN"/>
        </w:rPr>
        <w:t>7</w:t>
      </w:r>
      <w:r w:rsidRPr="00BC35BE">
        <w:rPr>
          <w:color w:val="auto"/>
          <w:vertAlign w:val="superscript"/>
        </w:rPr>
        <w:t>）</w:t>
      </w:r>
      <w:r w:rsidRPr="00BC35BE">
        <w:rPr>
          <w:color w:val="auto"/>
        </w:rPr>
        <w:t>復有三種受：欲界繫、色界繫、無色界繫。如是等三種受。</w:t>
      </w:r>
    </w:p>
    <w:p w:rsidR="00C412AF" w:rsidRPr="00BC35BE" w:rsidRDefault="0090060C" w:rsidP="00B57BBC">
      <w:pPr>
        <w:spacing w:beforeLines="30" w:before="108" w:line="346" w:lineRule="exact"/>
        <w:ind w:leftChars="350" w:left="840"/>
        <w:jc w:val="both"/>
        <w:rPr>
          <w:rFonts w:eastAsia="標楷體"/>
          <w:color w:val="auto"/>
          <w:sz w:val="20"/>
          <w:szCs w:val="20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D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）</w:t>
      </w:r>
      <w:r w:rsidR="00C412AF" w:rsidRPr="00BC35BE">
        <w:rPr>
          <w:b/>
          <w:color w:val="auto"/>
          <w:sz w:val="20"/>
          <w:bdr w:val="single" w:sz="4" w:space="0" w:color="auto"/>
        </w:rPr>
        <w:t>四種受（</w:t>
      </w:r>
      <w:r w:rsidR="00C412AF" w:rsidRPr="00BC35BE"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4</w:t>
      </w:r>
      <w:r w:rsidR="0053005C" w:rsidRPr="0053005C">
        <w:rPr>
          <w:b/>
          <w:color w:val="auto"/>
          <w:kern w:val="0"/>
          <w:sz w:val="20"/>
          <w:bdr w:val="single" w:sz="4" w:space="0" w:color="auto"/>
        </w:rPr>
        <w:t>）</w:t>
      </w:r>
      <w:r w:rsidR="00C412AF"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="00C412AF" w:rsidRPr="00BC35BE">
        <w:rPr>
          <w:color w:val="auto"/>
          <w:sz w:val="20"/>
        </w:rPr>
        <w:t>大智度論筆記》［</w:t>
      </w:r>
      <w:r w:rsidR="00C412AF" w:rsidRPr="00BC35BE">
        <w:rPr>
          <w:color w:val="auto"/>
          <w:sz w:val="20"/>
          <w:szCs w:val="20"/>
          <w:cs/>
          <w:lang w:bidi="sa-IN"/>
        </w:rPr>
        <w:t>A060</w:t>
      </w:r>
      <w:r w:rsidR="00C412AF" w:rsidRPr="00BC35BE">
        <w:rPr>
          <w:color w:val="auto"/>
          <w:sz w:val="20"/>
        </w:rPr>
        <w:t>］</w:t>
      </w:r>
      <w:r w:rsidR="00C412AF" w:rsidRPr="00BC35BE">
        <w:rPr>
          <w:color w:val="auto"/>
          <w:sz w:val="20"/>
          <w:szCs w:val="20"/>
          <w:cs/>
          <w:lang w:bidi="sa-IN"/>
        </w:rPr>
        <w:t>p.101</w:t>
      </w:r>
      <w:r w:rsidR="00C412AF" w:rsidRPr="00BC35BE">
        <w:rPr>
          <w:color w:val="auto"/>
          <w:sz w:val="20"/>
        </w:rPr>
        <w:t>）</w:t>
      </w:r>
    </w:p>
    <w:p w:rsidR="00C412AF" w:rsidRPr="00BC35BE" w:rsidRDefault="00C412AF" w:rsidP="00387DF9">
      <w:pPr>
        <w:spacing w:line="346" w:lineRule="exact"/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復有四種受：內身受、外身受、內心受、外心受；四正勤、四如意足等相應受，</w:t>
      </w:r>
      <w:r w:rsidRPr="00BC35BE">
        <w:rPr>
          <w:color w:val="auto"/>
        </w:rPr>
        <w:lastRenderedPageBreak/>
        <w:t>及四流</w:t>
      </w:r>
      <w:r w:rsidRPr="00BC35BE">
        <w:rPr>
          <w:rStyle w:val="a5"/>
          <w:color w:val="auto"/>
        </w:rPr>
        <w:footnoteReference w:id="68"/>
      </w:r>
      <w:r w:rsidRPr="00BC35BE">
        <w:rPr>
          <w:color w:val="auto"/>
        </w:rPr>
        <w:t>、四縛</w:t>
      </w:r>
      <w:r w:rsidRPr="00BC35BE">
        <w:rPr>
          <w:rStyle w:val="a5"/>
          <w:color w:val="auto"/>
        </w:rPr>
        <w:footnoteReference w:id="69"/>
      </w:r>
      <w:r w:rsidRPr="00BC35BE">
        <w:rPr>
          <w:color w:val="auto"/>
        </w:rPr>
        <w:t>等相應受</w:t>
      </w:r>
      <w:r w:rsidRPr="00BC35BE">
        <w:rPr>
          <w:rFonts w:hint="eastAsia"/>
          <w:color w:val="auto"/>
        </w:rPr>
        <w:t>──</w:t>
      </w:r>
      <w:r w:rsidRPr="00BC35BE">
        <w:rPr>
          <w:color w:val="auto"/>
        </w:rPr>
        <w:t>是</w:t>
      </w:r>
      <w:r w:rsidRPr="00BC35BE">
        <w:rPr>
          <w:color w:val="auto"/>
          <w:sz w:val="22"/>
          <w:szCs w:val="22"/>
          <w:lang w:val="en-US"/>
        </w:rPr>
        <w:t>（</w:t>
      </w:r>
      <w:r w:rsidRPr="00BC35BE">
        <w:rPr>
          <w:color w:val="auto"/>
          <w:sz w:val="22"/>
          <w:szCs w:val="22"/>
          <w:shd w:val="pct15" w:color="auto" w:fill="FFFFFF"/>
          <w:lang w:val="en-US"/>
        </w:rPr>
        <w:t>325b</w:t>
      </w:r>
      <w:r w:rsidRPr="00BC35BE">
        <w:rPr>
          <w:color w:val="auto"/>
          <w:sz w:val="22"/>
          <w:szCs w:val="22"/>
          <w:lang w:val="en-US"/>
        </w:rPr>
        <w:t>）</w:t>
      </w:r>
      <w:r w:rsidRPr="00BC35BE">
        <w:rPr>
          <w:color w:val="auto"/>
        </w:rPr>
        <w:t>名四種受。</w:t>
      </w:r>
    </w:p>
    <w:p w:rsidR="00C412AF" w:rsidRPr="00BC35BE" w:rsidRDefault="0090060C" w:rsidP="00B57BBC">
      <w:pPr>
        <w:spacing w:beforeLines="30" w:before="108" w:line="346" w:lineRule="exact"/>
        <w:ind w:leftChars="350" w:left="840"/>
        <w:jc w:val="both"/>
        <w:rPr>
          <w:color w:val="auto"/>
          <w:sz w:val="20"/>
          <w:szCs w:val="20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E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）</w:t>
      </w:r>
      <w:r w:rsidR="00C412AF" w:rsidRPr="00BC35BE">
        <w:rPr>
          <w:b/>
          <w:color w:val="auto"/>
          <w:sz w:val="20"/>
          <w:bdr w:val="single" w:sz="4" w:space="0" w:color="auto"/>
        </w:rPr>
        <w:t>五種受（</w:t>
      </w:r>
      <w:r w:rsidR="00C412AF" w:rsidRPr="00BC35BE"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3</w:t>
      </w:r>
      <w:r w:rsidR="0053005C" w:rsidRPr="0053005C">
        <w:rPr>
          <w:b/>
          <w:color w:val="auto"/>
          <w:kern w:val="0"/>
          <w:sz w:val="20"/>
          <w:bdr w:val="single" w:sz="4" w:space="0" w:color="auto"/>
        </w:rPr>
        <w:t>）</w:t>
      </w:r>
      <w:r w:rsidR="00C412AF"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="00C412AF" w:rsidRPr="00BC35BE">
        <w:rPr>
          <w:color w:val="auto"/>
          <w:sz w:val="20"/>
        </w:rPr>
        <w:t>大智度論筆記》［</w:t>
      </w:r>
      <w:r w:rsidR="00C412AF" w:rsidRPr="00BC35BE">
        <w:rPr>
          <w:color w:val="auto"/>
          <w:sz w:val="20"/>
          <w:szCs w:val="20"/>
          <w:cs/>
          <w:lang w:bidi="sa-IN"/>
        </w:rPr>
        <w:t>A060</w:t>
      </w:r>
      <w:r w:rsidR="00C412AF" w:rsidRPr="00BC35BE">
        <w:rPr>
          <w:color w:val="auto"/>
          <w:sz w:val="20"/>
        </w:rPr>
        <w:t>］</w:t>
      </w:r>
      <w:r w:rsidR="00C412AF" w:rsidRPr="00BC35BE">
        <w:rPr>
          <w:color w:val="auto"/>
          <w:sz w:val="20"/>
          <w:szCs w:val="20"/>
          <w:cs/>
          <w:lang w:bidi="sa-IN"/>
        </w:rPr>
        <w:t>p.101</w:t>
      </w:r>
      <w:r w:rsidR="00C412AF" w:rsidRPr="00BC35BE">
        <w:rPr>
          <w:color w:val="auto"/>
          <w:sz w:val="20"/>
        </w:rPr>
        <w:t>）</w:t>
      </w:r>
    </w:p>
    <w:p w:rsidR="00C412AF" w:rsidRPr="00BC35BE" w:rsidRDefault="00C412AF" w:rsidP="00387DF9">
      <w:pPr>
        <w:spacing w:line="346" w:lineRule="exact"/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復有五種受：</w:t>
      </w:r>
      <w:r w:rsidRPr="00BC35BE">
        <w:rPr>
          <w:color w:val="auto"/>
          <w:vertAlign w:val="superscript"/>
        </w:rPr>
        <w:t>（</w:t>
      </w:r>
      <w:r w:rsidRPr="00BC35BE">
        <w:rPr>
          <w:color w:val="auto"/>
          <w:vertAlign w:val="superscript"/>
          <w:cs/>
          <w:lang w:bidi="sa-IN"/>
        </w:rPr>
        <w:t>1</w:t>
      </w:r>
      <w:r w:rsidRPr="00BC35BE">
        <w:rPr>
          <w:color w:val="auto"/>
          <w:vertAlign w:val="superscript"/>
        </w:rPr>
        <w:t>）</w:t>
      </w:r>
      <w:r w:rsidRPr="00BC35BE">
        <w:rPr>
          <w:color w:val="auto"/>
        </w:rPr>
        <w:t>樂根、苦根、憂根、喜根、捨根；</w:t>
      </w:r>
      <w:r w:rsidRPr="00BC35BE">
        <w:rPr>
          <w:color w:val="auto"/>
          <w:vertAlign w:val="superscript"/>
        </w:rPr>
        <w:t>（</w:t>
      </w:r>
      <w:r w:rsidRPr="00BC35BE">
        <w:rPr>
          <w:color w:val="auto"/>
          <w:vertAlign w:val="superscript"/>
          <w:cs/>
          <w:lang w:bidi="sa-IN"/>
        </w:rPr>
        <w:t>2</w:t>
      </w:r>
      <w:r w:rsidRPr="00BC35BE">
        <w:rPr>
          <w:color w:val="auto"/>
          <w:vertAlign w:val="superscript"/>
        </w:rPr>
        <w:t>）</w:t>
      </w:r>
      <w:r w:rsidRPr="00BC35BE">
        <w:rPr>
          <w:color w:val="auto"/>
        </w:rPr>
        <w:t>見苦所斷相應受，乃至思惟所斷相應受；</w:t>
      </w:r>
      <w:r w:rsidRPr="00BC35BE">
        <w:rPr>
          <w:color w:val="auto"/>
          <w:vertAlign w:val="superscript"/>
        </w:rPr>
        <w:t>（</w:t>
      </w:r>
      <w:r w:rsidRPr="00BC35BE">
        <w:rPr>
          <w:color w:val="auto"/>
          <w:vertAlign w:val="superscript"/>
          <w:cs/>
          <w:lang w:bidi="sa-IN"/>
        </w:rPr>
        <w:t>3</w:t>
      </w:r>
      <w:r w:rsidRPr="00BC35BE">
        <w:rPr>
          <w:color w:val="auto"/>
          <w:vertAlign w:val="superscript"/>
        </w:rPr>
        <w:t>）</w:t>
      </w:r>
      <w:r w:rsidRPr="00BC35BE">
        <w:rPr>
          <w:color w:val="auto"/>
        </w:rPr>
        <w:t>五蓋、五結</w:t>
      </w:r>
      <w:r w:rsidRPr="00BC35BE">
        <w:rPr>
          <w:rStyle w:val="a5"/>
          <w:color w:val="auto"/>
        </w:rPr>
        <w:footnoteReference w:id="70"/>
      </w:r>
      <w:r w:rsidRPr="00BC35BE">
        <w:rPr>
          <w:color w:val="auto"/>
        </w:rPr>
        <w:t>諸煩惱相應受亦如是。</w:t>
      </w:r>
    </w:p>
    <w:p w:rsidR="00C412AF" w:rsidRPr="00BC35BE" w:rsidRDefault="0090060C" w:rsidP="00B57BBC">
      <w:pPr>
        <w:spacing w:beforeLines="30" w:before="108"/>
        <w:ind w:leftChars="350" w:left="840"/>
        <w:jc w:val="both"/>
        <w:rPr>
          <w:rFonts w:eastAsia="標楷體"/>
          <w:color w:val="auto"/>
          <w:sz w:val="20"/>
          <w:szCs w:val="20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7230D3" w:rsidRPr="007230D3">
        <w:rPr>
          <w:rFonts w:hint="eastAsia"/>
          <w:b/>
          <w:color w:val="auto"/>
          <w:sz w:val="20"/>
          <w:szCs w:val="20"/>
          <w:bdr w:val="single" w:sz="4" w:space="0" w:color="auto"/>
        </w:rPr>
        <w:t>`1038`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F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）</w:t>
      </w:r>
      <w:r w:rsidR="00C412AF" w:rsidRPr="00BC35BE">
        <w:rPr>
          <w:b/>
          <w:color w:val="auto"/>
          <w:sz w:val="20"/>
          <w:bdr w:val="single" w:sz="4" w:space="0" w:color="auto"/>
        </w:rPr>
        <w:t>六種受</w:t>
      </w:r>
      <w:r w:rsidR="00C412AF"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="00C412AF" w:rsidRPr="00BC35BE">
        <w:rPr>
          <w:color w:val="auto"/>
          <w:sz w:val="20"/>
        </w:rPr>
        <w:t>大智度論筆記》［</w:t>
      </w:r>
      <w:r w:rsidR="00C412AF" w:rsidRPr="00BC35BE">
        <w:rPr>
          <w:color w:val="auto"/>
          <w:sz w:val="20"/>
          <w:szCs w:val="20"/>
          <w:cs/>
          <w:lang w:bidi="sa-IN"/>
        </w:rPr>
        <w:t>A060</w:t>
      </w:r>
      <w:r w:rsidR="00C412AF" w:rsidRPr="00BC35BE">
        <w:rPr>
          <w:color w:val="auto"/>
          <w:sz w:val="20"/>
        </w:rPr>
        <w:t>］</w:t>
      </w:r>
      <w:r w:rsidR="00C412AF" w:rsidRPr="00BC35BE">
        <w:rPr>
          <w:color w:val="auto"/>
          <w:sz w:val="20"/>
          <w:szCs w:val="20"/>
          <w:cs/>
          <w:lang w:bidi="sa-IN"/>
        </w:rPr>
        <w:t>p.101</w:t>
      </w:r>
      <w:r w:rsidR="00C412AF" w:rsidRPr="00BC35BE">
        <w:rPr>
          <w:color w:val="auto"/>
          <w:sz w:val="20"/>
        </w:rPr>
        <w:t>）</w:t>
      </w:r>
    </w:p>
    <w:p w:rsidR="00C412AF" w:rsidRPr="00BC35BE" w:rsidRDefault="00C412AF" w:rsidP="0094164E">
      <w:pPr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復有六受眾：六識相應受。</w:t>
      </w:r>
    </w:p>
    <w:p w:rsidR="00C412AF" w:rsidRPr="00BC35BE" w:rsidRDefault="0090060C" w:rsidP="00B57BBC">
      <w:pPr>
        <w:spacing w:beforeLines="30" w:before="108"/>
        <w:ind w:leftChars="350" w:left="84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G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）</w:t>
      </w:r>
      <w:r w:rsidR="00C412AF" w:rsidRPr="00BC35BE">
        <w:rPr>
          <w:b/>
          <w:color w:val="auto"/>
          <w:sz w:val="20"/>
          <w:bdr w:val="single" w:sz="4" w:space="0" w:color="auto"/>
        </w:rPr>
        <w:t>十八受</w:t>
      </w:r>
    </w:p>
    <w:p w:rsidR="00C412AF" w:rsidRPr="00BC35BE" w:rsidRDefault="00C412AF" w:rsidP="0094164E">
      <w:pPr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復有意識分別為十八受，所謂眼見色思惟分別心生喜，眼見色思惟分別心生憂，眼見色思惟分別心生捨，乃至意識亦如是。</w:t>
      </w:r>
    </w:p>
    <w:p w:rsidR="00C412AF" w:rsidRPr="00BC35BE" w:rsidRDefault="0090060C" w:rsidP="00B57BBC">
      <w:pPr>
        <w:spacing w:beforeLines="30" w:before="108"/>
        <w:ind w:leftChars="350" w:left="84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H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）</w:t>
      </w:r>
      <w:r w:rsidR="00C412AF" w:rsidRPr="00BC35BE">
        <w:rPr>
          <w:b/>
          <w:color w:val="auto"/>
          <w:sz w:val="20"/>
          <w:bdr w:val="single" w:sz="4" w:space="0" w:color="auto"/>
        </w:rPr>
        <w:t>三十六受</w:t>
      </w:r>
    </w:p>
    <w:p w:rsidR="00C412AF" w:rsidRPr="00BC35BE" w:rsidRDefault="00C412AF" w:rsidP="0094164E">
      <w:pPr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是十八受中有淨、有垢，為三十六。</w:t>
      </w:r>
    </w:p>
    <w:p w:rsidR="00C412AF" w:rsidRPr="00BC35BE" w:rsidRDefault="0090060C" w:rsidP="00B57BBC">
      <w:pPr>
        <w:spacing w:beforeLines="30" w:before="108"/>
        <w:ind w:leftChars="350" w:left="84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I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）</w:t>
      </w:r>
      <w:r w:rsidR="00C412AF" w:rsidRPr="00BC35BE">
        <w:rPr>
          <w:b/>
          <w:color w:val="auto"/>
          <w:sz w:val="20"/>
          <w:bdr w:val="single" w:sz="4" w:space="0" w:color="auto"/>
        </w:rPr>
        <w:t>百八受</w:t>
      </w:r>
    </w:p>
    <w:p w:rsidR="00C412AF" w:rsidRPr="00BC35BE" w:rsidRDefault="00C412AF" w:rsidP="0094164E">
      <w:pPr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三世各有三十六，為百八。</w:t>
      </w:r>
      <w:r w:rsidRPr="00BC35BE">
        <w:rPr>
          <w:rStyle w:val="a5"/>
          <w:color w:val="auto"/>
        </w:rPr>
        <w:footnoteReference w:id="71"/>
      </w:r>
    </w:p>
    <w:p w:rsidR="00C412AF" w:rsidRPr="00BC35BE" w:rsidRDefault="0090060C" w:rsidP="00B57BBC">
      <w:pPr>
        <w:spacing w:beforeLines="30" w:before="108"/>
        <w:ind w:leftChars="300" w:left="72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C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、</w:t>
      </w:r>
      <w:r w:rsidR="00C412AF" w:rsidRPr="00BC35BE">
        <w:rPr>
          <w:b/>
          <w:color w:val="auto"/>
          <w:sz w:val="20"/>
          <w:bdr w:val="single" w:sz="4" w:space="0" w:color="auto"/>
        </w:rPr>
        <w:t>結</w:t>
      </w:r>
    </w:p>
    <w:p w:rsidR="00C412AF" w:rsidRPr="00BC35BE" w:rsidRDefault="00C412AF" w:rsidP="0094164E">
      <w:pPr>
        <w:ind w:leftChars="300" w:left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如是等種種因緣分別受義無量</w:t>
      </w:r>
      <w:r w:rsidRPr="00BC35BE">
        <w:rPr>
          <w:rStyle w:val="a5"/>
          <w:color w:val="auto"/>
        </w:rPr>
        <w:footnoteReference w:id="72"/>
      </w:r>
      <w:r w:rsidRPr="00BC35BE">
        <w:rPr>
          <w:color w:val="auto"/>
        </w:rPr>
        <w:t>，名為受眾。</w:t>
      </w:r>
    </w:p>
    <w:p w:rsidR="00C412AF" w:rsidRPr="00BC35BE" w:rsidRDefault="0090060C" w:rsidP="00B57BBC">
      <w:pPr>
        <w:spacing w:beforeLines="30" w:before="108"/>
        <w:ind w:leftChars="250" w:left="600"/>
        <w:jc w:val="both"/>
        <w:rPr>
          <w:rFonts w:eastAsia="標楷體"/>
          <w:color w:val="auto"/>
          <w:sz w:val="20"/>
          <w:szCs w:val="20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3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）</w:t>
      </w:r>
      <w:r w:rsidR="00C412AF" w:rsidRPr="00BC35BE">
        <w:rPr>
          <w:b/>
          <w:color w:val="auto"/>
          <w:sz w:val="20"/>
          <w:bdr w:val="single" w:sz="4" w:space="0" w:color="auto"/>
        </w:rPr>
        <w:t>想眾：準受</w:t>
      </w:r>
      <w:r w:rsidR="00C412AF"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="00C412AF" w:rsidRPr="00BC35BE">
        <w:rPr>
          <w:color w:val="auto"/>
          <w:sz w:val="20"/>
        </w:rPr>
        <w:t>大智度論筆記》［</w:t>
      </w:r>
      <w:r w:rsidR="00C412AF" w:rsidRPr="00BC35BE">
        <w:rPr>
          <w:color w:val="auto"/>
          <w:sz w:val="20"/>
          <w:szCs w:val="20"/>
          <w:cs/>
          <w:lang w:bidi="sa-IN"/>
        </w:rPr>
        <w:t>A060</w:t>
      </w:r>
      <w:r w:rsidR="00C412AF" w:rsidRPr="00BC35BE">
        <w:rPr>
          <w:color w:val="auto"/>
          <w:sz w:val="20"/>
        </w:rPr>
        <w:t>］</w:t>
      </w:r>
      <w:r w:rsidR="00C412AF" w:rsidRPr="00BC35BE">
        <w:rPr>
          <w:color w:val="auto"/>
          <w:sz w:val="20"/>
          <w:szCs w:val="20"/>
          <w:cs/>
          <w:lang w:bidi="sa-IN"/>
        </w:rPr>
        <w:t>p.101</w:t>
      </w:r>
      <w:r w:rsidR="00C412AF" w:rsidRPr="00BC35BE">
        <w:rPr>
          <w:color w:val="auto"/>
          <w:sz w:val="20"/>
        </w:rPr>
        <w:t>）</w:t>
      </w:r>
    </w:p>
    <w:p w:rsidR="00C412AF" w:rsidRPr="00BC35BE" w:rsidRDefault="0090060C" w:rsidP="0094164E">
      <w:pPr>
        <w:ind w:leftChars="300" w:left="720"/>
        <w:jc w:val="both"/>
        <w:rPr>
          <w:rFonts w:eastAsia="標楷體"/>
          <w:b/>
          <w:color w:val="auto"/>
          <w:sz w:val="20"/>
          <w:lang w:val="en-US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A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、</w:t>
      </w:r>
      <w:r w:rsidR="00C412AF" w:rsidRPr="00BC35BE">
        <w:rPr>
          <w:b/>
          <w:color w:val="auto"/>
          <w:sz w:val="20"/>
          <w:bdr w:val="single" w:sz="4" w:space="0" w:color="auto"/>
        </w:rPr>
        <w:t>辨體性</w:t>
      </w:r>
    </w:p>
    <w:p w:rsidR="00C412AF" w:rsidRPr="00BC35BE" w:rsidRDefault="00C412AF" w:rsidP="0094164E">
      <w:pPr>
        <w:ind w:leftChars="300" w:left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想眾、相應行眾、識眾亦如是分別。何以故？與受眾相應故。</w:t>
      </w:r>
    </w:p>
    <w:p w:rsidR="00C412AF" w:rsidRPr="00BC35BE" w:rsidRDefault="0090060C" w:rsidP="00B57BBC">
      <w:pPr>
        <w:spacing w:beforeLines="30" w:before="108"/>
        <w:ind w:leftChars="300" w:left="720"/>
        <w:jc w:val="both"/>
        <w:rPr>
          <w:rFonts w:eastAsia="標楷體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B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、</w:t>
      </w:r>
      <w:r w:rsidR="00C412AF" w:rsidRPr="00BC35BE">
        <w:rPr>
          <w:b/>
          <w:color w:val="auto"/>
          <w:sz w:val="20"/>
          <w:bdr w:val="single" w:sz="4" w:space="0" w:color="auto"/>
        </w:rPr>
        <w:t>明種類</w:t>
      </w:r>
    </w:p>
    <w:p w:rsidR="00C412AF" w:rsidRPr="00BC35BE" w:rsidRDefault="0090060C" w:rsidP="0094164E">
      <w:pPr>
        <w:ind w:leftChars="350" w:left="840"/>
        <w:jc w:val="both"/>
        <w:rPr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A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）</w:t>
      </w:r>
      <w:r w:rsidR="00C412AF" w:rsidRPr="00BC35BE">
        <w:rPr>
          <w:b/>
          <w:color w:val="auto"/>
          <w:sz w:val="20"/>
          <w:bdr w:val="single" w:sz="4" w:space="0" w:color="auto"/>
        </w:rPr>
        <w:t>四想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：</w:t>
      </w:r>
      <w:r w:rsidR="00C412AF" w:rsidRPr="00BC35BE">
        <w:rPr>
          <w:b/>
          <w:color w:val="auto"/>
          <w:sz w:val="20"/>
          <w:bdr w:val="single" w:sz="4" w:space="0" w:color="auto"/>
        </w:rPr>
        <w:t>三說</w:t>
      </w:r>
      <w:r w:rsidR="00C412AF"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="00C412AF" w:rsidRPr="00BC35BE">
        <w:rPr>
          <w:color w:val="auto"/>
          <w:sz w:val="20"/>
        </w:rPr>
        <w:t>大智度論筆記》［</w:t>
      </w:r>
      <w:r w:rsidR="00C412AF" w:rsidRPr="00BC35BE">
        <w:rPr>
          <w:color w:val="auto"/>
          <w:sz w:val="20"/>
          <w:szCs w:val="20"/>
          <w:cs/>
          <w:lang w:bidi="sa-IN"/>
        </w:rPr>
        <w:t>A060</w:t>
      </w:r>
      <w:r w:rsidR="00C412AF" w:rsidRPr="00BC35BE">
        <w:rPr>
          <w:color w:val="auto"/>
          <w:sz w:val="20"/>
        </w:rPr>
        <w:t>］</w:t>
      </w:r>
      <w:r w:rsidR="00C412AF" w:rsidRPr="00BC35BE">
        <w:rPr>
          <w:color w:val="auto"/>
          <w:sz w:val="20"/>
          <w:szCs w:val="20"/>
          <w:cs/>
          <w:lang w:bidi="sa-IN"/>
        </w:rPr>
        <w:t>p.101</w:t>
      </w:r>
      <w:r w:rsidR="00C412AF" w:rsidRPr="00BC35BE">
        <w:rPr>
          <w:color w:val="auto"/>
          <w:sz w:val="20"/>
        </w:rPr>
        <w:t>）</w:t>
      </w:r>
    </w:p>
    <w:p w:rsidR="00C412AF" w:rsidRPr="00BC35BE" w:rsidRDefault="00C412AF" w:rsidP="0094164E">
      <w:pPr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復次，佛說有四種想：有小想、大想、無量想、無所有想。</w:t>
      </w:r>
      <w:r w:rsidRPr="00BC35BE">
        <w:rPr>
          <w:rStyle w:val="a5"/>
          <w:color w:val="auto"/>
        </w:rPr>
        <w:footnoteReference w:id="73"/>
      </w:r>
    </w:p>
    <w:p w:rsidR="00C412AF" w:rsidRPr="00BC35BE" w:rsidRDefault="00C412AF" w:rsidP="0094164E">
      <w:pPr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「小想」者，覺知小法。如說小法者，小欲、小信、小色、小緣相</w:t>
      </w:r>
      <w:r w:rsidRPr="00BC35BE">
        <w:rPr>
          <w:rStyle w:val="a5"/>
          <w:color w:val="auto"/>
        </w:rPr>
        <w:footnoteReference w:id="74"/>
      </w:r>
      <w:r w:rsidRPr="00BC35BE">
        <w:rPr>
          <w:color w:val="auto"/>
        </w:rPr>
        <w:t>，名為「小想」。</w:t>
      </w:r>
    </w:p>
    <w:p w:rsidR="00C412AF" w:rsidRPr="00BC35BE" w:rsidRDefault="00C412AF" w:rsidP="00B57BBC">
      <w:pPr>
        <w:spacing w:beforeLines="20" w:before="72"/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lastRenderedPageBreak/>
        <w:t>復次，欲界繫想名為「小」，色界繫想名為「大」，三無色天繫想名為「無量」，無所有處繫想是名「無所有想」。</w:t>
      </w:r>
    </w:p>
    <w:p w:rsidR="00C412AF" w:rsidRPr="00BC35BE" w:rsidRDefault="00C412AF" w:rsidP="00B57BBC">
      <w:pPr>
        <w:spacing w:beforeLines="20" w:before="72"/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復次，煩惱相應想名為「小想」，煩惱覆故；有漏無垢想名為「大想」；諸法實相想名為「無所有想」；無漏想名為「無量想」，為涅槃無量法故。</w:t>
      </w:r>
    </w:p>
    <w:p w:rsidR="00C412AF" w:rsidRPr="00BC35BE" w:rsidRDefault="0090060C" w:rsidP="00B57BBC">
      <w:pPr>
        <w:spacing w:beforeLines="30" w:before="108"/>
        <w:ind w:leftChars="350" w:left="840"/>
        <w:jc w:val="both"/>
        <w:rPr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B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）</w:t>
      </w:r>
      <w:r w:rsidR="00C412AF" w:rsidRPr="00BC35BE">
        <w:rPr>
          <w:b/>
          <w:color w:val="auto"/>
          <w:sz w:val="20"/>
          <w:bdr w:val="single" w:sz="4" w:space="0" w:color="auto"/>
        </w:rPr>
        <w:t>六想</w:t>
      </w:r>
      <w:r w:rsidR="00C412AF"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="00C412AF" w:rsidRPr="00BC35BE">
        <w:rPr>
          <w:color w:val="auto"/>
          <w:sz w:val="20"/>
        </w:rPr>
        <w:t>大智度論筆記》［</w:t>
      </w:r>
      <w:r w:rsidR="00C412AF" w:rsidRPr="00BC35BE">
        <w:rPr>
          <w:color w:val="auto"/>
          <w:sz w:val="20"/>
          <w:szCs w:val="20"/>
          <w:cs/>
          <w:lang w:bidi="sa-IN"/>
        </w:rPr>
        <w:t>A060</w:t>
      </w:r>
      <w:r w:rsidR="00C412AF" w:rsidRPr="00BC35BE">
        <w:rPr>
          <w:color w:val="auto"/>
          <w:sz w:val="20"/>
        </w:rPr>
        <w:t>］</w:t>
      </w:r>
      <w:r w:rsidR="00C412AF" w:rsidRPr="00BC35BE">
        <w:rPr>
          <w:color w:val="auto"/>
          <w:sz w:val="20"/>
          <w:szCs w:val="20"/>
          <w:cs/>
          <w:lang w:bidi="sa-IN"/>
        </w:rPr>
        <w:t>p.101</w:t>
      </w:r>
      <w:r w:rsidR="00C412AF" w:rsidRPr="00BC35BE">
        <w:rPr>
          <w:color w:val="auto"/>
          <w:sz w:val="20"/>
        </w:rPr>
        <w:t>）</w:t>
      </w:r>
    </w:p>
    <w:p w:rsidR="00C412AF" w:rsidRPr="00BC35BE" w:rsidRDefault="00C412AF" w:rsidP="0094164E">
      <w:pPr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復次，佛說有六想：「</w:t>
      </w:r>
      <w:r w:rsidR="00E46C95">
        <w:rPr>
          <w:rFonts w:ascii="新細明體" w:hAnsi="新細明體" w:hint="eastAsia"/>
          <w:kern w:val="0"/>
        </w:rPr>
        <w:t>^</w:t>
      </w:r>
      <w:r w:rsidRPr="00BC35BE">
        <w:rPr>
          <w:rFonts w:eastAsia="標楷體"/>
          <w:color w:val="auto"/>
        </w:rPr>
        <w:t>眼觸相應生想，乃至意觸相應生想。</w:t>
      </w:r>
      <w:r w:rsidR="00E46C95">
        <w:rPr>
          <w:rFonts w:ascii="新細明體" w:hAnsi="新細明體" w:hint="eastAsia"/>
          <w:kern w:val="0"/>
        </w:rPr>
        <w:t>^^</w:t>
      </w:r>
      <w:r w:rsidRPr="00BC35BE">
        <w:rPr>
          <w:color w:val="auto"/>
        </w:rPr>
        <w:t>」</w:t>
      </w:r>
      <w:r w:rsidRPr="00BC35BE">
        <w:rPr>
          <w:rStyle w:val="a5"/>
          <w:color w:val="auto"/>
        </w:rPr>
        <w:footnoteReference w:id="75"/>
      </w:r>
    </w:p>
    <w:p w:rsidR="00C412AF" w:rsidRPr="00BC35BE" w:rsidRDefault="00C412AF" w:rsidP="0094164E">
      <w:pPr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如是等名為想眾</w:t>
      </w:r>
      <w:r w:rsidRPr="00BC35BE">
        <w:rPr>
          <w:rStyle w:val="a5"/>
          <w:color w:val="auto"/>
        </w:rPr>
        <w:footnoteReference w:id="76"/>
      </w:r>
      <w:r w:rsidRPr="00BC35BE">
        <w:rPr>
          <w:color w:val="auto"/>
        </w:rPr>
        <w:t>。</w:t>
      </w:r>
    </w:p>
    <w:p w:rsidR="00C412AF" w:rsidRPr="00BC35BE" w:rsidRDefault="0090060C" w:rsidP="00B57BBC">
      <w:pPr>
        <w:spacing w:beforeLines="30" w:before="108" w:line="370" w:lineRule="exact"/>
        <w:ind w:leftChars="250" w:left="600"/>
        <w:jc w:val="both"/>
        <w:rPr>
          <w:rFonts w:eastAsia="標楷體"/>
          <w:color w:val="auto"/>
          <w:sz w:val="20"/>
          <w:lang w:val="en-US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7230D3" w:rsidRPr="007230D3">
        <w:rPr>
          <w:rFonts w:hint="eastAsia"/>
          <w:b/>
          <w:color w:val="auto"/>
          <w:sz w:val="20"/>
          <w:szCs w:val="20"/>
          <w:bdr w:val="single" w:sz="4" w:space="0" w:color="auto"/>
        </w:rPr>
        <w:t>`1039`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4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）</w:t>
      </w:r>
      <w:r w:rsidR="00C412AF" w:rsidRPr="00BC35BE">
        <w:rPr>
          <w:b/>
          <w:color w:val="auto"/>
          <w:sz w:val="20"/>
          <w:bdr w:val="single" w:sz="4" w:space="0" w:color="auto"/>
        </w:rPr>
        <w:t>行眾：四說</w:t>
      </w:r>
      <w:r w:rsidR="00C412AF"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="00C412AF" w:rsidRPr="00BC35BE">
        <w:rPr>
          <w:color w:val="auto"/>
          <w:sz w:val="20"/>
        </w:rPr>
        <w:t>大智度論筆記》［</w:t>
      </w:r>
      <w:r w:rsidR="00C412AF" w:rsidRPr="00BC35BE">
        <w:rPr>
          <w:color w:val="auto"/>
          <w:sz w:val="20"/>
          <w:szCs w:val="20"/>
          <w:cs/>
          <w:lang w:bidi="sa-IN"/>
        </w:rPr>
        <w:t>A060</w:t>
      </w:r>
      <w:r w:rsidR="00C412AF" w:rsidRPr="00BC35BE">
        <w:rPr>
          <w:color w:val="auto"/>
          <w:sz w:val="20"/>
        </w:rPr>
        <w:t>］</w:t>
      </w:r>
      <w:r w:rsidR="00C412AF" w:rsidRPr="00BC35BE">
        <w:rPr>
          <w:color w:val="auto"/>
          <w:sz w:val="20"/>
          <w:szCs w:val="20"/>
          <w:cs/>
          <w:lang w:bidi="sa-IN"/>
        </w:rPr>
        <w:t>p.101</w:t>
      </w:r>
      <w:r w:rsidR="00C412AF" w:rsidRPr="00BC35BE">
        <w:rPr>
          <w:color w:val="auto"/>
          <w:sz w:val="20"/>
        </w:rPr>
        <w:t>）</w:t>
      </w:r>
    </w:p>
    <w:p w:rsidR="00C412AF" w:rsidRPr="00BC35BE" w:rsidRDefault="0090060C" w:rsidP="00E62D3A">
      <w:pPr>
        <w:spacing w:line="370" w:lineRule="exact"/>
        <w:ind w:leftChars="300" w:left="720"/>
        <w:jc w:val="both"/>
        <w:rPr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  <w:lang w:val="en-US"/>
        </w:rPr>
        <w:t>A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  <w:lang w:val="en-US"/>
        </w:rPr>
        <w:t>、</w:t>
      </w:r>
      <w:r w:rsidR="00C412AF" w:rsidRPr="00BC35BE">
        <w:rPr>
          <w:b/>
          <w:color w:val="auto"/>
          <w:sz w:val="20"/>
          <w:bdr w:val="single" w:sz="4" w:space="0" w:color="auto"/>
        </w:rPr>
        <w:t>行：一切有為法</w:t>
      </w:r>
      <w:r w:rsidR="00C412AF"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="00C412AF" w:rsidRPr="00BC35BE">
        <w:rPr>
          <w:color w:val="auto"/>
          <w:sz w:val="20"/>
        </w:rPr>
        <w:t>大智度論筆記》［</w:t>
      </w:r>
      <w:r w:rsidR="00C412AF" w:rsidRPr="00BC35BE">
        <w:rPr>
          <w:color w:val="auto"/>
          <w:sz w:val="20"/>
          <w:szCs w:val="20"/>
          <w:cs/>
          <w:lang w:bidi="sa-IN"/>
        </w:rPr>
        <w:t>D026</w:t>
      </w:r>
      <w:r w:rsidR="00C412AF" w:rsidRPr="00BC35BE">
        <w:rPr>
          <w:color w:val="auto"/>
          <w:sz w:val="20"/>
        </w:rPr>
        <w:t>］</w:t>
      </w:r>
      <w:r w:rsidR="00C412AF" w:rsidRPr="00BC35BE">
        <w:rPr>
          <w:color w:val="auto"/>
          <w:sz w:val="20"/>
          <w:szCs w:val="20"/>
          <w:cs/>
          <w:lang w:bidi="sa-IN"/>
        </w:rPr>
        <w:t>p.275</w:t>
      </w:r>
      <w:r w:rsidR="00C412AF" w:rsidRPr="00BC35BE">
        <w:rPr>
          <w:color w:val="auto"/>
          <w:sz w:val="20"/>
        </w:rPr>
        <w:t>）</w:t>
      </w:r>
    </w:p>
    <w:p w:rsidR="00C412AF" w:rsidRPr="00BC35BE" w:rsidRDefault="00C412AF" w:rsidP="00E62D3A">
      <w:pPr>
        <w:spacing w:line="370" w:lineRule="exact"/>
        <w:ind w:leftChars="300" w:left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行眾者</w:t>
      </w:r>
      <w:r w:rsidR="00D80123">
        <w:rPr>
          <w:rFonts w:hint="eastAsia"/>
          <w:color w:val="auto"/>
        </w:rPr>
        <w:t>，</w:t>
      </w:r>
      <w:r w:rsidRPr="00BC35BE">
        <w:rPr>
          <w:color w:val="auto"/>
        </w:rPr>
        <w:t>佛或時說一切有為法名為行。</w:t>
      </w:r>
      <w:r w:rsidRPr="00BC35BE">
        <w:rPr>
          <w:rStyle w:val="a5"/>
          <w:color w:val="auto"/>
        </w:rPr>
        <w:footnoteReference w:id="77"/>
      </w:r>
    </w:p>
    <w:p w:rsidR="00C412AF" w:rsidRPr="00BC35BE" w:rsidRDefault="0090060C" w:rsidP="00B57BBC">
      <w:pPr>
        <w:spacing w:beforeLines="30" w:before="108" w:line="370" w:lineRule="exact"/>
        <w:ind w:leftChars="300" w:left="720"/>
        <w:jc w:val="both"/>
        <w:rPr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B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、</w:t>
      </w:r>
      <w:r w:rsidR="00C412AF" w:rsidRPr="00BC35BE">
        <w:rPr>
          <w:b/>
          <w:color w:val="auto"/>
          <w:sz w:val="20"/>
          <w:bdr w:val="single" w:sz="4" w:space="0" w:color="auto"/>
        </w:rPr>
        <w:t>三行</w:t>
      </w:r>
      <w:r w:rsidR="00C412AF"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="00C412AF" w:rsidRPr="00BC35BE">
        <w:rPr>
          <w:color w:val="auto"/>
          <w:sz w:val="20"/>
        </w:rPr>
        <w:t>大智度論筆記》［</w:t>
      </w:r>
      <w:r w:rsidR="00C412AF" w:rsidRPr="00BC35BE">
        <w:rPr>
          <w:color w:val="auto"/>
          <w:sz w:val="20"/>
          <w:szCs w:val="20"/>
          <w:cs/>
          <w:lang w:bidi="sa-IN"/>
        </w:rPr>
        <w:t>C011</w:t>
      </w:r>
      <w:r w:rsidR="00C412AF" w:rsidRPr="00BC35BE">
        <w:rPr>
          <w:color w:val="auto"/>
          <w:sz w:val="20"/>
        </w:rPr>
        <w:t>］</w:t>
      </w:r>
      <w:r w:rsidR="00C412AF" w:rsidRPr="00BC35BE">
        <w:rPr>
          <w:color w:val="auto"/>
          <w:sz w:val="20"/>
          <w:szCs w:val="20"/>
          <w:cs/>
          <w:lang w:bidi="sa-IN"/>
        </w:rPr>
        <w:t>p.203</w:t>
      </w:r>
      <w:r w:rsidR="00C412AF" w:rsidRPr="00BC35BE">
        <w:rPr>
          <w:color w:val="auto"/>
          <w:sz w:val="20"/>
        </w:rPr>
        <w:t>，［</w:t>
      </w:r>
      <w:r w:rsidR="00C412AF" w:rsidRPr="00BC35BE">
        <w:rPr>
          <w:color w:val="auto"/>
          <w:sz w:val="20"/>
          <w:szCs w:val="20"/>
          <w:cs/>
          <w:lang w:bidi="sa-IN"/>
        </w:rPr>
        <w:t>D026</w:t>
      </w:r>
      <w:r w:rsidR="00C412AF" w:rsidRPr="00BC35BE">
        <w:rPr>
          <w:color w:val="auto"/>
          <w:sz w:val="20"/>
        </w:rPr>
        <w:t>］</w:t>
      </w:r>
      <w:r w:rsidR="00C412AF" w:rsidRPr="00BC35BE">
        <w:rPr>
          <w:color w:val="auto"/>
          <w:sz w:val="20"/>
          <w:szCs w:val="20"/>
          <w:cs/>
          <w:lang w:bidi="sa-IN"/>
        </w:rPr>
        <w:t>p.275</w:t>
      </w:r>
      <w:r w:rsidR="00C412AF" w:rsidRPr="00BC35BE">
        <w:rPr>
          <w:color w:val="auto"/>
          <w:sz w:val="20"/>
        </w:rPr>
        <w:t>）</w:t>
      </w:r>
    </w:p>
    <w:p w:rsidR="00C412AF" w:rsidRPr="00BC35BE" w:rsidRDefault="00C412AF" w:rsidP="00E62D3A">
      <w:pPr>
        <w:spacing w:line="370" w:lineRule="exact"/>
        <w:ind w:leftChars="300" w:left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或說三行：身行、口行、意行。</w:t>
      </w:r>
      <w:r w:rsidRPr="00BC35BE">
        <w:rPr>
          <w:rStyle w:val="a5"/>
          <w:color w:val="auto"/>
        </w:rPr>
        <w:footnoteReference w:id="78"/>
      </w:r>
    </w:p>
    <w:p w:rsidR="00C412AF" w:rsidRPr="00BC35BE" w:rsidRDefault="0090060C" w:rsidP="00E62D3A">
      <w:pPr>
        <w:spacing w:line="370" w:lineRule="exact"/>
        <w:ind w:leftChars="350" w:left="84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A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</w:rPr>
        <w:t>）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身行</w:t>
      </w:r>
    </w:p>
    <w:p w:rsidR="00C412AF" w:rsidRPr="00BC35BE" w:rsidRDefault="00C412AF" w:rsidP="00E62D3A">
      <w:pPr>
        <w:spacing w:line="370" w:lineRule="exact"/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「身行」者，出入息。所以者何</w:t>
      </w:r>
      <w:r w:rsidRPr="00BC35BE">
        <w:rPr>
          <w:color w:val="auto"/>
          <w:lang w:val="en-US"/>
        </w:rPr>
        <w:t>？</w:t>
      </w:r>
      <w:r w:rsidRPr="00BC35BE">
        <w:rPr>
          <w:color w:val="auto"/>
        </w:rPr>
        <w:t>息屬身故。</w:t>
      </w:r>
    </w:p>
    <w:p w:rsidR="00C412AF" w:rsidRPr="00BC35BE" w:rsidRDefault="0090060C" w:rsidP="00B57BBC">
      <w:pPr>
        <w:spacing w:beforeLines="30" w:before="108" w:line="370" w:lineRule="exact"/>
        <w:ind w:leftChars="350" w:left="84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B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</w:rPr>
        <w:t>）</w:t>
      </w:r>
      <w:r w:rsidR="00C412AF" w:rsidRPr="00BC35BE">
        <w:rPr>
          <w:b/>
          <w:bCs/>
          <w:color w:val="auto"/>
          <w:sz w:val="20"/>
          <w:szCs w:val="20"/>
          <w:bdr w:val="single" w:sz="4" w:space="0" w:color="auto"/>
        </w:rPr>
        <w:t>口行</w:t>
      </w:r>
    </w:p>
    <w:p w:rsidR="00C412AF" w:rsidRPr="00BC35BE" w:rsidRDefault="00C412AF" w:rsidP="00E62D3A">
      <w:pPr>
        <w:spacing w:line="370" w:lineRule="exact"/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「口行」者，覺觀。所以者何</w:t>
      </w:r>
      <w:r w:rsidRPr="00BC35BE">
        <w:rPr>
          <w:color w:val="auto"/>
          <w:lang w:val="en-US"/>
        </w:rPr>
        <w:t>？</w:t>
      </w:r>
      <w:r w:rsidRPr="00BC35BE">
        <w:rPr>
          <w:color w:val="auto"/>
        </w:rPr>
        <w:t>先覺觀</w:t>
      </w:r>
      <w:r w:rsidRPr="00BC35BE">
        <w:rPr>
          <w:bCs/>
          <w:color w:val="auto"/>
        </w:rPr>
        <w:t>，</w:t>
      </w:r>
      <w:r w:rsidRPr="00BC35BE">
        <w:rPr>
          <w:color w:val="auto"/>
        </w:rPr>
        <w:t>然後語言。</w:t>
      </w:r>
    </w:p>
    <w:p w:rsidR="00C412AF" w:rsidRPr="00BC35BE" w:rsidRDefault="0090060C" w:rsidP="00B57BBC">
      <w:pPr>
        <w:spacing w:beforeLines="30" w:before="108" w:line="370" w:lineRule="exact"/>
        <w:ind w:leftChars="350" w:left="84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C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</w:rPr>
        <w:t>）</w:t>
      </w:r>
      <w:r w:rsidR="00C412AF" w:rsidRPr="00BC35BE">
        <w:rPr>
          <w:b/>
          <w:bCs/>
          <w:color w:val="auto"/>
          <w:sz w:val="20"/>
          <w:szCs w:val="20"/>
          <w:bdr w:val="single" w:sz="4" w:space="0" w:color="auto"/>
        </w:rPr>
        <w:t>意行</w:t>
      </w:r>
    </w:p>
    <w:p w:rsidR="00C412AF" w:rsidRPr="00BC35BE" w:rsidRDefault="00C412AF" w:rsidP="00E62D3A">
      <w:pPr>
        <w:spacing w:line="370" w:lineRule="exact"/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「意行」者，受、想。所以者何？受苦樂</w:t>
      </w:r>
      <w:r w:rsidR="00E367C3">
        <w:rPr>
          <w:rFonts w:hint="eastAsia"/>
          <w:bCs/>
          <w:color w:val="auto"/>
        </w:rPr>
        <w:t>，</w:t>
      </w:r>
      <w:r w:rsidRPr="00BC35BE">
        <w:rPr>
          <w:color w:val="auto"/>
        </w:rPr>
        <w:t>取相心發，是名意行。</w:t>
      </w:r>
    </w:p>
    <w:p w:rsidR="00C412AF" w:rsidRPr="00BC35BE" w:rsidRDefault="00C412AF" w:rsidP="00E62D3A">
      <w:pPr>
        <w:spacing w:line="370" w:lineRule="exact"/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心數法有二種：一者、屬見，二者、屬愛。屬愛主名為「受」，屬見主名為「想」。以是故說是二法為「意行」。</w:t>
      </w:r>
    </w:p>
    <w:p w:rsidR="00C412AF" w:rsidRPr="00BC35BE" w:rsidRDefault="0090060C" w:rsidP="00B57BBC">
      <w:pPr>
        <w:spacing w:beforeLines="30" w:before="108" w:line="370" w:lineRule="exact"/>
        <w:ind w:leftChars="300" w:left="720"/>
        <w:jc w:val="both"/>
        <w:rPr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C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、</w:t>
      </w:r>
      <w:r w:rsidR="00C412AF" w:rsidRPr="00BC35BE">
        <w:rPr>
          <w:b/>
          <w:color w:val="auto"/>
          <w:sz w:val="20"/>
          <w:bdr w:val="single" w:sz="4" w:space="0" w:color="auto"/>
        </w:rPr>
        <w:t>緣起中行</w:t>
      </w:r>
      <w:r w:rsidR="00C412AF"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="00C412AF" w:rsidRPr="00BC35BE">
        <w:rPr>
          <w:color w:val="auto"/>
          <w:sz w:val="20"/>
        </w:rPr>
        <w:t>大智度論筆記》［</w:t>
      </w:r>
      <w:r w:rsidR="00C412AF" w:rsidRPr="00BC35BE">
        <w:rPr>
          <w:color w:val="auto"/>
          <w:sz w:val="20"/>
          <w:szCs w:val="20"/>
          <w:cs/>
          <w:lang w:bidi="sa-IN"/>
        </w:rPr>
        <w:t>D026</w:t>
      </w:r>
      <w:r w:rsidR="00C412AF" w:rsidRPr="00BC35BE">
        <w:rPr>
          <w:color w:val="auto"/>
          <w:sz w:val="20"/>
        </w:rPr>
        <w:t>］</w:t>
      </w:r>
      <w:r w:rsidR="00C412AF" w:rsidRPr="00BC35BE">
        <w:rPr>
          <w:color w:val="auto"/>
          <w:sz w:val="20"/>
          <w:szCs w:val="20"/>
          <w:cs/>
          <w:lang w:bidi="sa-IN"/>
        </w:rPr>
        <w:t>p.275</w:t>
      </w:r>
      <w:r w:rsidR="00C412AF" w:rsidRPr="00BC35BE">
        <w:rPr>
          <w:color w:val="auto"/>
          <w:sz w:val="20"/>
        </w:rPr>
        <w:t>）</w:t>
      </w:r>
    </w:p>
    <w:p w:rsidR="00C412AF" w:rsidRPr="00BC35BE" w:rsidRDefault="00C412AF" w:rsidP="00E62D3A">
      <w:pPr>
        <w:spacing w:line="370" w:lineRule="exact"/>
        <w:ind w:leftChars="300" w:left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佛或說十二因緣中三行：福行、罪行、無動行。</w:t>
      </w:r>
      <w:r w:rsidRPr="00BC35BE">
        <w:rPr>
          <w:rStyle w:val="a5"/>
          <w:color w:val="auto"/>
        </w:rPr>
        <w:footnoteReference w:id="79"/>
      </w:r>
    </w:p>
    <w:p w:rsidR="00C412AF" w:rsidRPr="00BC35BE" w:rsidRDefault="0090060C" w:rsidP="00E62D3A">
      <w:pPr>
        <w:spacing w:line="370" w:lineRule="exact"/>
        <w:ind w:leftChars="350" w:left="84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lastRenderedPageBreak/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A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</w:rPr>
        <w:t>）福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行</w:t>
      </w:r>
    </w:p>
    <w:p w:rsidR="00C412AF" w:rsidRPr="00BC35BE" w:rsidRDefault="00C412AF" w:rsidP="00E62D3A">
      <w:pPr>
        <w:spacing w:line="370" w:lineRule="exact"/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「福行」者，欲界繫善業。</w:t>
      </w:r>
      <w:r w:rsidRPr="00BC35BE">
        <w:rPr>
          <w:color w:val="auto"/>
          <w:sz w:val="22"/>
          <w:szCs w:val="22"/>
          <w:lang w:val="en-US"/>
        </w:rPr>
        <w:t>（</w:t>
      </w:r>
      <w:smartTag w:uri="urn:schemas-microsoft-com:office:smarttags" w:element="chmetcnv">
        <w:smartTagPr>
          <w:attr w:name="UnitName" w:val="C"/>
          <w:attr w:name="SourceValue" w:val="325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color w:val="auto"/>
            <w:sz w:val="22"/>
            <w:szCs w:val="22"/>
            <w:shd w:val="pct15" w:color="auto" w:fill="FFFFFF"/>
            <w:lang w:val="en-US"/>
          </w:rPr>
          <w:t>325c</w:t>
        </w:r>
      </w:smartTag>
      <w:r w:rsidRPr="00BC35BE">
        <w:rPr>
          <w:color w:val="auto"/>
          <w:sz w:val="22"/>
          <w:szCs w:val="22"/>
          <w:lang w:val="en-US"/>
        </w:rPr>
        <w:t>）</w:t>
      </w:r>
    </w:p>
    <w:p w:rsidR="00C412AF" w:rsidRPr="00BC35BE" w:rsidRDefault="0090060C" w:rsidP="00B57BBC">
      <w:pPr>
        <w:spacing w:beforeLines="30" w:before="108" w:line="370" w:lineRule="exact"/>
        <w:ind w:leftChars="350" w:left="84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B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</w:rPr>
        <w:t>）罪</w:t>
      </w:r>
      <w:r w:rsidR="00C412AF" w:rsidRPr="00BC35BE">
        <w:rPr>
          <w:b/>
          <w:bCs/>
          <w:color w:val="auto"/>
          <w:sz w:val="20"/>
          <w:szCs w:val="20"/>
          <w:bdr w:val="single" w:sz="4" w:space="0" w:color="auto"/>
        </w:rPr>
        <w:t>行</w:t>
      </w:r>
    </w:p>
    <w:p w:rsidR="00C412AF" w:rsidRPr="00BC35BE" w:rsidRDefault="00C412AF" w:rsidP="00E62D3A">
      <w:pPr>
        <w:spacing w:line="370" w:lineRule="exact"/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  <w:lang w:val="en-US"/>
        </w:rPr>
        <w:t>「</w:t>
      </w:r>
      <w:r w:rsidRPr="00BC35BE">
        <w:rPr>
          <w:color w:val="auto"/>
        </w:rPr>
        <w:t>罪行</w:t>
      </w:r>
      <w:r w:rsidRPr="00BC35BE">
        <w:rPr>
          <w:color w:val="auto"/>
          <w:lang w:val="en-US"/>
        </w:rPr>
        <w:t>」</w:t>
      </w:r>
      <w:r w:rsidRPr="00BC35BE">
        <w:rPr>
          <w:color w:val="auto"/>
        </w:rPr>
        <w:t>者，不善業。</w:t>
      </w:r>
    </w:p>
    <w:p w:rsidR="00C412AF" w:rsidRPr="00BC35BE" w:rsidRDefault="0090060C" w:rsidP="00B57BBC">
      <w:pPr>
        <w:spacing w:beforeLines="30" w:before="108" w:line="370" w:lineRule="exact"/>
        <w:ind w:firstLineChars="400" w:firstLine="801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307169">
        <w:rPr>
          <w:rFonts w:hint="eastAsia"/>
          <w:b/>
          <w:bCs/>
          <w:color w:val="auto"/>
          <w:sz w:val="20"/>
          <w:szCs w:val="20"/>
          <w:bdr w:val="single" w:sz="4" w:space="0" w:color="auto"/>
        </w:rPr>
        <w:t>`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C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</w:rPr>
        <w:t>）無動</w:t>
      </w:r>
      <w:r w:rsidR="00C412AF" w:rsidRPr="00BC35BE">
        <w:rPr>
          <w:b/>
          <w:bCs/>
          <w:color w:val="auto"/>
          <w:sz w:val="20"/>
          <w:szCs w:val="20"/>
          <w:bdr w:val="single" w:sz="4" w:space="0" w:color="auto"/>
        </w:rPr>
        <w:t>行</w:t>
      </w:r>
    </w:p>
    <w:p w:rsidR="00C412AF" w:rsidRPr="00BC35BE" w:rsidRDefault="00C412AF" w:rsidP="00E62D3A">
      <w:pPr>
        <w:spacing w:line="370" w:lineRule="exact"/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「無動行」者，色、無色界繫業。</w:t>
      </w:r>
    </w:p>
    <w:p w:rsidR="00C412AF" w:rsidRPr="00BC35BE" w:rsidRDefault="0090060C" w:rsidP="00B57BBC">
      <w:pPr>
        <w:spacing w:beforeLines="30" w:before="108" w:line="370" w:lineRule="exact"/>
        <w:ind w:leftChars="300" w:left="720"/>
        <w:jc w:val="both"/>
        <w:rPr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D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、</w:t>
      </w:r>
      <w:r w:rsidR="00C412AF" w:rsidRPr="00BC35BE">
        <w:rPr>
          <w:b/>
          <w:color w:val="auto"/>
          <w:sz w:val="20"/>
          <w:bdr w:val="single" w:sz="4" w:space="0" w:color="auto"/>
        </w:rPr>
        <w:t>行眾中行</w:t>
      </w:r>
      <w:r w:rsidR="00C412AF"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="00C412AF" w:rsidRPr="00BC35BE">
        <w:rPr>
          <w:color w:val="auto"/>
          <w:sz w:val="20"/>
        </w:rPr>
        <w:t>大智度論筆記》［</w:t>
      </w:r>
      <w:r w:rsidR="00C412AF" w:rsidRPr="00BC35BE">
        <w:rPr>
          <w:color w:val="auto"/>
          <w:sz w:val="20"/>
          <w:szCs w:val="20"/>
          <w:cs/>
          <w:lang w:bidi="sa-IN"/>
        </w:rPr>
        <w:t>D026</w:t>
      </w:r>
      <w:r w:rsidR="00C412AF" w:rsidRPr="00BC35BE">
        <w:rPr>
          <w:color w:val="auto"/>
          <w:sz w:val="20"/>
        </w:rPr>
        <w:t>］</w:t>
      </w:r>
      <w:r w:rsidR="00C412AF" w:rsidRPr="00BC35BE">
        <w:rPr>
          <w:color w:val="auto"/>
          <w:sz w:val="20"/>
          <w:szCs w:val="20"/>
          <w:cs/>
          <w:lang w:bidi="sa-IN"/>
        </w:rPr>
        <w:t>p.275</w:t>
      </w:r>
      <w:r w:rsidR="00C412AF" w:rsidRPr="00BC35BE">
        <w:rPr>
          <w:color w:val="auto"/>
          <w:sz w:val="20"/>
        </w:rPr>
        <w:t>）</w:t>
      </w:r>
    </w:p>
    <w:p w:rsidR="00C412AF" w:rsidRPr="00BC35BE" w:rsidRDefault="00C412AF" w:rsidP="00E62D3A">
      <w:pPr>
        <w:spacing w:line="370" w:lineRule="exact"/>
        <w:ind w:leftChars="300" w:left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阿毘曇除受、想，餘心數法及無想定、滅盡定等心不相應法，是名為行眾。</w:t>
      </w:r>
    </w:p>
    <w:p w:rsidR="00C412AF" w:rsidRPr="00BC35BE" w:rsidRDefault="0090060C" w:rsidP="00B57BBC">
      <w:pPr>
        <w:spacing w:beforeLines="30" w:before="108"/>
        <w:ind w:leftChars="250" w:left="600"/>
        <w:jc w:val="both"/>
        <w:rPr>
          <w:rFonts w:eastAsia="標楷體"/>
          <w:b/>
          <w:bCs/>
          <w:color w:val="auto"/>
          <w:sz w:val="20"/>
          <w:szCs w:val="20"/>
          <w:bdr w:val="single" w:sz="4" w:space="0" w:color="auto" w:frame="1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29509A">
        <w:rPr>
          <w:rFonts w:hint="cs"/>
          <w:b/>
          <w:color w:val="auto"/>
          <w:sz w:val="20"/>
          <w:bdr w:val="single" w:sz="4" w:space="0" w:color="auto"/>
          <w:rtl/>
        </w:rPr>
        <w:t>`</w:t>
      </w:r>
      <w:bookmarkStart w:id="0" w:name="_GoBack"/>
      <w:bookmarkEnd w:id="0"/>
      <w:r w:rsidR="007230D3">
        <w:rPr>
          <w:rFonts w:hint="eastAsia"/>
          <w:b/>
          <w:bCs/>
          <w:color w:val="auto"/>
          <w:sz w:val="20"/>
          <w:szCs w:val="20"/>
          <w:bdr w:val="single" w:sz="4" w:space="0" w:color="auto"/>
        </w:rPr>
        <w:t>1040`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5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）</w:t>
      </w:r>
      <w:r w:rsidR="00C412AF" w:rsidRPr="00BC35BE">
        <w:rPr>
          <w:b/>
          <w:color w:val="auto"/>
          <w:sz w:val="20"/>
          <w:bdr w:val="single" w:sz="4" w:space="0" w:color="auto"/>
        </w:rPr>
        <w:t>識眾</w:t>
      </w:r>
    </w:p>
    <w:p w:rsidR="00C412AF" w:rsidRPr="00BC35BE" w:rsidRDefault="00C412AF" w:rsidP="001B18C9">
      <w:pPr>
        <w:ind w:leftChars="250" w:left="60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識眾者</w:t>
      </w:r>
      <w:r w:rsidR="00D80123">
        <w:rPr>
          <w:rFonts w:hint="eastAsia"/>
          <w:color w:val="auto"/>
        </w:rPr>
        <w:t>，</w:t>
      </w:r>
      <w:r w:rsidRPr="00BC35BE">
        <w:rPr>
          <w:color w:val="auto"/>
        </w:rPr>
        <w:t>內外六入和合故生六覺，名為識；以內緣力大故，名為眼識乃至名為意識。</w:t>
      </w:r>
      <w:r w:rsidRPr="00BC35BE">
        <w:rPr>
          <w:rStyle w:val="a5"/>
          <w:color w:val="auto"/>
        </w:rPr>
        <w:footnoteReference w:id="80"/>
      </w:r>
    </w:p>
    <w:p w:rsidR="00C412AF" w:rsidRPr="00BC35BE" w:rsidRDefault="0090060C" w:rsidP="00E80F6B">
      <w:pPr>
        <w:ind w:leftChars="300" w:left="720"/>
        <w:jc w:val="both"/>
        <w:rPr>
          <w:rFonts w:eastAsia="標楷體"/>
          <w:b/>
          <w:bCs/>
          <w:color w:val="auto"/>
          <w:sz w:val="20"/>
          <w:szCs w:val="20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A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、</w:t>
      </w:r>
      <w:r w:rsidR="00C412AF" w:rsidRPr="00BC35BE">
        <w:rPr>
          <w:b/>
          <w:color w:val="auto"/>
          <w:sz w:val="20"/>
          <w:bdr w:val="single" w:sz="4" w:space="0" w:color="auto"/>
        </w:rPr>
        <w:t>因論生論：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云何</w:t>
      </w:r>
      <w:r w:rsidR="00C412AF" w:rsidRPr="00BC35BE">
        <w:rPr>
          <w:b/>
          <w:color w:val="auto"/>
          <w:sz w:val="20"/>
          <w:bdr w:val="single" w:sz="4" w:space="0" w:color="auto"/>
        </w:rPr>
        <w:t>意緣力故生意識</w:t>
      </w:r>
    </w:p>
    <w:p w:rsidR="00C412AF" w:rsidRPr="00BC35BE" w:rsidRDefault="00C412AF" w:rsidP="001B18C9">
      <w:pPr>
        <w:ind w:leftChars="300" w:left="144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問曰：意即是識，云何意緣力故生意識？</w:t>
      </w:r>
    </w:p>
    <w:p w:rsidR="00C412AF" w:rsidRPr="00BC35BE" w:rsidRDefault="00C412AF" w:rsidP="001B18C9">
      <w:pPr>
        <w:ind w:leftChars="300" w:left="144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答曰：意生滅相故，多因前</w:t>
      </w:r>
      <w:r w:rsidRPr="00BC35BE">
        <w:rPr>
          <w:rStyle w:val="a5"/>
          <w:color w:val="auto"/>
        </w:rPr>
        <w:footnoteReference w:id="81"/>
      </w:r>
      <w:r w:rsidRPr="00BC35BE">
        <w:rPr>
          <w:color w:val="auto"/>
        </w:rPr>
        <w:t>意故，緣法生意識。</w:t>
      </w:r>
    </w:p>
    <w:p w:rsidR="00C412AF" w:rsidRPr="00BC35BE" w:rsidRDefault="0090060C" w:rsidP="00B57BBC">
      <w:pPr>
        <w:spacing w:beforeLines="30" w:before="108"/>
        <w:ind w:leftChars="300" w:left="720"/>
        <w:jc w:val="both"/>
        <w:rPr>
          <w:rFonts w:eastAsia="標楷體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B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、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因論生論：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雖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前意已滅，依意〔相續心〕而生識</w:t>
      </w:r>
    </w:p>
    <w:p w:rsidR="00C412AF" w:rsidRPr="00BC35BE" w:rsidRDefault="00C412AF" w:rsidP="001B18C9">
      <w:pPr>
        <w:ind w:leftChars="300" w:left="144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問曰：前意已滅，云何能生後識？</w:t>
      </w:r>
    </w:p>
    <w:p w:rsidR="00C412AF" w:rsidRPr="00BC35BE" w:rsidRDefault="00C412AF" w:rsidP="001B18C9">
      <w:pPr>
        <w:ind w:leftChars="300" w:left="144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答曰：意有二種：一者、念念滅</w:t>
      </w:r>
      <w:r w:rsidRPr="00BC35BE">
        <w:rPr>
          <w:rFonts w:hint="eastAsia"/>
          <w:color w:val="auto"/>
        </w:rPr>
        <w:t>，</w:t>
      </w:r>
      <w:r w:rsidRPr="00BC35BE">
        <w:rPr>
          <w:color w:val="auto"/>
        </w:rPr>
        <w:t>二者、心次第</w:t>
      </w:r>
      <w:r w:rsidRPr="00BC35BE">
        <w:rPr>
          <w:rStyle w:val="a5"/>
          <w:color w:val="auto"/>
        </w:rPr>
        <w:footnoteReference w:id="82"/>
      </w:r>
      <w:r w:rsidRPr="00BC35BE">
        <w:rPr>
          <w:color w:val="auto"/>
        </w:rPr>
        <w:t>相續名為一。</w:t>
      </w:r>
      <w:r w:rsidRPr="00BC35BE">
        <w:rPr>
          <w:rStyle w:val="a5"/>
          <w:color w:val="auto"/>
        </w:rPr>
        <w:footnoteReference w:id="83"/>
      </w:r>
    </w:p>
    <w:p w:rsidR="00C412AF" w:rsidRPr="00BC35BE" w:rsidRDefault="00C412AF" w:rsidP="00025902">
      <w:pPr>
        <w:ind w:leftChars="600" w:left="14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為是相續心故，諸心名為一意</w:t>
      </w:r>
      <w:r w:rsidRPr="00BC35BE">
        <w:rPr>
          <w:rFonts w:hint="eastAsia"/>
          <w:bCs/>
          <w:color w:val="auto"/>
        </w:rPr>
        <w:t>，</w:t>
      </w:r>
      <w:r w:rsidRPr="00BC35BE">
        <w:rPr>
          <w:color w:val="auto"/>
        </w:rPr>
        <w:t>是故依意而生識</w:t>
      </w:r>
      <w:r w:rsidRPr="00BC35BE">
        <w:rPr>
          <w:bCs/>
          <w:color w:val="auto"/>
        </w:rPr>
        <w:t>，</w:t>
      </w:r>
      <w:r w:rsidRPr="00BC35BE">
        <w:rPr>
          <w:color w:val="auto"/>
        </w:rPr>
        <w:t>無咎。</w:t>
      </w:r>
    </w:p>
    <w:p w:rsidR="00C412AF" w:rsidRPr="00BC35BE" w:rsidRDefault="00C412AF" w:rsidP="00025902">
      <w:pPr>
        <w:ind w:leftChars="600" w:left="14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意識難解故，九十六種外道不說</w:t>
      </w:r>
      <w:r w:rsidRPr="00BC35BE">
        <w:rPr>
          <w:bCs/>
          <w:color w:val="auto"/>
        </w:rPr>
        <w:t>「</w:t>
      </w:r>
      <w:r w:rsidRPr="00BC35BE">
        <w:rPr>
          <w:color w:val="auto"/>
        </w:rPr>
        <w:t>依意故生識</w:t>
      </w:r>
      <w:r w:rsidRPr="00BC35BE">
        <w:rPr>
          <w:bCs/>
          <w:color w:val="auto"/>
        </w:rPr>
        <w:t>」</w:t>
      </w:r>
      <w:r w:rsidRPr="00BC35BE">
        <w:rPr>
          <w:color w:val="auto"/>
        </w:rPr>
        <w:t>，但以依神為本。</w:t>
      </w:r>
    </w:p>
    <w:p w:rsidR="00C412AF" w:rsidRPr="00BC35BE" w:rsidRDefault="0090060C" w:rsidP="00B57BBC">
      <w:pPr>
        <w:spacing w:beforeLines="30" w:before="108"/>
        <w:ind w:leftChars="200" w:left="480"/>
        <w:rPr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2</w:t>
      </w:r>
      <w:r w:rsidR="00C412AF" w:rsidRPr="00BC35BE">
        <w:rPr>
          <w:b/>
          <w:color w:val="auto"/>
          <w:sz w:val="20"/>
          <w:bdr w:val="single" w:sz="4" w:space="0" w:color="auto"/>
        </w:rPr>
        <w:t>、四念處</w:t>
      </w:r>
      <w:r w:rsidR="00C412AF" w:rsidRPr="00BC35BE">
        <w:rPr>
          <w:rFonts w:ascii="新細明體" w:hAnsi="新細明體" w:cs="新細明體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──</w:t>
      </w:r>
      <w:r w:rsidR="00C412AF" w:rsidRPr="00BC35BE">
        <w:rPr>
          <w:b/>
          <w:color w:val="auto"/>
          <w:sz w:val="20"/>
          <w:bdr w:val="single" w:sz="4" w:space="0" w:color="auto"/>
        </w:rPr>
        <w:t>攝五眾</w:t>
      </w:r>
      <w:r w:rsidR="00C412AF"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="00C412AF" w:rsidRPr="00BC35BE">
        <w:rPr>
          <w:color w:val="auto"/>
          <w:sz w:val="20"/>
        </w:rPr>
        <w:t>大智度論筆記》［</w:t>
      </w:r>
      <w:r w:rsidR="00C412AF" w:rsidRPr="00BC35BE">
        <w:rPr>
          <w:color w:val="auto"/>
          <w:sz w:val="20"/>
          <w:szCs w:val="20"/>
          <w:cs/>
          <w:lang w:bidi="sa-IN"/>
        </w:rPr>
        <w:t>A040</w:t>
      </w:r>
      <w:r w:rsidR="00C412AF" w:rsidRPr="00BC35BE">
        <w:rPr>
          <w:color w:val="auto"/>
          <w:sz w:val="20"/>
        </w:rPr>
        <w:t>］</w:t>
      </w:r>
      <w:r w:rsidR="00C412AF" w:rsidRPr="00BC35BE">
        <w:rPr>
          <w:color w:val="auto"/>
          <w:sz w:val="20"/>
          <w:szCs w:val="20"/>
          <w:cs/>
          <w:lang w:bidi="sa-IN"/>
        </w:rPr>
        <w:t>p.76</w:t>
      </w:r>
      <w:r w:rsidR="00C412AF" w:rsidRPr="00BC35BE">
        <w:rPr>
          <w:color w:val="auto"/>
          <w:sz w:val="20"/>
        </w:rPr>
        <w:t>）</w:t>
      </w:r>
    </w:p>
    <w:p w:rsidR="00C412AF" w:rsidRPr="00BC35BE" w:rsidRDefault="00C412AF" w:rsidP="001B18C9">
      <w:pPr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此五眾，四念處中廣說。</w:t>
      </w:r>
      <w:r w:rsidRPr="00BC35BE">
        <w:rPr>
          <w:rStyle w:val="a5"/>
          <w:color w:val="auto"/>
        </w:rPr>
        <w:footnoteReference w:id="84"/>
      </w:r>
      <w:r w:rsidRPr="00BC35BE">
        <w:rPr>
          <w:color w:val="auto"/>
        </w:rPr>
        <w:t>所以者何？身念處說色眾，受念處說受眾，心念處說識眾，法念處說想眾、行眾。</w:t>
      </w:r>
    </w:p>
    <w:p w:rsidR="00C412AF" w:rsidRPr="00BC35BE" w:rsidRDefault="0090060C" w:rsidP="00B57BBC">
      <w:pPr>
        <w:spacing w:beforeLines="30" w:before="108"/>
        <w:ind w:leftChars="200" w:left="480"/>
        <w:rPr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lastRenderedPageBreak/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3</w:t>
      </w:r>
      <w:r w:rsidR="00C412AF" w:rsidRPr="00BC35BE">
        <w:rPr>
          <w:b/>
          <w:color w:val="auto"/>
          <w:sz w:val="20"/>
          <w:bdr w:val="single" w:sz="4" w:space="0" w:color="auto"/>
        </w:rPr>
        <w:t>、釋難</w:t>
      </w:r>
      <w:r w:rsidR="00C412AF" w:rsidRPr="00BC35BE">
        <w:rPr>
          <w:rStyle w:val="a5"/>
          <w:color w:val="auto"/>
        </w:rPr>
        <w:footnoteReference w:id="85"/>
      </w:r>
    </w:p>
    <w:p w:rsidR="00C412AF" w:rsidRPr="00BC35BE" w:rsidRDefault="0090060C" w:rsidP="001B18C9">
      <w:pPr>
        <w:ind w:leftChars="250" w:left="600"/>
        <w:jc w:val="both"/>
        <w:rPr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b/>
          <w:color w:val="auto"/>
          <w:sz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1</w:t>
      </w:r>
      <w:r w:rsidR="00C412AF" w:rsidRPr="00BC35BE">
        <w:rPr>
          <w:b/>
          <w:color w:val="auto"/>
          <w:sz w:val="20"/>
          <w:bdr w:val="single" w:sz="4" w:space="0" w:color="auto"/>
        </w:rPr>
        <w:t>）五眾：有無心所之辨</w:t>
      </w:r>
      <w:r w:rsidR="00C412AF"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="00C412AF" w:rsidRPr="00BC35BE">
        <w:rPr>
          <w:color w:val="auto"/>
          <w:sz w:val="20"/>
        </w:rPr>
        <w:t>大智度論筆記》［</w:t>
      </w:r>
      <w:r w:rsidR="00C412AF" w:rsidRPr="00BC35BE">
        <w:rPr>
          <w:color w:val="auto"/>
          <w:sz w:val="20"/>
          <w:szCs w:val="20"/>
          <w:cs/>
          <w:lang w:bidi="sa-IN"/>
        </w:rPr>
        <w:t>A060</w:t>
      </w:r>
      <w:r w:rsidR="00C412AF" w:rsidRPr="00BC35BE">
        <w:rPr>
          <w:color w:val="auto"/>
          <w:sz w:val="20"/>
        </w:rPr>
        <w:t>］</w:t>
      </w:r>
      <w:r w:rsidR="00C412AF" w:rsidRPr="00BC35BE">
        <w:rPr>
          <w:color w:val="auto"/>
          <w:sz w:val="20"/>
          <w:szCs w:val="20"/>
          <w:cs/>
          <w:lang w:bidi="sa-IN"/>
        </w:rPr>
        <w:t>p.101</w:t>
      </w:r>
      <w:r w:rsidR="00C412AF" w:rsidRPr="00BC35BE">
        <w:rPr>
          <w:color w:val="auto"/>
          <w:sz w:val="20"/>
        </w:rPr>
        <w:t>）</w:t>
      </w:r>
    </w:p>
    <w:p w:rsidR="00C412AF" w:rsidRPr="00BC35BE" w:rsidRDefault="00C412AF" w:rsidP="00025902">
      <w:pPr>
        <w:ind w:leftChars="250" w:left="132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問曰：不應有五眾，但應有色眾、識眾！識眾隨時分別故有異名，名為受、想、行。</w:t>
      </w:r>
      <w:r w:rsidRPr="00BC35BE">
        <w:rPr>
          <w:rStyle w:val="a5"/>
          <w:color w:val="auto"/>
        </w:rPr>
        <w:footnoteReference w:id="86"/>
      </w:r>
      <w:r w:rsidRPr="00BC35BE">
        <w:rPr>
          <w:color w:val="auto"/>
        </w:rPr>
        <w:t>如不淨識名為煩惱，淨識名為善法。</w:t>
      </w:r>
    </w:p>
    <w:p w:rsidR="00C412AF" w:rsidRPr="00BC35BE" w:rsidRDefault="007230D3" w:rsidP="00E62D3A">
      <w:pPr>
        <w:spacing w:line="370" w:lineRule="exact"/>
        <w:ind w:leftChars="250" w:left="1320" w:hangingChars="300" w:hanging="720"/>
        <w:jc w:val="both"/>
        <w:rPr>
          <w:color w:val="auto"/>
          <w:cs/>
          <w:lang w:bidi="sa-IN"/>
        </w:rPr>
      </w:pPr>
      <w:r>
        <w:rPr>
          <w:rFonts w:hint="eastAsia"/>
          <w:color w:val="auto"/>
        </w:rPr>
        <w:t>`1041`</w:t>
      </w:r>
      <w:r w:rsidR="00C412AF" w:rsidRPr="00BC35BE">
        <w:rPr>
          <w:color w:val="auto"/>
        </w:rPr>
        <w:t>答曰：不然！所以者何？若名異故實亦異；若無異法，名不應異。</w:t>
      </w:r>
    </w:p>
    <w:p w:rsidR="00C412AF" w:rsidRPr="00BC35BE" w:rsidRDefault="00C412AF" w:rsidP="00E62D3A">
      <w:pPr>
        <w:spacing w:line="370" w:lineRule="exact"/>
        <w:ind w:leftChars="550" w:left="13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若唯有心而無心法者，心不應有垢、有淨。</w:t>
      </w:r>
    </w:p>
    <w:p w:rsidR="00C412AF" w:rsidRPr="00BC35BE" w:rsidRDefault="00C412AF" w:rsidP="00E62D3A">
      <w:pPr>
        <w:spacing w:line="370" w:lineRule="exact"/>
        <w:ind w:leftChars="550" w:left="13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譬如清淨池水，狂象入中，令其混濁；若清水珠入，水即清淨</w:t>
      </w:r>
      <w:r w:rsidRPr="00BC35BE">
        <w:rPr>
          <w:rFonts w:hint="eastAsia"/>
          <w:bCs/>
          <w:color w:val="auto"/>
        </w:rPr>
        <w:t>──</w:t>
      </w:r>
      <w:r w:rsidRPr="00BC35BE">
        <w:rPr>
          <w:color w:val="auto"/>
        </w:rPr>
        <w:t>不得言</w:t>
      </w:r>
      <w:r w:rsidRPr="00BC35BE">
        <w:rPr>
          <w:bCs/>
          <w:color w:val="auto"/>
        </w:rPr>
        <w:t>「</w:t>
      </w:r>
      <w:r w:rsidRPr="00BC35BE">
        <w:rPr>
          <w:color w:val="auto"/>
        </w:rPr>
        <w:t>水外無象、無珠</w:t>
      </w:r>
      <w:r w:rsidRPr="00BC35BE">
        <w:rPr>
          <w:bCs/>
          <w:color w:val="auto"/>
        </w:rPr>
        <w:t>」</w:t>
      </w:r>
      <w:r w:rsidRPr="00BC35BE">
        <w:rPr>
          <w:color w:val="auto"/>
        </w:rPr>
        <w:t>。</w:t>
      </w:r>
    </w:p>
    <w:p w:rsidR="00C412AF" w:rsidRPr="00BC35BE" w:rsidRDefault="00C412AF" w:rsidP="00E62D3A">
      <w:pPr>
        <w:spacing w:line="370" w:lineRule="exact"/>
        <w:ind w:leftChars="550" w:left="13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心亦如是，煩惱入故能令心濁；諸慈悲等善法入心，令心清淨。以是故不得言</w:t>
      </w:r>
      <w:r w:rsidRPr="00BC35BE">
        <w:rPr>
          <w:bCs/>
          <w:color w:val="auto"/>
        </w:rPr>
        <w:t>「</w:t>
      </w:r>
      <w:r w:rsidRPr="00BC35BE">
        <w:rPr>
          <w:color w:val="auto"/>
        </w:rPr>
        <w:t>煩惱、慈悲等法即是心</w:t>
      </w:r>
      <w:r w:rsidRPr="00BC35BE">
        <w:rPr>
          <w:bCs/>
          <w:color w:val="auto"/>
        </w:rPr>
        <w:t>」</w:t>
      </w:r>
      <w:r w:rsidRPr="00BC35BE">
        <w:rPr>
          <w:color w:val="auto"/>
        </w:rPr>
        <w:t>。</w:t>
      </w:r>
    </w:p>
    <w:p w:rsidR="00C412AF" w:rsidRPr="00BC35BE" w:rsidRDefault="00C412AF" w:rsidP="00B57BBC">
      <w:pPr>
        <w:spacing w:beforeLines="20" w:before="72" w:line="370" w:lineRule="exact"/>
        <w:ind w:leftChars="250" w:left="132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問曰：汝不聞我</w:t>
      </w:r>
      <w:r w:rsidRPr="00BC35BE">
        <w:rPr>
          <w:color w:val="auto"/>
          <w:sz w:val="22"/>
          <w:szCs w:val="22"/>
          <w:lang w:val="en-US"/>
        </w:rPr>
        <w:t>（</w:t>
      </w:r>
      <w:smartTag w:uri="urn:schemas-microsoft-com:office:smarttags" w:element="chmetcnv">
        <w:smartTagPr>
          <w:attr w:name="UnitName" w:val="a"/>
          <w:attr w:name="SourceValue" w:val="326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color w:val="auto"/>
            <w:sz w:val="22"/>
            <w:szCs w:val="22"/>
            <w:shd w:val="pct15" w:color="auto" w:fill="FFFFFF"/>
            <w:cs/>
            <w:lang w:bidi="sa-IN"/>
          </w:rPr>
          <w:t>326</w:t>
        </w:r>
        <w:r w:rsidRPr="00BC35BE">
          <w:rPr>
            <w:rFonts w:eastAsia="Roman Unicode"/>
            <w:color w:val="auto"/>
            <w:sz w:val="22"/>
            <w:szCs w:val="22"/>
            <w:shd w:val="pct15" w:color="auto" w:fill="FFFFFF"/>
            <w:cs/>
            <w:lang w:bidi="sa-IN"/>
          </w:rPr>
          <w:t>a</w:t>
        </w:r>
      </w:smartTag>
      <w:r w:rsidRPr="00BC35BE">
        <w:rPr>
          <w:color w:val="auto"/>
          <w:sz w:val="22"/>
          <w:szCs w:val="22"/>
          <w:lang w:val="en-US"/>
        </w:rPr>
        <w:t>）</w:t>
      </w:r>
      <w:r w:rsidRPr="00BC35BE">
        <w:rPr>
          <w:color w:val="auto"/>
        </w:rPr>
        <w:t>先說</w:t>
      </w:r>
      <w:r w:rsidRPr="00BC35BE">
        <w:rPr>
          <w:bCs/>
          <w:color w:val="auto"/>
        </w:rPr>
        <w:t>「</w:t>
      </w:r>
      <w:r w:rsidRPr="00BC35BE">
        <w:rPr>
          <w:color w:val="auto"/>
        </w:rPr>
        <w:t>垢心即是煩惱，淨心即是善法</w:t>
      </w:r>
      <w:r w:rsidRPr="00BC35BE">
        <w:rPr>
          <w:bCs/>
          <w:color w:val="auto"/>
        </w:rPr>
        <w:t>」</w:t>
      </w:r>
      <w:r w:rsidRPr="00BC35BE">
        <w:rPr>
          <w:color w:val="auto"/>
        </w:rPr>
        <w:t>？</w:t>
      </w:r>
    </w:p>
    <w:p w:rsidR="00C412AF" w:rsidRPr="00BC35BE" w:rsidRDefault="00C412AF" w:rsidP="00E62D3A">
      <w:pPr>
        <w:spacing w:line="370" w:lineRule="exact"/>
        <w:ind w:leftChars="250" w:left="132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答曰：若垢心次第云何能生淨心？淨心次第云何當生垢心</w:t>
      </w:r>
      <w:r w:rsidRPr="00BC35BE">
        <w:rPr>
          <w:color w:val="auto"/>
          <w:lang w:val="en-US"/>
        </w:rPr>
        <w:t>？</w:t>
      </w:r>
      <w:r w:rsidRPr="00BC35BE">
        <w:rPr>
          <w:color w:val="auto"/>
        </w:rPr>
        <w:t>以是故，是事不然！汝但知麁現之事，不知心數法</w:t>
      </w:r>
      <w:r w:rsidR="00BE5BE0">
        <w:rPr>
          <w:rFonts w:hint="eastAsia"/>
          <w:color w:val="auto"/>
        </w:rPr>
        <w:t>；</w:t>
      </w:r>
      <w:r w:rsidRPr="00BC35BE">
        <w:rPr>
          <w:color w:val="auto"/>
        </w:rPr>
        <w:t>不可以不知故便謂為無</w:t>
      </w:r>
      <w:r w:rsidR="00BE5BE0">
        <w:rPr>
          <w:rFonts w:hint="eastAsia"/>
          <w:bCs/>
          <w:color w:val="auto"/>
        </w:rPr>
        <w:t>，</w:t>
      </w:r>
      <w:r w:rsidRPr="00BC35BE">
        <w:rPr>
          <w:color w:val="auto"/>
        </w:rPr>
        <w:t>當知必有五眾。</w:t>
      </w:r>
    </w:p>
    <w:p w:rsidR="00C412AF" w:rsidRPr="00BC35BE" w:rsidRDefault="0090060C" w:rsidP="00B57BBC">
      <w:pPr>
        <w:spacing w:beforeLines="30" w:before="108" w:line="370" w:lineRule="exact"/>
        <w:ind w:leftChars="250" w:left="600"/>
        <w:jc w:val="both"/>
        <w:rPr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b/>
          <w:color w:val="auto"/>
          <w:sz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2</w:t>
      </w:r>
      <w:r w:rsidR="00C412AF" w:rsidRPr="00BC35BE">
        <w:rPr>
          <w:b/>
          <w:color w:val="auto"/>
          <w:sz w:val="20"/>
          <w:bdr w:val="single" w:sz="4" w:space="0" w:color="auto"/>
        </w:rPr>
        <w:t>）辨數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：何故不多不少但說五眾</w:t>
      </w:r>
    </w:p>
    <w:p w:rsidR="00C412AF" w:rsidRPr="00BC35BE" w:rsidRDefault="00C412AF" w:rsidP="00E62D3A">
      <w:pPr>
        <w:spacing w:line="370" w:lineRule="exact"/>
        <w:ind w:leftChars="250" w:left="132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問曰：若有者，何以不多不少但說五？</w:t>
      </w:r>
    </w:p>
    <w:p w:rsidR="00C412AF" w:rsidRPr="00BC35BE" w:rsidRDefault="00C412AF" w:rsidP="00E62D3A">
      <w:pPr>
        <w:spacing w:line="370" w:lineRule="exact"/>
        <w:ind w:leftChars="250" w:left="132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答曰：諸法各有定限。如手法五指，不得求其多少。</w:t>
      </w:r>
    </w:p>
    <w:p w:rsidR="00C412AF" w:rsidRPr="00BC35BE" w:rsidRDefault="00C412AF" w:rsidP="00E62D3A">
      <w:pPr>
        <w:spacing w:line="370" w:lineRule="exact"/>
        <w:ind w:leftChars="550" w:left="13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復次，有為法雖復無量，佛分判為五分則盡。</w:t>
      </w:r>
    </w:p>
    <w:p w:rsidR="00C412AF" w:rsidRPr="00BC35BE" w:rsidRDefault="0090060C" w:rsidP="00B57BBC">
      <w:pPr>
        <w:spacing w:beforeLines="30" w:before="108" w:line="370" w:lineRule="exact"/>
        <w:ind w:leftChars="250" w:left="600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b/>
          <w:color w:val="auto"/>
          <w:sz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3</w:t>
      </w:r>
      <w:r w:rsidR="00C412AF" w:rsidRPr="00BC35BE">
        <w:rPr>
          <w:b/>
          <w:color w:val="auto"/>
          <w:sz w:val="20"/>
          <w:bdr w:val="single" w:sz="4" w:space="0" w:color="auto"/>
        </w:rPr>
        <w:t>）佛應機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說五眾、十二入、十八界、四諦、十二因緣、有為法、無為法</w:t>
      </w:r>
    </w:p>
    <w:p w:rsidR="00C412AF" w:rsidRPr="00BC35BE" w:rsidRDefault="0090060C" w:rsidP="00E62D3A">
      <w:pPr>
        <w:spacing w:line="370" w:lineRule="exact"/>
        <w:ind w:leftChars="300" w:left="720"/>
        <w:rPr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A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、</w:t>
      </w:r>
      <w:r w:rsidR="00C412AF" w:rsidRPr="00BC35BE">
        <w:rPr>
          <w:b/>
          <w:color w:val="auto"/>
          <w:sz w:val="20"/>
          <w:bdr w:val="single" w:sz="4" w:space="0" w:color="auto"/>
        </w:rPr>
        <w:t>說眾、入、界之差別意</w:t>
      </w:r>
      <w:r w:rsidR="00C412AF"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="00C412AF" w:rsidRPr="00BC35BE">
        <w:rPr>
          <w:color w:val="auto"/>
          <w:sz w:val="20"/>
        </w:rPr>
        <w:t>大智度論筆記》［</w:t>
      </w:r>
      <w:r w:rsidR="00C412AF" w:rsidRPr="00BC35BE">
        <w:rPr>
          <w:color w:val="auto"/>
          <w:sz w:val="20"/>
          <w:szCs w:val="20"/>
          <w:cs/>
          <w:lang w:bidi="sa-IN"/>
        </w:rPr>
        <w:t>A060</w:t>
      </w:r>
      <w:r w:rsidR="00C412AF" w:rsidRPr="00BC35BE">
        <w:rPr>
          <w:color w:val="auto"/>
          <w:sz w:val="20"/>
        </w:rPr>
        <w:t>］</w:t>
      </w:r>
      <w:r w:rsidR="00C412AF" w:rsidRPr="00BC35BE">
        <w:rPr>
          <w:color w:val="auto"/>
          <w:sz w:val="20"/>
          <w:szCs w:val="20"/>
          <w:cs/>
          <w:lang w:bidi="sa-IN"/>
        </w:rPr>
        <w:t>p.101</w:t>
      </w:r>
      <w:r w:rsidR="00C412AF" w:rsidRPr="00BC35BE">
        <w:rPr>
          <w:color w:val="auto"/>
          <w:sz w:val="20"/>
        </w:rPr>
        <w:t>）</w:t>
      </w:r>
    </w:p>
    <w:p w:rsidR="00C412AF" w:rsidRPr="00BC35BE" w:rsidRDefault="00C412AF" w:rsidP="00E62D3A">
      <w:pPr>
        <w:spacing w:line="370" w:lineRule="exact"/>
        <w:ind w:leftChars="300" w:left="144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問曰：若爾者，何以故復說</w:t>
      </w:r>
      <w:r w:rsidRPr="00BC35BE">
        <w:rPr>
          <w:bCs/>
          <w:color w:val="auto"/>
        </w:rPr>
        <w:t>「</w:t>
      </w:r>
      <w:r w:rsidRPr="00BC35BE">
        <w:rPr>
          <w:color w:val="auto"/>
        </w:rPr>
        <w:t>十二入</w:t>
      </w:r>
      <w:r w:rsidRPr="00BC35BE">
        <w:rPr>
          <w:bCs/>
          <w:color w:val="auto"/>
        </w:rPr>
        <w:t>」</w:t>
      </w:r>
      <w:r w:rsidRPr="00BC35BE">
        <w:rPr>
          <w:color w:val="auto"/>
        </w:rPr>
        <w:t>、</w:t>
      </w:r>
      <w:r w:rsidRPr="00BC35BE">
        <w:rPr>
          <w:bCs/>
          <w:color w:val="auto"/>
        </w:rPr>
        <w:t>「</w:t>
      </w:r>
      <w:r w:rsidRPr="00BC35BE">
        <w:rPr>
          <w:color w:val="auto"/>
        </w:rPr>
        <w:t>十八界</w:t>
      </w:r>
      <w:r w:rsidRPr="00BC35BE">
        <w:rPr>
          <w:bCs/>
          <w:color w:val="auto"/>
        </w:rPr>
        <w:t>」</w:t>
      </w:r>
      <w:r w:rsidRPr="00BC35BE">
        <w:rPr>
          <w:color w:val="auto"/>
        </w:rPr>
        <w:t>？</w:t>
      </w:r>
    </w:p>
    <w:p w:rsidR="00C412AF" w:rsidRPr="00BC35BE" w:rsidRDefault="00C412AF" w:rsidP="00E62D3A">
      <w:pPr>
        <w:spacing w:line="370" w:lineRule="exact"/>
        <w:ind w:leftChars="300" w:left="144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答曰：眾義應爾</w:t>
      </w:r>
      <w:r w:rsidRPr="00BC35BE">
        <w:rPr>
          <w:rFonts w:hint="eastAsia"/>
          <w:color w:val="auto"/>
        </w:rPr>
        <w:t>。</w:t>
      </w:r>
      <w:r w:rsidRPr="00BC35BE">
        <w:rPr>
          <w:color w:val="auto"/>
        </w:rPr>
        <w:t>入、界義異。佛為法王，為眾生故，或時略說、或時廣說。</w:t>
      </w:r>
    </w:p>
    <w:p w:rsidR="00C412AF" w:rsidRPr="00BC35BE" w:rsidRDefault="0090060C" w:rsidP="00E62D3A">
      <w:pPr>
        <w:spacing w:line="370" w:lineRule="exact"/>
        <w:ind w:leftChars="350" w:left="84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A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）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說五眾</w:t>
      </w:r>
    </w:p>
    <w:p w:rsidR="00C412AF" w:rsidRPr="00BC35BE" w:rsidRDefault="00C412AF" w:rsidP="00E62D3A">
      <w:pPr>
        <w:spacing w:line="370" w:lineRule="exact"/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有眾生於色、識中不大邪惑，於心數法中多有錯謬，故說五眾。</w:t>
      </w:r>
    </w:p>
    <w:p w:rsidR="00C412AF" w:rsidRPr="00BC35BE" w:rsidRDefault="0090060C" w:rsidP="00B57BBC">
      <w:pPr>
        <w:spacing w:beforeLines="30" w:before="108" w:line="370" w:lineRule="exact"/>
        <w:ind w:leftChars="350" w:left="84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B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）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說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十二入</w:t>
      </w:r>
    </w:p>
    <w:p w:rsidR="00C412AF" w:rsidRPr="00BC35BE" w:rsidRDefault="00C412AF" w:rsidP="00E62D3A">
      <w:pPr>
        <w:spacing w:line="370" w:lineRule="exact"/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有眾生心、心數法中不生邪惑，但惑於色</w:t>
      </w:r>
      <w:r w:rsidRPr="00BC35BE">
        <w:rPr>
          <w:rFonts w:hint="eastAsia"/>
          <w:bCs/>
          <w:color w:val="auto"/>
        </w:rPr>
        <w:t>；</w:t>
      </w:r>
      <w:r w:rsidRPr="00BC35BE">
        <w:rPr>
          <w:color w:val="auto"/>
        </w:rPr>
        <w:t>為是眾生故，說色為十處，心、心數法總說二處</w:t>
      </w:r>
      <w:r w:rsidRPr="00BC35BE">
        <w:rPr>
          <w:rStyle w:val="a5"/>
          <w:color w:val="auto"/>
        </w:rPr>
        <w:footnoteReference w:id="87"/>
      </w:r>
      <w:r w:rsidRPr="00BC35BE">
        <w:rPr>
          <w:color w:val="auto"/>
        </w:rPr>
        <w:t>。</w:t>
      </w:r>
    </w:p>
    <w:p w:rsidR="00C412AF" w:rsidRPr="00BC35BE" w:rsidRDefault="0090060C" w:rsidP="00B57BBC">
      <w:pPr>
        <w:spacing w:beforeLines="30" w:before="108" w:line="370" w:lineRule="exact"/>
        <w:ind w:leftChars="350" w:left="84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C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）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說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十八界</w:t>
      </w:r>
    </w:p>
    <w:p w:rsidR="00C412AF" w:rsidRPr="00BC35BE" w:rsidRDefault="00C412AF" w:rsidP="00E62D3A">
      <w:pPr>
        <w:spacing w:line="370" w:lineRule="exact"/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或有眾生於心數法中少生邪惑，而多不了色、心</w:t>
      </w:r>
      <w:r w:rsidRPr="00BC35BE">
        <w:rPr>
          <w:rFonts w:hint="eastAsia"/>
          <w:bCs/>
          <w:color w:val="auto"/>
        </w:rPr>
        <w:t>；</w:t>
      </w:r>
      <w:r w:rsidRPr="00BC35BE">
        <w:rPr>
          <w:color w:val="auto"/>
        </w:rPr>
        <w:t>為是眾生故，說心數法為一</w:t>
      </w:r>
      <w:r w:rsidRPr="00BC35BE">
        <w:rPr>
          <w:color w:val="auto"/>
        </w:rPr>
        <w:lastRenderedPageBreak/>
        <w:t>界</w:t>
      </w:r>
      <w:r w:rsidRPr="00BC35BE">
        <w:rPr>
          <w:rStyle w:val="a5"/>
          <w:color w:val="auto"/>
        </w:rPr>
        <w:footnoteReference w:id="88"/>
      </w:r>
      <w:r w:rsidRPr="00BC35BE">
        <w:rPr>
          <w:color w:val="auto"/>
        </w:rPr>
        <w:t>，色、心為十七界。</w:t>
      </w:r>
      <w:r w:rsidRPr="00BC35BE">
        <w:rPr>
          <w:rStyle w:val="a5"/>
          <w:color w:val="auto"/>
        </w:rPr>
        <w:footnoteReference w:id="89"/>
      </w:r>
    </w:p>
    <w:p w:rsidR="00C412AF" w:rsidRPr="00BC35BE" w:rsidRDefault="0090060C" w:rsidP="00B57BBC">
      <w:pPr>
        <w:spacing w:beforeLines="30" w:before="108" w:line="370" w:lineRule="exact"/>
        <w:ind w:leftChars="300" w:left="720"/>
        <w:rPr>
          <w:rFonts w:eastAsia="標楷體"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B</w:t>
      </w:r>
      <w:r w:rsidR="00C412AF" w:rsidRPr="00BC35BE">
        <w:rPr>
          <w:b/>
          <w:color w:val="auto"/>
          <w:sz w:val="20"/>
          <w:bdr w:val="single" w:sz="4" w:space="0" w:color="auto"/>
        </w:rPr>
        <w:t>、四諦：為不知苦法生滅、不知離苦道者說</w:t>
      </w:r>
      <w:r w:rsidR="00C412AF"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="00C412AF" w:rsidRPr="00BC35BE">
        <w:rPr>
          <w:color w:val="auto"/>
          <w:sz w:val="20"/>
        </w:rPr>
        <w:t>大智度論筆記》［</w:t>
      </w:r>
      <w:r w:rsidR="00C412AF" w:rsidRPr="00BC35BE">
        <w:rPr>
          <w:color w:val="auto"/>
          <w:sz w:val="20"/>
          <w:szCs w:val="20"/>
          <w:cs/>
          <w:lang w:bidi="sa-IN"/>
        </w:rPr>
        <w:t>A045</w:t>
      </w:r>
      <w:r w:rsidR="00C412AF" w:rsidRPr="00BC35BE">
        <w:rPr>
          <w:color w:val="auto"/>
          <w:sz w:val="20"/>
        </w:rPr>
        <w:t>］</w:t>
      </w:r>
      <w:r w:rsidR="00C412AF" w:rsidRPr="00BC35BE">
        <w:rPr>
          <w:color w:val="auto"/>
          <w:sz w:val="20"/>
          <w:szCs w:val="20"/>
          <w:cs/>
          <w:lang w:bidi="sa-IN"/>
        </w:rPr>
        <w:t>p.82</w:t>
      </w:r>
      <w:r w:rsidR="00C412AF" w:rsidRPr="00BC35BE">
        <w:rPr>
          <w:color w:val="auto"/>
          <w:sz w:val="20"/>
        </w:rPr>
        <w:t>）</w:t>
      </w:r>
    </w:p>
    <w:p w:rsidR="00C412AF" w:rsidRPr="00BC35BE" w:rsidRDefault="00C412AF" w:rsidP="00E62D3A">
      <w:pPr>
        <w:spacing w:line="370" w:lineRule="exact"/>
        <w:ind w:leftChars="300" w:left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或有眾生不知世間苦法生滅、不知離苦道</w:t>
      </w:r>
      <w:r w:rsidRPr="00BC35BE">
        <w:rPr>
          <w:rFonts w:hint="eastAsia"/>
          <w:bCs/>
          <w:color w:val="auto"/>
        </w:rPr>
        <w:t>；</w:t>
      </w:r>
      <w:r w:rsidRPr="00BC35BE">
        <w:rPr>
          <w:color w:val="auto"/>
        </w:rPr>
        <w:t>為是眾生故說</w:t>
      </w:r>
      <w:r w:rsidRPr="00BC35BE">
        <w:rPr>
          <w:bCs/>
          <w:color w:val="auto"/>
        </w:rPr>
        <w:t>「</w:t>
      </w:r>
      <w:r w:rsidRPr="00BC35BE">
        <w:rPr>
          <w:color w:val="auto"/>
        </w:rPr>
        <w:t>四諦</w:t>
      </w:r>
      <w:r w:rsidRPr="00BC35BE">
        <w:rPr>
          <w:bCs/>
          <w:color w:val="auto"/>
        </w:rPr>
        <w:t>」</w:t>
      </w:r>
      <w:r w:rsidRPr="00BC35BE">
        <w:rPr>
          <w:color w:val="auto"/>
        </w:rPr>
        <w:t>：世間及身皆為是苦，愛等煩惱是苦因，煩惱滅是苦滅，滅煩惱方便法是名道。</w:t>
      </w:r>
      <w:r w:rsidRPr="00BC35BE">
        <w:rPr>
          <w:rStyle w:val="a5"/>
          <w:rFonts w:eastAsia="標楷體"/>
          <w:color w:val="auto"/>
        </w:rPr>
        <w:footnoteReference w:id="90"/>
      </w:r>
    </w:p>
    <w:p w:rsidR="00C412AF" w:rsidRPr="00BC35BE" w:rsidRDefault="0090060C" w:rsidP="00B57BBC">
      <w:pPr>
        <w:spacing w:beforeLines="30" w:before="108" w:line="370" w:lineRule="exact"/>
        <w:ind w:leftChars="300" w:left="720"/>
        <w:rPr>
          <w:rFonts w:eastAsia="標楷體"/>
          <w:color w:val="auto"/>
          <w:sz w:val="20"/>
          <w:szCs w:val="20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C</w:t>
      </w:r>
      <w:r w:rsidR="00C412AF" w:rsidRPr="00BC35BE">
        <w:rPr>
          <w:b/>
          <w:color w:val="auto"/>
          <w:sz w:val="20"/>
          <w:bdr w:val="single" w:sz="4" w:space="0" w:color="auto"/>
        </w:rPr>
        <w:t>、十二因緣：因觀果觀：為邪見無因及邪因者說</w:t>
      </w:r>
      <w:r w:rsidR="00C412AF"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="00C412AF" w:rsidRPr="00BC35BE">
        <w:rPr>
          <w:color w:val="auto"/>
          <w:sz w:val="20"/>
        </w:rPr>
        <w:t>大智度論筆記》［</w:t>
      </w:r>
      <w:r w:rsidR="00C412AF" w:rsidRPr="00BC35BE">
        <w:rPr>
          <w:color w:val="auto"/>
          <w:sz w:val="20"/>
          <w:szCs w:val="20"/>
          <w:cs/>
          <w:lang w:bidi="sa-IN"/>
        </w:rPr>
        <w:t>A054</w:t>
      </w:r>
      <w:r w:rsidR="00C412AF" w:rsidRPr="00BC35BE">
        <w:rPr>
          <w:color w:val="auto"/>
          <w:sz w:val="20"/>
        </w:rPr>
        <w:t>］</w:t>
      </w:r>
      <w:r w:rsidR="00C412AF" w:rsidRPr="00BC35BE">
        <w:rPr>
          <w:color w:val="auto"/>
          <w:sz w:val="20"/>
          <w:szCs w:val="20"/>
          <w:cs/>
          <w:lang w:bidi="sa-IN"/>
        </w:rPr>
        <w:t>p.92</w:t>
      </w:r>
      <w:r w:rsidR="00C412AF" w:rsidRPr="00BC35BE">
        <w:rPr>
          <w:color w:val="auto"/>
          <w:sz w:val="20"/>
        </w:rPr>
        <w:t>）</w:t>
      </w:r>
    </w:p>
    <w:p w:rsidR="00C412AF" w:rsidRPr="00BC35BE" w:rsidRDefault="00C412AF" w:rsidP="00E62D3A">
      <w:pPr>
        <w:spacing w:line="370" w:lineRule="exact"/>
        <w:ind w:leftChars="300" w:left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或有眾生著吾我故，於諸法中邪見生一、異相；或言世間無因無緣，或墮邪因緣</w:t>
      </w:r>
      <w:r w:rsidRPr="00BC35BE">
        <w:rPr>
          <w:rFonts w:ascii="新細明體" w:hAnsi="新細明體" w:cs="新細明體"/>
          <w:bCs/>
          <w:color w:val="auto"/>
          <w:cs/>
          <w:lang w:bidi="sa-IN"/>
        </w:rPr>
        <w:t>──</w:t>
      </w:r>
      <w:r w:rsidRPr="00BC35BE">
        <w:rPr>
          <w:color w:val="auto"/>
        </w:rPr>
        <w:t>為是眾生故，說</w:t>
      </w:r>
      <w:r w:rsidRPr="00BC35BE">
        <w:rPr>
          <w:bCs/>
          <w:color w:val="auto"/>
        </w:rPr>
        <w:t>「</w:t>
      </w:r>
      <w:r w:rsidRPr="00BC35BE">
        <w:rPr>
          <w:color w:val="auto"/>
        </w:rPr>
        <w:t>十二因緣</w:t>
      </w:r>
      <w:r w:rsidRPr="00BC35BE">
        <w:rPr>
          <w:bCs/>
          <w:color w:val="auto"/>
        </w:rPr>
        <w:t>」</w:t>
      </w:r>
      <w:r w:rsidRPr="00BC35BE">
        <w:rPr>
          <w:color w:val="auto"/>
        </w:rPr>
        <w:t>。</w:t>
      </w:r>
    </w:p>
    <w:p w:rsidR="00C412AF" w:rsidRPr="00BC35BE" w:rsidRDefault="0090060C" w:rsidP="00B57BBC">
      <w:pPr>
        <w:spacing w:beforeLines="30" w:before="108" w:line="334" w:lineRule="exact"/>
        <w:ind w:leftChars="300" w:left="720"/>
        <w:rPr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7230D3" w:rsidRPr="007230D3">
        <w:rPr>
          <w:rFonts w:hint="eastAsia"/>
          <w:b/>
          <w:color w:val="auto"/>
          <w:sz w:val="20"/>
          <w:szCs w:val="20"/>
          <w:bdr w:val="single" w:sz="4" w:space="0" w:color="auto"/>
        </w:rPr>
        <w:t>`1042`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D</w:t>
      </w:r>
      <w:r w:rsidR="00C412AF" w:rsidRPr="00BC35BE">
        <w:rPr>
          <w:b/>
          <w:color w:val="auto"/>
          <w:sz w:val="20"/>
          <w:bdr w:val="single" w:sz="4" w:space="0" w:color="auto"/>
        </w:rPr>
        <w:t>、有為：為計常者說</w:t>
      </w:r>
      <w:r w:rsidR="00C412AF"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="00C412AF" w:rsidRPr="00BC35BE">
        <w:rPr>
          <w:color w:val="auto"/>
          <w:sz w:val="20"/>
        </w:rPr>
        <w:t>大智度論筆記》［</w:t>
      </w:r>
      <w:r w:rsidR="00C412AF" w:rsidRPr="00BC35BE">
        <w:rPr>
          <w:color w:val="auto"/>
          <w:sz w:val="20"/>
          <w:szCs w:val="20"/>
          <w:cs/>
          <w:lang w:bidi="sa-IN"/>
        </w:rPr>
        <w:t>D001</w:t>
      </w:r>
      <w:r w:rsidR="00C412AF" w:rsidRPr="00BC35BE">
        <w:rPr>
          <w:color w:val="auto"/>
          <w:sz w:val="20"/>
        </w:rPr>
        <w:t>］</w:t>
      </w:r>
      <w:r w:rsidR="00C412AF" w:rsidRPr="00BC35BE">
        <w:rPr>
          <w:color w:val="auto"/>
          <w:sz w:val="20"/>
          <w:szCs w:val="20"/>
          <w:cs/>
          <w:lang w:bidi="sa-IN"/>
        </w:rPr>
        <w:t>p.237</w:t>
      </w:r>
      <w:r w:rsidR="00C412AF" w:rsidRPr="00BC35BE">
        <w:rPr>
          <w:color w:val="auto"/>
          <w:sz w:val="20"/>
        </w:rPr>
        <w:t>）</w:t>
      </w:r>
    </w:p>
    <w:p w:rsidR="00C412AF" w:rsidRPr="00BC35BE" w:rsidRDefault="00C412AF" w:rsidP="0049487E">
      <w:pPr>
        <w:spacing w:line="334" w:lineRule="exact"/>
        <w:ind w:leftChars="300" w:left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有人說常法：或說神常，或說一切法常，但滅時隱藏微細，非是無也，若得因緣會還出，更無異法</w:t>
      </w:r>
      <w:r w:rsidRPr="00BC35BE">
        <w:rPr>
          <w:bCs/>
          <w:color w:val="auto"/>
        </w:rPr>
        <w:t>。</w:t>
      </w:r>
      <w:r w:rsidRPr="00BC35BE">
        <w:rPr>
          <w:rStyle w:val="a5"/>
          <w:color w:val="auto"/>
        </w:rPr>
        <w:footnoteReference w:id="91"/>
      </w:r>
      <w:r w:rsidRPr="00BC35BE">
        <w:rPr>
          <w:color w:val="auto"/>
        </w:rPr>
        <w:t>為是人故，說</w:t>
      </w:r>
      <w:r w:rsidRPr="00BC35BE">
        <w:rPr>
          <w:bCs/>
          <w:color w:val="auto"/>
        </w:rPr>
        <w:t>：「</w:t>
      </w:r>
      <w:r w:rsidRPr="00BC35BE">
        <w:rPr>
          <w:color w:val="auto"/>
        </w:rPr>
        <w:t>一切有為法皆是作法，無有常定。譬如木人，種種機關，木楔</w:t>
      </w:r>
      <w:r w:rsidRPr="00BC35BE">
        <w:rPr>
          <w:rStyle w:val="a5"/>
          <w:color w:val="auto"/>
        </w:rPr>
        <w:footnoteReference w:id="92"/>
      </w:r>
      <w:r w:rsidRPr="00BC35BE">
        <w:rPr>
          <w:color w:val="auto"/>
        </w:rPr>
        <w:t>和合故能動作，無有實事，是名有為法。</w:t>
      </w:r>
      <w:r w:rsidRPr="00BC35BE">
        <w:rPr>
          <w:bCs/>
          <w:color w:val="auto"/>
        </w:rPr>
        <w:t>」</w:t>
      </w:r>
    </w:p>
    <w:p w:rsidR="00C412AF" w:rsidRPr="00BC35BE" w:rsidRDefault="0090060C" w:rsidP="00B57BBC">
      <w:pPr>
        <w:spacing w:beforeLines="30" w:before="108" w:line="334" w:lineRule="exact"/>
        <w:ind w:leftChars="250" w:left="600"/>
        <w:jc w:val="both"/>
        <w:rPr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b/>
          <w:color w:val="auto"/>
          <w:sz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4</w:t>
      </w:r>
      <w:r w:rsidR="00C412AF" w:rsidRPr="00BC35BE">
        <w:rPr>
          <w:b/>
          <w:color w:val="auto"/>
          <w:sz w:val="20"/>
          <w:bdr w:val="single" w:sz="4" w:space="0" w:color="auto"/>
        </w:rPr>
        <w:t>）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明五眾次第〔</w:t>
      </w:r>
      <w:r w:rsidR="00C412AF" w:rsidRPr="00BC35BE">
        <w:rPr>
          <w:b/>
          <w:color w:val="auto"/>
          <w:sz w:val="20"/>
          <w:bdr w:val="single" w:sz="4" w:space="0" w:color="auto"/>
        </w:rPr>
        <w:t>二說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〕</w:t>
      </w:r>
    </w:p>
    <w:p w:rsidR="00C412AF" w:rsidRPr="00BC35BE" w:rsidRDefault="00C412AF" w:rsidP="0049487E">
      <w:pPr>
        <w:spacing w:line="334" w:lineRule="exact"/>
        <w:ind w:leftChars="250" w:left="132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問曰：是中說五眾有何次第？</w:t>
      </w:r>
    </w:p>
    <w:p w:rsidR="00C412AF" w:rsidRPr="00BC35BE" w:rsidRDefault="00C412AF" w:rsidP="0049487E">
      <w:pPr>
        <w:spacing w:line="334" w:lineRule="exact"/>
        <w:ind w:leftChars="250" w:left="132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答曰：</w:t>
      </w:r>
    </w:p>
    <w:p w:rsidR="00C412AF" w:rsidRPr="00BC35BE" w:rsidRDefault="0090060C" w:rsidP="0049487E">
      <w:pPr>
        <w:spacing w:line="334" w:lineRule="exact"/>
        <w:ind w:leftChars="300" w:left="720"/>
        <w:jc w:val="both"/>
        <w:rPr>
          <w:rFonts w:eastAsia="標楷體"/>
          <w:b/>
          <w:bCs/>
          <w:color w:val="auto"/>
          <w:sz w:val="20"/>
          <w:szCs w:val="20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A</w:t>
      </w:r>
      <w:r w:rsidR="00C412AF" w:rsidRPr="00BC35BE">
        <w:rPr>
          <w:b/>
          <w:color w:val="auto"/>
          <w:sz w:val="20"/>
          <w:bdr w:val="single" w:sz="4" w:space="0" w:color="auto"/>
        </w:rPr>
        <w:t>、依習觀辨</w:t>
      </w:r>
    </w:p>
    <w:p w:rsidR="00C412AF" w:rsidRPr="00BC35BE" w:rsidRDefault="0090060C" w:rsidP="0049487E">
      <w:pPr>
        <w:spacing w:line="334" w:lineRule="exact"/>
        <w:ind w:leftChars="350" w:left="840"/>
        <w:jc w:val="both"/>
        <w:rPr>
          <w:rFonts w:ascii="新細明體" w:hAnsi="新細明體" w:cs="新細明體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Ansi="新細明體"/>
          <w:b/>
          <w:color w:val="auto"/>
          <w:sz w:val="20"/>
          <w:szCs w:val="20"/>
          <w:bdr w:val="single" w:sz="4" w:space="0" w:color="auto"/>
        </w:rPr>
        <w:t>（</w:t>
      </w:r>
      <w:r w:rsidR="00C412AF" w:rsidRPr="00BC35BE"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A</w:t>
      </w:r>
      <w:r w:rsidR="00C412AF" w:rsidRPr="00BC35BE">
        <w:rPr>
          <w:rFonts w:hAnsi="新細明體"/>
          <w:b/>
          <w:color w:val="auto"/>
          <w:sz w:val="20"/>
          <w:szCs w:val="20"/>
          <w:bdr w:val="single" w:sz="4" w:space="0" w:color="auto"/>
        </w:rPr>
        <w:t>）</w:t>
      </w:r>
      <w:r w:rsidR="00C412AF" w:rsidRPr="00BC35BE">
        <w:rPr>
          <w:rFonts w:ascii="新細明體" w:hAnsi="新細明體"/>
          <w:b/>
          <w:color w:val="auto"/>
          <w:sz w:val="20"/>
          <w:szCs w:val="20"/>
          <w:bdr w:val="single" w:sz="4" w:space="0" w:color="auto"/>
        </w:rPr>
        <w:t>色</w:t>
      </w:r>
    </w:p>
    <w:p w:rsidR="00C412AF" w:rsidRPr="00BC35BE" w:rsidRDefault="00C412AF" w:rsidP="0049487E">
      <w:pPr>
        <w:spacing w:line="334" w:lineRule="exact"/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行者初習觀法，先觀麁法，知身不淨</w:t>
      </w:r>
      <w:r w:rsidRPr="0053005C">
        <w:rPr>
          <w:color w:val="auto"/>
          <w:lang w:val="en-US"/>
        </w:rPr>
        <w:t>、</w:t>
      </w:r>
      <w:r w:rsidRPr="00BC35BE">
        <w:rPr>
          <w:color w:val="auto"/>
          <w:sz w:val="22"/>
          <w:szCs w:val="22"/>
          <w:lang w:val="en-US"/>
        </w:rPr>
        <w:t>（</w:t>
      </w:r>
      <w:r w:rsidRPr="00BC35BE">
        <w:rPr>
          <w:color w:val="auto"/>
          <w:sz w:val="22"/>
          <w:szCs w:val="22"/>
          <w:shd w:val="pct15" w:color="auto" w:fill="FFFFFF"/>
          <w:lang w:val="en-US"/>
        </w:rPr>
        <w:t>326b</w:t>
      </w:r>
      <w:r w:rsidRPr="00BC35BE">
        <w:rPr>
          <w:color w:val="auto"/>
          <w:sz w:val="22"/>
          <w:szCs w:val="22"/>
          <w:lang w:val="en-US"/>
        </w:rPr>
        <w:t>）</w:t>
      </w:r>
      <w:r w:rsidRPr="00BC35BE">
        <w:rPr>
          <w:color w:val="auto"/>
        </w:rPr>
        <w:t>無常、苦、空、無我等，身患如是。</w:t>
      </w:r>
    </w:p>
    <w:p w:rsidR="00C412AF" w:rsidRPr="00BC35BE" w:rsidRDefault="0090060C" w:rsidP="00B57BBC">
      <w:pPr>
        <w:spacing w:beforeLines="30" w:before="108" w:line="334" w:lineRule="exact"/>
        <w:ind w:leftChars="350" w:left="84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B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）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受</w:t>
      </w:r>
    </w:p>
    <w:p w:rsidR="00C412AF" w:rsidRPr="00BC35BE" w:rsidRDefault="00C412AF" w:rsidP="0049487E">
      <w:pPr>
        <w:spacing w:line="334" w:lineRule="exact"/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眾生所以著此身者，以能生樂故</w:t>
      </w:r>
      <w:r w:rsidRPr="00BC35BE">
        <w:rPr>
          <w:bCs/>
          <w:color w:val="auto"/>
        </w:rPr>
        <w:t>；</w:t>
      </w:r>
      <w:r w:rsidRPr="00BC35BE">
        <w:rPr>
          <w:color w:val="auto"/>
        </w:rPr>
        <w:t>諦觀此樂，有無量苦常隨逐之，此樂亦無常、空、無我等。</w:t>
      </w:r>
    </w:p>
    <w:p w:rsidR="00C412AF" w:rsidRPr="00BC35BE" w:rsidRDefault="0090060C" w:rsidP="00B57BBC">
      <w:pPr>
        <w:spacing w:beforeLines="30" w:before="108" w:line="334" w:lineRule="exact"/>
        <w:ind w:leftChars="350" w:left="84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C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）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想</w:t>
      </w:r>
    </w:p>
    <w:p w:rsidR="00C412AF" w:rsidRPr="00BC35BE" w:rsidRDefault="00C412AF" w:rsidP="0049487E">
      <w:pPr>
        <w:spacing w:line="334" w:lineRule="exact"/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六塵中有無量苦，眾生何因緣生著？以眾生取相故著。如人</w:t>
      </w:r>
      <w:r w:rsidRPr="00BC35BE">
        <w:rPr>
          <w:rStyle w:val="a5"/>
          <w:color w:val="auto"/>
        </w:rPr>
        <w:footnoteReference w:id="93"/>
      </w:r>
      <w:r w:rsidRPr="00BC35BE">
        <w:rPr>
          <w:color w:val="auto"/>
        </w:rPr>
        <w:t>身一種偏有所著，能沒命隨死取相。</w:t>
      </w:r>
    </w:p>
    <w:p w:rsidR="00C412AF" w:rsidRPr="00BC35BE" w:rsidRDefault="0090060C" w:rsidP="00B57BBC">
      <w:pPr>
        <w:spacing w:beforeLines="30" w:before="108" w:line="334" w:lineRule="exact"/>
        <w:ind w:leftChars="350" w:left="84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D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）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行</w:t>
      </w:r>
    </w:p>
    <w:p w:rsidR="00C412AF" w:rsidRPr="00BC35BE" w:rsidRDefault="00C412AF" w:rsidP="0049487E">
      <w:pPr>
        <w:spacing w:line="334" w:lineRule="exact"/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受苦樂，發動生思等諸行。</w:t>
      </w:r>
    </w:p>
    <w:p w:rsidR="00C412AF" w:rsidRPr="00BC35BE" w:rsidRDefault="0090060C" w:rsidP="00B57BBC">
      <w:pPr>
        <w:spacing w:beforeLines="30" w:before="108" w:line="334" w:lineRule="exact"/>
        <w:ind w:leftChars="350" w:left="84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E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）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識</w:t>
      </w:r>
    </w:p>
    <w:p w:rsidR="00C412AF" w:rsidRPr="00BC35BE" w:rsidRDefault="00C412AF" w:rsidP="0049487E">
      <w:pPr>
        <w:spacing w:line="334" w:lineRule="exact"/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心行發動時，識知離苦得樂方便，是為識。</w:t>
      </w:r>
    </w:p>
    <w:p w:rsidR="00C412AF" w:rsidRPr="00BC35BE" w:rsidRDefault="0090060C" w:rsidP="00B57BBC">
      <w:pPr>
        <w:spacing w:beforeLines="30" w:before="108" w:line="334" w:lineRule="exact"/>
        <w:ind w:leftChars="300" w:left="720"/>
        <w:jc w:val="both"/>
        <w:rPr>
          <w:b/>
          <w:bCs/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B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、</w:t>
      </w:r>
      <w:r w:rsidR="00C412AF" w:rsidRPr="00BC35BE">
        <w:rPr>
          <w:b/>
          <w:color w:val="auto"/>
          <w:sz w:val="20"/>
          <w:bdr w:val="single" w:sz="4" w:space="0" w:color="auto"/>
        </w:rPr>
        <w:t>依受欲辨</w:t>
      </w:r>
    </w:p>
    <w:p w:rsidR="00C412AF" w:rsidRPr="00BC35BE" w:rsidRDefault="00C412AF" w:rsidP="0049487E">
      <w:pPr>
        <w:spacing w:line="334" w:lineRule="exact"/>
        <w:ind w:leftChars="300" w:left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復次，眾生</w:t>
      </w:r>
      <w:r w:rsidRPr="00BC35BE">
        <w:rPr>
          <w:bCs/>
          <w:color w:val="auto"/>
        </w:rPr>
        <w:t>，</w:t>
      </w:r>
      <w:r w:rsidRPr="00BC35BE">
        <w:rPr>
          <w:color w:val="auto"/>
        </w:rPr>
        <w:t>五欲因緣，故受苦樂；取相因緣，故深</w:t>
      </w:r>
      <w:r w:rsidRPr="00BC35BE">
        <w:rPr>
          <w:rStyle w:val="a5"/>
          <w:color w:val="auto"/>
        </w:rPr>
        <w:footnoteReference w:id="94"/>
      </w:r>
      <w:r w:rsidRPr="00BC35BE">
        <w:rPr>
          <w:color w:val="auto"/>
        </w:rPr>
        <w:t>著是樂</w:t>
      </w:r>
      <w:r w:rsidR="00BE5BE0">
        <w:rPr>
          <w:rFonts w:hint="eastAsia"/>
          <w:color w:val="auto"/>
        </w:rPr>
        <w:t>；</w:t>
      </w:r>
      <w:r w:rsidRPr="00BC35BE">
        <w:rPr>
          <w:color w:val="auto"/>
        </w:rPr>
        <w:t>以深</w:t>
      </w:r>
      <w:r w:rsidRPr="00BC35BE">
        <w:rPr>
          <w:color w:val="auto"/>
          <w:vertAlign w:val="superscript"/>
        </w:rPr>
        <w:t>＊</w:t>
      </w:r>
      <w:r w:rsidRPr="00BC35BE">
        <w:rPr>
          <w:color w:val="auto"/>
        </w:rPr>
        <w:t>著樂故，或</w:t>
      </w:r>
      <w:r w:rsidRPr="00BC35BE">
        <w:rPr>
          <w:color w:val="auto"/>
        </w:rPr>
        <w:lastRenderedPageBreak/>
        <w:t>起三毒、若三善根，是名為行；識為其主，受用上事。五欲即是色，色是根本，故初說色眾，餘次第有名。</w:t>
      </w:r>
    </w:p>
    <w:p w:rsidR="00C412AF" w:rsidRPr="00BC35BE" w:rsidRDefault="0090060C" w:rsidP="00B57BBC">
      <w:pPr>
        <w:spacing w:beforeLines="30" w:before="108" w:line="334" w:lineRule="exact"/>
        <w:ind w:leftChars="250" w:left="60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5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）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入、界諸法等皆由五眾次第有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，唯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法入、法界中增無為法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，四諦中增涅槃</w:t>
      </w:r>
    </w:p>
    <w:p w:rsidR="00C412AF" w:rsidRPr="00BC35BE" w:rsidRDefault="00C412AF" w:rsidP="0049487E">
      <w:pPr>
        <w:spacing w:line="334" w:lineRule="exact"/>
        <w:ind w:leftChars="250" w:left="60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餘入、界諸法等皆由五眾次第有</w:t>
      </w:r>
      <w:r w:rsidRPr="00BC35BE">
        <w:rPr>
          <w:rFonts w:hint="eastAsia"/>
          <w:color w:val="auto"/>
        </w:rPr>
        <w:t>，</w:t>
      </w:r>
      <w:r w:rsidRPr="00BC35BE">
        <w:rPr>
          <w:color w:val="auto"/>
        </w:rPr>
        <w:t>唯法入、法界中增無為法</w:t>
      </w:r>
      <w:r w:rsidRPr="00BC35BE">
        <w:rPr>
          <w:rFonts w:hint="eastAsia"/>
          <w:color w:val="auto"/>
        </w:rPr>
        <w:t>，</w:t>
      </w:r>
      <w:r w:rsidRPr="00BC35BE">
        <w:rPr>
          <w:rStyle w:val="a5"/>
          <w:color w:val="auto"/>
        </w:rPr>
        <w:footnoteReference w:id="95"/>
      </w:r>
      <w:r w:rsidRPr="00BC35BE">
        <w:rPr>
          <w:color w:val="auto"/>
        </w:rPr>
        <w:t>四諦中增智緣滅。</w:t>
      </w:r>
    </w:p>
    <w:p w:rsidR="00C412AF" w:rsidRPr="00BC35BE" w:rsidRDefault="0090060C" w:rsidP="00B57BBC">
      <w:pPr>
        <w:spacing w:beforeLines="30" w:before="108" w:line="334" w:lineRule="exact"/>
        <w:ind w:leftChars="200" w:left="480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4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、釋「十二</w:t>
      </w:r>
      <w:r w:rsidR="00C412AF" w:rsidRPr="00BC35BE">
        <w:rPr>
          <w:b/>
          <w:color w:val="auto"/>
          <w:sz w:val="20"/>
          <w:bdr w:val="single" w:sz="4" w:space="0" w:color="auto"/>
        </w:rPr>
        <w:t>入、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十八</w:t>
      </w:r>
      <w:r w:rsidR="00C412AF" w:rsidRPr="00BC35BE">
        <w:rPr>
          <w:b/>
          <w:color w:val="auto"/>
          <w:sz w:val="20"/>
          <w:bdr w:val="single" w:sz="4" w:space="0" w:color="auto"/>
        </w:rPr>
        <w:t>界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、四諦、十二因緣、有為法、無為法」</w:t>
      </w:r>
    </w:p>
    <w:p w:rsidR="00C412AF" w:rsidRPr="00BC35BE" w:rsidRDefault="00C412AF" w:rsidP="0049487E">
      <w:pPr>
        <w:spacing w:line="334" w:lineRule="exact"/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入、界，乃至有為、無為法如上說。</w:t>
      </w:r>
    </w:p>
    <w:p w:rsidR="00C412AF" w:rsidRPr="00BC35BE" w:rsidRDefault="0090060C" w:rsidP="00B57BBC">
      <w:pPr>
        <w:spacing w:beforeLines="30" w:before="108" w:line="334" w:lineRule="exact"/>
        <w:ind w:leftChars="150" w:left="360"/>
        <w:jc w:val="both"/>
        <w:rPr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  <w:lang w:bidi="sa-IN"/>
        </w:rPr>
        <w:t>（二）云何五眾等諸法空</w:t>
      </w:r>
      <w:r w:rsidR="001528CB" w:rsidRPr="00BC35BE">
        <w:rPr>
          <w:rStyle w:val="a5"/>
          <w:bCs/>
          <w:color w:val="auto"/>
          <w:lang w:bidi="sa-IN"/>
        </w:rPr>
        <w:footnoteReference w:id="96"/>
      </w:r>
    </w:p>
    <w:p w:rsidR="00C412AF" w:rsidRPr="00BC35BE" w:rsidRDefault="0090060C" w:rsidP="0049487E">
      <w:pPr>
        <w:spacing w:line="334" w:lineRule="exact"/>
        <w:ind w:leftChars="200" w:left="480"/>
        <w:jc w:val="both"/>
        <w:rPr>
          <w:rFonts w:eastAsia="標楷體"/>
          <w:color w:val="auto"/>
          <w:sz w:val="20"/>
          <w:szCs w:val="20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1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、</w:t>
      </w:r>
      <w:r w:rsidR="00C412AF" w:rsidRPr="00BC35BE">
        <w:rPr>
          <w:b/>
          <w:color w:val="auto"/>
          <w:sz w:val="20"/>
          <w:bdr w:val="single" w:sz="4" w:space="0" w:color="auto"/>
        </w:rPr>
        <w:t>佛所說故</w:t>
      </w:r>
      <w:r w:rsidR="00C412AF"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="00C412AF" w:rsidRPr="00BC35BE">
        <w:rPr>
          <w:color w:val="auto"/>
          <w:sz w:val="20"/>
        </w:rPr>
        <w:t>大智度論筆記》［</w:t>
      </w:r>
      <w:r w:rsidR="00C412AF" w:rsidRPr="00BC35BE">
        <w:rPr>
          <w:color w:val="auto"/>
          <w:sz w:val="20"/>
          <w:szCs w:val="20"/>
          <w:cs/>
          <w:lang w:bidi="sa-IN"/>
        </w:rPr>
        <w:t>E007</w:t>
      </w:r>
      <w:r w:rsidR="00C412AF" w:rsidRPr="00BC35BE">
        <w:rPr>
          <w:color w:val="auto"/>
          <w:sz w:val="20"/>
        </w:rPr>
        <w:t>］</w:t>
      </w:r>
      <w:r w:rsidR="00C412AF" w:rsidRPr="00BC35BE">
        <w:rPr>
          <w:color w:val="auto"/>
          <w:sz w:val="20"/>
          <w:szCs w:val="20"/>
          <w:cs/>
          <w:lang w:bidi="sa-IN"/>
        </w:rPr>
        <w:t>p.299</w:t>
      </w:r>
      <w:r w:rsidR="00C412AF" w:rsidRPr="00BC35BE">
        <w:rPr>
          <w:color w:val="auto"/>
          <w:sz w:val="20"/>
        </w:rPr>
        <w:t>）</w:t>
      </w:r>
    </w:p>
    <w:p w:rsidR="00C412AF" w:rsidRPr="00BC35BE" w:rsidRDefault="00C412AF" w:rsidP="0049487E">
      <w:pPr>
        <w:spacing w:line="334" w:lineRule="exact"/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今五眾等諸法皆是空。何以故？聖主說故。聖有三種下、中、上，佛為其主。如星</w:t>
      </w:r>
      <w:r w:rsidR="007230D3" w:rsidRPr="007230D3">
        <w:rPr>
          <w:rFonts w:hint="eastAsia"/>
          <w:bCs/>
          <w:color w:val="auto"/>
          <w:cs/>
          <w:lang w:bidi="sa-IN"/>
        </w:rPr>
        <w:t>`1043`</w:t>
      </w:r>
      <w:r w:rsidRPr="00BC35BE">
        <w:rPr>
          <w:color w:val="auto"/>
        </w:rPr>
        <w:t>宿月中，日為其最，光明大故。佛得一切智慧故名為聖主。聖主所說故，應當是實。</w:t>
      </w:r>
    </w:p>
    <w:p w:rsidR="00C412AF" w:rsidRPr="00BC35BE" w:rsidRDefault="0090060C" w:rsidP="00B57BBC">
      <w:pPr>
        <w:spacing w:beforeLines="30" w:before="108"/>
        <w:ind w:leftChars="200" w:left="480"/>
        <w:jc w:val="both"/>
        <w:rPr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2</w:t>
      </w:r>
      <w:r w:rsidR="00C412AF" w:rsidRPr="00BC35BE">
        <w:rPr>
          <w:b/>
          <w:color w:val="auto"/>
          <w:sz w:val="20"/>
          <w:bdr w:val="single" w:sz="4" w:space="0" w:color="auto"/>
        </w:rPr>
        <w:t>、以十八空故</w:t>
      </w:r>
      <w:r w:rsidR="00C412AF"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="00C412AF" w:rsidRPr="00BC35BE">
        <w:rPr>
          <w:color w:val="auto"/>
          <w:sz w:val="20"/>
        </w:rPr>
        <w:t>大智度論筆記》［</w:t>
      </w:r>
      <w:r w:rsidR="00C412AF" w:rsidRPr="00BC35BE">
        <w:rPr>
          <w:color w:val="auto"/>
          <w:sz w:val="20"/>
          <w:szCs w:val="20"/>
          <w:cs/>
          <w:lang w:bidi="sa-IN"/>
        </w:rPr>
        <w:t>E007</w:t>
      </w:r>
      <w:r w:rsidR="00C412AF" w:rsidRPr="00BC35BE">
        <w:rPr>
          <w:color w:val="auto"/>
          <w:sz w:val="20"/>
        </w:rPr>
        <w:t>］</w:t>
      </w:r>
      <w:r w:rsidR="00C412AF" w:rsidRPr="00BC35BE">
        <w:rPr>
          <w:color w:val="auto"/>
          <w:sz w:val="20"/>
          <w:szCs w:val="20"/>
          <w:cs/>
          <w:lang w:bidi="sa-IN"/>
        </w:rPr>
        <w:t>p.299</w:t>
      </w:r>
      <w:r w:rsidR="00C412AF" w:rsidRPr="00BC35BE">
        <w:rPr>
          <w:color w:val="auto"/>
          <w:sz w:val="20"/>
        </w:rPr>
        <w:t>）</w:t>
      </w:r>
    </w:p>
    <w:p w:rsidR="00C412AF" w:rsidRPr="00BC35BE" w:rsidRDefault="00C412AF" w:rsidP="00882BF4">
      <w:pPr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復次，以有</w:t>
      </w:r>
      <w:r w:rsidRPr="00BC35BE">
        <w:rPr>
          <w:rStyle w:val="a5"/>
          <w:color w:val="auto"/>
        </w:rPr>
        <w:footnoteReference w:id="97"/>
      </w:r>
      <w:r w:rsidRPr="00BC35BE">
        <w:rPr>
          <w:color w:val="auto"/>
        </w:rPr>
        <w:t>十八空故一切法空。若但以性空能空一切法，何況十八！若以內空、外空能空一切法，何況十八！</w:t>
      </w:r>
      <w:r w:rsidRPr="00BC35BE">
        <w:rPr>
          <w:rStyle w:val="a5"/>
          <w:color w:val="auto"/>
        </w:rPr>
        <w:footnoteReference w:id="98"/>
      </w:r>
    </w:p>
    <w:p w:rsidR="00C412AF" w:rsidRPr="00BC35BE" w:rsidRDefault="0090060C" w:rsidP="00B57BBC">
      <w:pPr>
        <w:spacing w:beforeLines="30" w:before="108"/>
        <w:ind w:leftChars="200" w:left="480"/>
        <w:jc w:val="both"/>
        <w:rPr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3</w:t>
      </w:r>
      <w:r w:rsidR="00C412AF" w:rsidRPr="00BC35BE">
        <w:rPr>
          <w:b/>
          <w:color w:val="auto"/>
          <w:sz w:val="20"/>
          <w:bdr w:val="single" w:sz="4" w:space="0" w:color="auto"/>
        </w:rPr>
        <w:t>、色非色分別此無實故</w:t>
      </w:r>
      <w:r w:rsidR="00C412AF"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="00C412AF" w:rsidRPr="00BC35BE">
        <w:rPr>
          <w:color w:val="auto"/>
          <w:sz w:val="20"/>
        </w:rPr>
        <w:t>大智度論筆記》［</w:t>
      </w:r>
      <w:r w:rsidR="00C412AF" w:rsidRPr="00BC35BE">
        <w:rPr>
          <w:color w:val="auto"/>
          <w:sz w:val="20"/>
          <w:szCs w:val="20"/>
          <w:cs/>
          <w:lang w:bidi="sa-IN"/>
        </w:rPr>
        <w:t>E007</w:t>
      </w:r>
      <w:r w:rsidR="00C412AF" w:rsidRPr="00BC35BE">
        <w:rPr>
          <w:color w:val="auto"/>
          <w:sz w:val="20"/>
        </w:rPr>
        <w:t>］</w:t>
      </w:r>
      <w:r w:rsidR="00C412AF" w:rsidRPr="00BC35BE">
        <w:rPr>
          <w:color w:val="auto"/>
          <w:sz w:val="20"/>
          <w:szCs w:val="20"/>
          <w:cs/>
          <w:lang w:bidi="sa-IN"/>
        </w:rPr>
        <w:t>p.299</w:t>
      </w:r>
      <w:r w:rsidR="00C412AF" w:rsidRPr="00BC35BE">
        <w:rPr>
          <w:color w:val="auto"/>
          <w:sz w:val="20"/>
        </w:rPr>
        <w:t>）</w:t>
      </w:r>
    </w:p>
    <w:p w:rsidR="00C412AF" w:rsidRPr="00BC35BE" w:rsidRDefault="00C412AF" w:rsidP="00882BF4">
      <w:pPr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復次，若有法不空，應當有二種：色法、非色法。是色法分別破裂乃至微塵，分別微塵亦不可得，終卒</w:t>
      </w:r>
      <w:r w:rsidRPr="00BC35BE">
        <w:rPr>
          <w:rStyle w:val="a5"/>
          <w:color w:val="auto"/>
        </w:rPr>
        <w:footnoteReference w:id="99"/>
      </w:r>
      <w:r w:rsidRPr="00BC35BE">
        <w:rPr>
          <w:color w:val="auto"/>
        </w:rPr>
        <w:t>皆空。無色法，乃至</w:t>
      </w:r>
      <w:r w:rsidRPr="00BC35BE">
        <w:rPr>
          <w:rStyle w:val="a5"/>
          <w:color w:val="auto"/>
        </w:rPr>
        <w:footnoteReference w:id="100"/>
      </w:r>
      <w:r w:rsidRPr="00BC35BE">
        <w:rPr>
          <w:color w:val="auto"/>
        </w:rPr>
        <w:t>念念生滅故皆空。如四念處中說。</w:t>
      </w:r>
      <w:r w:rsidRPr="00BC35BE">
        <w:rPr>
          <w:rStyle w:val="a5"/>
          <w:color w:val="auto"/>
        </w:rPr>
        <w:footnoteReference w:id="101"/>
      </w:r>
    </w:p>
    <w:p w:rsidR="00C412AF" w:rsidRPr="00BC35BE" w:rsidRDefault="0090060C" w:rsidP="00B57BBC">
      <w:pPr>
        <w:spacing w:beforeLines="30" w:before="108"/>
        <w:ind w:leftChars="200" w:left="480"/>
        <w:jc w:val="both"/>
        <w:rPr>
          <w:rFonts w:eastAsia="標楷體"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4</w:t>
      </w:r>
      <w:r w:rsidR="00C412AF" w:rsidRPr="00BC35BE">
        <w:rPr>
          <w:b/>
          <w:color w:val="auto"/>
          <w:sz w:val="20"/>
          <w:bdr w:val="single" w:sz="4" w:space="0" w:color="auto"/>
        </w:rPr>
        <w:t>、因緣和合非實有故</w:t>
      </w:r>
      <w:r w:rsidR="00C412AF"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="00C412AF" w:rsidRPr="00BC35BE">
        <w:rPr>
          <w:color w:val="auto"/>
          <w:sz w:val="20"/>
        </w:rPr>
        <w:t>大智度論筆記》［</w:t>
      </w:r>
      <w:r w:rsidR="00C412AF" w:rsidRPr="00BC35BE">
        <w:rPr>
          <w:color w:val="auto"/>
          <w:sz w:val="20"/>
          <w:szCs w:val="20"/>
          <w:cs/>
          <w:lang w:bidi="sa-IN"/>
        </w:rPr>
        <w:t>E007</w:t>
      </w:r>
      <w:r w:rsidR="00C412AF" w:rsidRPr="00BC35BE">
        <w:rPr>
          <w:color w:val="auto"/>
          <w:sz w:val="20"/>
        </w:rPr>
        <w:t>］</w:t>
      </w:r>
      <w:r w:rsidR="00C412AF" w:rsidRPr="00BC35BE">
        <w:rPr>
          <w:color w:val="auto"/>
          <w:sz w:val="20"/>
          <w:szCs w:val="20"/>
          <w:cs/>
          <w:lang w:bidi="sa-IN"/>
        </w:rPr>
        <w:t>p.299</w:t>
      </w:r>
      <w:r w:rsidR="00C412AF" w:rsidRPr="00BC35BE">
        <w:rPr>
          <w:color w:val="auto"/>
          <w:sz w:val="20"/>
        </w:rPr>
        <w:t>）</w:t>
      </w:r>
    </w:p>
    <w:p w:rsidR="00C412AF" w:rsidRPr="00BC35BE" w:rsidRDefault="00C412AF" w:rsidP="00882BF4">
      <w:pPr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復次，諸法性空，但名字，因緣和合故有</w:t>
      </w:r>
      <w:r w:rsidRPr="00BC35BE">
        <w:rPr>
          <w:rStyle w:val="a5"/>
          <w:color w:val="auto"/>
        </w:rPr>
        <w:footnoteReference w:id="102"/>
      </w:r>
      <w:r w:rsidRPr="00BC35BE">
        <w:rPr>
          <w:color w:val="auto"/>
        </w:rPr>
        <w:t>。</w:t>
      </w:r>
    </w:p>
    <w:p w:rsidR="00C412AF" w:rsidRPr="00BC35BE" w:rsidRDefault="00C412AF" w:rsidP="00882BF4">
      <w:pPr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如山、河、草、木、土地、人民、州郡、城邑名之為「國」，巷、里、市陌</w:t>
      </w:r>
      <w:r w:rsidRPr="00BC35BE">
        <w:rPr>
          <w:rStyle w:val="a5"/>
          <w:color w:val="auto"/>
        </w:rPr>
        <w:footnoteReference w:id="103"/>
      </w:r>
      <w:r w:rsidRPr="00BC35BE">
        <w:rPr>
          <w:color w:val="auto"/>
        </w:rPr>
        <w:t>、廬館</w:t>
      </w:r>
      <w:r w:rsidRPr="00BC35BE">
        <w:rPr>
          <w:rStyle w:val="a5"/>
          <w:color w:val="auto"/>
        </w:rPr>
        <w:footnoteReference w:id="104"/>
      </w:r>
      <w:r w:rsidRPr="00BC35BE">
        <w:rPr>
          <w:color w:val="auto"/>
        </w:rPr>
        <w:t>、宮殿名之為「都」，梁柱、椽棟、瓦竹、壁石名之為「殿」，上、中、下分和</w:t>
      </w:r>
      <w:r w:rsidRPr="00BC35BE">
        <w:rPr>
          <w:color w:val="auto"/>
        </w:rPr>
        <w:lastRenderedPageBreak/>
        <w:t>合名之為「柱」，片片和合故有「分」名，眾札和合故有「片」名，眾微和合故有「札</w:t>
      </w:r>
      <w:r w:rsidRPr="00BC35BE">
        <w:rPr>
          <w:rStyle w:val="a5"/>
          <w:color w:val="auto"/>
        </w:rPr>
        <w:footnoteReference w:id="105"/>
      </w:r>
      <w:r w:rsidRPr="00BC35BE">
        <w:rPr>
          <w:color w:val="auto"/>
        </w:rPr>
        <w:t>」名</w:t>
      </w:r>
      <w:r w:rsidRPr="00BC35BE">
        <w:rPr>
          <w:rFonts w:hint="eastAsia"/>
          <w:color w:val="auto"/>
        </w:rPr>
        <w:t>。</w:t>
      </w:r>
      <w:r w:rsidRPr="00BC35BE">
        <w:rPr>
          <w:color w:val="auto"/>
        </w:rPr>
        <w:t>是</w:t>
      </w:r>
      <w:r w:rsidRPr="00BC35BE">
        <w:rPr>
          <w:rStyle w:val="a5"/>
          <w:color w:val="auto"/>
        </w:rPr>
        <w:footnoteReference w:id="106"/>
      </w:r>
      <w:r w:rsidRPr="00BC35BE">
        <w:rPr>
          <w:color w:val="auto"/>
        </w:rPr>
        <w:t>微塵有</w:t>
      </w:r>
      <w:r w:rsidRPr="00BC35BE">
        <w:rPr>
          <w:color w:val="auto"/>
          <w:sz w:val="22"/>
          <w:szCs w:val="22"/>
          <w:lang w:val="en-US"/>
        </w:rPr>
        <w:t>（</w:t>
      </w:r>
      <w:smartTag w:uri="urn:schemas-microsoft-com:office:smarttags" w:element="chmetcnv">
        <w:smartTagPr>
          <w:attr w:name="UnitName" w:val="C"/>
          <w:attr w:name="SourceValue" w:val="326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color w:val="auto"/>
            <w:sz w:val="22"/>
            <w:szCs w:val="22"/>
            <w:shd w:val="pct15" w:color="auto" w:fill="FFFFFF"/>
            <w:lang w:val="en-US"/>
          </w:rPr>
          <w:t>326c</w:t>
        </w:r>
      </w:smartTag>
      <w:r w:rsidRPr="00BC35BE">
        <w:rPr>
          <w:color w:val="auto"/>
          <w:sz w:val="22"/>
          <w:szCs w:val="22"/>
          <w:lang w:val="en-US"/>
        </w:rPr>
        <w:t>）</w:t>
      </w:r>
      <w:r w:rsidRPr="00BC35BE">
        <w:rPr>
          <w:color w:val="auto"/>
        </w:rPr>
        <w:t>大、有中、有小：</w:t>
      </w:r>
      <w:r w:rsidRPr="00BC35BE">
        <w:rPr>
          <w:rStyle w:val="a5"/>
          <w:color w:val="auto"/>
        </w:rPr>
        <w:footnoteReference w:id="107"/>
      </w:r>
      <w:r w:rsidRPr="00BC35BE">
        <w:rPr>
          <w:color w:val="auto"/>
        </w:rPr>
        <w:t>大者</w:t>
      </w:r>
      <w:r w:rsidRPr="00BC35BE">
        <w:rPr>
          <w:bCs/>
          <w:color w:val="auto"/>
        </w:rPr>
        <w:t>，</w:t>
      </w:r>
      <w:r w:rsidRPr="00BC35BE">
        <w:rPr>
          <w:color w:val="auto"/>
        </w:rPr>
        <w:t>遊塵可見</w:t>
      </w:r>
      <w:r w:rsidRPr="00BC35BE">
        <w:rPr>
          <w:bCs/>
          <w:color w:val="auto"/>
        </w:rPr>
        <w:t>；</w:t>
      </w:r>
      <w:r w:rsidRPr="00BC35BE">
        <w:rPr>
          <w:color w:val="auto"/>
        </w:rPr>
        <w:t>中者</w:t>
      </w:r>
      <w:r w:rsidRPr="00BC35BE">
        <w:rPr>
          <w:bCs/>
          <w:color w:val="auto"/>
        </w:rPr>
        <w:t>，</w:t>
      </w:r>
      <w:r w:rsidRPr="00BC35BE">
        <w:rPr>
          <w:color w:val="auto"/>
        </w:rPr>
        <w:t>諸天所見</w:t>
      </w:r>
      <w:r w:rsidRPr="00BC35BE">
        <w:rPr>
          <w:bCs/>
          <w:color w:val="auto"/>
        </w:rPr>
        <w:t>；</w:t>
      </w:r>
      <w:r w:rsidRPr="00BC35BE">
        <w:rPr>
          <w:color w:val="auto"/>
        </w:rPr>
        <w:t>小者</w:t>
      </w:r>
      <w:r w:rsidRPr="00BC35BE">
        <w:rPr>
          <w:bCs/>
          <w:color w:val="auto"/>
        </w:rPr>
        <w:t>，</w:t>
      </w:r>
      <w:r w:rsidRPr="00BC35BE">
        <w:rPr>
          <w:color w:val="auto"/>
        </w:rPr>
        <w:t>上聖人天眼所見</w:t>
      </w:r>
      <w:r w:rsidRPr="00BC35BE">
        <w:rPr>
          <w:bCs/>
          <w:color w:val="auto"/>
        </w:rPr>
        <w:t>。</w:t>
      </w:r>
      <w:r w:rsidRPr="00BC35BE">
        <w:rPr>
          <w:color w:val="auto"/>
        </w:rPr>
        <w:t>慧眼觀之則無所見</w:t>
      </w:r>
      <w:r w:rsidRPr="00BC35BE">
        <w:rPr>
          <w:rFonts w:hint="eastAsia"/>
          <w:color w:val="auto"/>
        </w:rPr>
        <w:t>。</w:t>
      </w:r>
      <w:r w:rsidRPr="00BC35BE">
        <w:rPr>
          <w:rStyle w:val="a5"/>
          <w:color w:val="auto"/>
        </w:rPr>
        <w:footnoteReference w:id="108"/>
      </w:r>
      <w:r w:rsidRPr="00BC35BE">
        <w:rPr>
          <w:color w:val="auto"/>
        </w:rPr>
        <w:t>所以者何？性實無故。</w:t>
      </w:r>
    </w:p>
    <w:p w:rsidR="00C412AF" w:rsidRPr="00BC35BE" w:rsidRDefault="00C412AF" w:rsidP="00025902">
      <w:pPr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若微塵實有即是常，</w:t>
      </w:r>
      <w:r w:rsidRPr="00BC35BE">
        <w:rPr>
          <w:rStyle w:val="a5"/>
          <w:color w:val="auto"/>
        </w:rPr>
        <w:footnoteReference w:id="109"/>
      </w:r>
      <w:r w:rsidRPr="00BC35BE">
        <w:rPr>
          <w:color w:val="auto"/>
        </w:rPr>
        <w:t>不可分裂、不可毀壞，火不能燒、水</w:t>
      </w:r>
      <w:r w:rsidRPr="00BC35BE">
        <w:rPr>
          <w:rFonts w:ascii="新細明體" w:hAnsi="新細明體"/>
          <w:color w:val="auto"/>
        </w:rPr>
        <w:t>不能</w:t>
      </w:r>
      <w:r w:rsidRPr="00BC35BE">
        <w:rPr>
          <w:color w:val="auto"/>
        </w:rPr>
        <w:t>沒。</w:t>
      </w:r>
    </w:p>
    <w:p w:rsidR="00C412AF" w:rsidRPr="00BC35BE" w:rsidRDefault="00C412AF" w:rsidP="00B57BBC">
      <w:pPr>
        <w:spacing w:beforeLines="30" w:before="108"/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復次，若微塵有形、無形二俱有過。</w:t>
      </w:r>
      <w:r w:rsidRPr="00BC35BE">
        <w:rPr>
          <w:rStyle w:val="a5"/>
          <w:color w:val="auto"/>
        </w:rPr>
        <w:footnoteReference w:id="110"/>
      </w:r>
    </w:p>
    <w:p w:rsidR="00C412AF" w:rsidRPr="00BC35BE" w:rsidRDefault="00C412AF" w:rsidP="00025902">
      <w:pPr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若無形，云何是色？</w:t>
      </w:r>
    </w:p>
    <w:p w:rsidR="00C412AF" w:rsidRPr="00BC35BE" w:rsidRDefault="007230D3" w:rsidP="00620549">
      <w:pPr>
        <w:spacing w:line="346" w:lineRule="exact"/>
        <w:ind w:leftChars="200" w:left="480"/>
        <w:jc w:val="both"/>
        <w:rPr>
          <w:color w:val="auto"/>
          <w:cs/>
          <w:lang w:bidi="sa-IN"/>
        </w:rPr>
      </w:pPr>
      <w:r>
        <w:rPr>
          <w:rFonts w:hint="eastAsia"/>
          <w:color w:val="auto"/>
        </w:rPr>
        <w:t>`1044`</w:t>
      </w:r>
      <w:r w:rsidR="00C412AF" w:rsidRPr="00BC35BE">
        <w:rPr>
          <w:color w:val="auto"/>
        </w:rPr>
        <w:t>若微塵有形，則與虛空作分，亦有十方</w:t>
      </w:r>
      <w:r w:rsidR="00C412AF" w:rsidRPr="00BC35BE">
        <w:rPr>
          <w:rFonts w:ascii="新細明體" w:hAnsi="新細明體"/>
          <w:color w:val="auto"/>
        </w:rPr>
        <w:t>分；</w:t>
      </w:r>
      <w:r w:rsidR="00C412AF" w:rsidRPr="00BC35BE">
        <w:rPr>
          <w:color w:val="auto"/>
        </w:rPr>
        <w:t>若有十方分，則不名為微</w:t>
      </w:r>
      <w:r w:rsidR="00C412AF" w:rsidRPr="00BC35BE">
        <w:rPr>
          <w:rStyle w:val="a5"/>
          <w:color w:val="auto"/>
        </w:rPr>
        <w:footnoteReference w:id="111"/>
      </w:r>
      <w:r w:rsidR="00C412AF" w:rsidRPr="00BC35BE">
        <w:rPr>
          <w:color w:val="auto"/>
        </w:rPr>
        <w:t>。</w:t>
      </w:r>
      <w:r w:rsidR="00C412AF" w:rsidRPr="00BC35BE">
        <w:rPr>
          <w:rStyle w:val="a5"/>
          <w:color w:val="auto"/>
        </w:rPr>
        <w:footnoteReference w:id="112"/>
      </w:r>
    </w:p>
    <w:p w:rsidR="00C412AF" w:rsidRPr="00BC35BE" w:rsidRDefault="00C412AF" w:rsidP="00620549">
      <w:pPr>
        <w:spacing w:line="346" w:lineRule="exact"/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佛法中「色」，無有遠、近、麁、細是常者。</w:t>
      </w:r>
    </w:p>
    <w:p w:rsidR="00C412AF" w:rsidRPr="00BC35BE" w:rsidRDefault="0090060C" w:rsidP="00B57BBC">
      <w:pPr>
        <w:spacing w:beforeLines="30" w:before="108" w:line="346" w:lineRule="exact"/>
        <w:ind w:leftChars="200" w:left="480"/>
        <w:jc w:val="both"/>
        <w:rPr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5</w:t>
      </w:r>
      <w:r w:rsidR="00C412AF" w:rsidRPr="00BC35BE">
        <w:rPr>
          <w:b/>
          <w:color w:val="auto"/>
          <w:sz w:val="20"/>
          <w:bdr w:val="single" w:sz="4" w:space="0" w:color="auto"/>
        </w:rPr>
        <w:t>、離因緣名字更無法故</w:t>
      </w:r>
      <w:r w:rsidR="00C412AF"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="00C412AF" w:rsidRPr="00BC35BE">
        <w:rPr>
          <w:color w:val="auto"/>
          <w:sz w:val="20"/>
        </w:rPr>
        <w:t>大智度論筆記》［</w:t>
      </w:r>
      <w:r w:rsidR="00C412AF" w:rsidRPr="00BC35BE">
        <w:rPr>
          <w:color w:val="auto"/>
          <w:sz w:val="20"/>
          <w:szCs w:val="20"/>
          <w:cs/>
          <w:lang w:bidi="sa-IN"/>
        </w:rPr>
        <w:t>E007</w:t>
      </w:r>
      <w:r w:rsidR="00C412AF" w:rsidRPr="00BC35BE">
        <w:rPr>
          <w:color w:val="auto"/>
          <w:sz w:val="20"/>
        </w:rPr>
        <w:t>］</w:t>
      </w:r>
      <w:r w:rsidR="00C412AF" w:rsidRPr="00BC35BE">
        <w:rPr>
          <w:color w:val="auto"/>
          <w:sz w:val="20"/>
          <w:szCs w:val="20"/>
          <w:cs/>
          <w:lang w:bidi="sa-IN"/>
        </w:rPr>
        <w:t>p.299</w:t>
      </w:r>
      <w:r w:rsidR="00C412AF" w:rsidRPr="00BC35BE">
        <w:rPr>
          <w:color w:val="auto"/>
          <w:sz w:val="20"/>
        </w:rPr>
        <w:t>）</w:t>
      </w:r>
    </w:p>
    <w:p w:rsidR="00C412AF" w:rsidRPr="00BC35BE" w:rsidRDefault="00C412AF" w:rsidP="00620549">
      <w:pPr>
        <w:spacing w:line="346" w:lineRule="exact"/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復次，離是因緣名字則無有法。今除山、河、土地因緣名字更無國名，除廬</w:t>
      </w:r>
      <w:r w:rsidRPr="00BC35BE">
        <w:rPr>
          <w:rStyle w:val="a5"/>
          <w:color w:val="auto"/>
        </w:rPr>
        <w:footnoteReference w:id="113"/>
      </w:r>
      <w:r w:rsidRPr="00BC35BE">
        <w:rPr>
          <w:color w:val="auto"/>
        </w:rPr>
        <w:t>里、道陌因緣名字則無都名，除梁椽、竹瓦因緣名字更無殿名，除三分因</w:t>
      </w:r>
      <w:r w:rsidRPr="00BC35BE">
        <w:rPr>
          <w:rStyle w:val="a5"/>
          <w:color w:val="auto"/>
        </w:rPr>
        <w:footnoteReference w:id="114"/>
      </w:r>
      <w:r w:rsidRPr="00BC35BE">
        <w:rPr>
          <w:color w:val="auto"/>
        </w:rPr>
        <w:t>緣名字更無柱名，除片因緣名字則無分名，除札因緣名字則無片名，除眾微因緣名字則無札名，除中微塵名字則無大微塵名，除小微塵名字則無中微塵名，除天眼妄見則無小微塵名。</w:t>
      </w:r>
      <w:r w:rsidRPr="00BC35BE">
        <w:rPr>
          <w:rStyle w:val="a5"/>
          <w:color w:val="auto"/>
        </w:rPr>
        <w:footnoteReference w:id="115"/>
      </w:r>
    </w:p>
    <w:p w:rsidR="00C412AF" w:rsidRPr="00BC35BE" w:rsidRDefault="00C412AF" w:rsidP="00620549">
      <w:pPr>
        <w:spacing w:line="346" w:lineRule="exact"/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如是等種種因緣義故，知諸法畢竟</w:t>
      </w:r>
      <w:r w:rsidRPr="00BC35BE">
        <w:rPr>
          <w:rStyle w:val="a5"/>
          <w:color w:val="auto"/>
        </w:rPr>
        <w:footnoteReference w:id="116"/>
      </w:r>
      <w:r w:rsidRPr="00BC35BE">
        <w:rPr>
          <w:color w:val="auto"/>
        </w:rPr>
        <w:t>空。</w:t>
      </w:r>
    </w:p>
    <w:p w:rsidR="00C412AF" w:rsidRPr="00BC35BE" w:rsidRDefault="0090060C" w:rsidP="00B57BBC">
      <w:pPr>
        <w:spacing w:beforeLines="30" w:before="108" w:line="346" w:lineRule="exact"/>
        <w:ind w:leftChars="250" w:left="60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※因論生論：若諸法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畢竟空，何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以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有名字</w:t>
      </w:r>
    </w:p>
    <w:p w:rsidR="00C412AF" w:rsidRPr="00BC35BE" w:rsidRDefault="00C412AF" w:rsidP="00620549">
      <w:pPr>
        <w:spacing w:line="346" w:lineRule="exact"/>
        <w:ind w:leftChars="250" w:left="132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問曰：若法畢竟空，何以有名字？</w:t>
      </w:r>
    </w:p>
    <w:p w:rsidR="00C412AF" w:rsidRPr="00BC35BE" w:rsidRDefault="00C412AF" w:rsidP="00620549">
      <w:pPr>
        <w:spacing w:line="346" w:lineRule="exact"/>
        <w:ind w:leftChars="250" w:left="132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答曰：名字若是有，與法俱破；若無則不應難。名字與法俱無有異，以是故知一切法空。</w:t>
      </w:r>
    </w:p>
    <w:p w:rsidR="00C412AF" w:rsidRPr="00BC35BE" w:rsidRDefault="0090060C" w:rsidP="00B57BBC">
      <w:pPr>
        <w:spacing w:beforeLines="30" w:before="108" w:line="346" w:lineRule="exact"/>
        <w:ind w:leftChars="200" w:left="480"/>
        <w:jc w:val="both"/>
        <w:rPr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6</w:t>
      </w:r>
      <w:r w:rsidR="00C412AF" w:rsidRPr="00BC35BE">
        <w:rPr>
          <w:b/>
          <w:color w:val="auto"/>
          <w:sz w:val="20"/>
          <w:bdr w:val="single" w:sz="4" w:space="0" w:color="auto"/>
        </w:rPr>
        <w:t>、一多相待無實故</w:t>
      </w:r>
      <w:r w:rsidR="00C412AF" w:rsidRPr="00BC35BE">
        <w:rPr>
          <w:rStyle w:val="a5"/>
          <w:rFonts w:eastAsia="標楷體"/>
          <w:color w:val="auto"/>
        </w:rPr>
        <w:footnoteReference w:id="117"/>
      </w:r>
      <w:r w:rsidR="00C412AF"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="00C412AF" w:rsidRPr="00BC35BE">
        <w:rPr>
          <w:color w:val="auto"/>
          <w:sz w:val="20"/>
        </w:rPr>
        <w:t>大智度論筆記》［</w:t>
      </w:r>
      <w:r w:rsidR="00C412AF" w:rsidRPr="00BC35BE">
        <w:rPr>
          <w:color w:val="auto"/>
          <w:sz w:val="20"/>
          <w:szCs w:val="20"/>
          <w:cs/>
          <w:lang w:bidi="sa-IN"/>
        </w:rPr>
        <w:t>E007</w:t>
      </w:r>
      <w:r w:rsidR="00C412AF" w:rsidRPr="00BC35BE">
        <w:rPr>
          <w:color w:val="auto"/>
          <w:sz w:val="20"/>
        </w:rPr>
        <w:t>］</w:t>
      </w:r>
      <w:r w:rsidR="00C412AF" w:rsidRPr="00BC35BE">
        <w:rPr>
          <w:color w:val="auto"/>
          <w:sz w:val="20"/>
          <w:szCs w:val="20"/>
          <w:cs/>
          <w:lang w:bidi="sa-IN"/>
        </w:rPr>
        <w:t>p.299</w:t>
      </w:r>
      <w:r w:rsidR="00C412AF" w:rsidRPr="00BC35BE">
        <w:rPr>
          <w:color w:val="auto"/>
          <w:sz w:val="20"/>
        </w:rPr>
        <w:t>）</w:t>
      </w:r>
    </w:p>
    <w:p w:rsidR="00C412AF" w:rsidRPr="00BC35BE" w:rsidRDefault="00C412AF" w:rsidP="00620549">
      <w:pPr>
        <w:spacing w:line="346" w:lineRule="exact"/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復次，一切法實空。所以者何</w:t>
      </w:r>
      <w:r w:rsidRPr="00BC35BE">
        <w:rPr>
          <w:rStyle w:val="a5"/>
          <w:color w:val="auto"/>
        </w:rPr>
        <w:footnoteReference w:id="118"/>
      </w:r>
      <w:r w:rsidRPr="00BC35BE">
        <w:rPr>
          <w:color w:val="auto"/>
        </w:rPr>
        <w:t>？無有一法定</w:t>
      </w:r>
      <w:r w:rsidRPr="00BC35BE">
        <w:rPr>
          <w:rStyle w:val="a5"/>
          <w:color w:val="auto"/>
        </w:rPr>
        <w:footnoteReference w:id="119"/>
      </w:r>
      <w:r w:rsidRPr="00BC35BE">
        <w:rPr>
          <w:color w:val="auto"/>
        </w:rPr>
        <w:t>故，皆從多法和合生。若無有</w:t>
      </w:r>
      <w:r w:rsidRPr="00BC35BE">
        <w:rPr>
          <w:rStyle w:val="a5"/>
          <w:color w:val="auto"/>
        </w:rPr>
        <w:footnoteReference w:id="120"/>
      </w:r>
      <w:r w:rsidRPr="00BC35BE">
        <w:rPr>
          <w:color w:val="auto"/>
        </w:rPr>
        <w:t>一，亦無有多。譬如樹，根、莖、枝、葉和合故有假名樹；若無樹法，根、莖、枝、葉為誰和合？若無和合則無一法；若無一法則亦無多，初一、後多故。</w:t>
      </w:r>
    </w:p>
    <w:p w:rsidR="00C412AF" w:rsidRPr="00BC35BE" w:rsidRDefault="0090060C" w:rsidP="00B57BBC">
      <w:pPr>
        <w:spacing w:beforeLines="30" w:before="108" w:line="346" w:lineRule="exact"/>
        <w:ind w:leftChars="200" w:left="480"/>
        <w:jc w:val="both"/>
        <w:rPr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lastRenderedPageBreak/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7</w:t>
      </w:r>
      <w:r w:rsidR="00C412AF" w:rsidRPr="00BC35BE">
        <w:rPr>
          <w:b/>
          <w:color w:val="auto"/>
          <w:sz w:val="20"/>
          <w:bdr w:val="single" w:sz="4" w:space="0" w:color="auto"/>
        </w:rPr>
        <w:t>、諸觀戲論滅故</w:t>
      </w:r>
      <w:r w:rsidR="00C412AF"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="00C412AF" w:rsidRPr="00BC35BE">
        <w:rPr>
          <w:color w:val="auto"/>
          <w:sz w:val="20"/>
        </w:rPr>
        <w:t>大智度論筆記》［</w:t>
      </w:r>
      <w:r w:rsidR="00C412AF" w:rsidRPr="00BC35BE">
        <w:rPr>
          <w:color w:val="auto"/>
          <w:sz w:val="20"/>
          <w:szCs w:val="20"/>
          <w:cs/>
          <w:lang w:bidi="sa-IN"/>
        </w:rPr>
        <w:t>E007</w:t>
      </w:r>
      <w:r w:rsidR="00C412AF" w:rsidRPr="00BC35BE">
        <w:rPr>
          <w:color w:val="auto"/>
          <w:sz w:val="20"/>
        </w:rPr>
        <w:t>］</w:t>
      </w:r>
      <w:r w:rsidR="00C412AF" w:rsidRPr="00BC35BE">
        <w:rPr>
          <w:color w:val="auto"/>
          <w:sz w:val="20"/>
          <w:szCs w:val="20"/>
          <w:cs/>
          <w:lang w:bidi="sa-IN"/>
        </w:rPr>
        <w:t>p.299</w:t>
      </w:r>
      <w:r w:rsidR="00C412AF" w:rsidRPr="00BC35BE">
        <w:rPr>
          <w:color w:val="auto"/>
          <w:sz w:val="20"/>
        </w:rPr>
        <w:t>）</w:t>
      </w:r>
    </w:p>
    <w:p w:rsidR="00C412AF" w:rsidRPr="00BC35BE" w:rsidRDefault="00C412AF" w:rsidP="00620549">
      <w:pPr>
        <w:spacing w:line="346" w:lineRule="exact"/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復次，一切諸觀語言戲論皆無實者，若世間常亦不然，世間無常亦不然；有眾生、無眾生，有邊、無邊，有我、無我，諸法實、諸法空皆不然。如先種種論議門中說。</w:t>
      </w:r>
      <w:r w:rsidRPr="00BC35BE">
        <w:rPr>
          <w:rStyle w:val="a5"/>
          <w:color w:val="auto"/>
        </w:rPr>
        <w:footnoteReference w:id="121"/>
      </w:r>
      <w:r w:rsidRPr="00BC35BE">
        <w:rPr>
          <w:color w:val="auto"/>
        </w:rPr>
        <w:t>若</w:t>
      </w:r>
      <w:r w:rsidRPr="00BC35BE">
        <w:rPr>
          <w:color w:val="auto"/>
          <w:sz w:val="22"/>
          <w:szCs w:val="22"/>
          <w:lang w:val="en-US"/>
        </w:rPr>
        <w:t>（</w:t>
      </w:r>
      <w:smartTag w:uri="urn:schemas-microsoft-com:office:smarttags" w:element="chmetcnv">
        <w:smartTagPr>
          <w:attr w:name="UnitName" w:val="a"/>
          <w:attr w:name="SourceValue" w:val="327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color w:val="auto"/>
            <w:sz w:val="22"/>
            <w:szCs w:val="22"/>
            <w:shd w:val="pct15" w:color="auto" w:fill="FFFFFF"/>
            <w:lang w:val="en-US"/>
          </w:rPr>
          <w:t>327a</w:t>
        </w:r>
      </w:smartTag>
      <w:r w:rsidRPr="00BC35BE">
        <w:rPr>
          <w:color w:val="auto"/>
          <w:sz w:val="22"/>
          <w:szCs w:val="22"/>
          <w:lang w:val="en-US"/>
        </w:rPr>
        <w:t>）</w:t>
      </w:r>
      <w:r w:rsidRPr="00BC35BE">
        <w:rPr>
          <w:color w:val="auto"/>
        </w:rPr>
        <w:t>是諸觀戲論皆無者，云何不空？</w:t>
      </w:r>
    </w:p>
    <w:p w:rsidR="00C412AF" w:rsidRPr="00BC35BE" w:rsidRDefault="0090060C" w:rsidP="00B57BBC">
      <w:pPr>
        <w:spacing w:beforeLines="30" w:before="108"/>
        <w:ind w:leftChars="250" w:left="600"/>
        <w:jc w:val="both"/>
        <w:rPr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$$</w:t>
      </w:r>
      <w:r w:rsidR="00307169">
        <w:rPr>
          <w:rFonts w:ascii="新細明體" w:hAnsi="新細明體" w:cs="新細明體" w:hint="eastAsia"/>
          <w:b/>
          <w:color w:val="auto"/>
          <w:sz w:val="20"/>
          <w:bdr w:val="single" w:sz="4" w:space="0" w:color="auto"/>
        </w:rPr>
        <w:t>`1045`</w:t>
      </w:r>
      <w:r w:rsidR="00C412AF" w:rsidRPr="00BC35BE">
        <w:rPr>
          <w:rFonts w:ascii="新細明體" w:hAnsi="新細明體" w:cs="新細明體" w:hint="eastAsia"/>
          <w:b/>
          <w:color w:val="auto"/>
          <w:sz w:val="20"/>
          <w:bdr w:val="single" w:sz="4" w:space="0" w:color="auto"/>
        </w:rPr>
        <w:t>※</w:t>
      </w:r>
      <w:r w:rsidR="00C412AF" w:rsidRPr="00BC35BE">
        <w:rPr>
          <w:rFonts w:ascii="新細明體" w:hAnsi="新細明體" w:cs="新細明體"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 xml:space="preserve"> </w:t>
      </w:r>
      <w:r w:rsidR="00C412AF" w:rsidRPr="00BC35BE">
        <w:rPr>
          <w:rFonts w:ascii="新細明體" w:hAnsi="新細明體" w:cs="新細明體" w:hint="eastAsia"/>
          <w:b/>
          <w:color w:val="auto"/>
          <w:sz w:val="20"/>
          <w:bdr w:val="single" w:sz="4" w:space="0" w:color="auto"/>
          <w:shd w:val="pct15" w:color="auto" w:fill="FFFFFF"/>
        </w:rPr>
        <w:t>因論生論：</w:t>
      </w:r>
      <w:r w:rsidR="00C412AF" w:rsidRPr="00BC35BE">
        <w:rPr>
          <w:b/>
          <w:color w:val="auto"/>
          <w:sz w:val="20"/>
          <w:bdr w:val="single" w:sz="4" w:space="0" w:color="auto"/>
        </w:rPr>
        <w:t>答「法非實空，云何復云法空」難</w:t>
      </w:r>
      <w:r w:rsidR="00C412AF"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="00C412AF" w:rsidRPr="00BC35BE">
        <w:rPr>
          <w:color w:val="auto"/>
          <w:sz w:val="20"/>
        </w:rPr>
        <w:t>大智度論筆記》［</w:t>
      </w:r>
      <w:r w:rsidR="00C412AF" w:rsidRPr="00BC35BE">
        <w:rPr>
          <w:color w:val="auto"/>
          <w:sz w:val="20"/>
          <w:szCs w:val="20"/>
          <w:cs/>
          <w:lang w:bidi="sa-IN"/>
        </w:rPr>
        <w:t>C011</w:t>
      </w:r>
      <w:r w:rsidR="00C412AF" w:rsidRPr="00BC35BE">
        <w:rPr>
          <w:color w:val="auto"/>
          <w:sz w:val="20"/>
        </w:rPr>
        <w:t>］</w:t>
      </w:r>
      <w:r w:rsidR="00C412AF" w:rsidRPr="00BC35BE">
        <w:rPr>
          <w:color w:val="auto"/>
          <w:sz w:val="20"/>
          <w:szCs w:val="20"/>
          <w:cs/>
          <w:lang w:bidi="sa-IN"/>
        </w:rPr>
        <w:t>p.202</w:t>
      </w:r>
      <w:r w:rsidR="00C412AF" w:rsidRPr="00BC35BE">
        <w:rPr>
          <w:color w:val="auto"/>
          <w:sz w:val="20"/>
        </w:rPr>
        <w:t>）</w:t>
      </w:r>
    </w:p>
    <w:p w:rsidR="00C412AF" w:rsidRPr="00BC35BE" w:rsidRDefault="00C412AF" w:rsidP="00D15594">
      <w:pPr>
        <w:ind w:leftChars="250" w:left="132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問曰：汝言「諸法實、諸法空皆不然」者，今云何復言「諸法空」？</w:t>
      </w:r>
    </w:p>
    <w:p w:rsidR="00C412AF" w:rsidRPr="00BC35BE" w:rsidRDefault="00C412AF" w:rsidP="00D15594">
      <w:pPr>
        <w:ind w:leftChars="250" w:left="132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答曰：有二種空：一者、說名字空，但破著有而不破空；二者、以空破有，亦無有空。</w:t>
      </w:r>
    </w:p>
    <w:p w:rsidR="00C412AF" w:rsidRPr="00BC35BE" w:rsidRDefault="00C412AF" w:rsidP="00D15594">
      <w:pPr>
        <w:ind w:leftChars="550" w:left="13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如小劫盡時，刀兵、疾疫、飢餓，猶有人、物、鳥、獸、山、河；大劫燒時，山河樹木乃至金剛地下大水亦盡，劫火既滅，持水之風亦滅，一切廓然無有遺餘。</w:t>
      </w:r>
    </w:p>
    <w:p w:rsidR="00C412AF" w:rsidRPr="00BC35BE" w:rsidRDefault="00C412AF" w:rsidP="00D15594">
      <w:pPr>
        <w:ind w:leftChars="550" w:left="1320"/>
        <w:jc w:val="both"/>
        <w:rPr>
          <w:bCs/>
          <w:color w:val="auto"/>
          <w:cs/>
          <w:lang w:bidi="sa-IN"/>
        </w:rPr>
      </w:pPr>
      <w:r w:rsidRPr="00BC35BE">
        <w:rPr>
          <w:color w:val="auto"/>
        </w:rPr>
        <w:t>「空」亦如是，破諸法皆空，唯有「空」在，而取相著之</w:t>
      </w:r>
      <w:r w:rsidRPr="00BC35BE">
        <w:rPr>
          <w:rFonts w:hint="eastAsia"/>
          <w:bCs/>
          <w:color w:val="auto"/>
        </w:rPr>
        <w:t>。</w:t>
      </w:r>
    </w:p>
    <w:p w:rsidR="00C412AF" w:rsidRPr="00BC35BE" w:rsidRDefault="00C412AF" w:rsidP="00D15594">
      <w:pPr>
        <w:ind w:leftChars="550" w:left="13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「大空」者，破一切法，空亦復空。</w:t>
      </w:r>
      <w:r w:rsidRPr="00BC35BE">
        <w:rPr>
          <w:rStyle w:val="a5"/>
          <w:color w:val="auto"/>
        </w:rPr>
        <w:footnoteReference w:id="122"/>
      </w:r>
    </w:p>
    <w:p w:rsidR="00C412AF" w:rsidRPr="00BC35BE" w:rsidRDefault="00C412AF" w:rsidP="00D15594">
      <w:pPr>
        <w:ind w:leftChars="550" w:left="13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以是故汝不應作是難！若滅諸戲論，云何不空</w:t>
      </w:r>
      <w:r w:rsidRPr="00BC35BE">
        <w:rPr>
          <w:rFonts w:hint="eastAsia"/>
          <w:color w:val="auto"/>
        </w:rPr>
        <w:t>！</w:t>
      </w:r>
    </w:p>
    <w:p w:rsidR="00C412AF" w:rsidRPr="00BC35BE" w:rsidRDefault="0090060C" w:rsidP="00B57BBC">
      <w:pPr>
        <w:spacing w:beforeLines="30" w:before="108"/>
        <w:ind w:leftChars="200" w:left="48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8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、</w:t>
      </w:r>
      <w:r w:rsidR="00C412AF" w:rsidRPr="00BC35BE">
        <w:rPr>
          <w:b/>
          <w:color w:val="auto"/>
          <w:sz w:val="20"/>
          <w:bdr w:val="single" w:sz="4" w:space="0" w:color="auto"/>
        </w:rPr>
        <w:t>結</w:t>
      </w:r>
    </w:p>
    <w:p w:rsidR="00C412AF" w:rsidRPr="00BC35BE" w:rsidRDefault="00C412AF" w:rsidP="00D15594">
      <w:pPr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如是等種種因緣，處處說空，當知一切法空。</w:t>
      </w:r>
    </w:p>
    <w:p w:rsidR="00C412AF" w:rsidRPr="00BC35BE" w:rsidRDefault="0090060C" w:rsidP="00B57BBC">
      <w:pPr>
        <w:snapToGrid w:val="0"/>
        <w:spacing w:beforeLines="30" w:before="108"/>
        <w:ind w:leftChars="150" w:left="36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（三）釋「</w:t>
      </w:r>
      <w:r w:rsidR="00E46C95">
        <w:rPr>
          <w:rFonts w:ascii="新細明體" w:hAnsi="新細明體" w:hint="eastAsia"/>
          <w:kern w:val="0"/>
        </w:rPr>
        <w:t>^</w:t>
      </w:r>
      <w:r w:rsidR="00C412AF" w:rsidRPr="00BC35BE">
        <w:rPr>
          <w:rFonts w:ascii="標楷體" w:eastAsia="標楷體" w:hAnsi="標楷體" w:hint="eastAsia"/>
          <w:b/>
          <w:color w:val="auto"/>
          <w:sz w:val="20"/>
          <w:szCs w:val="20"/>
          <w:bdr w:val="single" w:sz="4" w:space="0" w:color="auto"/>
        </w:rPr>
        <w:t>習應</w:t>
      </w:r>
      <w:r w:rsidR="00E46C95">
        <w:rPr>
          <w:rFonts w:ascii="新細明體" w:hAnsi="新細明體" w:hint="eastAsia"/>
          <w:kern w:val="0"/>
        </w:rPr>
        <w:t>^^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」</w:t>
      </w:r>
    </w:p>
    <w:p w:rsidR="00C412AF" w:rsidRPr="00BC35BE" w:rsidRDefault="0090060C" w:rsidP="00D15594">
      <w:pPr>
        <w:ind w:leftChars="200" w:left="480"/>
        <w:jc w:val="both"/>
        <w:rPr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1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、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習：隨般若修習行觀不休息</w:t>
      </w:r>
      <w:r w:rsidR="00C412AF"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="00C412AF" w:rsidRPr="00BC35BE">
        <w:rPr>
          <w:color w:val="auto"/>
          <w:sz w:val="20"/>
        </w:rPr>
        <w:t>大智度論筆記》［</w:t>
      </w:r>
      <w:r w:rsidR="00C412AF" w:rsidRPr="00BC35BE">
        <w:rPr>
          <w:color w:val="auto"/>
          <w:sz w:val="20"/>
          <w:szCs w:val="20"/>
          <w:cs/>
          <w:lang w:bidi="sa-IN"/>
        </w:rPr>
        <w:t>D011</w:t>
      </w:r>
      <w:r w:rsidR="00C412AF" w:rsidRPr="00BC35BE">
        <w:rPr>
          <w:color w:val="auto"/>
          <w:sz w:val="20"/>
        </w:rPr>
        <w:t>］</w:t>
      </w:r>
      <w:r w:rsidR="00C412AF" w:rsidRPr="00BC35BE">
        <w:rPr>
          <w:color w:val="auto"/>
          <w:sz w:val="20"/>
          <w:szCs w:val="20"/>
          <w:cs/>
          <w:lang w:bidi="sa-IN"/>
        </w:rPr>
        <w:t>p.254</w:t>
      </w:r>
      <w:r w:rsidR="00C412AF" w:rsidRPr="00BC35BE">
        <w:rPr>
          <w:color w:val="auto"/>
          <w:sz w:val="20"/>
        </w:rPr>
        <w:t>）</w:t>
      </w:r>
    </w:p>
    <w:p w:rsidR="00C412AF" w:rsidRPr="00BC35BE" w:rsidRDefault="00C412AF" w:rsidP="00D15594">
      <w:pPr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「</w:t>
      </w:r>
      <w:r w:rsidR="00E46C95">
        <w:rPr>
          <w:rFonts w:ascii="新細明體" w:hAnsi="新細明體" w:hint="eastAsia"/>
          <w:kern w:val="0"/>
        </w:rPr>
        <w:t>^</w:t>
      </w:r>
      <w:r w:rsidRPr="00BC35BE">
        <w:rPr>
          <w:rFonts w:ascii="標楷體" w:eastAsia="標楷體" w:hAnsi="標楷體"/>
          <w:color w:val="auto"/>
        </w:rPr>
        <w:t>習</w:t>
      </w:r>
      <w:r w:rsidR="00E46C95">
        <w:rPr>
          <w:rFonts w:ascii="新細明體" w:hAnsi="新細明體" w:hint="eastAsia"/>
          <w:kern w:val="0"/>
        </w:rPr>
        <w:t>^^</w:t>
      </w:r>
      <w:r w:rsidRPr="00BC35BE">
        <w:rPr>
          <w:color w:val="auto"/>
        </w:rPr>
        <w:t>」者：隨般若波羅蜜修習行觀，不息不休，是名為「</w:t>
      </w:r>
      <w:r w:rsidR="00E46C95">
        <w:rPr>
          <w:rFonts w:ascii="新細明體" w:hAnsi="新細明體" w:hint="eastAsia"/>
          <w:kern w:val="0"/>
        </w:rPr>
        <w:t>^</w:t>
      </w:r>
      <w:r w:rsidRPr="00BC35BE">
        <w:rPr>
          <w:rFonts w:ascii="標楷體" w:eastAsia="標楷體" w:hAnsi="標楷體"/>
          <w:color w:val="auto"/>
        </w:rPr>
        <w:t>習</w:t>
      </w:r>
      <w:r w:rsidR="00E46C95">
        <w:rPr>
          <w:rFonts w:ascii="新細明體" w:hAnsi="新細明體" w:hint="eastAsia"/>
          <w:kern w:val="0"/>
        </w:rPr>
        <w:t>^^</w:t>
      </w:r>
      <w:r w:rsidRPr="00BC35BE">
        <w:rPr>
          <w:color w:val="auto"/>
        </w:rPr>
        <w:t>」。</w:t>
      </w:r>
    </w:p>
    <w:p w:rsidR="00C412AF" w:rsidRPr="00BC35BE" w:rsidRDefault="0090060C" w:rsidP="00B57BBC">
      <w:pPr>
        <w:spacing w:beforeLines="30" w:before="108"/>
        <w:ind w:leftChars="200" w:left="480"/>
        <w:jc w:val="both"/>
        <w:rPr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2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、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相應：不違</w:t>
      </w:r>
      <w:r w:rsidR="00C412AF" w:rsidRPr="00BC35BE">
        <w:rPr>
          <w:rFonts w:hint="eastAsia"/>
          <w:color w:val="auto"/>
          <w:sz w:val="20"/>
          <w:szCs w:val="20"/>
        </w:rPr>
        <w:t>（</w:t>
      </w:r>
      <w:r w:rsidR="00611E26" w:rsidRPr="00BC35BE">
        <w:rPr>
          <w:rFonts w:hint="eastAsia"/>
          <w:color w:val="auto"/>
          <w:sz w:val="20"/>
          <w:szCs w:val="20"/>
        </w:rPr>
        <w:t>印順法師，《</w:t>
      </w:r>
      <w:r w:rsidR="00C412AF" w:rsidRPr="00BC35BE">
        <w:rPr>
          <w:rFonts w:hint="eastAsia"/>
          <w:color w:val="auto"/>
          <w:sz w:val="20"/>
          <w:szCs w:val="20"/>
        </w:rPr>
        <w:t>大智度論筆記》〔</w:t>
      </w:r>
      <w:r w:rsidR="00C412AF" w:rsidRPr="00BC35BE">
        <w:rPr>
          <w:rFonts w:hint="eastAsia"/>
          <w:color w:val="auto"/>
          <w:sz w:val="20"/>
          <w:szCs w:val="20"/>
          <w:cs/>
          <w:lang w:bidi="sa-IN"/>
        </w:rPr>
        <w:t>D011</w:t>
      </w:r>
      <w:r w:rsidR="00C412AF" w:rsidRPr="00BC35BE">
        <w:rPr>
          <w:rFonts w:hint="eastAsia"/>
          <w:color w:val="auto"/>
          <w:sz w:val="20"/>
          <w:szCs w:val="20"/>
        </w:rPr>
        <w:t>〕</w:t>
      </w:r>
      <w:r w:rsidR="00C412AF" w:rsidRPr="00BC35BE">
        <w:rPr>
          <w:rFonts w:hint="eastAsia"/>
          <w:color w:val="auto"/>
          <w:sz w:val="20"/>
          <w:szCs w:val="20"/>
          <w:cs/>
          <w:lang w:bidi="sa-IN"/>
        </w:rPr>
        <w:t>p.254</w:t>
      </w:r>
      <w:r w:rsidR="00C412AF" w:rsidRPr="00BC35BE">
        <w:rPr>
          <w:rFonts w:hint="eastAsia"/>
          <w:color w:val="auto"/>
          <w:sz w:val="20"/>
          <w:szCs w:val="20"/>
        </w:rPr>
        <w:t>）</w:t>
      </w:r>
    </w:p>
    <w:p w:rsidR="00C412AF" w:rsidRPr="00BC35BE" w:rsidRDefault="00C412AF" w:rsidP="00D15594">
      <w:pPr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譬如弟子隨順師教、不違師意，是名「</w:t>
      </w:r>
      <w:r w:rsidR="00E46C95">
        <w:rPr>
          <w:rFonts w:ascii="新細明體" w:hAnsi="新細明體" w:hint="eastAsia"/>
          <w:kern w:val="0"/>
        </w:rPr>
        <w:t>^</w:t>
      </w:r>
      <w:r w:rsidRPr="00BC35BE">
        <w:rPr>
          <w:rFonts w:ascii="標楷體" w:eastAsia="標楷體" w:hAnsi="標楷體"/>
          <w:color w:val="auto"/>
        </w:rPr>
        <w:t>相應</w:t>
      </w:r>
      <w:r w:rsidR="00E46C95">
        <w:rPr>
          <w:rFonts w:ascii="新細明體" w:hAnsi="新細明體" w:hint="eastAsia"/>
          <w:kern w:val="0"/>
        </w:rPr>
        <w:t>^^</w:t>
      </w:r>
      <w:r w:rsidRPr="00BC35BE">
        <w:rPr>
          <w:color w:val="auto"/>
        </w:rPr>
        <w:t>」。如般若波羅蜜相，菩薩亦隨是相，以智慧觀</w:t>
      </w:r>
      <w:r w:rsidRPr="00BC35BE">
        <w:rPr>
          <w:bCs/>
          <w:color w:val="auto"/>
        </w:rPr>
        <w:t>，</w:t>
      </w:r>
      <w:r w:rsidRPr="00BC35BE">
        <w:rPr>
          <w:color w:val="auto"/>
        </w:rPr>
        <w:t>能得、能成就，不增不減，是名「</w:t>
      </w:r>
      <w:r w:rsidR="00E46C95">
        <w:rPr>
          <w:rFonts w:ascii="新細明體" w:hAnsi="新細明體" w:hint="eastAsia"/>
          <w:kern w:val="0"/>
        </w:rPr>
        <w:t>^</w:t>
      </w:r>
      <w:r w:rsidRPr="00BC35BE">
        <w:rPr>
          <w:rFonts w:ascii="標楷體" w:eastAsia="標楷體" w:hAnsi="標楷體"/>
          <w:color w:val="auto"/>
        </w:rPr>
        <w:t>相應</w:t>
      </w:r>
      <w:r w:rsidR="00E46C95">
        <w:rPr>
          <w:rFonts w:ascii="新細明體" w:hAnsi="新細明體" w:hint="eastAsia"/>
          <w:kern w:val="0"/>
        </w:rPr>
        <w:t>^^</w:t>
      </w:r>
      <w:r w:rsidRPr="00BC35BE">
        <w:rPr>
          <w:rFonts w:ascii="標楷體" w:eastAsia="標楷體" w:hAnsi="標楷體"/>
          <w:color w:val="auto"/>
        </w:rPr>
        <w:t>」</w:t>
      </w:r>
      <w:r w:rsidRPr="00BC35BE">
        <w:rPr>
          <w:bCs/>
          <w:color w:val="auto"/>
        </w:rPr>
        <w:t>；</w:t>
      </w:r>
      <w:r w:rsidRPr="00BC35BE">
        <w:rPr>
          <w:color w:val="auto"/>
        </w:rPr>
        <w:t>譬如函、蓋，大小相稱。</w:t>
      </w:r>
      <w:r w:rsidRPr="00BC35BE">
        <w:rPr>
          <w:rStyle w:val="a5"/>
          <w:color w:val="auto"/>
        </w:rPr>
        <w:footnoteReference w:id="123"/>
      </w:r>
    </w:p>
    <w:p w:rsidR="00C412AF" w:rsidRPr="00BC35BE" w:rsidRDefault="0090060C" w:rsidP="00B57BBC">
      <w:pPr>
        <w:snapToGrid w:val="0"/>
        <w:spacing w:beforeLines="30" w:before="108"/>
        <w:ind w:leftChars="150" w:left="36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lastRenderedPageBreak/>
        <w:t>$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（四）釋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「</w:t>
      </w:r>
      <w:r w:rsidR="00E46C95">
        <w:rPr>
          <w:rFonts w:ascii="新細明體" w:hAnsi="新細明體" w:hint="eastAsia"/>
          <w:kern w:val="0"/>
        </w:rPr>
        <w:t>^</w:t>
      </w:r>
      <w:r w:rsidR="00C412AF" w:rsidRPr="00BC35BE">
        <w:rPr>
          <w:rFonts w:ascii="標楷體" w:eastAsia="標楷體" w:hAnsi="標楷體"/>
          <w:b/>
          <w:color w:val="auto"/>
          <w:sz w:val="20"/>
          <w:szCs w:val="20"/>
          <w:bdr w:val="single" w:sz="4" w:space="0" w:color="auto"/>
        </w:rPr>
        <w:t>與般若</w:t>
      </w:r>
      <w:r w:rsidR="00C412AF" w:rsidRPr="00BC35BE">
        <w:rPr>
          <w:rFonts w:ascii="標楷體" w:eastAsia="標楷體" w:hAnsi="標楷體" w:hint="eastAsia"/>
          <w:b/>
          <w:color w:val="auto"/>
          <w:sz w:val="20"/>
          <w:szCs w:val="20"/>
          <w:bdr w:val="single" w:sz="4" w:space="0" w:color="auto"/>
        </w:rPr>
        <w:t>波羅蜜</w:t>
      </w:r>
      <w:r w:rsidR="00C412AF" w:rsidRPr="00BC35BE">
        <w:rPr>
          <w:rFonts w:ascii="標楷體" w:eastAsia="標楷體" w:hAnsi="標楷體"/>
          <w:b/>
          <w:color w:val="auto"/>
          <w:sz w:val="20"/>
          <w:szCs w:val="20"/>
          <w:bdr w:val="single" w:sz="4" w:space="0" w:color="auto"/>
        </w:rPr>
        <w:t>相應</w:t>
      </w:r>
      <w:r w:rsidR="00E46C95">
        <w:rPr>
          <w:rFonts w:ascii="新細明體" w:hAnsi="新細明體" w:hint="eastAsia"/>
          <w:kern w:val="0"/>
        </w:rPr>
        <w:t>^^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」</w:t>
      </w:r>
    </w:p>
    <w:p w:rsidR="00C412AF" w:rsidRPr="0053005C" w:rsidRDefault="00C412AF" w:rsidP="00D15594">
      <w:pPr>
        <w:ind w:leftChars="150" w:left="360"/>
        <w:jc w:val="both"/>
        <w:rPr>
          <w:rFonts w:eastAsia="標楷體"/>
          <w:color w:val="auto"/>
          <w:bdr w:val="single" w:sz="4" w:space="0" w:color="auto"/>
          <w:cs/>
          <w:lang w:bidi="sa-IN"/>
        </w:rPr>
      </w:pPr>
      <w:r w:rsidRPr="00BC35BE">
        <w:rPr>
          <w:color w:val="auto"/>
        </w:rPr>
        <w:t>雖般若波羅蜜滅諸觀法，而智慧力故，名為無所不能、無所不觀；能如是知，不墮二邊，是為「</w:t>
      </w:r>
      <w:r w:rsidR="00E46C95">
        <w:rPr>
          <w:rFonts w:ascii="新細明體" w:hAnsi="新細明體" w:hint="eastAsia"/>
          <w:kern w:val="0"/>
        </w:rPr>
        <w:t>^</w:t>
      </w:r>
      <w:r w:rsidRPr="00BC35BE">
        <w:rPr>
          <w:rFonts w:ascii="標楷體" w:eastAsia="標楷體" w:hAnsi="標楷體"/>
          <w:color w:val="auto"/>
        </w:rPr>
        <w:t>與般若相應</w:t>
      </w:r>
      <w:r w:rsidR="00E46C95">
        <w:rPr>
          <w:rFonts w:ascii="新細明體" w:hAnsi="新細明體" w:hint="eastAsia"/>
          <w:kern w:val="0"/>
        </w:rPr>
        <w:t>^^</w:t>
      </w:r>
      <w:r w:rsidRPr="00BC35BE">
        <w:rPr>
          <w:color w:val="auto"/>
        </w:rPr>
        <w:t>」。</w:t>
      </w:r>
      <w:r w:rsidRPr="00BC35BE">
        <w:rPr>
          <w:rStyle w:val="a5"/>
          <w:color w:val="auto"/>
        </w:rPr>
        <w:footnoteReference w:id="124"/>
      </w:r>
    </w:p>
    <w:p w:rsidR="00C412AF" w:rsidRPr="00BC35BE" w:rsidRDefault="0090060C" w:rsidP="00B57BBC">
      <w:pPr>
        <w:snapToGrid w:val="0"/>
        <w:spacing w:beforeLines="30" w:before="108"/>
        <w:ind w:leftChars="100" w:left="240"/>
        <w:jc w:val="both"/>
        <w:rPr>
          <w:rFonts w:eastAsia="標楷體"/>
          <w:b/>
          <w:bCs/>
          <w:color w:val="auto"/>
          <w:sz w:val="20"/>
          <w:szCs w:val="20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  <w:lang w:bidi="sa-IN"/>
        </w:rPr>
        <w:t>二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、</w:t>
      </w:r>
      <w:r w:rsidR="00C412AF" w:rsidRPr="00BC35BE">
        <w:rPr>
          <w:b/>
          <w:color w:val="auto"/>
          <w:sz w:val="20"/>
          <w:bdr w:val="single" w:sz="4" w:space="0" w:color="auto"/>
        </w:rPr>
        <w:t>習應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七</w:t>
      </w:r>
      <w:r w:rsidR="00C412AF" w:rsidRPr="00BC35BE">
        <w:rPr>
          <w:b/>
          <w:color w:val="auto"/>
          <w:sz w:val="20"/>
          <w:bdr w:val="single" w:sz="4" w:space="0" w:color="auto"/>
        </w:rPr>
        <w:t>空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，是名與般若相應</w:t>
      </w:r>
    </w:p>
    <w:p w:rsidR="00C412AF" w:rsidRPr="00BC35BE" w:rsidRDefault="0090060C" w:rsidP="00D15594">
      <w:pPr>
        <w:ind w:leftChars="150" w:left="360"/>
        <w:jc w:val="both"/>
        <w:rPr>
          <w:rFonts w:ascii="新細明體" w:hAnsi="新細明體" w:cs="新細明體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ascii="新細明體" w:hAnsi="新細明體"/>
          <w:b/>
          <w:color w:val="auto"/>
          <w:sz w:val="20"/>
          <w:szCs w:val="20"/>
          <w:bdr w:val="single" w:sz="4" w:space="0" w:color="auto"/>
        </w:rPr>
        <w:t>（</w:t>
      </w:r>
      <w:r w:rsidR="00C412AF" w:rsidRPr="00BC35BE">
        <w:rPr>
          <w:rFonts w:ascii="新細明體" w:hAnsi="新細明體" w:hint="eastAsia"/>
          <w:b/>
          <w:color w:val="auto"/>
          <w:sz w:val="20"/>
          <w:szCs w:val="20"/>
          <w:bdr w:val="single" w:sz="4" w:space="0" w:color="auto"/>
        </w:rPr>
        <w:t>一</w:t>
      </w:r>
      <w:r w:rsidR="00C412AF" w:rsidRPr="00BC35BE">
        <w:rPr>
          <w:rFonts w:ascii="新細明體" w:hAnsi="新細明體"/>
          <w:b/>
          <w:color w:val="auto"/>
          <w:sz w:val="20"/>
          <w:szCs w:val="20"/>
          <w:bdr w:val="single" w:sz="4" w:space="0" w:color="auto"/>
        </w:rPr>
        <w:t>）習應七空</w:t>
      </w:r>
      <w:r w:rsidR="00C412AF" w:rsidRPr="00BC35BE">
        <w:rPr>
          <w:rFonts w:ascii="新細明體" w:hAnsi="新細明體" w:hint="eastAsia"/>
          <w:b/>
          <w:color w:val="auto"/>
          <w:sz w:val="20"/>
          <w:szCs w:val="20"/>
          <w:bdr w:val="single" w:sz="4" w:space="0" w:color="auto"/>
        </w:rPr>
        <w:t>：</w:t>
      </w:r>
      <w:r w:rsidR="00C412AF" w:rsidRPr="00BC35BE">
        <w:rPr>
          <w:rFonts w:ascii="新細明體" w:hAnsi="新細明體"/>
          <w:b/>
          <w:color w:val="auto"/>
          <w:sz w:val="20"/>
          <w:szCs w:val="20"/>
          <w:bdr w:val="single" w:sz="4" w:space="0" w:color="auto"/>
        </w:rPr>
        <w:t>性空、自相空、諸法空、不可得空、無法空、有法空、無法有法空</w:t>
      </w:r>
    </w:p>
    <w:p w:rsidR="00C412AF" w:rsidRPr="00BC35BE" w:rsidRDefault="00E46C95" w:rsidP="00D15594">
      <w:pPr>
        <w:ind w:leftChars="150" w:left="1080" w:hangingChars="300" w:hanging="720"/>
        <w:jc w:val="both"/>
        <w:rPr>
          <w:rFonts w:eastAsia="標楷體"/>
          <w:color w:val="auto"/>
          <w:cs/>
          <w:lang w:bidi="sa-IN"/>
        </w:rPr>
      </w:pPr>
      <w:r>
        <w:rPr>
          <w:rFonts w:ascii="新細明體" w:hAnsi="新細明體" w:hint="eastAsia"/>
          <w:kern w:val="0"/>
        </w:rPr>
        <w:t>^</w:t>
      </w:r>
      <w:r w:rsidR="008678FC" w:rsidRPr="00BC35BE">
        <w:rPr>
          <w:rFonts w:ascii="新細明體" w:hAnsi="新細明體"/>
          <w:color w:val="auto"/>
        </w:rPr>
        <w:t>【</w:t>
      </w:r>
      <w:r w:rsidR="008678FC" w:rsidRPr="00BC35BE">
        <w:rPr>
          <w:rFonts w:ascii="標楷體" w:eastAsia="標楷體" w:hAnsi="標楷體"/>
          <w:b/>
          <w:color w:val="auto"/>
        </w:rPr>
        <w:t>經</w:t>
      </w:r>
      <w:r w:rsidR="008678FC" w:rsidRPr="00BC35BE">
        <w:rPr>
          <w:rFonts w:ascii="新細明體" w:hAnsi="新細明體"/>
          <w:color w:val="auto"/>
        </w:rPr>
        <w:t>】</w:t>
      </w:r>
      <w:r w:rsidR="00C412AF" w:rsidRPr="00BC35BE">
        <w:rPr>
          <w:rFonts w:eastAsia="標楷體"/>
          <w:color w:val="auto"/>
        </w:rPr>
        <w:t>復次，舍利弗！菩薩摩訶薩習應性空，是名與般若波羅蜜相應。如是，舍利弗！菩薩摩訶薩行般若波羅蜜習應七空，所謂</w:t>
      </w:r>
      <w:r w:rsidR="00C412AF" w:rsidRPr="00BC35BE">
        <w:rPr>
          <w:rFonts w:eastAsia="標楷體"/>
          <w:color w:val="auto"/>
          <w:vertAlign w:val="superscript"/>
        </w:rPr>
        <w:t>（</w:t>
      </w:r>
      <w:r w:rsidR="00C412AF" w:rsidRPr="00BC35BE">
        <w:rPr>
          <w:rFonts w:eastAsia="標楷體"/>
          <w:color w:val="auto"/>
          <w:vertAlign w:val="superscript"/>
          <w:cs/>
          <w:lang w:bidi="sa-IN"/>
        </w:rPr>
        <w:t>1</w:t>
      </w:r>
      <w:r w:rsidR="00C412AF" w:rsidRPr="00BC35BE">
        <w:rPr>
          <w:rFonts w:eastAsia="標楷體"/>
          <w:color w:val="auto"/>
          <w:vertAlign w:val="superscript"/>
        </w:rPr>
        <w:t>）</w:t>
      </w:r>
      <w:r w:rsidR="00C412AF" w:rsidRPr="00BC35BE">
        <w:rPr>
          <w:rFonts w:eastAsia="標楷體"/>
          <w:color w:val="auto"/>
        </w:rPr>
        <w:t>性空、</w:t>
      </w:r>
      <w:r w:rsidR="00C412AF" w:rsidRPr="00BC35BE">
        <w:rPr>
          <w:rFonts w:eastAsia="標楷體"/>
          <w:color w:val="auto"/>
          <w:vertAlign w:val="superscript"/>
        </w:rPr>
        <w:t>（</w:t>
      </w:r>
      <w:r w:rsidR="00C412AF" w:rsidRPr="00BC35BE">
        <w:rPr>
          <w:rFonts w:eastAsia="標楷體"/>
          <w:color w:val="auto"/>
          <w:vertAlign w:val="superscript"/>
          <w:cs/>
          <w:lang w:bidi="sa-IN"/>
        </w:rPr>
        <w:t>2</w:t>
      </w:r>
      <w:r w:rsidR="00C412AF" w:rsidRPr="00BC35BE">
        <w:rPr>
          <w:rFonts w:eastAsia="標楷體"/>
          <w:color w:val="auto"/>
          <w:vertAlign w:val="superscript"/>
        </w:rPr>
        <w:t>）</w:t>
      </w:r>
      <w:r w:rsidR="00C412AF" w:rsidRPr="00BC35BE">
        <w:rPr>
          <w:rFonts w:eastAsia="標楷體"/>
          <w:color w:val="auto"/>
        </w:rPr>
        <w:t>自相空、</w:t>
      </w:r>
      <w:r w:rsidR="00C412AF" w:rsidRPr="00BC35BE">
        <w:rPr>
          <w:rFonts w:eastAsia="標楷體"/>
          <w:color w:val="auto"/>
          <w:vertAlign w:val="superscript"/>
        </w:rPr>
        <w:t>（</w:t>
      </w:r>
      <w:r w:rsidR="00C412AF" w:rsidRPr="00BC35BE">
        <w:rPr>
          <w:rFonts w:eastAsia="標楷體"/>
          <w:color w:val="auto"/>
          <w:vertAlign w:val="superscript"/>
          <w:cs/>
          <w:lang w:bidi="sa-IN"/>
        </w:rPr>
        <w:t>3</w:t>
      </w:r>
      <w:r w:rsidR="00C412AF" w:rsidRPr="00BC35BE">
        <w:rPr>
          <w:rFonts w:eastAsia="標楷體"/>
          <w:color w:val="auto"/>
          <w:vertAlign w:val="superscript"/>
        </w:rPr>
        <w:t>）</w:t>
      </w:r>
      <w:r w:rsidR="00C412AF" w:rsidRPr="00BC35BE">
        <w:rPr>
          <w:rFonts w:eastAsia="標楷體"/>
          <w:color w:val="auto"/>
        </w:rPr>
        <w:t>諸法空、</w:t>
      </w:r>
      <w:r w:rsidR="00C412AF" w:rsidRPr="00BC35BE">
        <w:rPr>
          <w:rFonts w:eastAsia="標楷體"/>
          <w:color w:val="auto"/>
          <w:vertAlign w:val="superscript"/>
        </w:rPr>
        <w:t>（</w:t>
      </w:r>
      <w:r w:rsidR="00C412AF" w:rsidRPr="00BC35BE">
        <w:rPr>
          <w:rFonts w:eastAsia="標楷體"/>
          <w:color w:val="auto"/>
          <w:vertAlign w:val="superscript"/>
          <w:cs/>
          <w:lang w:bidi="sa-IN"/>
        </w:rPr>
        <w:t>4</w:t>
      </w:r>
      <w:r w:rsidR="00C412AF" w:rsidRPr="00BC35BE">
        <w:rPr>
          <w:rFonts w:eastAsia="標楷體"/>
          <w:color w:val="auto"/>
          <w:vertAlign w:val="superscript"/>
        </w:rPr>
        <w:t>）</w:t>
      </w:r>
      <w:r w:rsidR="00C412AF" w:rsidRPr="00BC35BE">
        <w:rPr>
          <w:rFonts w:eastAsia="標楷體"/>
          <w:color w:val="auto"/>
        </w:rPr>
        <w:t>不可得空、</w:t>
      </w:r>
      <w:r w:rsidR="00C412AF" w:rsidRPr="00BC35BE">
        <w:rPr>
          <w:rFonts w:eastAsia="標楷體"/>
          <w:color w:val="auto"/>
          <w:vertAlign w:val="superscript"/>
        </w:rPr>
        <w:t>（</w:t>
      </w:r>
      <w:r w:rsidR="00C412AF" w:rsidRPr="00BC35BE">
        <w:rPr>
          <w:rFonts w:eastAsia="標楷體"/>
          <w:color w:val="auto"/>
          <w:vertAlign w:val="superscript"/>
          <w:cs/>
          <w:lang w:bidi="sa-IN"/>
        </w:rPr>
        <w:t>5</w:t>
      </w:r>
      <w:r w:rsidR="00C412AF" w:rsidRPr="00BC35BE">
        <w:rPr>
          <w:rFonts w:eastAsia="標楷體"/>
          <w:color w:val="auto"/>
          <w:vertAlign w:val="superscript"/>
        </w:rPr>
        <w:t>）</w:t>
      </w:r>
      <w:r w:rsidR="00C412AF" w:rsidRPr="00BC35BE">
        <w:rPr>
          <w:rFonts w:eastAsia="標楷體"/>
          <w:color w:val="auto"/>
        </w:rPr>
        <w:t>無法空、</w:t>
      </w:r>
      <w:r w:rsidR="00C412AF" w:rsidRPr="00BC35BE">
        <w:rPr>
          <w:rFonts w:eastAsia="標楷體"/>
          <w:color w:val="auto"/>
          <w:vertAlign w:val="superscript"/>
        </w:rPr>
        <w:t>（</w:t>
      </w:r>
      <w:r w:rsidR="00C412AF" w:rsidRPr="00BC35BE">
        <w:rPr>
          <w:rFonts w:eastAsia="標楷體"/>
          <w:color w:val="auto"/>
          <w:vertAlign w:val="superscript"/>
          <w:cs/>
          <w:lang w:bidi="sa-IN"/>
        </w:rPr>
        <w:t>6</w:t>
      </w:r>
      <w:r w:rsidR="00C412AF" w:rsidRPr="00BC35BE">
        <w:rPr>
          <w:rFonts w:eastAsia="標楷體"/>
          <w:color w:val="auto"/>
          <w:vertAlign w:val="superscript"/>
        </w:rPr>
        <w:t>）</w:t>
      </w:r>
      <w:r w:rsidR="00C412AF" w:rsidRPr="00BC35BE">
        <w:rPr>
          <w:rFonts w:eastAsia="標楷體"/>
          <w:color w:val="auto"/>
        </w:rPr>
        <w:t>有法空、</w:t>
      </w:r>
      <w:r w:rsidR="00C412AF" w:rsidRPr="00BC35BE">
        <w:rPr>
          <w:rFonts w:eastAsia="標楷體"/>
          <w:color w:val="auto"/>
          <w:vertAlign w:val="superscript"/>
        </w:rPr>
        <w:t>（</w:t>
      </w:r>
      <w:r w:rsidR="00C412AF" w:rsidRPr="00BC35BE">
        <w:rPr>
          <w:rFonts w:eastAsia="標楷體"/>
          <w:color w:val="auto"/>
          <w:vertAlign w:val="superscript"/>
          <w:cs/>
          <w:lang w:bidi="sa-IN"/>
        </w:rPr>
        <w:t>7</w:t>
      </w:r>
      <w:r w:rsidR="00C412AF" w:rsidRPr="00BC35BE">
        <w:rPr>
          <w:rFonts w:eastAsia="標楷體"/>
          <w:color w:val="auto"/>
          <w:vertAlign w:val="superscript"/>
        </w:rPr>
        <w:t>）</w:t>
      </w:r>
      <w:r w:rsidR="00C412AF" w:rsidRPr="00BC35BE">
        <w:rPr>
          <w:rFonts w:eastAsia="標楷體"/>
          <w:color w:val="auto"/>
        </w:rPr>
        <w:t>無法有法空，是名與般若波羅蜜相應。」</w:t>
      </w:r>
      <w:r>
        <w:rPr>
          <w:rFonts w:ascii="新細明體" w:hAnsi="新細明體" w:hint="eastAsia"/>
          <w:kern w:val="0"/>
        </w:rPr>
        <w:t>^^</w:t>
      </w:r>
    </w:p>
    <w:p w:rsidR="00C412AF" w:rsidRPr="00BC35BE" w:rsidRDefault="00144B4C" w:rsidP="00D15594">
      <w:pPr>
        <w:snapToGrid w:val="0"/>
        <w:ind w:leftChars="150" w:left="1080" w:hangingChars="300" w:hanging="720"/>
        <w:jc w:val="both"/>
        <w:rPr>
          <w:rFonts w:ascii="標楷體" w:eastAsia="標楷體" w:hAnsi="標楷體" w:cs="標楷體"/>
          <w:color w:val="auto"/>
          <w:cs/>
          <w:lang w:bidi="sa-IN"/>
        </w:rPr>
      </w:pPr>
      <w:r w:rsidRPr="00BC35BE">
        <w:rPr>
          <w:rFonts w:ascii="新細明體" w:hAnsi="新細明體"/>
          <w:color w:val="auto"/>
        </w:rPr>
        <w:t>【</w:t>
      </w:r>
      <w:r w:rsidRPr="00BC35BE">
        <w:rPr>
          <w:rFonts w:ascii="新細明體" w:hAnsi="新細明體"/>
          <w:b/>
          <w:color w:val="auto"/>
        </w:rPr>
        <w:t>論</w:t>
      </w:r>
      <w:r w:rsidRPr="00BC35BE">
        <w:rPr>
          <w:rFonts w:ascii="新細明體" w:hAnsi="新細明體"/>
          <w:color w:val="auto"/>
        </w:rPr>
        <w:t>】</w:t>
      </w:r>
    </w:p>
    <w:p w:rsidR="00C412AF" w:rsidRPr="00BC35BE" w:rsidRDefault="0090060C" w:rsidP="00C4039B">
      <w:pPr>
        <w:ind w:leftChars="150" w:left="36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※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 xml:space="preserve"> 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何故不說十八空而但說住七空</w:t>
      </w:r>
    </w:p>
    <w:p w:rsidR="00C412AF" w:rsidRPr="00BC35BE" w:rsidRDefault="00C412AF" w:rsidP="00D73E97">
      <w:pPr>
        <w:ind w:leftChars="150" w:left="108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問曰：何以不說住十八空，但說住七空名與般若波羅蜜相應？</w:t>
      </w:r>
    </w:p>
    <w:p w:rsidR="00C412AF" w:rsidRPr="00BC35BE" w:rsidRDefault="007230D3" w:rsidP="007230D3">
      <w:pPr>
        <w:spacing w:line="370" w:lineRule="exact"/>
        <w:ind w:leftChars="150" w:left="1080" w:hangingChars="300" w:hanging="720"/>
        <w:jc w:val="both"/>
        <w:rPr>
          <w:color w:val="auto"/>
          <w:cs/>
          <w:lang w:bidi="sa-IN"/>
        </w:rPr>
      </w:pPr>
      <w:r w:rsidRPr="007230D3">
        <w:rPr>
          <w:rFonts w:hint="eastAsia"/>
          <w:color w:val="auto"/>
          <w:lang w:bidi="sa-IN"/>
        </w:rPr>
        <w:t>`1046`</w:t>
      </w:r>
      <w:r w:rsidR="00C412AF" w:rsidRPr="00BC35BE">
        <w:rPr>
          <w:color w:val="auto"/>
        </w:rPr>
        <w:t>答曰：</w:t>
      </w:r>
    </w:p>
    <w:p w:rsidR="00C412AF" w:rsidRPr="00BC35BE" w:rsidRDefault="0090060C" w:rsidP="00620549">
      <w:pPr>
        <w:spacing w:line="370" w:lineRule="exact"/>
        <w:ind w:leftChars="200" w:left="48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1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、廣略之別故</w:t>
      </w:r>
    </w:p>
    <w:p w:rsidR="00C412AF" w:rsidRPr="00BC35BE" w:rsidRDefault="00C412AF" w:rsidP="00620549">
      <w:pPr>
        <w:spacing w:line="370" w:lineRule="exact"/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佛法中廣說則十八空，略說則七空</w:t>
      </w:r>
      <w:r w:rsidR="00BE5BE0">
        <w:rPr>
          <w:rFonts w:hint="eastAsia"/>
          <w:color w:val="auto"/>
        </w:rPr>
        <w:t>；</w:t>
      </w:r>
      <w:r w:rsidRPr="00BC35BE">
        <w:rPr>
          <w:color w:val="auto"/>
        </w:rPr>
        <w:t>如廣說助道法則有三十七品，略說則七覺分。</w:t>
      </w:r>
    </w:p>
    <w:p w:rsidR="00C412AF" w:rsidRPr="00BC35BE" w:rsidRDefault="0090060C" w:rsidP="00B57BBC">
      <w:pPr>
        <w:spacing w:beforeLines="30" w:before="108" w:line="370" w:lineRule="exact"/>
        <w:ind w:leftChars="200" w:left="48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2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、七空多利益眾生故</w:t>
      </w:r>
    </w:p>
    <w:p w:rsidR="00C412AF" w:rsidRPr="00BC35BE" w:rsidRDefault="00C412AF" w:rsidP="00620549">
      <w:pPr>
        <w:spacing w:line="370" w:lineRule="exact"/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復次，是七空多用利益眾生故</w:t>
      </w:r>
      <w:r w:rsidRPr="00BC35BE">
        <w:rPr>
          <w:rFonts w:hint="eastAsia"/>
          <w:color w:val="auto"/>
        </w:rPr>
        <w:t>。</w:t>
      </w:r>
    </w:p>
    <w:p w:rsidR="00C412AF" w:rsidRPr="00BC35BE" w:rsidRDefault="0090060C" w:rsidP="00620549">
      <w:pPr>
        <w:spacing w:line="370" w:lineRule="exact"/>
        <w:ind w:leftChars="250" w:left="60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1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）有眾生起邪見，為說大空、無始空</w:t>
      </w:r>
    </w:p>
    <w:p w:rsidR="00C412AF" w:rsidRPr="00BC35BE" w:rsidRDefault="00C412AF" w:rsidP="00620549">
      <w:pPr>
        <w:spacing w:line="370" w:lineRule="exact"/>
        <w:ind w:leftChars="250" w:left="60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如「大空」、「無始空」，或時有眾生起是邪</w:t>
      </w:r>
      <w:r w:rsidRPr="00BC35BE">
        <w:rPr>
          <w:color w:val="auto"/>
          <w:sz w:val="22"/>
          <w:szCs w:val="22"/>
          <w:lang w:val="en-US"/>
        </w:rPr>
        <w:t>（</w:t>
      </w:r>
      <w:r w:rsidRPr="00BC35BE">
        <w:rPr>
          <w:color w:val="auto"/>
          <w:sz w:val="22"/>
          <w:szCs w:val="22"/>
          <w:shd w:val="pct15" w:color="auto" w:fill="FFFFFF"/>
          <w:lang w:val="en-US"/>
        </w:rPr>
        <w:t>327b</w:t>
      </w:r>
      <w:r w:rsidRPr="00BC35BE">
        <w:rPr>
          <w:color w:val="auto"/>
          <w:sz w:val="22"/>
          <w:szCs w:val="22"/>
          <w:lang w:val="en-US"/>
        </w:rPr>
        <w:t>）</w:t>
      </w:r>
      <w:r w:rsidRPr="00BC35BE">
        <w:rPr>
          <w:color w:val="auto"/>
        </w:rPr>
        <w:t>見，為是故說。</w:t>
      </w:r>
    </w:p>
    <w:p w:rsidR="00C412AF" w:rsidRPr="00BC35BE" w:rsidRDefault="0090060C" w:rsidP="00B57BBC">
      <w:pPr>
        <w:spacing w:beforeLines="30" w:before="108" w:line="370" w:lineRule="exact"/>
        <w:ind w:leftChars="250" w:left="60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2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）</w:t>
      </w:r>
      <w:r w:rsidR="00C412AF" w:rsidRPr="00BC35BE">
        <w:rPr>
          <w:b/>
          <w:color w:val="auto"/>
          <w:sz w:val="20"/>
          <w:bdr w:val="single" w:sz="4" w:space="0" w:color="auto"/>
        </w:rPr>
        <w:t>辨七空義</w:t>
      </w:r>
    </w:p>
    <w:p w:rsidR="00C412AF" w:rsidRPr="00BC35BE" w:rsidRDefault="0090060C" w:rsidP="00620549">
      <w:pPr>
        <w:spacing w:line="370" w:lineRule="exact"/>
        <w:ind w:leftChars="300" w:left="720"/>
        <w:jc w:val="both"/>
        <w:rPr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A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、</w:t>
      </w:r>
      <w:r w:rsidR="00C412AF" w:rsidRPr="00BC35BE">
        <w:rPr>
          <w:b/>
          <w:color w:val="auto"/>
          <w:sz w:val="20"/>
          <w:bdr w:val="single" w:sz="4" w:space="0" w:color="auto"/>
        </w:rPr>
        <w:t>性空：諸法性本來常自空</w:t>
      </w:r>
      <w:r w:rsidR="00C412AF"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="00C412AF" w:rsidRPr="00BC35BE">
        <w:rPr>
          <w:color w:val="auto"/>
          <w:sz w:val="20"/>
        </w:rPr>
        <w:t>大智度論筆記》［</w:t>
      </w:r>
      <w:r w:rsidR="00C412AF" w:rsidRPr="00BC35BE">
        <w:rPr>
          <w:color w:val="auto"/>
          <w:sz w:val="20"/>
          <w:szCs w:val="20"/>
          <w:cs/>
          <w:lang w:bidi="sa-IN"/>
        </w:rPr>
        <w:t>F019</w:t>
      </w:r>
      <w:r w:rsidR="00C412AF" w:rsidRPr="00BC35BE">
        <w:rPr>
          <w:color w:val="auto"/>
          <w:sz w:val="20"/>
        </w:rPr>
        <w:t>］</w:t>
      </w:r>
      <w:r w:rsidR="00C412AF" w:rsidRPr="00BC35BE">
        <w:rPr>
          <w:color w:val="auto"/>
          <w:sz w:val="20"/>
          <w:szCs w:val="20"/>
          <w:cs/>
          <w:lang w:bidi="sa-IN"/>
        </w:rPr>
        <w:t>p.349</w:t>
      </w:r>
      <w:r w:rsidR="00C412AF" w:rsidRPr="00BC35BE">
        <w:rPr>
          <w:color w:val="auto"/>
          <w:sz w:val="20"/>
        </w:rPr>
        <w:t>）</w:t>
      </w:r>
    </w:p>
    <w:p w:rsidR="00C412AF" w:rsidRPr="00BC35BE" w:rsidRDefault="00C412AF" w:rsidP="00620549">
      <w:pPr>
        <w:spacing w:line="370" w:lineRule="exact"/>
        <w:ind w:leftChars="300" w:left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「性空」者，一切諸法性本末尚</w:t>
      </w:r>
      <w:r w:rsidRPr="00BC35BE">
        <w:rPr>
          <w:rStyle w:val="a5"/>
          <w:color w:val="auto"/>
        </w:rPr>
        <w:footnoteReference w:id="125"/>
      </w:r>
      <w:r w:rsidRPr="00BC35BE">
        <w:rPr>
          <w:color w:val="auto"/>
        </w:rPr>
        <w:t>自空，何況現在！因緣尚</w:t>
      </w:r>
      <w:r w:rsidRPr="00BC35BE">
        <w:rPr>
          <w:color w:val="auto"/>
          <w:vertAlign w:val="superscript"/>
        </w:rPr>
        <w:t>＊</w:t>
      </w:r>
      <w:r w:rsidRPr="00BC35BE">
        <w:rPr>
          <w:color w:val="auto"/>
        </w:rPr>
        <w:t>空，何況果報！</w:t>
      </w:r>
    </w:p>
    <w:p w:rsidR="00C412AF" w:rsidRPr="00BC35BE" w:rsidRDefault="0090060C" w:rsidP="00B57BBC">
      <w:pPr>
        <w:spacing w:beforeLines="30" w:before="108" w:line="370" w:lineRule="exact"/>
        <w:ind w:leftChars="300" w:left="720"/>
        <w:jc w:val="both"/>
        <w:rPr>
          <w:rFonts w:eastAsia="標楷體"/>
          <w:color w:val="auto"/>
          <w:sz w:val="20"/>
          <w:szCs w:val="20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B</w:t>
      </w:r>
      <w:r w:rsidR="00C412AF" w:rsidRPr="00BC35BE">
        <w:rPr>
          <w:b/>
          <w:color w:val="auto"/>
          <w:sz w:val="20"/>
          <w:bdr w:val="single" w:sz="4" w:space="0" w:color="auto"/>
        </w:rPr>
        <w:t>、自相空：總相別相盡觀空，心則遠離</w:t>
      </w:r>
      <w:r w:rsidR="00C412AF"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="00C412AF" w:rsidRPr="00BC35BE">
        <w:rPr>
          <w:color w:val="auto"/>
          <w:sz w:val="20"/>
        </w:rPr>
        <w:t>大智度論筆記》［</w:t>
      </w:r>
      <w:r w:rsidR="00C412AF" w:rsidRPr="00BC35BE">
        <w:rPr>
          <w:color w:val="auto"/>
          <w:sz w:val="20"/>
          <w:szCs w:val="20"/>
          <w:cs/>
          <w:lang w:bidi="sa-IN"/>
        </w:rPr>
        <w:t>F019</w:t>
      </w:r>
      <w:r w:rsidR="00C412AF" w:rsidRPr="00BC35BE">
        <w:rPr>
          <w:color w:val="auto"/>
          <w:sz w:val="20"/>
        </w:rPr>
        <w:t>］</w:t>
      </w:r>
      <w:r w:rsidR="00C412AF" w:rsidRPr="00BC35BE">
        <w:rPr>
          <w:color w:val="auto"/>
          <w:sz w:val="20"/>
          <w:szCs w:val="20"/>
          <w:cs/>
          <w:lang w:bidi="sa-IN"/>
        </w:rPr>
        <w:t>p.349</w:t>
      </w:r>
      <w:r w:rsidR="00C412AF" w:rsidRPr="00BC35BE">
        <w:rPr>
          <w:color w:val="auto"/>
          <w:sz w:val="20"/>
        </w:rPr>
        <w:t>）</w:t>
      </w:r>
    </w:p>
    <w:p w:rsidR="00C412AF" w:rsidRPr="00BC35BE" w:rsidRDefault="00C412AF" w:rsidP="00620549">
      <w:pPr>
        <w:spacing w:line="370" w:lineRule="exact"/>
        <w:ind w:leftChars="300" w:left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「自相空」者，諸法總相、別相盡觀其空，心則遠離。</w:t>
      </w:r>
    </w:p>
    <w:p w:rsidR="00C412AF" w:rsidRPr="00BC35BE" w:rsidRDefault="0090060C" w:rsidP="00B57BBC">
      <w:pPr>
        <w:spacing w:beforeLines="30" w:before="108" w:line="370" w:lineRule="exact"/>
        <w:ind w:leftChars="300" w:left="720"/>
        <w:jc w:val="both"/>
        <w:rPr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C</w:t>
      </w:r>
      <w:r w:rsidR="00C412AF" w:rsidRPr="00BC35BE">
        <w:rPr>
          <w:b/>
          <w:color w:val="auto"/>
          <w:sz w:val="20"/>
          <w:bdr w:val="single" w:sz="4" w:space="0" w:color="auto"/>
        </w:rPr>
        <w:t>、一切法空：諸法空</w:t>
      </w:r>
      <w:r w:rsidR="00C412AF"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="00C412AF" w:rsidRPr="00BC35BE">
        <w:rPr>
          <w:color w:val="auto"/>
          <w:sz w:val="20"/>
        </w:rPr>
        <w:t>大智度論筆記》［</w:t>
      </w:r>
      <w:r w:rsidR="00C412AF" w:rsidRPr="00BC35BE">
        <w:rPr>
          <w:color w:val="auto"/>
          <w:sz w:val="20"/>
          <w:szCs w:val="20"/>
          <w:cs/>
          <w:lang w:bidi="sa-IN"/>
        </w:rPr>
        <w:t>F019</w:t>
      </w:r>
      <w:r w:rsidR="00C412AF" w:rsidRPr="00BC35BE">
        <w:rPr>
          <w:color w:val="auto"/>
          <w:sz w:val="20"/>
        </w:rPr>
        <w:t>］</w:t>
      </w:r>
      <w:r w:rsidR="00C412AF" w:rsidRPr="00BC35BE">
        <w:rPr>
          <w:color w:val="auto"/>
          <w:sz w:val="20"/>
          <w:szCs w:val="20"/>
          <w:cs/>
          <w:lang w:bidi="sa-IN"/>
        </w:rPr>
        <w:t>p.349</w:t>
      </w:r>
      <w:r w:rsidR="00C412AF" w:rsidRPr="00BC35BE">
        <w:rPr>
          <w:color w:val="auto"/>
          <w:sz w:val="20"/>
        </w:rPr>
        <w:t>）</w:t>
      </w:r>
    </w:p>
    <w:p w:rsidR="00C412AF" w:rsidRPr="00BC35BE" w:rsidRDefault="00C412AF" w:rsidP="00620549">
      <w:pPr>
        <w:spacing w:line="370" w:lineRule="exact"/>
        <w:ind w:leftChars="300" w:left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用是二空，諸法皆空，是名「諸法空」。</w:t>
      </w:r>
    </w:p>
    <w:p w:rsidR="00C412AF" w:rsidRPr="00BC35BE" w:rsidRDefault="0090060C" w:rsidP="00B57BBC">
      <w:pPr>
        <w:spacing w:beforeLines="30" w:before="108" w:line="370" w:lineRule="exact"/>
        <w:ind w:leftChars="300" w:left="720"/>
        <w:jc w:val="both"/>
        <w:rPr>
          <w:rFonts w:eastAsia="標楷體"/>
          <w:color w:val="auto"/>
          <w:sz w:val="20"/>
          <w:szCs w:val="20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D</w:t>
      </w:r>
      <w:r w:rsidR="00C412AF" w:rsidRPr="00BC35BE">
        <w:rPr>
          <w:b/>
          <w:color w:val="auto"/>
          <w:sz w:val="20"/>
          <w:bdr w:val="single" w:sz="4" w:space="0" w:color="auto"/>
        </w:rPr>
        <w:t>、不可得空：性空故有相，相空故皆空，皆空故不可得</w:t>
      </w:r>
      <w:r w:rsidR="00C412AF"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="00C412AF" w:rsidRPr="00BC35BE">
        <w:rPr>
          <w:color w:val="auto"/>
          <w:sz w:val="20"/>
        </w:rPr>
        <w:t>大智度論筆記》［</w:t>
      </w:r>
      <w:r w:rsidR="00C412AF" w:rsidRPr="00BC35BE">
        <w:rPr>
          <w:color w:val="auto"/>
          <w:sz w:val="20"/>
          <w:szCs w:val="20"/>
          <w:cs/>
          <w:lang w:bidi="sa-IN"/>
        </w:rPr>
        <w:t>F019</w:t>
      </w:r>
      <w:r w:rsidR="00C412AF" w:rsidRPr="00BC35BE">
        <w:rPr>
          <w:color w:val="auto"/>
          <w:sz w:val="20"/>
        </w:rPr>
        <w:t>］</w:t>
      </w:r>
      <w:r w:rsidR="00C412AF" w:rsidRPr="00BC35BE">
        <w:rPr>
          <w:color w:val="auto"/>
          <w:sz w:val="20"/>
          <w:szCs w:val="20"/>
          <w:cs/>
          <w:lang w:bidi="sa-IN"/>
        </w:rPr>
        <w:t>p.350</w:t>
      </w:r>
      <w:r w:rsidR="00C412AF" w:rsidRPr="00BC35BE">
        <w:rPr>
          <w:color w:val="auto"/>
          <w:sz w:val="20"/>
        </w:rPr>
        <w:t>）</w:t>
      </w:r>
    </w:p>
    <w:p w:rsidR="00C412AF" w:rsidRPr="00BC35BE" w:rsidRDefault="00C412AF" w:rsidP="00620549">
      <w:pPr>
        <w:spacing w:line="370" w:lineRule="exact"/>
        <w:ind w:leftChars="300" w:left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從「性空」故有相，「相空」故諸法皆空；</w:t>
      </w:r>
      <w:r w:rsidRPr="00BC35BE">
        <w:rPr>
          <w:rFonts w:hint="eastAsia"/>
          <w:color w:val="auto"/>
        </w:rPr>
        <w:t>「</w:t>
      </w:r>
      <w:r w:rsidRPr="00BC35BE">
        <w:rPr>
          <w:color w:val="auto"/>
        </w:rPr>
        <w:t>諸法空</w:t>
      </w:r>
      <w:r w:rsidRPr="00BC35BE">
        <w:rPr>
          <w:rFonts w:hint="eastAsia"/>
          <w:color w:val="auto"/>
        </w:rPr>
        <w:t>」</w:t>
      </w:r>
      <w:r w:rsidRPr="00BC35BE">
        <w:rPr>
          <w:color w:val="auto"/>
        </w:rPr>
        <w:t>故，更無所得，是名「不可得空」。</w:t>
      </w:r>
    </w:p>
    <w:p w:rsidR="00C412AF" w:rsidRPr="00BC35BE" w:rsidRDefault="0090060C" w:rsidP="00B57BBC">
      <w:pPr>
        <w:spacing w:beforeLines="30" w:before="108" w:line="370" w:lineRule="exact"/>
        <w:ind w:leftChars="300" w:left="720"/>
        <w:jc w:val="both"/>
        <w:rPr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E</w:t>
      </w:r>
      <w:r w:rsidR="00C412AF" w:rsidRPr="00BC35BE">
        <w:rPr>
          <w:b/>
          <w:color w:val="auto"/>
          <w:sz w:val="20"/>
          <w:bdr w:val="single" w:sz="4" w:space="0" w:color="auto"/>
        </w:rPr>
        <w:t>、無法空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，</w:t>
      </w:r>
      <w:r w:rsidR="00C412AF" w:rsidRPr="00BC35BE"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F</w:t>
      </w:r>
      <w:r w:rsidR="00C412AF" w:rsidRPr="00BC35BE">
        <w:rPr>
          <w:b/>
          <w:color w:val="auto"/>
          <w:sz w:val="20"/>
          <w:bdr w:val="single" w:sz="4" w:space="0" w:color="auto"/>
        </w:rPr>
        <w:t>、有法空</w:t>
      </w:r>
      <w:r w:rsidR="00C412AF"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="00C412AF" w:rsidRPr="00BC35BE">
        <w:rPr>
          <w:color w:val="auto"/>
          <w:sz w:val="20"/>
        </w:rPr>
        <w:t>大智度論筆記》［</w:t>
      </w:r>
      <w:r w:rsidR="00C412AF" w:rsidRPr="00BC35BE">
        <w:rPr>
          <w:color w:val="auto"/>
          <w:sz w:val="20"/>
          <w:szCs w:val="20"/>
          <w:cs/>
          <w:lang w:bidi="sa-IN"/>
        </w:rPr>
        <w:t>F019</w:t>
      </w:r>
      <w:r w:rsidR="00C412AF" w:rsidRPr="00BC35BE">
        <w:rPr>
          <w:color w:val="auto"/>
          <w:sz w:val="20"/>
        </w:rPr>
        <w:t>］</w:t>
      </w:r>
      <w:r w:rsidR="00C412AF" w:rsidRPr="00BC35BE">
        <w:rPr>
          <w:color w:val="auto"/>
          <w:sz w:val="20"/>
          <w:szCs w:val="20"/>
          <w:cs/>
          <w:lang w:bidi="sa-IN"/>
        </w:rPr>
        <w:t>p.350</w:t>
      </w:r>
      <w:r w:rsidR="00C412AF" w:rsidRPr="00BC35BE">
        <w:rPr>
          <w:color w:val="auto"/>
          <w:sz w:val="20"/>
        </w:rPr>
        <w:t>）</w:t>
      </w:r>
    </w:p>
    <w:p w:rsidR="00C412AF" w:rsidRPr="00BC35BE" w:rsidRDefault="0090060C" w:rsidP="00620549">
      <w:pPr>
        <w:spacing w:line="370" w:lineRule="exact"/>
        <w:ind w:leftChars="350" w:left="84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lastRenderedPageBreak/>
        <w:t>$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A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）</w:t>
      </w:r>
      <w:r w:rsidR="00C412AF" w:rsidRPr="00BC35BE">
        <w:rPr>
          <w:b/>
          <w:color w:val="auto"/>
          <w:sz w:val="20"/>
          <w:bdr w:val="single" w:sz="4" w:space="0" w:color="auto"/>
        </w:rPr>
        <w:t>第一說</w:t>
      </w:r>
    </w:p>
    <w:p w:rsidR="00C412AF" w:rsidRPr="00BC35BE" w:rsidRDefault="0090060C" w:rsidP="00620549">
      <w:pPr>
        <w:spacing w:line="370" w:lineRule="exact"/>
        <w:ind w:leftChars="400" w:left="960"/>
        <w:jc w:val="both"/>
        <w:rPr>
          <w:rFonts w:eastAsia="標楷體"/>
          <w:b/>
          <w:bCs/>
          <w:color w:val="auto"/>
          <w:sz w:val="20"/>
          <w:szCs w:val="20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a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、</w:t>
      </w:r>
      <w:r w:rsidR="00C412AF" w:rsidRPr="00BC35BE">
        <w:rPr>
          <w:b/>
          <w:color w:val="auto"/>
          <w:sz w:val="20"/>
          <w:bdr w:val="single" w:sz="4" w:space="0" w:color="auto"/>
        </w:rPr>
        <w:t>無法空：破欲取「無法」</w:t>
      </w:r>
    </w:p>
    <w:p w:rsidR="00C412AF" w:rsidRPr="00BC35BE" w:rsidRDefault="00C412AF" w:rsidP="00620549">
      <w:pPr>
        <w:spacing w:line="370" w:lineRule="exact"/>
        <w:ind w:leftChars="400" w:left="96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用是四種空破一切有法</w:t>
      </w:r>
      <w:r w:rsidR="00C2705F">
        <w:rPr>
          <w:rFonts w:hint="eastAsia"/>
          <w:color w:val="auto"/>
        </w:rPr>
        <w:t>；</w:t>
      </w:r>
      <w:r w:rsidRPr="00BC35BE">
        <w:rPr>
          <w:color w:val="auto"/>
        </w:rPr>
        <w:t>若以有法、有相為過者，取於無法，是故說「無法空」。</w:t>
      </w:r>
    </w:p>
    <w:p w:rsidR="00C412AF" w:rsidRPr="00BC35BE" w:rsidRDefault="0090060C" w:rsidP="00B57BBC">
      <w:pPr>
        <w:spacing w:beforeLines="30" w:before="108" w:line="370" w:lineRule="exact"/>
        <w:ind w:leftChars="400" w:left="960"/>
        <w:jc w:val="both"/>
        <w:rPr>
          <w:rFonts w:eastAsia="標楷體"/>
          <w:b/>
          <w:bCs/>
          <w:color w:val="auto"/>
          <w:sz w:val="20"/>
          <w:szCs w:val="20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b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、</w:t>
      </w:r>
      <w:r w:rsidR="00C412AF" w:rsidRPr="00BC35BE">
        <w:rPr>
          <w:b/>
          <w:color w:val="auto"/>
          <w:sz w:val="20"/>
          <w:bdr w:val="single" w:sz="4" w:space="0" w:color="auto"/>
        </w:rPr>
        <w:t>有法空：破欲取「有法」</w:t>
      </w:r>
    </w:p>
    <w:p w:rsidR="00C412AF" w:rsidRPr="00BC35BE" w:rsidRDefault="00C412AF" w:rsidP="00620549">
      <w:pPr>
        <w:spacing w:line="370" w:lineRule="exact"/>
        <w:ind w:leftChars="400" w:left="96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若以無法為非，還欲取有法，是故說「有法空」。</w:t>
      </w:r>
    </w:p>
    <w:p w:rsidR="00C412AF" w:rsidRPr="00BC35BE" w:rsidRDefault="0090060C" w:rsidP="00B57BBC">
      <w:pPr>
        <w:spacing w:beforeLines="30" w:before="108" w:line="370" w:lineRule="exact"/>
        <w:ind w:leftChars="350" w:left="84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B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）</w:t>
      </w:r>
      <w:r w:rsidR="00C412AF" w:rsidRPr="00BC35BE">
        <w:rPr>
          <w:b/>
          <w:color w:val="auto"/>
          <w:sz w:val="20"/>
          <w:bdr w:val="single" w:sz="4" w:space="0" w:color="auto"/>
        </w:rPr>
        <w:t>第二說</w:t>
      </w:r>
    </w:p>
    <w:p w:rsidR="00C412AF" w:rsidRPr="00BC35BE" w:rsidRDefault="0090060C" w:rsidP="00620549">
      <w:pPr>
        <w:spacing w:line="370" w:lineRule="exact"/>
        <w:ind w:leftChars="400" w:left="96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a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、</w:t>
      </w:r>
      <w:r w:rsidR="00C412AF" w:rsidRPr="00BC35BE">
        <w:rPr>
          <w:b/>
          <w:color w:val="auto"/>
          <w:sz w:val="20"/>
          <w:bdr w:val="single" w:sz="4" w:space="0" w:color="auto"/>
        </w:rPr>
        <w:t>無法空</w:t>
      </w:r>
    </w:p>
    <w:p w:rsidR="00C412AF" w:rsidRPr="00BC35BE" w:rsidRDefault="00C412AF" w:rsidP="00620549">
      <w:pPr>
        <w:spacing w:line="370" w:lineRule="exact"/>
        <w:ind w:leftChars="400" w:left="96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先說四空雖破有法，行者心則離有而存於無，是則說「無法空」。</w:t>
      </w:r>
    </w:p>
    <w:p w:rsidR="00C412AF" w:rsidRPr="00BC35BE" w:rsidRDefault="0090060C" w:rsidP="00B57BBC">
      <w:pPr>
        <w:spacing w:beforeLines="30" w:before="108" w:line="370" w:lineRule="exact"/>
        <w:ind w:leftChars="400" w:left="96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b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、</w:t>
      </w:r>
      <w:r w:rsidR="00C412AF" w:rsidRPr="00BC35BE">
        <w:rPr>
          <w:b/>
          <w:color w:val="auto"/>
          <w:sz w:val="20"/>
          <w:bdr w:val="single" w:sz="4" w:space="0" w:color="auto"/>
        </w:rPr>
        <w:t>有法空</w:t>
      </w:r>
    </w:p>
    <w:p w:rsidR="00C412AF" w:rsidRPr="00BC35BE" w:rsidRDefault="00C412AF" w:rsidP="00620549">
      <w:pPr>
        <w:spacing w:line="370" w:lineRule="exact"/>
        <w:ind w:leftChars="400" w:left="96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若說無法為非，心無所寄，還欲存有，是故略說「有法空」，以存有心薄故。</w:t>
      </w:r>
    </w:p>
    <w:p w:rsidR="00C412AF" w:rsidRPr="00BC35BE" w:rsidRDefault="0090060C" w:rsidP="00B57BBC">
      <w:pPr>
        <w:spacing w:beforeLines="30" w:before="108" w:line="370" w:lineRule="exact"/>
        <w:ind w:leftChars="300" w:left="720"/>
        <w:jc w:val="both"/>
        <w:rPr>
          <w:rFonts w:eastAsia="標楷體"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G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、</w:t>
      </w:r>
      <w:r w:rsidR="00C412AF" w:rsidRPr="00BC35BE">
        <w:rPr>
          <w:b/>
          <w:color w:val="auto"/>
          <w:sz w:val="20"/>
          <w:bdr w:val="single" w:sz="4" w:space="0" w:color="auto"/>
        </w:rPr>
        <w:t>無法有法空</w:t>
      </w:r>
      <w:r w:rsidR="00C412AF"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="00C412AF" w:rsidRPr="00BC35BE">
        <w:rPr>
          <w:color w:val="auto"/>
          <w:sz w:val="20"/>
        </w:rPr>
        <w:t>大智度論筆記》［</w:t>
      </w:r>
      <w:r w:rsidR="00C412AF" w:rsidRPr="00BC35BE">
        <w:rPr>
          <w:color w:val="auto"/>
          <w:sz w:val="20"/>
          <w:szCs w:val="20"/>
          <w:cs/>
          <w:lang w:bidi="sa-IN"/>
        </w:rPr>
        <w:t>F019</w:t>
      </w:r>
      <w:r w:rsidR="00C412AF" w:rsidRPr="00BC35BE">
        <w:rPr>
          <w:color w:val="auto"/>
          <w:sz w:val="20"/>
        </w:rPr>
        <w:t>］</w:t>
      </w:r>
      <w:r w:rsidR="00C412AF" w:rsidRPr="00BC35BE">
        <w:rPr>
          <w:color w:val="auto"/>
          <w:sz w:val="20"/>
          <w:szCs w:val="20"/>
          <w:cs/>
          <w:lang w:bidi="sa-IN"/>
        </w:rPr>
        <w:t>p.350</w:t>
      </w:r>
      <w:r w:rsidR="00C412AF" w:rsidRPr="00BC35BE">
        <w:rPr>
          <w:color w:val="auto"/>
          <w:sz w:val="20"/>
        </w:rPr>
        <w:t>）</w:t>
      </w:r>
    </w:p>
    <w:p w:rsidR="00C412AF" w:rsidRPr="00BC35BE" w:rsidRDefault="00C412AF" w:rsidP="00620549">
      <w:pPr>
        <w:spacing w:line="370" w:lineRule="exact"/>
        <w:ind w:leftChars="300" w:left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「無法有法空」者，行者以無法空為非，心還疑有；若心觀有</w:t>
      </w:r>
      <w:r w:rsidRPr="00BC35BE">
        <w:rPr>
          <w:bCs/>
          <w:color w:val="auto"/>
        </w:rPr>
        <w:t>，</w:t>
      </w:r>
      <w:r w:rsidRPr="00BC35BE">
        <w:rPr>
          <w:color w:val="auto"/>
        </w:rPr>
        <w:t>還疑無法</w:t>
      </w:r>
      <w:r w:rsidR="00362977">
        <w:rPr>
          <w:rFonts w:hint="eastAsia"/>
          <w:bCs/>
          <w:color w:val="auto"/>
        </w:rPr>
        <w:t>；</w:t>
      </w:r>
      <w:r w:rsidRPr="00BC35BE">
        <w:rPr>
          <w:color w:val="auto"/>
        </w:rPr>
        <w:t>是故有、無俱觀其空，如內外空觀。</w:t>
      </w:r>
      <w:r w:rsidRPr="00BC35BE">
        <w:rPr>
          <w:rStyle w:val="a5"/>
          <w:color w:val="auto"/>
        </w:rPr>
        <w:footnoteReference w:id="126"/>
      </w:r>
    </w:p>
    <w:p w:rsidR="00C412AF" w:rsidRPr="00BC35BE" w:rsidRDefault="0090060C" w:rsidP="00B57BBC">
      <w:pPr>
        <w:keepNext/>
        <w:spacing w:beforeLines="30" w:before="108" w:line="346" w:lineRule="exact"/>
        <w:ind w:leftChars="200" w:left="48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7230D3" w:rsidRPr="007230D3">
        <w:rPr>
          <w:rFonts w:hint="eastAsia"/>
          <w:b/>
          <w:color w:val="auto"/>
          <w:sz w:val="20"/>
          <w:szCs w:val="20"/>
          <w:bdr w:val="single" w:sz="4" w:space="0" w:color="auto"/>
        </w:rPr>
        <w:t>`1047`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3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、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結</w:t>
      </w:r>
    </w:p>
    <w:p w:rsidR="00C412AF" w:rsidRPr="00BC35BE" w:rsidRDefault="00C412AF" w:rsidP="0049487E">
      <w:pPr>
        <w:spacing w:line="346" w:lineRule="exact"/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以是故但說七空。</w:t>
      </w:r>
    </w:p>
    <w:p w:rsidR="00C412AF" w:rsidRPr="00BC35BE" w:rsidRDefault="0090060C" w:rsidP="00B57BBC">
      <w:pPr>
        <w:spacing w:beforeLines="30" w:before="108" w:line="346" w:lineRule="exact"/>
        <w:ind w:leftChars="150" w:left="360"/>
        <w:jc w:val="both"/>
        <w:rPr>
          <w:rFonts w:ascii="新細明體" w:hAnsi="新細明體" w:cs="新細明體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ascii="新細明體" w:hAnsi="新細明體"/>
          <w:b/>
          <w:color w:val="auto"/>
          <w:sz w:val="20"/>
          <w:szCs w:val="20"/>
          <w:bdr w:val="single" w:sz="4" w:space="0" w:color="auto"/>
        </w:rPr>
        <w:t>（</w:t>
      </w:r>
      <w:r w:rsidR="00C412AF" w:rsidRPr="00BC35BE">
        <w:rPr>
          <w:rFonts w:ascii="新細明體" w:hAnsi="新細明體" w:hint="eastAsia"/>
          <w:b/>
          <w:color w:val="auto"/>
          <w:sz w:val="20"/>
          <w:szCs w:val="20"/>
          <w:bdr w:val="single" w:sz="4" w:space="0" w:color="auto"/>
        </w:rPr>
        <w:t>二</w:t>
      </w:r>
      <w:r w:rsidR="00C412AF" w:rsidRPr="00BC35BE">
        <w:rPr>
          <w:rFonts w:ascii="新細明體" w:hAnsi="新細明體"/>
          <w:b/>
          <w:color w:val="auto"/>
          <w:sz w:val="20"/>
          <w:szCs w:val="20"/>
          <w:bdr w:val="single" w:sz="4" w:space="0" w:color="auto"/>
        </w:rPr>
        <w:t>）習應七空</w:t>
      </w:r>
      <w:r w:rsidR="00C412AF" w:rsidRPr="00BC35BE">
        <w:rPr>
          <w:rFonts w:ascii="新細明體" w:hAnsi="新細明體" w:hint="eastAsia"/>
          <w:b/>
          <w:color w:val="auto"/>
          <w:sz w:val="20"/>
          <w:szCs w:val="20"/>
          <w:bdr w:val="single" w:sz="4" w:space="0" w:color="auto"/>
        </w:rPr>
        <w:t>時，</w:t>
      </w:r>
      <w:r w:rsidR="00C412AF" w:rsidRPr="00BC35BE">
        <w:rPr>
          <w:rFonts w:ascii="新細明體" w:hAnsi="新細明體"/>
          <w:b/>
          <w:color w:val="auto"/>
          <w:sz w:val="20"/>
          <w:szCs w:val="20"/>
          <w:bdr w:val="single" w:sz="4" w:space="0" w:color="auto"/>
        </w:rPr>
        <w:t>不見五眾相</w:t>
      </w:r>
      <w:r w:rsidR="00C412AF" w:rsidRPr="00BC35BE">
        <w:rPr>
          <w:rFonts w:ascii="新細明體" w:hAnsi="新細明體" w:hint="eastAsia"/>
          <w:b/>
          <w:color w:val="auto"/>
          <w:sz w:val="20"/>
          <w:szCs w:val="20"/>
          <w:bdr w:val="single" w:sz="4" w:space="0" w:color="auto"/>
        </w:rPr>
        <w:t>應</w:t>
      </w:r>
      <w:r w:rsidR="00C412AF" w:rsidRPr="00BC35BE">
        <w:rPr>
          <w:rFonts w:ascii="新細明體" w:hAnsi="新細明體"/>
          <w:b/>
          <w:color w:val="auto"/>
          <w:sz w:val="20"/>
          <w:szCs w:val="20"/>
          <w:bdr w:val="single" w:sz="4" w:space="0" w:color="auto"/>
        </w:rPr>
        <w:t>不相應、生滅、垢淨之相</w:t>
      </w:r>
    </w:p>
    <w:p w:rsidR="00C412AF" w:rsidRPr="00BC35BE" w:rsidRDefault="0090060C" w:rsidP="0049487E">
      <w:pPr>
        <w:spacing w:line="346" w:lineRule="exact"/>
        <w:ind w:leftChars="150" w:left="360"/>
        <w:rPr>
          <w:b/>
          <w:bCs/>
          <w:color w:val="auto"/>
          <w:sz w:val="20"/>
          <w:szCs w:val="20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※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 xml:space="preserve"> 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分別即觀，云何說滅諸觀名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與般若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相應</w:t>
      </w:r>
    </w:p>
    <w:p w:rsidR="00C412AF" w:rsidRPr="0053005C" w:rsidRDefault="00C412AF" w:rsidP="0049487E">
      <w:pPr>
        <w:spacing w:line="346" w:lineRule="exact"/>
        <w:ind w:leftChars="150" w:left="1080" w:hangingChars="300" w:hanging="720"/>
        <w:jc w:val="both"/>
        <w:rPr>
          <w:color w:val="auto"/>
          <w:bdr w:val="single" w:sz="4" w:space="0" w:color="auto"/>
          <w:cs/>
          <w:lang w:bidi="sa-IN"/>
        </w:rPr>
      </w:pPr>
      <w:r w:rsidRPr="00BC35BE">
        <w:rPr>
          <w:color w:val="auto"/>
        </w:rPr>
        <w:t>問曰：</w:t>
      </w:r>
      <w:r w:rsidRPr="00E3071C">
        <w:rPr>
          <w:color w:val="auto"/>
          <w:spacing w:val="4"/>
        </w:rPr>
        <w:t>汝言「</w:t>
      </w:r>
      <w:r w:rsidR="00E46C95">
        <w:rPr>
          <w:rFonts w:ascii="新細明體" w:hAnsi="新細明體" w:hint="eastAsia"/>
          <w:kern w:val="0"/>
        </w:rPr>
        <w:t>^</w:t>
      </w:r>
      <w:r w:rsidRPr="00E3071C">
        <w:rPr>
          <w:rFonts w:ascii="標楷體" w:eastAsia="標楷體" w:hAnsi="標楷體"/>
          <w:color w:val="auto"/>
          <w:spacing w:val="4"/>
        </w:rPr>
        <w:t>知一切法空，</w:t>
      </w:r>
      <w:r w:rsidRPr="00E3071C">
        <w:rPr>
          <w:rFonts w:ascii="標楷體" w:eastAsia="標楷體" w:hAnsi="標楷體"/>
          <w:b/>
          <w:color w:val="auto"/>
          <w:spacing w:val="4"/>
        </w:rPr>
        <w:t>滅諸觀</w:t>
      </w:r>
      <w:r w:rsidRPr="00E3071C">
        <w:rPr>
          <w:rFonts w:ascii="標楷體" w:eastAsia="標楷體" w:hAnsi="標楷體"/>
          <w:color w:val="auto"/>
          <w:spacing w:val="4"/>
        </w:rPr>
        <w:t>，是名與般若波羅蜜相應</w:t>
      </w:r>
      <w:r w:rsidR="00E46C95">
        <w:rPr>
          <w:rFonts w:ascii="新細明體" w:hAnsi="新細明體" w:hint="eastAsia"/>
          <w:kern w:val="0"/>
        </w:rPr>
        <w:t>^^</w:t>
      </w:r>
      <w:r w:rsidRPr="00E3071C">
        <w:rPr>
          <w:rFonts w:hint="eastAsia"/>
          <w:color w:val="auto"/>
          <w:spacing w:val="4"/>
        </w:rPr>
        <w:t>」</w:t>
      </w:r>
      <w:r w:rsidRPr="00E3071C">
        <w:rPr>
          <w:rStyle w:val="a5"/>
          <w:color w:val="auto"/>
          <w:spacing w:val="4"/>
        </w:rPr>
        <w:footnoteReference w:id="127"/>
      </w:r>
      <w:r w:rsidRPr="00E3071C">
        <w:rPr>
          <w:rFonts w:hint="eastAsia"/>
          <w:color w:val="auto"/>
          <w:spacing w:val="4"/>
        </w:rPr>
        <w:t>，</w:t>
      </w:r>
      <w:r w:rsidRPr="00E3071C">
        <w:rPr>
          <w:color w:val="auto"/>
          <w:spacing w:val="4"/>
        </w:rPr>
        <w:t>如是觀是名相應，</w:t>
      </w:r>
      <w:r w:rsidRPr="00BC35BE">
        <w:rPr>
          <w:color w:val="auto"/>
        </w:rPr>
        <w:t>不如是觀則不相應</w:t>
      </w:r>
      <w:r w:rsidRPr="00BC35BE">
        <w:rPr>
          <w:rFonts w:hint="eastAsia"/>
          <w:bCs/>
          <w:color w:val="auto"/>
        </w:rPr>
        <w:t>，</w:t>
      </w:r>
      <w:r w:rsidRPr="00BC35BE">
        <w:rPr>
          <w:color w:val="auto"/>
        </w:rPr>
        <w:t>分別是非故，即亦是觀，云何言「滅」？</w:t>
      </w:r>
    </w:p>
    <w:p w:rsidR="00C412AF" w:rsidRPr="00BC35BE" w:rsidRDefault="00C412AF" w:rsidP="0049487E">
      <w:pPr>
        <w:spacing w:line="346" w:lineRule="exact"/>
        <w:ind w:leftChars="150" w:left="108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答曰：以是故</w:t>
      </w:r>
      <w:r w:rsidR="0053005C">
        <w:rPr>
          <w:rFonts w:hint="eastAsia"/>
          <w:color w:val="auto"/>
        </w:rPr>
        <w:t>──</w:t>
      </w:r>
    </w:p>
    <w:p w:rsidR="00C412AF" w:rsidRPr="00BC35BE" w:rsidRDefault="00E46C95" w:rsidP="00C4039B">
      <w:pPr>
        <w:spacing w:line="346" w:lineRule="exact"/>
        <w:ind w:leftChars="150" w:left="1080" w:hangingChars="300" w:hanging="720"/>
        <w:jc w:val="both"/>
        <w:rPr>
          <w:rFonts w:eastAsia="標楷體"/>
          <w:color w:val="auto"/>
          <w:cs/>
          <w:lang w:bidi="sa-IN"/>
        </w:rPr>
      </w:pPr>
      <w:r>
        <w:rPr>
          <w:rFonts w:ascii="新細明體" w:hAnsi="新細明體" w:hint="eastAsia"/>
          <w:kern w:val="0"/>
        </w:rPr>
        <w:t>^</w:t>
      </w:r>
      <w:r w:rsidR="008678FC" w:rsidRPr="00BC35BE">
        <w:rPr>
          <w:rFonts w:ascii="新細明體" w:hAnsi="新細明體"/>
          <w:color w:val="auto"/>
        </w:rPr>
        <w:t>【</w:t>
      </w:r>
      <w:r w:rsidR="008678FC" w:rsidRPr="00BC35BE">
        <w:rPr>
          <w:rFonts w:ascii="標楷體" w:eastAsia="標楷體" w:hAnsi="標楷體"/>
          <w:b/>
          <w:color w:val="auto"/>
        </w:rPr>
        <w:t>經</w:t>
      </w:r>
      <w:r w:rsidR="008678FC" w:rsidRPr="00BC35BE">
        <w:rPr>
          <w:rFonts w:ascii="新細明體" w:hAnsi="新細明體"/>
          <w:color w:val="auto"/>
        </w:rPr>
        <w:t>】</w:t>
      </w:r>
      <w:r w:rsidR="00C412AF" w:rsidRPr="00C4039B">
        <w:rPr>
          <w:rFonts w:eastAsia="標楷體"/>
          <w:color w:val="auto"/>
          <w:spacing w:val="-4"/>
        </w:rPr>
        <w:t>佛告舍利弗：「菩薩摩訶薩習應七空時，不見色若相應若不相應，不見受、想、</w:t>
      </w:r>
      <w:r w:rsidR="00C412AF" w:rsidRPr="00BC35BE">
        <w:rPr>
          <w:rFonts w:eastAsia="標楷體"/>
          <w:color w:val="auto"/>
        </w:rPr>
        <w:t>行、識若相應若不相應</w:t>
      </w:r>
      <w:r w:rsidR="00C412AF" w:rsidRPr="00BC35BE">
        <w:rPr>
          <w:rFonts w:eastAsia="標楷體" w:hint="eastAsia"/>
          <w:color w:val="auto"/>
        </w:rPr>
        <w:t>。</w:t>
      </w:r>
    </w:p>
    <w:p w:rsidR="00C412AF" w:rsidRPr="00BC35BE" w:rsidRDefault="00C412AF" w:rsidP="00C4039B">
      <w:pPr>
        <w:spacing w:line="346" w:lineRule="exact"/>
        <w:ind w:leftChars="450" w:left="1080"/>
        <w:jc w:val="both"/>
        <w:rPr>
          <w:rFonts w:eastAsia="標楷體"/>
          <w:color w:val="auto"/>
          <w:cs/>
          <w:lang w:bidi="sa-IN"/>
        </w:rPr>
      </w:pPr>
      <w:r w:rsidRPr="00BC35BE">
        <w:rPr>
          <w:rFonts w:eastAsia="標楷體"/>
          <w:color w:val="auto"/>
        </w:rPr>
        <w:t>不見色若生相若滅相，不見受、想、行、識若生相若滅相</w:t>
      </w:r>
      <w:r w:rsidRPr="00BC35BE">
        <w:rPr>
          <w:rFonts w:eastAsia="標楷體" w:hint="eastAsia"/>
          <w:color w:val="auto"/>
        </w:rPr>
        <w:t>。</w:t>
      </w:r>
    </w:p>
    <w:p w:rsidR="00C412AF" w:rsidRPr="00BC35BE" w:rsidRDefault="00C412AF" w:rsidP="00C4039B">
      <w:pPr>
        <w:spacing w:line="346" w:lineRule="exact"/>
        <w:ind w:leftChars="450" w:left="1080"/>
        <w:jc w:val="both"/>
        <w:rPr>
          <w:color w:val="auto"/>
          <w:cs/>
          <w:lang w:bidi="sa-IN"/>
        </w:rPr>
      </w:pPr>
      <w:r w:rsidRPr="00BC35BE">
        <w:rPr>
          <w:rFonts w:eastAsia="標楷體"/>
          <w:color w:val="auto"/>
        </w:rPr>
        <w:t>不見色若垢相若淨相，不見受、想、行、識若垢相若淨相。</w:t>
      </w:r>
      <w:r w:rsidR="00E46C95">
        <w:rPr>
          <w:rFonts w:ascii="新細明體" w:hAnsi="新細明體" w:hint="eastAsia"/>
          <w:kern w:val="0"/>
        </w:rPr>
        <w:t>^^</w:t>
      </w:r>
    </w:p>
    <w:p w:rsidR="00C412AF" w:rsidRPr="00BC35BE" w:rsidRDefault="00144B4C" w:rsidP="00B57BBC">
      <w:pPr>
        <w:spacing w:beforeLines="30" w:before="108" w:line="346" w:lineRule="exact"/>
        <w:ind w:leftChars="150" w:left="1080" w:hangingChars="300" w:hanging="720"/>
        <w:jc w:val="both"/>
        <w:rPr>
          <w:color w:val="auto"/>
          <w:cs/>
          <w:lang w:bidi="sa-IN"/>
        </w:rPr>
      </w:pPr>
      <w:r w:rsidRPr="00BC35BE">
        <w:rPr>
          <w:rFonts w:ascii="新細明體" w:hAnsi="新細明體"/>
          <w:color w:val="auto"/>
        </w:rPr>
        <w:t>【</w:t>
      </w:r>
      <w:r w:rsidRPr="00BC35BE">
        <w:rPr>
          <w:rFonts w:ascii="新細明體" w:hAnsi="新細明體"/>
          <w:b/>
          <w:color w:val="auto"/>
        </w:rPr>
        <w:t>論</w:t>
      </w:r>
      <w:r w:rsidRPr="00BC35BE">
        <w:rPr>
          <w:rFonts w:ascii="新細明體" w:hAnsi="新細明體"/>
          <w:color w:val="auto"/>
        </w:rPr>
        <w:t>】</w:t>
      </w:r>
      <w:r w:rsidR="00C412AF" w:rsidRPr="00BC35BE">
        <w:rPr>
          <w:color w:val="auto"/>
        </w:rPr>
        <w:t>釋曰：</w:t>
      </w:r>
    </w:p>
    <w:p w:rsidR="00C412AF" w:rsidRPr="00BC35BE" w:rsidRDefault="0090060C" w:rsidP="0049487E">
      <w:pPr>
        <w:spacing w:line="346" w:lineRule="exact"/>
        <w:ind w:leftChars="200" w:left="480"/>
        <w:jc w:val="both"/>
        <w:rPr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1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、</w:t>
      </w:r>
      <w:r w:rsidR="00C412AF" w:rsidRPr="00BC35BE">
        <w:rPr>
          <w:b/>
          <w:color w:val="auto"/>
          <w:sz w:val="20"/>
          <w:bdr w:val="single" w:sz="4" w:space="0" w:color="auto"/>
        </w:rPr>
        <w:t>不生不滅：有生滅則墮斷滅中</w:t>
      </w:r>
      <w:r w:rsidR="00C412AF"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="00C412AF" w:rsidRPr="00BC35BE">
        <w:rPr>
          <w:color w:val="auto"/>
          <w:sz w:val="20"/>
        </w:rPr>
        <w:t>大智度論筆記》［</w:t>
      </w:r>
      <w:r w:rsidR="00C412AF" w:rsidRPr="00BC35BE">
        <w:rPr>
          <w:color w:val="auto"/>
          <w:sz w:val="20"/>
          <w:szCs w:val="20"/>
          <w:cs/>
          <w:lang w:bidi="sa-IN"/>
        </w:rPr>
        <w:t>D009</w:t>
      </w:r>
      <w:r w:rsidR="00C412AF" w:rsidRPr="00BC35BE">
        <w:rPr>
          <w:color w:val="auto"/>
          <w:sz w:val="20"/>
        </w:rPr>
        <w:t>］</w:t>
      </w:r>
      <w:r w:rsidR="00C412AF" w:rsidRPr="00BC35BE">
        <w:rPr>
          <w:color w:val="auto"/>
          <w:sz w:val="20"/>
          <w:szCs w:val="20"/>
          <w:cs/>
          <w:lang w:bidi="sa-IN"/>
        </w:rPr>
        <w:t>p.252</w:t>
      </w:r>
      <w:r w:rsidR="00C412AF" w:rsidRPr="00BC35BE">
        <w:rPr>
          <w:color w:val="auto"/>
          <w:sz w:val="20"/>
        </w:rPr>
        <w:t>）</w:t>
      </w:r>
    </w:p>
    <w:p w:rsidR="00C412AF" w:rsidRPr="00BC35BE" w:rsidRDefault="00C412AF" w:rsidP="0049487E">
      <w:pPr>
        <w:spacing w:line="346" w:lineRule="exact"/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「不見色若生相若滅相」者，不見五眾有生有滅。</w:t>
      </w:r>
    </w:p>
    <w:p w:rsidR="00C412AF" w:rsidRPr="00BC35BE" w:rsidRDefault="00C412AF" w:rsidP="0049487E">
      <w:pPr>
        <w:spacing w:line="346" w:lineRule="exact"/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若五眾有生滅相即墮斷滅中；墮斷滅故，則無罪無福；無罪無福故與禽獸無異。</w:t>
      </w:r>
    </w:p>
    <w:p w:rsidR="00C412AF" w:rsidRPr="00BC35BE" w:rsidRDefault="0090060C" w:rsidP="00B57BBC">
      <w:pPr>
        <w:spacing w:beforeLines="30" w:before="108" w:line="346" w:lineRule="exact"/>
        <w:ind w:leftChars="200" w:left="480"/>
        <w:jc w:val="both"/>
        <w:rPr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2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、</w:t>
      </w:r>
      <w:r w:rsidR="00C412AF" w:rsidRPr="00BC35BE">
        <w:rPr>
          <w:b/>
          <w:color w:val="auto"/>
          <w:sz w:val="20"/>
          <w:bdr w:val="single" w:sz="4" w:space="0" w:color="auto"/>
        </w:rPr>
        <w:t>不垢不淨：有垢淨則無縛解</w:t>
      </w:r>
      <w:r w:rsidR="00C412AF"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="00C412AF" w:rsidRPr="00BC35BE">
        <w:rPr>
          <w:color w:val="auto"/>
          <w:sz w:val="20"/>
        </w:rPr>
        <w:t>大智度論筆記》［</w:t>
      </w:r>
      <w:r w:rsidR="00C412AF" w:rsidRPr="00BC35BE">
        <w:rPr>
          <w:color w:val="auto"/>
          <w:sz w:val="20"/>
          <w:szCs w:val="20"/>
          <w:cs/>
          <w:lang w:bidi="sa-IN"/>
        </w:rPr>
        <w:t>D009</w:t>
      </w:r>
      <w:r w:rsidR="00C412AF" w:rsidRPr="00BC35BE">
        <w:rPr>
          <w:color w:val="auto"/>
          <w:sz w:val="20"/>
        </w:rPr>
        <w:t>］</w:t>
      </w:r>
      <w:r w:rsidR="00C412AF" w:rsidRPr="00BC35BE">
        <w:rPr>
          <w:color w:val="auto"/>
          <w:sz w:val="20"/>
          <w:szCs w:val="20"/>
          <w:cs/>
          <w:lang w:bidi="sa-IN"/>
        </w:rPr>
        <w:t>p.252</w:t>
      </w:r>
      <w:r w:rsidR="00C412AF" w:rsidRPr="00BC35BE">
        <w:rPr>
          <w:color w:val="auto"/>
          <w:sz w:val="20"/>
        </w:rPr>
        <w:t>）</w:t>
      </w:r>
    </w:p>
    <w:p w:rsidR="00C412AF" w:rsidRPr="00BC35BE" w:rsidRDefault="00C412AF" w:rsidP="0049487E">
      <w:pPr>
        <w:spacing w:line="346" w:lineRule="exact"/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「不見色若垢若淨</w:t>
      </w:r>
      <w:r w:rsidRPr="00BC35BE">
        <w:rPr>
          <w:rStyle w:val="a5"/>
          <w:color w:val="auto"/>
        </w:rPr>
        <w:footnoteReference w:id="128"/>
      </w:r>
      <w:r w:rsidRPr="00BC35BE">
        <w:rPr>
          <w:color w:val="auto"/>
        </w:rPr>
        <w:t>」，不見五眾有縛有解。</w:t>
      </w:r>
    </w:p>
    <w:p w:rsidR="00C412AF" w:rsidRPr="00BC35BE" w:rsidRDefault="00C412AF" w:rsidP="0049487E">
      <w:pPr>
        <w:spacing w:line="346" w:lineRule="exact"/>
        <w:ind w:leftChars="200" w:left="480"/>
        <w:jc w:val="both"/>
        <w:rPr>
          <w:bCs/>
          <w:color w:val="auto"/>
          <w:cs/>
          <w:lang w:bidi="sa-IN"/>
        </w:rPr>
      </w:pPr>
      <w:r w:rsidRPr="00BC35BE">
        <w:rPr>
          <w:color w:val="auto"/>
        </w:rPr>
        <w:t>若五眾是縛性，無有得解脫者</w:t>
      </w:r>
      <w:r w:rsidRPr="00BC35BE">
        <w:rPr>
          <w:bCs/>
          <w:color w:val="auto"/>
        </w:rPr>
        <w:t>。</w:t>
      </w:r>
    </w:p>
    <w:p w:rsidR="00C412AF" w:rsidRPr="0053005C" w:rsidRDefault="00C412AF" w:rsidP="0049487E">
      <w:pPr>
        <w:spacing w:line="346" w:lineRule="exact"/>
        <w:ind w:leftChars="200" w:left="480"/>
        <w:jc w:val="both"/>
        <w:rPr>
          <w:color w:val="auto"/>
          <w:bdr w:val="single" w:sz="4" w:space="0" w:color="auto"/>
          <w:cs/>
          <w:lang w:bidi="sa-IN"/>
        </w:rPr>
      </w:pPr>
      <w:r w:rsidRPr="00BC35BE">
        <w:rPr>
          <w:color w:val="auto"/>
        </w:rPr>
        <w:t>若五眾是淨性者，則無有學道法。</w:t>
      </w:r>
      <w:r w:rsidRPr="00BC35BE">
        <w:rPr>
          <w:color w:val="auto"/>
          <w:sz w:val="22"/>
          <w:szCs w:val="22"/>
          <w:lang w:val="en-US"/>
        </w:rPr>
        <w:t>（</w:t>
      </w:r>
      <w:smartTag w:uri="urn:schemas-microsoft-com:office:smarttags" w:element="chmetcnv">
        <w:smartTagPr>
          <w:attr w:name="UnitName" w:val="C"/>
          <w:attr w:name="SourceValue" w:val="327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color w:val="auto"/>
            <w:sz w:val="22"/>
            <w:szCs w:val="22"/>
            <w:shd w:val="pct15" w:color="auto" w:fill="FFFFFF"/>
            <w:lang w:val="en-US"/>
          </w:rPr>
          <w:t>327c</w:t>
        </w:r>
      </w:smartTag>
      <w:r w:rsidRPr="00BC35BE">
        <w:rPr>
          <w:color w:val="auto"/>
          <w:sz w:val="22"/>
          <w:szCs w:val="22"/>
          <w:lang w:val="en-US"/>
        </w:rPr>
        <w:t>）</w:t>
      </w:r>
    </w:p>
    <w:p w:rsidR="00C412AF" w:rsidRPr="00BC35BE" w:rsidRDefault="0090060C" w:rsidP="00B57BBC">
      <w:pPr>
        <w:spacing w:beforeLines="30" w:before="108" w:line="346" w:lineRule="exact"/>
        <w:ind w:leftChars="150" w:left="360"/>
        <w:jc w:val="both"/>
        <w:rPr>
          <w:rFonts w:ascii="新細明體" w:hAnsi="新細明體" w:cs="新細明體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lastRenderedPageBreak/>
        <w:t>$</w:t>
      </w:r>
      <w:r w:rsidR="00C412AF" w:rsidRPr="00BC35BE">
        <w:rPr>
          <w:rFonts w:ascii="新細明體" w:hAnsi="新細明體"/>
          <w:b/>
          <w:color w:val="auto"/>
          <w:sz w:val="20"/>
          <w:szCs w:val="20"/>
          <w:bdr w:val="single" w:sz="4" w:space="0" w:color="auto"/>
        </w:rPr>
        <w:t>（</w:t>
      </w:r>
      <w:r w:rsidR="00C412AF" w:rsidRPr="00BC35BE">
        <w:rPr>
          <w:rFonts w:ascii="新細明體" w:hAnsi="新細明體" w:hint="eastAsia"/>
          <w:b/>
          <w:color w:val="auto"/>
          <w:sz w:val="20"/>
          <w:szCs w:val="20"/>
          <w:bdr w:val="single" w:sz="4" w:space="0" w:color="auto"/>
        </w:rPr>
        <w:t>三</w:t>
      </w:r>
      <w:r w:rsidR="00C412AF" w:rsidRPr="00BC35BE">
        <w:rPr>
          <w:rFonts w:ascii="新細明體" w:hAnsi="新細明體"/>
          <w:b/>
          <w:color w:val="auto"/>
          <w:sz w:val="20"/>
          <w:szCs w:val="20"/>
          <w:bdr w:val="single" w:sz="4" w:space="0" w:color="auto"/>
        </w:rPr>
        <w:t>）不見五眾</w:t>
      </w:r>
      <w:r w:rsidR="00C412AF" w:rsidRPr="00BC35BE">
        <w:rPr>
          <w:rFonts w:ascii="新細明體" w:hAnsi="新細明體" w:hint="eastAsia"/>
          <w:b/>
          <w:color w:val="auto"/>
          <w:sz w:val="20"/>
          <w:szCs w:val="20"/>
          <w:bdr w:val="single" w:sz="4" w:space="0" w:color="auto"/>
        </w:rPr>
        <w:t>與五眾合</w:t>
      </w:r>
      <w:r w:rsidR="00C412AF" w:rsidRPr="00BC35BE">
        <w:rPr>
          <w:rStyle w:val="a5"/>
          <w:rFonts w:eastAsia="標楷體"/>
          <w:color w:val="auto"/>
        </w:rPr>
        <w:footnoteReference w:id="129"/>
      </w:r>
    </w:p>
    <w:p w:rsidR="00C412AF" w:rsidRPr="00BC35BE" w:rsidRDefault="00E46C95" w:rsidP="0049487E">
      <w:pPr>
        <w:spacing w:line="346" w:lineRule="exact"/>
        <w:ind w:leftChars="150" w:left="1080" w:hangingChars="300" w:hanging="720"/>
        <w:jc w:val="both"/>
        <w:rPr>
          <w:color w:val="auto"/>
          <w:cs/>
          <w:lang w:bidi="sa-IN"/>
        </w:rPr>
      </w:pPr>
      <w:r>
        <w:rPr>
          <w:rFonts w:ascii="新細明體" w:hAnsi="新細明體" w:hint="eastAsia"/>
          <w:kern w:val="0"/>
        </w:rPr>
        <w:t>^</w:t>
      </w:r>
      <w:r w:rsidR="008678FC" w:rsidRPr="00BC35BE">
        <w:rPr>
          <w:rFonts w:ascii="新細明體" w:hAnsi="新細明體"/>
          <w:color w:val="auto"/>
        </w:rPr>
        <w:t>【</w:t>
      </w:r>
      <w:r w:rsidR="008678FC" w:rsidRPr="00BC35BE">
        <w:rPr>
          <w:rFonts w:ascii="標楷體" w:eastAsia="標楷體" w:hAnsi="標楷體"/>
          <w:b/>
          <w:color w:val="auto"/>
        </w:rPr>
        <w:t>經</w:t>
      </w:r>
      <w:r w:rsidR="008678FC" w:rsidRPr="00BC35BE">
        <w:rPr>
          <w:rFonts w:ascii="新細明體" w:hAnsi="新細明體"/>
          <w:color w:val="auto"/>
        </w:rPr>
        <w:t>】</w:t>
      </w:r>
      <w:r w:rsidR="00C412AF" w:rsidRPr="00BC35BE">
        <w:rPr>
          <w:rFonts w:eastAsia="標楷體"/>
          <w:color w:val="auto"/>
        </w:rPr>
        <w:t>不見色與受合，不見受與想合，不見想與行合，不見行與識合。何以故？無有法與法合者，其性空故。</w:t>
      </w:r>
      <w:r>
        <w:rPr>
          <w:rFonts w:ascii="新細明體" w:hAnsi="新細明體" w:hint="eastAsia"/>
          <w:kern w:val="0"/>
        </w:rPr>
        <w:t>^^</w:t>
      </w:r>
    </w:p>
    <w:p w:rsidR="00C412AF" w:rsidRPr="00BC35BE" w:rsidRDefault="00144B4C" w:rsidP="0049487E">
      <w:pPr>
        <w:spacing w:line="346" w:lineRule="exact"/>
        <w:ind w:leftChars="150" w:left="1080" w:hangingChars="300" w:hanging="720"/>
        <w:jc w:val="both"/>
        <w:rPr>
          <w:color w:val="auto"/>
          <w:cs/>
          <w:lang w:bidi="sa-IN"/>
        </w:rPr>
      </w:pPr>
      <w:r w:rsidRPr="00BC35BE">
        <w:rPr>
          <w:rFonts w:ascii="新細明體" w:hAnsi="新細明體"/>
          <w:color w:val="auto"/>
        </w:rPr>
        <w:t>【</w:t>
      </w:r>
      <w:r w:rsidRPr="00BC35BE">
        <w:rPr>
          <w:rFonts w:ascii="新細明體" w:hAnsi="新細明體"/>
          <w:b/>
          <w:color w:val="auto"/>
        </w:rPr>
        <w:t>論</w:t>
      </w:r>
      <w:r w:rsidRPr="00BC35BE">
        <w:rPr>
          <w:rFonts w:ascii="新細明體" w:hAnsi="新細明體"/>
          <w:color w:val="auto"/>
        </w:rPr>
        <w:t>】</w:t>
      </w:r>
      <w:r w:rsidR="00C412AF" w:rsidRPr="00BC35BE">
        <w:rPr>
          <w:color w:val="auto"/>
        </w:rPr>
        <w:t>釋曰：</w:t>
      </w:r>
    </w:p>
    <w:p w:rsidR="00C412AF" w:rsidRPr="00BC35BE" w:rsidRDefault="0090060C" w:rsidP="0049487E">
      <w:pPr>
        <w:spacing w:line="346" w:lineRule="exact"/>
        <w:ind w:leftChars="200" w:left="480"/>
        <w:jc w:val="both"/>
        <w:rPr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1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、釋「不合」</w:t>
      </w:r>
    </w:p>
    <w:p w:rsidR="00C412AF" w:rsidRPr="00BC35BE" w:rsidRDefault="0090060C" w:rsidP="0049487E">
      <w:pPr>
        <w:spacing w:line="346" w:lineRule="exact"/>
        <w:ind w:leftChars="250" w:left="60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1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）</w:t>
      </w:r>
      <w:r w:rsidR="00C412AF" w:rsidRPr="00BC35BE">
        <w:rPr>
          <w:b/>
          <w:color w:val="auto"/>
          <w:sz w:val="20"/>
          <w:bdr w:val="single" w:sz="4" w:space="0" w:color="auto"/>
        </w:rPr>
        <w:t>色不與受等合</w:t>
      </w:r>
    </w:p>
    <w:p w:rsidR="00C412AF" w:rsidRPr="00BC35BE" w:rsidRDefault="0090060C" w:rsidP="0049487E">
      <w:pPr>
        <w:spacing w:line="346" w:lineRule="exact"/>
        <w:ind w:leftChars="300" w:left="72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A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、</w:t>
      </w:r>
      <w:r w:rsidR="00C412AF" w:rsidRPr="00BC35BE">
        <w:rPr>
          <w:b/>
          <w:color w:val="auto"/>
          <w:sz w:val="20"/>
          <w:bdr w:val="single" w:sz="4" w:space="0" w:color="auto"/>
        </w:rPr>
        <w:t>心、心數法無形，無住處故</w:t>
      </w:r>
    </w:p>
    <w:p w:rsidR="00C412AF" w:rsidRPr="00BC35BE" w:rsidRDefault="00C412AF" w:rsidP="0049487E">
      <w:pPr>
        <w:spacing w:line="346" w:lineRule="exact"/>
        <w:ind w:leftChars="300" w:left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心、心數法無形，無形故則無住處，以是故色不與受合。</w:t>
      </w:r>
    </w:p>
    <w:p w:rsidR="00C412AF" w:rsidRPr="00BC35BE" w:rsidRDefault="0090060C" w:rsidP="00B57BBC">
      <w:pPr>
        <w:spacing w:beforeLines="30" w:before="108" w:line="346" w:lineRule="exact"/>
        <w:ind w:leftChars="300" w:left="720"/>
        <w:jc w:val="both"/>
        <w:rPr>
          <w:rFonts w:eastAsia="標楷體"/>
          <w:b/>
          <w:bCs/>
          <w:color w:val="auto"/>
          <w:sz w:val="20"/>
          <w:szCs w:val="20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B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、</w:t>
      </w:r>
      <w:r w:rsidR="00C412AF" w:rsidRPr="00BC35BE">
        <w:rPr>
          <w:b/>
          <w:color w:val="auto"/>
          <w:sz w:val="20"/>
          <w:bdr w:val="single" w:sz="4" w:space="0" w:color="auto"/>
        </w:rPr>
        <w:t>心心數法無觸法故</w:t>
      </w:r>
    </w:p>
    <w:p w:rsidR="00C412AF" w:rsidRPr="00BC35BE" w:rsidRDefault="00C412AF" w:rsidP="0049487E">
      <w:pPr>
        <w:pStyle w:val="a9"/>
        <w:spacing w:line="346" w:lineRule="exact"/>
        <w:ind w:leftChars="300" w:left="720"/>
        <w:rPr>
          <w:color w:val="auto"/>
          <w:cs/>
          <w:lang w:bidi="sa-IN"/>
        </w:rPr>
      </w:pPr>
      <w:r w:rsidRPr="00BC35BE">
        <w:rPr>
          <w:color w:val="auto"/>
        </w:rPr>
        <w:t>如四大及四大所造色二觸和合；心心數法中無觸法，故不得和合。</w:t>
      </w:r>
    </w:p>
    <w:p w:rsidR="00C412AF" w:rsidRPr="00BC35BE" w:rsidRDefault="0090060C" w:rsidP="00B57BBC">
      <w:pPr>
        <w:spacing w:beforeLines="30" w:before="108" w:line="346" w:lineRule="exact"/>
        <w:ind w:leftChars="250" w:left="600"/>
        <w:jc w:val="both"/>
        <w:rPr>
          <w:rFonts w:eastAsia="標楷體"/>
          <w:b/>
          <w:bCs/>
          <w:color w:val="auto"/>
          <w:sz w:val="20"/>
          <w:szCs w:val="20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2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）</w:t>
      </w:r>
      <w:r w:rsidR="00C412AF" w:rsidRPr="00BC35BE">
        <w:rPr>
          <w:b/>
          <w:color w:val="auto"/>
          <w:sz w:val="20"/>
          <w:bdr w:val="single" w:sz="4" w:space="0" w:color="auto"/>
        </w:rPr>
        <w:t>受、想、行、識不共和合：諸法性常空故</w:t>
      </w:r>
    </w:p>
    <w:p w:rsidR="00C412AF" w:rsidRPr="00BC35BE" w:rsidRDefault="00C412AF" w:rsidP="0049487E">
      <w:pPr>
        <w:spacing w:line="346" w:lineRule="exact"/>
        <w:ind w:leftChars="250" w:left="132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問曰：若爾者，何以說受、想、行、識不共和合？</w:t>
      </w:r>
    </w:p>
    <w:p w:rsidR="00C412AF" w:rsidRPr="00BC35BE" w:rsidRDefault="00C412AF" w:rsidP="0049487E">
      <w:pPr>
        <w:spacing w:line="346" w:lineRule="exact"/>
        <w:ind w:leftChars="250" w:left="132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答曰：佛此中自說無有法與法合者</w:t>
      </w:r>
      <w:r w:rsidRPr="00BC35BE">
        <w:rPr>
          <w:rFonts w:hint="eastAsia"/>
          <w:color w:val="auto"/>
        </w:rPr>
        <w:t>。</w:t>
      </w:r>
      <w:r w:rsidRPr="00BC35BE">
        <w:rPr>
          <w:color w:val="auto"/>
        </w:rPr>
        <w:t>何以故？一切法性常空故。</w:t>
      </w:r>
    </w:p>
    <w:p w:rsidR="00C412AF" w:rsidRPr="00BC35BE" w:rsidRDefault="0090060C" w:rsidP="00B57BBC">
      <w:pPr>
        <w:spacing w:beforeLines="30" w:before="108" w:line="346" w:lineRule="exact"/>
        <w:ind w:leftChars="200" w:left="480"/>
        <w:jc w:val="both"/>
        <w:rPr>
          <w:b/>
          <w:bCs/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2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、</w:t>
      </w:r>
      <w:r w:rsidR="00C412AF" w:rsidRPr="00BC35BE">
        <w:rPr>
          <w:b/>
          <w:color w:val="auto"/>
          <w:sz w:val="20"/>
          <w:bdr w:val="single" w:sz="4" w:space="0" w:color="auto"/>
        </w:rPr>
        <w:t>兼明：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若</w:t>
      </w:r>
      <w:r w:rsidR="00C412AF" w:rsidRPr="00BC35BE">
        <w:rPr>
          <w:b/>
          <w:color w:val="auto"/>
          <w:sz w:val="20"/>
          <w:bdr w:val="single" w:sz="4" w:space="0" w:color="auto"/>
        </w:rPr>
        <w:t>無合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則</w:t>
      </w:r>
      <w:r w:rsidR="00C412AF" w:rsidRPr="00BC35BE">
        <w:rPr>
          <w:b/>
          <w:color w:val="auto"/>
          <w:sz w:val="20"/>
          <w:bdr w:val="single" w:sz="4" w:space="0" w:color="auto"/>
        </w:rPr>
        <w:t>亦無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有</w:t>
      </w:r>
      <w:r w:rsidR="00C412AF" w:rsidRPr="00BC35BE">
        <w:rPr>
          <w:b/>
          <w:color w:val="auto"/>
          <w:sz w:val="20"/>
          <w:bdr w:val="single" w:sz="4" w:space="0" w:color="auto"/>
        </w:rPr>
        <w:t>離</w:t>
      </w:r>
    </w:p>
    <w:p w:rsidR="00C412AF" w:rsidRPr="0053005C" w:rsidRDefault="00C412AF" w:rsidP="0049487E">
      <w:pPr>
        <w:spacing w:line="346" w:lineRule="exact"/>
        <w:ind w:leftChars="200" w:left="480"/>
        <w:jc w:val="both"/>
        <w:rPr>
          <w:color w:val="auto"/>
          <w:bdr w:val="single" w:sz="4" w:space="0" w:color="auto"/>
          <w:cs/>
          <w:lang w:bidi="sa-IN"/>
        </w:rPr>
      </w:pPr>
      <w:r w:rsidRPr="00BC35BE">
        <w:rPr>
          <w:color w:val="auto"/>
        </w:rPr>
        <w:t>若無法與法合，亦無有離。</w:t>
      </w:r>
    </w:p>
    <w:p w:rsidR="00C412AF" w:rsidRPr="00BC35BE" w:rsidRDefault="0090060C" w:rsidP="00B57BBC">
      <w:pPr>
        <w:spacing w:beforeLines="30" w:before="108"/>
        <w:ind w:leftChars="150" w:left="360"/>
        <w:jc w:val="both"/>
        <w:rPr>
          <w:rFonts w:ascii="新細明體" w:hAnsi="新細明體" w:cs="新細明體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7230D3" w:rsidRPr="007230D3">
        <w:rPr>
          <w:rFonts w:hint="eastAsia"/>
          <w:b/>
          <w:color w:val="auto"/>
          <w:sz w:val="20"/>
          <w:szCs w:val="20"/>
          <w:bdr w:val="single" w:sz="4" w:space="0" w:color="auto"/>
        </w:rPr>
        <w:t>`1048`</w:t>
      </w:r>
      <w:r w:rsidR="00C412AF" w:rsidRPr="00BC35BE">
        <w:rPr>
          <w:rFonts w:ascii="新細明體" w:hAnsi="新細明體"/>
          <w:b/>
          <w:color w:val="auto"/>
          <w:sz w:val="20"/>
          <w:szCs w:val="20"/>
          <w:bdr w:val="single" w:sz="4" w:space="0" w:color="auto"/>
        </w:rPr>
        <w:t>（</w:t>
      </w:r>
      <w:r w:rsidR="00C412AF" w:rsidRPr="00BC35BE">
        <w:rPr>
          <w:rFonts w:ascii="新細明體" w:hAnsi="新細明體" w:hint="eastAsia"/>
          <w:b/>
          <w:color w:val="auto"/>
          <w:sz w:val="20"/>
          <w:szCs w:val="20"/>
          <w:bdr w:val="single" w:sz="4" w:space="0" w:color="auto"/>
        </w:rPr>
        <w:t>四</w:t>
      </w:r>
      <w:r w:rsidR="00C412AF" w:rsidRPr="00BC35BE">
        <w:rPr>
          <w:rFonts w:ascii="新細明體" w:hAnsi="新細明體"/>
          <w:b/>
          <w:color w:val="auto"/>
          <w:sz w:val="20"/>
          <w:szCs w:val="20"/>
          <w:bdr w:val="single" w:sz="4" w:space="0" w:color="auto"/>
        </w:rPr>
        <w:t>）</w:t>
      </w:r>
      <w:r w:rsidR="00C412AF" w:rsidRPr="00BC35BE">
        <w:rPr>
          <w:rFonts w:ascii="新細明體" w:hAnsi="新細明體" w:hint="eastAsia"/>
          <w:b/>
          <w:color w:val="auto"/>
          <w:sz w:val="20"/>
          <w:szCs w:val="20"/>
          <w:bdr w:val="single" w:sz="4" w:space="0" w:color="auto"/>
        </w:rPr>
        <w:t>五眾</w:t>
      </w:r>
      <w:r w:rsidR="00C412AF" w:rsidRPr="00BC35BE">
        <w:rPr>
          <w:rFonts w:ascii="新細明體" w:hAnsi="新細明體"/>
          <w:b/>
          <w:color w:val="auto"/>
          <w:sz w:val="20"/>
          <w:szCs w:val="20"/>
          <w:bdr w:val="single" w:sz="4" w:space="0" w:color="auto"/>
        </w:rPr>
        <w:t>空中無五眾</w:t>
      </w:r>
      <w:r w:rsidR="00C412AF" w:rsidRPr="00BC35BE">
        <w:rPr>
          <w:color w:val="auto"/>
          <w:vertAlign w:val="superscript"/>
        </w:rPr>
        <w:footnoteReference w:id="130"/>
      </w:r>
    </w:p>
    <w:p w:rsidR="00C412AF" w:rsidRPr="00BC35BE" w:rsidRDefault="00C412AF" w:rsidP="00025902">
      <w:pPr>
        <w:pStyle w:val="ab"/>
        <w:ind w:leftChars="150" w:left="360" w:firstLineChars="0" w:firstLine="0"/>
        <w:rPr>
          <w:color w:val="auto"/>
          <w:cs/>
          <w:lang w:bidi="sa-IN"/>
        </w:rPr>
      </w:pPr>
      <w:r w:rsidRPr="00BC35BE">
        <w:rPr>
          <w:color w:val="auto"/>
        </w:rPr>
        <w:t>復次，佛自說因緣</w:t>
      </w:r>
      <w:r w:rsidR="0053005C">
        <w:rPr>
          <w:rFonts w:hint="eastAsia"/>
          <w:color w:val="auto"/>
        </w:rPr>
        <w:t>──</w:t>
      </w:r>
    </w:p>
    <w:p w:rsidR="00C412AF" w:rsidRPr="00BC35BE" w:rsidRDefault="00E46C95" w:rsidP="00347783">
      <w:pPr>
        <w:ind w:leftChars="150" w:left="1080" w:hangingChars="300" w:hanging="720"/>
        <w:jc w:val="both"/>
        <w:rPr>
          <w:rFonts w:eastAsia="標楷體"/>
          <w:color w:val="auto"/>
          <w:cs/>
          <w:lang w:bidi="sa-IN"/>
        </w:rPr>
      </w:pPr>
      <w:r>
        <w:rPr>
          <w:rFonts w:ascii="新細明體" w:hAnsi="新細明體" w:hint="eastAsia"/>
          <w:kern w:val="0"/>
        </w:rPr>
        <w:t>^</w:t>
      </w:r>
      <w:r w:rsidR="008678FC" w:rsidRPr="00BC35BE">
        <w:rPr>
          <w:rFonts w:ascii="新細明體" w:hAnsi="新細明體"/>
          <w:color w:val="auto"/>
        </w:rPr>
        <w:t>【</w:t>
      </w:r>
      <w:r w:rsidR="008678FC" w:rsidRPr="00BC35BE">
        <w:rPr>
          <w:rFonts w:ascii="標楷體" w:eastAsia="標楷體" w:hAnsi="標楷體"/>
          <w:b/>
          <w:color w:val="auto"/>
        </w:rPr>
        <w:t>經</w:t>
      </w:r>
      <w:r w:rsidR="008678FC" w:rsidRPr="00BC35BE">
        <w:rPr>
          <w:rFonts w:ascii="新細明體" w:hAnsi="新細明體"/>
          <w:color w:val="auto"/>
        </w:rPr>
        <w:t>】</w:t>
      </w:r>
      <w:r w:rsidR="00C412AF" w:rsidRPr="00BC35BE">
        <w:rPr>
          <w:rFonts w:eastAsia="標楷體"/>
          <w:color w:val="auto"/>
        </w:rPr>
        <w:t>舍利弗！色空中無有色，受、想、行，識空中無有識。</w:t>
      </w:r>
      <w:r>
        <w:rPr>
          <w:rFonts w:ascii="新細明體" w:hAnsi="新細明體" w:hint="eastAsia"/>
          <w:kern w:val="0"/>
        </w:rPr>
        <w:t>^^</w:t>
      </w:r>
      <w:r w:rsidR="00C412AF" w:rsidRPr="00BC35BE">
        <w:rPr>
          <w:rStyle w:val="a5"/>
          <w:rFonts w:eastAsia="標楷體"/>
          <w:color w:val="auto"/>
        </w:rPr>
        <w:footnoteReference w:id="131"/>
      </w:r>
    </w:p>
    <w:p w:rsidR="00C412AF" w:rsidRPr="00BC35BE" w:rsidRDefault="00144B4C" w:rsidP="00347783">
      <w:pPr>
        <w:ind w:leftChars="150" w:left="1080" w:hangingChars="300" w:hanging="720"/>
        <w:jc w:val="both"/>
        <w:rPr>
          <w:color w:val="auto"/>
          <w:cs/>
          <w:lang w:bidi="sa-IN"/>
        </w:rPr>
      </w:pPr>
      <w:r w:rsidRPr="00BC35BE">
        <w:rPr>
          <w:rFonts w:ascii="新細明體" w:hAnsi="新細明體"/>
          <w:color w:val="auto"/>
        </w:rPr>
        <w:lastRenderedPageBreak/>
        <w:t>【</w:t>
      </w:r>
      <w:r w:rsidRPr="00BC35BE">
        <w:rPr>
          <w:rFonts w:ascii="新細明體" w:hAnsi="新細明體"/>
          <w:b/>
          <w:color w:val="auto"/>
        </w:rPr>
        <w:t>論</w:t>
      </w:r>
      <w:r w:rsidRPr="00BC35BE">
        <w:rPr>
          <w:rFonts w:ascii="新細明體" w:hAnsi="新細明體"/>
          <w:color w:val="auto"/>
        </w:rPr>
        <w:t>】</w:t>
      </w:r>
      <w:r w:rsidR="00C412AF" w:rsidRPr="00BC35BE">
        <w:rPr>
          <w:color w:val="auto"/>
        </w:rPr>
        <w:t>釋曰：</w:t>
      </w:r>
    </w:p>
    <w:p w:rsidR="00C412AF" w:rsidRPr="00BC35BE" w:rsidRDefault="0090060C" w:rsidP="00347783">
      <w:pPr>
        <w:ind w:leftChars="200" w:left="48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1</w:t>
      </w:r>
      <w:r w:rsidR="00C412AF" w:rsidRPr="00BC35BE">
        <w:rPr>
          <w:b/>
          <w:color w:val="auto"/>
          <w:sz w:val="20"/>
          <w:bdr w:val="single" w:sz="4" w:space="0" w:color="auto"/>
        </w:rPr>
        <w:t>、法與空其性相違故</w:t>
      </w:r>
    </w:p>
    <w:p w:rsidR="00C412AF" w:rsidRPr="00BC35BE" w:rsidRDefault="00C412AF" w:rsidP="00347783">
      <w:pPr>
        <w:pStyle w:val="a9"/>
        <w:ind w:leftChars="200" w:left="480"/>
        <w:rPr>
          <w:color w:val="auto"/>
          <w:cs/>
          <w:lang w:bidi="sa-IN"/>
        </w:rPr>
      </w:pPr>
      <w:r w:rsidRPr="00BC35BE">
        <w:rPr>
          <w:color w:val="auto"/>
        </w:rPr>
        <w:t>何以故？</w:t>
      </w:r>
      <w:r w:rsidRPr="00BC35BE">
        <w:rPr>
          <w:b/>
          <w:color w:val="auto"/>
        </w:rPr>
        <w:t>色與空相違</w:t>
      </w:r>
      <w:r w:rsidRPr="00BC35BE">
        <w:rPr>
          <w:color w:val="auto"/>
        </w:rPr>
        <w:t>。若空來則滅色，云何色空中有色</w:t>
      </w:r>
      <w:r w:rsidR="00362977">
        <w:rPr>
          <w:rFonts w:hint="eastAsia"/>
          <w:color w:val="auto"/>
        </w:rPr>
        <w:t>？</w:t>
      </w:r>
      <w:r w:rsidRPr="00BC35BE">
        <w:rPr>
          <w:color w:val="auto"/>
        </w:rPr>
        <w:t>譬如水中無火</w:t>
      </w:r>
      <w:r w:rsidRPr="00BC35BE">
        <w:rPr>
          <w:bCs/>
          <w:color w:val="auto"/>
        </w:rPr>
        <w:t>、</w:t>
      </w:r>
      <w:r w:rsidRPr="00BC35BE">
        <w:rPr>
          <w:color w:val="auto"/>
        </w:rPr>
        <w:t>火中無水，性相違故。</w:t>
      </w:r>
    </w:p>
    <w:p w:rsidR="00C412AF" w:rsidRPr="00BC35BE" w:rsidRDefault="0090060C" w:rsidP="00B57BBC">
      <w:pPr>
        <w:keepNext/>
        <w:spacing w:beforeLines="30" w:before="108"/>
        <w:ind w:leftChars="200" w:left="48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7230D3" w:rsidRPr="007230D3">
        <w:rPr>
          <w:rFonts w:ascii="新細明體" w:hAnsi="新細明體" w:hint="eastAsia"/>
          <w:b/>
          <w:color w:val="auto"/>
          <w:sz w:val="20"/>
          <w:szCs w:val="20"/>
          <w:bdr w:val="single" w:sz="4" w:space="0" w:color="auto"/>
        </w:rPr>
        <w:t>`1049`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2</w:t>
      </w:r>
      <w:r w:rsidR="00C412AF" w:rsidRPr="00BC35BE">
        <w:rPr>
          <w:b/>
          <w:color w:val="auto"/>
          <w:sz w:val="20"/>
          <w:bdr w:val="single" w:sz="4" w:space="0" w:color="auto"/>
        </w:rPr>
        <w:t>、有人言：依空三昧見空故</w:t>
      </w:r>
    </w:p>
    <w:p w:rsidR="00C412AF" w:rsidRPr="00BC35BE" w:rsidRDefault="00C412AF" w:rsidP="00347783">
      <w:pPr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復次，有人言：</w:t>
      </w:r>
      <w:r w:rsidRPr="00BC35BE">
        <w:rPr>
          <w:bCs/>
          <w:color w:val="auto"/>
        </w:rPr>
        <w:t>「</w:t>
      </w:r>
      <w:r w:rsidRPr="00BC35BE">
        <w:rPr>
          <w:color w:val="auto"/>
        </w:rPr>
        <w:t>色非實空，行者入空三昧中見色為空。</w:t>
      </w:r>
      <w:r w:rsidRPr="00BC35BE">
        <w:rPr>
          <w:bCs/>
          <w:color w:val="auto"/>
        </w:rPr>
        <w:t>」</w:t>
      </w:r>
      <w:r w:rsidRPr="00BC35BE">
        <w:rPr>
          <w:color w:val="auto"/>
        </w:rPr>
        <w:t>以是故言：</w:t>
      </w:r>
      <w:r w:rsidRPr="00BC35BE">
        <w:rPr>
          <w:bCs/>
          <w:color w:val="auto"/>
        </w:rPr>
        <w:t>「</w:t>
      </w:r>
      <w:r w:rsidRPr="00BC35BE">
        <w:rPr>
          <w:color w:val="auto"/>
        </w:rPr>
        <w:t>色空中都無有色</w:t>
      </w:r>
      <w:r w:rsidR="00362977">
        <w:rPr>
          <w:rFonts w:hint="eastAsia"/>
          <w:bCs/>
          <w:color w:val="auto"/>
        </w:rPr>
        <w:t>；</w:t>
      </w:r>
      <w:r w:rsidRPr="00BC35BE">
        <w:rPr>
          <w:color w:val="auto"/>
        </w:rPr>
        <w:t>受、想、行、識亦如是。</w:t>
      </w:r>
      <w:r w:rsidR="00362977">
        <w:rPr>
          <w:rFonts w:hint="eastAsia"/>
          <w:color w:val="auto"/>
        </w:rPr>
        <w:t>」</w:t>
      </w:r>
    </w:p>
    <w:p w:rsidR="00C412AF" w:rsidRPr="00BC35BE" w:rsidRDefault="0090060C" w:rsidP="00B57BBC">
      <w:pPr>
        <w:spacing w:beforeLines="30" w:before="108"/>
        <w:ind w:leftChars="150" w:left="360"/>
        <w:jc w:val="both"/>
        <w:rPr>
          <w:rFonts w:ascii="新細明體" w:hAnsi="新細明體" w:cs="新細明體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ascii="新細明體" w:hAnsi="新細明體"/>
          <w:b/>
          <w:color w:val="auto"/>
          <w:sz w:val="20"/>
          <w:szCs w:val="20"/>
          <w:bdr w:val="single" w:sz="4" w:space="0" w:color="auto"/>
        </w:rPr>
        <w:t>（</w:t>
      </w:r>
      <w:r w:rsidR="00C412AF" w:rsidRPr="00BC35BE">
        <w:rPr>
          <w:rFonts w:ascii="新細明體" w:hAnsi="新細明體" w:hint="eastAsia"/>
          <w:b/>
          <w:color w:val="auto"/>
          <w:sz w:val="20"/>
          <w:szCs w:val="20"/>
          <w:bdr w:val="single" w:sz="4" w:space="0" w:color="auto"/>
        </w:rPr>
        <w:t>五</w:t>
      </w:r>
      <w:r w:rsidR="00C412AF" w:rsidRPr="00BC35BE">
        <w:rPr>
          <w:rFonts w:ascii="新細明體" w:hAnsi="新細明體"/>
          <w:b/>
          <w:color w:val="auto"/>
          <w:sz w:val="20"/>
          <w:szCs w:val="20"/>
          <w:bdr w:val="single" w:sz="4" w:space="0" w:color="auto"/>
        </w:rPr>
        <w:t>）五眾自相不可得</w:t>
      </w:r>
    </w:p>
    <w:p w:rsidR="00C412AF" w:rsidRPr="00BC35BE" w:rsidRDefault="00E46C95" w:rsidP="00347783">
      <w:pPr>
        <w:ind w:leftChars="150" w:left="1080" w:hangingChars="300" w:hanging="720"/>
        <w:jc w:val="both"/>
        <w:rPr>
          <w:color w:val="auto"/>
          <w:cs/>
          <w:lang w:bidi="sa-IN"/>
        </w:rPr>
      </w:pPr>
      <w:r>
        <w:rPr>
          <w:rFonts w:ascii="新細明體" w:hAnsi="新細明體" w:hint="eastAsia"/>
          <w:kern w:val="0"/>
        </w:rPr>
        <w:t>^</w:t>
      </w:r>
      <w:r w:rsidR="008678FC" w:rsidRPr="00BC35BE">
        <w:rPr>
          <w:rFonts w:ascii="新細明體" w:hAnsi="新細明體"/>
          <w:color w:val="auto"/>
        </w:rPr>
        <w:t>【</w:t>
      </w:r>
      <w:r w:rsidR="008678FC" w:rsidRPr="00BC35BE">
        <w:rPr>
          <w:rFonts w:ascii="標楷體" w:eastAsia="標楷體" w:hAnsi="標楷體"/>
          <w:b/>
          <w:color w:val="auto"/>
        </w:rPr>
        <w:t>經</w:t>
      </w:r>
      <w:r w:rsidR="008678FC" w:rsidRPr="00BC35BE">
        <w:rPr>
          <w:rFonts w:ascii="新細明體" w:hAnsi="新細明體"/>
          <w:color w:val="auto"/>
        </w:rPr>
        <w:t>】</w:t>
      </w:r>
      <w:r w:rsidR="00C412AF" w:rsidRPr="00BC35BE">
        <w:rPr>
          <w:rFonts w:eastAsia="標楷體"/>
          <w:color w:val="auto"/>
        </w:rPr>
        <w:t>舍利弗！色空故無惱壞相，受空故無受相，想空故無知相，行空故無作相，識空故無覺相。</w:t>
      </w:r>
      <w:r>
        <w:rPr>
          <w:rFonts w:ascii="新細明體" w:hAnsi="新細明體" w:hint="eastAsia"/>
          <w:kern w:val="0"/>
        </w:rPr>
        <w:t>^^</w:t>
      </w:r>
    </w:p>
    <w:p w:rsidR="00C412AF" w:rsidRPr="00BC35BE" w:rsidRDefault="00144B4C" w:rsidP="00347783">
      <w:pPr>
        <w:ind w:leftChars="150" w:left="1080" w:hangingChars="300" w:hanging="720"/>
        <w:jc w:val="both"/>
        <w:rPr>
          <w:color w:val="auto"/>
          <w:cs/>
          <w:lang w:bidi="sa-IN"/>
        </w:rPr>
      </w:pPr>
      <w:r w:rsidRPr="00BC35BE">
        <w:rPr>
          <w:rFonts w:ascii="新細明體" w:hAnsi="新細明體"/>
          <w:color w:val="auto"/>
        </w:rPr>
        <w:t>【</w:t>
      </w:r>
      <w:r w:rsidRPr="00BC35BE">
        <w:rPr>
          <w:rFonts w:ascii="新細明體" w:hAnsi="新細明體"/>
          <w:b/>
          <w:color w:val="auto"/>
        </w:rPr>
        <w:t>論</w:t>
      </w:r>
      <w:r w:rsidRPr="00BC35BE">
        <w:rPr>
          <w:rFonts w:ascii="新細明體" w:hAnsi="新細明體"/>
          <w:color w:val="auto"/>
        </w:rPr>
        <w:t>】</w:t>
      </w:r>
      <w:r w:rsidR="00C412AF" w:rsidRPr="00BC35BE">
        <w:rPr>
          <w:color w:val="auto"/>
        </w:rPr>
        <w:t>問曰：此義有何次第？</w:t>
      </w:r>
    </w:p>
    <w:p w:rsidR="00C412AF" w:rsidRPr="00BC35BE" w:rsidRDefault="00C412AF" w:rsidP="00347783">
      <w:pPr>
        <w:ind w:leftChars="450" w:left="10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答曰：先說五眾空中無五眾</w:t>
      </w:r>
      <w:r w:rsidRPr="00BC35BE">
        <w:rPr>
          <w:rFonts w:hint="eastAsia"/>
          <w:color w:val="auto"/>
        </w:rPr>
        <w:t>，</w:t>
      </w:r>
      <w:r w:rsidRPr="00BC35BE">
        <w:rPr>
          <w:color w:val="auto"/>
        </w:rPr>
        <w:t>今是中</w:t>
      </w:r>
      <w:r w:rsidRPr="00BC35BE">
        <w:rPr>
          <w:rStyle w:val="a5"/>
          <w:color w:val="auto"/>
        </w:rPr>
        <w:footnoteReference w:id="132"/>
      </w:r>
      <w:r w:rsidRPr="00BC35BE">
        <w:rPr>
          <w:color w:val="auto"/>
        </w:rPr>
        <w:t>說其因緣。</w:t>
      </w:r>
    </w:p>
    <w:p w:rsidR="00C412AF" w:rsidRPr="00BC35BE" w:rsidRDefault="00C412AF" w:rsidP="00347783">
      <w:pPr>
        <w:ind w:leftChars="750" w:left="180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五眾各各</w:t>
      </w:r>
      <w:r w:rsidRPr="00BC35BE">
        <w:rPr>
          <w:b/>
          <w:color w:val="auto"/>
        </w:rPr>
        <w:t>自相不可得故</w:t>
      </w:r>
      <w:r w:rsidRPr="00BC35BE">
        <w:rPr>
          <w:color w:val="auto"/>
        </w:rPr>
        <w:t>，故言「五眾空中無五眾」。</w:t>
      </w:r>
    </w:p>
    <w:p w:rsidR="00C412AF" w:rsidRPr="00BC35BE" w:rsidRDefault="0090060C" w:rsidP="00B57BBC">
      <w:pPr>
        <w:spacing w:beforeLines="30" w:before="108"/>
        <w:ind w:leftChars="150" w:left="360"/>
        <w:jc w:val="both"/>
        <w:rPr>
          <w:rFonts w:ascii="新細明體" w:hAnsi="新細明體" w:cs="新細明體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ascii="新細明體" w:hAnsi="新細明體"/>
          <w:b/>
          <w:color w:val="auto"/>
          <w:sz w:val="20"/>
          <w:szCs w:val="20"/>
          <w:bdr w:val="single" w:sz="4" w:space="0" w:color="auto"/>
        </w:rPr>
        <w:t>（</w:t>
      </w:r>
      <w:r w:rsidR="00C412AF" w:rsidRPr="00BC35BE">
        <w:rPr>
          <w:rFonts w:ascii="新細明體" w:hAnsi="新細明體" w:hint="eastAsia"/>
          <w:b/>
          <w:color w:val="auto"/>
          <w:sz w:val="20"/>
          <w:szCs w:val="20"/>
          <w:bdr w:val="single" w:sz="4" w:space="0" w:color="auto"/>
        </w:rPr>
        <w:t>六</w:t>
      </w:r>
      <w:r w:rsidR="00C412AF" w:rsidRPr="00BC35BE">
        <w:rPr>
          <w:rFonts w:ascii="新細明體" w:hAnsi="新細明體"/>
          <w:b/>
          <w:color w:val="auto"/>
          <w:sz w:val="20"/>
          <w:szCs w:val="20"/>
          <w:bdr w:val="single" w:sz="4" w:space="0" w:color="auto"/>
        </w:rPr>
        <w:t>）五眾不異空、空不異五眾，五眾即是空、空即是五眾</w:t>
      </w:r>
    </w:p>
    <w:p w:rsidR="00C412AF" w:rsidRPr="00BC35BE" w:rsidRDefault="00E46C95" w:rsidP="00347783">
      <w:pPr>
        <w:ind w:leftChars="150" w:left="1080" w:hangingChars="300" w:hanging="720"/>
        <w:jc w:val="both"/>
        <w:rPr>
          <w:color w:val="auto"/>
          <w:cs/>
          <w:lang w:bidi="sa-IN"/>
        </w:rPr>
      </w:pPr>
      <w:r>
        <w:rPr>
          <w:rFonts w:ascii="新細明體" w:hAnsi="新細明體" w:hint="eastAsia"/>
          <w:kern w:val="0"/>
        </w:rPr>
        <w:t>^</w:t>
      </w:r>
      <w:r w:rsidR="008678FC" w:rsidRPr="00BC35BE">
        <w:rPr>
          <w:rFonts w:ascii="新細明體" w:hAnsi="新細明體"/>
          <w:color w:val="auto"/>
        </w:rPr>
        <w:t>【</w:t>
      </w:r>
      <w:r w:rsidR="008678FC" w:rsidRPr="00BC35BE">
        <w:rPr>
          <w:rFonts w:ascii="標楷體" w:eastAsia="標楷體" w:hAnsi="標楷體"/>
          <w:b/>
          <w:color w:val="auto"/>
        </w:rPr>
        <w:t>經</w:t>
      </w:r>
      <w:r w:rsidR="008678FC" w:rsidRPr="00BC35BE">
        <w:rPr>
          <w:rFonts w:ascii="新細明體" w:hAnsi="新細明體"/>
          <w:color w:val="auto"/>
        </w:rPr>
        <w:t>】</w:t>
      </w:r>
      <w:r w:rsidR="00C412AF" w:rsidRPr="00BC35BE">
        <w:rPr>
          <w:rFonts w:eastAsia="標楷體"/>
          <w:color w:val="auto"/>
        </w:rPr>
        <w:t>何以故？舍利弗！非色異空，非空異色，色即是空，空即是色；</w:t>
      </w:r>
      <w:r w:rsidR="00C412AF" w:rsidRPr="00BC35BE">
        <w:rPr>
          <w:rStyle w:val="a5"/>
          <w:rFonts w:eastAsia="標楷體"/>
          <w:color w:val="auto"/>
        </w:rPr>
        <w:footnoteReference w:id="133"/>
      </w:r>
      <w:r w:rsidR="00C412AF" w:rsidRPr="00BC35BE">
        <w:rPr>
          <w:rFonts w:eastAsia="標楷體"/>
          <w:color w:val="auto"/>
        </w:rPr>
        <w:t>受、想、</w:t>
      </w:r>
      <w:r w:rsidR="00C412AF" w:rsidRPr="00BC35BE">
        <w:rPr>
          <w:rFonts w:eastAsia="標楷體"/>
          <w:color w:val="auto"/>
        </w:rPr>
        <w:lastRenderedPageBreak/>
        <w:t>行、識亦如是。</w:t>
      </w:r>
      <w:r>
        <w:rPr>
          <w:rFonts w:ascii="新細明體" w:hAnsi="新細明體" w:hint="eastAsia"/>
          <w:kern w:val="0"/>
        </w:rPr>
        <w:t>^^</w:t>
      </w:r>
    </w:p>
    <w:p w:rsidR="00C412AF" w:rsidRPr="0053005C" w:rsidRDefault="00144B4C" w:rsidP="00347783">
      <w:pPr>
        <w:ind w:leftChars="150" w:left="1080" w:hangingChars="300" w:hanging="720"/>
        <w:jc w:val="both"/>
        <w:rPr>
          <w:color w:val="auto"/>
          <w:bdr w:val="single" w:sz="4" w:space="0" w:color="auto"/>
          <w:cs/>
          <w:lang w:bidi="sa-IN"/>
        </w:rPr>
      </w:pPr>
      <w:r w:rsidRPr="00BC35BE">
        <w:rPr>
          <w:rFonts w:ascii="新細明體" w:hAnsi="新細明體"/>
          <w:color w:val="auto"/>
        </w:rPr>
        <w:t>【</w:t>
      </w:r>
      <w:r w:rsidRPr="00BC35BE">
        <w:rPr>
          <w:rFonts w:ascii="新細明體" w:hAnsi="新細明體"/>
          <w:b/>
          <w:color w:val="auto"/>
        </w:rPr>
        <w:t>論</w:t>
      </w:r>
      <w:r w:rsidRPr="00BC35BE">
        <w:rPr>
          <w:rFonts w:ascii="新細明體" w:hAnsi="新細明體"/>
          <w:color w:val="auto"/>
        </w:rPr>
        <w:t>】</w:t>
      </w:r>
      <w:r w:rsidR="00C412AF" w:rsidRPr="00BC35BE">
        <w:rPr>
          <w:color w:val="auto"/>
        </w:rPr>
        <w:t>釋曰：佛重說因緣。若五眾與空異，空中應有五眾；今五眾不異空、空不異五眾，五眾即是空、空即是五眾</w:t>
      </w:r>
      <w:r w:rsidR="00C412AF" w:rsidRPr="00BC35BE">
        <w:rPr>
          <w:rStyle w:val="a5"/>
          <w:color w:val="auto"/>
        </w:rPr>
        <w:footnoteReference w:id="134"/>
      </w:r>
      <w:r w:rsidR="00C412AF" w:rsidRPr="00BC35BE">
        <w:rPr>
          <w:rFonts w:hint="eastAsia"/>
          <w:color w:val="auto"/>
        </w:rPr>
        <w:t>──</w:t>
      </w:r>
      <w:r w:rsidR="00C412AF" w:rsidRPr="00BC35BE">
        <w:rPr>
          <w:color w:val="auto"/>
        </w:rPr>
        <w:t>以是故空不破五眾。</w:t>
      </w:r>
      <w:r w:rsidR="00C412AF" w:rsidRPr="00BC35BE">
        <w:rPr>
          <w:rStyle w:val="a5"/>
          <w:color w:val="auto"/>
        </w:rPr>
        <w:footnoteReference w:id="135"/>
      </w:r>
    </w:p>
    <w:p w:rsidR="00C412AF" w:rsidRPr="00BC35BE" w:rsidRDefault="0090060C" w:rsidP="00B57BBC">
      <w:pPr>
        <w:spacing w:beforeLines="30" w:before="108"/>
        <w:ind w:leftChars="150" w:left="360"/>
        <w:jc w:val="both"/>
        <w:rPr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ascii="新細明體" w:hAnsi="新細明體"/>
          <w:b/>
          <w:color w:val="auto"/>
          <w:sz w:val="20"/>
          <w:szCs w:val="20"/>
          <w:bdr w:val="single" w:sz="4" w:space="0" w:color="auto"/>
        </w:rPr>
        <w:t>（</w:t>
      </w:r>
      <w:r w:rsidR="00C412AF" w:rsidRPr="00BC35BE">
        <w:rPr>
          <w:rFonts w:ascii="新細明體" w:hAnsi="新細明體" w:hint="eastAsia"/>
          <w:b/>
          <w:color w:val="auto"/>
          <w:sz w:val="20"/>
          <w:szCs w:val="20"/>
          <w:bdr w:val="single" w:sz="4" w:space="0" w:color="auto"/>
        </w:rPr>
        <w:t>七</w:t>
      </w:r>
      <w:r w:rsidR="00C412AF" w:rsidRPr="00BC35BE">
        <w:rPr>
          <w:rFonts w:ascii="新細明體" w:hAnsi="新細明體"/>
          <w:b/>
          <w:color w:val="auto"/>
          <w:sz w:val="20"/>
          <w:szCs w:val="20"/>
          <w:bdr w:val="single" w:sz="4" w:space="0" w:color="auto"/>
        </w:rPr>
        <w:t>）</w:t>
      </w:r>
      <w:r w:rsidR="00C412AF" w:rsidRPr="00BC35BE">
        <w:rPr>
          <w:rFonts w:ascii="新細明體" w:hAnsi="新細明體" w:hint="eastAsia"/>
          <w:b/>
          <w:color w:val="auto"/>
          <w:sz w:val="20"/>
          <w:szCs w:val="20"/>
          <w:bdr w:val="single" w:sz="4" w:space="0" w:color="auto"/>
        </w:rPr>
        <w:t>明諸法空相，不</w:t>
      </w:r>
      <w:r w:rsidR="00C412AF" w:rsidRPr="00BC35BE">
        <w:rPr>
          <w:b/>
          <w:color w:val="auto"/>
          <w:sz w:val="20"/>
          <w:bdr w:val="single" w:sz="4" w:space="0" w:color="auto"/>
        </w:rPr>
        <w:t>生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不</w:t>
      </w:r>
      <w:r w:rsidR="00C412AF" w:rsidRPr="00BC35BE">
        <w:rPr>
          <w:b/>
          <w:color w:val="auto"/>
          <w:sz w:val="20"/>
          <w:bdr w:val="single" w:sz="4" w:space="0" w:color="auto"/>
        </w:rPr>
        <w:t>滅、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不</w:t>
      </w:r>
      <w:r w:rsidR="00C412AF" w:rsidRPr="00BC35BE">
        <w:rPr>
          <w:b/>
          <w:color w:val="auto"/>
          <w:sz w:val="20"/>
          <w:bdr w:val="single" w:sz="4" w:space="0" w:color="auto"/>
        </w:rPr>
        <w:t>垢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不</w:t>
      </w:r>
      <w:r w:rsidR="00C412AF" w:rsidRPr="00BC35BE">
        <w:rPr>
          <w:b/>
          <w:color w:val="auto"/>
          <w:sz w:val="20"/>
          <w:bdr w:val="single" w:sz="4" w:space="0" w:color="auto"/>
        </w:rPr>
        <w:t>淨、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不</w:t>
      </w:r>
      <w:r w:rsidR="00C412AF" w:rsidRPr="00BC35BE">
        <w:rPr>
          <w:b/>
          <w:color w:val="auto"/>
          <w:sz w:val="20"/>
          <w:bdr w:val="single" w:sz="4" w:space="0" w:color="auto"/>
        </w:rPr>
        <w:t>增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不</w:t>
      </w:r>
      <w:r w:rsidR="00C412AF" w:rsidRPr="00BC35BE">
        <w:rPr>
          <w:b/>
          <w:color w:val="auto"/>
          <w:sz w:val="20"/>
          <w:bdr w:val="single" w:sz="4" w:space="0" w:color="auto"/>
        </w:rPr>
        <w:t>減、非三世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，故空中無五眾乃至無三乘果</w:t>
      </w:r>
      <w:r w:rsidR="00C412AF" w:rsidRPr="00BC35BE">
        <w:rPr>
          <w:rStyle w:val="a5"/>
          <w:rFonts w:eastAsia="標楷體"/>
          <w:color w:val="auto"/>
        </w:rPr>
        <w:footnoteReference w:id="136"/>
      </w:r>
    </w:p>
    <w:p w:rsidR="00C412AF" w:rsidRPr="00BC35BE" w:rsidRDefault="00C412AF" w:rsidP="00347783">
      <w:pPr>
        <w:ind w:leftChars="150" w:left="36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所以者何？是中佛自說因緣</w:t>
      </w:r>
      <w:r w:rsidR="0053005C">
        <w:rPr>
          <w:rFonts w:hint="eastAsia"/>
          <w:color w:val="auto"/>
        </w:rPr>
        <w:t>──</w:t>
      </w:r>
    </w:p>
    <w:p w:rsidR="00C412AF" w:rsidRPr="00BC35BE" w:rsidRDefault="00E46C95" w:rsidP="00347783">
      <w:pPr>
        <w:ind w:leftChars="150" w:left="1080" w:hangingChars="300" w:hanging="720"/>
        <w:jc w:val="both"/>
        <w:rPr>
          <w:color w:val="auto"/>
          <w:sz w:val="22"/>
          <w:szCs w:val="22"/>
          <w:lang w:val="en-US"/>
        </w:rPr>
      </w:pPr>
      <w:r>
        <w:rPr>
          <w:rFonts w:ascii="新細明體" w:hAnsi="新細明體" w:hint="eastAsia"/>
          <w:kern w:val="0"/>
        </w:rPr>
        <w:t>^</w:t>
      </w:r>
      <w:r w:rsidR="008678FC" w:rsidRPr="00BC35BE">
        <w:rPr>
          <w:rFonts w:ascii="新細明體" w:hAnsi="新細明體"/>
          <w:color w:val="auto"/>
        </w:rPr>
        <w:t>【</w:t>
      </w:r>
      <w:r w:rsidR="008678FC" w:rsidRPr="00BC35BE">
        <w:rPr>
          <w:rFonts w:ascii="標楷體" w:eastAsia="標楷體" w:hAnsi="標楷體"/>
          <w:b/>
          <w:color w:val="auto"/>
        </w:rPr>
        <w:t>經</w:t>
      </w:r>
      <w:r w:rsidR="008678FC" w:rsidRPr="00BC35BE">
        <w:rPr>
          <w:rFonts w:ascii="新細明體" w:hAnsi="新細明體"/>
          <w:color w:val="auto"/>
        </w:rPr>
        <w:t>】</w:t>
      </w:r>
      <w:r w:rsidR="00C412AF" w:rsidRPr="00BC35BE">
        <w:rPr>
          <w:rFonts w:eastAsia="標楷體"/>
          <w:color w:val="auto"/>
        </w:rPr>
        <w:t>舍利弗！是諸法空相，不生不滅、不垢不淨、不增不減，是空法，非過去、非未來、非現在。</w:t>
      </w:r>
      <w:r w:rsidR="00C412AF" w:rsidRPr="00BC35BE">
        <w:rPr>
          <w:color w:val="auto"/>
          <w:sz w:val="22"/>
          <w:szCs w:val="22"/>
          <w:lang w:val="en-US"/>
        </w:rPr>
        <w:t>（</w:t>
      </w:r>
      <w:smartTag w:uri="urn:schemas-microsoft-com:office:smarttags" w:element="chmetcnv">
        <w:smartTagPr>
          <w:attr w:name="UnitName" w:val="a"/>
          <w:attr w:name="SourceValue" w:val="328"/>
          <w:attr w:name="HasSpace" w:val="False"/>
          <w:attr w:name="Negative" w:val="False"/>
          <w:attr w:name="NumberType" w:val="1"/>
          <w:attr w:name="TCSC" w:val="0"/>
        </w:smartTagPr>
        <w:r w:rsidR="00C412AF" w:rsidRPr="00BC35BE">
          <w:rPr>
            <w:color w:val="auto"/>
            <w:sz w:val="22"/>
            <w:szCs w:val="22"/>
            <w:shd w:val="pct15" w:color="auto" w:fill="FFFFFF"/>
            <w:lang w:val="en-US"/>
          </w:rPr>
          <w:t>328a</w:t>
        </w:r>
      </w:smartTag>
      <w:r w:rsidR="00C412AF" w:rsidRPr="00BC35BE">
        <w:rPr>
          <w:color w:val="auto"/>
          <w:sz w:val="22"/>
          <w:szCs w:val="22"/>
          <w:lang w:val="en-US"/>
        </w:rPr>
        <w:t>）</w:t>
      </w:r>
    </w:p>
    <w:p w:rsidR="00C412AF" w:rsidRPr="00BC35BE" w:rsidRDefault="00C412AF" w:rsidP="00347783">
      <w:pPr>
        <w:ind w:leftChars="450" w:left="1080"/>
        <w:jc w:val="both"/>
        <w:rPr>
          <w:rFonts w:eastAsia="標楷體"/>
          <w:color w:val="auto"/>
          <w:cs/>
          <w:lang w:bidi="sa-IN"/>
        </w:rPr>
      </w:pPr>
      <w:r w:rsidRPr="00BC35BE">
        <w:rPr>
          <w:rFonts w:eastAsia="標楷體"/>
          <w:color w:val="auto"/>
        </w:rPr>
        <w:t>是故空中無色，無受</w:t>
      </w:r>
      <w:r w:rsidRPr="00BC35BE">
        <w:rPr>
          <w:color w:val="auto"/>
        </w:rPr>
        <w:t>、</w:t>
      </w:r>
      <w:r w:rsidRPr="00BC35BE">
        <w:rPr>
          <w:rFonts w:eastAsia="標楷體"/>
          <w:color w:val="auto"/>
        </w:rPr>
        <w:t>想</w:t>
      </w:r>
      <w:r w:rsidRPr="00BC35BE">
        <w:rPr>
          <w:color w:val="auto"/>
        </w:rPr>
        <w:t>、</w:t>
      </w:r>
      <w:r w:rsidRPr="00BC35BE">
        <w:rPr>
          <w:rFonts w:eastAsia="標楷體"/>
          <w:color w:val="auto"/>
        </w:rPr>
        <w:t>行</w:t>
      </w:r>
      <w:r w:rsidRPr="00BC35BE">
        <w:rPr>
          <w:color w:val="auto"/>
        </w:rPr>
        <w:t>、</w:t>
      </w:r>
      <w:r w:rsidRPr="00BC35BE">
        <w:rPr>
          <w:rFonts w:eastAsia="標楷體"/>
          <w:color w:val="auto"/>
        </w:rPr>
        <w:t>識</w:t>
      </w:r>
      <w:r w:rsidRPr="00BC35BE">
        <w:rPr>
          <w:bCs/>
          <w:color w:val="auto"/>
        </w:rPr>
        <w:t>；</w:t>
      </w:r>
      <w:r w:rsidRPr="00BC35BE">
        <w:rPr>
          <w:rFonts w:eastAsia="標楷體"/>
          <w:color w:val="auto"/>
        </w:rPr>
        <w:t>無眼、耳</w:t>
      </w:r>
      <w:r w:rsidRPr="00BC35BE">
        <w:rPr>
          <w:color w:val="auto"/>
        </w:rPr>
        <w:t>、</w:t>
      </w:r>
      <w:r w:rsidRPr="00BC35BE">
        <w:rPr>
          <w:rFonts w:eastAsia="標楷體"/>
          <w:color w:val="auto"/>
        </w:rPr>
        <w:t>鼻</w:t>
      </w:r>
      <w:r w:rsidRPr="00BC35BE">
        <w:rPr>
          <w:color w:val="auto"/>
        </w:rPr>
        <w:t>、</w:t>
      </w:r>
      <w:r w:rsidRPr="00BC35BE">
        <w:rPr>
          <w:rFonts w:eastAsia="標楷體"/>
          <w:color w:val="auto"/>
        </w:rPr>
        <w:t>舌</w:t>
      </w:r>
      <w:r w:rsidRPr="00BC35BE">
        <w:rPr>
          <w:color w:val="auto"/>
        </w:rPr>
        <w:t>、</w:t>
      </w:r>
      <w:r w:rsidRPr="00BC35BE">
        <w:rPr>
          <w:rFonts w:eastAsia="標楷體"/>
          <w:color w:val="auto"/>
        </w:rPr>
        <w:t>身</w:t>
      </w:r>
      <w:r w:rsidRPr="00BC35BE">
        <w:rPr>
          <w:color w:val="auto"/>
        </w:rPr>
        <w:t>、</w:t>
      </w:r>
      <w:r w:rsidRPr="00BC35BE">
        <w:rPr>
          <w:rFonts w:eastAsia="標楷體"/>
          <w:color w:val="auto"/>
        </w:rPr>
        <w:t>意</w:t>
      </w:r>
      <w:r w:rsidRPr="00BC35BE">
        <w:rPr>
          <w:bCs/>
          <w:color w:val="auto"/>
        </w:rPr>
        <w:t>；</w:t>
      </w:r>
      <w:r w:rsidRPr="00BC35BE">
        <w:rPr>
          <w:rFonts w:eastAsia="標楷體"/>
          <w:color w:val="auto"/>
        </w:rPr>
        <w:t>無色、聲</w:t>
      </w:r>
      <w:r w:rsidRPr="00BC35BE">
        <w:rPr>
          <w:color w:val="auto"/>
        </w:rPr>
        <w:t>、</w:t>
      </w:r>
      <w:r w:rsidR="007230D3" w:rsidRPr="007230D3">
        <w:rPr>
          <w:color w:val="auto"/>
        </w:rPr>
        <w:t>`1050`</w:t>
      </w:r>
      <w:r w:rsidRPr="00BC35BE">
        <w:rPr>
          <w:rFonts w:eastAsia="標楷體"/>
          <w:color w:val="auto"/>
        </w:rPr>
        <w:t>香</w:t>
      </w:r>
      <w:r w:rsidRPr="00BC35BE">
        <w:rPr>
          <w:color w:val="auto"/>
        </w:rPr>
        <w:t>、</w:t>
      </w:r>
      <w:r w:rsidRPr="00BC35BE">
        <w:rPr>
          <w:rFonts w:eastAsia="標楷體"/>
          <w:color w:val="auto"/>
        </w:rPr>
        <w:t>味、觸</w:t>
      </w:r>
      <w:r w:rsidRPr="00BC35BE">
        <w:rPr>
          <w:color w:val="auto"/>
        </w:rPr>
        <w:t>、</w:t>
      </w:r>
      <w:r w:rsidRPr="00BC35BE">
        <w:rPr>
          <w:rFonts w:eastAsia="標楷體"/>
          <w:color w:val="auto"/>
        </w:rPr>
        <w:t>法</w:t>
      </w:r>
      <w:r w:rsidRPr="00BC35BE">
        <w:rPr>
          <w:bCs/>
          <w:color w:val="auto"/>
        </w:rPr>
        <w:t>；</w:t>
      </w:r>
      <w:r w:rsidRPr="00BC35BE">
        <w:rPr>
          <w:rFonts w:eastAsia="標楷體"/>
          <w:color w:val="auto"/>
        </w:rPr>
        <w:t>無眼界乃至無意識界</w:t>
      </w:r>
      <w:r w:rsidRPr="00BC35BE">
        <w:rPr>
          <w:bCs/>
          <w:color w:val="auto"/>
        </w:rPr>
        <w:t>；</w:t>
      </w:r>
      <w:r w:rsidRPr="00BC35BE">
        <w:rPr>
          <w:rFonts w:eastAsia="標楷體"/>
          <w:color w:val="auto"/>
        </w:rPr>
        <w:t>無無明、亦無無明盡，乃至無老死，亦無老死盡</w:t>
      </w:r>
      <w:r w:rsidRPr="00BC35BE">
        <w:rPr>
          <w:bCs/>
          <w:color w:val="auto"/>
        </w:rPr>
        <w:t>；</w:t>
      </w:r>
      <w:r w:rsidRPr="00BC35BE">
        <w:rPr>
          <w:rFonts w:eastAsia="標楷體"/>
          <w:color w:val="auto"/>
        </w:rPr>
        <w:t>無苦、集、滅、道</w:t>
      </w:r>
      <w:r w:rsidRPr="00BC35BE">
        <w:rPr>
          <w:bCs/>
          <w:color w:val="auto"/>
        </w:rPr>
        <w:t>；</w:t>
      </w:r>
      <w:r w:rsidRPr="00BC35BE">
        <w:rPr>
          <w:rFonts w:eastAsia="標楷體"/>
          <w:color w:val="auto"/>
        </w:rPr>
        <w:t>亦無智、亦無得</w:t>
      </w:r>
      <w:r w:rsidRPr="00BC35BE">
        <w:rPr>
          <w:bCs/>
          <w:color w:val="auto"/>
        </w:rPr>
        <w:t>；</w:t>
      </w:r>
      <w:r w:rsidRPr="00BC35BE">
        <w:rPr>
          <w:rStyle w:val="a5"/>
          <w:bCs/>
          <w:color w:val="auto"/>
        </w:rPr>
        <w:footnoteReference w:id="137"/>
      </w:r>
      <w:r w:rsidRPr="00BC35BE">
        <w:rPr>
          <w:rFonts w:eastAsia="標楷體"/>
          <w:color w:val="auto"/>
        </w:rPr>
        <w:t>無須陀洹、無須陀洹果，無斯陀含、無斯陀含果，無阿那含、無阿那含果，無阿羅漢、無阿羅漢果，無辟支佛、無辟支佛道，無佛、亦無佛道。</w:t>
      </w:r>
    </w:p>
    <w:p w:rsidR="00C412AF" w:rsidRPr="00BC35BE" w:rsidRDefault="00C412AF" w:rsidP="00347783">
      <w:pPr>
        <w:ind w:leftChars="450" w:left="1080"/>
        <w:jc w:val="both"/>
        <w:rPr>
          <w:color w:val="auto"/>
          <w:cs/>
          <w:lang w:bidi="sa-IN"/>
        </w:rPr>
      </w:pPr>
      <w:r w:rsidRPr="00BC35BE">
        <w:rPr>
          <w:rFonts w:eastAsia="標楷體"/>
          <w:color w:val="auto"/>
        </w:rPr>
        <w:t>舍利弗！菩薩摩訶薩如是習應，是名與般若波羅蜜相應。</w:t>
      </w:r>
      <w:r w:rsidR="00E46C95">
        <w:rPr>
          <w:rFonts w:ascii="新細明體" w:hAnsi="新細明體" w:hint="eastAsia"/>
          <w:kern w:val="0"/>
        </w:rPr>
        <w:t>^^</w:t>
      </w:r>
    </w:p>
    <w:p w:rsidR="00C412AF" w:rsidRPr="00BC35BE" w:rsidRDefault="00144B4C" w:rsidP="00025902">
      <w:pPr>
        <w:ind w:leftChars="150" w:left="1080" w:hangingChars="300" w:hanging="720"/>
        <w:jc w:val="both"/>
        <w:rPr>
          <w:rFonts w:ascii="標楷體" w:eastAsia="標楷體" w:hAnsi="標楷體" w:cs="標楷體"/>
          <w:color w:val="auto"/>
          <w:cs/>
          <w:lang w:bidi="sa-IN"/>
        </w:rPr>
      </w:pPr>
      <w:r w:rsidRPr="00BC35BE">
        <w:rPr>
          <w:rFonts w:ascii="新細明體" w:hAnsi="新細明體"/>
          <w:color w:val="auto"/>
        </w:rPr>
        <w:t>【</w:t>
      </w:r>
      <w:r w:rsidRPr="00BC35BE">
        <w:rPr>
          <w:rFonts w:ascii="新細明體" w:hAnsi="新細明體"/>
          <w:b/>
          <w:color w:val="auto"/>
        </w:rPr>
        <w:t>論</w:t>
      </w:r>
      <w:r w:rsidRPr="00BC35BE">
        <w:rPr>
          <w:rFonts w:ascii="新細明體" w:hAnsi="新細明體"/>
          <w:color w:val="auto"/>
        </w:rPr>
        <w:t>】</w:t>
      </w:r>
    </w:p>
    <w:p w:rsidR="00C412AF" w:rsidRPr="00BC35BE" w:rsidRDefault="0090060C" w:rsidP="001B6546">
      <w:pPr>
        <w:ind w:leftChars="200" w:left="480"/>
        <w:jc w:val="both"/>
        <w:rPr>
          <w:rFonts w:eastAsia="標楷體"/>
          <w:b/>
          <w:bCs/>
          <w:color w:val="auto"/>
          <w:sz w:val="20"/>
          <w:szCs w:val="20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1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、</w:t>
      </w:r>
      <w:r w:rsidR="00C412AF" w:rsidRPr="00BC35BE">
        <w:rPr>
          <w:b/>
          <w:color w:val="auto"/>
          <w:sz w:val="20"/>
          <w:bdr w:val="single" w:sz="4" w:space="0" w:color="auto"/>
        </w:rPr>
        <w:t>分別說諸法各各空之意</w:t>
      </w:r>
    </w:p>
    <w:p w:rsidR="00C412AF" w:rsidRPr="00BC35BE" w:rsidRDefault="00C412AF" w:rsidP="00025902">
      <w:pPr>
        <w:ind w:leftChars="200" w:left="120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問曰：人皆知空中無所有，不生不滅、不垢不淨、不增不減，無一切法，佛何以分別說五眾等諸法各各空？</w:t>
      </w:r>
    </w:p>
    <w:p w:rsidR="00C412AF" w:rsidRPr="00BC35BE" w:rsidRDefault="00C412AF" w:rsidP="00025902">
      <w:pPr>
        <w:ind w:leftChars="200" w:left="120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答曰：有人雖復習空，而想空中猶有諸法</w:t>
      </w:r>
      <w:r w:rsidRPr="00BC35BE">
        <w:rPr>
          <w:bCs/>
          <w:color w:val="auto"/>
        </w:rPr>
        <w:t>；</w:t>
      </w:r>
      <w:r w:rsidRPr="00BC35BE">
        <w:rPr>
          <w:color w:val="auto"/>
        </w:rPr>
        <w:t>如行慈人，雖無眾生而想眾生得樂，自得無量福故。</w:t>
      </w:r>
      <w:r w:rsidRPr="00BC35BE">
        <w:rPr>
          <w:rStyle w:val="a5"/>
          <w:color w:val="auto"/>
        </w:rPr>
        <w:footnoteReference w:id="138"/>
      </w:r>
      <w:r w:rsidRPr="00BC35BE">
        <w:rPr>
          <w:color w:val="auto"/>
        </w:rPr>
        <w:t>以是故佛說</w:t>
      </w:r>
      <w:r w:rsidRPr="00BC35BE">
        <w:rPr>
          <w:bCs/>
          <w:color w:val="auto"/>
        </w:rPr>
        <w:t>：</w:t>
      </w:r>
      <w:r w:rsidRPr="00BC35BE">
        <w:rPr>
          <w:color w:val="auto"/>
        </w:rPr>
        <w:t>諸法性常自空，非空三昧故令法空</w:t>
      </w:r>
      <w:r w:rsidRPr="00BC35BE">
        <w:rPr>
          <w:rFonts w:ascii="新細明體" w:hAnsi="新細明體" w:cs="新細明體"/>
          <w:color w:val="auto"/>
          <w:cs/>
          <w:lang w:bidi="sa-IN"/>
        </w:rPr>
        <w:t>──</w:t>
      </w:r>
      <w:r w:rsidRPr="00BC35BE">
        <w:rPr>
          <w:color w:val="auto"/>
        </w:rPr>
        <w:t>如水冷相，火令其熱</w:t>
      </w:r>
      <w:r w:rsidR="00362977">
        <w:rPr>
          <w:rFonts w:hint="eastAsia"/>
          <w:bCs/>
          <w:color w:val="auto"/>
        </w:rPr>
        <w:t>。</w:t>
      </w:r>
      <w:r w:rsidRPr="00BC35BE">
        <w:rPr>
          <w:color w:val="auto"/>
        </w:rPr>
        <w:t>若言「以空三昧故令法空」者，是事不然！</w:t>
      </w:r>
    </w:p>
    <w:p w:rsidR="00C412AF" w:rsidRPr="00BC35BE" w:rsidRDefault="0090060C" w:rsidP="00B57BBC">
      <w:pPr>
        <w:spacing w:beforeLines="30" w:before="108"/>
        <w:ind w:leftChars="200" w:left="480"/>
        <w:jc w:val="both"/>
        <w:rPr>
          <w:b/>
          <w:bCs/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2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、</w:t>
      </w:r>
      <w:r w:rsidR="00C412AF" w:rsidRPr="00BC35BE">
        <w:rPr>
          <w:b/>
          <w:color w:val="auto"/>
          <w:sz w:val="20"/>
          <w:bdr w:val="single" w:sz="4" w:space="0" w:color="auto"/>
        </w:rPr>
        <w:t>釋「</w:t>
      </w:r>
      <w:r w:rsidR="00E46C95">
        <w:rPr>
          <w:rFonts w:ascii="新細明體" w:hAnsi="新細明體" w:hint="eastAsia"/>
          <w:kern w:val="0"/>
        </w:rPr>
        <w:t>^</w:t>
      </w:r>
      <w:r w:rsidR="00C412AF" w:rsidRPr="00BC35BE">
        <w:rPr>
          <w:rFonts w:ascii="標楷體" w:eastAsia="標楷體" w:hAnsi="標楷體"/>
          <w:b/>
          <w:color w:val="auto"/>
          <w:sz w:val="20"/>
          <w:bdr w:val="single" w:sz="4" w:space="0" w:color="auto"/>
        </w:rPr>
        <w:t>智</w:t>
      </w:r>
      <w:r w:rsidR="00C412AF" w:rsidRPr="00BC35BE">
        <w:rPr>
          <w:rFonts w:ascii="標楷體" w:eastAsia="標楷體" w:hAnsi="標楷體" w:hint="eastAsia"/>
          <w:b/>
          <w:color w:val="auto"/>
          <w:sz w:val="20"/>
          <w:bdr w:val="single" w:sz="4" w:space="0" w:color="auto"/>
        </w:rPr>
        <w:t>、</w:t>
      </w:r>
      <w:r w:rsidR="00C412AF" w:rsidRPr="00BC35BE">
        <w:rPr>
          <w:rFonts w:ascii="標楷體" w:eastAsia="標楷體" w:hAnsi="標楷體"/>
          <w:b/>
          <w:color w:val="auto"/>
          <w:sz w:val="20"/>
          <w:bdr w:val="single" w:sz="4" w:space="0" w:color="auto"/>
        </w:rPr>
        <w:t>得</w:t>
      </w:r>
      <w:r w:rsidR="00E46C95">
        <w:rPr>
          <w:rFonts w:ascii="新細明體" w:hAnsi="新細明體" w:hint="eastAsia"/>
          <w:kern w:val="0"/>
        </w:rPr>
        <w:t>^^</w:t>
      </w:r>
      <w:r w:rsidR="00C412AF" w:rsidRPr="00BC35BE">
        <w:rPr>
          <w:b/>
          <w:color w:val="auto"/>
          <w:sz w:val="20"/>
          <w:bdr w:val="single" w:sz="4" w:space="0" w:color="auto"/>
        </w:rPr>
        <w:t>」</w:t>
      </w:r>
    </w:p>
    <w:p w:rsidR="00C412AF" w:rsidRPr="00BC35BE" w:rsidRDefault="00C412AF" w:rsidP="001B6546">
      <w:pPr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lastRenderedPageBreak/>
        <w:t>「</w:t>
      </w:r>
      <w:r w:rsidR="00E46C95">
        <w:rPr>
          <w:rFonts w:ascii="新細明體" w:hAnsi="新細明體" w:hint="eastAsia"/>
          <w:kern w:val="0"/>
        </w:rPr>
        <w:t>^</w:t>
      </w:r>
      <w:r w:rsidRPr="00BC35BE">
        <w:rPr>
          <w:rFonts w:eastAsia="標楷體"/>
          <w:color w:val="auto"/>
        </w:rPr>
        <w:t>智</w:t>
      </w:r>
      <w:r w:rsidR="00E46C95">
        <w:rPr>
          <w:rFonts w:ascii="新細明體" w:hAnsi="新細明體" w:hint="eastAsia"/>
          <w:kern w:val="0"/>
        </w:rPr>
        <w:t>^^</w:t>
      </w:r>
      <w:r w:rsidRPr="00BC35BE">
        <w:rPr>
          <w:color w:val="auto"/>
        </w:rPr>
        <w:t>」者，是無漏八智。</w:t>
      </w:r>
      <w:r w:rsidRPr="00BC35BE">
        <w:rPr>
          <w:rStyle w:val="a5"/>
          <w:color w:val="auto"/>
        </w:rPr>
        <w:footnoteReference w:id="139"/>
      </w:r>
    </w:p>
    <w:p w:rsidR="00C412AF" w:rsidRPr="00BC35BE" w:rsidRDefault="00C412AF" w:rsidP="001B6546">
      <w:pPr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「</w:t>
      </w:r>
      <w:r w:rsidR="00E46C95">
        <w:rPr>
          <w:rFonts w:ascii="新細明體" w:hAnsi="新細明體" w:hint="eastAsia"/>
          <w:kern w:val="0"/>
        </w:rPr>
        <w:t>^</w:t>
      </w:r>
      <w:r w:rsidRPr="00BC35BE">
        <w:rPr>
          <w:rFonts w:eastAsia="標楷體"/>
          <w:color w:val="auto"/>
        </w:rPr>
        <w:t>得</w:t>
      </w:r>
      <w:r w:rsidR="00E46C95">
        <w:rPr>
          <w:rFonts w:ascii="新細明體" w:hAnsi="新細明體" w:hint="eastAsia"/>
          <w:kern w:val="0"/>
        </w:rPr>
        <w:t>^^</w:t>
      </w:r>
      <w:r w:rsidRPr="00BC35BE">
        <w:rPr>
          <w:color w:val="auto"/>
        </w:rPr>
        <w:t>」者，初得聖道須陀洹果乃至佛道</w:t>
      </w:r>
      <w:r w:rsidRPr="00BC35BE">
        <w:rPr>
          <w:rFonts w:hint="eastAsia"/>
          <w:color w:val="auto"/>
        </w:rPr>
        <w:t>。</w:t>
      </w:r>
      <w:r w:rsidRPr="00BC35BE">
        <w:rPr>
          <w:color w:val="auto"/>
        </w:rPr>
        <w:t>是義先已廣說。</w:t>
      </w:r>
      <w:r w:rsidRPr="00BC35BE">
        <w:rPr>
          <w:rStyle w:val="a5"/>
          <w:color w:val="auto"/>
        </w:rPr>
        <w:footnoteReference w:id="140"/>
      </w:r>
    </w:p>
    <w:p w:rsidR="00C412AF" w:rsidRPr="00BC35BE" w:rsidRDefault="0090060C" w:rsidP="00B57BBC">
      <w:pPr>
        <w:spacing w:beforeLines="30" w:before="108"/>
        <w:ind w:leftChars="100" w:left="240"/>
        <w:jc w:val="both"/>
        <w:rPr>
          <w:rFonts w:eastAsia="標楷體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三、</w:t>
      </w:r>
      <w:r w:rsidR="00C412AF" w:rsidRPr="00BC35BE">
        <w:rPr>
          <w:b/>
          <w:color w:val="auto"/>
          <w:sz w:val="20"/>
          <w:bdr w:val="single" w:sz="4" w:space="0" w:color="auto"/>
        </w:rPr>
        <w:t>不見六度、眾、入、界、三十七品、諸佛功德等相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應</w:t>
      </w:r>
      <w:r w:rsidR="00C412AF" w:rsidRPr="00BC35BE">
        <w:rPr>
          <w:b/>
          <w:color w:val="auto"/>
          <w:sz w:val="20"/>
          <w:bdr w:val="single" w:sz="4" w:space="0" w:color="auto"/>
        </w:rPr>
        <w:t>不相應</w:t>
      </w:r>
    </w:p>
    <w:p w:rsidR="00C412AF" w:rsidRPr="00BC35BE" w:rsidRDefault="00E46C95" w:rsidP="001B6546">
      <w:pPr>
        <w:ind w:leftChars="100" w:left="960" w:hangingChars="300" w:hanging="720"/>
        <w:jc w:val="both"/>
        <w:rPr>
          <w:rFonts w:eastAsia="標楷體"/>
          <w:color w:val="auto"/>
          <w:cs/>
          <w:lang w:bidi="sa-IN"/>
        </w:rPr>
      </w:pPr>
      <w:r>
        <w:rPr>
          <w:rFonts w:ascii="新細明體" w:hAnsi="新細明體" w:hint="eastAsia"/>
          <w:kern w:val="0"/>
        </w:rPr>
        <w:t>^</w:t>
      </w:r>
      <w:r w:rsidR="008678FC" w:rsidRPr="00BC35BE">
        <w:rPr>
          <w:rFonts w:ascii="新細明體" w:hAnsi="新細明體"/>
          <w:color w:val="auto"/>
        </w:rPr>
        <w:t>【</w:t>
      </w:r>
      <w:r w:rsidR="008678FC" w:rsidRPr="00BC35BE">
        <w:rPr>
          <w:rFonts w:ascii="標楷體" w:eastAsia="標楷體" w:hAnsi="標楷體"/>
          <w:b/>
          <w:color w:val="auto"/>
        </w:rPr>
        <w:t>經</w:t>
      </w:r>
      <w:r w:rsidR="008678FC" w:rsidRPr="00BC35BE">
        <w:rPr>
          <w:rFonts w:ascii="新細明體" w:hAnsi="新細明體"/>
          <w:color w:val="auto"/>
        </w:rPr>
        <w:t>】</w:t>
      </w:r>
      <w:r w:rsidR="00C412AF" w:rsidRPr="001B6546">
        <w:rPr>
          <w:rFonts w:eastAsia="標楷體"/>
          <w:color w:val="auto"/>
          <w:spacing w:val="-2"/>
        </w:rPr>
        <w:t>舍利弗！是菩薩摩訶薩行般若波羅蜜，不見般若波羅蜜若相應若不相應，不見</w:t>
      </w:r>
      <w:r w:rsidR="00C412AF" w:rsidRPr="00BC35BE">
        <w:rPr>
          <w:rFonts w:eastAsia="標楷體"/>
          <w:color w:val="auto"/>
        </w:rPr>
        <w:t>檀波羅蜜、尸波羅蜜、羼提波羅蜜、毘梨耶波羅蜜、禪波羅蜜若相應若不相應，亦不見色若相應若不相應，不見受、想、行、識若相應若不相應，不見眼乃至意、色乃至法、眼色識界乃至意法識界若相應若不相應，不見四念處乃至八聖道分、佛十力乃至一切種智若相應若不相應。</w:t>
      </w:r>
    </w:p>
    <w:p w:rsidR="00C412AF" w:rsidRPr="00BC35BE" w:rsidRDefault="00C412AF" w:rsidP="00025902">
      <w:pPr>
        <w:ind w:leftChars="400" w:left="960"/>
        <w:jc w:val="both"/>
        <w:rPr>
          <w:color w:val="auto"/>
          <w:cs/>
          <w:lang w:bidi="sa-IN"/>
        </w:rPr>
      </w:pPr>
      <w:r w:rsidRPr="00BC35BE">
        <w:rPr>
          <w:rFonts w:eastAsia="標楷體"/>
          <w:color w:val="auto"/>
        </w:rPr>
        <w:t>如是，舍利弗！當知菩薩摩訶薩與般若波羅蜜相應。</w:t>
      </w:r>
      <w:r w:rsidR="00E46C95">
        <w:rPr>
          <w:rFonts w:ascii="新細明體" w:hAnsi="新細明體" w:hint="eastAsia"/>
          <w:kern w:val="0"/>
        </w:rPr>
        <w:t>^^</w:t>
      </w:r>
    </w:p>
    <w:p w:rsidR="00C412AF" w:rsidRPr="00BC35BE" w:rsidRDefault="00144B4C" w:rsidP="001B6546">
      <w:pPr>
        <w:ind w:leftChars="100" w:left="960" w:hangingChars="300" w:hanging="720"/>
        <w:jc w:val="both"/>
        <w:rPr>
          <w:color w:val="auto"/>
          <w:cs/>
          <w:lang w:bidi="sa-IN"/>
        </w:rPr>
      </w:pPr>
      <w:r w:rsidRPr="00BC35BE">
        <w:rPr>
          <w:rFonts w:ascii="新細明體" w:hAnsi="新細明體"/>
          <w:color w:val="auto"/>
        </w:rPr>
        <w:t>【</w:t>
      </w:r>
      <w:r w:rsidRPr="00BC35BE">
        <w:rPr>
          <w:rFonts w:ascii="新細明體" w:hAnsi="新細明體"/>
          <w:b/>
          <w:color w:val="auto"/>
        </w:rPr>
        <w:t>論</w:t>
      </w:r>
      <w:r w:rsidRPr="00BC35BE">
        <w:rPr>
          <w:rFonts w:ascii="新細明體" w:hAnsi="新細明體"/>
          <w:color w:val="auto"/>
        </w:rPr>
        <w:t>】</w:t>
      </w:r>
      <w:r w:rsidR="00C412AF" w:rsidRPr="00BC35BE">
        <w:rPr>
          <w:color w:val="auto"/>
        </w:rPr>
        <w:t>釋曰：</w:t>
      </w:r>
    </w:p>
    <w:p w:rsidR="00C412AF" w:rsidRPr="00BC35BE" w:rsidRDefault="0090060C" w:rsidP="001B6546">
      <w:pPr>
        <w:ind w:leftChars="150" w:left="360"/>
        <w:rPr>
          <w:rFonts w:ascii="新細明體" w:hAnsi="新細明體" w:cs="新細明體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ascii="新細明體" w:hAnsi="新細明體" w:hint="eastAsia"/>
          <w:b/>
          <w:color w:val="auto"/>
          <w:sz w:val="20"/>
          <w:szCs w:val="20"/>
          <w:bdr w:val="single" w:sz="4" w:space="0" w:color="auto"/>
        </w:rPr>
        <w:t>（一）釋「</w:t>
      </w:r>
      <w:r w:rsidR="00E46C95">
        <w:rPr>
          <w:rFonts w:ascii="新細明體" w:hAnsi="新細明體" w:hint="eastAsia"/>
          <w:kern w:val="0"/>
        </w:rPr>
        <w:t>^</w:t>
      </w:r>
      <w:r w:rsidR="00C412AF" w:rsidRPr="00BC35BE">
        <w:rPr>
          <w:rFonts w:eastAsia="標楷體"/>
          <w:b/>
          <w:color w:val="auto"/>
          <w:sz w:val="20"/>
          <w:szCs w:val="20"/>
          <w:bdr w:val="single" w:sz="4" w:space="0" w:color="auto"/>
        </w:rPr>
        <w:t>不見般若波羅蜜若相應若不相應</w:t>
      </w:r>
      <w:r w:rsidR="00E46C95">
        <w:rPr>
          <w:rFonts w:ascii="新細明體" w:hAnsi="新細明體" w:hint="eastAsia"/>
          <w:kern w:val="0"/>
        </w:rPr>
        <w:t>^^</w:t>
      </w:r>
      <w:r w:rsidR="00C412AF" w:rsidRPr="00BC35BE">
        <w:rPr>
          <w:rFonts w:ascii="新細明體" w:hAnsi="新細明體" w:hint="eastAsia"/>
          <w:b/>
          <w:color w:val="auto"/>
          <w:sz w:val="20"/>
          <w:szCs w:val="20"/>
          <w:bdr w:val="single" w:sz="4" w:space="0" w:color="auto"/>
        </w:rPr>
        <w:t>」</w:t>
      </w:r>
      <w:r w:rsidR="00C412AF" w:rsidRPr="00BC35BE">
        <w:rPr>
          <w:rFonts w:ascii="新細明體" w:hAnsi="新細明體" w:cs="新細明體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──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不見定相故</w:t>
      </w:r>
    </w:p>
    <w:p w:rsidR="00C412AF" w:rsidRPr="00BC35BE" w:rsidRDefault="00C412AF" w:rsidP="001B6546">
      <w:pPr>
        <w:ind w:leftChars="150" w:left="36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菩薩得諸法實相，入般若波羅蜜，</w:t>
      </w:r>
      <w:r w:rsidRPr="00BC35BE">
        <w:rPr>
          <w:rStyle w:val="a5"/>
          <w:rFonts w:eastAsia="標楷體"/>
          <w:color w:val="auto"/>
        </w:rPr>
        <w:footnoteReference w:id="141"/>
      </w:r>
      <w:r w:rsidRPr="00BC35BE">
        <w:rPr>
          <w:color w:val="auto"/>
        </w:rPr>
        <w:t>即於般若波羅蜜不見定相</w:t>
      </w:r>
      <w:r w:rsidRPr="00BC35BE">
        <w:rPr>
          <w:rFonts w:ascii="新細明體" w:hAnsi="新細明體" w:cs="新細明體"/>
          <w:bCs/>
          <w:color w:val="auto"/>
          <w:cs/>
          <w:lang w:bidi="sa-IN"/>
        </w:rPr>
        <w:t>──</w:t>
      </w:r>
      <w:r w:rsidRPr="00BC35BE">
        <w:rPr>
          <w:color w:val="auto"/>
        </w:rPr>
        <w:t>若</w:t>
      </w:r>
      <w:r w:rsidRPr="00BC35BE">
        <w:rPr>
          <w:color w:val="auto"/>
          <w:sz w:val="22"/>
          <w:szCs w:val="22"/>
          <w:lang w:val="en-US"/>
        </w:rPr>
        <w:t>（</w:t>
      </w:r>
      <w:r w:rsidRPr="00BC35BE">
        <w:rPr>
          <w:color w:val="auto"/>
          <w:sz w:val="22"/>
          <w:szCs w:val="22"/>
          <w:shd w:val="pct15" w:color="auto" w:fill="FFFFFF"/>
          <w:lang w:val="en-US"/>
        </w:rPr>
        <w:t>328b</w:t>
      </w:r>
      <w:r w:rsidRPr="00BC35BE">
        <w:rPr>
          <w:color w:val="auto"/>
          <w:sz w:val="22"/>
          <w:szCs w:val="22"/>
          <w:lang w:val="en-US"/>
        </w:rPr>
        <w:t>）</w:t>
      </w:r>
      <w:r w:rsidRPr="00BC35BE">
        <w:rPr>
          <w:color w:val="auto"/>
        </w:rPr>
        <w:t>相應、</w:t>
      </w:r>
      <w:r w:rsidR="007230D3">
        <w:rPr>
          <w:rFonts w:eastAsia="標楷體" w:hint="eastAsia"/>
          <w:color w:val="auto"/>
          <w:spacing w:val="-2"/>
        </w:rPr>
        <w:t>`1051`</w:t>
      </w:r>
      <w:r w:rsidRPr="00BC35BE">
        <w:rPr>
          <w:color w:val="auto"/>
        </w:rPr>
        <w:t>若不相應，何況見有餘法！</w:t>
      </w:r>
    </w:p>
    <w:p w:rsidR="00C412AF" w:rsidRPr="00BC35BE" w:rsidRDefault="00C412AF" w:rsidP="0049487E">
      <w:pPr>
        <w:spacing w:line="340" w:lineRule="exact"/>
        <w:ind w:leftChars="150" w:left="36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云何不見般若相應、不相應？</w:t>
      </w:r>
    </w:p>
    <w:p w:rsidR="00C412AF" w:rsidRPr="00BC35BE" w:rsidRDefault="0090060C" w:rsidP="0049487E">
      <w:pPr>
        <w:spacing w:line="340" w:lineRule="exact"/>
        <w:ind w:leftChars="200" w:left="48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1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</w:rPr>
        <w:t>、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如是行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、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不如是行</w:t>
      </w:r>
    </w:p>
    <w:p w:rsidR="00C412AF" w:rsidRPr="00BC35BE" w:rsidRDefault="00C412AF" w:rsidP="0049487E">
      <w:pPr>
        <w:snapToGrid w:val="0"/>
        <w:spacing w:line="340" w:lineRule="exact"/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不見如是行，為應般若波羅蜜；不見不如是行，為不應般若波羅蜜。</w:t>
      </w:r>
    </w:p>
    <w:p w:rsidR="00C412AF" w:rsidRPr="00BC35BE" w:rsidRDefault="0090060C" w:rsidP="00B57BBC">
      <w:pPr>
        <w:spacing w:beforeLines="30" w:before="108" w:line="340" w:lineRule="exact"/>
        <w:ind w:leftChars="200" w:left="48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2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</w:rPr>
        <w:t>、</w:t>
      </w:r>
      <w:r w:rsidR="00C412AF" w:rsidRPr="00BC35BE">
        <w:rPr>
          <w:b/>
          <w:bCs/>
          <w:color w:val="auto"/>
          <w:sz w:val="20"/>
          <w:szCs w:val="20"/>
          <w:bdr w:val="single" w:sz="4" w:space="0" w:color="auto"/>
        </w:rPr>
        <w:t>常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</w:rPr>
        <w:t>行、</w:t>
      </w:r>
      <w:r w:rsidR="00C412AF" w:rsidRPr="00BC35BE">
        <w:rPr>
          <w:b/>
          <w:bCs/>
          <w:color w:val="auto"/>
          <w:sz w:val="20"/>
          <w:szCs w:val="20"/>
          <w:bdr w:val="single" w:sz="4" w:space="0" w:color="auto"/>
        </w:rPr>
        <w:t>無常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</w:rPr>
        <w:t>行，</w:t>
      </w:r>
      <w:r w:rsidR="00C412AF" w:rsidRPr="00BC35BE">
        <w:rPr>
          <w:b/>
          <w:bCs/>
          <w:color w:val="auto"/>
          <w:sz w:val="20"/>
          <w:szCs w:val="20"/>
          <w:bdr w:val="single" w:sz="4" w:space="0" w:color="auto"/>
        </w:rPr>
        <w:t>苦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</w:rPr>
        <w:t>行、</w:t>
      </w:r>
      <w:r w:rsidR="00C412AF" w:rsidRPr="00BC35BE">
        <w:rPr>
          <w:b/>
          <w:bCs/>
          <w:color w:val="auto"/>
          <w:sz w:val="20"/>
          <w:szCs w:val="20"/>
          <w:bdr w:val="single" w:sz="4" w:space="0" w:color="auto"/>
        </w:rPr>
        <w:t>樂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</w:rPr>
        <w:t>行，</w:t>
      </w:r>
      <w:r w:rsidR="00C412AF" w:rsidRPr="00BC35BE">
        <w:rPr>
          <w:b/>
          <w:bCs/>
          <w:color w:val="auto"/>
          <w:sz w:val="20"/>
          <w:szCs w:val="20"/>
          <w:bdr w:val="single" w:sz="4" w:space="0" w:color="auto"/>
        </w:rPr>
        <w:t>我行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</w:rPr>
        <w:t>、</w:t>
      </w:r>
      <w:r w:rsidR="00C412AF" w:rsidRPr="00BC35BE">
        <w:rPr>
          <w:b/>
          <w:bCs/>
          <w:color w:val="auto"/>
          <w:sz w:val="20"/>
          <w:szCs w:val="20"/>
          <w:bdr w:val="single" w:sz="4" w:space="0" w:color="auto"/>
        </w:rPr>
        <w:t>無我行</w:t>
      </w:r>
    </w:p>
    <w:p w:rsidR="00C412AF" w:rsidRPr="00BC35BE" w:rsidRDefault="00C412AF" w:rsidP="0049487E">
      <w:pPr>
        <w:snapToGrid w:val="0"/>
        <w:spacing w:line="340" w:lineRule="exact"/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如常、樂、我行，不應般若波羅蜜；無常、苦、無我行，為應般若波羅蜜。</w:t>
      </w:r>
    </w:p>
    <w:p w:rsidR="00C412AF" w:rsidRPr="00BC35BE" w:rsidRDefault="0090060C" w:rsidP="00B57BBC">
      <w:pPr>
        <w:spacing w:beforeLines="30" w:before="108" w:line="340" w:lineRule="exact"/>
        <w:ind w:leftChars="200" w:left="48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3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</w:rPr>
        <w:t>、</w:t>
      </w:r>
      <w:r w:rsidR="00C412AF" w:rsidRPr="00BC35BE">
        <w:rPr>
          <w:b/>
          <w:bCs/>
          <w:color w:val="auto"/>
          <w:sz w:val="20"/>
          <w:szCs w:val="20"/>
          <w:bdr w:val="single" w:sz="4" w:space="0" w:color="auto"/>
        </w:rPr>
        <w:t>行實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</w:rPr>
        <w:t>、</w:t>
      </w:r>
      <w:r w:rsidR="00C412AF" w:rsidRPr="00BC35BE">
        <w:rPr>
          <w:b/>
          <w:bCs/>
          <w:color w:val="auto"/>
          <w:sz w:val="20"/>
          <w:szCs w:val="20"/>
          <w:bdr w:val="single" w:sz="4" w:space="0" w:color="auto"/>
        </w:rPr>
        <w:t>行空</w:t>
      </w:r>
    </w:p>
    <w:p w:rsidR="00C412AF" w:rsidRPr="00BC35BE" w:rsidRDefault="00C412AF" w:rsidP="0049487E">
      <w:pPr>
        <w:snapToGrid w:val="0"/>
        <w:spacing w:line="340" w:lineRule="exact"/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若行實，不應般若波羅蜜；若行空，為應般若波羅蜜。</w:t>
      </w:r>
    </w:p>
    <w:p w:rsidR="00C412AF" w:rsidRPr="00BC35BE" w:rsidRDefault="0090060C" w:rsidP="00B57BBC">
      <w:pPr>
        <w:spacing w:beforeLines="30" w:before="108" w:line="340" w:lineRule="exact"/>
        <w:ind w:leftChars="200" w:left="48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4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</w:rPr>
        <w:t>、</w:t>
      </w:r>
      <w:r w:rsidR="00C412AF" w:rsidRPr="00BC35BE">
        <w:rPr>
          <w:b/>
          <w:bCs/>
          <w:color w:val="auto"/>
          <w:sz w:val="20"/>
          <w:szCs w:val="20"/>
          <w:bdr w:val="single" w:sz="4" w:space="0" w:color="auto"/>
        </w:rPr>
        <w:t>有無行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</w:rPr>
        <w:t>、</w:t>
      </w:r>
      <w:r w:rsidR="00C412AF" w:rsidRPr="00BC35BE">
        <w:rPr>
          <w:b/>
          <w:bCs/>
          <w:color w:val="auto"/>
          <w:sz w:val="20"/>
          <w:szCs w:val="20"/>
          <w:bdr w:val="single" w:sz="4" w:space="0" w:color="auto"/>
        </w:rPr>
        <w:t>非有非無行</w:t>
      </w:r>
    </w:p>
    <w:p w:rsidR="00C412AF" w:rsidRPr="00BC35BE" w:rsidRDefault="00C412AF" w:rsidP="0049487E">
      <w:pPr>
        <w:snapToGrid w:val="0"/>
        <w:spacing w:line="340" w:lineRule="exact"/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如有無行，為不應般若波羅蜜；如非有非無行，為應般若波羅蜜。</w:t>
      </w:r>
    </w:p>
    <w:p w:rsidR="00C412AF" w:rsidRPr="0053005C" w:rsidRDefault="00C412AF" w:rsidP="00B57BBC">
      <w:pPr>
        <w:spacing w:beforeLines="20" w:before="72" w:line="340" w:lineRule="exact"/>
        <w:ind w:leftChars="200" w:left="480"/>
        <w:jc w:val="both"/>
        <w:rPr>
          <w:rFonts w:eastAsia="標楷體"/>
          <w:color w:val="auto"/>
          <w:cs/>
          <w:lang w:bidi="sa-IN"/>
        </w:rPr>
      </w:pPr>
      <w:r w:rsidRPr="00BC35BE">
        <w:rPr>
          <w:color w:val="auto"/>
        </w:rPr>
        <w:t>般若波羅蜜中皆無是事，般若波羅蜜相畢竟清淨故。</w:t>
      </w:r>
    </w:p>
    <w:p w:rsidR="00C412AF" w:rsidRPr="00BC35BE" w:rsidRDefault="0090060C" w:rsidP="00B57BBC">
      <w:pPr>
        <w:spacing w:beforeLines="30" w:before="108" w:line="340" w:lineRule="exact"/>
        <w:ind w:leftChars="150" w:left="360"/>
        <w:jc w:val="both"/>
        <w:rPr>
          <w:rFonts w:eastAsia="標楷體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ascii="新細明體" w:hAnsi="新細明體" w:hint="eastAsia"/>
          <w:b/>
          <w:color w:val="auto"/>
          <w:sz w:val="20"/>
          <w:szCs w:val="20"/>
          <w:bdr w:val="single" w:sz="4" w:space="0" w:color="auto"/>
        </w:rPr>
        <w:t>（二）釋「</w:t>
      </w:r>
      <w:r w:rsidR="00E46C95">
        <w:rPr>
          <w:rFonts w:ascii="新細明體" w:hAnsi="新細明體" w:hint="eastAsia"/>
          <w:kern w:val="0"/>
        </w:rPr>
        <w:t>^</w:t>
      </w:r>
      <w:r w:rsidR="00C412AF" w:rsidRPr="00BC35BE">
        <w:rPr>
          <w:rFonts w:ascii="標楷體" w:eastAsia="標楷體" w:hAnsi="標楷體" w:hint="eastAsia"/>
          <w:b/>
          <w:color w:val="auto"/>
          <w:sz w:val="20"/>
          <w:szCs w:val="20"/>
          <w:bdr w:val="single" w:sz="4" w:space="0" w:color="auto"/>
        </w:rPr>
        <w:t>不見五波羅蜜、五眾，乃至一切種智</w:t>
      </w:r>
      <w:r w:rsidR="00C412AF" w:rsidRPr="00BC35BE">
        <w:rPr>
          <w:rFonts w:ascii="標楷體" w:eastAsia="標楷體" w:hAnsi="標楷體"/>
          <w:b/>
          <w:color w:val="auto"/>
          <w:sz w:val="20"/>
          <w:szCs w:val="20"/>
          <w:bdr w:val="single" w:sz="4" w:space="0" w:color="auto"/>
        </w:rPr>
        <w:t>若相應若不相應</w:t>
      </w:r>
      <w:r w:rsidR="00E46C95">
        <w:rPr>
          <w:rFonts w:ascii="新細明體" w:hAnsi="新細明體" w:hint="eastAsia"/>
          <w:kern w:val="0"/>
        </w:rPr>
        <w:t>^^</w:t>
      </w:r>
      <w:r w:rsidR="00C412AF" w:rsidRPr="00BC35BE">
        <w:rPr>
          <w:rFonts w:eastAsia="標楷體" w:hint="eastAsia"/>
          <w:b/>
          <w:color w:val="auto"/>
          <w:sz w:val="20"/>
          <w:szCs w:val="20"/>
          <w:bdr w:val="single" w:sz="4" w:space="0" w:color="auto"/>
        </w:rPr>
        <w:t>」</w:t>
      </w:r>
    </w:p>
    <w:p w:rsidR="00C412AF" w:rsidRPr="00BC35BE" w:rsidRDefault="00C412AF" w:rsidP="0049487E">
      <w:pPr>
        <w:spacing w:line="340" w:lineRule="exact"/>
        <w:ind w:leftChars="150" w:left="36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五波羅蜜、五眾，乃至一切種智亦如是。</w:t>
      </w:r>
    </w:p>
    <w:p w:rsidR="00C412AF" w:rsidRPr="00BC35BE" w:rsidRDefault="0090060C" w:rsidP="00B57BBC">
      <w:pPr>
        <w:spacing w:beforeLines="30" w:before="108" w:line="340" w:lineRule="exact"/>
        <w:ind w:leftChars="150" w:left="360"/>
        <w:jc w:val="both"/>
        <w:rPr>
          <w:rFonts w:ascii="新細明體" w:hAnsi="新細明體" w:cs="新細明體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ascii="新細明體" w:hAnsi="新細明體" w:hint="eastAsia"/>
          <w:b/>
          <w:color w:val="auto"/>
          <w:sz w:val="20"/>
          <w:szCs w:val="20"/>
          <w:bdr w:val="single" w:sz="4" w:space="0" w:color="auto"/>
        </w:rPr>
        <w:t>※</w:t>
      </w:r>
      <w:r w:rsidR="00C412AF" w:rsidRPr="00BC35BE">
        <w:rPr>
          <w:rFonts w:ascii="新細明體" w:hAnsi="新細明體" w:cs="新細明體"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 xml:space="preserve"> </w:t>
      </w:r>
      <w:r w:rsidR="00C412AF" w:rsidRPr="00BC35BE">
        <w:rPr>
          <w:rFonts w:ascii="新細明體" w:hAnsi="新細明體" w:hint="eastAsia"/>
          <w:b/>
          <w:color w:val="auto"/>
          <w:sz w:val="20"/>
          <w:szCs w:val="20"/>
          <w:bdr w:val="single" w:sz="4" w:space="0" w:color="auto"/>
        </w:rPr>
        <w:t>般若波羅蜜畢竟清淨可爾，云何五度及餘法亦清淨，亦不見</w:t>
      </w:r>
      <w:r w:rsidR="00C412AF" w:rsidRPr="00BC35BE">
        <w:rPr>
          <w:rFonts w:ascii="新細明體" w:hAnsi="新細明體"/>
          <w:b/>
          <w:color w:val="auto"/>
          <w:sz w:val="20"/>
          <w:szCs w:val="20"/>
          <w:bdr w:val="single" w:sz="4" w:space="0" w:color="auto"/>
        </w:rPr>
        <w:t>若相應若不相應</w:t>
      </w:r>
    </w:p>
    <w:p w:rsidR="00C412AF" w:rsidRPr="00BC35BE" w:rsidRDefault="00C412AF" w:rsidP="0049487E">
      <w:pPr>
        <w:spacing w:line="340" w:lineRule="exact"/>
        <w:ind w:leftChars="150" w:left="108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問曰：般若波羅蜜畢竟清淨應爾，五波羅蜜及餘法云何清淨？</w:t>
      </w:r>
    </w:p>
    <w:p w:rsidR="00C412AF" w:rsidRPr="00BC35BE" w:rsidRDefault="00C412AF" w:rsidP="0049487E">
      <w:pPr>
        <w:spacing w:line="340" w:lineRule="exact"/>
        <w:ind w:leftChars="150" w:left="1080" w:hangingChars="300" w:hanging="720"/>
        <w:jc w:val="both"/>
        <w:rPr>
          <w:color w:val="auto"/>
          <w:cs/>
          <w:lang w:bidi="sa-IN"/>
        </w:rPr>
      </w:pPr>
      <w:bookmarkStart w:id="2" w:name="0328b11"/>
      <w:bookmarkEnd w:id="2"/>
      <w:r w:rsidRPr="00BC35BE">
        <w:rPr>
          <w:color w:val="auto"/>
        </w:rPr>
        <w:t>答曰：</w:t>
      </w:r>
    </w:p>
    <w:p w:rsidR="00C412AF" w:rsidRPr="00BC35BE" w:rsidRDefault="0090060C" w:rsidP="0049487E">
      <w:pPr>
        <w:spacing w:line="340" w:lineRule="exact"/>
        <w:ind w:leftChars="200" w:left="480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1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、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釋「五度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、五眾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、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十二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入、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十八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界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與般若和合、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畢竟清淨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，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不見相應不相應」</w:t>
      </w:r>
    </w:p>
    <w:p w:rsidR="00C412AF" w:rsidRPr="00BC35BE" w:rsidRDefault="0090060C" w:rsidP="0049487E">
      <w:pPr>
        <w:spacing w:line="340" w:lineRule="exact"/>
        <w:ind w:leftChars="250" w:left="60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1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</w:rPr>
        <w:t>）五度：與般若和合故</w:t>
      </w:r>
    </w:p>
    <w:p w:rsidR="00C412AF" w:rsidRPr="00BC35BE" w:rsidRDefault="00C412AF" w:rsidP="0049487E">
      <w:pPr>
        <w:snapToGrid w:val="0"/>
        <w:spacing w:line="340" w:lineRule="exact"/>
        <w:ind w:leftChars="250" w:left="60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lastRenderedPageBreak/>
        <w:t>先說</w:t>
      </w:r>
      <w:r w:rsidRPr="00BC35BE">
        <w:rPr>
          <w:bCs/>
          <w:color w:val="auto"/>
        </w:rPr>
        <w:t>：「</w:t>
      </w:r>
      <w:r w:rsidR="00E46C95">
        <w:rPr>
          <w:rFonts w:ascii="新細明體" w:hAnsi="新細明體" w:hint="eastAsia"/>
          <w:kern w:val="0"/>
        </w:rPr>
        <w:t>^</w:t>
      </w:r>
      <w:r w:rsidRPr="00BC35BE">
        <w:rPr>
          <w:rFonts w:ascii="標楷體" w:eastAsia="標楷體" w:hAnsi="標楷體"/>
          <w:color w:val="auto"/>
        </w:rPr>
        <w:t>五事離般若波羅蜜不名波羅蜜，與般若波羅蜜和合故名波羅蜜。</w:t>
      </w:r>
      <w:r w:rsidR="00E46C95">
        <w:rPr>
          <w:rFonts w:ascii="新細明體" w:hAnsi="新細明體" w:hint="eastAsia"/>
          <w:kern w:val="0"/>
        </w:rPr>
        <w:t>^^</w:t>
      </w:r>
      <w:r w:rsidRPr="00BC35BE">
        <w:rPr>
          <w:bCs/>
          <w:color w:val="auto"/>
        </w:rPr>
        <w:t>」</w:t>
      </w:r>
      <w:r w:rsidRPr="00BC35BE">
        <w:rPr>
          <w:rStyle w:val="a5"/>
          <w:color w:val="auto"/>
        </w:rPr>
        <w:footnoteReference w:id="142"/>
      </w:r>
      <w:r w:rsidRPr="00BC35BE">
        <w:rPr>
          <w:color w:val="auto"/>
        </w:rPr>
        <w:t>如</w:t>
      </w:r>
      <w:r w:rsidR="00F75DAF" w:rsidRPr="00F75DAF">
        <w:rPr>
          <w:rFonts w:hint="eastAsia"/>
          <w:color w:val="auto"/>
        </w:rPr>
        <w:t>《般若波羅蜜．初品》</w:t>
      </w:r>
      <w:r w:rsidRPr="00BC35BE">
        <w:rPr>
          <w:color w:val="auto"/>
        </w:rPr>
        <w:t>中說：「</w:t>
      </w:r>
      <w:r w:rsidR="00E46C95">
        <w:rPr>
          <w:rFonts w:ascii="新細明體" w:hAnsi="新細明體" w:hint="eastAsia"/>
          <w:kern w:val="0"/>
        </w:rPr>
        <w:t>^</w:t>
      </w:r>
      <w:r w:rsidRPr="00BC35BE">
        <w:rPr>
          <w:rFonts w:eastAsia="標楷體"/>
          <w:color w:val="auto"/>
        </w:rPr>
        <w:t>云何名檀波羅蜜？不見施者、不見受者、無財物故。</w:t>
      </w:r>
      <w:r w:rsidR="00E46C95">
        <w:rPr>
          <w:rFonts w:ascii="新細明體" w:hAnsi="新細明體" w:hint="eastAsia"/>
          <w:kern w:val="0"/>
        </w:rPr>
        <w:t>^^</w:t>
      </w:r>
      <w:r w:rsidRPr="00BC35BE">
        <w:rPr>
          <w:color w:val="auto"/>
        </w:rPr>
        <w:t>」</w:t>
      </w:r>
      <w:r w:rsidRPr="00BC35BE">
        <w:rPr>
          <w:rStyle w:val="a5"/>
          <w:color w:val="auto"/>
        </w:rPr>
        <w:footnoteReference w:id="143"/>
      </w:r>
    </w:p>
    <w:p w:rsidR="00C412AF" w:rsidRPr="00BC35BE" w:rsidRDefault="0090060C" w:rsidP="00B57BBC">
      <w:pPr>
        <w:spacing w:beforeLines="30" w:before="108" w:line="340" w:lineRule="exact"/>
        <w:ind w:leftChars="250" w:left="60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2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</w:rPr>
        <w:t>）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五眾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、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十二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入、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十八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界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、十二因緣：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</w:rPr>
        <w:t>與般若和合、畢竟清淨、無有定法故</w:t>
      </w:r>
    </w:p>
    <w:p w:rsidR="00C412AF" w:rsidRPr="00BC35BE" w:rsidRDefault="00C412AF" w:rsidP="0049487E">
      <w:pPr>
        <w:spacing w:line="340" w:lineRule="exact"/>
        <w:ind w:leftChars="250" w:left="60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五眾法是菩薩觀處，與般若波羅蜜和合故</w:t>
      </w:r>
      <w:r w:rsidRPr="00BC35BE">
        <w:rPr>
          <w:bCs/>
          <w:color w:val="auto"/>
        </w:rPr>
        <w:t>、</w:t>
      </w:r>
      <w:r w:rsidRPr="00BC35BE">
        <w:rPr>
          <w:color w:val="auto"/>
        </w:rPr>
        <w:t>畢竟清淨故，不見相應、不相應。</w:t>
      </w:r>
    </w:p>
    <w:p w:rsidR="00C412AF" w:rsidRPr="00BC35BE" w:rsidRDefault="00C412AF" w:rsidP="0049487E">
      <w:pPr>
        <w:spacing w:line="340" w:lineRule="exact"/>
        <w:ind w:leftChars="250" w:left="60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十二入、十八界、十二因緣亦如是。</w:t>
      </w:r>
    </w:p>
    <w:p w:rsidR="00C412AF" w:rsidRPr="00BC35BE" w:rsidRDefault="00C412AF" w:rsidP="00B57BBC">
      <w:pPr>
        <w:spacing w:beforeLines="20" w:before="72" w:line="340" w:lineRule="exact"/>
        <w:ind w:leftChars="250" w:left="60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是諸法無有定性、無有定法，以是故不見若相應、若不相應。</w:t>
      </w:r>
    </w:p>
    <w:p w:rsidR="00C412AF" w:rsidRPr="0053005C" w:rsidRDefault="0090060C" w:rsidP="00B57BBC">
      <w:pPr>
        <w:spacing w:beforeLines="30" w:before="108" w:line="340" w:lineRule="exact"/>
        <w:ind w:leftChars="200" w:left="480"/>
        <w:rPr>
          <w:b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2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、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釋「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菩薩行般若，不見十八空、三十七品，乃至一切種智等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相應不相應」</w:t>
      </w:r>
    </w:p>
    <w:p w:rsidR="00C412AF" w:rsidRPr="0053005C" w:rsidRDefault="00C412AF" w:rsidP="0049487E">
      <w:pPr>
        <w:spacing w:line="340" w:lineRule="exact"/>
        <w:ind w:leftChars="200" w:left="480"/>
        <w:jc w:val="both"/>
        <w:rPr>
          <w:rFonts w:eastAsia="標楷體"/>
          <w:color w:val="auto"/>
          <w:cs/>
          <w:lang w:bidi="sa-IN"/>
        </w:rPr>
      </w:pPr>
      <w:r w:rsidRPr="00BC35BE">
        <w:rPr>
          <w:color w:val="auto"/>
        </w:rPr>
        <w:t>十八空、四念處，乃至大慈、大悲、一切種智，不見若相應、若不相應。</w:t>
      </w:r>
    </w:p>
    <w:p w:rsidR="00C412AF" w:rsidRPr="00BC35BE" w:rsidRDefault="0090060C" w:rsidP="0049487E">
      <w:pPr>
        <w:spacing w:line="340" w:lineRule="exact"/>
        <w:ind w:leftChars="250" w:left="600"/>
        <w:jc w:val="both"/>
        <w:rPr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1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）釋疑：菩薩非二乘，云何有三十七品；菩薩未成佛，云何有佛十力等功德</w:t>
      </w:r>
      <w:r w:rsidR="00C412AF" w:rsidRPr="00BC35BE">
        <w:rPr>
          <w:rStyle w:val="a5"/>
          <w:color w:val="auto"/>
        </w:rPr>
        <w:footnoteReference w:id="144"/>
      </w:r>
    </w:p>
    <w:p w:rsidR="00C412AF" w:rsidRPr="00BC35BE" w:rsidRDefault="00C412AF" w:rsidP="0049487E">
      <w:pPr>
        <w:spacing w:line="340" w:lineRule="exact"/>
        <w:ind w:leftChars="250" w:left="132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問曰：是菩薩非聲聞、辟支佛，云何有三十七品？未得佛道，云何有十力、四無所畏？</w:t>
      </w:r>
    </w:p>
    <w:p w:rsidR="00C412AF" w:rsidRPr="00BC35BE" w:rsidRDefault="007230D3" w:rsidP="007230D3">
      <w:pPr>
        <w:ind w:leftChars="250" w:left="1321" w:hangingChars="300" w:hanging="721"/>
        <w:jc w:val="both"/>
        <w:rPr>
          <w:color w:val="auto"/>
          <w:cs/>
          <w:lang w:bidi="sa-IN"/>
        </w:rPr>
      </w:pPr>
      <w:r w:rsidRPr="007230D3">
        <w:rPr>
          <w:rFonts w:hint="eastAsia"/>
          <w:bCs/>
          <w:color w:val="auto"/>
          <w:cs/>
          <w:lang w:bidi="sa-IN"/>
        </w:rPr>
        <w:t>`1052`</w:t>
      </w:r>
      <w:r w:rsidR="00C412AF" w:rsidRPr="00BC35BE">
        <w:rPr>
          <w:color w:val="auto"/>
        </w:rPr>
        <w:t>答曰：</w:t>
      </w:r>
    </w:p>
    <w:p w:rsidR="00C412AF" w:rsidRPr="0053005C" w:rsidRDefault="0090060C" w:rsidP="00D432BB">
      <w:pPr>
        <w:ind w:leftChars="300" w:left="720"/>
        <w:jc w:val="both"/>
        <w:rPr>
          <w:rFonts w:eastAsia="標楷體"/>
          <w:b/>
          <w:color w:val="auto"/>
          <w:kern w:val="0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A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、</w:t>
      </w:r>
      <w:r w:rsidR="00C412AF" w:rsidRPr="00BC35BE">
        <w:rPr>
          <w:b/>
          <w:color w:val="auto"/>
          <w:sz w:val="20"/>
          <w:bdr w:val="single" w:sz="4" w:space="0" w:color="auto"/>
        </w:rPr>
        <w:t>菩薩云何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有</w:t>
      </w:r>
      <w:r w:rsidR="00C412AF" w:rsidRPr="00BC35BE">
        <w:rPr>
          <w:b/>
          <w:color w:val="auto"/>
          <w:sz w:val="20"/>
          <w:bdr w:val="single" w:sz="4" w:space="0" w:color="auto"/>
        </w:rPr>
        <w:t>三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十</w:t>
      </w:r>
      <w:r w:rsidR="00C412AF" w:rsidRPr="00BC35BE">
        <w:rPr>
          <w:b/>
          <w:color w:val="auto"/>
          <w:sz w:val="20"/>
          <w:bdr w:val="single" w:sz="4" w:space="0" w:color="auto"/>
        </w:rPr>
        <w:t>七品</w:t>
      </w:r>
      <w:r w:rsidR="00C412AF" w:rsidRPr="00BC35BE">
        <w:rPr>
          <w:rStyle w:val="a5"/>
          <w:color w:val="auto"/>
          <w:kern w:val="0"/>
        </w:rPr>
        <w:footnoteReference w:id="145"/>
      </w:r>
    </w:p>
    <w:p w:rsidR="00C412AF" w:rsidRPr="00BC35BE" w:rsidRDefault="0090060C" w:rsidP="00D432BB">
      <w:pPr>
        <w:ind w:leftChars="350" w:left="840"/>
        <w:jc w:val="both"/>
        <w:rPr>
          <w:rFonts w:eastAsia="標楷體"/>
          <w:color w:val="auto"/>
          <w:sz w:val="20"/>
          <w:szCs w:val="20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A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）</w:t>
      </w:r>
      <w:r w:rsidR="00C412AF" w:rsidRPr="00BC35BE">
        <w:rPr>
          <w:b/>
          <w:color w:val="auto"/>
          <w:sz w:val="20"/>
          <w:bdr w:val="single" w:sz="4" w:space="0" w:color="auto"/>
        </w:rPr>
        <w:t>欲以小道度眾生故</w:t>
      </w:r>
      <w:r w:rsidR="00C412AF"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="00C412AF" w:rsidRPr="00BC35BE">
        <w:rPr>
          <w:color w:val="auto"/>
          <w:sz w:val="20"/>
        </w:rPr>
        <w:t>大智度論筆記》［</w:t>
      </w:r>
      <w:r w:rsidR="00C412AF" w:rsidRPr="00BC35BE">
        <w:rPr>
          <w:color w:val="auto"/>
          <w:sz w:val="20"/>
          <w:szCs w:val="20"/>
          <w:cs/>
          <w:lang w:bidi="sa-IN"/>
        </w:rPr>
        <w:t>F033</w:t>
      </w:r>
      <w:r w:rsidR="00C412AF" w:rsidRPr="00BC35BE">
        <w:rPr>
          <w:color w:val="auto"/>
          <w:sz w:val="20"/>
        </w:rPr>
        <w:t>］</w:t>
      </w:r>
      <w:r w:rsidR="00C412AF" w:rsidRPr="00BC35BE">
        <w:rPr>
          <w:color w:val="auto"/>
          <w:sz w:val="20"/>
          <w:szCs w:val="20"/>
          <w:cs/>
          <w:lang w:bidi="sa-IN"/>
        </w:rPr>
        <w:t>p.365</w:t>
      </w:r>
      <w:r w:rsidR="00C412AF" w:rsidRPr="00BC35BE">
        <w:rPr>
          <w:color w:val="auto"/>
          <w:sz w:val="20"/>
        </w:rPr>
        <w:t>）</w:t>
      </w:r>
    </w:p>
    <w:p w:rsidR="00C412AF" w:rsidRPr="00BC35BE" w:rsidRDefault="00C412AF" w:rsidP="00D432BB">
      <w:pPr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是菩薩雖非聲聞、辟支佛，亦觀聲聞、辟支佛法，欲以聲聞、辟支佛道度眾生故。</w:t>
      </w:r>
      <w:r w:rsidRPr="00BC35BE">
        <w:rPr>
          <w:rStyle w:val="a5"/>
          <w:color w:val="auto"/>
        </w:rPr>
        <w:footnoteReference w:id="146"/>
      </w:r>
    </w:p>
    <w:p w:rsidR="00C412AF" w:rsidRPr="00BC35BE" w:rsidRDefault="0090060C" w:rsidP="00B57BBC">
      <w:pPr>
        <w:spacing w:beforeLines="30" w:before="108"/>
        <w:ind w:leftChars="350" w:left="840"/>
        <w:jc w:val="both"/>
        <w:rPr>
          <w:rFonts w:eastAsia="標楷體"/>
          <w:color w:val="auto"/>
          <w:sz w:val="20"/>
          <w:szCs w:val="20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  <w:lang w:bidi="sa-IN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B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  <w:lang w:bidi="sa-IN"/>
        </w:rPr>
        <w:t>）</w:t>
      </w:r>
      <w:r w:rsidR="00C412AF" w:rsidRPr="00BC35BE">
        <w:rPr>
          <w:b/>
          <w:color w:val="auto"/>
          <w:sz w:val="20"/>
          <w:bdr w:val="single" w:sz="4" w:space="0" w:color="auto"/>
        </w:rPr>
        <w:t>雖行小道而不取證</w:t>
      </w:r>
      <w:r w:rsidR="00C412AF"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="00C412AF" w:rsidRPr="00BC35BE">
        <w:rPr>
          <w:color w:val="auto"/>
          <w:sz w:val="20"/>
        </w:rPr>
        <w:t>大智度論筆記》［</w:t>
      </w:r>
      <w:r w:rsidR="00C412AF" w:rsidRPr="00BC35BE">
        <w:rPr>
          <w:color w:val="auto"/>
          <w:sz w:val="20"/>
          <w:szCs w:val="20"/>
          <w:cs/>
          <w:lang w:bidi="sa-IN"/>
        </w:rPr>
        <w:t>F033</w:t>
      </w:r>
      <w:r w:rsidR="00C412AF" w:rsidRPr="00BC35BE">
        <w:rPr>
          <w:color w:val="auto"/>
          <w:sz w:val="20"/>
        </w:rPr>
        <w:t>］</w:t>
      </w:r>
      <w:r w:rsidR="00C412AF" w:rsidRPr="00BC35BE">
        <w:rPr>
          <w:color w:val="auto"/>
          <w:sz w:val="20"/>
          <w:szCs w:val="20"/>
          <w:cs/>
          <w:lang w:bidi="sa-IN"/>
        </w:rPr>
        <w:t>p.365</w:t>
      </w:r>
      <w:r w:rsidR="00C412AF" w:rsidRPr="00BC35BE">
        <w:rPr>
          <w:color w:val="auto"/>
          <w:sz w:val="20"/>
        </w:rPr>
        <w:t>）</w:t>
      </w:r>
    </w:p>
    <w:p w:rsidR="00C412AF" w:rsidRPr="00BC35BE" w:rsidRDefault="00C412AF" w:rsidP="00D432BB">
      <w:pPr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復有人言：行聲聞、辟支佛道，但不取證</w:t>
      </w:r>
      <w:r w:rsidR="00B62752">
        <w:rPr>
          <w:rFonts w:hint="eastAsia"/>
          <w:color w:val="auto"/>
        </w:rPr>
        <w:t>。</w:t>
      </w:r>
      <w:r w:rsidRPr="00BC35BE">
        <w:rPr>
          <w:color w:val="auto"/>
        </w:rPr>
        <w:t>如後品中說：「</w:t>
      </w:r>
      <w:r w:rsidR="00E46C95">
        <w:rPr>
          <w:rFonts w:ascii="新細明體" w:hAnsi="新細明體" w:hint="eastAsia"/>
          <w:kern w:val="0"/>
        </w:rPr>
        <w:t>^</w:t>
      </w:r>
      <w:r w:rsidRPr="00BC35BE">
        <w:rPr>
          <w:rFonts w:eastAsia="標楷體"/>
          <w:color w:val="auto"/>
        </w:rPr>
        <w:t>入空、無相、無作三昧，菩薩住是三解脫門，作是念言：『今是觀時，非是證時。』</w:t>
      </w:r>
      <w:r w:rsidR="00E46C95">
        <w:rPr>
          <w:rFonts w:ascii="新細明體" w:hAnsi="新細明體" w:hint="eastAsia"/>
          <w:kern w:val="0"/>
        </w:rPr>
        <w:t>^^</w:t>
      </w:r>
      <w:r w:rsidRPr="00BC35BE">
        <w:rPr>
          <w:color w:val="auto"/>
        </w:rPr>
        <w:t>」</w:t>
      </w:r>
      <w:r w:rsidRPr="00BC35BE">
        <w:rPr>
          <w:rStyle w:val="a5"/>
          <w:color w:val="auto"/>
        </w:rPr>
        <w:footnoteReference w:id="147"/>
      </w:r>
    </w:p>
    <w:p w:rsidR="00C412AF" w:rsidRPr="00BC35BE" w:rsidRDefault="0090060C" w:rsidP="00B57BBC">
      <w:pPr>
        <w:spacing w:beforeLines="30" w:before="108"/>
        <w:ind w:leftChars="350" w:left="840"/>
        <w:jc w:val="both"/>
        <w:rPr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C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）</w:t>
      </w:r>
      <w:r w:rsidR="00C412AF" w:rsidRPr="00BC35BE">
        <w:rPr>
          <w:b/>
          <w:color w:val="auto"/>
          <w:sz w:val="20"/>
          <w:bdr w:val="single" w:sz="4" w:space="0" w:color="auto"/>
        </w:rPr>
        <w:t>新學菩薩聞憶念故</w:t>
      </w:r>
      <w:r w:rsidR="00C412AF"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="00C412AF" w:rsidRPr="00BC35BE">
        <w:rPr>
          <w:color w:val="auto"/>
          <w:sz w:val="20"/>
        </w:rPr>
        <w:t>大智度論筆記》［</w:t>
      </w:r>
      <w:r w:rsidR="00C412AF" w:rsidRPr="00BC35BE">
        <w:rPr>
          <w:color w:val="auto"/>
          <w:sz w:val="20"/>
          <w:szCs w:val="20"/>
          <w:cs/>
          <w:lang w:bidi="sa-IN"/>
        </w:rPr>
        <w:t>F033</w:t>
      </w:r>
      <w:r w:rsidR="00C412AF" w:rsidRPr="00BC35BE">
        <w:rPr>
          <w:color w:val="auto"/>
          <w:sz w:val="20"/>
        </w:rPr>
        <w:t>］</w:t>
      </w:r>
      <w:r w:rsidR="00C412AF" w:rsidRPr="00BC35BE">
        <w:rPr>
          <w:color w:val="auto"/>
          <w:sz w:val="20"/>
          <w:szCs w:val="20"/>
          <w:cs/>
          <w:lang w:bidi="sa-IN"/>
        </w:rPr>
        <w:t>p.365</w:t>
      </w:r>
      <w:r w:rsidR="00C412AF" w:rsidRPr="00BC35BE">
        <w:rPr>
          <w:color w:val="auto"/>
          <w:sz w:val="20"/>
        </w:rPr>
        <w:t>）</w:t>
      </w:r>
    </w:p>
    <w:p w:rsidR="00C412AF" w:rsidRPr="00BC35BE" w:rsidRDefault="00C412AF" w:rsidP="00D432BB">
      <w:pPr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或有新發意菩薩聞有聲聞、辟支佛三十七品法，讀</w:t>
      </w:r>
      <w:r w:rsidRPr="00BC35BE">
        <w:rPr>
          <w:rStyle w:val="a5"/>
          <w:color w:val="auto"/>
        </w:rPr>
        <w:footnoteReference w:id="148"/>
      </w:r>
      <w:r w:rsidRPr="00BC35BE">
        <w:rPr>
          <w:color w:val="auto"/>
        </w:rPr>
        <w:t>誦、正憶念、分別。</w:t>
      </w:r>
    </w:p>
    <w:p w:rsidR="00C412AF" w:rsidRPr="00BC35BE" w:rsidRDefault="00C412AF" w:rsidP="00B57BBC">
      <w:pPr>
        <w:spacing w:beforeLines="20" w:before="72"/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以是</w:t>
      </w:r>
      <w:r w:rsidRPr="00BC35BE">
        <w:rPr>
          <w:color w:val="auto"/>
          <w:sz w:val="22"/>
          <w:szCs w:val="22"/>
          <w:lang w:val="en-US"/>
        </w:rPr>
        <w:t>（</w:t>
      </w:r>
      <w:smartTag w:uri="urn:schemas-microsoft-com:office:smarttags" w:element="chmetcnv">
        <w:smartTagPr>
          <w:attr w:name="UnitName" w:val="C"/>
          <w:attr w:name="SourceValue" w:val="328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color w:val="auto"/>
            <w:sz w:val="22"/>
            <w:szCs w:val="22"/>
            <w:shd w:val="pct15" w:color="auto" w:fill="FFFFFF"/>
            <w:lang w:val="en-US"/>
          </w:rPr>
          <w:t>328c</w:t>
        </w:r>
      </w:smartTag>
      <w:r w:rsidRPr="00BC35BE">
        <w:rPr>
          <w:color w:val="auto"/>
          <w:sz w:val="22"/>
          <w:szCs w:val="22"/>
          <w:lang w:val="en-US"/>
        </w:rPr>
        <w:t>）</w:t>
      </w:r>
      <w:r w:rsidRPr="00BC35BE">
        <w:rPr>
          <w:color w:val="auto"/>
        </w:rPr>
        <w:t>故說</w:t>
      </w:r>
      <w:r w:rsidRPr="00BC35BE">
        <w:rPr>
          <w:bCs/>
          <w:color w:val="auto"/>
        </w:rPr>
        <w:t>「</w:t>
      </w:r>
      <w:r w:rsidRPr="00BC35BE">
        <w:rPr>
          <w:color w:val="auto"/>
        </w:rPr>
        <w:t>菩薩有三十七品</w:t>
      </w:r>
      <w:r w:rsidRPr="00BC35BE">
        <w:rPr>
          <w:bCs/>
          <w:color w:val="auto"/>
        </w:rPr>
        <w:t>」</w:t>
      </w:r>
      <w:r w:rsidRPr="00BC35BE">
        <w:rPr>
          <w:color w:val="auto"/>
        </w:rPr>
        <w:t>。</w:t>
      </w:r>
    </w:p>
    <w:p w:rsidR="00C412AF" w:rsidRPr="00BC35BE" w:rsidRDefault="0090060C" w:rsidP="00B57BBC">
      <w:pPr>
        <w:spacing w:beforeLines="30" w:before="108"/>
        <w:ind w:leftChars="300" w:left="72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B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、</w:t>
      </w:r>
      <w:r w:rsidR="00C412AF" w:rsidRPr="00BC35BE">
        <w:rPr>
          <w:b/>
          <w:color w:val="auto"/>
          <w:sz w:val="20"/>
          <w:bdr w:val="single" w:sz="4" w:space="0" w:color="auto"/>
        </w:rPr>
        <w:t>菩薩云何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有</w:t>
      </w:r>
      <w:r w:rsidR="00C412AF" w:rsidRPr="00BC35BE">
        <w:rPr>
          <w:b/>
          <w:color w:val="auto"/>
          <w:sz w:val="20"/>
          <w:bdr w:val="single" w:sz="4" w:space="0" w:color="auto"/>
        </w:rPr>
        <w:t>十力等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佛功德</w:t>
      </w:r>
    </w:p>
    <w:p w:rsidR="00C412AF" w:rsidRPr="00BC35BE" w:rsidRDefault="0090060C" w:rsidP="00D432BB">
      <w:pPr>
        <w:ind w:leftChars="350" w:left="840"/>
        <w:jc w:val="both"/>
        <w:rPr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b/>
          <w:color w:val="auto"/>
          <w:sz w:val="20"/>
          <w:bdr w:val="single" w:sz="4" w:space="0" w:color="auto"/>
        </w:rPr>
        <w:t>（</w:t>
      </w:r>
      <w:r w:rsidR="00C412AF" w:rsidRPr="00BC35BE"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A</w:t>
      </w:r>
      <w:r w:rsidR="00C412AF" w:rsidRPr="00BC35BE">
        <w:rPr>
          <w:b/>
          <w:color w:val="auto"/>
          <w:sz w:val="20"/>
          <w:bdr w:val="single" w:sz="4" w:space="0" w:color="auto"/>
        </w:rPr>
        <w:t>）自於十力等中行，聞佛德念我有分</w:t>
      </w:r>
      <w:r w:rsidR="00C412AF"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="00C412AF" w:rsidRPr="00BC35BE">
        <w:rPr>
          <w:color w:val="auto"/>
          <w:sz w:val="20"/>
        </w:rPr>
        <w:t>大智度論筆記》［</w:t>
      </w:r>
      <w:r w:rsidR="00C412AF" w:rsidRPr="00BC35BE">
        <w:rPr>
          <w:color w:val="auto"/>
          <w:sz w:val="20"/>
          <w:szCs w:val="20"/>
          <w:cs/>
          <w:lang w:bidi="sa-IN"/>
        </w:rPr>
        <w:t>F033</w:t>
      </w:r>
      <w:r w:rsidR="00C412AF" w:rsidRPr="00BC35BE">
        <w:rPr>
          <w:color w:val="auto"/>
          <w:sz w:val="20"/>
        </w:rPr>
        <w:t>］</w:t>
      </w:r>
      <w:r w:rsidR="00C412AF" w:rsidRPr="00BC35BE">
        <w:rPr>
          <w:color w:val="auto"/>
          <w:sz w:val="20"/>
          <w:szCs w:val="20"/>
          <w:cs/>
          <w:lang w:bidi="sa-IN"/>
        </w:rPr>
        <w:t>p.365</w:t>
      </w:r>
      <w:r w:rsidR="00C412AF" w:rsidRPr="00BC35BE">
        <w:rPr>
          <w:color w:val="auto"/>
          <w:sz w:val="20"/>
        </w:rPr>
        <w:t>）</w:t>
      </w:r>
    </w:p>
    <w:p w:rsidR="00C412AF" w:rsidRPr="00BC35BE" w:rsidRDefault="00C412AF" w:rsidP="00D432BB">
      <w:pPr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佛十力等亦如是。菩薩自於菩薩十力、四無所畏、十八不共法中住，住是法中</w:t>
      </w:r>
      <w:r w:rsidR="00020A10">
        <w:rPr>
          <w:rFonts w:hint="eastAsia"/>
          <w:color w:val="auto"/>
        </w:rPr>
        <w:t>，</w:t>
      </w:r>
      <w:r w:rsidRPr="00BC35BE">
        <w:rPr>
          <w:color w:val="auto"/>
        </w:rPr>
        <w:lastRenderedPageBreak/>
        <w:t>若聞、若憶想、分別佛十力、四無所畏、十八不共法等，甚深微妙，亦是我分。</w:t>
      </w:r>
    </w:p>
    <w:p w:rsidR="00C412AF" w:rsidRPr="00BC35BE" w:rsidRDefault="0090060C" w:rsidP="00B57BBC">
      <w:pPr>
        <w:spacing w:beforeLines="30" w:before="108"/>
        <w:ind w:leftChars="350" w:left="840"/>
        <w:jc w:val="both"/>
        <w:rPr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b/>
          <w:color w:val="auto"/>
          <w:sz w:val="20"/>
          <w:bdr w:val="single" w:sz="4" w:space="0" w:color="auto"/>
        </w:rPr>
        <w:t>（</w:t>
      </w:r>
      <w:r w:rsidR="00C412AF" w:rsidRPr="00BC35BE"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B</w:t>
      </w:r>
      <w:r w:rsidR="00C412AF" w:rsidRPr="00BC35BE">
        <w:rPr>
          <w:b/>
          <w:color w:val="auto"/>
          <w:sz w:val="20"/>
          <w:bdr w:val="single" w:sz="4" w:space="0" w:color="auto"/>
        </w:rPr>
        <w:t>）修佛德成佛乃成其名</w:t>
      </w:r>
      <w:r w:rsidR="00C412AF"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="00C412AF" w:rsidRPr="00BC35BE">
        <w:rPr>
          <w:color w:val="auto"/>
          <w:sz w:val="20"/>
        </w:rPr>
        <w:t>大智度論筆記》［</w:t>
      </w:r>
      <w:r w:rsidR="00C412AF" w:rsidRPr="00BC35BE">
        <w:rPr>
          <w:color w:val="auto"/>
          <w:sz w:val="20"/>
          <w:szCs w:val="20"/>
          <w:cs/>
          <w:lang w:bidi="sa-IN"/>
        </w:rPr>
        <w:t>F033</w:t>
      </w:r>
      <w:r w:rsidR="00C412AF" w:rsidRPr="00BC35BE">
        <w:rPr>
          <w:color w:val="auto"/>
          <w:sz w:val="20"/>
        </w:rPr>
        <w:t>］</w:t>
      </w:r>
      <w:r w:rsidR="00C412AF" w:rsidRPr="00BC35BE">
        <w:rPr>
          <w:color w:val="auto"/>
          <w:sz w:val="20"/>
          <w:szCs w:val="20"/>
          <w:cs/>
          <w:lang w:bidi="sa-IN"/>
        </w:rPr>
        <w:t>p.365</w:t>
      </w:r>
      <w:r w:rsidR="00C412AF" w:rsidRPr="00BC35BE">
        <w:rPr>
          <w:color w:val="auto"/>
          <w:sz w:val="20"/>
        </w:rPr>
        <w:t>）</w:t>
      </w:r>
    </w:p>
    <w:p w:rsidR="00C412AF" w:rsidRPr="00BC35BE" w:rsidRDefault="00C412AF" w:rsidP="00D432BB">
      <w:pPr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復次，是菩薩無量阿僧祇劫來</w:t>
      </w:r>
      <w:r w:rsidRPr="00BC35BE">
        <w:rPr>
          <w:rFonts w:hint="eastAsia"/>
          <w:color w:val="auto"/>
        </w:rPr>
        <w:t>，</w:t>
      </w:r>
      <w:r w:rsidRPr="00BC35BE">
        <w:rPr>
          <w:color w:val="auto"/>
        </w:rPr>
        <w:t>修習佛十力、四無所畏等，坐佛</w:t>
      </w:r>
      <w:r w:rsidRPr="00BC35BE">
        <w:rPr>
          <w:rStyle w:val="a5"/>
          <w:color w:val="auto"/>
        </w:rPr>
        <w:footnoteReference w:id="149"/>
      </w:r>
      <w:r w:rsidRPr="00BC35BE">
        <w:rPr>
          <w:color w:val="auto"/>
        </w:rPr>
        <w:t>樹下時，得無礙解脫故增益清淨。譬如勳勞既立，然後受其功賞</w:t>
      </w:r>
      <w:r w:rsidRPr="00BC35BE">
        <w:rPr>
          <w:bCs/>
          <w:color w:val="auto"/>
        </w:rPr>
        <w:t>；</w:t>
      </w:r>
      <w:r w:rsidRPr="00BC35BE">
        <w:rPr>
          <w:color w:val="auto"/>
        </w:rPr>
        <w:t>菩薩亦如是，有是功德</w:t>
      </w:r>
      <w:r w:rsidRPr="00BC35BE">
        <w:rPr>
          <w:bCs/>
          <w:color w:val="auto"/>
        </w:rPr>
        <w:t>，</w:t>
      </w:r>
      <w:r w:rsidRPr="00BC35BE">
        <w:rPr>
          <w:color w:val="auto"/>
        </w:rPr>
        <w:t>乃受其名。</w:t>
      </w:r>
    </w:p>
    <w:p w:rsidR="00C412AF" w:rsidRPr="00BC35BE" w:rsidRDefault="0090060C" w:rsidP="00B57BBC">
      <w:pPr>
        <w:spacing w:beforeLines="30" w:before="108"/>
        <w:ind w:leftChars="250" w:left="60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2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）諸功德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與般若合故不見相應不相應</w:t>
      </w:r>
    </w:p>
    <w:p w:rsidR="00C412AF" w:rsidRPr="00BC35BE" w:rsidRDefault="00C412AF" w:rsidP="00467A1B">
      <w:pPr>
        <w:ind w:leftChars="250" w:left="60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是功德皆是般若波羅蜜勢力合故，不見若相應、若不相應。</w:t>
      </w:r>
    </w:p>
    <w:p w:rsidR="00C412AF" w:rsidRPr="00BC35BE" w:rsidRDefault="0090060C" w:rsidP="00B57BBC">
      <w:pPr>
        <w:spacing w:beforeLines="30" w:before="108"/>
        <w:ind w:leftChars="150" w:left="360"/>
        <w:jc w:val="both"/>
        <w:rPr>
          <w:rFonts w:ascii="新細明體" w:hAnsi="新細明體" w:cs="新細明體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ascii="新細明體" w:hAnsi="新細明體" w:hint="eastAsia"/>
          <w:b/>
          <w:color w:val="auto"/>
          <w:sz w:val="20"/>
          <w:szCs w:val="20"/>
          <w:bdr w:val="single" w:sz="4" w:space="0" w:color="auto"/>
        </w:rPr>
        <w:t>（三）</w:t>
      </w:r>
      <w:r w:rsidR="00C412AF" w:rsidRPr="00BC35BE">
        <w:rPr>
          <w:rFonts w:ascii="新細明體" w:hAnsi="新細明體"/>
          <w:b/>
          <w:color w:val="auto"/>
          <w:sz w:val="20"/>
          <w:szCs w:val="20"/>
          <w:bdr w:val="single" w:sz="4" w:space="0" w:color="auto"/>
        </w:rPr>
        <w:t>辨</w:t>
      </w:r>
      <w:r w:rsidR="00C412AF" w:rsidRPr="00BC35BE">
        <w:rPr>
          <w:rFonts w:ascii="新細明體" w:hAnsi="新細明體" w:hint="eastAsia"/>
          <w:b/>
          <w:color w:val="auto"/>
          <w:sz w:val="20"/>
          <w:szCs w:val="20"/>
          <w:bdr w:val="single" w:sz="4" w:space="0" w:color="auto"/>
        </w:rPr>
        <w:t>「六度乃至一切種智」</w:t>
      </w:r>
      <w:r w:rsidR="00C412AF" w:rsidRPr="00BC35BE">
        <w:rPr>
          <w:rFonts w:ascii="新細明體" w:hAnsi="新細明體"/>
          <w:b/>
          <w:color w:val="auto"/>
          <w:sz w:val="20"/>
          <w:szCs w:val="20"/>
          <w:bdr w:val="single" w:sz="4" w:space="0" w:color="auto"/>
        </w:rPr>
        <w:t>義</w:t>
      </w:r>
    </w:p>
    <w:p w:rsidR="00C412AF" w:rsidRPr="0053005C" w:rsidRDefault="00C412AF" w:rsidP="00467A1B">
      <w:pPr>
        <w:ind w:leftChars="150" w:left="360"/>
        <w:jc w:val="both"/>
        <w:rPr>
          <w:rFonts w:eastAsia="標楷體"/>
          <w:color w:val="auto"/>
          <w:bdr w:val="single" w:sz="4" w:space="0" w:color="auto"/>
          <w:cs/>
          <w:lang w:bidi="sa-IN"/>
        </w:rPr>
      </w:pPr>
      <w:r w:rsidRPr="00BC35BE">
        <w:rPr>
          <w:color w:val="auto"/>
        </w:rPr>
        <w:t>此諸法義，從</w:t>
      </w:r>
      <w:r w:rsidRPr="00BC35BE">
        <w:rPr>
          <w:bCs/>
          <w:color w:val="auto"/>
        </w:rPr>
        <w:t>「</w:t>
      </w:r>
      <w:r w:rsidRPr="00BC35BE">
        <w:rPr>
          <w:color w:val="auto"/>
        </w:rPr>
        <w:t>六波羅蜜</w:t>
      </w:r>
      <w:r w:rsidRPr="00BC35BE">
        <w:rPr>
          <w:bCs/>
          <w:color w:val="auto"/>
        </w:rPr>
        <w:t>」</w:t>
      </w:r>
      <w:r w:rsidRPr="00BC35BE">
        <w:rPr>
          <w:color w:val="auto"/>
        </w:rPr>
        <w:t>乃至</w:t>
      </w:r>
      <w:r w:rsidRPr="00BC35BE">
        <w:rPr>
          <w:bCs/>
          <w:color w:val="auto"/>
        </w:rPr>
        <w:t>「</w:t>
      </w:r>
      <w:r w:rsidRPr="00BC35BE">
        <w:rPr>
          <w:color w:val="auto"/>
        </w:rPr>
        <w:t>一切智</w:t>
      </w:r>
      <w:r w:rsidRPr="00BC35BE">
        <w:rPr>
          <w:bCs/>
          <w:color w:val="auto"/>
        </w:rPr>
        <w:t>」</w:t>
      </w:r>
      <w:r w:rsidRPr="00BC35BE">
        <w:rPr>
          <w:color w:val="auto"/>
        </w:rPr>
        <w:t>，先已說。</w:t>
      </w:r>
      <w:r w:rsidRPr="00BC35BE">
        <w:rPr>
          <w:rStyle w:val="a5"/>
          <w:color w:val="auto"/>
        </w:rPr>
        <w:footnoteReference w:id="150"/>
      </w:r>
    </w:p>
    <w:p w:rsidR="00C412AF" w:rsidRPr="00BC35BE" w:rsidRDefault="0090060C" w:rsidP="00B57BBC">
      <w:pPr>
        <w:spacing w:beforeLines="30" w:before="108"/>
        <w:ind w:leftChars="100" w:left="240"/>
        <w:jc w:val="both"/>
        <w:rPr>
          <w:rFonts w:eastAsia="標楷體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四、</w:t>
      </w:r>
      <w:r w:rsidR="00C412AF" w:rsidRPr="00BC35BE">
        <w:rPr>
          <w:b/>
          <w:color w:val="auto"/>
          <w:sz w:val="20"/>
          <w:bdr w:val="single" w:sz="4" w:space="0" w:color="auto"/>
        </w:rPr>
        <w:t>空、無相、無作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無有</w:t>
      </w:r>
      <w:r w:rsidR="00C412AF" w:rsidRPr="00BC35BE">
        <w:rPr>
          <w:b/>
          <w:color w:val="auto"/>
          <w:sz w:val="20"/>
          <w:bdr w:val="single" w:sz="4" w:space="0" w:color="auto"/>
        </w:rPr>
        <w:t>合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與不合</w:t>
      </w:r>
    </w:p>
    <w:p w:rsidR="00C412AF" w:rsidRPr="00BC35BE" w:rsidRDefault="00E46C95" w:rsidP="00467A1B">
      <w:pPr>
        <w:ind w:leftChars="100" w:left="960" w:hangingChars="300" w:hanging="720"/>
        <w:jc w:val="both"/>
        <w:rPr>
          <w:color w:val="auto"/>
          <w:cs/>
          <w:lang w:bidi="sa-IN"/>
        </w:rPr>
      </w:pPr>
      <w:r>
        <w:rPr>
          <w:rFonts w:ascii="新細明體" w:hAnsi="新細明體" w:hint="eastAsia"/>
          <w:kern w:val="0"/>
        </w:rPr>
        <w:t>^</w:t>
      </w:r>
      <w:r w:rsidR="008678FC" w:rsidRPr="00BC35BE">
        <w:rPr>
          <w:rFonts w:ascii="新細明體" w:hAnsi="新細明體"/>
          <w:color w:val="auto"/>
        </w:rPr>
        <w:t>【</w:t>
      </w:r>
      <w:r w:rsidR="008678FC" w:rsidRPr="00BC35BE">
        <w:rPr>
          <w:rFonts w:ascii="標楷體" w:eastAsia="標楷體" w:hAnsi="標楷體"/>
          <w:b/>
          <w:color w:val="auto"/>
        </w:rPr>
        <w:t>經</w:t>
      </w:r>
      <w:r w:rsidR="008678FC" w:rsidRPr="00BC35BE">
        <w:rPr>
          <w:rFonts w:ascii="新細明體" w:hAnsi="新細明體"/>
          <w:color w:val="auto"/>
        </w:rPr>
        <w:t>】</w:t>
      </w:r>
      <w:r w:rsidR="00C412AF" w:rsidRPr="00BC35BE">
        <w:rPr>
          <w:rFonts w:eastAsia="標楷體"/>
          <w:color w:val="auto"/>
        </w:rPr>
        <w:t>復次，舍利弗！菩薩摩訶薩行般若波羅蜜時，空不與空合，無相不與無相合，無作不與無作合。何以故？</w:t>
      </w:r>
      <w:r w:rsidR="00C412AF" w:rsidRPr="00BC35BE">
        <w:rPr>
          <w:rFonts w:eastAsia="標楷體"/>
          <w:color w:val="auto"/>
          <w:szCs w:val="32"/>
        </w:rPr>
        <w:t>空、無相、無作無有合與不合。</w:t>
      </w:r>
      <w:r w:rsidR="00C412AF" w:rsidRPr="00BC35BE">
        <w:rPr>
          <w:rFonts w:eastAsia="標楷體"/>
          <w:color w:val="auto"/>
        </w:rPr>
        <w:t>舍利弗！菩薩摩訶薩如是習應，是名與般若波羅蜜相應。</w:t>
      </w:r>
      <w:r>
        <w:rPr>
          <w:rFonts w:ascii="新細明體" w:hAnsi="新細明體" w:hint="eastAsia"/>
          <w:kern w:val="0"/>
        </w:rPr>
        <w:t>^^</w:t>
      </w:r>
    </w:p>
    <w:p w:rsidR="00C412AF" w:rsidRPr="00BC35BE" w:rsidRDefault="00144B4C" w:rsidP="00467A1B">
      <w:pPr>
        <w:ind w:leftChars="100" w:left="960" w:hangingChars="300" w:hanging="720"/>
        <w:jc w:val="both"/>
        <w:rPr>
          <w:rFonts w:ascii="標楷體" w:eastAsia="標楷體" w:hAnsi="標楷體" w:cs="標楷體"/>
          <w:color w:val="auto"/>
          <w:cs/>
          <w:lang w:bidi="sa-IN"/>
        </w:rPr>
      </w:pPr>
      <w:r w:rsidRPr="00BC35BE">
        <w:rPr>
          <w:rFonts w:ascii="新細明體" w:hAnsi="新細明體"/>
          <w:color w:val="auto"/>
        </w:rPr>
        <w:t>【</w:t>
      </w:r>
      <w:r w:rsidRPr="00BC35BE">
        <w:rPr>
          <w:rFonts w:ascii="新細明體" w:hAnsi="新細明體"/>
          <w:b/>
          <w:color w:val="auto"/>
        </w:rPr>
        <w:t>論</w:t>
      </w:r>
      <w:r w:rsidRPr="00BC35BE">
        <w:rPr>
          <w:rFonts w:ascii="新細明體" w:hAnsi="新細明體"/>
          <w:color w:val="auto"/>
        </w:rPr>
        <w:t>】</w:t>
      </w:r>
    </w:p>
    <w:p w:rsidR="00C412AF" w:rsidRPr="00BC35BE" w:rsidRDefault="0090060C" w:rsidP="00467A1B">
      <w:pPr>
        <w:ind w:leftChars="150" w:left="360"/>
        <w:jc w:val="both"/>
        <w:rPr>
          <w:rFonts w:ascii="新細明體" w:hAnsi="新細明體" w:cs="新細明體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ascii="新細明體" w:hAnsi="新細明體" w:hint="eastAsia"/>
          <w:b/>
          <w:color w:val="auto"/>
          <w:sz w:val="20"/>
          <w:szCs w:val="20"/>
          <w:bdr w:val="single" w:sz="4" w:space="0" w:color="auto"/>
        </w:rPr>
        <w:t>（一）釋「空不與空合」</w:t>
      </w:r>
    </w:p>
    <w:p w:rsidR="00C412AF" w:rsidRPr="00BC35BE" w:rsidRDefault="00C412AF" w:rsidP="00467A1B">
      <w:pPr>
        <w:ind w:leftChars="150" w:left="36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問曰：一心中無有二空，云何說空不與空合？</w:t>
      </w:r>
    </w:p>
    <w:p w:rsidR="00C412AF" w:rsidRPr="00BC35BE" w:rsidRDefault="007230D3" w:rsidP="00467A1B">
      <w:pPr>
        <w:ind w:leftChars="150" w:left="360"/>
        <w:jc w:val="both"/>
        <w:rPr>
          <w:color w:val="auto"/>
          <w:cs/>
          <w:lang w:bidi="sa-IN"/>
        </w:rPr>
      </w:pPr>
      <w:r w:rsidRPr="007230D3">
        <w:rPr>
          <w:color w:val="auto"/>
        </w:rPr>
        <w:t>`1053`</w:t>
      </w:r>
      <w:r w:rsidR="00C412AF" w:rsidRPr="00BC35BE">
        <w:rPr>
          <w:color w:val="auto"/>
        </w:rPr>
        <w:t>答曰：</w:t>
      </w:r>
    </w:p>
    <w:p w:rsidR="00C412AF" w:rsidRPr="00BC35BE" w:rsidRDefault="0090060C" w:rsidP="00467A1B">
      <w:pPr>
        <w:ind w:leftChars="200" w:left="48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1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、空三昧不與法空合</w:t>
      </w:r>
    </w:p>
    <w:p w:rsidR="00C412AF" w:rsidRPr="00BC35BE" w:rsidRDefault="00C412AF" w:rsidP="00467A1B">
      <w:pPr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空有二種：一者、空三昧</w:t>
      </w:r>
      <w:r w:rsidRPr="00BC35BE">
        <w:rPr>
          <w:rFonts w:hint="eastAsia"/>
          <w:color w:val="auto"/>
        </w:rPr>
        <w:t>，</w:t>
      </w:r>
      <w:r w:rsidRPr="00BC35BE">
        <w:rPr>
          <w:color w:val="auto"/>
        </w:rPr>
        <w:t>二者、法空。</w:t>
      </w:r>
      <w:r w:rsidRPr="00BC35BE">
        <w:rPr>
          <w:rStyle w:val="a5"/>
          <w:color w:val="auto"/>
        </w:rPr>
        <w:footnoteReference w:id="151"/>
      </w:r>
      <w:r w:rsidRPr="00BC35BE">
        <w:rPr>
          <w:color w:val="auto"/>
        </w:rPr>
        <w:t>空三昧不與法空合。何以故？若以空三昧力合法空者，是法非自性空。</w:t>
      </w:r>
    </w:p>
    <w:p w:rsidR="00C412AF" w:rsidRPr="00BC35BE" w:rsidRDefault="0090060C" w:rsidP="00B57BBC">
      <w:pPr>
        <w:spacing w:beforeLines="30" w:before="108"/>
        <w:ind w:leftChars="200" w:left="480"/>
        <w:jc w:val="both"/>
        <w:rPr>
          <w:rFonts w:eastAsia="標楷體"/>
          <w:color w:val="auto"/>
          <w:sz w:val="20"/>
          <w:szCs w:val="20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2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、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法空：性空不從因緣生，不以觀力故空</w:t>
      </w:r>
      <w:r w:rsidR="00C412AF"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="00C412AF" w:rsidRPr="00BC35BE">
        <w:rPr>
          <w:color w:val="auto"/>
          <w:sz w:val="20"/>
        </w:rPr>
        <w:t>大智度論筆記》［</w:t>
      </w:r>
      <w:r w:rsidR="00C412AF" w:rsidRPr="00BC35BE">
        <w:rPr>
          <w:color w:val="auto"/>
          <w:sz w:val="20"/>
          <w:szCs w:val="20"/>
          <w:cs/>
          <w:lang w:bidi="sa-IN"/>
        </w:rPr>
        <w:t>E007</w:t>
      </w:r>
      <w:r w:rsidR="00C412AF" w:rsidRPr="00BC35BE">
        <w:rPr>
          <w:color w:val="auto"/>
          <w:sz w:val="20"/>
        </w:rPr>
        <w:t>］</w:t>
      </w:r>
      <w:r w:rsidR="00C412AF" w:rsidRPr="00BC35BE">
        <w:rPr>
          <w:color w:val="auto"/>
          <w:sz w:val="20"/>
          <w:szCs w:val="20"/>
          <w:cs/>
          <w:lang w:bidi="sa-IN"/>
        </w:rPr>
        <w:t>p.299</w:t>
      </w:r>
      <w:r w:rsidR="00C412AF" w:rsidRPr="00BC35BE">
        <w:rPr>
          <w:color w:val="auto"/>
          <w:sz w:val="20"/>
        </w:rPr>
        <w:t>）</w:t>
      </w:r>
    </w:p>
    <w:p w:rsidR="00C412AF" w:rsidRPr="00BC35BE" w:rsidRDefault="00C412AF" w:rsidP="00467A1B">
      <w:pPr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又空者，性自空，不從因緣生；若從因緣生，則不名性空。行者若入時見空，出時不見空，當知是虛妄。</w:t>
      </w:r>
    </w:p>
    <w:p w:rsidR="00C412AF" w:rsidRPr="00BC35BE" w:rsidRDefault="0090060C" w:rsidP="00B57BBC">
      <w:pPr>
        <w:spacing w:beforeLines="30" w:before="108"/>
        <w:ind w:leftChars="200" w:left="48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3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、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空、無相、無作非合非不合</w:t>
      </w:r>
    </w:p>
    <w:p w:rsidR="00C412AF" w:rsidRPr="00BC35BE" w:rsidRDefault="00C412AF" w:rsidP="00467A1B">
      <w:pPr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復次，佛自說因緣：「</w:t>
      </w:r>
      <w:r w:rsidR="00E46C95">
        <w:rPr>
          <w:rFonts w:ascii="新細明體" w:hAnsi="新細明體" w:hint="eastAsia"/>
          <w:kern w:val="0"/>
        </w:rPr>
        <w:t>^</w:t>
      </w:r>
      <w:r w:rsidRPr="00BC35BE">
        <w:rPr>
          <w:rFonts w:eastAsia="標楷體"/>
          <w:color w:val="auto"/>
        </w:rPr>
        <w:t>空中無合無不合</w:t>
      </w:r>
      <w:r w:rsidRPr="00BC35BE">
        <w:rPr>
          <w:rFonts w:eastAsia="標楷體" w:hint="eastAsia"/>
          <w:color w:val="auto"/>
        </w:rPr>
        <w:t>，</w:t>
      </w:r>
      <w:r w:rsidRPr="00BC35BE">
        <w:rPr>
          <w:rFonts w:eastAsia="標楷體"/>
          <w:color w:val="auto"/>
        </w:rPr>
        <w:t>無相、無作亦如是。舍利弗！菩薩如是習應，是名與般若波羅蜜相應。</w:t>
      </w:r>
      <w:r w:rsidR="00E46C95">
        <w:rPr>
          <w:rFonts w:ascii="新細明體" w:hAnsi="新細明體" w:hint="eastAsia"/>
          <w:kern w:val="0"/>
        </w:rPr>
        <w:t>^^</w:t>
      </w:r>
      <w:r w:rsidRPr="00BC35BE">
        <w:rPr>
          <w:color w:val="auto"/>
        </w:rPr>
        <w:t>」</w:t>
      </w:r>
    </w:p>
    <w:p w:rsidR="00C412AF" w:rsidRPr="00BC35BE" w:rsidRDefault="0090060C" w:rsidP="00B57BBC">
      <w:pPr>
        <w:spacing w:beforeLines="30" w:before="108"/>
        <w:ind w:leftChars="150" w:left="360"/>
        <w:jc w:val="both"/>
        <w:rPr>
          <w:rFonts w:ascii="新細明體" w:hAnsi="新細明體" w:cs="新細明體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ascii="新細明體" w:hAnsi="新細明體" w:hint="eastAsia"/>
          <w:b/>
          <w:color w:val="auto"/>
          <w:sz w:val="20"/>
          <w:szCs w:val="20"/>
          <w:bdr w:val="single" w:sz="4" w:space="0" w:color="auto"/>
        </w:rPr>
        <w:t>（二）何故更重說種種相應不相應之因緣</w:t>
      </w:r>
    </w:p>
    <w:p w:rsidR="00C412AF" w:rsidRPr="00BC35BE" w:rsidRDefault="00C412AF" w:rsidP="00467A1B">
      <w:pPr>
        <w:ind w:leftChars="150" w:left="108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問曰：但一處說</w:t>
      </w:r>
      <w:r w:rsidR="00B62752">
        <w:rPr>
          <w:rFonts w:hint="eastAsia"/>
          <w:color w:val="auto"/>
        </w:rPr>
        <w:t>「</w:t>
      </w:r>
      <w:r w:rsidRPr="00BC35BE">
        <w:rPr>
          <w:color w:val="auto"/>
        </w:rPr>
        <w:t>不見與般若波羅蜜相應不相應</w:t>
      </w:r>
      <w:r w:rsidR="00B62752">
        <w:rPr>
          <w:rFonts w:hint="eastAsia"/>
          <w:color w:val="auto"/>
        </w:rPr>
        <w:t>」</w:t>
      </w:r>
      <w:r w:rsidRPr="00BC35BE">
        <w:rPr>
          <w:color w:val="auto"/>
        </w:rPr>
        <w:t>便足，何以故復更種種說</w:t>
      </w:r>
      <w:r w:rsidR="00B62752">
        <w:rPr>
          <w:rFonts w:hint="eastAsia"/>
          <w:color w:val="auto"/>
        </w:rPr>
        <w:t>「</w:t>
      </w:r>
      <w:r w:rsidRPr="00BC35BE">
        <w:rPr>
          <w:color w:val="auto"/>
        </w:rPr>
        <w:t>相應不相應因緣</w:t>
      </w:r>
      <w:r w:rsidR="00B62752">
        <w:rPr>
          <w:rFonts w:hint="eastAsia"/>
          <w:color w:val="auto"/>
        </w:rPr>
        <w:t>」</w:t>
      </w:r>
      <w:r w:rsidRPr="00BC35BE">
        <w:rPr>
          <w:color w:val="auto"/>
        </w:rPr>
        <w:t>？若一處應，餘則皆應；若一處不應，餘亦不應。譬如一盲無見</w:t>
      </w:r>
      <w:r w:rsidRPr="00BC35BE">
        <w:rPr>
          <w:rStyle w:val="a5"/>
          <w:color w:val="auto"/>
        </w:rPr>
        <w:footnoteReference w:id="152"/>
      </w:r>
      <w:r w:rsidRPr="00BC35BE">
        <w:rPr>
          <w:color w:val="auto"/>
        </w:rPr>
        <w:t>，千盲俱爾。</w:t>
      </w:r>
    </w:p>
    <w:p w:rsidR="00C412AF" w:rsidRPr="00BC35BE" w:rsidRDefault="00C412AF" w:rsidP="00467A1B">
      <w:pPr>
        <w:ind w:leftChars="150" w:left="960" w:hangingChars="250" w:hanging="60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答曰：</w:t>
      </w:r>
    </w:p>
    <w:p w:rsidR="00C412AF" w:rsidRPr="00BC35BE" w:rsidRDefault="0090060C" w:rsidP="00467A1B">
      <w:pPr>
        <w:ind w:leftChars="200" w:left="48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1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、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佛以大慈大悲故種種方便說</w:t>
      </w:r>
    </w:p>
    <w:p w:rsidR="00C412AF" w:rsidRPr="00BC35BE" w:rsidRDefault="00C3412F" w:rsidP="00467A1B">
      <w:pPr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lastRenderedPageBreak/>
        <w:t>不然！若欲以戲</w:t>
      </w:r>
      <w:r w:rsidRPr="00BC35BE">
        <w:rPr>
          <w:color w:val="auto"/>
          <w:sz w:val="22"/>
          <w:szCs w:val="22"/>
          <w:lang w:val="en-US"/>
        </w:rPr>
        <w:t>（</w:t>
      </w:r>
      <w:smartTag w:uri="urn:schemas-microsoft-com:office:smarttags" w:element="chmetcnv">
        <w:smartTagPr>
          <w:attr w:name="UnitName" w:val="a"/>
          <w:attr w:name="SourceValue" w:val="329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color w:val="auto"/>
            <w:sz w:val="22"/>
            <w:szCs w:val="22"/>
            <w:shd w:val="pct15" w:color="auto" w:fill="FFFFFF"/>
            <w:lang w:val="en-US"/>
          </w:rPr>
          <w:t>329a</w:t>
        </w:r>
      </w:smartTag>
      <w:r w:rsidRPr="00BC35BE">
        <w:rPr>
          <w:color w:val="auto"/>
          <w:sz w:val="22"/>
          <w:szCs w:val="22"/>
          <w:lang w:val="en-US"/>
        </w:rPr>
        <w:t>）</w:t>
      </w:r>
      <w:r w:rsidRPr="00BC35BE">
        <w:rPr>
          <w:color w:val="auto"/>
        </w:rPr>
        <w:t>論求勝，應如是難。</w:t>
      </w:r>
      <w:r w:rsidR="00C412AF" w:rsidRPr="00BC35BE">
        <w:rPr>
          <w:color w:val="auto"/>
        </w:rPr>
        <w:t>諸法相雖不可說，佛以大慈大悲故種種方便說。</w:t>
      </w:r>
    </w:p>
    <w:p w:rsidR="00C412AF" w:rsidRPr="00BC35BE" w:rsidRDefault="0090060C" w:rsidP="00B57BBC">
      <w:pPr>
        <w:spacing w:beforeLines="30" w:before="108"/>
        <w:ind w:leftChars="200" w:left="48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2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、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為未悟者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故、為令增上故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重說</w:t>
      </w:r>
    </w:p>
    <w:p w:rsidR="00C412AF" w:rsidRPr="00BC35BE" w:rsidRDefault="00C412AF" w:rsidP="00467A1B">
      <w:pPr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又佛說法，為一種眾生得道，為未悟者重說。</w:t>
      </w:r>
    </w:p>
    <w:p w:rsidR="00C412AF" w:rsidRPr="00BC35BE" w:rsidRDefault="00C412AF" w:rsidP="00467A1B">
      <w:pPr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又復一說</w:t>
      </w:r>
      <w:r w:rsidRPr="00BC35BE">
        <w:rPr>
          <w:bCs/>
          <w:color w:val="auto"/>
        </w:rPr>
        <w:t>，</w:t>
      </w:r>
      <w:r w:rsidRPr="00BC35BE">
        <w:rPr>
          <w:color w:val="auto"/>
        </w:rPr>
        <w:t>為斷見諦結使</w:t>
      </w:r>
      <w:r w:rsidRPr="00BC35BE">
        <w:rPr>
          <w:bCs/>
          <w:color w:val="auto"/>
        </w:rPr>
        <w:t>；</w:t>
      </w:r>
      <w:r w:rsidRPr="00BC35BE">
        <w:rPr>
          <w:color w:val="auto"/>
        </w:rPr>
        <w:t>二說</w:t>
      </w:r>
      <w:r w:rsidRPr="00BC35BE">
        <w:rPr>
          <w:bCs/>
          <w:color w:val="auto"/>
        </w:rPr>
        <w:t>，</w:t>
      </w:r>
      <w:r w:rsidRPr="00BC35BE">
        <w:rPr>
          <w:color w:val="auto"/>
        </w:rPr>
        <w:t>為斷思惟結使</w:t>
      </w:r>
      <w:r w:rsidRPr="00BC35BE">
        <w:rPr>
          <w:bCs/>
          <w:color w:val="auto"/>
        </w:rPr>
        <w:t>；</w:t>
      </w:r>
      <w:r w:rsidRPr="00BC35BE">
        <w:rPr>
          <w:color w:val="auto"/>
        </w:rPr>
        <w:t>復更說</w:t>
      </w:r>
      <w:r w:rsidRPr="00BC35BE">
        <w:rPr>
          <w:bCs/>
          <w:color w:val="auto"/>
        </w:rPr>
        <w:t>，</w:t>
      </w:r>
      <w:r w:rsidRPr="00BC35BE">
        <w:rPr>
          <w:color w:val="auto"/>
        </w:rPr>
        <w:t>為諸餘結使分分皆斷。</w:t>
      </w:r>
    </w:p>
    <w:p w:rsidR="00C412AF" w:rsidRPr="00BC35BE" w:rsidRDefault="00C412AF" w:rsidP="00816538">
      <w:pPr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又一說</w:t>
      </w:r>
      <w:r w:rsidRPr="00BC35BE">
        <w:rPr>
          <w:bCs/>
          <w:color w:val="auto"/>
        </w:rPr>
        <w:t>，</w:t>
      </w:r>
      <w:r w:rsidRPr="00BC35BE">
        <w:rPr>
          <w:color w:val="auto"/>
        </w:rPr>
        <w:t>有人得聲聞道</w:t>
      </w:r>
      <w:r w:rsidRPr="00BC35BE">
        <w:rPr>
          <w:bCs/>
          <w:color w:val="auto"/>
        </w:rPr>
        <w:t>；</w:t>
      </w:r>
      <w:r w:rsidRPr="00BC35BE">
        <w:rPr>
          <w:color w:val="auto"/>
        </w:rPr>
        <w:t>一說</w:t>
      </w:r>
      <w:r w:rsidRPr="00BC35BE">
        <w:rPr>
          <w:bCs/>
          <w:color w:val="auto"/>
        </w:rPr>
        <w:t>，</w:t>
      </w:r>
      <w:r w:rsidRPr="00BC35BE">
        <w:rPr>
          <w:color w:val="auto"/>
        </w:rPr>
        <w:t>種辟支佛道因緣；更一說</w:t>
      </w:r>
      <w:r w:rsidRPr="00BC35BE">
        <w:rPr>
          <w:bCs/>
          <w:color w:val="auto"/>
        </w:rPr>
        <w:t>，</w:t>
      </w:r>
      <w:r w:rsidRPr="00BC35BE">
        <w:rPr>
          <w:color w:val="auto"/>
        </w:rPr>
        <w:t>發阿耨多羅三藐三菩提心</w:t>
      </w:r>
      <w:r w:rsidRPr="00BC35BE">
        <w:rPr>
          <w:rFonts w:hint="eastAsia"/>
          <w:color w:val="auto"/>
        </w:rPr>
        <w:t>。</w:t>
      </w:r>
    </w:p>
    <w:p w:rsidR="00C412AF" w:rsidRPr="00BC35BE" w:rsidRDefault="00C412AF" w:rsidP="00816538">
      <w:pPr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更一說</w:t>
      </w:r>
      <w:r w:rsidRPr="00BC35BE">
        <w:rPr>
          <w:bCs/>
          <w:color w:val="auto"/>
        </w:rPr>
        <w:t>，</w:t>
      </w:r>
      <w:r w:rsidRPr="00BC35BE">
        <w:rPr>
          <w:color w:val="auto"/>
        </w:rPr>
        <w:t>行六波羅蜜</w:t>
      </w:r>
      <w:r w:rsidRPr="00BC35BE">
        <w:rPr>
          <w:rFonts w:hint="eastAsia"/>
          <w:color w:val="auto"/>
        </w:rPr>
        <w:t>；</w:t>
      </w:r>
      <w:r w:rsidRPr="00BC35BE">
        <w:rPr>
          <w:color w:val="auto"/>
        </w:rPr>
        <w:t>更一說</w:t>
      </w:r>
      <w:r w:rsidRPr="00BC35BE">
        <w:rPr>
          <w:bCs/>
          <w:color w:val="auto"/>
        </w:rPr>
        <w:t>，</w:t>
      </w:r>
      <w:r w:rsidRPr="00BC35BE">
        <w:rPr>
          <w:color w:val="auto"/>
        </w:rPr>
        <w:t>行方便、得無生忍</w:t>
      </w:r>
      <w:r w:rsidRPr="00BC35BE">
        <w:rPr>
          <w:rFonts w:hint="eastAsia"/>
          <w:color w:val="auto"/>
        </w:rPr>
        <w:t>。</w:t>
      </w:r>
    </w:p>
    <w:p w:rsidR="00C412AF" w:rsidRPr="00BC35BE" w:rsidRDefault="00C412AF" w:rsidP="00816538">
      <w:pPr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更一說</w:t>
      </w:r>
      <w:r w:rsidRPr="00BC35BE">
        <w:rPr>
          <w:bCs/>
          <w:color w:val="auto"/>
        </w:rPr>
        <w:t>，</w:t>
      </w:r>
      <w:r w:rsidRPr="00BC35BE">
        <w:rPr>
          <w:color w:val="auto"/>
        </w:rPr>
        <w:t>得初住地</w:t>
      </w:r>
      <w:r w:rsidRPr="00BC35BE">
        <w:rPr>
          <w:rFonts w:hint="eastAsia"/>
          <w:color w:val="auto"/>
        </w:rPr>
        <w:t>；</w:t>
      </w:r>
      <w:r w:rsidRPr="00BC35BE">
        <w:rPr>
          <w:color w:val="auto"/>
        </w:rPr>
        <w:t>更一說</w:t>
      </w:r>
      <w:r w:rsidRPr="00BC35BE">
        <w:rPr>
          <w:bCs/>
          <w:color w:val="auto"/>
        </w:rPr>
        <w:t>，</w:t>
      </w:r>
      <w:r w:rsidRPr="00BC35BE">
        <w:rPr>
          <w:color w:val="auto"/>
        </w:rPr>
        <w:t>乃至十住地。</w:t>
      </w:r>
      <w:r w:rsidRPr="00BC35BE">
        <w:rPr>
          <w:rStyle w:val="a5"/>
          <w:color w:val="auto"/>
        </w:rPr>
        <w:footnoteReference w:id="153"/>
      </w:r>
    </w:p>
    <w:p w:rsidR="00C412AF" w:rsidRPr="00BC35BE" w:rsidRDefault="00C412AF" w:rsidP="00816538">
      <w:pPr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更一說</w:t>
      </w:r>
      <w:r w:rsidRPr="00BC35BE">
        <w:rPr>
          <w:bCs/>
          <w:color w:val="auto"/>
        </w:rPr>
        <w:t>，</w:t>
      </w:r>
      <w:r w:rsidRPr="00BC35BE">
        <w:rPr>
          <w:color w:val="auto"/>
        </w:rPr>
        <w:t>為人故</w:t>
      </w:r>
      <w:r w:rsidRPr="00BC35BE">
        <w:rPr>
          <w:bCs/>
          <w:color w:val="auto"/>
        </w:rPr>
        <w:t>；</w:t>
      </w:r>
      <w:r w:rsidRPr="00BC35BE">
        <w:rPr>
          <w:color w:val="auto"/>
        </w:rPr>
        <w:t>更一說</w:t>
      </w:r>
      <w:r w:rsidRPr="00BC35BE">
        <w:rPr>
          <w:bCs/>
          <w:color w:val="auto"/>
        </w:rPr>
        <w:t>，</w:t>
      </w:r>
      <w:r w:rsidRPr="00BC35BE">
        <w:rPr>
          <w:color w:val="auto"/>
        </w:rPr>
        <w:t>為天故。</w:t>
      </w:r>
    </w:p>
    <w:p w:rsidR="00C412AF" w:rsidRPr="00BC35BE" w:rsidRDefault="0090060C" w:rsidP="00B57BBC">
      <w:pPr>
        <w:spacing w:beforeLines="30" w:before="108"/>
        <w:ind w:leftChars="200" w:left="48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3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、般若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難解難知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，為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鈍根少智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者故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重說</w:t>
      </w:r>
    </w:p>
    <w:p w:rsidR="00C412AF" w:rsidRPr="00BC35BE" w:rsidRDefault="00C412AF" w:rsidP="00816538">
      <w:pPr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復次，是般若波羅蜜相甚深，難解難知，佛知眾生心根有利鈍：鈍根者</w:t>
      </w:r>
      <w:r w:rsidRPr="00BC35BE">
        <w:rPr>
          <w:rStyle w:val="a5"/>
          <w:color w:val="auto"/>
        </w:rPr>
        <w:footnoteReference w:id="154"/>
      </w:r>
      <w:r w:rsidRPr="00BC35BE">
        <w:rPr>
          <w:color w:val="auto"/>
        </w:rPr>
        <w:t>，少智為其重說；若利根者，一說</w:t>
      </w:r>
      <w:r w:rsidRPr="00BC35BE">
        <w:rPr>
          <w:bCs/>
          <w:color w:val="auto"/>
        </w:rPr>
        <w:t>、</w:t>
      </w:r>
      <w:r w:rsidRPr="00BC35BE">
        <w:rPr>
          <w:color w:val="auto"/>
        </w:rPr>
        <w:t>二說便悟，不須種種重說。譬如駛</w:t>
      </w:r>
      <w:r w:rsidRPr="00BC35BE">
        <w:rPr>
          <w:rStyle w:val="a5"/>
          <w:color w:val="auto"/>
        </w:rPr>
        <w:footnoteReference w:id="155"/>
      </w:r>
      <w:r w:rsidRPr="00BC35BE">
        <w:rPr>
          <w:color w:val="auto"/>
        </w:rPr>
        <w:t>馬，下一鞭便走；駑</w:t>
      </w:r>
      <w:r w:rsidRPr="00BC35BE">
        <w:rPr>
          <w:rStyle w:val="a5"/>
          <w:color w:val="auto"/>
        </w:rPr>
        <w:footnoteReference w:id="156"/>
      </w:r>
      <w:r w:rsidRPr="00BC35BE">
        <w:rPr>
          <w:color w:val="auto"/>
        </w:rPr>
        <w:t>馬</w:t>
      </w:r>
      <w:r w:rsidRPr="00BC35BE">
        <w:rPr>
          <w:bCs/>
          <w:color w:val="auto"/>
        </w:rPr>
        <w:t>，</w:t>
      </w:r>
      <w:r w:rsidRPr="00BC35BE">
        <w:rPr>
          <w:color w:val="auto"/>
        </w:rPr>
        <w:t>多鞭乃去。</w:t>
      </w:r>
      <w:r w:rsidRPr="00BC35BE">
        <w:rPr>
          <w:rStyle w:val="a5"/>
          <w:color w:val="auto"/>
        </w:rPr>
        <w:footnoteReference w:id="157"/>
      </w:r>
    </w:p>
    <w:p w:rsidR="00C412AF" w:rsidRPr="00BC35BE" w:rsidRDefault="007230D3" w:rsidP="00B57BBC">
      <w:pPr>
        <w:spacing w:beforeLines="20" w:before="72" w:line="356" w:lineRule="exact"/>
        <w:ind w:leftChars="200" w:left="480"/>
        <w:jc w:val="both"/>
        <w:rPr>
          <w:color w:val="auto"/>
          <w:cs/>
          <w:lang w:bidi="sa-IN"/>
        </w:rPr>
      </w:pPr>
      <w:r>
        <w:rPr>
          <w:rFonts w:hint="eastAsia"/>
          <w:color w:val="auto"/>
        </w:rPr>
        <w:t>`1054`</w:t>
      </w:r>
      <w:r w:rsidR="00C412AF" w:rsidRPr="00BC35BE">
        <w:rPr>
          <w:color w:val="auto"/>
        </w:rPr>
        <w:t>如是等種種因緣故，經中重說無咎。</w:t>
      </w:r>
    </w:p>
    <w:p w:rsidR="00C412AF" w:rsidRPr="00BC35BE" w:rsidRDefault="0090060C" w:rsidP="00B57BBC">
      <w:pPr>
        <w:spacing w:beforeLines="30" w:before="108" w:line="356" w:lineRule="exact"/>
        <w:ind w:leftChars="100" w:left="240"/>
        <w:jc w:val="both"/>
        <w:rPr>
          <w:rFonts w:eastAsia="標楷體"/>
          <w:b/>
          <w:bCs/>
          <w:color w:val="auto"/>
          <w:sz w:val="20"/>
          <w:szCs w:val="20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五、</w:t>
      </w:r>
      <w:r w:rsidR="00C412AF" w:rsidRPr="00BC35BE">
        <w:rPr>
          <w:b/>
          <w:color w:val="auto"/>
          <w:sz w:val="20"/>
          <w:bdr w:val="single" w:sz="4" w:space="0" w:color="auto"/>
        </w:rPr>
        <w:t>五眾非合非不合，亦不與三際合</w:t>
      </w:r>
    </w:p>
    <w:p w:rsidR="00C412AF" w:rsidRPr="00BC35BE" w:rsidRDefault="00E46C95" w:rsidP="00620549">
      <w:pPr>
        <w:spacing w:line="356" w:lineRule="exact"/>
        <w:ind w:leftChars="100" w:left="960" w:hangingChars="300" w:hanging="720"/>
        <w:jc w:val="both"/>
        <w:rPr>
          <w:rFonts w:ascii="標楷體" w:eastAsia="標楷體" w:hAnsi="標楷體" w:cs="標楷體"/>
          <w:color w:val="auto"/>
          <w:cs/>
          <w:lang w:bidi="sa-IN"/>
        </w:rPr>
      </w:pPr>
      <w:r>
        <w:rPr>
          <w:rFonts w:ascii="新細明體" w:hAnsi="新細明體" w:hint="eastAsia"/>
          <w:kern w:val="0"/>
        </w:rPr>
        <w:t>^</w:t>
      </w:r>
      <w:r w:rsidR="008678FC" w:rsidRPr="00BC35BE">
        <w:rPr>
          <w:rFonts w:ascii="新細明體" w:hAnsi="新細明體"/>
          <w:color w:val="auto"/>
        </w:rPr>
        <w:t>【</w:t>
      </w:r>
      <w:r w:rsidR="008678FC" w:rsidRPr="00BC35BE">
        <w:rPr>
          <w:rFonts w:ascii="標楷體" w:eastAsia="標楷體" w:hAnsi="標楷體"/>
          <w:b/>
          <w:color w:val="auto"/>
        </w:rPr>
        <w:t>經</w:t>
      </w:r>
      <w:r w:rsidR="008678FC" w:rsidRPr="00BC35BE">
        <w:rPr>
          <w:rFonts w:ascii="新細明體" w:hAnsi="新細明體"/>
          <w:color w:val="auto"/>
        </w:rPr>
        <w:t>】</w:t>
      </w:r>
      <w:r>
        <w:rPr>
          <w:rFonts w:ascii="新細明體" w:hAnsi="新細明體" w:hint="eastAsia"/>
          <w:kern w:val="0"/>
        </w:rPr>
        <w:t>^^</w:t>
      </w:r>
    </w:p>
    <w:p w:rsidR="00C412AF" w:rsidRPr="00BC35BE" w:rsidRDefault="0090060C" w:rsidP="00620549">
      <w:pPr>
        <w:spacing w:line="356" w:lineRule="exact"/>
        <w:ind w:leftChars="150" w:left="360"/>
        <w:jc w:val="both"/>
        <w:rPr>
          <w:rFonts w:eastAsia="標楷體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（一）</w:t>
      </w:r>
      <w:r w:rsidR="00C412AF" w:rsidRPr="00BC35BE">
        <w:rPr>
          <w:b/>
          <w:color w:val="auto"/>
          <w:sz w:val="20"/>
          <w:bdr w:val="single" w:sz="4" w:space="0" w:color="auto"/>
        </w:rPr>
        <w:t>五眾非合非不合</w:t>
      </w:r>
    </w:p>
    <w:p w:rsidR="00C412AF" w:rsidRPr="00BC35BE" w:rsidRDefault="00E46C95" w:rsidP="00620549">
      <w:pPr>
        <w:spacing w:line="356" w:lineRule="exact"/>
        <w:ind w:leftChars="150" w:left="360"/>
        <w:jc w:val="both"/>
        <w:rPr>
          <w:rFonts w:eastAsia="標楷體"/>
          <w:color w:val="auto"/>
          <w:cs/>
          <w:lang w:bidi="sa-IN"/>
        </w:rPr>
      </w:pPr>
      <w:r>
        <w:rPr>
          <w:rFonts w:ascii="新細明體" w:hAnsi="新細明體" w:hint="eastAsia"/>
          <w:kern w:val="0"/>
        </w:rPr>
        <w:t>^</w:t>
      </w:r>
      <w:r w:rsidR="00C412AF" w:rsidRPr="00BC35BE">
        <w:rPr>
          <w:rFonts w:eastAsia="標楷體"/>
          <w:color w:val="auto"/>
        </w:rPr>
        <w:t>復次，舍利弗！菩薩摩訶薩行般若波羅蜜時，入諸法自相空。入已，色不作合，不作不合；受、想、行、識不作合，不作不合。</w:t>
      </w:r>
      <w:r>
        <w:rPr>
          <w:rFonts w:ascii="新細明體" w:hAnsi="新細明體" w:hint="eastAsia"/>
          <w:kern w:val="0"/>
        </w:rPr>
        <w:t>^^</w:t>
      </w:r>
    </w:p>
    <w:p w:rsidR="00C412AF" w:rsidRPr="00BC35BE" w:rsidRDefault="0090060C" w:rsidP="00B57BBC">
      <w:pPr>
        <w:spacing w:beforeLines="30" w:before="108" w:line="356" w:lineRule="exact"/>
        <w:ind w:leftChars="150" w:left="360"/>
        <w:jc w:val="both"/>
        <w:rPr>
          <w:rFonts w:eastAsia="標楷體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（二）</w:t>
      </w:r>
      <w:r w:rsidR="00C412AF" w:rsidRPr="00BC35BE">
        <w:rPr>
          <w:b/>
          <w:color w:val="auto"/>
          <w:sz w:val="20"/>
          <w:bdr w:val="single" w:sz="4" w:space="0" w:color="auto"/>
        </w:rPr>
        <w:t>五眾不與三際合</w:t>
      </w:r>
    </w:p>
    <w:p w:rsidR="00C412AF" w:rsidRPr="00BC35BE" w:rsidRDefault="00E46C95" w:rsidP="00620549">
      <w:pPr>
        <w:spacing w:line="356" w:lineRule="exact"/>
        <w:ind w:leftChars="150" w:left="360"/>
        <w:jc w:val="both"/>
        <w:rPr>
          <w:rFonts w:eastAsia="標楷體"/>
          <w:color w:val="auto"/>
          <w:cs/>
          <w:lang w:bidi="sa-IN"/>
        </w:rPr>
      </w:pPr>
      <w:r>
        <w:rPr>
          <w:rFonts w:ascii="新細明體" w:hAnsi="新細明體" w:hint="eastAsia"/>
          <w:kern w:val="0"/>
        </w:rPr>
        <w:t>^</w:t>
      </w:r>
      <w:r w:rsidR="00C412AF" w:rsidRPr="00BC35BE">
        <w:rPr>
          <w:rFonts w:eastAsia="標楷體"/>
          <w:color w:val="auto"/>
        </w:rPr>
        <w:t>色不與前際合。何以故？不見前際故</w:t>
      </w:r>
      <w:r w:rsidR="003F0DF4">
        <w:rPr>
          <w:rFonts w:eastAsia="標楷體" w:hint="eastAsia"/>
          <w:color w:val="auto"/>
        </w:rPr>
        <w:t>。</w:t>
      </w:r>
    </w:p>
    <w:p w:rsidR="00C412AF" w:rsidRPr="00BC35BE" w:rsidRDefault="00C412AF" w:rsidP="00620549">
      <w:pPr>
        <w:spacing w:line="356" w:lineRule="exact"/>
        <w:ind w:leftChars="150" w:left="360"/>
        <w:jc w:val="both"/>
        <w:rPr>
          <w:rFonts w:eastAsia="標楷體"/>
          <w:color w:val="auto"/>
          <w:cs/>
          <w:lang w:bidi="sa-IN"/>
        </w:rPr>
      </w:pPr>
      <w:r w:rsidRPr="00BC35BE">
        <w:rPr>
          <w:rFonts w:eastAsia="標楷體"/>
          <w:color w:val="auto"/>
        </w:rPr>
        <w:t>色不與後際合。何以故？不見後際故</w:t>
      </w:r>
      <w:r w:rsidR="003F0DF4">
        <w:rPr>
          <w:rFonts w:eastAsia="標楷體" w:hint="eastAsia"/>
          <w:color w:val="auto"/>
        </w:rPr>
        <w:t>。</w:t>
      </w:r>
    </w:p>
    <w:p w:rsidR="00C412AF" w:rsidRPr="00BC35BE" w:rsidRDefault="00C412AF" w:rsidP="00620549">
      <w:pPr>
        <w:spacing w:line="356" w:lineRule="exact"/>
        <w:ind w:leftChars="150" w:left="360"/>
        <w:jc w:val="both"/>
        <w:rPr>
          <w:rFonts w:eastAsia="標楷體"/>
          <w:color w:val="auto"/>
          <w:cs/>
          <w:lang w:bidi="sa-IN"/>
        </w:rPr>
      </w:pPr>
      <w:r w:rsidRPr="00BC35BE">
        <w:rPr>
          <w:rFonts w:eastAsia="標楷體"/>
          <w:color w:val="auto"/>
        </w:rPr>
        <w:t>色不與現在合。何以故？不見現在故。</w:t>
      </w:r>
    </w:p>
    <w:p w:rsidR="00C412AF" w:rsidRPr="00BC35BE" w:rsidRDefault="00C412AF" w:rsidP="00620549">
      <w:pPr>
        <w:spacing w:line="356" w:lineRule="exact"/>
        <w:ind w:leftChars="150" w:left="360"/>
        <w:jc w:val="both"/>
        <w:rPr>
          <w:color w:val="auto"/>
          <w:cs/>
          <w:lang w:bidi="sa-IN"/>
        </w:rPr>
      </w:pPr>
      <w:r w:rsidRPr="00BC35BE">
        <w:rPr>
          <w:rFonts w:eastAsia="標楷體"/>
          <w:color w:val="auto"/>
        </w:rPr>
        <w:t>受、想、行、識亦如是。</w:t>
      </w:r>
      <w:r w:rsidR="00E46C95">
        <w:rPr>
          <w:rFonts w:ascii="新細明體" w:hAnsi="新細明體" w:hint="eastAsia"/>
          <w:kern w:val="0"/>
        </w:rPr>
        <w:t>^^</w:t>
      </w:r>
    </w:p>
    <w:p w:rsidR="00C412AF" w:rsidRPr="00BC35BE" w:rsidRDefault="00144B4C" w:rsidP="00B57BBC">
      <w:pPr>
        <w:spacing w:beforeLines="20" w:before="72" w:line="356" w:lineRule="exact"/>
        <w:ind w:leftChars="100" w:left="960" w:hangingChars="300" w:hanging="720"/>
        <w:jc w:val="both"/>
        <w:rPr>
          <w:color w:val="auto"/>
          <w:cs/>
          <w:lang w:bidi="sa-IN"/>
        </w:rPr>
      </w:pPr>
      <w:r w:rsidRPr="00BC35BE">
        <w:rPr>
          <w:rFonts w:ascii="新細明體" w:hAnsi="新細明體"/>
          <w:color w:val="auto"/>
        </w:rPr>
        <w:t>【</w:t>
      </w:r>
      <w:r w:rsidRPr="00BC35BE">
        <w:rPr>
          <w:rFonts w:ascii="新細明體" w:hAnsi="新細明體"/>
          <w:b/>
          <w:color w:val="auto"/>
        </w:rPr>
        <w:t>論</w:t>
      </w:r>
      <w:r w:rsidRPr="00BC35BE">
        <w:rPr>
          <w:rFonts w:ascii="新細明體" w:hAnsi="新細明體"/>
          <w:color w:val="auto"/>
        </w:rPr>
        <w:t>】</w:t>
      </w:r>
      <w:r w:rsidR="00C412AF" w:rsidRPr="00BC35BE">
        <w:rPr>
          <w:color w:val="auto"/>
        </w:rPr>
        <w:t>釋曰：</w:t>
      </w:r>
    </w:p>
    <w:p w:rsidR="00C412AF" w:rsidRPr="00BC35BE" w:rsidRDefault="0090060C" w:rsidP="00620549">
      <w:pPr>
        <w:spacing w:line="356" w:lineRule="exact"/>
        <w:ind w:leftChars="200" w:left="48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1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、入自相空故，五眾非合非不合</w:t>
      </w:r>
    </w:p>
    <w:p w:rsidR="00C412AF" w:rsidRPr="00BC35BE" w:rsidRDefault="00C412AF" w:rsidP="00620549">
      <w:pPr>
        <w:spacing w:line="356" w:lineRule="exact"/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先說</w:t>
      </w:r>
      <w:r w:rsidRPr="00BC35BE">
        <w:rPr>
          <w:bCs/>
          <w:color w:val="auto"/>
        </w:rPr>
        <w:t>「</w:t>
      </w:r>
      <w:r w:rsidRPr="00BC35BE">
        <w:rPr>
          <w:color w:val="auto"/>
        </w:rPr>
        <w:t>空、無相、無作，無合無不合</w:t>
      </w:r>
      <w:r w:rsidRPr="00BC35BE">
        <w:rPr>
          <w:bCs/>
          <w:color w:val="auto"/>
        </w:rPr>
        <w:t>」</w:t>
      </w:r>
      <w:r w:rsidR="002D2727">
        <w:rPr>
          <w:rFonts w:hint="eastAsia"/>
          <w:bCs/>
          <w:color w:val="auto"/>
        </w:rPr>
        <w:t>，</w:t>
      </w:r>
      <w:r w:rsidRPr="00BC35BE">
        <w:rPr>
          <w:color w:val="auto"/>
        </w:rPr>
        <w:t>今更說因緣：入自相空故，五眾不作合、不作不合。若一切法自相空，是中無有合、不合。</w:t>
      </w:r>
    </w:p>
    <w:p w:rsidR="00C412AF" w:rsidRPr="00BC35BE" w:rsidRDefault="00C412AF" w:rsidP="00620549">
      <w:pPr>
        <w:spacing w:line="356" w:lineRule="exact"/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「合」者，諸法如其相。如地堅相</w:t>
      </w:r>
      <w:r w:rsidR="002D2727">
        <w:rPr>
          <w:rFonts w:hint="eastAsia"/>
          <w:bCs/>
          <w:color w:val="auto"/>
        </w:rPr>
        <w:t>，</w:t>
      </w:r>
      <w:r w:rsidRPr="00BC35BE">
        <w:rPr>
          <w:color w:val="auto"/>
        </w:rPr>
        <w:t>識知相</w:t>
      </w:r>
      <w:r w:rsidRPr="00BC35BE">
        <w:rPr>
          <w:rFonts w:ascii="新細明體" w:hAnsi="新細明體" w:cs="新細明體"/>
          <w:bCs/>
          <w:color w:val="auto"/>
          <w:cs/>
          <w:lang w:bidi="sa-IN"/>
        </w:rPr>
        <w:t>──</w:t>
      </w:r>
      <w:r w:rsidRPr="00BC35BE">
        <w:rPr>
          <w:color w:val="auto"/>
        </w:rPr>
        <w:t>如是等自相不在異法，是名為「合」。</w:t>
      </w:r>
    </w:p>
    <w:p w:rsidR="00C412AF" w:rsidRPr="00BC35BE" w:rsidRDefault="00C412AF" w:rsidP="00B57BBC">
      <w:pPr>
        <w:spacing w:beforeLines="20" w:before="72" w:line="356" w:lineRule="exact"/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lastRenderedPageBreak/>
        <w:t>「不合」者，自相不在自法中。</w:t>
      </w:r>
    </w:p>
    <w:p w:rsidR="00C412AF" w:rsidRPr="00BC35BE" w:rsidRDefault="00C412AF" w:rsidP="00620549">
      <w:pPr>
        <w:spacing w:line="356" w:lineRule="exact"/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略說</w:t>
      </w:r>
      <w:r w:rsidRPr="00BC35BE">
        <w:rPr>
          <w:bCs/>
          <w:color w:val="auto"/>
        </w:rPr>
        <w:t>：「</w:t>
      </w:r>
      <w:r w:rsidRPr="00BC35BE">
        <w:rPr>
          <w:color w:val="auto"/>
        </w:rPr>
        <w:t>諸法相，不增不減。</w:t>
      </w:r>
      <w:r w:rsidRPr="00BC35BE">
        <w:rPr>
          <w:bCs/>
          <w:color w:val="auto"/>
        </w:rPr>
        <w:t>」</w:t>
      </w:r>
    </w:p>
    <w:p w:rsidR="00C412AF" w:rsidRPr="00BC35BE" w:rsidRDefault="0090060C" w:rsidP="00B57BBC">
      <w:pPr>
        <w:spacing w:beforeLines="30" w:before="108" w:line="356" w:lineRule="exact"/>
        <w:ind w:leftChars="200" w:left="480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2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、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五眾不與三際合</w:t>
      </w:r>
    </w:p>
    <w:p w:rsidR="00C412AF" w:rsidRPr="00BC35BE" w:rsidRDefault="0090060C" w:rsidP="00620549">
      <w:pPr>
        <w:spacing w:line="356" w:lineRule="exact"/>
        <w:ind w:leftChars="250" w:left="60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1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）前際空無所有、後際未有未生、現在色生滅不住故</w:t>
      </w:r>
    </w:p>
    <w:p w:rsidR="00C412AF" w:rsidRPr="00BC35BE" w:rsidRDefault="00C412AF" w:rsidP="00620549">
      <w:pPr>
        <w:spacing w:line="356" w:lineRule="exact"/>
        <w:ind w:leftChars="250" w:left="60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色不</w:t>
      </w:r>
      <w:r w:rsidRPr="00BC35BE">
        <w:rPr>
          <w:rStyle w:val="a5"/>
          <w:color w:val="auto"/>
        </w:rPr>
        <w:footnoteReference w:id="158"/>
      </w:r>
      <w:r w:rsidRPr="00BC35BE">
        <w:rPr>
          <w:color w:val="auto"/>
        </w:rPr>
        <w:t>與前際合。何以故？前際空無所有，但有名字；若色入過去，則滅無所有，云何與前際合？</w:t>
      </w:r>
    </w:p>
    <w:p w:rsidR="00C412AF" w:rsidRPr="00BC35BE" w:rsidRDefault="00C412AF" w:rsidP="00620549">
      <w:pPr>
        <w:spacing w:line="356" w:lineRule="exact"/>
        <w:ind w:leftChars="250" w:left="60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後際者，未有未生，色不應與後際合。</w:t>
      </w:r>
    </w:p>
    <w:p w:rsidR="00C412AF" w:rsidRPr="00BC35BE" w:rsidRDefault="00C412AF" w:rsidP="00620549">
      <w:pPr>
        <w:spacing w:line="356" w:lineRule="exact"/>
        <w:ind w:leftChars="250" w:left="60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現在色，生滅不住</w:t>
      </w:r>
      <w:r w:rsidRPr="00BC35BE">
        <w:rPr>
          <w:color w:val="auto"/>
          <w:sz w:val="22"/>
          <w:szCs w:val="22"/>
          <w:lang w:val="en-US"/>
        </w:rPr>
        <w:t>（</w:t>
      </w:r>
      <w:r w:rsidRPr="00BC35BE">
        <w:rPr>
          <w:color w:val="auto"/>
          <w:sz w:val="22"/>
          <w:szCs w:val="22"/>
          <w:shd w:val="pct15" w:color="auto" w:fill="FFFFFF"/>
          <w:cs/>
          <w:lang w:bidi="sa-IN"/>
        </w:rPr>
        <w:t>329</w:t>
      </w:r>
      <w:r w:rsidRPr="00BC35BE">
        <w:rPr>
          <w:rFonts w:eastAsia="Roman Unicode"/>
          <w:color w:val="auto"/>
          <w:sz w:val="22"/>
          <w:szCs w:val="22"/>
          <w:shd w:val="pct15" w:color="auto" w:fill="FFFFFF"/>
          <w:cs/>
          <w:lang w:bidi="sa-IN"/>
        </w:rPr>
        <w:t>b</w:t>
      </w:r>
      <w:r w:rsidRPr="00BC35BE">
        <w:rPr>
          <w:color w:val="auto"/>
          <w:sz w:val="22"/>
          <w:szCs w:val="22"/>
          <w:lang w:val="en-US"/>
        </w:rPr>
        <w:t>）</w:t>
      </w:r>
      <w:r w:rsidRPr="00BC35BE">
        <w:rPr>
          <w:color w:val="auto"/>
        </w:rPr>
        <w:t>故，不可取相，色不應與現在合。</w:t>
      </w:r>
    </w:p>
    <w:p w:rsidR="00C412AF" w:rsidRPr="00BC35BE" w:rsidRDefault="0090060C" w:rsidP="00B57BBC">
      <w:pPr>
        <w:spacing w:beforeLines="30" w:before="108" w:line="356" w:lineRule="exact"/>
        <w:ind w:leftChars="250" w:left="60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2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）三際不可見故</w:t>
      </w:r>
    </w:p>
    <w:p w:rsidR="00C412AF" w:rsidRPr="0053005C" w:rsidRDefault="00C412AF" w:rsidP="00620549">
      <w:pPr>
        <w:spacing w:line="356" w:lineRule="exact"/>
        <w:ind w:leftChars="250" w:left="600"/>
        <w:jc w:val="both"/>
        <w:rPr>
          <w:color w:val="auto"/>
          <w:bdr w:val="single" w:sz="4" w:space="0" w:color="auto"/>
          <w:cs/>
          <w:lang w:bidi="sa-IN"/>
        </w:rPr>
      </w:pPr>
      <w:r w:rsidRPr="00BC35BE">
        <w:rPr>
          <w:color w:val="auto"/>
        </w:rPr>
        <w:t>復次，佛自說因緣：「</w:t>
      </w:r>
      <w:r w:rsidR="00E46C95">
        <w:rPr>
          <w:rFonts w:ascii="新細明體" w:hAnsi="新細明體" w:hint="eastAsia"/>
          <w:kern w:val="0"/>
        </w:rPr>
        <w:t>^</w:t>
      </w:r>
      <w:r w:rsidRPr="00BC35BE">
        <w:rPr>
          <w:rFonts w:eastAsia="標楷體"/>
          <w:color w:val="auto"/>
        </w:rPr>
        <w:t>色不與前際合</w:t>
      </w:r>
      <w:r w:rsidRPr="00BC35BE">
        <w:rPr>
          <w:rFonts w:eastAsia="標楷體" w:hint="eastAsia"/>
          <w:color w:val="auto"/>
        </w:rPr>
        <w:t>，</w:t>
      </w:r>
      <w:r w:rsidRPr="00BC35BE">
        <w:rPr>
          <w:rFonts w:eastAsia="標楷體"/>
          <w:color w:val="auto"/>
        </w:rPr>
        <w:t>非不合。何以故？前際不可見故。色不與後際合</w:t>
      </w:r>
      <w:r w:rsidRPr="00BC35BE">
        <w:rPr>
          <w:rFonts w:eastAsia="標楷體" w:hint="eastAsia"/>
          <w:color w:val="auto"/>
        </w:rPr>
        <w:t>，</w:t>
      </w:r>
      <w:r w:rsidRPr="00BC35BE">
        <w:rPr>
          <w:rFonts w:eastAsia="標楷體"/>
          <w:color w:val="auto"/>
        </w:rPr>
        <w:t>非不合。何以故？後際不可見故。色不與現在合</w:t>
      </w:r>
      <w:r w:rsidRPr="00BC35BE">
        <w:rPr>
          <w:rFonts w:eastAsia="標楷體" w:hint="eastAsia"/>
          <w:color w:val="auto"/>
        </w:rPr>
        <w:t>，</w:t>
      </w:r>
      <w:r w:rsidRPr="00BC35BE">
        <w:rPr>
          <w:rFonts w:eastAsia="標楷體"/>
          <w:color w:val="auto"/>
        </w:rPr>
        <w:t>非不合。何以故？現在不可見故。受、想、行、識亦如是。</w:t>
      </w:r>
      <w:r w:rsidR="00E46C95">
        <w:rPr>
          <w:rFonts w:ascii="新細明體" w:hAnsi="新細明體" w:hint="eastAsia"/>
          <w:kern w:val="0"/>
        </w:rPr>
        <w:t>^^</w:t>
      </w:r>
      <w:r w:rsidRPr="00BC35BE">
        <w:rPr>
          <w:color w:val="auto"/>
        </w:rPr>
        <w:t>」</w:t>
      </w:r>
      <w:r w:rsidRPr="00BC35BE">
        <w:rPr>
          <w:rStyle w:val="a5"/>
          <w:color w:val="auto"/>
        </w:rPr>
        <w:footnoteReference w:id="159"/>
      </w:r>
    </w:p>
    <w:p w:rsidR="00C412AF" w:rsidRPr="00BC35BE" w:rsidRDefault="0090060C" w:rsidP="00B57BBC">
      <w:pPr>
        <w:spacing w:beforeLines="30" w:before="108" w:line="356" w:lineRule="exact"/>
        <w:ind w:leftChars="100" w:left="24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六、</w:t>
      </w:r>
      <w:r w:rsidR="00C412AF" w:rsidRPr="00BC35BE">
        <w:rPr>
          <w:b/>
          <w:color w:val="auto"/>
          <w:sz w:val="20"/>
          <w:bdr w:val="single" w:sz="4" w:space="0" w:color="auto"/>
        </w:rPr>
        <w:t>三際不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與三際</w:t>
      </w:r>
      <w:r w:rsidR="00C412AF" w:rsidRPr="00BC35BE">
        <w:rPr>
          <w:b/>
          <w:color w:val="auto"/>
          <w:sz w:val="20"/>
          <w:bdr w:val="single" w:sz="4" w:space="0" w:color="auto"/>
        </w:rPr>
        <w:t>合</w:t>
      </w:r>
    </w:p>
    <w:p w:rsidR="00C412AF" w:rsidRPr="00BC35BE" w:rsidRDefault="00E46C95" w:rsidP="00620549">
      <w:pPr>
        <w:spacing w:line="356" w:lineRule="exact"/>
        <w:ind w:leftChars="100" w:left="960" w:hangingChars="300" w:hanging="720"/>
        <w:jc w:val="both"/>
        <w:rPr>
          <w:rFonts w:eastAsia="標楷體"/>
          <w:color w:val="auto"/>
          <w:cs/>
          <w:lang w:bidi="sa-IN"/>
        </w:rPr>
      </w:pPr>
      <w:r>
        <w:rPr>
          <w:rFonts w:ascii="新細明體" w:hAnsi="新細明體" w:hint="eastAsia"/>
          <w:kern w:val="0"/>
        </w:rPr>
        <w:t>^</w:t>
      </w:r>
      <w:r w:rsidR="008678FC" w:rsidRPr="00BC35BE">
        <w:rPr>
          <w:rFonts w:ascii="新細明體" w:hAnsi="新細明體"/>
          <w:color w:val="auto"/>
        </w:rPr>
        <w:t>【</w:t>
      </w:r>
      <w:r w:rsidR="008678FC" w:rsidRPr="00BC35BE">
        <w:rPr>
          <w:rFonts w:ascii="標楷體" w:eastAsia="標楷體" w:hAnsi="標楷體"/>
          <w:b/>
          <w:color w:val="auto"/>
        </w:rPr>
        <w:t>經</w:t>
      </w:r>
      <w:r w:rsidR="008678FC" w:rsidRPr="00BC35BE">
        <w:rPr>
          <w:rFonts w:ascii="新細明體" w:hAnsi="新細明體"/>
          <w:color w:val="auto"/>
        </w:rPr>
        <w:t>】</w:t>
      </w:r>
      <w:r w:rsidR="00C412AF" w:rsidRPr="00D4592D">
        <w:rPr>
          <w:rFonts w:eastAsia="標楷體"/>
          <w:color w:val="auto"/>
          <w:spacing w:val="2"/>
        </w:rPr>
        <w:t>復次，舍利弗！菩薩摩訶薩行般若波羅蜜，前際不與後際合，後際不與前際合，</w:t>
      </w:r>
      <w:r w:rsidR="00C412AF" w:rsidRPr="00BC35BE">
        <w:rPr>
          <w:rFonts w:eastAsia="標楷體"/>
          <w:color w:val="auto"/>
        </w:rPr>
        <w:t>現在不與前際</w:t>
      </w:r>
      <w:r w:rsidR="0042441B">
        <w:rPr>
          <w:rFonts w:eastAsia="標楷體" w:hint="eastAsia"/>
          <w:color w:val="auto"/>
        </w:rPr>
        <w:t>、</w:t>
      </w:r>
      <w:r w:rsidR="00C412AF" w:rsidRPr="00BC35BE">
        <w:rPr>
          <w:rFonts w:eastAsia="標楷體"/>
          <w:color w:val="auto"/>
        </w:rPr>
        <w:t>後際合</w:t>
      </w:r>
      <w:r w:rsidR="002D2727">
        <w:rPr>
          <w:rFonts w:eastAsia="標楷體" w:hint="eastAsia"/>
          <w:color w:val="auto"/>
        </w:rPr>
        <w:t>，</w:t>
      </w:r>
      <w:r w:rsidR="00C412AF" w:rsidRPr="00BC35BE">
        <w:rPr>
          <w:rFonts w:eastAsia="標楷體"/>
          <w:color w:val="auto"/>
        </w:rPr>
        <w:t>前際</w:t>
      </w:r>
      <w:r w:rsidR="0042441B">
        <w:rPr>
          <w:rFonts w:eastAsia="標楷體" w:hint="eastAsia"/>
          <w:color w:val="auto"/>
        </w:rPr>
        <w:t>、</w:t>
      </w:r>
      <w:r w:rsidR="00C412AF" w:rsidRPr="00BC35BE">
        <w:rPr>
          <w:rFonts w:eastAsia="標楷體"/>
          <w:color w:val="auto"/>
        </w:rPr>
        <w:t>後際亦不與現在合，三際</w:t>
      </w:r>
      <w:r w:rsidR="00C412AF" w:rsidRPr="00BC35BE">
        <w:rPr>
          <w:rStyle w:val="a5"/>
          <w:rFonts w:eastAsia="標楷體"/>
          <w:color w:val="auto"/>
        </w:rPr>
        <w:footnoteReference w:id="160"/>
      </w:r>
      <w:r w:rsidR="00C412AF" w:rsidRPr="00BC35BE">
        <w:rPr>
          <w:rFonts w:eastAsia="標楷體"/>
          <w:color w:val="auto"/>
        </w:rPr>
        <w:t>名空故。</w:t>
      </w:r>
      <w:r w:rsidR="00C412AF" w:rsidRPr="00BC35BE">
        <w:rPr>
          <w:rStyle w:val="a5"/>
          <w:rFonts w:eastAsia="標楷體"/>
          <w:color w:val="auto"/>
        </w:rPr>
        <w:footnoteReference w:id="161"/>
      </w:r>
    </w:p>
    <w:p w:rsidR="00C412AF" w:rsidRPr="00BC35BE" w:rsidRDefault="007230D3" w:rsidP="00D4592D">
      <w:pPr>
        <w:ind w:leftChars="400" w:left="960"/>
        <w:jc w:val="both"/>
        <w:rPr>
          <w:color w:val="auto"/>
          <w:cs/>
          <w:lang w:bidi="sa-IN"/>
        </w:rPr>
      </w:pPr>
      <w:r w:rsidRPr="007230D3">
        <w:rPr>
          <w:rFonts w:hint="eastAsia"/>
          <w:color w:val="auto"/>
        </w:rPr>
        <w:t>`1055`</w:t>
      </w:r>
      <w:r w:rsidR="00C412AF" w:rsidRPr="00BC35BE">
        <w:rPr>
          <w:rFonts w:eastAsia="標楷體"/>
          <w:color w:val="auto"/>
        </w:rPr>
        <w:t>舍</w:t>
      </w:r>
      <w:r w:rsidR="008D7929" w:rsidRPr="00BC35BE">
        <w:rPr>
          <w:rFonts w:eastAsia="標楷體"/>
          <w:color w:val="auto"/>
        </w:rPr>
        <w:t>利弗！菩薩摩訶薩如是習應者，是名與般若波羅蜜相應。</w:t>
      </w:r>
      <w:r w:rsidR="00E46C95">
        <w:rPr>
          <w:rFonts w:ascii="新細明體" w:hAnsi="新細明體" w:hint="eastAsia"/>
          <w:kern w:val="0"/>
        </w:rPr>
        <w:t>^^</w:t>
      </w:r>
    </w:p>
    <w:p w:rsidR="00C412AF" w:rsidRPr="00BC35BE" w:rsidRDefault="00144B4C" w:rsidP="00025902">
      <w:pPr>
        <w:ind w:leftChars="100" w:left="960" w:hangingChars="300" w:hanging="720"/>
        <w:jc w:val="both"/>
        <w:rPr>
          <w:rFonts w:ascii="標楷體" w:eastAsia="標楷體" w:hAnsi="標楷體" w:cs="標楷體"/>
          <w:color w:val="auto"/>
          <w:cs/>
          <w:lang w:bidi="sa-IN"/>
        </w:rPr>
      </w:pPr>
      <w:r w:rsidRPr="00BC35BE">
        <w:rPr>
          <w:rFonts w:ascii="新細明體" w:hAnsi="新細明體"/>
          <w:color w:val="auto"/>
        </w:rPr>
        <w:t>【</w:t>
      </w:r>
      <w:r w:rsidRPr="00BC35BE">
        <w:rPr>
          <w:rFonts w:ascii="新細明體" w:hAnsi="新細明體"/>
          <w:b/>
          <w:color w:val="auto"/>
        </w:rPr>
        <w:t>論</w:t>
      </w:r>
      <w:r w:rsidRPr="00BC35BE">
        <w:rPr>
          <w:rFonts w:ascii="新細明體" w:hAnsi="新細明體"/>
          <w:color w:val="auto"/>
        </w:rPr>
        <w:t>】</w:t>
      </w:r>
    </w:p>
    <w:p w:rsidR="00C412AF" w:rsidRPr="00BC35BE" w:rsidRDefault="0090060C" w:rsidP="00B57BBC">
      <w:pPr>
        <w:spacing w:beforeLines="30" w:before="108"/>
        <w:ind w:leftChars="100" w:left="240"/>
        <w:jc w:val="both"/>
        <w:rPr>
          <w:b/>
          <w:bCs/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※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 xml:space="preserve"> </w:t>
      </w:r>
      <w:r w:rsidR="00C412AF" w:rsidRPr="00BC35BE">
        <w:rPr>
          <w:b/>
          <w:color w:val="auto"/>
          <w:sz w:val="20"/>
          <w:bdr w:val="single" w:sz="4" w:space="0" w:color="auto"/>
        </w:rPr>
        <w:t>釋「三際不和合」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之</w:t>
      </w:r>
      <w:r w:rsidR="00C412AF" w:rsidRPr="00BC35BE">
        <w:rPr>
          <w:b/>
          <w:color w:val="auto"/>
          <w:sz w:val="20"/>
          <w:bdr w:val="single" w:sz="4" w:space="0" w:color="auto"/>
        </w:rPr>
        <w:t>原因</w:t>
      </w:r>
    </w:p>
    <w:p w:rsidR="00C412AF" w:rsidRPr="00BC35BE" w:rsidRDefault="00C412AF" w:rsidP="00BE044C">
      <w:pPr>
        <w:ind w:leftChars="100" w:left="96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問曰：云何前際、後際合？</w:t>
      </w:r>
    </w:p>
    <w:p w:rsidR="00C412AF" w:rsidRPr="00BC35BE" w:rsidRDefault="00C412AF" w:rsidP="00BE044C">
      <w:pPr>
        <w:ind w:leftChars="100" w:left="96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答曰：</w:t>
      </w:r>
    </w:p>
    <w:p w:rsidR="00C412AF" w:rsidRPr="00BC35BE" w:rsidRDefault="0090060C" w:rsidP="00BE044C">
      <w:pPr>
        <w:ind w:leftChars="150" w:left="36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（一）無有三世相故</w:t>
      </w:r>
    </w:p>
    <w:p w:rsidR="00C412AF" w:rsidRPr="00BC35BE" w:rsidRDefault="00C412AF" w:rsidP="00BE044C">
      <w:pPr>
        <w:ind w:leftChars="150" w:left="36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有人說：「三世諸法皆是有，未來法轉為現在，現在轉為過去。如泥揣</w:t>
      </w:r>
      <w:r w:rsidRPr="00BC35BE">
        <w:rPr>
          <w:rStyle w:val="a5"/>
          <w:color w:val="auto"/>
        </w:rPr>
        <w:footnoteReference w:id="162"/>
      </w:r>
      <w:r w:rsidRPr="00BC35BE">
        <w:rPr>
          <w:color w:val="auto"/>
        </w:rPr>
        <w:t>現在，瓶為未來，土為過去；若成瓶時，瓶為現在，泥揣為過去，瓶破為未來。如是者是為合。」</w:t>
      </w:r>
    </w:p>
    <w:p w:rsidR="00C412AF" w:rsidRPr="00BC35BE" w:rsidRDefault="00C412AF" w:rsidP="00B57BBC">
      <w:pPr>
        <w:spacing w:beforeLines="20" w:before="72"/>
        <w:ind w:leftChars="150" w:left="36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若有三世相，是事不然，以多過故，是為「不合」。</w:t>
      </w:r>
    </w:p>
    <w:p w:rsidR="00C412AF" w:rsidRPr="00BC35BE" w:rsidRDefault="0090060C" w:rsidP="00B57BBC">
      <w:pPr>
        <w:spacing w:beforeLines="30" w:before="108"/>
        <w:ind w:leftChars="150" w:left="36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（二）過去已滅、未來未有、現在不住</w:t>
      </w:r>
    </w:p>
    <w:p w:rsidR="00C412AF" w:rsidRPr="00BC35BE" w:rsidRDefault="00C412AF" w:rsidP="00BE044C">
      <w:pPr>
        <w:ind w:leftChars="150" w:left="36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復次，三世合者，如過去法與過去、未來、現在世作因</w:t>
      </w:r>
      <w:r w:rsidR="003F0DF4">
        <w:rPr>
          <w:rFonts w:hint="eastAsia"/>
          <w:color w:val="auto"/>
        </w:rPr>
        <w:t>，</w:t>
      </w:r>
      <w:r w:rsidRPr="00BC35BE">
        <w:rPr>
          <w:color w:val="auto"/>
        </w:rPr>
        <w:t>現在法與現在、未來世作因</w:t>
      </w:r>
      <w:r w:rsidR="003F0DF4">
        <w:rPr>
          <w:rFonts w:hint="eastAsia"/>
          <w:color w:val="auto"/>
        </w:rPr>
        <w:t>，</w:t>
      </w:r>
      <w:r w:rsidRPr="00BC35BE">
        <w:rPr>
          <w:color w:val="auto"/>
        </w:rPr>
        <w:t>未來世</w:t>
      </w:r>
      <w:r w:rsidRPr="00BC35BE">
        <w:rPr>
          <w:rStyle w:val="a5"/>
          <w:color w:val="auto"/>
        </w:rPr>
        <w:footnoteReference w:id="163"/>
      </w:r>
      <w:r w:rsidRPr="00BC35BE">
        <w:rPr>
          <w:color w:val="auto"/>
        </w:rPr>
        <w:t>法與未來世作因。</w:t>
      </w:r>
    </w:p>
    <w:p w:rsidR="00C412AF" w:rsidRPr="00BC35BE" w:rsidRDefault="00C412AF" w:rsidP="00BE044C">
      <w:pPr>
        <w:ind w:leftChars="150" w:left="36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又過去心、心數法緣三世法</w:t>
      </w:r>
      <w:r w:rsidRPr="00BC35BE">
        <w:rPr>
          <w:rFonts w:hint="eastAsia"/>
          <w:color w:val="auto"/>
        </w:rPr>
        <w:t>，</w:t>
      </w:r>
      <w:r w:rsidRPr="00BC35BE">
        <w:rPr>
          <w:color w:val="auto"/>
        </w:rPr>
        <w:t>未來、現在心心數法亦如是。</w:t>
      </w:r>
    </w:p>
    <w:p w:rsidR="00C412AF" w:rsidRPr="00BC35BE" w:rsidRDefault="00C412AF" w:rsidP="00BE044C">
      <w:pPr>
        <w:ind w:leftChars="150" w:left="36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斷心心數法能緣不斷法</w:t>
      </w:r>
      <w:r w:rsidRPr="00BC35BE">
        <w:rPr>
          <w:rStyle w:val="a5"/>
          <w:color w:val="auto"/>
        </w:rPr>
        <w:footnoteReference w:id="164"/>
      </w:r>
      <w:r w:rsidRPr="00BC35BE">
        <w:rPr>
          <w:rFonts w:hint="eastAsia"/>
          <w:color w:val="auto"/>
        </w:rPr>
        <w:t>，</w:t>
      </w:r>
      <w:r w:rsidRPr="00BC35BE">
        <w:rPr>
          <w:color w:val="auto"/>
        </w:rPr>
        <w:t>不斷心心數法能緣可斷法</w:t>
      </w:r>
      <w:r w:rsidRPr="00BC35BE">
        <w:rPr>
          <w:rStyle w:val="a5"/>
          <w:color w:val="auto"/>
        </w:rPr>
        <w:footnoteReference w:id="165"/>
      </w:r>
      <w:r w:rsidRPr="00BC35BE">
        <w:rPr>
          <w:color w:val="auto"/>
        </w:rPr>
        <w:t>。</w:t>
      </w:r>
    </w:p>
    <w:p w:rsidR="00C412AF" w:rsidRPr="00BC35BE" w:rsidRDefault="00C412AF" w:rsidP="00BE044C">
      <w:pPr>
        <w:ind w:leftChars="150" w:left="36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lastRenderedPageBreak/>
        <w:t>如是等三世諸法因緣果報</w:t>
      </w:r>
      <w:r w:rsidRPr="00BC35BE">
        <w:rPr>
          <w:rStyle w:val="a5"/>
          <w:color w:val="auto"/>
        </w:rPr>
        <w:footnoteReference w:id="166"/>
      </w:r>
      <w:r w:rsidRPr="00BC35BE">
        <w:rPr>
          <w:color w:val="auto"/>
        </w:rPr>
        <w:t>共相和合，是名為「合」。</w:t>
      </w:r>
    </w:p>
    <w:p w:rsidR="00C412AF" w:rsidRPr="00BC35BE" w:rsidRDefault="00C412AF" w:rsidP="00B57BBC">
      <w:pPr>
        <w:spacing w:beforeLines="20" w:before="72"/>
        <w:ind w:leftChars="150" w:left="36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菩薩不作是合。何以故？如先說：「</w:t>
      </w:r>
      <w:r w:rsidR="00E46C95">
        <w:rPr>
          <w:rFonts w:ascii="新細明體" w:hAnsi="新細明體" w:hint="eastAsia"/>
          <w:kern w:val="0"/>
        </w:rPr>
        <w:t>^</w:t>
      </w:r>
      <w:r w:rsidRPr="00BC35BE">
        <w:rPr>
          <w:rFonts w:eastAsia="標楷體"/>
          <w:color w:val="auto"/>
        </w:rPr>
        <w:t>過去已滅，云何能為因、能為緣？未來未有，云何為因緣</w:t>
      </w:r>
      <w:r w:rsidRPr="00BC35BE">
        <w:rPr>
          <w:rFonts w:eastAsia="標楷體" w:hint="eastAsia"/>
          <w:color w:val="auto"/>
        </w:rPr>
        <w:t>？</w:t>
      </w:r>
      <w:r w:rsidRPr="00BC35BE">
        <w:rPr>
          <w:rFonts w:eastAsia="標楷體"/>
          <w:color w:val="auto"/>
        </w:rPr>
        <w:t>現在乃至一念中不住，云何為因緣</w:t>
      </w:r>
      <w:r w:rsidRPr="00BC35BE">
        <w:rPr>
          <w:rFonts w:eastAsia="標楷體" w:hint="eastAsia"/>
          <w:color w:val="auto"/>
        </w:rPr>
        <w:t>？</w:t>
      </w:r>
      <w:r w:rsidR="00E46C95">
        <w:rPr>
          <w:rFonts w:ascii="新細明體" w:hAnsi="新細明體" w:hint="eastAsia"/>
          <w:kern w:val="0"/>
        </w:rPr>
        <w:t>^^</w:t>
      </w:r>
      <w:r w:rsidRPr="00BC35BE">
        <w:rPr>
          <w:color w:val="auto"/>
        </w:rPr>
        <w:t>」</w:t>
      </w:r>
      <w:r w:rsidRPr="00BC35BE">
        <w:rPr>
          <w:rStyle w:val="a5"/>
          <w:color w:val="auto"/>
        </w:rPr>
        <w:footnoteReference w:id="167"/>
      </w:r>
      <w:r w:rsidRPr="00BC35BE">
        <w:rPr>
          <w:color w:val="auto"/>
        </w:rPr>
        <w:t>是名「不合」。</w:t>
      </w:r>
    </w:p>
    <w:p w:rsidR="00C412AF" w:rsidRPr="00BC35BE" w:rsidRDefault="0090060C" w:rsidP="00B57BBC">
      <w:pPr>
        <w:spacing w:beforeLines="30" w:before="108"/>
        <w:ind w:leftChars="150" w:left="36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（三）三世及名字空故</w:t>
      </w:r>
    </w:p>
    <w:p w:rsidR="00C412AF" w:rsidRPr="00BC35BE" w:rsidRDefault="00C412AF" w:rsidP="00BE044C">
      <w:pPr>
        <w:ind w:leftChars="150" w:left="36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復次，佛自說因緣：「</w:t>
      </w:r>
      <w:r w:rsidR="00E46C95">
        <w:rPr>
          <w:rFonts w:ascii="新細明體" w:hAnsi="新細明體" w:hint="eastAsia"/>
          <w:kern w:val="0"/>
        </w:rPr>
        <w:t>^</w:t>
      </w:r>
      <w:r w:rsidRPr="00BC35BE">
        <w:rPr>
          <w:rFonts w:eastAsia="標楷體"/>
          <w:color w:val="auto"/>
        </w:rPr>
        <w:t>三世及名字空故，云何言合</w:t>
      </w:r>
      <w:r w:rsidRPr="00BC35BE">
        <w:rPr>
          <w:rFonts w:eastAsia="標楷體" w:hint="eastAsia"/>
          <w:color w:val="auto"/>
        </w:rPr>
        <w:t>？</w:t>
      </w:r>
      <w:r w:rsidR="00E46C95">
        <w:rPr>
          <w:rFonts w:ascii="新細明體" w:hAnsi="新細明體" w:hint="eastAsia"/>
          <w:kern w:val="0"/>
        </w:rPr>
        <w:t>^^</w:t>
      </w:r>
      <w:r w:rsidRPr="00BC35BE">
        <w:rPr>
          <w:color w:val="auto"/>
        </w:rPr>
        <w:t>」</w:t>
      </w:r>
    </w:p>
    <w:sectPr w:rsidR="00C412AF" w:rsidRPr="00BC35BE" w:rsidSect="00A67AA2">
      <w:headerReference w:type="even" r:id="rId8"/>
      <w:headerReference w:type="default" r:id="rId9"/>
      <w:footerReference w:type="even" r:id="rId10"/>
      <w:footerReference w:type="default" r:id="rId11"/>
      <w:pgSz w:w="11906" w:h="16838" w:code="9"/>
      <w:pgMar w:top="1418" w:right="1418" w:bottom="1418" w:left="1418" w:header="851" w:footer="992" w:gutter="0"/>
      <w:pgNumType w:start="1027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1EFB" w:rsidRDefault="005C1EFB" w:rsidP="00C412AF">
      <w:pPr>
        <w:rPr>
          <w:cs/>
          <w:lang w:bidi="sa-IN"/>
        </w:rPr>
      </w:pPr>
      <w:r>
        <w:separator/>
      </w:r>
    </w:p>
  </w:endnote>
  <w:endnote w:type="continuationSeparator" w:id="0">
    <w:p w:rsidR="005C1EFB" w:rsidRDefault="005C1EFB" w:rsidP="00C412AF">
      <w:pPr>
        <w:rPr>
          <w:cs/>
          <w:lang w:bidi="sa-IN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man Unicode">
    <w:altName w:val="Arial Unicode MS"/>
    <w:charset w:val="88"/>
    <w:family w:val="auto"/>
    <w:pitch w:val="variable"/>
    <w:sig w:usb0="F7FFAFFF" w:usb1="FBDFFFFF" w:usb2="FFFFFFFF" w:usb3="00000000" w:csb0="803F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6769961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230D3" w:rsidRDefault="00301D09" w:rsidP="00A67AA2">
        <w:pPr>
          <w:pStyle w:val="a6"/>
          <w:jc w:val="center"/>
          <w:rPr>
            <w:rtl/>
            <w:cs/>
          </w:rPr>
        </w:pPr>
        <w:r>
          <w:fldChar w:fldCharType="begin"/>
        </w:r>
        <w:r w:rsidR="007230D3">
          <w:rPr>
            <w:cs/>
            <w:lang w:bidi="sa-IN"/>
          </w:rPr>
          <w:instrText xml:space="preserve"> PAGE   \* MERGEFORMAT </w:instrText>
        </w:r>
        <w:r>
          <w:fldChar w:fldCharType="separate"/>
        </w:r>
        <w:r w:rsidR="0029509A" w:rsidRPr="0029509A">
          <w:rPr>
            <w:noProof/>
            <w:cs/>
            <w:lang w:bidi="sa-IN"/>
          </w:rPr>
          <w:t>1040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310754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230D3" w:rsidRPr="00A866EC" w:rsidRDefault="00301D09" w:rsidP="00A866EC">
        <w:pPr>
          <w:pStyle w:val="a6"/>
          <w:jc w:val="center"/>
          <w:rPr>
            <w:rtl/>
            <w:cs/>
          </w:rPr>
        </w:pPr>
        <w:r>
          <w:fldChar w:fldCharType="begin"/>
        </w:r>
        <w:r w:rsidR="007230D3">
          <w:rPr>
            <w:cs/>
            <w:lang w:bidi="sa-IN"/>
          </w:rPr>
          <w:instrText xml:space="preserve"> PAGE   \* MERGEFORMAT </w:instrText>
        </w:r>
        <w:r>
          <w:fldChar w:fldCharType="separate"/>
        </w:r>
        <w:r w:rsidR="0029509A" w:rsidRPr="0029509A">
          <w:rPr>
            <w:noProof/>
            <w:cs/>
            <w:lang w:bidi="sa-IN"/>
          </w:rPr>
          <w:t>1041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1EFB" w:rsidRDefault="005C1EFB" w:rsidP="00C412AF">
      <w:pPr>
        <w:rPr>
          <w:cs/>
          <w:lang w:bidi="sa-IN"/>
        </w:rPr>
      </w:pPr>
      <w:r>
        <w:separator/>
      </w:r>
    </w:p>
  </w:footnote>
  <w:footnote w:type="continuationSeparator" w:id="0">
    <w:p w:rsidR="005C1EFB" w:rsidRDefault="005C1EFB" w:rsidP="00C412AF">
      <w:pPr>
        <w:rPr>
          <w:cs/>
          <w:lang w:bidi="sa-IN"/>
        </w:rPr>
      </w:pPr>
      <w:r>
        <w:continuationSeparator/>
      </w:r>
    </w:p>
  </w:footnote>
  <w:footnote w:id="1">
    <w:p w:rsidR="007230D3" w:rsidRPr="00BC35BE" w:rsidRDefault="007230D3" w:rsidP="00025902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鞞＝毘【宋】【元】【明】【宮】【石】。（大正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322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.12</w:t>
      </w:r>
      <w:r w:rsidRPr="00BC35BE">
        <w:rPr>
          <w:sz w:val="22"/>
          <w:szCs w:val="22"/>
        </w:rPr>
        <w:t>）</w:t>
      </w:r>
    </w:p>
  </w:footnote>
  <w:footnote w:id="2">
    <w:p w:rsidR="007230D3" w:rsidRPr="00BC35BE" w:rsidRDefault="007230D3" w:rsidP="00025902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是＝此【宋】【元】【明】【宮】【石】。（大正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322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.14</w:t>
      </w:r>
      <w:r w:rsidRPr="00BC35BE">
        <w:rPr>
          <w:sz w:val="22"/>
          <w:szCs w:val="22"/>
        </w:rPr>
        <w:t>）</w:t>
      </w:r>
    </w:p>
  </w:footnote>
  <w:footnote w:id="3">
    <w:p w:rsidR="007230D3" w:rsidRPr="00BC35BE" w:rsidRDefault="007230D3" w:rsidP="00025902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參見《摩訶般若波羅蜜經》卷</w:t>
      </w:r>
      <w:r w:rsidRPr="00BC35BE">
        <w:rPr>
          <w:sz w:val="22"/>
          <w:szCs w:val="22"/>
        </w:rPr>
        <w:t>1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8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21"/>
          <w:attr w:name="UnitName" w:val="C"/>
        </w:smartTagPr>
        <w:r w:rsidRPr="00BC35BE">
          <w:rPr>
            <w:sz w:val="22"/>
            <w:szCs w:val="22"/>
          </w:rPr>
          <w:t>221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21-222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13</w:t>
      </w:r>
      <w:r w:rsidRPr="00BC35BE">
        <w:rPr>
          <w:sz w:val="22"/>
          <w:szCs w:val="22"/>
        </w:rPr>
        <w:t>）。</w:t>
      </w:r>
    </w:p>
  </w:footnote>
  <w:footnote w:id="4">
    <w:p w:rsidR="007230D3" w:rsidRPr="00BC35BE" w:rsidRDefault="007230D3" w:rsidP="00025902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rFonts w:hint="eastAsia"/>
          <w:sz w:val="22"/>
          <w:szCs w:val="22"/>
        </w:rPr>
        <w:t xml:space="preserve"> </w:t>
      </w:r>
      <w:r w:rsidRPr="00BC35BE">
        <w:rPr>
          <w:rFonts w:hint="eastAsia"/>
          <w:sz w:val="22"/>
          <w:szCs w:val="22"/>
        </w:rPr>
        <w:t>小乘問菩薩事：一、是轉法輪將故，二、有利益於眾生故，三、欲報恩故，四、唯菩薩事未了故，五、雖不能得，愛樂故問。（印順法師，《大智度論筆記》〔</w:t>
      </w:r>
      <w:r w:rsidRPr="00BC35BE">
        <w:rPr>
          <w:rFonts w:hint="eastAsia"/>
          <w:sz w:val="22"/>
          <w:szCs w:val="22"/>
        </w:rPr>
        <w:t>A</w:t>
      </w:r>
      <w:r w:rsidRPr="00BC35BE">
        <w:rPr>
          <w:rFonts w:hint="eastAsia"/>
          <w:sz w:val="22"/>
          <w:szCs w:val="22"/>
          <w:lang w:bidi="sa-IN"/>
        </w:rPr>
        <w:t>021</w:t>
      </w:r>
      <w:r w:rsidRPr="00BC35BE">
        <w:rPr>
          <w:rFonts w:hint="eastAsia"/>
          <w:sz w:val="22"/>
          <w:szCs w:val="22"/>
        </w:rPr>
        <w:t>〕</w:t>
      </w:r>
      <w:r w:rsidRPr="00BC35BE">
        <w:rPr>
          <w:rFonts w:hint="eastAsia"/>
          <w:sz w:val="22"/>
          <w:szCs w:val="22"/>
        </w:rPr>
        <w:t>p.</w:t>
      </w:r>
      <w:r w:rsidRPr="00BC35BE">
        <w:rPr>
          <w:rFonts w:hint="eastAsia"/>
          <w:sz w:val="22"/>
          <w:szCs w:val="22"/>
          <w:lang w:bidi="sa-IN"/>
        </w:rPr>
        <w:t>40</w:t>
      </w:r>
      <w:r w:rsidRPr="00BC35BE">
        <w:rPr>
          <w:rFonts w:hint="eastAsia"/>
          <w:sz w:val="22"/>
          <w:szCs w:val="22"/>
        </w:rPr>
        <w:t>）</w:t>
      </w:r>
    </w:p>
  </w:footnote>
  <w:footnote w:id="5">
    <w:p w:rsidR="007230D3" w:rsidRPr="00BC35BE" w:rsidRDefault="007230D3" w:rsidP="00025902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住＝任【宋】【元】【明】【宮】。（大正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322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.15</w:t>
      </w:r>
      <w:r w:rsidRPr="00BC35BE">
        <w:rPr>
          <w:sz w:val="22"/>
          <w:szCs w:val="22"/>
        </w:rPr>
        <w:t>）</w:t>
      </w:r>
    </w:p>
  </w:footnote>
  <w:footnote w:id="6">
    <w:p w:rsidR="007230D3" w:rsidRPr="00BC35BE" w:rsidRDefault="007230D3" w:rsidP="00025902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印順法師，《大智度論》</w:t>
      </w:r>
      <w:r w:rsidRPr="00BC35BE">
        <w:rPr>
          <w:rFonts w:hint="eastAsia"/>
          <w:sz w:val="22"/>
          <w:szCs w:val="22"/>
        </w:rPr>
        <w:t>（</w:t>
      </w:r>
      <w:r w:rsidRPr="00BC35BE">
        <w:rPr>
          <w:sz w:val="22"/>
          <w:szCs w:val="22"/>
        </w:rPr>
        <w:t>標點本</w:t>
      </w:r>
      <w:r w:rsidRPr="00BC35BE">
        <w:rPr>
          <w:rFonts w:hint="eastAsia"/>
          <w:sz w:val="22"/>
          <w:szCs w:val="22"/>
        </w:rPr>
        <w:t>）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p</w:t>
      </w:r>
      <w:r w:rsidRPr="00BC35BE">
        <w:rPr>
          <w:sz w:val="22"/>
          <w:szCs w:val="22"/>
        </w:rPr>
        <w:t>.1376</w:t>
      </w:r>
      <w:r w:rsidRPr="00BC35BE">
        <w:rPr>
          <w:sz w:val="22"/>
          <w:szCs w:val="22"/>
        </w:rPr>
        <w:t>作「己」</w:t>
      </w:r>
      <w:r w:rsidRPr="00BC35BE">
        <w:rPr>
          <w:rFonts w:hint="eastAsia"/>
          <w:sz w:val="22"/>
          <w:szCs w:val="22"/>
        </w:rPr>
        <w:t>，讀為「</w:t>
      </w:r>
      <w:r>
        <w:rPr>
          <w:rFonts w:ascii="新細明體" w:hAnsi="新細明體" w:hint="eastAsia"/>
          <w:kern w:val="0"/>
        </w:rPr>
        <w:t>^</w:t>
      </w:r>
      <w:r w:rsidRPr="00BC35BE">
        <w:rPr>
          <w:rFonts w:ascii="標楷體" w:eastAsia="標楷體" w:hAnsi="標楷體"/>
          <w:sz w:val="22"/>
          <w:szCs w:val="22"/>
        </w:rPr>
        <w:t>譬如見人妙寶，</w:t>
      </w:r>
      <w:r w:rsidRPr="00BC35BE">
        <w:rPr>
          <w:rFonts w:ascii="標楷體" w:eastAsia="標楷體" w:hAnsi="標楷體" w:hint="eastAsia"/>
          <w:sz w:val="22"/>
          <w:szCs w:val="22"/>
        </w:rPr>
        <w:t>己</w:t>
      </w:r>
      <w:r w:rsidRPr="00BC35BE">
        <w:rPr>
          <w:rFonts w:ascii="標楷體" w:eastAsia="標楷體" w:hAnsi="標楷體"/>
          <w:sz w:val="22"/>
          <w:szCs w:val="22"/>
        </w:rPr>
        <w:t>雖自無，愛樂故問</w:t>
      </w:r>
      <w:r>
        <w:rPr>
          <w:rFonts w:ascii="新細明體" w:hAnsi="新細明體" w:hint="eastAsia"/>
          <w:kern w:val="0"/>
        </w:rPr>
        <w:t>^^</w:t>
      </w:r>
      <w:r w:rsidRPr="00BC35BE">
        <w:rPr>
          <w:rFonts w:hint="eastAsia"/>
          <w:sz w:val="22"/>
          <w:szCs w:val="22"/>
        </w:rPr>
        <w:t>」。</w:t>
      </w:r>
    </w:p>
  </w:footnote>
  <w:footnote w:id="7">
    <w:p w:rsidR="007230D3" w:rsidRPr="00BC35BE" w:rsidRDefault="007230D3" w:rsidP="008F6995">
      <w:pPr>
        <w:pStyle w:val="a4"/>
        <w:spacing w:line="0" w:lineRule="atLeast"/>
        <w:ind w:left="187" w:hangingChars="85" w:hanging="187"/>
        <w:jc w:val="both"/>
      </w:pPr>
      <w:r w:rsidRPr="00BC35BE">
        <w:rPr>
          <w:rStyle w:val="a5"/>
          <w:sz w:val="22"/>
          <w:szCs w:val="22"/>
        </w:rPr>
        <w:footnoteRef/>
      </w:r>
      <w:r w:rsidRPr="00BC35BE"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參見</w:t>
      </w:r>
      <w:r w:rsidRPr="00BC35BE">
        <w:rPr>
          <w:rFonts w:hint="eastAsia"/>
          <w:sz w:val="22"/>
          <w:szCs w:val="22"/>
        </w:rPr>
        <w:t>《大智度論疏》卷</w:t>
      </w:r>
      <w:r w:rsidRPr="00BC35BE">
        <w:rPr>
          <w:rFonts w:hint="eastAsia"/>
          <w:sz w:val="22"/>
          <w:szCs w:val="22"/>
        </w:rPr>
        <w:t>15</w:t>
      </w:r>
      <w:r w:rsidRPr="00BC35BE">
        <w:rPr>
          <w:rFonts w:hint="eastAsia"/>
          <w:sz w:val="22"/>
          <w:szCs w:val="22"/>
        </w:rPr>
        <w:t>：</w:t>
      </w:r>
      <w:r w:rsidRPr="00BF6CDA">
        <w:rPr>
          <w:rFonts w:hint="eastAsia"/>
          <w:sz w:val="22"/>
          <w:szCs w:val="22"/>
        </w:rPr>
        <w:t>「</w:t>
      </w:r>
      <w:r>
        <w:rPr>
          <w:rFonts w:ascii="新細明體" w:hAnsi="新細明體" w:hint="eastAsia"/>
          <w:kern w:val="0"/>
        </w:rPr>
        <w:t>^</w:t>
      </w:r>
      <w:r w:rsidRPr="00221019">
        <w:rPr>
          <w:rFonts w:ascii="標楷體" w:eastAsia="標楷體" w:hAnsi="標楷體" w:hint="eastAsia"/>
          <w:b/>
          <w:sz w:val="22"/>
          <w:szCs w:val="22"/>
        </w:rPr>
        <w:t>佛告舍利弗：菩薩摩訶薩從初發意行六波羅蜜等</w:t>
      </w:r>
      <w:r w:rsidRPr="00BF6CDA">
        <w:rPr>
          <w:rFonts w:ascii="標楷體" w:eastAsia="標楷體" w:hAnsi="標楷體" w:hint="eastAsia"/>
          <w:sz w:val="22"/>
          <w:szCs w:val="22"/>
        </w:rPr>
        <w:t>已下，明如來次答上身子三問意也。發心有二</w:t>
      </w:r>
      <w:r w:rsidRPr="00BC35BE">
        <w:rPr>
          <w:rFonts w:ascii="標楷體" w:eastAsia="標楷體" w:hAnsi="標楷體" w:hint="eastAsia"/>
          <w:sz w:val="22"/>
          <w:szCs w:val="22"/>
        </w:rPr>
        <w:t>種：一者毗跋致發心，即是輕毛，亦名毛道凡夫，亦名信相菩薩，亦名十信心；二者阿毗跋致發心，謂習種已下心，名發心住，故云菩薩從初發心即住阿毗跋致地，是不退發心也。</w:t>
      </w:r>
      <w:r>
        <w:rPr>
          <w:rFonts w:ascii="新細明體" w:hAnsi="新細明體" w:hint="eastAsia"/>
          <w:kern w:val="0"/>
        </w:rPr>
        <w:t>^^</w:t>
      </w:r>
      <w:r w:rsidRPr="00BC35BE">
        <w:rPr>
          <w:rFonts w:hint="eastAsia"/>
          <w:sz w:val="22"/>
          <w:szCs w:val="22"/>
        </w:rPr>
        <w:t>」</w:t>
      </w:r>
      <w:r w:rsidRPr="00BC35BE">
        <w:rPr>
          <w:sz w:val="22"/>
          <w:szCs w:val="22"/>
        </w:rPr>
        <w:t>（卍新續藏</w:t>
      </w:r>
      <w:r w:rsidRPr="00BC35BE">
        <w:rPr>
          <w:sz w:val="22"/>
          <w:szCs w:val="22"/>
        </w:rPr>
        <w:t>46</w:t>
      </w:r>
      <w:r w:rsidRPr="00BC35BE">
        <w:rPr>
          <w:sz w:val="22"/>
          <w:szCs w:val="22"/>
        </w:rPr>
        <w:t>，</w:t>
      </w:r>
      <w:r>
        <w:rPr>
          <w:rFonts w:hint="eastAsia"/>
          <w:sz w:val="22"/>
          <w:szCs w:val="22"/>
        </w:rPr>
        <w:t>847b7</w:t>
      </w:r>
      <w:r w:rsidRPr="00BC35BE">
        <w:rPr>
          <w:rFonts w:hint="eastAsia"/>
          <w:sz w:val="22"/>
          <w:szCs w:val="22"/>
        </w:rPr>
        <w:t>-12</w:t>
      </w:r>
      <w:r w:rsidRPr="00BC35BE">
        <w:rPr>
          <w:sz w:val="22"/>
          <w:szCs w:val="22"/>
        </w:rPr>
        <w:t>）</w:t>
      </w:r>
    </w:p>
  </w:footnote>
  <w:footnote w:id="8">
    <w:p w:rsidR="007230D3" w:rsidRPr="00BC35BE" w:rsidRDefault="007230D3" w:rsidP="008F6995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參見釋厚觀、郭忠生合編，〈《大智度論》之本文相互索引〉，《正觀》（</w:t>
      </w:r>
      <w:r w:rsidRPr="00BC35BE">
        <w:rPr>
          <w:rFonts w:hint="eastAsia"/>
          <w:sz w:val="22"/>
          <w:szCs w:val="22"/>
        </w:rPr>
        <w:t>6</w:t>
      </w:r>
      <w:r w:rsidRPr="00BC35BE">
        <w:rPr>
          <w:rFonts w:hint="eastAsia"/>
          <w:sz w:val="22"/>
          <w:szCs w:val="22"/>
        </w:rPr>
        <w:t>）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p</w:t>
      </w:r>
      <w:r w:rsidRPr="00BC35BE">
        <w:rPr>
          <w:rFonts w:hint="eastAsia"/>
          <w:sz w:val="22"/>
          <w:szCs w:val="22"/>
        </w:rPr>
        <w:t>p</w:t>
      </w:r>
      <w:r w:rsidRPr="00BC35BE">
        <w:rPr>
          <w:sz w:val="22"/>
          <w:szCs w:val="22"/>
        </w:rPr>
        <w:t>.261</w:t>
      </w:r>
      <w:r w:rsidRPr="00BC35BE">
        <w:rPr>
          <w:rFonts w:hint="eastAsia"/>
          <w:sz w:val="22"/>
          <w:szCs w:val="22"/>
        </w:rPr>
        <w:t>-</w:t>
      </w:r>
      <w:r w:rsidRPr="00BC35BE">
        <w:rPr>
          <w:sz w:val="22"/>
          <w:szCs w:val="22"/>
        </w:rPr>
        <w:t>262</w:t>
      </w:r>
      <w:r w:rsidRPr="00BC35BE">
        <w:rPr>
          <w:sz w:val="22"/>
          <w:szCs w:val="22"/>
        </w:rPr>
        <w:t>，註</w:t>
      </w:r>
      <w:r w:rsidRPr="00BC35BE">
        <w:rPr>
          <w:sz w:val="22"/>
          <w:szCs w:val="22"/>
        </w:rPr>
        <w:t>102</w:t>
      </w:r>
      <w:r w:rsidRPr="00BC35BE">
        <w:rPr>
          <w:sz w:val="22"/>
          <w:szCs w:val="22"/>
        </w:rPr>
        <w:t>：</w:t>
      </w:r>
    </w:p>
    <w:p w:rsidR="007230D3" w:rsidRPr="00BC35BE" w:rsidRDefault="007230D3" w:rsidP="008F6995">
      <w:pPr>
        <w:pStyle w:val="a4"/>
        <w:spacing w:line="0" w:lineRule="atLeast"/>
        <w:ind w:leftChars="75" w:left="730" w:hangingChars="250" w:hanging="550"/>
        <w:jc w:val="both"/>
        <w:rPr>
          <w:sz w:val="22"/>
          <w:szCs w:val="22"/>
        </w:rPr>
      </w:pP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1</w:t>
      </w:r>
      <w:r w:rsidRPr="00BC35BE">
        <w:rPr>
          <w:sz w:val="22"/>
          <w:szCs w:val="22"/>
        </w:rPr>
        <w:t>）「過二乘地</w:t>
      </w:r>
      <w:r w:rsidRPr="00BC35BE">
        <w:rPr>
          <w:rFonts w:hint="eastAsia"/>
          <w:sz w:val="22"/>
          <w:szCs w:val="22"/>
        </w:rPr>
        <w:t>」（</w:t>
      </w:r>
      <w:r w:rsidRPr="00BC35BE">
        <w:rPr>
          <w:sz w:val="22"/>
          <w:szCs w:val="22"/>
        </w:rPr>
        <w:t>或不墮二乘</w:t>
      </w:r>
      <w:r w:rsidRPr="00BC35BE">
        <w:rPr>
          <w:rFonts w:hint="eastAsia"/>
          <w:sz w:val="22"/>
          <w:szCs w:val="22"/>
        </w:rPr>
        <w:t>）</w:t>
      </w:r>
      <w:r w:rsidRPr="00BC35BE">
        <w:rPr>
          <w:sz w:val="22"/>
          <w:szCs w:val="22"/>
        </w:rPr>
        <w:t>：《大智度論》卷</w:t>
      </w:r>
      <w:r w:rsidRPr="00BC35BE">
        <w:rPr>
          <w:sz w:val="22"/>
          <w:szCs w:val="22"/>
        </w:rPr>
        <w:t>27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63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263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22-25</w:t>
      </w:r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41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rFonts w:hint="eastAsia"/>
          <w:sz w:val="22"/>
          <w:szCs w:val="22"/>
        </w:rPr>
        <w:t>，</w:t>
      </w:r>
      <w:r w:rsidRPr="00BC35BE">
        <w:rPr>
          <w:sz w:val="22"/>
          <w:szCs w:val="22"/>
        </w:rPr>
        <w:t>361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16</w:t>
      </w:r>
      <w:smartTag w:uri="urn:schemas-microsoft-com:office:smarttags" w:element="chmetcnv">
        <w:smartTagPr>
          <w:attr w:name="UnitName" w:val="a"/>
          <w:attr w:name="SourceValue" w:val="362"/>
          <w:attr w:name="HasSpace" w:val="False"/>
          <w:attr w:name="Negative" w:val="True"/>
          <w:attr w:name="NumberType" w:val="1"/>
          <w:attr w:name="TCSC" w:val="0"/>
        </w:smartTagPr>
        <w:r w:rsidRPr="00BC35BE">
          <w:rPr>
            <w:sz w:val="22"/>
            <w:szCs w:val="22"/>
          </w:rPr>
          <w:t>-362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23</w:t>
      </w:r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76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92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592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smartTag w:uri="urn:schemas-microsoft-com:office:smarttags" w:element="chmetcnv">
        <w:smartTagPr>
          <w:attr w:name="UnitName" w:val="C"/>
          <w:attr w:name="SourceValue" w:val="594"/>
          <w:attr w:name="HasSpace" w:val="False"/>
          <w:attr w:name="Negative" w:val="True"/>
          <w:attr w:name="NumberType" w:val="1"/>
          <w:attr w:name="TCSC" w:val="0"/>
        </w:smartTagPr>
        <w:r w:rsidRPr="00BC35BE">
          <w:rPr>
            <w:sz w:val="22"/>
            <w:szCs w:val="22"/>
          </w:rPr>
          <w:t>-594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78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609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609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smartTag w:uri="urn:schemas-microsoft-com:office:smarttags" w:element="chmetcnv">
        <w:smartTagPr>
          <w:attr w:name="UnitName" w:val="a"/>
          <w:attr w:name="SourceValue" w:val="610"/>
          <w:attr w:name="HasSpace" w:val="False"/>
          <w:attr w:name="Negative" w:val="True"/>
          <w:attr w:name="NumberType" w:val="1"/>
          <w:attr w:name="TCSC" w:val="0"/>
        </w:smartTagPr>
        <w:r w:rsidRPr="00BC35BE">
          <w:rPr>
            <w:sz w:val="22"/>
            <w:szCs w:val="22"/>
          </w:rPr>
          <w:t>-610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）。</w:t>
      </w:r>
    </w:p>
    <w:p w:rsidR="007230D3" w:rsidRPr="00BC35BE" w:rsidRDefault="007230D3" w:rsidP="008F6995">
      <w:pPr>
        <w:pStyle w:val="a4"/>
        <w:spacing w:line="0" w:lineRule="atLeast"/>
        <w:ind w:leftChars="75" w:left="730" w:hangingChars="250" w:hanging="550"/>
        <w:jc w:val="both"/>
        <w:rPr>
          <w:sz w:val="22"/>
          <w:szCs w:val="22"/>
        </w:rPr>
      </w:pP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2</w:t>
      </w:r>
      <w:r w:rsidRPr="00BC35BE">
        <w:rPr>
          <w:sz w:val="22"/>
          <w:szCs w:val="22"/>
        </w:rPr>
        <w:t>）</w:t>
      </w:r>
      <w:r w:rsidRPr="0072435C">
        <w:rPr>
          <w:spacing w:val="6"/>
          <w:sz w:val="22"/>
          <w:szCs w:val="22"/>
          <w:lang w:val="sa-IN"/>
        </w:rPr>
        <w:t>「住阿鞞跋致地」</w:t>
      </w:r>
      <w:r w:rsidRPr="0072435C">
        <w:rPr>
          <w:spacing w:val="6"/>
          <w:sz w:val="22"/>
          <w:szCs w:val="22"/>
        </w:rPr>
        <w:t>：</w:t>
      </w:r>
      <w:r w:rsidRPr="0072435C">
        <w:rPr>
          <w:spacing w:val="6"/>
          <w:sz w:val="22"/>
          <w:szCs w:val="22"/>
          <w:lang w:val="sa-IN"/>
        </w:rPr>
        <w:t>《大智度論》卷</w:t>
      </w:r>
      <w:r w:rsidRPr="0072435C">
        <w:rPr>
          <w:spacing w:val="6"/>
          <w:sz w:val="22"/>
          <w:szCs w:val="22"/>
        </w:rPr>
        <w:t>27</w:t>
      </w:r>
      <w:r w:rsidRPr="0072435C">
        <w:rPr>
          <w:spacing w:val="6"/>
          <w:sz w:val="22"/>
          <w:szCs w:val="22"/>
        </w:rPr>
        <w:t>（大正</w:t>
      </w:r>
      <w:r w:rsidRPr="0072435C">
        <w:rPr>
          <w:spacing w:val="6"/>
          <w:sz w:val="22"/>
          <w:szCs w:val="22"/>
        </w:rPr>
        <w:t>25</w:t>
      </w:r>
      <w:r w:rsidRPr="0072435C">
        <w:rPr>
          <w:rFonts w:hint="eastAsia"/>
          <w:spacing w:val="6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63"/>
          <w:attr w:name="HasSpace" w:val="False"/>
          <w:attr w:name="Negative" w:val="False"/>
          <w:attr w:name="NumberType" w:val="1"/>
          <w:attr w:name="TCSC" w:val="0"/>
        </w:smartTagPr>
        <w:r w:rsidRPr="0072435C">
          <w:rPr>
            <w:spacing w:val="6"/>
            <w:sz w:val="22"/>
            <w:szCs w:val="22"/>
          </w:rPr>
          <w:t>263</w:t>
        </w:r>
        <w:r w:rsidRPr="0072435C">
          <w:rPr>
            <w:rFonts w:eastAsia="Roman Unicode" w:cs="Roman Unicode"/>
            <w:spacing w:val="6"/>
            <w:sz w:val="22"/>
            <w:szCs w:val="22"/>
          </w:rPr>
          <w:t>a</w:t>
        </w:r>
      </w:smartTag>
      <w:r w:rsidRPr="0072435C">
        <w:rPr>
          <w:spacing w:val="6"/>
          <w:sz w:val="22"/>
          <w:szCs w:val="22"/>
        </w:rPr>
        <w:t>22-25</w:t>
      </w:r>
      <w:r w:rsidRPr="0072435C">
        <w:rPr>
          <w:spacing w:val="6"/>
          <w:sz w:val="22"/>
          <w:szCs w:val="22"/>
        </w:rPr>
        <w:t>）、卷</w:t>
      </w:r>
      <w:r w:rsidRPr="0072435C">
        <w:rPr>
          <w:spacing w:val="6"/>
          <w:sz w:val="22"/>
          <w:szCs w:val="22"/>
        </w:rPr>
        <w:t>73-74</w:t>
      </w:r>
      <w:r w:rsidRPr="0072435C">
        <w:rPr>
          <w:spacing w:val="6"/>
          <w:sz w:val="22"/>
          <w:szCs w:val="22"/>
        </w:rPr>
        <w:t>（大正</w:t>
      </w:r>
      <w:r w:rsidRPr="0072435C">
        <w:rPr>
          <w:spacing w:val="6"/>
          <w:sz w:val="22"/>
          <w:szCs w:val="22"/>
        </w:rPr>
        <w:t>25</w:t>
      </w:r>
      <w:r w:rsidRPr="0072435C">
        <w:rPr>
          <w:rFonts w:hint="eastAsia"/>
          <w:spacing w:val="6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70"/>
          <w:attr w:name="HasSpace" w:val="False"/>
          <w:attr w:name="Negative" w:val="False"/>
          <w:attr w:name="NumberType" w:val="1"/>
          <w:attr w:name="TCSC" w:val="0"/>
        </w:smartTagPr>
        <w:r w:rsidRPr="0072435C">
          <w:rPr>
            <w:spacing w:val="6"/>
            <w:sz w:val="22"/>
            <w:szCs w:val="22"/>
          </w:rPr>
          <w:t>570</w:t>
        </w:r>
        <w:r w:rsidRPr="0072435C">
          <w:rPr>
            <w:rFonts w:eastAsia="Roman Unicode" w:cs="Roman Unicode"/>
            <w:spacing w:val="6"/>
            <w:sz w:val="22"/>
            <w:szCs w:val="22"/>
          </w:rPr>
          <w:t>a</w:t>
        </w:r>
      </w:smartTag>
      <w:smartTag w:uri="urn:schemas-microsoft-com:office:smarttags" w:element="chmetcnv">
        <w:smartTagPr>
          <w:attr w:name="UnitName" w:val="C"/>
          <w:attr w:name="SourceValue" w:val="584"/>
          <w:attr w:name="HasSpace" w:val="False"/>
          <w:attr w:name="Negative" w:val="True"/>
          <w:attr w:name="NumberType" w:val="1"/>
          <w:attr w:name="TCSC" w:val="0"/>
        </w:smartTagPr>
        <w:r w:rsidRPr="0072435C">
          <w:rPr>
            <w:spacing w:val="6"/>
            <w:sz w:val="22"/>
            <w:szCs w:val="22"/>
          </w:rPr>
          <w:t>-584</w:t>
        </w:r>
        <w:r w:rsidRPr="0072435C">
          <w:rPr>
            <w:rFonts w:eastAsia="Roman Unicode" w:cs="Roman Unicode"/>
            <w:spacing w:val="6"/>
            <w:sz w:val="22"/>
            <w:szCs w:val="22"/>
          </w:rPr>
          <w:t>c</w:t>
        </w:r>
      </w:smartTag>
      <w:r w:rsidRPr="0072435C">
        <w:rPr>
          <w:spacing w:val="6"/>
          <w:sz w:val="22"/>
          <w:szCs w:val="22"/>
        </w:rPr>
        <w:t>）、</w:t>
      </w:r>
      <w:r>
        <w:rPr>
          <w:sz w:val="22"/>
          <w:szCs w:val="22"/>
        </w:rPr>
        <w:t>卷</w:t>
      </w:r>
      <w:r w:rsidRPr="00BC35BE">
        <w:rPr>
          <w:sz w:val="22"/>
          <w:szCs w:val="22"/>
        </w:rPr>
        <w:t>76-77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594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594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-602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78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609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609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smartTag w:uri="urn:schemas-microsoft-com:office:smarttags" w:element="chmetcnv">
        <w:smartTagPr>
          <w:attr w:name="UnitName" w:val="a"/>
          <w:attr w:name="SourceValue" w:val="610"/>
          <w:attr w:name="HasSpace" w:val="False"/>
          <w:attr w:name="Negative" w:val="True"/>
          <w:attr w:name="NumberType" w:val="1"/>
          <w:attr w:name="TCSC" w:val="0"/>
        </w:smartTagPr>
        <w:r w:rsidRPr="00BC35BE">
          <w:rPr>
            <w:sz w:val="22"/>
            <w:szCs w:val="22"/>
          </w:rPr>
          <w:t>-610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）</w:t>
      </w:r>
      <w:r w:rsidRPr="00BC35BE">
        <w:rPr>
          <w:sz w:val="22"/>
          <w:szCs w:val="22"/>
          <w:lang w:val="sa-IN"/>
        </w:rPr>
        <w:t>。</w:t>
      </w:r>
    </w:p>
    <w:p w:rsidR="007230D3" w:rsidRPr="00BC35BE" w:rsidRDefault="007230D3" w:rsidP="008F6995">
      <w:pPr>
        <w:pStyle w:val="a4"/>
        <w:spacing w:line="0" w:lineRule="atLeast"/>
        <w:ind w:leftChars="75" w:left="730" w:hangingChars="250" w:hanging="550"/>
        <w:jc w:val="both"/>
        <w:rPr>
          <w:sz w:val="22"/>
          <w:szCs w:val="22"/>
        </w:rPr>
      </w:pP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3</w:t>
      </w:r>
      <w:r w:rsidRPr="00BC35BE">
        <w:rPr>
          <w:sz w:val="22"/>
          <w:szCs w:val="22"/>
        </w:rPr>
        <w:t>）</w:t>
      </w:r>
      <w:r w:rsidRPr="00BC35BE">
        <w:rPr>
          <w:sz w:val="22"/>
          <w:szCs w:val="22"/>
          <w:lang w:val="sa-IN"/>
        </w:rPr>
        <w:t>「淨佛道」</w:t>
      </w:r>
      <w:r w:rsidRPr="00BC35BE">
        <w:rPr>
          <w:sz w:val="22"/>
          <w:szCs w:val="22"/>
        </w:rPr>
        <w:t>：</w:t>
      </w:r>
      <w:r w:rsidRPr="00BC35BE">
        <w:rPr>
          <w:sz w:val="22"/>
          <w:szCs w:val="22"/>
          <w:lang w:val="sa-IN"/>
        </w:rPr>
        <w:t>《大智度論》卷</w:t>
      </w:r>
      <w:r w:rsidRPr="00BC35BE">
        <w:rPr>
          <w:sz w:val="22"/>
          <w:szCs w:val="22"/>
        </w:rPr>
        <w:t>36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23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323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10-11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23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323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14-17</w:t>
      </w:r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39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rFonts w:hint="eastAsia"/>
          <w:sz w:val="22"/>
          <w:szCs w:val="22"/>
        </w:rPr>
        <w:t>，</w:t>
      </w:r>
      <w:r w:rsidRPr="00BC35BE">
        <w:rPr>
          <w:sz w:val="22"/>
          <w:szCs w:val="22"/>
        </w:rPr>
        <w:t>345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21-346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17</w:t>
      </w:r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37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34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334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20-22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35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335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16-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5</w:t>
      </w:r>
      <w:r w:rsidRPr="00BC35BE">
        <w:rPr>
          <w:sz w:val="22"/>
          <w:szCs w:val="22"/>
        </w:rPr>
        <w:t>）</w:t>
      </w:r>
      <w:r w:rsidRPr="00BC35BE">
        <w:rPr>
          <w:sz w:val="22"/>
          <w:szCs w:val="22"/>
          <w:lang w:val="sa-IN"/>
        </w:rPr>
        <w:t>。</w:t>
      </w:r>
    </w:p>
    <w:p w:rsidR="007230D3" w:rsidRPr="00BC35BE" w:rsidRDefault="007230D3" w:rsidP="008F6995">
      <w:pPr>
        <w:pStyle w:val="a4"/>
        <w:spacing w:line="0" w:lineRule="atLeast"/>
        <w:ind w:leftChars="75" w:left="730" w:hangingChars="250" w:hanging="550"/>
        <w:jc w:val="both"/>
        <w:rPr>
          <w:sz w:val="22"/>
          <w:szCs w:val="22"/>
          <w:cs/>
          <w:lang w:val="sa-IN" w:bidi="sa-IN"/>
        </w:rPr>
      </w:pP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4</w:t>
      </w:r>
      <w:r w:rsidRPr="00BC35BE">
        <w:rPr>
          <w:sz w:val="22"/>
          <w:szCs w:val="22"/>
        </w:rPr>
        <w:t>）</w:t>
      </w:r>
      <w:r w:rsidRPr="005E6AA6">
        <w:rPr>
          <w:spacing w:val="2"/>
          <w:sz w:val="22"/>
          <w:szCs w:val="22"/>
          <w:lang w:val="sa-IN"/>
        </w:rPr>
        <w:t>「</w:t>
      </w:r>
      <w:r w:rsidRPr="005E6AA6">
        <w:rPr>
          <w:spacing w:val="2"/>
          <w:sz w:val="22"/>
          <w:szCs w:val="22"/>
        </w:rPr>
        <w:t>教化</w:t>
      </w:r>
      <w:r w:rsidRPr="005E6AA6">
        <w:rPr>
          <w:spacing w:val="2"/>
          <w:sz w:val="22"/>
          <w:szCs w:val="22"/>
          <w:lang w:val="sa-IN"/>
        </w:rPr>
        <w:t>眾生、淨佛世界」</w:t>
      </w:r>
      <w:r w:rsidRPr="005E6AA6">
        <w:rPr>
          <w:spacing w:val="2"/>
          <w:sz w:val="22"/>
          <w:szCs w:val="22"/>
        </w:rPr>
        <w:t>：</w:t>
      </w:r>
      <w:r w:rsidRPr="005E6AA6">
        <w:rPr>
          <w:spacing w:val="2"/>
          <w:sz w:val="22"/>
          <w:szCs w:val="22"/>
          <w:lang w:val="sa-IN"/>
        </w:rPr>
        <w:t>《大智度論》卷</w:t>
      </w:r>
      <w:r w:rsidRPr="005E6AA6">
        <w:rPr>
          <w:spacing w:val="2"/>
          <w:sz w:val="22"/>
          <w:szCs w:val="22"/>
          <w:cs/>
          <w:lang w:val="sa-IN" w:bidi="sa-IN"/>
        </w:rPr>
        <w:t>75</w:t>
      </w:r>
      <w:r w:rsidRPr="005E6AA6">
        <w:rPr>
          <w:spacing w:val="2"/>
          <w:sz w:val="22"/>
          <w:szCs w:val="22"/>
          <w:lang w:val="sa-IN"/>
        </w:rPr>
        <w:t>（</w:t>
      </w:r>
      <w:r w:rsidRPr="005E6AA6">
        <w:rPr>
          <w:spacing w:val="2"/>
          <w:sz w:val="22"/>
          <w:szCs w:val="22"/>
        </w:rPr>
        <w:t>大正</w:t>
      </w:r>
      <w:r w:rsidRPr="005E6AA6">
        <w:rPr>
          <w:spacing w:val="2"/>
          <w:sz w:val="22"/>
          <w:szCs w:val="22"/>
        </w:rPr>
        <w:t>25</w:t>
      </w:r>
      <w:r w:rsidRPr="005E6AA6">
        <w:rPr>
          <w:rFonts w:hint="eastAsia"/>
          <w:spacing w:val="2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588"/>
          <w:attr w:name="HasSpace" w:val="False"/>
          <w:attr w:name="Negative" w:val="False"/>
          <w:attr w:name="NumberType" w:val="1"/>
          <w:attr w:name="TCSC" w:val="0"/>
        </w:smartTagPr>
        <w:r w:rsidRPr="005E6AA6">
          <w:rPr>
            <w:spacing w:val="2"/>
            <w:sz w:val="22"/>
            <w:szCs w:val="22"/>
            <w:cs/>
            <w:lang w:val="sa-IN" w:bidi="sa-IN"/>
          </w:rPr>
          <w:t>588</w:t>
        </w:r>
        <w:r w:rsidRPr="005E6AA6">
          <w:rPr>
            <w:rFonts w:eastAsia="Roman Unicode"/>
            <w:spacing w:val="2"/>
            <w:sz w:val="22"/>
            <w:szCs w:val="22"/>
            <w:cs/>
            <w:lang w:val="sa-IN" w:bidi="sa-IN"/>
          </w:rPr>
          <w:t>c</w:t>
        </w:r>
      </w:smartTag>
      <w:r w:rsidRPr="005E6AA6">
        <w:rPr>
          <w:spacing w:val="2"/>
          <w:sz w:val="22"/>
          <w:szCs w:val="22"/>
          <w:cs/>
          <w:lang w:val="sa-IN" w:bidi="sa-IN"/>
        </w:rPr>
        <w:t>28</w:t>
      </w:r>
      <w:smartTag w:uri="urn:schemas-microsoft-com:office:smarttags" w:element="chmetcnv">
        <w:smartTagPr>
          <w:attr w:name="UnitName" w:val="a"/>
          <w:attr w:name="SourceValue" w:val="590"/>
          <w:attr w:name="HasSpace" w:val="False"/>
          <w:attr w:name="Negative" w:val="True"/>
          <w:attr w:name="NumberType" w:val="1"/>
          <w:attr w:name="TCSC" w:val="0"/>
        </w:smartTagPr>
        <w:r w:rsidRPr="005E6AA6">
          <w:rPr>
            <w:spacing w:val="2"/>
            <w:sz w:val="22"/>
            <w:szCs w:val="22"/>
            <w:cs/>
            <w:lang w:val="sa-IN" w:bidi="sa-IN"/>
          </w:rPr>
          <w:t>-590</w:t>
        </w:r>
        <w:r w:rsidRPr="005E6AA6">
          <w:rPr>
            <w:rFonts w:eastAsia="Roman Unicode"/>
            <w:spacing w:val="2"/>
            <w:sz w:val="22"/>
            <w:szCs w:val="22"/>
            <w:cs/>
            <w:lang w:val="sa-IN" w:bidi="sa-IN"/>
          </w:rPr>
          <w:t>a</w:t>
        </w:r>
      </w:smartTag>
      <w:r w:rsidRPr="005E6AA6">
        <w:rPr>
          <w:spacing w:val="2"/>
          <w:sz w:val="22"/>
          <w:szCs w:val="22"/>
          <w:cs/>
          <w:lang w:val="sa-IN" w:bidi="sa-IN"/>
        </w:rPr>
        <w:t>19</w:t>
      </w:r>
      <w:r w:rsidRPr="005E6AA6">
        <w:rPr>
          <w:spacing w:val="2"/>
          <w:sz w:val="22"/>
          <w:szCs w:val="22"/>
          <w:lang w:val="sa-IN"/>
        </w:rPr>
        <w:t>）</w:t>
      </w:r>
      <w:r w:rsidRPr="005E6AA6">
        <w:rPr>
          <w:spacing w:val="2"/>
          <w:sz w:val="22"/>
          <w:szCs w:val="22"/>
        </w:rPr>
        <w:t>、卷</w:t>
      </w:r>
      <w:r w:rsidRPr="005E6AA6">
        <w:rPr>
          <w:spacing w:val="2"/>
          <w:sz w:val="22"/>
          <w:szCs w:val="22"/>
          <w:cs/>
          <w:lang w:val="sa-IN" w:bidi="sa-IN"/>
        </w:rPr>
        <w:t>91</w:t>
      </w:r>
      <w:r w:rsidRPr="005E6AA6">
        <w:rPr>
          <w:spacing w:val="2"/>
          <w:sz w:val="22"/>
          <w:szCs w:val="22"/>
          <w:lang w:val="sa-IN"/>
        </w:rPr>
        <w:t>（</w:t>
      </w:r>
      <w:r w:rsidRPr="005E6AA6">
        <w:rPr>
          <w:spacing w:val="2"/>
          <w:sz w:val="22"/>
          <w:szCs w:val="22"/>
        </w:rPr>
        <w:t>大正</w:t>
      </w:r>
      <w:r w:rsidRPr="005E6AA6">
        <w:rPr>
          <w:spacing w:val="2"/>
          <w:sz w:val="22"/>
          <w:szCs w:val="22"/>
        </w:rPr>
        <w:t>25</w:t>
      </w:r>
      <w:r w:rsidRPr="005E6AA6">
        <w:rPr>
          <w:rFonts w:hint="eastAsia"/>
          <w:spacing w:val="2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00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  <w:cs/>
            <w:lang w:val="sa-IN" w:bidi="sa-IN"/>
          </w:rPr>
          <w:t>700</w:t>
        </w:r>
        <w:r w:rsidRPr="00BC35BE">
          <w:rPr>
            <w:rFonts w:eastAsia="Roman Unicode"/>
            <w:sz w:val="22"/>
            <w:szCs w:val="22"/>
            <w:cs/>
            <w:lang w:val="sa-IN" w:bidi="sa-IN"/>
          </w:rPr>
          <w:t>c</w:t>
        </w:r>
      </w:smartTag>
      <w:r w:rsidRPr="00BC35BE">
        <w:rPr>
          <w:sz w:val="22"/>
          <w:szCs w:val="22"/>
          <w:cs/>
          <w:lang w:val="sa-IN" w:bidi="sa-IN"/>
        </w:rPr>
        <w:t>26-705</w:t>
      </w:r>
      <w:r w:rsidRPr="00BC35BE">
        <w:rPr>
          <w:rFonts w:eastAsia="Roman Unicode"/>
          <w:sz w:val="22"/>
          <w:szCs w:val="22"/>
          <w:cs/>
          <w:lang w:val="sa-IN" w:bidi="sa-IN"/>
        </w:rPr>
        <w:t>b</w:t>
      </w:r>
      <w:r w:rsidRPr="00BC35BE">
        <w:rPr>
          <w:sz w:val="22"/>
          <w:szCs w:val="22"/>
          <w:lang w:val="sa-IN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  <w:cs/>
          <w:lang w:val="sa-IN" w:bidi="sa-IN"/>
        </w:rPr>
        <w:t>92-93</w:t>
      </w:r>
      <w:r w:rsidRPr="00BC35BE">
        <w:rPr>
          <w:sz w:val="22"/>
          <w:szCs w:val="22"/>
          <w:lang w:val="sa-IN"/>
        </w:rPr>
        <w:t>（</w:t>
      </w:r>
      <w:r w:rsidRPr="00BC35BE">
        <w:rPr>
          <w:sz w:val="22"/>
          <w:szCs w:val="22"/>
        </w:rPr>
        <w:t>大正</w:t>
      </w:r>
      <w:r w:rsidRPr="00BC35BE">
        <w:rPr>
          <w:sz w:val="22"/>
          <w:szCs w:val="22"/>
        </w:rPr>
        <w:t>25</w:t>
      </w:r>
      <w:r w:rsidRPr="00BC35BE">
        <w:rPr>
          <w:rFonts w:hint="eastAsia"/>
          <w:sz w:val="22"/>
          <w:szCs w:val="22"/>
        </w:rPr>
        <w:t>，</w:t>
      </w:r>
      <w:r w:rsidRPr="00BC35BE">
        <w:rPr>
          <w:sz w:val="22"/>
          <w:szCs w:val="22"/>
          <w:cs/>
          <w:lang w:val="sa-IN" w:bidi="sa-IN"/>
        </w:rPr>
        <w:t>705</w:t>
      </w:r>
      <w:r w:rsidRPr="00BC35BE">
        <w:rPr>
          <w:rFonts w:eastAsia="Roman Unicode"/>
          <w:sz w:val="22"/>
          <w:szCs w:val="22"/>
          <w:cs/>
          <w:lang w:val="sa-IN" w:bidi="sa-IN"/>
        </w:rPr>
        <w:t>b</w:t>
      </w:r>
      <w:smartTag w:uri="urn:schemas-microsoft-com:office:smarttags" w:element="chmetcnv">
        <w:smartTagPr>
          <w:attr w:name="UnitName" w:val="C"/>
          <w:attr w:name="SourceValue" w:val="712"/>
          <w:attr w:name="HasSpace" w:val="False"/>
          <w:attr w:name="Negative" w:val="True"/>
          <w:attr w:name="NumberType" w:val="1"/>
          <w:attr w:name="TCSC" w:val="0"/>
        </w:smartTagPr>
        <w:r w:rsidRPr="00BC35BE">
          <w:rPr>
            <w:sz w:val="22"/>
            <w:szCs w:val="22"/>
            <w:cs/>
            <w:lang w:val="sa-IN" w:bidi="sa-IN"/>
          </w:rPr>
          <w:t>-712</w:t>
        </w:r>
        <w:r w:rsidRPr="00BC35BE">
          <w:rPr>
            <w:rFonts w:eastAsia="Roman Unicode"/>
            <w:sz w:val="22"/>
            <w:szCs w:val="22"/>
            <w:cs/>
            <w:lang w:val="sa-IN" w:bidi="sa-IN"/>
          </w:rPr>
          <w:t>c</w:t>
        </w:r>
      </w:smartTag>
      <w:r w:rsidRPr="00BC35BE">
        <w:rPr>
          <w:sz w:val="22"/>
          <w:szCs w:val="22"/>
          <w:lang w:val="sa-IN"/>
        </w:rPr>
        <w:t>）。</w:t>
      </w:r>
    </w:p>
  </w:footnote>
  <w:footnote w:id="9">
    <w:p w:rsidR="007230D3" w:rsidRPr="00BC35BE" w:rsidRDefault="007230D3" w:rsidP="008F6995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rFonts w:hint="eastAsia"/>
          <w:sz w:val="22"/>
          <w:szCs w:val="22"/>
        </w:rPr>
        <w:t>參見</w:t>
      </w:r>
      <w:r w:rsidRPr="00BC35BE">
        <w:rPr>
          <w:sz w:val="22"/>
          <w:szCs w:val="22"/>
        </w:rPr>
        <w:t>《摩訶般若波羅蜜經》卷</w:t>
      </w:r>
      <w:r w:rsidRPr="00BC35BE">
        <w:rPr>
          <w:sz w:val="22"/>
          <w:szCs w:val="22"/>
        </w:rPr>
        <w:t>18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8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50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350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3-9</w:t>
      </w:r>
      <w:r w:rsidRPr="00BC35BE">
        <w:rPr>
          <w:sz w:val="22"/>
          <w:szCs w:val="22"/>
        </w:rPr>
        <w:t>）</w:t>
      </w:r>
      <w:r w:rsidRPr="00BC35BE">
        <w:rPr>
          <w:rFonts w:hint="eastAsia"/>
          <w:sz w:val="22"/>
          <w:szCs w:val="22"/>
        </w:rPr>
        <w:t>，</w:t>
      </w:r>
      <w:r w:rsidRPr="00BC35BE">
        <w:rPr>
          <w:sz w:val="22"/>
          <w:szCs w:val="22"/>
        </w:rPr>
        <w:t>《大智度論》卷</w:t>
      </w:r>
      <w:r w:rsidRPr="00BC35BE">
        <w:rPr>
          <w:sz w:val="22"/>
          <w:szCs w:val="22"/>
        </w:rPr>
        <w:t>19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97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197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16-21</w:t>
      </w:r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76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94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594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28-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7</w:t>
      </w:r>
      <w:r w:rsidRPr="00BC35BE">
        <w:rPr>
          <w:sz w:val="22"/>
          <w:szCs w:val="22"/>
        </w:rPr>
        <w:t>）。</w:t>
      </w:r>
    </w:p>
  </w:footnote>
  <w:footnote w:id="10">
    <w:p w:rsidR="007230D3" w:rsidRPr="00BC35BE" w:rsidRDefault="007230D3" w:rsidP="008F6995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742D95">
        <w:rPr>
          <w:rFonts w:hint="eastAsia"/>
          <w:bCs/>
          <w:sz w:val="22"/>
          <w:szCs w:val="22"/>
        </w:rPr>
        <w:t xml:space="preserve"> </w:t>
      </w:r>
      <w:r w:rsidRPr="007C4DD1">
        <w:rPr>
          <w:rFonts w:hint="eastAsia"/>
          <w:sz w:val="22"/>
          <w:szCs w:val="22"/>
        </w:rPr>
        <w:t>涅槃</w:t>
      </w:r>
      <w:r w:rsidRPr="00BC35BE">
        <w:rPr>
          <w:rFonts w:hint="eastAsia"/>
          <w:bCs/>
          <w:sz w:val="22"/>
          <w:szCs w:val="22"/>
        </w:rPr>
        <w:t>三門：</w:t>
      </w:r>
      <w:r w:rsidRPr="00BC35BE">
        <w:rPr>
          <w:rFonts w:hint="eastAsia"/>
          <w:sz w:val="22"/>
          <w:szCs w:val="22"/>
        </w:rPr>
        <w:t>三解脫門，有方便，以慈悲心，直過涅槃更期大事。無方便，直取涅槃。（印順法師，《大智度論筆記》〔</w:t>
      </w:r>
      <w:r w:rsidRPr="00BC35BE">
        <w:rPr>
          <w:rFonts w:hint="eastAsia"/>
          <w:sz w:val="22"/>
          <w:szCs w:val="22"/>
        </w:rPr>
        <w:t>A049</w:t>
      </w:r>
      <w:r w:rsidRPr="00BC35BE">
        <w:rPr>
          <w:rFonts w:hint="eastAsia"/>
          <w:sz w:val="22"/>
          <w:szCs w:val="22"/>
        </w:rPr>
        <w:t>〕</w:t>
      </w:r>
      <w:r w:rsidRPr="00BC35BE">
        <w:rPr>
          <w:rFonts w:hint="eastAsia"/>
          <w:sz w:val="22"/>
          <w:szCs w:val="22"/>
        </w:rPr>
        <w:t>p.85</w:t>
      </w:r>
      <w:r w:rsidRPr="00BC35BE">
        <w:rPr>
          <w:rFonts w:hint="eastAsia"/>
          <w:sz w:val="22"/>
          <w:szCs w:val="22"/>
        </w:rPr>
        <w:t>）</w:t>
      </w:r>
    </w:p>
  </w:footnote>
  <w:footnote w:id="11">
    <w:p w:rsidR="007230D3" w:rsidRPr="00BC35BE" w:rsidRDefault="007230D3" w:rsidP="008F6995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參見《摩訶般若波羅蜜經》卷</w:t>
      </w:r>
      <w:r w:rsidRPr="00BC35BE">
        <w:rPr>
          <w:sz w:val="22"/>
          <w:szCs w:val="22"/>
        </w:rPr>
        <w:t>18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8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50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350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17-</w:t>
      </w:r>
      <w:r w:rsidRPr="00BC35BE">
        <w:rPr>
          <w:rFonts w:eastAsia="Roman Unicode" w:cs="Roman Unicode"/>
          <w:sz w:val="22"/>
          <w:szCs w:val="22"/>
        </w:rPr>
        <w:t>c</w:t>
      </w:r>
      <w:r w:rsidRPr="00BC35BE">
        <w:rPr>
          <w:sz w:val="22"/>
          <w:szCs w:val="22"/>
        </w:rPr>
        <w:t>11</w:t>
      </w:r>
      <w:r w:rsidRPr="00BC35BE">
        <w:rPr>
          <w:sz w:val="22"/>
          <w:szCs w:val="22"/>
        </w:rPr>
        <w:t>），《大智度論》卷</w:t>
      </w:r>
      <w:r w:rsidRPr="00BC35BE">
        <w:rPr>
          <w:sz w:val="22"/>
          <w:szCs w:val="22"/>
        </w:rPr>
        <w:t>76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94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594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16-21</w:t>
      </w:r>
      <w:r w:rsidRPr="00BC35BE">
        <w:rPr>
          <w:sz w:val="22"/>
          <w:szCs w:val="22"/>
        </w:rPr>
        <w:t>）。</w:t>
      </w:r>
    </w:p>
  </w:footnote>
  <w:footnote w:id="12">
    <w:p w:rsidR="007230D3" w:rsidRPr="00BC35BE" w:rsidRDefault="007230D3" w:rsidP="008F6995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rFonts w:hint="eastAsia"/>
          <w:sz w:val="22"/>
          <w:szCs w:val="22"/>
        </w:rPr>
        <w:t xml:space="preserve"> </w:t>
      </w:r>
      <w:r w:rsidRPr="00BC35BE">
        <w:rPr>
          <w:rFonts w:hint="eastAsia"/>
          <w:sz w:val="22"/>
          <w:szCs w:val="22"/>
        </w:rPr>
        <w:t>參見</w:t>
      </w:r>
      <w:r w:rsidRPr="00BC35BE">
        <w:rPr>
          <w:rFonts w:cs="細明體"/>
          <w:sz w:val="22"/>
          <w:szCs w:val="22"/>
        </w:rPr>
        <w:t>《摩訶般若波羅蜜經》卷</w:t>
      </w:r>
      <w:r w:rsidRPr="00BC35BE">
        <w:rPr>
          <w:rFonts w:cs="細明體"/>
          <w:sz w:val="22"/>
          <w:szCs w:val="22"/>
        </w:rPr>
        <w:t>16</w:t>
      </w:r>
      <w:r w:rsidRPr="00BC35BE">
        <w:rPr>
          <w:rFonts w:cs="細明體"/>
          <w:sz w:val="22"/>
          <w:szCs w:val="22"/>
        </w:rPr>
        <w:t>〈</w:t>
      </w:r>
      <w:r w:rsidRPr="00BC35BE">
        <w:rPr>
          <w:rFonts w:cs="細明體" w:hint="eastAsia"/>
          <w:sz w:val="22"/>
          <w:szCs w:val="22"/>
        </w:rPr>
        <w:t>55</w:t>
      </w:r>
      <w:r>
        <w:rPr>
          <w:rFonts w:cs="細明體"/>
          <w:sz w:val="22"/>
          <w:szCs w:val="22"/>
        </w:rPr>
        <w:t xml:space="preserve"> </w:t>
      </w:r>
      <w:r w:rsidRPr="00BC35BE">
        <w:rPr>
          <w:sz w:val="22"/>
          <w:szCs w:val="22"/>
        </w:rPr>
        <w:t>不退</w:t>
      </w:r>
      <w:r w:rsidRPr="00BC35BE">
        <w:rPr>
          <w:rFonts w:cs="細明體"/>
          <w:sz w:val="22"/>
          <w:szCs w:val="22"/>
        </w:rPr>
        <w:t>品〉（</w:t>
      </w:r>
      <w:r w:rsidRPr="00BC35BE">
        <w:rPr>
          <w:sz w:val="22"/>
          <w:szCs w:val="22"/>
        </w:rPr>
        <w:t>大正</w:t>
      </w:r>
      <w:r w:rsidRPr="00BC35BE">
        <w:rPr>
          <w:sz w:val="22"/>
          <w:szCs w:val="22"/>
        </w:rPr>
        <w:t>8</w:t>
      </w:r>
      <w:r w:rsidRPr="00BC35B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39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rFonts w:cs="細明體"/>
            <w:sz w:val="22"/>
            <w:szCs w:val="22"/>
          </w:rPr>
          <w:t>339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rFonts w:cs="細明體"/>
          <w:sz w:val="22"/>
          <w:szCs w:val="22"/>
        </w:rPr>
        <w:t>-341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rFonts w:cs="細明體"/>
          <w:sz w:val="22"/>
          <w:szCs w:val="22"/>
        </w:rPr>
        <w:t>）</w:t>
      </w:r>
      <w:r>
        <w:rPr>
          <w:rFonts w:cs="細明體"/>
          <w:sz w:val="22"/>
          <w:szCs w:val="22"/>
        </w:rPr>
        <w:t>、卷</w:t>
      </w:r>
      <w:r w:rsidRPr="00BC35BE">
        <w:rPr>
          <w:rFonts w:cs="細明體"/>
          <w:sz w:val="22"/>
          <w:szCs w:val="22"/>
        </w:rPr>
        <w:t>17</w:t>
      </w:r>
      <w:r w:rsidRPr="00BC35BE">
        <w:rPr>
          <w:rFonts w:cs="細明體"/>
          <w:sz w:val="22"/>
          <w:szCs w:val="22"/>
        </w:rPr>
        <w:t>〈</w:t>
      </w:r>
      <w:r w:rsidRPr="00BC35BE">
        <w:rPr>
          <w:rFonts w:cs="細明體" w:hint="eastAsia"/>
          <w:sz w:val="22"/>
          <w:szCs w:val="22"/>
        </w:rPr>
        <w:t>56</w:t>
      </w:r>
      <w:r>
        <w:rPr>
          <w:rFonts w:cs="細明體"/>
          <w:sz w:val="22"/>
          <w:szCs w:val="22"/>
        </w:rPr>
        <w:t xml:space="preserve"> </w:t>
      </w:r>
      <w:r w:rsidRPr="00BC35BE">
        <w:rPr>
          <w:rFonts w:cs="細明體"/>
          <w:sz w:val="22"/>
          <w:szCs w:val="22"/>
        </w:rPr>
        <w:t>堅固品〉（</w:t>
      </w:r>
      <w:r w:rsidRPr="00BC35BE">
        <w:rPr>
          <w:sz w:val="22"/>
          <w:szCs w:val="22"/>
        </w:rPr>
        <w:t>大正</w:t>
      </w:r>
      <w:r w:rsidRPr="00BC35BE">
        <w:rPr>
          <w:sz w:val="22"/>
          <w:szCs w:val="22"/>
        </w:rPr>
        <w:t>8</w:t>
      </w:r>
      <w:r w:rsidRPr="00BC35BE">
        <w:rPr>
          <w:rFonts w:hint="eastAsia"/>
          <w:sz w:val="22"/>
          <w:szCs w:val="22"/>
        </w:rPr>
        <w:t>，</w:t>
      </w:r>
      <w:r w:rsidRPr="00BC35BE">
        <w:rPr>
          <w:rFonts w:cs="細明體"/>
          <w:sz w:val="22"/>
          <w:szCs w:val="22"/>
        </w:rPr>
        <w:t>341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rFonts w:cs="細明體"/>
          <w:sz w:val="22"/>
          <w:szCs w:val="22"/>
        </w:rPr>
        <w:t>13</w:t>
      </w:r>
      <w:smartTag w:uri="urn:schemas-microsoft-com:office:smarttags" w:element="chmetcnv">
        <w:smartTagPr>
          <w:attr w:name="UnitName" w:val="a"/>
          <w:attr w:name="SourceValue" w:val="342"/>
          <w:attr w:name="HasSpace" w:val="False"/>
          <w:attr w:name="Negative" w:val="True"/>
          <w:attr w:name="NumberType" w:val="1"/>
          <w:attr w:name="TCSC" w:val="0"/>
        </w:smartTagPr>
        <w:r w:rsidRPr="00BC35BE">
          <w:rPr>
            <w:rFonts w:cs="細明體"/>
            <w:sz w:val="22"/>
            <w:szCs w:val="22"/>
          </w:rPr>
          <w:t>-342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rFonts w:cs="細明體"/>
          <w:sz w:val="22"/>
          <w:szCs w:val="22"/>
        </w:rPr>
        <w:t>29</w:t>
      </w:r>
      <w:r w:rsidRPr="00BC35BE">
        <w:rPr>
          <w:rFonts w:cs="細明體"/>
          <w:sz w:val="22"/>
          <w:szCs w:val="22"/>
        </w:rPr>
        <w:t>）；</w:t>
      </w:r>
      <w:r w:rsidRPr="00BC35BE">
        <w:rPr>
          <w:sz w:val="22"/>
          <w:szCs w:val="22"/>
        </w:rPr>
        <w:t>《大智度論》卷</w:t>
      </w:r>
      <w:r w:rsidRPr="00BC35BE">
        <w:rPr>
          <w:sz w:val="22"/>
          <w:szCs w:val="22"/>
        </w:rPr>
        <w:t>27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62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262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26-27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63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263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21</w:t>
      </w:r>
      <w:smartTag w:uri="urn:schemas-microsoft-com:office:smarttags" w:element="chmetcnv">
        <w:smartTagPr>
          <w:attr w:name="UnitName" w:val="a"/>
          <w:attr w:name="SourceValue" w:val="264"/>
          <w:attr w:name="HasSpace" w:val="False"/>
          <w:attr w:name="Negative" w:val="True"/>
          <w:attr w:name="NumberType" w:val="1"/>
          <w:attr w:name="TCSC" w:val="0"/>
        </w:smartTagPr>
        <w:r w:rsidRPr="00BC35BE">
          <w:rPr>
            <w:sz w:val="22"/>
            <w:szCs w:val="22"/>
          </w:rPr>
          <w:t>-264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12</w:t>
      </w:r>
      <w:r w:rsidRPr="00BC35BE">
        <w:rPr>
          <w:sz w:val="22"/>
          <w:szCs w:val="22"/>
        </w:rPr>
        <w:t>）。</w:t>
      </w:r>
    </w:p>
  </w:footnote>
  <w:footnote w:id="13">
    <w:p w:rsidR="007230D3" w:rsidRPr="00BC35BE" w:rsidRDefault="007230D3" w:rsidP="00025902">
      <w:pPr>
        <w:tabs>
          <w:tab w:val="left" w:pos="1596"/>
        </w:tabs>
        <w:spacing w:line="0" w:lineRule="atLeast"/>
        <w:jc w:val="both"/>
        <w:rPr>
          <w:color w:val="auto"/>
          <w:sz w:val="22"/>
          <w:szCs w:val="22"/>
          <w:cs/>
          <w:lang w:bidi="sa-IN"/>
        </w:rPr>
      </w:pPr>
      <w:r w:rsidRPr="00BC35BE">
        <w:rPr>
          <w:rStyle w:val="a5"/>
          <w:color w:val="auto"/>
          <w:sz w:val="22"/>
          <w:szCs w:val="22"/>
        </w:rPr>
        <w:footnoteRef/>
      </w:r>
      <w:r w:rsidRPr="007D3E5E">
        <w:rPr>
          <w:color w:val="FF0000"/>
          <w:sz w:val="20"/>
          <w:szCs w:val="20"/>
          <w:highlight w:val="yellow"/>
        </w:rPr>
        <w:t>!!</w:t>
      </w:r>
      <w:r>
        <w:rPr>
          <w:rFonts w:cstheme="minorBidi"/>
          <w:color w:val="auto"/>
          <w:sz w:val="22"/>
          <w:szCs w:val="22"/>
          <w:cs/>
          <w:lang w:bidi="sa-IN"/>
        </w:rPr>
        <w:tab/>
      </w:r>
      <w:r w:rsidRPr="00BC35BE">
        <w:rPr>
          <w:rFonts w:hint="eastAsia"/>
          <w:color w:val="auto"/>
          <w:sz w:val="22"/>
          <w:szCs w:val="22"/>
        </w:rPr>
        <w:t>┌見涅槃，直過涅槃趣大事</w:t>
      </w:r>
    </w:p>
    <w:p w:rsidR="007230D3" w:rsidRPr="00BC35BE" w:rsidRDefault="007230D3" w:rsidP="00025902">
      <w:pPr>
        <w:pStyle w:val="a4"/>
        <w:tabs>
          <w:tab w:val="left" w:pos="1596"/>
          <w:tab w:val="right" w:pos="9070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BC35BE">
        <w:rPr>
          <w:rFonts w:hint="eastAsia"/>
          <w:sz w:val="22"/>
          <w:szCs w:val="22"/>
        </w:rPr>
        <w:t>菩薩三解脫門</w:t>
      </w:r>
      <w:r>
        <w:rPr>
          <w:sz w:val="22"/>
          <w:szCs w:val="22"/>
        </w:rPr>
        <w:tab/>
      </w:r>
      <w:r w:rsidRPr="00BC35BE">
        <w:rPr>
          <w:rFonts w:hint="eastAsia"/>
          <w:sz w:val="22"/>
          <w:szCs w:val="22"/>
        </w:rPr>
        <w:t>┴觀四諦，直過四諦入一諦</w:t>
      </w:r>
      <w:r>
        <w:rPr>
          <w:sz w:val="22"/>
          <w:szCs w:val="22"/>
        </w:rPr>
        <w:tab/>
      </w:r>
      <w:r w:rsidRPr="007D3E5E">
        <w:rPr>
          <w:color w:val="FF0000"/>
          <w:highlight w:val="yellow"/>
        </w:rPr>
        <w:t>!!</w:t>
      </w:r>
      <w:r w:rsidRPr="00BC35BE">
        <w:rPr>
          <w:rFonts w:hint="eastAsia"/>
          <w:sz w:val="22"/>
          <w:szCs w:val="22"/>
        </w:rPr>
        <w:t>（印順法師，《大智度論筆記》〔</w:t>
      </w:r>
      <w:r w:rsidRPr="00BC35BE">
        <w:rPr>
          <w:rFonts w:hint="eastAsia"/>
          <w:sz w:val="22"/>
          <w:szCs w:val="22"/>
        </w:rPr>
        <w:t>A021</w:t>
      </w:r>
      <w:r w:rsidRPr="00BC35BE">
        <w:rPr>
          <w:rFonts w:hint="eastAsia"/>
          <w:sz w:val="22"/>
          <w:szCs w:val="22"/>
        </w:rPr>
        <w:t>〕</w:t>
      </w:r>
      <w:r w:rsidRPr="00BC35BE">
        <w:rPr>
          <w:rFonts w:hint="eastAsia"/>
          <w:sz w:val="22"/>
          <w:szCs w:val="22"/>
        </w:rPr>
        <w:t>p.40</w:t>
      </w:r>
      <w:r w:rsidRPr="00BC35BE">
        <w:rPr>
          <w:rFonts w:hint="eastAsia"/>
          <w:sz w:val="22"/>
          <w:szCs w:val="22"/>
        </w:rPr>
        <w:t>）</w:t>
      </w:r>
    </w:p>
  </w:footnote>
  <w:footnote w:id="14">
    <w:p w:rsidR="007230D3" w:rsidRPr="00BC35BE" w:rsidRDefault="007230D3" w:rsidP="007C4DD1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742D95">
        <w:rPr>
          <w:rFonts w:hint="eastAsia"/>
          <w:bCs/>
          <w:sz w:val="22"/>
          <w:szCs w:val="22"/>
        </w:rPr>
        <w:t xml:space="preserve"> </w:t>
      </w:r>
      <w:r w:rsidRPr="00BC35BE">
        <w:rPr>
          <w:rFonts w:hint="eastAsia"/>
          <w:b/>
          <w:bCs/>
          <w:sz w:val="22"/>
          <w:szCs w:val="22"/>
        </w:rPr>
        <w:t>一諦：</w:t>
      </w:r>
      <w:r w:rsidRPr="00BC35BE">
        <w:rPr>
          <w:rFonts w:hint="eastAsia"/>
          <w:sz w:val="22"/>
          <w:szCs w:val="22"/>
        </w:rPr>
        <w:t>一切法不生不滅，不垢不淨，不來不去等。（印順法師，《大智度論筆記》〔</w:t>
      </w:r>
      <w:r w:rsidRPr="00BC35BE">
        <w:rPr>
          <w:rFonts w:hint="eastAsia"/>
          <w:sz w:val="22"/>
          <w:szCs w:val="22"/>
        </w:rPr>
        <w:t>D016</w:t>
      </w:r>
      <w:r w:rsidRPr="00BC35BE">
        <w:rPr>
          <w:rFonts w:hint="eastAsia"/>
          <w:sz w:val="22"/>
          <w:szCs w:val="22"/>
        </w:rPr>
        <w:t>〕</w:t>
      </w:r>
      <w:r w:rsidRPr="00BC35BE">
        <w:rPr>
          <w:rFonts w:hint="eastAsia"/>
          <w:sz w:val="22"/>
          <w:szCs w:val="22"/>
        </w:rPr>
        <w:t>p.260</w:t>
      </w:r>
      <w:r w:rsidRPr="00BC35BE">
        <w:rPr>
          <w:rFonts w:hint="eastAsia"/>
          <w:sz w:val="22"/>
          <w:szCs w:val="22"/>
        </w:rPr>
        <w:t>）</w:t>
      </w:r>
    </w:p>
  </w:footnote>
  <w:footnote w:id="15">
    <w:p w:rsidR="007230D3" w:rsidRPr="00BC35BE" w:rsidRDefault="007230D3" w:rsidP="007C4DD1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742D95">
        <w:rPr>
          <w:rFonts w:hint="eastAsia"/>
          <w:bCs/>
          <w:sz w:val="22"/>
          <w:szCs w:val="22"/>
        </w:rPr>
        <w:t xml:space="preserve"> </w:t>
      </w:r>
      <w:r w:rsidRPr="00BC35BE">
        <w:rPr>
          <w:rFonts w:hint="eastAsia"/>
          <w:bCs/>
          <w:sz w:val="22"/>
          <w:szCs w:val="22"/>
        </w:rPr>
        <w:t>阿鞞跋致：</w:t>
      </w:r>
      <w:r w:rsidRPr="00BC35BE">
        <w:rPr>
          <w:rFonts w:hint="eastAsia"/>
          <w:sz w:val="22"/>
          <w:szCs w:val="22"/>
        </w:rPr>
        <w:t>不生不滅一諦是。（印順法師，《大智度論筆記》〔</w:t>
      </w:r>
      <w:r w:rsidRPr="00BC35BE">
        <w:rPr>
          <w:rFonts w:hint="eastAsia"/>
          <w:sz w:val="22"/>
          <w:szCs w:val="22"/>
        </w:rPr>
        <w:t>E004</w:t>
      </w:r>
      <w:r w:rsidRPr="00BC35BE">
        <w:rPr>
          <w:rFonts w:hint="eastAsia"/>
          <w:sz w:val="22"/>
          <w:szCs w:val="22"/>
        </w:rPr>
        <w:t>〕</w:t>
      </w:r>
      <w:r w:rsidRPr="00BC35BE">
        <w:rPr>
          <w:rFonts w:hint="eastAsia"/>
          <w:sz w:val="22"/>
          <w:szCs w:val="22"/>
        </w:rPr>
        <w:t>p.293</w:t>
      </w:r>
      <w:r w:rsidRPr="00BC35BE">
        <w:rPr>
          <w:rFonts w:hint="eastAsia"/>
          <w:sz w:val="22"/>
          <w:szCs w:val="22"/>
        </w:rPr>
        <w:t>）</w:t>
      </w:r>
    </w:p>
  </w:footnote>
  <w:footnote w:id="16">
    <w:p w:rsidR="007230D3" w:rsidRPr="00F42677" w:rsidRDefault="007230D3" w:rsidP="00025902">
      <w:pPr>
        <w:tabs>
          <w:tab w:val="left" w:pos="2688"/>
        </w:tabs>
        <w:spacing w:line="0" w:lineRule="atLeast"/>
        <w:jc w:val="both"/>
        <w:rPr>
          <w:color w:val="auto"/>
          <w:sz w:val="22"/>
          <w:szCs w:val="22"/>
          <w:cs/>
          <w:lang w:bidi="sa-IN"/>
        </w:rPr>
      </w:pPr>
      <w:r w:rsidRPr="00F42677">
        <w:rPr>
          <w:rStyle w:val="a5"/>
          <w:color w:val="auto"/>
          <w:sz w:val="22"/>
          <w:szCs w:val="22"/>
        </w:rPr>
        <w:footnoteRef/>
      </w:r>
      <w:r w:rsidRPr="007D3E5E">
        <w:rPr>
          <w:color w:val="FF0000"/>
          <w:sz w:val="20"/>
          <w:szCs w:val="20"/>
          <w:highlight w:val="yellow"/>
        </w:rPr>
        <w:t>!!</w:t>
      </w:r>
      <w:r w:rsidRPr="00F42677">
        <w:rPr>
          <w:color w:val="auto"/>
          <w:sz w:val="22"/>
          <w:szCs w:val="22"/>
          <w:cs/>
          <w:lang w:bidi="sa-IN"/>
        </w:rPr>
        <w:tab/>
      </w:r>
      <w:r w:rsidRPr="00BC35BE">
        <w:rPr>
          <w:rFonts w:hint="eastAsia"/>
          <w:color w:val="auto"/>
          <w:sz w:val="22"/>
          <w:szCs w:val="22"/>
        </w:rPr>
        <w:t>┌</w:t>
      </w:r>
      <w:r w:rsidRPr="00F42677">
        <w:rPr>
          <w:color w:val="auto"/>
          <w:sz w:val="22"/>
          <w:szCs w:val="22"/>
        </w:rPr>
        <w:t>教化眾生，淨佛世界。</w:t>
      </w:r>
    </w:p>
    <w:p w:rsidR="007230D3" w:rsidRPr="00F42677" w:rsidRDefault="007230D3" w:rsidP="00025902">
      <w:pPr>
        <w:pStyle w:val="a4"/>
        <w:tabs>
          <w:tab w:val="left" w:pos="2688"/>
          <w:tab w:val="right" w:pos="9070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F42677">
        <w:rPr>
          <w:bCs/>
          <w:sz w:val="22"/>
          <w:szCs w:val="22"/>
        </w:rPr>
        <w:t>淨佛道者，</w:t>
      </w:r>
      <w:r w:rsidRPr="00F42677">
        <w:rPr>
          <w:sz w:val="22"/>
          <w:szCs w:val="22"/>
        </w:rPr>
        <w:t>住阿毘跋致中</w:t>
      </w:r>
      <w:r w:rsidRPr="00F42677">
        <w:rPr>
          <w:sz w:val="22"/>
          <w:szCs w:val="22"/>
        </w:rPr>
        <w:tab/>
      </w:r>
      <w:r w:rsidRPr="00BC35BE">
        <w:rPr>
          <w:rFonts w:hint="eastAsia"/>
          <w:sz w:val="22"/>
          <w:szCs w:val="22"/>
        </w:rPr>
        <w:t>┴</w:t>
      </w:r>
      <w:r w:rsidRPr="00F42677">
        <w:rPr>
          <w:sz w:val="22"/>
          <w:szCs w:val="22"/>
        </w:rPr>
        <w:t>除三麤業，滅諸法中從來所失事。</w:t>
      </w:r>
    </w:p>
    <w:p w:rsidR="007230D3" w:rsidRPr="00BC35BE" w:rsidRDefault="007230D3" w:rsidP="00025902">
      <w:pPr>
        <w:pStyle w:val="a4"/>
        <w:tabs>
          <w:tab w:val="right" w:pos="9070"/>
        </w:tabs>
        <w:spacing w:line="0" w:lineRule="atLeast"/>
        <w:ind w:leftChars="110" w:left="264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7D3E5E">
        <w:rPr>
          <w:color w:val="FF0000"/>
          <w:highlight w:val="yellow"/>
        </w:rPr>
        <w:t>!!</w:t>
      </w:r>
      <w:r w:rsidRPr="00BC35BE">
        <w:rPr>
          <w:rFonts w:hint="eastAsia"/>
          <w:sz w:val="22"/>
          <w:szCs w:val="22"/>
        </w:rPr>
        <w:t>（印順法師，《大智度論筆記》〔</w:t>
      </w:r>
      <w:r w:rsidRPr="00BC35BE">
        <w:rPr>
          <w:rFonts w:hint="eastAsia"/>
          <w:sz w:val="22"/>
          <w:szCs w:val="22"/>
        </w:rPr>
        <w:t>D032</w:t>
      </w:r>
      <w:r w:rsidRPr="00BC35BE">
        <w:rPr>
          <w:rFonts w:hint="eastAsia"/>
          <w:sz w:val="22"/>
          <w:szCs w:val="22"/>
        </w:rPr>
        <w:t>〕</w:t>
      </w:r>
      <w:r w:rsidRPr="00BC35BE">
        <w:rPr>
          <w:rFonts w:hint="eastAsia"/>
          <w:sz w:val="22"/>
          <w:szCs w:val="22"/>
        </w:rPr>
        <w:t>p.281</w:t>
      </w:r>
      <w:r w:rsidRPr="00BC35BE">
        <w:rPr>
          <w:rFonts w:hint="eastAsia"/>
          <w:sz w:val="22"/>
          <w:szCs w:val="22"/>
        </w:rPr>
        <w:t>）</w:t>
      </w:r>
    </w:p>
  </w:footnote>
  <w:footnote w:id="17">
    <w:p w:rsidR="007230D3" w:rsidRPr="00BC35BE" w:rsidRDefault="007230D3" w:rsidP="007C4DD1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益＝答【宮】【石】。（大正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323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.7</w:t>
      </w:r>
      <w:r w:rsidRPr="00BC35BE">
        <w:rPr>
          <w:sz w:val="22"/>
          <w:szCs w:val="22"/>
        </w:rPr>
        <w:t>）</w:t>
      </w:r>
    </w:p>
  </w:footnote>
  <w:footnote w:id="18">
    <w:p w:rsidR="007230D3" w:rsidRPr="00BC35BE" w:rsidRDefault="007230D3" w:rsidP="007C4DD1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742D95">
        <w:rPr>
          <w:bCs/>
          <w:sz w:val="22"/>
          <w:szCs w:val="22"/>
        </w:rPr>
        <w:t xml:space="preserve"> </w:t>
      </w:r>
      <w:r w:rsidRPr="00BC35BE">
        <w:rPr>
          <w:bCs/>
          <w:sz w:val="22"/>
          <w:szCs w:val="22"/>
        </w:rPr>
        <w:t>善法：</w:t>
      </w:r>
      <w:r w:rsidRPr="00BC35BE">
        <w:rPr>
          <w:sz w:val="22"/>
          <w:szCs w:val="22"/>
        </w:rPr>
        <w:t>世間善、出世間善，世間善果、出世間善果（因菩薩有）。（印順法師，《大智度論筆記》〔</w:t>
      </w:r>
      <w:r w:rsidRPr="00BC35BE">
        <w:rPr>
          <w:sz w:val="22"/>
          <w:szCs w:val="22"/>
        </w:rPr>
        <w:t>D026</w:t>
      </w:r>
      <w:r w:rsidRPr="00BC35BE">
        <w:rPr>
          <w:sz w:val="22"/>
          <w:szCs w:val="22"/>
        </w:rPr>
        <w:t>〕</w:t>
      </w:r>
      <w:r w:rsidRPr="00BC35BE">
        <w:rPr>
          <w:sz w:val="22"/>
          <w:szCs w:val="22"/>
        </w:rPr>
        <w:t>p.276</w:t>
      </w:r>
      <w:r w:rsidRPr="00BC35BE">
        <w:rPr>
          <w:sz w:val="22"/>
          <w:szCs w:val="22"/>
        </w:rPr>
        <w:t>）</w:t>
      </w:r>
    </w:p>
  </w:footnote>
  <w:footnote w:id="19">
    <w:p w:rsidR="007230D3" w:rsidRPr="00BC35BE" w:rsidRDefault="007230D3" w:rsidP="007C4DD1">
      <w:pPr>
        <w:pStyle w:val="a4"/>
        <w:spacing w:line="0" w:lineRule="atLeast"/>
        <w:ind w:left="253" w:hangingChars="115" w:hanging="253"/>
        <w:jc w:val="both"/>
        <w:rPr>
          <w:b/>
          <w:bCs/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八戒：八分成就齋。（印順法師，《大智度論筆記》〔</w:t>
      </w:r>
      <w:r w:rsidRPr="00BC35BE">
        <w:rPr>
          <w:sz w:val="22"/>
          <w:szCs w:val="22"/>
        </w:rPr>
        <w:t>J020</w:t>
      </w:r>
      <w:r w:rsidRPr="00BC35BE">
        <w:rPr>
          <w:sz w:val="22"/>
          <w:szCs w:val="22"/>
        </w:rPr>
        <w:t>〕</w:t>
      </w:r>
      <w:r w:rsidRPr="00BC35BE">
        <w:rPr>
          <w:sz w:val="22"/>
          <w:szCs w:val="22"/>
        </w:rPr>
        <w:t>p.509</w:t>
      </w:r>
      <w:r w:rsidRPr="00BC35BE">
        <w:rPr>
          <w:sz w:val="22"/>
          <w:szCs w:val="22"/>
        </w:rPr>
        <w:t>）</w:t>
      </w:r>
    </w:p>
  </w:footnote>
  <w:footnote w:id="20">
    <w:p w:rsidR="007230D3" w:rsidRPr="00BC35BE" w:rsidRDefault="007230D3" w:rsidP="007C4DD1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bCs/>
          <w:sz w:val="22"/>
          <w:szCs w:val="22"/>
        </w:rPr>
        <w:t xml:space="preserve"> </w:t>
      </w:r>
      <w:r w:rsidRPr="00BC35BE">
        <w:rPr>
          <w:bCs/>
          <w:sz w:val="22"/>
          <w:szCs w:val="22"/>
        </w:rPr>
        <w:t>尸</w:t>
      </w:r>
      <w:r w:rsidRPr="00BC35BE">
        <w:rPr>
          <w:rFonts w:hAnsi="新細明體"/>
          <w:bCs/>
          <w:sz w:val="22"/>
          <w:szCs w:val="22"/>
        </w:rPr>
        <w:t>羅</w:t>
      </w:r>
      <w:r w:rsidRPr="00BC35BE">
        <w:rPr>
          <w:rFonts w:hAnsi="新細明體"/>
          <w:sz w:val="22"/>
          <w:szCs w:val="22"/>
        </w:rPr>
        <w:t>：</w:t>
      </w:r>
      <w:r w:rsidRPr="00BC35BE">
        <w:rPr>
          <w:sz w:val="22"/>
          <w:szCs w:val="22"/>
        </w:rPr>
        <w:t>五戒</w:t>
      </w:r>
      <w:r w:rsidRPr="00BC35BE">
        <w:rPr>
          <w:rFonts w:hint="eastAsia"/>
          <w:sz w:val="22"/>
          <w:szCs w:val="22"/>
        </w:rPr>
        <w:t>、</w:t>
      </w:r>
      <w:r w:rsidRPr="00BC35BE">
        <w:rPr>
          <w:sz w:val="22"/>
          <w:szCs w:val="22"/>
        </w:rPr>
        <w:t>十善</w:t>
      </w:r>
      <w:r w:rsidRPr="00BC35BE">
        <w:rPr>
          <w:rFonts w:hint="eastAsia"/>
          <w:sz w:val="22"/>
          <w:szCs w:val="22"/>
        </w:rPr>
        <w:t>、</w:t>
      </w:r>
      <w:r w:rsidRPr="00BC35BE">
        <w:rPr>
          <w:sz w:val="22"/>
          <w:szCs w:val="22"/>
        </w:rPr>
        <w:t>八齋有上中下，上得道，中生天，下人中。（印順法師，《大智度論筆記》〔</w:t>
      </w:r>
      <w:r w:rsidRPr="00BC35BE">
        <w:rPr>
          <w:sz w:val="22"/>
          <w:szCs w:val="22"/>
        </w:rPr>
        <w:t>A034</w:t>
      </w:r>
      <w:r w:rsidRPr="00BC35BE">
        <w:rPr>
          <w:sz w:val="22"/>
          <w:szCs w:val="22"/>
        </w:rPr>
        <w:t>〕</w:t>
      </w:r>
      <w:r w:rsidRPr="00BC35BE">
        <w:rPr>
          <w:sz w:val="22"/>
          <w:szCs w:val="22"/>
        </w:rPr>
        <w:t>p.65</w:t>
      </w:r>
      <w:r w:rsidRPr="00BC35BE">
        <w:rPr>
          <w:sz w:val="22"/>
          <w:szCs w:val="22"/>
        </w:rPr>
        <w:t>）</w:t>
      </w:r>
    </w:p>
  </w:footnote>
  <w:footnote w:id="21">
    <w:p w:rsidR="007230D3" w:rsidRPr="00BC35BE" w:rsidRDefault="007230D3" w:rsidP="007C4DD1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二種菩</w:t>
      </w:r>
      <w:r w:rsidRPr="00BC35BE">
        <w:rPr>
          <w:rFonts w:hAnsi="新細明體"/>
          <w:sz w:val="22"/>
          <w:szCs w:val="22"/>
        </w:rPr>
        <w:t>薩：</w:t>
      </w:r>
      <w:r w:rsidRPr="00BC35BE">
        <w:rPr>
          <w:sz w:val="22"/>
          <w:szCs w:val="22"/>
        </w:rPr>
        <w:t>業因緣身，變化身（在人天中）。（印順法師，《大智度論筆記》〔</w:t>
      </w:r>
      <w:r w:rsidRPr="00BC35BE">
        <w:rPr>
          <w:sz w:val="22"/>
          <w:szCs w:val="22"/>
        </w:rPr>
        <w:t>C012</w:t>
      </w:r>
      <w:r w:rsidRPr="00BC35BE">
        <w:rPr>
          <w:sz w:val="22"/>
          <w:szCs w:val="22"/>
        </w:rPr>
        <w:t>〕</w:t>
      </w:r>
      <w:r w:rsidRPr="00BC35BE">
        <w:rPr>
          <w:sz w:val="22"/>
          <w:szCs w:val="22"/>
        </w:rPr>
        <w:t>p.205</w:t>
      </w:r>
      <w:r w:rsidRPr="00BC35BE">
        <w:rPr>
          <w:sz w:val="22"/>
          <w:szCs w:val="22"/>
        </w:rPr>
        <w:t>）</w:t>
      </w:r>
    </w:p>
  </w:footnote>
  <w:footnote w:id="22">
    <w:p w:rsidR="007230D3" w:rsidRPr="00BC35BE" w:rsidRDefault="007230D3" w:rsidP="007C4DD1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另</w:t>
      </w:r>
      <w:r w:rsidRPr="00BC35BE">
        <w:rPr>
          <w:rFonts w:hint="eastAsia"/>
          <w:sz w:val="22"/>
          <w:szCs w:val="22"/>
        </w:rPr>
        <w:t>參見</w:t>
      </w:r>
      <w:r w:rsidRPr="00BC35BE">
        <w:rPr>
          <w:sz w:val="22"/>
          <w:szCs w:val="22"/>
        </w:rPr>
        <w:t>《大智度論》卷</w:t>
      </w:r>
      <w:r w:rsidRPr="00BC35BE">
        <w:rPr>
          <w:sz w:val="22"/>
          <w:szCs w:val="22"/>
        </w:rPr>
        <w:t>40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354</w:t>
      </w:r>
      <w:r w:rsidRPr="00BC35BE">
        <w:rPr>
          <w:rFonts w:eastAsia="Roman Unicode"/>
          <w:sz w:val="22"/>
          <w:szCs w:val="22"/>
        </w:rPr>
        <w:t>b</w:t>
      </w:r>
      <w:r w:rsidRPr="00BC35BE">
        <w:rPr>
          <w:sz w:val="22"/>
          <w:szCs w:val="22"/>
        </w:rPr>
        <w:t>29-</w:t>
      </w:r>
      <w:r w:rsidRPr="00BC35BE">
        <w:rPr>
          <w:rFonts w:eastAsia="Roman Unicode"/>
          <w:sz w:val="22"/>
          <w:szCs w:val="22"/>
        </w:rPr>
        <w:t>c</w:t>
      </w:r>
      <w:r w:rsidRPr="00BC35BE">
        <w:rPr>
          <w:sz w:val="22"/>
          <w:szCs w:val="22"/>
        </w:rPr>
        <w:t>11</w:t>
      </w:r>
      <w:r w:rsidRPr="00BC35BE">
        <w:rPr>
          <w:sz w:val="22"/>
          <w:szCs w:val="22"/>
        </w:rPr>
        <w:t>）。</w:t>
      </w:r>
    </w:p>
  </w:footnote>
  <w:footnote w:id="23">
    <w:p w:rsidR="007230D3" w:rsidRPr="00BC35BE" w:rsidRDefault="007230D3" w:rsidP="001A564E">
      <w:pPr>
        <w:pStyle w:val="a4"/>
        <w:spacing w:line="300" w:lineRule="exact"/>
        <w:ind w:left="792" w:hangingChars="360" w:hanging="792"/>
        <w:jc w:val="both"/>
        <w:rPr>
          <w:sz w:val="22"/>
          <w:szCs w:val="22"/>
          <w:cs/>
          <w:lang w:val="sa-IN" w:bidi="sa-IN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1</w:t>
      </w:r>
      <w:r w:rsidRPr="00BC35BE">
        <w:rPr>
          <w:sz w:val="22"/>
          <w:szCs w:val="22"/>
        </w:rPr>
        <w:t>）</w:t>
      </w:r>
      <w:r w:rsidRPr="00130A30">
        <w:rPr>
          <w:rFonts w:hint="eastAsia"/>
          <w:b/>
          <w:bCs/>
          <w:spacing w:val="-2"/>
          <w:sz w:val="22"/>
          <w:szCs w:val="22"/>
        </w:rPr>
        <w:t>菩薩：</w:t>
      </w:r>
      <w:r w:rsidRPr="00130A30">
        <w:rPr>
          <w:rFonts w:hint="eastAsia"/>
          <w:spacing w:val="-2"/>
          <w:sz w:val="22"/>
          <w:szCs w:val="22"/>
        </w:rPr>
        <w:t>二種，慈悲直入，敗壞亦有悲心利國利民。（印順法師，《大智度論筆記》〔</w:t>
      </w:r>
      <w:r w:rsidRPr="00130A30">
        <w:rPr>
          <w:rFonts w:hint="eastAsia"/>
          <w:spacing w:val="-2"/>
          <w:sz w:val="22"/>
          <w:szCs w:val="22"/>
        </w:rPr>
        <w:t>D030</w:t>
      </w:r>
      <w:r w:rsidRPr="00130A30">
        <w:rPr>
          <w:rFonts w:hint="eastAsia"/>
          <w:spacing w:val="-2"/>
          <w:sz w:val="22"/>
          <w:szCs w:val="22"/>
        </w:rPr>
        <w:t>〕</w:t>
      </w:r>
      <w:r w:rsidRPr="00BC35BE">
        <w:rPr>
          <w:rFonts w:hint="eastAsia"/>
          <w:sz w:val="22"/>
          <w:szCs w:val="22"/>
        </w:rPr>
        <w:t>p.280</w:t>
      </w:r>
      <w:r w:rsidRPr="00BC35BE">
        <w:rPr>
          <w:rFonts w:hint="eastAsia"/>
          <w:sz w:val="22"/>
          <w:szCs w:val="22"/>
        </w:rPr>
        <w:t>）</w:t>
      </w:r>
    </w:p>
    <w:p w:rsidR="007230D3" w:rsidRDefault="007230D3" w:rsidP="001A564E">
      <w:pPr>
        <w:pStyle w:val="a4"/>
        <w:spacing w:line="300" w:lineRule="exact"/>
        <w:ind w:leftChars="105" w:left="802" w:hangingChars="250" w:hanging="550"/>
        <w:jc w:val="both"/>
        <w:rPr>
          <w:sz w:val="22"/>
          <w:szCs w:val="22"/>
          <w:lang w:val="sa-IN"/>
        </w:rPr>
      </w:pPr>
      <w:r w:rsidRPr="00BC35BE">
        <w:rPr>
          <w:sz w:val="22"/>
          <w:szCs w:val="22"/>
          <w:lang w:val="sa-IN"/>
        </w:rPr>
        <w:t>（</w:t>
      </w:r>
      <w:r w:rsidRPr="00BC35BE">
        <w:rPr>
          <w:sz w:val="22"/>
          <w:szCs w:val="22"/>
          <w:cs/>
          <w:lang w:val="sa-IN" w:bidi="sa-IN"/>
        </w:rPr>
        <w:t>2</w:t>
      </w:r>
      <w:r w:rsidRPr="00BC35BE">
        <w:rPr>
          <w:sz w:val="22"/>
          <w:szCs w:val="22"/>
          <w:lang w:val="sa-IN"/>
        </w:rPr>
        <w:t>）另</w:t>
      </w:r>
      <w:r w:rsidRPr="00130A30">
        <w:rPr>
          <w:rFonts w:hint="eastAsia"/>
          <w:bCs/>
          <w:kern w:val="0"/>
          <w:sz w:val="22"/>
          <w:szCs w:val="22"/>
        </w:rPr>
        <w:t>參見</w:t>
      </w:r>
      <w:r w:rsidRPr="00BC35BE">
        <w:rPr>
          <w:sz w:val="22"/>
          <w:szCs w:val="22"/>
          <w:lang w:val="sa-IN"/>
        </w:rPr>
        <w:t>《大智度論》卷</w:t>
      </w:r>
      <w:r w:rsidRPr="00BC35BE">
        <w:rPr>
          <w:sz w:val="22"/>
          <w:szCs w:val="22"/>
          <w:cs/>
          <w:lang w:val="sa-IN" w:bidi="sa-IN"/>
        </w:rPr>
        <w:t>29</w:t>
      </w:r>
      <w:r w:rsidRPr="00BC35BE">
        <w:rPr>
          <w:sz w:val="22"/>
          <w:szCs w:val="22"/>
          <w:lang w:val="sa-IN"/>
        </w:rPr>
        <w:t>（大正</w:t>
      </w:r>
      <w:r w:rsidRPr="00BC35BE">
        <w:rPr>
          <w:sz w:val="22"/>
          <w:szCs w:val="22"/>
          <w:cs/>
          <w:lang w:val="sa-IN" w:bidi="sa-IN"/>
        </w:rPr>
        <w:t>25</w:t>
      </w:r>
      <w:r w:rsidRPr="00BC35BE">
        <w:rPr>
          <w:sz w:val="22"/>
          <w:szCs w:val="22"/>
          <w:lang w:val="sa-IN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71"/>
          <w:attr w:name="UnitName" w:val="a"/>
        </w:smartTagPr>
        <w:r w:rsidRPr="00BC35BE">
          <w:rPr>
            <w:sz w:val="22"/>
            <w:szCs w:val="22"/>
            <w:cs/>
            <w:lang w:val="sa-IN" w:bidi="sa-IN"/>
          </w:rPr>
          <w:t>271</w:t>
        </w:r>
        <w:r w:rsidRPr="00BC35BE">
          <w:rPr>
            <w:rFonts w:eastAsia="Roman Unicode"/>
            <w:sz w:val="22"/>
            <w:szCs w:val="22"/>
            <w:cs/>
            <w:lang w:val="sa-IN" w:bidi="sa-IN"/>
          </w:rPr>
          <w:t>a</w:t>
        </w:r>
      </w:smartTag>
      <w:r w:rsidRPr="00BC35BE">
        <w:rPr>
          <w:sz w:val="22"/>
          <w:szCs w:val="22"/>
          <w:cs/>
          <w:lang w:val="sa-IN" w:bidi="sa-IN"/>
        </w:rPr>
        <w:t>28-</w:t>
      </w:r>
      <w:r w:rsidRPr="00BC35BE">
        <w:rPr>
          <w:rFonts w:eastAsia="Roman Unicode"/>
          <w:sz w:val="22"/>
          <w:szCs w:val="22"/>
          <w:cs/>
          <w:lang w:val="sa-IN" w:bidi="sa-IN"/>
        </w:rPr>
        <w:t>b</w:t>
      </w:r>
      <w:r w:rsidRPr="00BC35BE">
        <w:rPr>
          <w:sz w:val="22"/>
          <w:szCs w:val="22"/>
          <w:cs/>
          <w:lang w:val="sa-IN" w:bidi="sa-IN"/>
        </w:rPr>
        <w:t>8</w:t>
      </w:r>
      <w:r w:rsidRPr="00BC35BE">
        <w:rPr>
          <w:sz w:val="22"/>
          <w:szCs w:val="22"/>
          <w:lang w:val="sa-IN"/>
        </w:rPr>
        <w:t>）。</w:t>
      </w:r>
    </w:p>
    <w:p w:rsidR="007230D3" w:rsidRPr="00BC35BE" w:rsidRDefault="006B5739" w:rsidP="00B57BBC">
      <w:pPr>
        <w:pStyle w:val="a4"/>
        <w:spacing w:beforeLines="10" w:before="36"/>
        <w:jc w:val="both"/>
        <w:rPr>
          <w:sz w:val="22"/>
          <w:szCs w:val="22"/>
          <w:cs/>
          <w:lang w:val="sa-IN" w:bidi="sa-IN"/>
        </w:rPr>
      </w:pPr>
      <w:r w:rsidRPr="006B5739">
        <w:rPr>
          <w:rFonts w:hint="eastAsia"/>
          <w:sz w:val="22"/>
          <w:szCs w:val="22"/>
          <w:highlight w:val="yellow"/>
          <w:vertAlign w:val="superscript"/>
          <w:lang w:val="sa-IN" w:bidi="sa-IN"/>
        </w:rPr>
        <w:t>24</w:t>
      </w:r>
      <w:r w:rsidRPr="006B5739">
        <w:rPr>
          <w:rFonts w:hint="eastAsia"/>
          <w:sz w:val="22"/>
          <w:szCs w:val="22"/>
          <w:highlight w:val="yellow"/>
          <w:lang w:val="sa-IN" w:bidi="sa-IN"/>
        </w:rPr>
        <w:t>!@</w:t>
      </w:r>
      <w:r w:rsidR="007230D3" w:rsidRPr="00293B33">
        <w:rPr>
          <w:rFonts w:hint="eastAsia"/>
          <w:noProof/>
          <w:sz w:val="22"/>
          <w:szCs w:val="22"/>
        </w:rPr>
        <w:drawing>
          <wp:inline distT="0" distB="0" distL="0" distR="0">
            <wp:extent cx="4023360" cy="89217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89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57BBC" w:rsidRPr="006B5739">
        <w:rPr>
          <w:rFonts w:hint="eastAsia"/>
          <w:sz w:val="22"/>
          <w:szCs w:val="22"/>
          <w:highlight w:val="yellow"/>
          <w:lang w:val="sa-IN" w:bidi="sa-IN"/>
        </w:rPr>
        <w:t>@!</w:t>
      </w:r>
    </w:p>
  </w:footnote>
  <w:footnote w:id="24">
    <w:p w:rsidR="007230D3" w:rsidRPr="00BC35BE" w:rsidRDefault="007230D3" w:rsidP="001A564E">
      <w:pPr>
        <w:pStyle w:val="a4"/>
        <w:tabs>
          <w:tab w:val="right" w:pos="9070"/>
        </w:tabs>
        <w:spacing w:line="300" w:lineRule="exact"/>
        <w:jc w:val="both"/>
        <w:rPr>
          <w:sz w:val="22"/>
          <w:szCs w:val="22"/>
          <w:cs/>
          <w:lang w:bidi="sa-IN"/>
        </w:rPr>
      </w:pPr>
      <w:r w:rsidRPr="00E86353">
        <w:rPr>
          <w:rStyle w:val="a5"/>
          <w:color w:val="FFFFFF" w:themeColor="background1"/>
          <w:sz w:val="22"/>
          <w:szCs w:val="22"/>
        </w:rPr>
        <w:footnoteRef/>
      </w:r>
      <w:r>
        <w:rPr>
          <w:sz w:val="22"/>
          <w:szCs w:val="22"/>
        </w:rPr>
        <w:tab/>
      </w:r>
      <w:r w:rsidRPr="00BC35BE">
        <w:rPr>
          <w:sz w:val="22"/>
          <w:szCs w:val="22"/>
        </w:rPr>
        <w:t>（印順法師，《大智度論筆記》［</w:t>
      </w:r>
      <w:r w:rsidRPr="00BC35BE">
        <w:rPr>
          <w:rFonts w:hint="eastAsia"/>
          <w:sz w:val="22"/>
          <w:szCs w:val="22"/>
          <w:cs/>
          <w:lang w:bidi="sa-IN"/>
        </w:rPr>
        <w:t>F033</w:t>
      </w:r>
      <w:r w:rsidRPr="00BC35BE">
        <w:rPr>
          <w:sz w:val="22"/>
          <w:szCs w:val="22"/>
        </w:rPr>
        <w:t>］</w:t>
      </w:r>
      <w:r w:rsidRPr="00BC35BE">
        <w:rPr>
          <w:rFonts w:hint="eastAsia"/>
          <w:sz w:val="22"/>
          <w:szCs w:val="22"/>
          <w:cs/>
          <w:lang w:bidi="sa-IN"/>
        </w:rPr>
        <w:t>p.364</w:t>
      </w:r>
      <w:r w:rsidRPr="00BC35BE">
        <w:rPr>
          <w:rFonts w:hint="eastAsia"/>
          <w:sz w:val="22"/>
          <w:szCs w:val="22"/>
        </w:rPr>
        <w:t>）</w:t>
      </w:r>
    </w:p>
  </w:footnote>
  <w:footnote w:id="25">
    <w:p w:rsidR="007230D3" w:rsidRPr="00BC35BE" w:rsidRDefault="007230D3" w:rsidP="001A564E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  <w:cs/>
          <w:lang w:val="sa-IN" w:bidi="sa-IN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  <w:lang w:val="sa-IN"/>
        </w:rPr>
        <w:t xml:space="preserve"> </w:t>
      </w:r>
      <w:r w:rsidRPr="00BC35BE">
        <w:rPr>
          <w:sz w:val="22"/>
          <w:szCs w:val="22"/>
          <w:lang w:val="sa-IN"/>
        </w:rPr>
        <w:t>另</w:t>
      </w:r>
      <w:r w:rsidRPr="007C4DD1">
        <w:rPr>
          <w:sz w:val="22"/>
          <w:szCs w:val="22"/>
        </w:rPr>
        <w:t>參見</w:t>
      </w:r>
      <w:r w:rsidRPr="00BC35BE">
        <w:rPr>
          <w:sz w:val="22"/>
          <w:szCs w:val="22"/>
          <w:lang w:val="sa-IN"/>
        </w:rPr>
        <w:t>《大智度論》卷</w:t>
      </w:r>
      <w:r w:rsidRPr="00BC35BE">
        <w:rPr>
          <w:sz w:val="22"/>
          <w:szCs w:val="22"/>
          <w:cs/>
          <w:lang w:val="sa-IN" w:bidi="sa-IN"/>
        </w:rPr>
        <w:t>33</w:t>
      </w:r>
      <w:r w:rsidRPr="00BC35BE">
        <w:rPr>
          <w:sz w:val="22"/>
          <w:szCs w:val="22"/>
          <w:lang w:val="sa-IN"/>
        </w:rPr>
        <w:t>「淨報大施」（大正</w:t>
      </w:r>
      <w:r w:rsidRPr="00BC35BE">
        <w:rPr>
          <w:sz w:val="22"/>
          <w:szCs w:val="22"/>
          <w:cs/>
          <w:lang w:val="sa-IN" w:bidi="sa-IN"/>
        </w:rPr>
        <w:t>25</w:t>
      </w:r>
      <w:r w:rsidRPr="00BC35BE">
        <w:rPr>
          <w:sz w:val="22"/>
          <w:szCs w:val="22"/>
          <w:lang w:val="sa-IN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03"/>
          <w:attr w:name="UnitName" w:val="C"/>
        </w:smartTagPr>
        <w:r w:rsidRPr="00BC35BE">
          <w:rPr>
            <w:sz w:val="22"/>
            <w:szCs w:val="22"/>
            <w:cs/>
            <w:lang w:val="sa-IN" w:bidi="sa-IN"/>
          </w:rPr>
          <w:t>303</w:t>
        </w:r>
        <w:r w:rsidRPr="00BC35BE">
          <w:rPr>
            <w:rFonts w:eastAsia="Roman Unicode"/>
            <w:sz w:val="22"/>
            <w:szCs w:val="22"/>
            <w:cs/>
            <w:lang w:val="sa-IN" w:bidi="sa-IN"/>
          </w:rPr>
          <w:t>c</w:t>
        </w:r>
      </w:smartTag>
      <w:r w:rsidRPr="00BC35BE">
        <w:rPr>
          <w:sz w:val="22"/>
          <w:szCs w:val="22"/>
          <w:cs/>
          <w:lang w:val="sa-IN" w:bidi="sa-IN"/>
        </w:rPr>
        <w:t>3-23</w:t>
      </w:r>
      <w:r w:rsidRPr="00BC35BE">
        <w:rPr>
          <w:sz w:val="22"/>
          <w:szCs w:val="22"/>
          <w:lang w:val="sa-IN"/>
        </w:rPr>
        <w:t>）。</w:t>
      </w:r>
    </w:p>
  </w:footnote>
  <w:footnote w:id="26">
    <w:p w:rsidR="007230D3" w:rsidRPr="00BC35BE" w:rsidRDefault="007230D3" w:rsidP="001A564E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rFonts w:hint="eastAsia"/>
          <w:sz w:val="22"/>
          <w:szCs w:val="22"/>
        </w:rPr>
        <w:t xml:space="preserve"> </w:t>
      </w:r>
      <w:r w:rsidRPr="00BC35BE">
        <w:rPr>
          <w:rFonts w:hint="eastAsia"/>
          <w:sz w:val="22"/>
          <w:szCs w:val="22"/>
        </w:rPr>
        <w:t>參見《大般若波羅蜜多經》卷</w:t>
      </w:r>
      <w:r w:rsidRPr="00BC35BE">
        <w:rPr>
          <w:rFonts w:hint="eastAsia"/>
          <w:sz w:val="22"/>
          <w:szCs w:val="22"/>
        </w:rPr>
        <w:t>403</w:t>
      </w:r>
      <w:r w:rsidRPr="00BC35BE">
        <w:rPr>
          <w:rFonts w:hint="eastAsia"/>
          <w:sz w:val="22"/>
          <w:szCs w:val="22"/>
        </w:rPr>
        <w:t>〈</w:t>
      </w:r>
      <w:r w:rsidRPr="00BC35BE">
        <w:rPr>
          <w:rFonts w:hint="eastAsia"/>
          <w:sz w:val="22"/>
          <w:szCs w:val="22"/>
        </w:rPr>
        <w:t xml:space="preserve">3 </w:t>
      </w:r>
      <w:r w:rsidRPr="00BC35BE">
        <w:rPr>
          <w:rFonts w:hint="eastAsia"/>
          <w:sz w:val="22"/>
          <w:szCs w:val="22"/>
        </w:rPr>
        <w:t>觀照品〉：「</w:t>
      </w:r>
      <w:r>
        <w:rPr>
          <w:rFonts w:ascii="新細明體" w:hAnsi="新細明體" w:hint="eastAsia"/>
          <w:kern w:val="0"/>
        </w:rPr>
        <w:t>^</w:t>
      </w:r>
      <w:r w:rsidRPr="00BC35BE">
        <w:rPr>
          <w:rFonts w:ascii="標楷體" w:eastAsia="標楷體" w:hAnsi="標楷體" w:hint="eastAsia"/>
          <w:sz w:val="22"/>
          <w:szCs w:val="22"/>
        </w:rPr>
        <w:t>時，舍利子復白佛言：世尊！菩薩摩訶薩為復須報施主恩不？佛言：舍利子！菩薩摩訶薩不復須報諸施主恩。所以者何？已甚報故。</w:t>
      </w:r>
      <w:r>
        <w:rPr>
          <w:rFonts w:ascii="新細明體" w:hAnsi="新細明體" w:hint="eastAsia"/>
          <w:kern w:val="0"/>
        </w:rPr>
        <w:t>^^</w:t>
      </w:r>
      <w:r w:rsidRPr="00BC35BE">
        <w:rPr>
          <w:rFonts w:hint="eastAsia"/>
          <w:sz w:val="22"/>
          <w:szCs w:val="22"/>
        </w:rPr>
        <w:t>」（大正</w:t>
      </w:r>
      <w:r w:rsidRPr="00BC35BE">
        <w:rPr>
          <w:rFonts w:hint="eastAsia"/>
          <w:sz w:val="22"/>
          <w:szCs w:val="22"/>
        </w:rPr>
        <w:t>7</w:t>
      </w:r>
      <w:r w:rsidRPr="00BC35BE">
        <w:rPr>
          <w:rFonts w:hint="eastAsia"/>
          <w:sz w:val="22"/>
          <w:szCs w:val="22"/>
        </w:rPr>
        <w:t>，</w:t>
      </w:r>
      <w:r w:rsidRPr="00BC35BE">
        <w:rPr>
          <w:rFonts w:hint="eastAsia"/>
          <w:sz w:val="22"/>
          <w:szCs w:val="22"/>
        </w:rPr>
        <w:t>13b10-12</w:t>
      </w:r>
      <w:r w:rsidRPr="00BC35BE">
        <w:rPr>
          <w:rFonts w:hint="eastAsia"/>
          <w:sz w:val="22"/>
          <w:szCs w:val="22"/>
        </w:rPr>
        <w:t>）</w:t>
      </w:r>
    </w:p>
  </w:footnote>
  <w:footnote w:id="27">
    <w:p w:rsidR="007230D3" w:rsidRPr="00BC35BE" w:rsidRDefault="007230D3" w:rsidP="001A564E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  <w:cs/>
          <w:lang w:val="sa-IN" w:bidi="sa-IN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  <w:lang w:val="sa-IN"/>
        </w:rPr>
        <w:t xml:space="preserve"> </w:t>
      </w:r>
      <w:r w:rsidRPr="00BC35BE">
        <w:rPr>
          <w:sz w:val="22"/>
          <w:szCs w:val="22"/>
          <w:lang w:val="sa-IN"/>
        </w:rPr>
        <w:t>以＝心【宋】【元】【明】【宮】【石】。（大正</w:t>
      </w:r>
      <w:r w:rsidRPr="00BC35BE">
        <w:rPr>
          <w:sz w:val="22"/>
          <w:szCs w:val="22"/>
          <w:cs/>
          <w:lang w:val="sa-IN" w:bidi="sa-IN"/>
        </w:rPr>
        <w:t>25</w:t>
      </w:r>
      <w:r w:rsidRPr="00BC35BE">
        <w:rPr>
          <w:sz w:val="22"/>
          <w:szCs w:val="22"/>
          <w:lang w:val="sa-IN"/>
        </w:rPr>
        <w:t>，</w:t>
      </w:r>
      <w:r w:rsidRPr="00BC35BE">
        <w:rPr>
          <w:sz w:val="22"/>
          <w:szCs w:val="22"/>
          <w:cs/>
          <w:lang w:val="sa-IN" w:bidi="sa-IN"/>
        </w:rPr>
        <w:t>323</w:t>
      </w:r>
      <w:r w:rsidRPr="00BC35BE">
        <w:rPr>
          <w:rFonts w:eastAsia="Roman Unicode"/>
          <w:sz w:val="22"/>
          <w:szCs w:val="22"/>
          <w:cs/>
          <w:lang w:val="sa-IN" w:bidi="sa-IN"/>
        </w:rPr>
        <w:t>d</w:t>
      </w:r>
      <w:r w:rsidRPr="00BC35BE">
        <w:rPr>
          <w:sz w:val="22"/>
          <w:szCs w:val="22"/>
          <w:lang w:val="sa-IN"/>
        </w:rPr>
        <w:t>，</w:t>
      </w:r>
      <w:r w:rsidRPr="00BC35BE">
        <w:rPr>
          <w:rFonts w:eastAsia="Roman Unicode"/>
          <w:sz w:val="22"/>
          <w:szCs w:val="22"/>
          <w:cs/>
          <w:lang w:val="sa-IN" w:bidi="sa-IN"/>
        </w:rPr>
        <w:t>n</w:t>
      </w:r>
      <w:r w:rsidRPr="00BC35BE">
        <w:rPr>
          <w:sz w:val="22"/>
          <w:szCs w:val="22"/>
          <w:cs/>
          <w:lang w:val="sa-IN" w:bidi="sa-IN"/>
        </w:rPr>
        <w:t>.9</w:t>
      </w:r>
      <w:r w:rsidRPr="00BC35BE">
        <w:rPr>
          <w:sz w:val="22"/>
          <w:szCs w:val="22"/>
          <w:lang w:val="sa-IN"/>
        </w:rPr>
        <w:t>）</w:t>
      </w:r>
    </w:p>
  </w:footnote>
  <w:footnote w:id="28">
    <w:p w:rsidR="007230D3" w:rsidRPr="00BC35BE" w:rsidRDefault="007230D3" w:rsidP="001A564E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祇＋（劫）【宋】【元】【明】【宮】＊</w:t>
      </w:r>
      <w:r w:rsidRPr="00BC35BE">
        <w:rPr>
          <w:sz w:val="22"/>
          <w:szCs w:val="22"/>
          <w:lang w:val="sa-IN"/>
        </w:rPr>
        <w:t>。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323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.10</w:t>
      </w:r>
      <w:r w:rsidRPr="00BC35BE">
        <w:rPr>
          <w:sz w:val="22"/>
          <w:szCs w:val="22"/>
        </w:rPr>
        <w:t>）</w:t>
      </w:r>
    </w:p>
  </w:footnote>
  <w:footnote w:id="29">
    <w:p w:rsidR="007230D3" w:rsidRPr="00BC35BE" w:rsidRDefault="007230D3" w:rsidP="001A564E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利益＝益利【宋】【元】【明】【石】</w:t>
      </w:r>
      <w:r w:rsidRPr="00BC35BE">
        <w:rPr>
          <w:sz w:val="22"/>
          <w:szCs w:val="22"/>
          <w:lang w:val="sa-IN"/>
        </w:rPr>
        <w:t>。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323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.11</w:t>
      </w:r>
      <w:r w:rsidRPr="00BC35BE">
        <w:rPr>
          <w:sz w:val="22"/>
          <w:szCs w:val="22"/>
        </w:rPr>
        <w:t>）</w:t>
      </w:r>
    </w:p>
  </w:footnote>
  <w:footnote w:id="30">
    <w:p w:rsidR="007230D3" w:rsidRPr="00BC35BE" w:rsidRDefault="007230D3" w:rsidP="008B34B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rFonts w:hint="eastAsia"/>
          <w:sz w:val="22"/>
          <w:szCs w:val="22"/>
        </w:rPr>
        <w:t>參見《大般若波羅蜜多經》卷</w:t>
      </w:r>
      <w:r w:rsidRPr="00BC35BE">
        <w:rPr>
          <w:rFonts w:hint="eastAsia"/>
          <w:sz w:val="22"/>
          <w:szCs w:val="22"/>
        </w:rPr>
        <w:t>403</w:t>
      </w:r>
      <w:r w:rsidRPr="00BC35BE">
        <w:rPr>
          <w:rFonts w:hint="eastAsia"/>
          <w:sz w:val="22"/>
          <w:szCs w:val="22"/>
        </w:rPr>
        <w:t>〈</w:t>
      </w:r>
      <w:r w:rsidRPr="00BC35BE">
        <w:rPr>
          <w:rFonts w:hint="eastAsia"/>
          <w:sz w:val="22"/>
          <w:szCs w:val="22"/>
        </w:rPr>
        <w:t xml:space="preserve">3 </w:t>
      </w:r>
      <w:r w:rsidRPr="00BC35BE">
        <w:rPr>
          <w:rFonts w:hint="eastAsia"/>
          <w:sz w:val="22"/>
          <w:szCs w:val="22"/>
        </w:rPr>
        <w:t>觀照品〉：「</w:t>
      </w:r>
      <w:r>
        <w:rPr>
          <w:rFonts w:ascii="新細明體" w:hAnsi="新細明體" w:hint="eastAsia"/>
          <w:kern w:val="0"/>
        </w:rPr>
        <w:t>^</w:t>
      </w:r>
      <w:r w:rsidRPr="00BC35BE">
        <w:rPr>
          <w:rFonts w:ascii="標楷體" w:eastAsia="標楷體" w:hAnsi="標楷體" w:hint="eastAsia"/>
          <w:sz w:val="22"/>
          <w:szCs w:val="22"/>
        </w:rPr>
        <w:t>爾時，舍利子白佛言：世尊！修行般若波羅蜜多菩薩摩訶薩，與何法相應故，應言與般若波羅蜜多相應？</w:t>
      </w:r>
      <w:r>
        <w:rPr>
          <w:rFonts w:ascii="新細明體" w:hAnsi="新細明體" w:hint="eastAsia"/>
          <w:kern w:val="0"/>
        </w:rPr>
        <w:t>^^</w:t>
      </w:r>
      <w:r w:rsidRPr="00BC35BE">
        <w:rPr>
          <w:rFonts w:hint="eastAsia"/>
          <w:sz w:val="22"/>
          <w:szCs w:val="22"/>
        </w:rPr>
        <w:t>」（大正</w:t>
      </w:r>
      <w:r w:rsidRPr="00BC35BE">
        <w:rPr>
          <w:rFonts w:hint="eastAsia"/>
          <w:sz w:val="22"/>
          <w:szCs w:val="22"/>
        </w:rPr>
        <w:t>7</w:t>
      </w:r>
      <w:r w:rsidRPr="00BC35BE">
        <w:rPr>
          <w:rFonts w:hint="eastAsia"/>
          <w:sz w:val="22"/>
          <w:szCs w:val="22"/>
        </w:rPr>
        <w:t>，</w:t>
      </w:r>
      <w:r w:rsidRPr="00BC35BE">
        <w:rPr>
          <w:rFonts w:hint="eastAsia"/>
          <w:sz w:val="22"/>
          <w:szCs w:val="22"/>
        </w:rPr>
        <w:t>13b23-25</w:t>
      </w:r>
      <w:r w:rsidRPr="00BC35BE">
        <w:rPr>
          <w:rFonts w:hint="eastAsia"/>
          <w:sz w:val="22"/>
          <w:szCs w:val="22"/>
        </w:rPr>
        <w:t>）</w:t>
      </w:r>
    </w:p>
  </w:footnote>
  <w:footnote w:id="31">
    <w:p w:rsidR="007230D3" w:rsidRPr="00BC35BE" w:rsidRDefault="007230D3" w:rsidP="008B34B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《摩訶般若波羅蜜經》卷</w:t>
      </w:r>
      <w:r w:rsidRPr="00BC35BE">
        <w:rPr>
          <w:sz w:val="22"/>
          <w:szCs w:val="22"/>
        </w:rPr>
        <w:t>1</w:t>
      </w:r>
      <w:r w:rsidRPr="00BC35BE">
        <w:rPr>
          <w:sz w:val="22"/>
          <w:szCs w:val="22"/>
        </w:rPr>
        <w:t>：</w:t>
      </w:r>
      <w:r>
        <w:rPr>
          <w:rFonts w:ascii="新細明體" w:hAnsi="新細明體" w:hint="eastAsia"/>
          <w:kern w:val="0"/>
        </w:rPr>
        <w:t>^</w:t>
      </w:r>
      <w:r w:rsidRPr="00BC35BE">
        <w:rPr>
          <w:rFonts w:eastAsia="標楷體"/>
          <w:sz w:val="22"/>
          <w:szCs w:val="22"/>
        </w:rPr>
        <w:t>復次，舍利弗！菩薩摩訶薩行般若波羅蜜，一日修智慧，出過一切聲聞、辟支佛上。</w:t>
      </w:r>
      <w:r>
        <w:rPr>
          <w:rFonts w:ascii="新細明體" w:hAnsi="新細明體" w:hint="eastAsia"/>
          <w:kern w:val="0"/>
        </w:rPr>
        <w:t>^^</w:t>
      </w:r>
      <w:r w:rsidRPr="00BC35BE">
        <w:rPr>
          <w:sz w:val="22"/>
          <w:szCs w:val="22"/>
        </w:rPr>
        <w:t>」（大正</w:t>
      </w:r>
      <w:r w:rsidRPr="00BC35BE">
        <w:rPr>
          <w:sz w:val="22"/>
          <w:szCs w:val="22"/>
        </w:rPr>
        <w:t>8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22"/>
          <w:attr w:name="UnitName" w:val="a"/>
        </w:smartTagPr>
        <w:r w:rsidRPr="00BC35BE">
          <w:rPr>
            <w:sz w:val="22"/>
            <w:szCs w:val="22"/>
          </w:rPr>
          <w:t>222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8-9</w:t>
      </w:r>
      <w:r w:rsidRPr="00BC35BE">
        <w:rPr>
          <w:sz w:val="22"/>
          <w:szCs w:val="22"/>
        </w:rPr>
        <w:t>）</w:t>
      </w:r>
    </w:p>
  </w:footnote>
  <w:footnote w:id="32">
    <w:p w:rsidR="007230D3" w:rsidRPr="00BC35BE" w:rsidRDefault="007230D3" w:rsidP="008B34B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rFonts w:hint="eastAsia"/>
          <w:sz w:val="22"/>
          <w:szCs w:val="22"/>
        </w:rPr>
        <w:t>〔</w:t>
      </w:r>
      <w:r w:rsidRPr="00BC35BE">
        <w:rPr>
          <w:sz w:val="22"/>
          <w:szCs w:val="22"/>
        </w:rPr>
        <w:t>眼〕－【宋】【元】【明】【宮】【石】。（大正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324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.1</w:t>
      </w:r>
      <w:r w:rsidRPr="00BC35BE">
        <w:rPr>
          <w:sz w:val="22"/>
          <w:szCs w:val="22"/>
        </w:rPr>
        <w:t>）</w:t>
      </w:r>
    </w:p>
  </w:footnote>
  <w:footnote w:id="33">
    <w:p w:rsidR="007230D3" w:rsidRPr="00BC35BE" w:rsidRDefault="007230D3" w:rsidP="008B34B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〔界〕－【宋】【元】【明】【宮】【石】＊。（大正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324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.2</w:t>
      </w:r>
      <w:r w:rsidRPr="00BC35BE">
        <w:rPr>
          <w:sz w:val="22"/>
          <w:szCs w:val="22"/>
        </w:rPr>
        <w:t>）</w:t>
      </w:r>
    </w:p>
  </w:footnote>
  <w:footnote w:id="34">
    <w:p w:rsidR="007230D3" w:rsidRPr="00BC35BE" w:rsidRDefault="007230D3" w:rsidP="008B34B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〔空〕－【宋】【元】【明】【宮】。（大正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324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.3</w:t>
      </w:r>
      <w:r w:rsidRPr="00BC35BE">
        <w:rPr>
          <w:sz w:val="22"/>
          <w:szCs w:val="22"/>
        </w:rPr>
        <w:t>）</w:t>
      </w:r>
    </w:p>
  </w:footnote>
  <w:footnote w:id="35">
    <w:p w:rsidR="007230D3" w:rsidRPr="00BC35BE" w:rsidRDefault="007230D3" w:rsidP="008B34B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因緣＝分別【元】【明】。（大正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324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.5</w:t>
      </w:r>
      <w:r w:rsidRPr="00BC35BE">
        <w:rPr>
          <w:sz w:val="22"/>
          <w:szCs w:val="22"/>
        </w:rPr>
        <w:t>）</w:t>
      </w:r>
    </w:p>
  </w:footnote>
  <w:footnote w:id="36">
    <w:p w:rsidR="007230D3" w:rsidRPr="00BC35BE" w:rsidRDefault="007230D3" w:rsidP="008B34B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道＋（因得道）【元】【明】。（大正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324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.9</w:t>
      </w:r>
      <w:r w:rsidRPr="00BC35BE">
        <w:rPr>
          <w:sz w:val="22"/>
          <w:szCs w:val="22"/>
        </w:rPr>
        <w:t>）</w:t>
      </w:r>
    </w:p>
  </w:footnote>
  <w:footnote w:id="37">
    <w:p w:rsidR="007230D3" w:rsidRPr="00BC35BE" w:rsidRDefault="007230D3" w:rsidP="008B34B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小＝氣【宋】【宮】【石】，＝少【元】【明】。（大正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324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.10</w:t>
      </w:r>
      <w:r w:rsidRPr="00BC35BE">
        <w:rPr>
          <w:sz w:val="22"/>
          <w:szCs w:val="22"/>
        </w:rPr>
        <w:t>）</w:t>
      </w:r>
    </w:p>
  </w:footnote>
  <w:footnote w:id="38">
    <w:p w:rsidR="007230D3" w:rsidRPr="00BC35BE" w:rsidRDefault="007230D3" w:rsidP="008B34B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rFonts w:hint="eastAsia"/>
          <w:sz w:val="22"/>
          <w:szCs w:val="22"/>
        </w:rPr>
        <w:t>九處</w:t>
      </w:r>
      <w:r w:rsidRPr="00BC35BE">
        <w:rPr>
          <w:sz w:val="22"/>
          <w:szCs w:val="22"/>
        </w:rPr>
        <w:t>：「聲、香、味、觸」，及「眼、耳、鼻、舌、身」。</w:t>
      </w:r>
    </w:p>
  </w:footnote>
  <w:footnote w:id="39">
    <w:p w:rsidR="007230D3" w:rsidRPr="00BC35BE" w:rsidRDefault="007230D3" w:rsidP="008B34B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rFonts w:hint="eastAsia"/>
          <w:sz w:val="22"/>
          <w:szCs w:val="22"/>
        </w:rPr>
        <w:t>十處</w:t>
      </w:r>
      <w:r w:rsidRPr="00BC35BE">
        <w:rPr>
          <w:sz w:val="22"/>
          <w:szCs w:val="22"/>
        </w:rPr>
        <w:t>：「色、聲、香、味、觸」，及「眼、耳、鼻、舌、身」。</w:t>
      </w:r>
    </w:p>
  </w:footnote>
  <w:footnote w:id="40">
    <w:p w:rsidR="007230D3" w:rsidRPr="00BC35BE" w:rsidRDefault="007230D3" w:rsidP="008B34B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rFonts w:hint="eastAsia"/>
          <w:sz w:val="22"/>
          <w:szCs w:val="22"/>
        </w:rPr>
        <w:t xml:space="preserve"> </w:t>
      </w:r>
      <w:r w:rsidRPr="00BC35BE">
        <w:rPr>
          <w:rFonts w:hint="eastAsia"/>
          <w:sz w:val="22"/>
          <w:szCs w:val="22"/>
        </w:rPr>
        <w:t>參見</w:t>
      </w:r>
      <w:r w:rsidRPr="00BC35BE">
        <w:rPr>
          <w:sz w:val="22"/>
          <w:szCs w:val="22"/>
        </w:rPr>
        <w:t>《雜阿含經》卷</w:t>
      </w:r>
      <w:r w:rsidRPr="00BC35BE">
        <w:rPr>
          <w:sz w:val="22"/>
          <w:szCs w:val="22"/>
        </w:rPr>
        <w:t>13</w:t>
      </w: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322</w:t>
      </w:r>
      <w:r w:rsidRPr="00BC35BE">
        <w:rPr>
          <w:sz w:val="22"/>
          <w:szCs w:val="22"/>
        </w:rPr>
        <w:t>經）（大正</w:t>
      </w:r>
      <w:r w:rsidRPr="00BC35BE">
        <w:rPr>
          <w:sz w:val="22"/>
          <w:szCs w:val="22"/>
        </w:rPr>
        <w:t>2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1"/>
          <w:attr w:name="UnitName" w:val="C"/>
        </w:smartTagPr>
        <w:r w:rsidRPr="00BC35BE">
          <w:rPr>
            <w:sz w:val="22"/>
            <w:szCs w:val="22"/>
          </w:rPr>
          <w:t>91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1-22</w:t>
      </w:r>
      <w:r w:rsidRPr="00BC35BE">
        <w:rPr>
          <w:sz w:val="22"/>
          <w:szCs w:val="22"/>
        </w:rPr>
        <w:t>）。</w:t>
      </w:r>
    </w:p>
  </w:footnote>
  <w:footnote w:id="41">
    <w:p w:rsidR="007230D3" w:rsidRPr="00BC35BE" w:rsidRDefault="007230D3" w:rsidP="008B34BA">
      <w:pPr>
        <w:pStyle w:val="a4"/>
        <w:spacing w:line="0" w:lineRule="atLeast"/>
        <w:ind w:left="253" w:hangingChars="115" w:hanging="253"/>
        <w:jc w:val="both"/>
        <w:rPr>
          <w:rFonts w:eastAsia="標楷體"/>
          <w:sz w:val="22"/>
          <w:szCs w:val="22"/>
        </w:rPr>
      </w:pPr>
      <w:r w:rsidRPr="00BC35BE">
        <w:rPr>
          <w:rStyle w:val="a5"/>
          <w:rFonts w:eastAsia="標楷體"/>
          <w:sz w:val="22"/>
          <w:szCs w:val="22"/>
        </w:rPr>
        <w:footnoteRef/>
      </w:r>
      <w:r w:rsidRPr="00BC35BE">
        <w:rPr>
          <w:rFonts w:hint="eastAsia"/>
          <w:sz w:val="22"/>
          <w:szCs w:val="22"/>
        </w:rPr>
        <w:t xml:space="preserve"> </w:t>
      </w:r>
      <w:r w:rsidRPr="00BC35BE">
        <w:rPr>
          <w:rFonts w:hint="eastAsia"/>
          <w:sz w:val="22"/>
          <w:szCs w:val="22"/>
        </w:rPr>
        <w:t>參見</w:t>
      </w:r>
      <w:r w:rsidRPr="00BC35BE">
        <w:rPr>
          <w:sz w:val="22"/>
          <w:szCs w:val="22"/>
        </w:rPr>
        <w:t>《大智度論疏》卷</w:t>
      </w:r>
      <w:r w:rsidRPr="00BC35BE">
        <w:rPr>
          <w:sz w:val="22"/>
          <w:szCs w:val="22"/>
        </w:rPr>
        <w:t>15</w:t>
      </w:r>
      <w:r w:rsidRPr="00BC35BE">
        <w:rPr>
          <w:sz w:val="22"/>
          <w:szCs w:val="22"/>
        </w:rPr>
        <w:t>：</w:t>
      </w:r>
      <w:r>
        <w:rPr>
          <w:rFonts w:ascii="新細明體" w:hAnsi="新細明體" w:hint="eastAsia"/>
          <w:kern w:val="0"/>
        </w:rPr>
        <w:t>^</w:t>
      </w:r>
      <w:r w:rsidRPr="00BC35BE">
        <w:rPr>
          <w:rFonts w:eastAsia="標楷體"/>
          <w:sz w:val="22"/>
          <w:szCs w:val="22"/>
        </w:rPr>
        <w:t>「</w:t>
      </w:r>
      <w:r w:rsidRPr="00BC35BE">
        <w:rPr>
          <w:rFonts w:eastAsia="標楷體"/>
          <w:b/>
          <w:sz w:val="22"/>
          <w:szCs w:val="22"/>
        </w:rPr>
        <w:t>復有四種</w:t>
      </w:r>
      <w:r w:rsidRPr="00BC35BE">
        <w:rPr>
          <w:rFonts w:eastAsia="標楷體"/>
          <w:sz w:val="22"/>
          <w:szCs w:val="22"/>
        </w:rPr>
        <w:t>，</w:t>
      </w:r>
      <w:r w:rsidRPr="00BC35BE">
        <w:rPr>
          <w:rFonts w:eastAsia="標楷體" w:hint="eastAsia"/>
          <w:sz w:val="22"/>
          <w:szCs w:val="22"/>
        </w:rPr>
        <w:t>『</w:t>
      </w:r>
      <w:r w:rsidRPr="00BC35BE">
        <w:rPr>
          <w:rFonts w:eastAsia="標楷體"/>
          <w:b/>
          <w:sz w:val="22"/>
          <w:szCs w:val="22"/>
        </w:rPr>
        <w:t>內有受</w:t>
      </w:r>
      <w:r w:rsidRPr="00BC35BE">
        <w:rPr>
          <w:rFonts w:eastAsia="標楷體" w:hint="eastAsia"/>
          <w:sz w:val="22"/>
          <w:szCs w:val="22"/>
        </w:rPr>
        <w:t>』</w:t>
      </w:r>
      <w:r w:rsidRPr="00BC35BE">
        <w:rPr>
          <w:rFonts w:eastAsia="標楷體"/>
          <w:sz w:val="22"/>
          <w:szCs w:val="22"/>
        </w:rPr>
        <w:t>等已下，謂現在扶根四塵及五根。此九入盡是內色，能受生於識，故名</w:t>
      </w:r>
      <w:r w:rsidRPr="00BC35BE">
        <w:rPr>
          <w:rFonts w:eastAsia="標楷體" w:hint="eastAsia"/>
          <w:sz w:val="22"/>
          <w:szCs w:val="22"/>
        </w:rPr>
        <w:t>『</w:t>
      </w:r>
      <w:r w:rsidRPr="00BC35BE">
        <w:rPr>
          <w:rFonts w:eastAsia="標楷體"/>
          <w:b/>
          <w:sz w:val="22"/>
          <w:szCs w:val="22"/>
        </w:rPr>
        <w:t>內有受色</w:t>
      </w:r>
      <w:r w:rsidRPr="00BC35BE">
        <w:rPr>
          <w:rFonts w:eastAsia="標楷體"/>
          <w:sz w:val="22"/>
          <w:szCs w:val="22"/>
        </w:rPr>
        <w:t>』。此即是九受入也。</w:t>
      </w:r>
      <w:r w:rsidRPr="00BC35BE">
        <w:rPr>
          <w:rFonts w:eastAsia="標楷體" w:hint="eastAsia"/>
          <w:sz w:val="22"/>
          <w:szCs w:val="22"/>
        </w:rPr>
        <w:t>『</w:t>
      </w:r>
      <w:r w:rsidRPr="00BC35BE">
        <w:rPr>
          <w:rFonts w:eastAsia="標楷體"/>
          <w:b/>
          <w:sz w:val="22"/>
          <w:szCs w:val="22"/>
        </w:rPr>
        <w:t>不受</w:t>
      </w:r>
      <w:r w:rsidRPr="00BC35BE">
        <w:rPr>
          <w:rFonts w:eastAsia="標楷體"/>
          <w:sz w:val="22"/>
          <w:szCs w:val="22"/>
        </w:rPr>
        <w:t>』者，謂過未四塵、五根等九入。雖屬內色，而不能受生我識，故云</w:t>
      </w:r>
      <w:r w:rsidRPr="00BC35BE">
        <w:rPr>
          <w:rFonts w:eastAsia="標楷體" w:hint="eastAsia"/>
          <w:sz w:val="22"/>
          <w:szCs w:val="22"/>
        </w:rPr>
        <w:t>『</w:t>
      </w:r>
      <w:r w:rsidRPr="00BC35BE">
        <w:rPr>
          <w:rFonts w:eastAsia="標楷體"/>
          <w:b/>
          <w:sz w:val="22"/>
          <w:szCs w:val="22"/>
        </w:rPr>
        <w:t>不受</w:t>
      </w:r>
      <w:r w:rsidRPr="00BC35BE">
        <w:rPr>
          <w:rFonts w:eastAsia="標楷體"/>
          <w:sz w:val="22"/>
          <w:szCs w:val="22"/>
        </w:rPr>
        <w:t>』；而內色如髮、爪等，以不知痛故，雖是內色，亦不能生受，亦屬不受色，不名根也。</w:t>
      </w:r>
      <w:r w:rsidRPr="00BC35BE">
        <w:rPr>
          <w:rFonts w:eastAsia="標楷體" w:hint="eastAsia"/>
          <w:sz w:val="22"/>
          <w:szCs w:val="22"/>
        </w:rPr>
        <w:t>『</w:t>
      </w:r>
      <w:r w:rsidRPr="00BC35BE">
        <w:rPr>
          <w:rFonts w:eastAsia="標楷體"/>
          <w:b/>
          <w:sz w:val="22"/>
          <w:szCs w:val="22"/>
          <w:lang w:val="sa-IN"/>
        </w:rPr>
        <w:t>外有受不受</w:t>
      </w:r>
      <w:r w:rsidRPr="00BC35BE">
        <w:rPr>
          <w:rFonts w:eastAsia="標楷體"/>
          <w:sz w:val="22"/>
          <w:szCs w:val="22"/>
        </w:rPr>
        <w:t>』</w:t>
      </w:r>
      <w:r w:rsidRPr="00BC35BE">
        <w:rPr>
          <w:rFonts w:eastAsia="標楷體"/>
          <w:sz w:val="22"/>
          <w:szCs w:val="22"/>
          <w:lang w:val="sa-IN"/>
        </w:rPr>
        <w:t>已下，</w:t>
      </w:r>
      <w:r w:rsidRPr="00BC35BE">
        <w:rPr>
          <w:rFonts w:eastAsia="標楷體"/>
          <w:sz w:val="22"/>
          <w:szCs w:val="22"/>
        </w:rPr>
        <w:t>如四塵及關我山河大地等，雖是外色，而有生我受義，故云</w:t>
      </w:r>
      <w:r w:rsidRPr="00BC35BE">
        <w:rPr>
          <w:rFonts w:eastAsia="標楷體" w:hint="eastAsia"/>
          <w:sz w:val="22"/>
          <w:szCs w:val="22"/>
        </w:rPr>
        <w:t>『</w:t>
      </w:r>
      <w:r w:rsidRPr="00BC35BE">
        <w:rPr>
          <w:rFonts w:eastAsia="標楷體"/>
          <w:b/>
          <w:sz w:val="22"/>
          <w:szCs w:val="22"/>
        </w:rPr>
        <w:t>外有受</w:t>
      </w:r>
      <w:r w:rsidRPr="00BC35BE">
        <w:rPr>
          <w:rFonts w:eastAsia="標楷體"/>
          <w:sz w:val="22"/>
          <w:szCs w:val="22"/>
        </w:rPr>
        <w:t>』也。若已外遠不關我山河大地等，不生我受，故云</w:t>
      </w:r>
      <w:r w:rsidRPr="00BC35BE">
        <w:rPr>
          <w:rFonts w:eastAsia="標楷體" w:hint="eastAsia"/>
          <w:sz w:val="22"/>
          <w:szCs w:val="22"/>
        </w:rPr>
        <w:t>『</w:t>
      </w:r>
      <w:r w:rsidRPr="00BC35BE">
        <w:rPr>
          <w:rFonts w:eastAsia="標楷體"/>
          <w:b/>
          <w:bCs/>
          <w:sz w:val="22"/>
          <w:szCs w:val="22"/>
        </w:rPr>
        <w:t>受</w:t>
      </w:r>
      <w:r w:rsidRPr="00BC35BE">
        <w:rPr>
          <w:rFonts w:eastAsia="標楷體"/>
          <w:sz w:val="22"/>
          <w:szCs w:val="22"/>
        </w:rPr>
        <w:t>』</w:t>
      </w:r>
      <w:r>
        <w:rPr>
          <w:rFonts w:eastAsia="標楷體" w:hint="eastAsia"/>
          <w:sz w:val="24"/>
          <w:szCs w:val="24"/>
          <w:vertAlign w:val="superscript"/>
        </w:rPr>
        <w:t>※</w:t>
      </w:r>
      <w:r w:rsidRPr="00BC35BE">
        <w:rPr>
          <w:rFonts w:eastAsia="標楷體"/>
          <w:sz w:val="22"/>
          <w:szCs w:val="22"/>
        </w:rPr>
        <w:t>也。</w:t>
      </w:r>
      <w:r w:rsidRPr="00BC35BE">
        <w:rPr>
          <w:rFonts w:eastAsia="標楷體" w:hint="eastAsia"/>
          <w:sz w:val="22"/>
          <w:szCs w:val="22"/>
        </w:rPr>
        <w:t>」</w:t>
      </w:r>
      <w:r>
        <w:rPr>
          <w:rFonts w:ascii="新細明體" w:hAnsi="新細明體" w:hint="eastAsia"/>
          <w:kern w:val="0"/>
        </w:rPr>
        <w:t>^^</w:t>
      </w:r>
      <w:r w:rsidRPr="00BC35BE">
        <w:rPr>
          <w:sz w:val="22"/>
          <w:szCs w:val="22"/>
        </w:rPr>
        <w:t>（卍新續藏</w:t>
      </w:r>
      <w:r w:rsidRPr="00BC35BE">
        <w:rPr>
          <w:sz w:val="22"/>
          <w:szCs w:val="22"/>
        </w:rPr>
        <w:t>46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849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12-21</w:t>
      </w:r>
      <w:r w:rsidRPr="00BC35BE">
        <w:rPr>
          <w:sz w:val="22"/>
          <w:szCs w:val="22"/>
        </w:rPr>
        <w:t>）</w:t>
      </w:r>
    </w:p>
    <w:p w:rsidR="007230D3" w:rsidRPr="00BC35BE" w:rsidRDefault="007230D3" w:rsidP="008B34BA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rFonts w:hint="eastAsia"/>
          <w:sz w:val="22"/>
          <w:szCs w:val="22"/>
        </w:rPr>
        <w:t>※</w:t>
      </w:r>
      <w:r w:rsidRPr="00BC35BE">
        <w:rPr>
          <w:rFonts w:hint="eastAsia"/>
          <w:sz w:val="22"/>
          <w:szCs w:val="22"/>
        </w:rPr>
        <w:t>案：</w:t>
      </w:r>
      <w:r w:rsidRPr="00BC35BE">
        <w:rPr>
          <w:sz w:val="22"/>
          <w:szCs w:val="22"/>
        </w:rPr>
        <w:t>末行「</w:t>
      </w:r>
      <w:r>
        <w:rPr>
          <w:rFonts w:ascii="新細明體" w:hAnsi="新細明體" w:hint="eastAsia"/>
          <w:kern w:val="0"/>
        </w:rPr>
        <w:t>^</w:t>
      </w:r>
      <w:r w:rsidRPr="00BC35BE">
        <w:rPr>
          <w:rFonts w:eastAsia="標楷體"/>
          <w:sz w:val="22"/>
          <w:szCs w:val="22"/>
        </w:rPr>
        <w:t>故云『</w:t>
      </w:r>
      <w:r w:rsidRPr="00BC35BE">
        <w:rPr>
          <w:rFonts w:eastAsia="標楷體"/>
          <w:bCs/>
          <w:sz w:val="22"/>
          <w:szCs w:val="22"/>
        </w:rPr>
        <w:t>受</w:t>
      </w:r>
      <w:r w:rsidRPr="00BC35BE">
        <w:rPr>
          <w:rFonts w:eastAsia="標楷體"/>
          <w:sz w:val="22"/>
          <w:szCs w:val="22"/>
        </w:rPr>
        <w:t>』也</w:t>
      </w:r>
      <w:r>
        <w:rPr>
          <w:rFonts w:ascii="新細明體" w:hAnsi="新細明體" w:hint="eastAsia"/>
          <w:kern w:val="0"/>
        </w:rPr>
        <w:t>^^</w:t>
      </w:r>
      <w:r w:rsidRPr="00BC35BE">
        <w:rPr>
          <w:sz w:val="22"/>
          <w:szCs w:val="22"/>
        </w:rPr>
        <w:t>」之「受」，依文義，應作「不受」。</w:t>
      </w:r>
    </w:p>
  </w:footnote>
  <w:footnote w:id="42">
    <w:p w:rsidR="007230D3" w:rsidRPr="00BC35BE" w:rsidRDefault="007230D3" w:rsidP="008B34B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如經說＝所謂【宋】【元】【明】【宮】【石】。（大正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324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.17</w:t>
      </w:r>
      <w:r w:rsidRPr="00BC35BE">
        <w:rPr>
          <w:sz w:val="22"/>
          <w:szCs w:val="22"/>
        </w:rPr>
        <w:t>）</w:t>
      </w:r>
    </w:p>
  </w:footnote>
  <w:footnote w:id="43">
    <w:p w:rsidR="007230D3" w:rsidRPr="00BC35BE" w:rsidRDefault="007230D3" w:rsidP="008B34B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《大智度論疏》卷</w:t>
      </w:r>
      <w:r w:rsidRPr="00BC35BE">
        <w:rPr>
          <w:sz w:val="22"/>
          <w:szCs w:val="22"/>
        </w:rPr>
        <w:t>15</w:t>
      </w:r>
      <w:r w:rsidRPr="00BC35BE">
        <w:rPr>
          <w:sz w:val="22"/>
          <w:szCs w:val="22"/>
        </w:rPr>
        <w:t>：「</w:t>
      </w:r>
      <w:r>
        <w:rPr>
          <w:rFonts w:ascii="新細明體" w:hAnsi="新細明體" w:hint="eastAsia"/>
          <w:kern w:val="0"/>
        </w:rPr>
        <w:t>^</w:t>
      </w:r>
      <w:r w:rsidRPr="00BC35BE">
        <w:rPr>
          <w:rFonts w:eastAsia="標楷體"/>
          <w:sz w:val="22"/>
          <w:szCs w:val="22"/>
        </w:rPr>
        <w:t>有色能生受，有色不生受也。</w:t>
      </w:r>
      <w:r>
        <w:rPr>
          <w:rFonts w:ascii="新細明體" w:hAnsi="新細明體" w:hint="eastAsia"/>
          <w:kern w:val="0"/>
        </w:rPr>
        <w:t>^^</w:t>
      </w:r>
      <w:r w:rsidRPr="00BC35BE">
        <w:rPr>
          <w:sz w:val="22"/>
          <w:szCs w:val="22"/>
        </w:rPr>
        <w:t>」（卍新續藏</w:t>
      </w:r>
      <w:r w:rsidRPr="00BC35BE">
        <w:rPr>
          <w:sz w:val="22"/>
          <w:szCs w:val="22"/>
        </w:rPr>
        <w:t>46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49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849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13-14</w:t>
      </w:r>
      <w:r w:rsidRPr="00BC35BE">
        <w:rPr>
          <w:sz w:val="22"/>
          <w:szCs w:val="22"/>
        </w:rPr>
        <w:t>）</w:t>
      </w:r>
    </w:p>
  </w:footnote>
  <w:footnote w:id="44">
    <w:p w:rsidR="007230D3" w:rsidRPr="00BC35BE" w:rsidRDefault="007230D3" w:rsidP="008B34B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《大智度論疏》卷</w:t>
      </w:r>
      <w:r w:rsidRPr="00BC35BE">
        <w:rPr>
          <w:sz w:val="22"/>
          <w:szCs w:val="22"/>
        </w:rPr>
        <w:t>15</w:t>
      </w:r>
      <w:r w:rsidRPr="00BC35BE">
        <w:rPr>
          <w:sz w:val="22"/>
          <w:szCs w:val="22"/>
        </w:rPr>
        <w:t>：</w:t>
      </w:r>
      <w:r w:rsidRPr="00BC35BE">
        <w:rPr>
          <w:rFonts w:hint="eastAsia"/>
          <w:sz w:val="22"/>
          <w:szCs w:val="22"/>
        </w:rPr>
        <w:t>「</w:t>
      </w:r>
      <w:r>
        <w:rPr>
          <w:rFonts w:ascii="新細明體" w:hAnsi="新細明體" w:hint="eastAsia"/>
          <w:kern w:val="0"/>
        </w:rPr>
        <w:t>^</w:t>
      </w:r>
      <w:r w:rsidRPr="00BC35BE">
        <w:rPr>
          <w:rFonts w:eastAsia="標楷體" w:hint="eastAsia"/>
          <w:bCs/>
          <w:sz w:val="22"/>
          <w:szCs w:val="22"/>
        </w:rPr>
        <w:t>『</w:t>
      </w:r>
      <w:r w:rsidRPr="00BC35BE">
        <w:rPr>
          <w:rFonts w:eastAsia="標楷體"/>
          <w:b/>
          <w:bCs/>
          <w:sz w:val="22"/>
          <w:szCs w:val="22"/>
        </w:rPr>
        <w:t>業色</w:t>
      </w:r>
      <w:r>
        <w:rPr>
          <w:rFonts w:eastAsia="標楷體"/>
          <w:bCs/>
          <w:sz w:val="22"/>
          <w:szCs w:val="22"/>
        </w:rPr>
        <w:t>』者</w:t>
      </w:r>
      <w:r>
        <w:rPr>
          <w:rFonts w:eastAsia="標楷體" w:hint="eastAsia"/>
          <w:bCs/>
          <w:sz w:val="22"/>
          <w:szCs w:val="22"/>
        </w:rPr>
        <w:t>，</w:t>
      </w:r>
      <w:r w:rsidRPr="00BC35BE">
        <w:rPr>
          <w:rFonts w:eastAsia="標楷體"/>
          <w:bCs/>
          <w:sz w:val="22"/>
          <w:szCs w:val="22"/>
        </w:rPr>
        <w:t>業有二種色，謂作色、無作色。如運身口造業，名為作色；此善惡之業，一成已後，不復須更作，而能得果，故名無作業也。一、無記不得果，故名『</w:t>
      </w:r>
      <w:r w:rsidRPr="00BC35BE">
        <w:rPr>
          <w:rFonts w:eastAsia="標楷體"/>
          <w:b/>
          <w:bCs/>
          <w:sz w:val="22"/>
          <w:szCs w:val="22"/>
        </w:rPr>
        <w:t>非業色</w:t>
      </w:r>
      <w:r w:rsidRPr="00BC35BE">
        <w:rPr>
          <w:rFonts w:eastAsia="標楷體"/>
          <w:bCs/>
          <w:sz w:val="22"/>
          <w:szCs w:val="22"/>
        </w:rPr>
        <w:t>』；二者、外山河等色，名『</w:t>
      </w:r>
      <w:r w:rsidRPr="00BC35BE">
        <w:rPr>
          <w:rFonts w:eastAsia="標楷體"/>
          <w:b/>
          <w:bCs/>
          <w:sz w:val="22"/>
          <w:szCs w:val="22"/>
        </w:rPr>
        <w:t>非業色</w:t>
      </w:r>
      <w:r w:rsidRPr="00BC35BE">
        <w:rPr>
          <w:rFonts w:eastAsia="標楷體"/>
          <w:bCs/>
          <w:sz w:val="22"/>
          <w:szCs w:val="22"/>
        </w:rPr>
        <w:t>』也。</w:t>
      </w:r>
      <w:r w:rsidRPr="00BC35BE">
        <w:rPr>
          <w:rFonts w:eastAsia="標楷體" w:hint="eastAsia"/>
          <w:bCs/>
          <w:sz w:val="22"/>
          <w:szCs w:val="22"/>
        </w:rPr>
        <w:t>」</w:t>
      </w:r>
      <w:r>
        <w:rPr>
          <w:rFonts w:ascii="新細明體" w:hAnsi="新細明體" w:hint="eastAsia"/>
          <w:kern w:val="0"/>
        </w:rPr>
        <w:t>^^</w:t>
      </w:r>
      <w:r w:rsidRPr="00BC35BE">
        <w:rPr>
          <w:sz w:val="22"/>
          <w:szCs w:val="22"/>
        </w:rPr>
        <w:t>（卍新續藏</w:t>
      </w:r>
      <w:r w:rsidRPr="00BC35BE">
        <w:rPr>
          <w:sz w:val="22"/>
          <w:szCs w:val="22"/>
        </w:rPr>
        <w:t>46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49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849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17-20</w:t>
      </w:r>
      <w:r w:rsidRPr="00BC35BE">
        <w:rPr>
          <w:sz w:val="22"/>
          <w:szCs w:val="22"/>
        </w:rPr>
        <w:t>）</w:t>
      </w:r>
    </w:p>
  </w:footnote>
  <w:footnote w:id="45">
    <w:p w:rsidR="007230D3" w:rsidRPr="00BC35BE" w:rsidRDefault="007230D3" w:rsidP="008B34BA">
      <w:pPr>
        <w:pStyle w:val="a4"/>
        <w:spacing w:line="0" w:lineRule="atLeast"/>
        <w:ind w:left="253" w:hangingChars="115" w:hanging="253"/>
        <w:jc w:val="both"/>
        <w:rPr>
          <w:bCs/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《大智度論疏》卷</w:t>
      </w:r>
      <w:r w:rsidRPr="009277EB">
        <w:rPr>
          <w:spacing w:val="-2"/>
          <w:sz w:val="22"/>
          <w:szCs w:val="22"/>
        </w:rPr>
        <w:t>15</w:t>
      </w:r>
      <w:r w:rsidRPr="009277EB">
        <w:rPr>
          <w:spacing w:val="-2"/>
          <w:sz w:val="22"/>
          <w:szCs w:val="22"/>
        </w:rPr>
        <w:t>：</w:t>
      </w:r>
      <w:r w:rsidRPr="009277EB">
        <w:rPr>
          <w:rFonts w:hint="eastAsia"/>
          <w:spacing w:val="-2"/>
          <w:sz w:val="22"/>
          <w:szCs w:val="22"/>
        </w:rPr>
        <w:t>「</w:t>
      </w:r>
      <w:r>
        <w:rPr>
          <w:rFonts w:ascii="新細明體" w:hAnsi="新細明體" w:hint="eastAsia"/>
          <w:kern w:val="0"/>
        </w:rPr>
        <w:t>^</w:t>
      </w:r>
      <w:r w:rsidRPr="009277EB">
        <w:rPr>
          <w:rFonts w:eastAsia="標楷體"/>
          <w:bCs/>
          <w:spacing w:val="-2"/>
          <w:sz w:val="22"/>
          <w:szCs w:val="22"/>
        </w:rPr>
        <w:t>『</w:t>
      </w:r>
      <w:r w:rsidRPr="009277EB">
        <w:rPr>
          <w:rFonts w:eastAsia="標楷體"/>
          <w:b/>
          <w:bCs/>
          <w:spacing w:val="-2"/>
          <w:sz w:val="22"/>
          <w:szCs w:val="22"/>
        </w:rPr>
        <w:t>業色、果色</w:t>
      </w:r>
      <w:r w:rsidRPr="009277EB">
        <w:rPr>
          <w:rFonts w:eastAsia="標楷體" w:hint="eastAsia"/>
          <w:bCs/>
          <w:spacing w:val="-2"/>
          <w:sz w:val="22"/>
          <w:szCs w:val="22"/>
        </w:rPr>
        <w:t>』</w:t>
      </w:r>
      <w:r w:rsidRPr="009277EB">
        <w:rPr>
          <w:rFonts w:eastAsia="標楷體"/>
          <w:bCs/>
          <w:spacing w:val="-2"/>
          <w:sz w:val="22"/>
          <w:szCs w:val="22"/>
        </w:rPr>
        <w:t>已下</w:t>
      </w:r>
      <w:r w:rsidRPr="009277EB">
        <w:rPr>
          <w:rFonts w:eastAsia="標楷體" w:hint="eastAsia"/>
          <w:bCs/>
          <w:spacing w:val="-2"/>
          <w:sz w:val="22"/>
          <w:szCs w:val="22"/>
        </w:rPr>
        <w:t>，</w:t>
      </w:r>
      <w:r w:rsidRPr="009277EB">
        <w:rPr>
          <w:rFonts w:eastAsia="標楷體"/>
          <w:bCs/>
          <w:spacing w:val="-2"/>
          <w:sz w:val="22"/>
          <w:szCs w:val="22"/>
        </w:rPr>
        <w:t>如持戒、十善等業，名『</w:t>
      </w:r>
      <w:r w:rsidRPr="009277EB">
        <w:rPr>
          <w:rFonts w:eastAsia="標楷體"/>
          <w:b/>
          <w:bCs/>
          <w:spacing w:val="-2"/>
          <w:sz w:val="22"/>
          <w:szCs w:val="22"/>
        </w:rPr>
        <w:t>業色</w:t>
      </w:r>
      <w:r w:rsidRPr="009277EB">
        <w:rPr>
          <w:rFonts w:eastAsia="標楷體"/>
          <w:bCs/>
          <w:spacing w:val="-2"/>
          <w:sz w:val="22"/>
          <w:szCs w:val="22"/>
        </w:rPr>
        <w:t>』。能得人天正</w:t>
      </w:r>
      <w:r w:rsidRPr="00BC35BE">
        <w:rPr>
          <w:rFonts w:eastAsia="標楷體"/>
          <w:bCs/>
          <w:sz w:val="22"/>
          <w:szCs w:val="22"/>
        </w:rPr>
        <w:t>果名果，名『</w:t>
      </w:r>
      <w:r w:rsidRPr="00BC35BE">
        <w:rPr>
          <w:rFonts w:eastAsia="標楷體"/>
          <w:b/>
          <w:bCs/>
          <w:sz w:val="22"/>
          <w:szCs w:val="22"/>
        </w:rPr>
        <w:t>果色</w:t>
      </w:r>
      <w:r w:rsidRPr="00BC35BE">
        <w:rPr>
          <w:rFonts w:eastAsia="標楷體"/>
          <w:bCs/>
          <w:sz w:val="22"/>
          <w:szCs w:val="22"/>
        </w:rPr>
        <w:t>』。故云『</w:t>
      </w:r>
      <w:r w:rsidRPr="00BC35BE">
        <w:rPr>
          <w:rFonts w:eastAsia="標楷體"/>
          <w:b/>
          <w:bCs/>
          <w:sz w:val="22"/>
          <w:szCs w:val="22"/>
        </w:rPr>
        <w:t>業色、果色</w:t>
      </w:r>
      <w:r w:rsidRPr="00BC35BE">
        <w:rPr>
          <w:rFonts w:eastAsia="標楷體"/>
          <w:bCs/>
          <w:sz w:val="22"/>
          <w:szCs w:val="22"/>
        </w:rPr>
        <w:t>』也。</w:t>
      </w:r>
      <w:r w:rsidRPr="00BC35BE">
        <w:rPr>
          <w:rFonts w:eastAsia="標楷體" w:hint="eastAsia"/>
          <w:bCs/>
          <w:sz w:val="22"/>
          <w:szCs w:val="22"/>
        </w:rPr>
        <w:t>』</w:t>
      </w:r>
      <w:r>
        <w:rPr>
          <w:rFonts w:ascii="新細明體" w:hAnsi="新細明體" w:hint="eastAsia"/>
          <w:kern w:val="0"/>
        </w:rPr>
        <w:t>^^</w:t>
      </w:r>
      <w:r w:rsidRPr="00BC35BE">
        <w:rPr>
          <w:sz w:val="22"/>
          <w:szCs w:val="22"/>
        </w:rPr>
        <w:t>（卍新續藏</w:t>
      </w:r>
      <w:r w:rsidRPr="00BC35BE">
        <w:rPr>
          <w:sz w:val="22"/>
          <w:szCs w:val="22"/>
        </w:rPr>
        <w:t>46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49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849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20-22</w:t>
      </w:r>
      <w:r w:rsidRPr="00BC35BE">
        <w:rPr>
          <w:sz w:val="22"/>
          <w:szCs w:val="22"/>
        </w:rPr>
        <w:t>）</w:t>
      </w:r>
    </w:p>
  </w:footnote>
  <w:footnote w:id="46">
    <w:p w:rsidR="007230D3" w:rsidRPr="00BC35BE" w:rsidRDefault="007230D3" w:rsidP="008B34B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《大智度論疏》卷</w:t>
      </w:r>
      <w:r w:rsidRPr="00BC35BE">
        <w:rPr>
          <w:sz w:val="22"/>
          <w:szCs w:val="22"/>
        </w:rPr>
        <w:t>15</w:t>
      </w:r>
      <w:r w:rsidRPr="00BC35BE">
        <w:rPr>
          <w:sz w:val="22"/>
          <w:szCs w:val="22"/>
        </w:rPr>
        <w:t>：</w:t>
      </w:r>
      <w:r w:rsidRPr="00BC35BE">
        <w:rPr>
          <w:rFonts w:hint="eastAsia"/>
          <w:sz w:val="22"/>
          <w:szCs w:val="22"/>
        </w:rPr>
        <w:t>「</w:t>
      </w:r>
      <w:r>
        <w:rPr>
          <w:rFonts w:ascii="新細明體" w:hAnsi="新細明體" w:hint="eastAsia"/>
          <w:kern w:val="0"/>
        </w:rPr>
        <w:t>^</w:t>
      </w:r>
      <w:r w:rsidRPr="00BC35BE">
        <w:rPr>
          <w:rFonts w:eastAsia="標楷體"/>
          <w:bCs/>
          <w:sz w:val="22"/>
          <w:szCs w:val="22"/>
        </w:rPr>
        <w:t>『</w:t>
      </w:r>
      <w:r w:rsidRPr="00BC35BE">
        <w:rPr>
          <w:rFonts w:eastAsia="標楷體"/>
          <w:b/>
          <w:bCs/>
          <w:sz w:val="22"/>
          <w:szCs w:val="22"/>
        </w:rPr>
        <w:t>業色、報色</w:t>
      </w:r>
      <w:r>
        <w:rPr>
          <w:rFonts w:eastAsia="標楷體"/>
          <w:bCs/>
          <w:sz w:val="22"/>
          <w:szCs w:val="22"/>
        </w:rPr>
        <w:t>』者</w:t>
      </w:r>
      <w:r>
        <w:rPr>
          <w:rFonts w:eastAsia="標楷體" w:hint="eastAsia"/>
          <w:bCs/>
          <w:sz w:val="22"/>
          <w:szCs w:val="22"/>
        </w:rPr>
        <w:t>，</w:t>
      </w:r>
      <w:r w:rsidRPr="00BC35BE">
        <w:rPr>
          <w:rFonts w:eastAsia="標楷體"/>
          <w:bCs/>
          <w:sz w:val="22"/>
          <w:szCs w:val="22"/>
        </w:rPr>
        <w:t>如布施、忍辱等業，能得富樂、端正等依報，故云『</w:t>
      </w:r>
      <w:r w:rsidRPr="00BC35BE">
        <w:rPr>
          <w:rFonts w:eastAsia="標楷體"/>
          <w:b/>
          <w:bCs/>
          <w:sz w:val="22"/>
          <w:szCs w:val="22"/>
        </w:rPr>
        <w:t>業色、報色</w:t>
      </w:r>
      <w:r w:rsidRPr="00BC35BE">
        <w:rPr>
          <w:rFonts w:eastAsia="標楷體"/>
          <w:bCs/>
          <w:sz w:val="22"/>
          <w:szCs w:val="22"/>
        </w:rPr>
        <w:t>』也。此中但就依、正兩報分之，故作此二周明義；以果據正、以報據作依也。當說。</w:t>
      </w:r>
      <w:r w:rsidRPr="00BC35BE">
        <w:rPr>
          <w:rFonts w:eastAsia="標楷體" w:hint="eastAsia"/>
          <w:bCs/>
          <w:sz w:val="22"/>
          <w:szCs w:val="22"/>
        </w:rPr>
        <w:t>」</w:t>
      </w:r>
      <w:r>
        <w:rPr>
          <w:rFonts w:ascii="新細明體" w:hAnsi="新細明體" w:hint="eastAsia"/>
          <w:kern w:val="0"/>
        </w:rPr>
        <w:t>^^</w:t>
      </w:r>
      <w:r w:rsidRPr="00BC35BE">
        <w:rPr>
          <w:sz w:val="22"/>
          <w:szCs w:val="22"/>
        </w:rPr>
        <w:t>（卍新續藏</w:t>
      </w:r>
      <w:r w:rsidRPr="00BC35BE">
        <w:rPr>
          <w:sz w:val="22"/>
          <w:szCs w:val="22"/>
        </w:rPr>
        <w:t>46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49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849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22</w:t>
      </w:r>
      <w:smartTag w:uri="urn:schemas-microsoft-com:office:smarttags" w:element="chmetcnv">
        <w:smartTagPr>
          <w:attr w:name="UnitName" w:val="a"/>
          <w:attr w:name="SourceValue" w:val="850"/>
          <w:attr w:name="HasSpace" w:val="False"/>
          <w:attr w:name="Negative" w:val="True"/>
          <w:attr w:name="NumberType" w:val="1"/>
          <w:attr w:name="TCSC" w:val="0"/>
        </w:smartTagPr>
        <w:r w:rsidRPr="00BC35BE">
          <w:rPr>
            <w:sz w:val="22"/>
            <w:szCs w:val="22"/>
          </w:rPr>
          <w:t>-850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1</w:t>
      </w:r>
      <w:r w:rsidRPr="00BC35BE">
        <w:rPr>
          <w:sz w:val="22"/>
          <w:szCs w:val="22"/>
        </w:rPr>
        <w:t>）</w:t>
      </w:r>
    </w:p>
  </w:footnote>
  <w:footnote w:id="47">
    <w:p w:rsidR="007230D3" w:rsidRPr="00BC35BE" w:rsidRDefault="007230D3" w:rsidP="008B34BA">
      <w:pPr>
        <w:pStyle w:val="a4"/>
        <w:spacing w:line="0" w:lineRule="atLeast"/>
        <w:ind w:left="253" w:hangingChars="115" w:hanging="253"/>
        <w:jc w:val="both"/>
        <w:rPr>
          <w:rFonts w:eastAsia="標楷體"/>
          <w:sz w:val="22"/>
          <w:szCs w:val="22"/>
        </w:rPr>
      </w:pPr>
      <w:r w:rsidRPr="00BC35BE">
        <w:rPr>
          <w:rStyle w:val="a5"/>
          <w:bCs/>
          <w:sz w:val="22"/>
          <w:szCs w:val="22"/>
        </w:rPr>
        <w:footnoteRef/>
      </w:r>
      <w:r>
        <w:rPr>
          <w:rFonts w:hint="eastAsia"/>
          <w:bCs/>
          <w:sz w:val="22"/>
          <w:szCs w:val="22"/>
        </w:rPr>
        <w:t xml:space="preserve"> </w:t>
      </w:r>
      <w:r w:rsidRPr="00BC35BE">
        <w:rPr>
          <w:bCs/>
          <w:sz w:val="22"/>
          <w:szCs w:val="22"/>
        </w:rPr>
        <w:t>《大智度論疏》卷</w:t>
      </w:r>
      <w:r w:rsidRPr="00BC35BE">
        <w:rPr>
          <w:bCs/>
          <w:sz w:val="22"/>
          <w:szCs w:val="22"/>
        </w:rPr>
        <w:t>15</w:t>
      </w:r>
      <w:r w:rsidRPr="00BC35BE">
        <w:rPr>
          <w:bCs/>
          <w:sz w:val="22"/>
          <w:szCs w:val="22"/>
        </w:rPr>
        <w:t>：</w:t>
      </w:r>
      <w:r w:rsidRPr="00BC35BE">
        <w:rPr>
          <w:rFonts w:hint="eastAsia"/>
          <w:bCs/>
          <w:sz w:val="22"/>
          <w:szCs w:val="22"/>
        </w:rPr>
        <w:t>「</w:t>
      </w:r>
      <w:r>
        <w:rPr>
          <w:rFonts w:ascii="新細明體" w:hAnsi="新細明體" w:hint="eastAsia"/>
          <w:kern w:val="0"/>
        </w:rPr>
        <w:t>^</w:t>
      </w:r>
      <w:r w:rsidRPr="00BC35BE">
        <w:rPr>
          <w:rFonts w:eastAsia="標楷體"/>
          <w:bCs/>
          <w:sz w:val="22"/>
          <w:szCs w:val="22"/>
        </w:rPr>
        <w:t>『</w:t>
      </w:r>
      <w:r w:rsidRPr="00BC35BE">
        <w:rPr>
          <w:rFonts w:eastAsia="標楷體"/>
          <w:b/>
          <w:bCs/>
          <w:sz w:val="22"/>
          <w:szCs w:val="22"/>
        </w:rPr>
        <w:t>果色、報色</w:t>
      </w:r>
      <w:r>
        <w:rPr>
          <w:rFonts w:eastAsia="標楷體"/>
          <w:bCs/>
          <w:sz w:val="22"/>
          <w:szCs w:val="22"/>
        </w:rPr>
        <w:t>』已下</w:t>
      </w:r>
      <w:r>
        <w:rPr>
          <w:rFonts w:eastAsia="標楷體" w:hint="eastAsia"/>
          <w:bCs/>
          <w:sz w:val="22"/>
          <w:szCs w:val="22"/>
        </w:rPr>
        <w:t>，</w:t>
      </w:r>
      <w:r w:rsidRPr="00BC35BE">
        <w:rPr>
          <w:rFonts w:eastAsia="標楷體"/>
          <w:bCs/>
          <w:sz w:val="22"/>
          <w:szCs w:val="22"/>
        </w:rPr>
        <w:t>上以因果相對明依正兩報色異；今者置因，但直談其果，以正報色為『</w:t>
      </w:r>
      <w:r w:rsidRPr="00BC35BE">
        <w:rPr>
          <w:rFonts w:eastAsia="標楷體"/>
          <w:b/>
          <w:bCs/>
          <w:sz w:val="22"/>
          <w:szCs w:val="22"/>
        </w:rPr>
        <w:t>果色</w:t>
      </w:r>
      <w:r w:rsidRPr="00BC35BE">
        <w:rPr>
          <w:rFonts w:eastAsia="標楷體"/>
          <w:bCs/>
          <w:sz w:val="22"/>
          <w:szCs w:val="22"/>
        </w:rPr>
        <w:t>』，依報色為『</w:t>
      </w:r>
      <w:r w:rsidRPr="00BC35BE">
        <w:rPr>
          <w:rFonts w:eastAsia="標楷體"/>
          <w:b/>
          <w:bCs/>
          <w:sz w:val="22"/>
          <w:szCs w:val="22"/>
        </w:rPr>
        <w:t>報色</w:t>
      </w:r>
      <w:r w:rsidRPr="00BC35BE">
        <w:rPr>
          <w:rFonts w:eastAsia="標楷體"/>
          <w:bCs/>
          <w:sz w:val="22"/>
          <w:szCs w:val="22"/>
        </w:rPr>
        <w:t>』也。</w:t>
      </w:r>
      <w:r w:rsidRPr="00BC35BE">
        <w:rPr>
          <w:rFonts w:eastAsia="標楷體" w:hint="eastAsia"/>
          <w:bCs/>
          <w:sz w:val="22"/>
          <w:szCs w:val="22"/>
        </w:rPr>
        <w:t>」</w:t>
      </w:r>
      <w:r>
        <w:rPr>
          <w:rFonts w:ascii="新細明體" w:hAnsi="新細明體" w:hint="eastAsia"/>
          <w:kern w:val="0"/>
        </w:rPr>
        <w:t>^^</w:t>
      </w:r>
      <w:r w:rsidRPr="00BC35BE">
        <w:rPr>
          <w:bCs/>
          <w:sz w:val="22"/>
          <w:szCs w:val="22"/>
        </w:rPr>
        <w:t>（卍新續藏</w:t>
      </w:r>
      <w:r w:rsidRPr="00BC35BE">
        <w:rPr>
          <w:bCs/>
          <w:sz w:val="22"/>
          <w:szCs w:val="22"/>
        </w:rPr>
        <w:t>46</w:t>
      </w:r>
      <w:r w:rsidRPr="00BC35BE">
        <w:rPr>
          <w:bCs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50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bCs/>
            <w:sz w:val="22"/>
            <w:szCs w:val="22"/>
          </w:rPr>
          <w:t>850</w:t>
        </w:r>
        <w:r w:rsidRPr="00BC35BE">
          <w:rPr>
            <w:rFonts w:eastAsia="Roman Unicode" w:cs="Roman Unicode"/>
            <w:bCs/>
            <w:sz w:val="22"/>
            <w:szCs w:val="22"/>
          </w:rPr>
          <w:t>a</w:t>
        </w:r>
      </w:smartTag>
      <w:r w:rsidRPr="00BC35BE">
        <w:rPr>
          <w:bCs/>
          <w:sz w:val="22"/>
          <w:szCs w:val="22"/>
        </w:rPr>
        <w:t>2-4</w:t>
      </w:r>
      <w:r w:rsidRPr="00BC35BE">
        <w:rPr>
          <w:bCs/>
          <w:sz w:val="22"/>
          <w:szCs w:val="22"/>
        </w:rPr>
        <w:t>）</w:t>
      </w:r>
    </w:p>
  </w:footnote>
  <w:footnote w:id="48">
    <w:p w:rsidR="007230D3" w:rsidRPr="00BC35BE" w:rsidRDefault="007230D3" w:rsidP="008B34B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根＝法【宋】【元】【明】【宮】【石】。（大正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324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.20</w:t>
      </w:r>
      <w:r w:rsidRPr="00BC35BE">
        <w:rPr>
          <w:sz w:val="22"/>
          <w:szCs w:val="22"/>
        </w:rPr>
        <w:t>）</w:t>
      </w:r>
    </w:p>
  </w:footnote>
  <w:footnote w:id="49">
    <w:p w:rsidR="007230D3" w:rsidRPr="00BC35BE" w:rsidRDefault="007230D3" w:rsidP="009277EB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〔色〕－【宋】【元】【明】【宮】，色＝也【石】。（大正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324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.22</w:t>
      </w:r>
      <w:r w:rsidRPr="00BC35BE">
        <w:rPr>
          <w:sz w:val="22"/>
          <w:szCs w:val="22"/>
        </w:rPr>
        <w:t>）</w:t>
      </w:r>
    </w:p>
  </w:footnote>
  <w:footnote w:id="50">
    <w:p w:rsidR="007230D3" w:rsidRPr="00BC35BE" w:rsidRDefault="007230D3" w:rsidP="009277EB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禁＝業【宋】【元】【明】【宮】【石】。（大正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324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.23</w:t>
      </w:r>
      <w:r w:rsidRPr="00BC35BE">
        <w:rPr>
          <w:sz w:val="22"/>
          <w:szCs w:val="22"/>
        </w:rPr>
        <w:t>）</w:t>
      </w:r>
    </w:p>
  </w:footnote>
  <w:footnote w:id="51">
    <w:p w:rsidR="007230D3" w:rsidRPr="00BC35BE" w:rsidRDefault="007230D3" w:rsidP="009277EB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物＋（也）【宋】【元】【明】【宮】，（矣）【石】。（大正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324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.24</w:t>
      </w:r>
      <w:r w:rsidRPr="00BC35BE">
        <w:rPr>
          <w:sz w:val="22"/>
          <w:szCs w:val="22"/>
        </w:rPr>
        <w:t>）</w:t>
      </w:r>
    </w:p>
  </w:footnote>
  <w:footnote w:id="52">
    <w:p w:rsidR="007230D3" w:rsidRPr="00BC35BE" w:rsidRDefault="007230D3" w:rsidP="009277EB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色＋（也）【宋】【元】【明】【宮】，（矣）【石】。（大正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324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.25</w:t>
      </w:r>
      <w:r w:rsidRPr="00BC35BE">
        <w:rPr>
          <w:sz w:val="22"/>
          <w:szCs w:val="22"/>
        </w:rPr>
        <w:t>）</w:t>
      </w:r>
    </w:p>
  </w:footnote>
  <w:footnote w:id="53">
    <w:p w:rsidR="007230D3" w:rsidRPr="00BC35BE" w:rsidRDefault="007230D3" w:rsidP="009277EB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他＝地【宋】【元】【明】【宮】。（大正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324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.28</w:t>
      </w:r>
      <w:r w:rsidRPr="00BC35BE">
        <w:rPr>
          <w:sz w:val="22"/>
          <w:szCs w:val="22"/>
        </w:rPr>
        <w:t>）</w:t>
      </w:r>
    </w:p>
  </w:footnote>
  <w:footnote w:id="54">
    <w:p w:rsidR="007230D3" w:rsidRPr="00BC35BE" w:rsidRDefault="007230D3" w:rsidP="009277EB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〔如〕－【宋】【元】【明】【宮】【石】。（大正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324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.29</w:t>
      </w:r>
      <w:r w:rsidRPr="00BC35BE">
        <w:rPr>
          <w:sz w:val="22"/>
          <w:szCs w:val="22"/>
        </w:rPr>
        <w:t>）</w:t>
      </w:r>
    </w:p>
  </w:footnote>
  <w:footnote w:id="55">
    <w:p w:rsidR="007230D3" w:rsidRPr="00BC35BE" w:rsidRDefault="007230D3" w:rsidP="009277EB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rFonts w:hint="eastAsia"/>
          <w:sz w:val="22"/>
          <w:szCs w:val="22"/>
        </w:rPr>
        <w:t>立影破影。立影（自許）。（印順法師，《大智度論筆記》〔</w:t>
      </w:r>
      <w:r w:rsidRPr="00BC35BE">
        <w:rPr>
          <w:rFonts w:hint="eastAsia"/>
          <w:sz w:val="22"/>
          <w:szCs w:val="22"/>
          <w:cs/>
          <w:lang w:bidi="sa-IN"/>
        </w:rPr>
        <w:t>C029</w:t>
      </w:r>
      <w:r w:rsidRPr="00BC35BE">
        <w:rPr>
          <w:rFonts w:hint="eastAsia"/>
          <w:sz w:val="22"/>
          <w:szCs w:val="22"/>
        </w:rPr>
        <w:t>〕</w:t>
      </w:r>
      <w:r w:rsidRPr="00BC35BE">
        <w:rPr>
          <w:rFonts w:hint="eastAsia"/>
          <w:sz w:val="22"/>
          <w:szCs w:val="22"/>
          <w:cs/>
          <w:lang w:bidi="sa-IN"/>
        </w:rPr>
        <w:t>p.232</w:t>
      </w:r>
      <w:r w:rsidRPr="00BC35BE">
        <w:rPr>
          <w:rFonts w:hint="eastAsia"/>
          <w:sz w:val="22"/>
          <w:szCs w:val="22"/>
        </w:rPr>
        <w:t>）</w:t>
      </w:r>
    </w:p>
    <w:p w:rsidR="007230D3" w:rsidRPr="00BC35BE" w:rsidRDefault="007230D3" w:rsidP="009277EB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BC35BE">
        <w:rPr>
          <w:rFonts w:hint="eastAsia"/>
          <w:sz w:val="22"/>
          <w:szCs w:val="22"/>
        </w:rPr>
        <w:t>立像破像。立像（自）。（印順法師，《大智度論筆記》〔</w:t>
      </w:r>
      <w:r w:rsidRPr="00BC35BE">
        <w:rPr>
          <w:rFonts w:hint="eastAsia"/>
          <w:sz w:val="22"/>
          <w:szCs w:val="22"/>
        </w:rPr>
        <w:t>C</w:t>
      </w:r>
      <w:r w:rsidRPr="00BC35BE">
        <w:rPr>
          <w:rFonts w:cs="Mangal" w:hint="eastAsia"/>
          <w:sz w:val="22"/>
          <w:szCs w:val="22"/>
          <w:lang w:bidi="sa-IN"/>
        </w:rPr>
        <w:t>029</w:t>
      </w:r>
      <w:r w:rsidRPr="00BC35BE">
        <w:rPr>
          <w:rFonts w:hint="eastAsia"/>
          <w:sz w:val="22"/>
          <w:szCs w:val="22"/>
        </w:rPr>
        <w:t>〕</w:t>
      </w:r>
      <w:r w:rsidRPr="00BC35BE">
        <w:rPr>
          <w:rFonts w:hint="eastAsia"/>
          <w:sz w:val="22"/>
          <w:szCs w:val="22"/>
        </w:rPr>
        <w:t>p.</w:t>
      </w:r>
      <w:r w:rsidRPr="00BC35BE">
        <w:rPr>
          <w:rFonts w:cs="Mangal" w:hint="eastAsia"/>
          <w:sz w:val="22"/>
          <w:szCs w:val="22"/>
          <w:lang w:bidi="sa-IN"/>
        </w:rPr>
        <w:t>232</w:t>
      </w:r>
      <w:r w:rsidRPr="00BC35BE">
        <w:rPr>
          <w:rFonts w:hint="eastAsia"/>
          <w:sz w:val="22"/>
          <w:szCs w:val="22"/>
        </w:rPr>
        <w:t>）</w:t>
      </w:r>
    </w:p>
    <w:p w:rsidR="007230D3" w:rsidRPr="00BC35BE" w:rsidRDefault="007230D3" w:rsidP="009277EB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BC35BE">
        <w:rPr>
          <w:rFonts w:hint="eastAsia"/>
          <w:sz w:val="22"/>
          <w:szCs w:val="22"/>
        </w:rPr>
        <w:t>「如影」，另參見《大智度論》卷</w:t>
      </w:r>
      <w:r w:rsidRPr="00BC35BE">
        <w:rPr>
          <w:rFonts w:cs="Mangal" w:hint="eastAsia"/>
          <w:sz w:val="22"/>
          <w:szCs w:val="22"/>
          <w:lang w:bidi="sa-IN"/>
        </w:rPr>
        <w:t>6</w:t>
      </w:r>
      <w:r w:rsidRPr="00BC35BE">
        <w:rPr>
          <w:rFonts w:hint="eastAsia"/>
          <w:sz w:val="22"/>
          <w:szCs w:val="22"/>
        </w:rPr>
        <w:t>（大正</w:t>
      </w:r>
      <w:r w:rsidRPr="00BC35BE">
        <w:rPr>
          <w:rFonts w:cs="Mangal" w:hint="eastAsia"/>
          <w:sz w:val="22"/>
          <w:szCs w:val="22"/>
          <w:lang w:bidi="sa-IN"/>
        </w:rPr>
        <w:t>25</w:t>
      </w:r>
      <w:r w:rsidRPr="00BC35BE">
        <w:rPr>
          <w:rFonts w:cs="Mangal" w:hint="eastAsia"/>
          <w:sz w:val="22"/>
          <w:szCs w:val="22"/>
          <w:lang w:bidi="sa-IN"/>
        </w:rPr>
        <w:t>，</w:t>
      </w:r>
      <w:r w:rsidRPr="00BC35BE">
        <w:rPr>
          <w:rFonts w:cs="Mangal" w:hint="eastAsia"/>
          <w:sz w:val="22"/>
          <w:szCs w:val="22"/>
          <w:lang w:bidi="sa-IN"/>
        </w:rPr>
        <w:t>104</w:t>
      </w:r>
      <w:r w:rsidRPr="00BC35BE">
        <w:rPr>
          <w:rFonts w:hint="eastAsia"/>
          <w:sz w:val="22"/>
          <w:szCs w:val="22"/>
        </w:rPr>
        <w:t>a</w:t>
      </w:r>
      <w:r w:rsidRPr="00BC35BE">
        <w:rPr>
          <w:rFonts w:cs="Mangal" w:hint="eastAsia"/>
          <w:sz w:val="22"/>
          <w:szCs w:val="22"/>
          <w:lang w:bidi="sa-IN"/>
        </w:rPr>
        <w:t>9-</w:t>
      </w:r>
      <w:r w:rsidRPr="00BC35BE">
        <w:rPr>
          <w:rFonts w:hint="eastAsia"/>
          <w:sz w:val="22"/>
          <w:szCs w:val="22"/>
        </w:rPr>
        <w:t>b</w:t>
      </w:r>
      <w:r w:rsidRPr="00BC35BE">
        <w:rPr>
          <w:rFonts w:cs="Mangal" w:hint="eastAsia"/>
          <w:sz w:val="22"/>
          <w:szCs w:val="22"/>
          <w:lang w:bidi="sa-IN"/>
        </w:rPr>
        <w:t>17</w:t>
      </w:r>
      <w:r w:rsidRPr="00BC35BE">
        <w:rPr>
          <w:rFonts w:hint="eastAsia"/>
          <w:sz w:val="22"/>
          <w:szCs w:val="22"/>
        </w:rPr>
        <w:t>）。</w:t>
      </w:r>
    </w:p>
  </w:footnote>
  <w:footnote w:id="56">
    <w:p w:rsidR="007230D3" w:rsidRPr="00BC35BE" w:rsidRDefault="007230D3" w:rsidP="00A34F1F">
      <w:pPr>
        <w:pStyle w:val="a4"/>
        <w:spacing w:line="0" w:lineRule="atLeast"/>
        <w:ind w:left="253" w:hangingChars="115" w:hanging="253"/>
        <w:jc w:val="both"/>
        <w:rPr>
          <w:rFonts w:eastAsia="標楷體"/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34F1F">
        <w:rPr>
          <w:spacing w:val="4"/>
          <w:sz w:val="22"/>
          <w:szCs w:val="22"/>
        </w:rPr>
        <w:t>《一切經音義》卷</w:t>
      </w:r>
      <w:r w:rsidRPr="00A34F1F">
        <w:rPr>
          <w:spacing w:val="4"/>
          <w:sz w:val="22"/>
          <w:szCs w:val="22"/>
        </w:rPr>
        <w:t>27</w:t>
      </w:r>
      <w:r w:rsidRPr="00A34F1F">
        <w:rPr>
          <w:spacing w:val="4"/>
          <w:sz w:val="22"/>
          <w:szCs w:val="22"/>
        </w:rPr>
        <w:t>：</w:t>
      </w:r>
      <w:r w:rsidRPr="00A34F1F">
        <w:rPr>
          <w:rFonts w:hint="eastAsia"/>
          <w:spacing w:val="4"/>
          <w:sz w:val="22"/>
          <w:szCs w:val="22"/>
        </w:rPr>
        <w:t>「</w:t>
      </w:r>
      <w:r>
        <w:rPr>
          <w:rFonts w:ascii="新細明體" w:hAnsi="新細明體" w:hint="eastAsia"/>
          <w:kern w:val="0"/>
        </w:rPr>
        <w:t>^</w:t>
      </w:r>
      <w:r w:rsidRPr="00A34F1F">
        <w:rPr>
          <w:rFonts w:eastAsia="標楷體"/>
          <w:spacing w:val="4"/>
          <w:sz w:val="22"/>
          <w:szCs w:val="22"/>
        </w:rPr>
        <w:t>頗梨，力私反；頗胝迦，此云</w:t>
      </w:r>
      <w:r w:rsidRPr="00A34F1F">
        <w:rPr>
          <w:rFonts w:eastAsia="標楷體" w:hint="eastAsia"/>
          <w:spacing w:val="4"/>
          <w:sz w:val="22"/>
          <w:szCs w:val="22"/>
        </w:rPr>
        <w:t>『</w:t>
      </w:r>
      <w:r w:rsidRPr="00A34F1F">
        <w:rPr>
          <w:rFonts w:eastAsia="標楷體"/>
          <w:spacing w:val="4"/>
          <w:sz w:val="22"/>
          <w:szCs w:val="22"/>
        </w:rPr>
        <w:t>水精』，又云『水玉』，或云『白珠』。</w:t>
      </w:r>
      <w:r w:rsidRPr="00BC35BE">
        <w:rPr>
          <w:rFonts w:eastAsia="標楷體"/>
          <w:sz w:val="22"/>
          <w:szCs w:val="22"/>
        </w:rPr>
        <w:t>《大智度論》中此寶出山石窟中；一云：過千年，冰化為之</w:t>
      </w:r>
      <w:r w:rsidRPr="00BC35BE">
        <w:rPr>
          <w:rFonts w:ascii="標楷體" w:eastAsia="標楷體" w:hAnsi="標楷體"/>
          <w:sz w:val="22"/>
          <w:szCs w:val="22"/>
        </w:rPr>
        <w:t>──</w:t>
      </w:r>
      <w:r w:rsidRPr="00BC35BE">
        <w:rPr>
          <w:rFonts w:eastAsia="標楷體"/>
          <w:sz w:val="22"/>
          <w:szCs w:val="22"/>
        </w:rPr>
        <w:t>此言無據！西方暑熱，土地無冰，多饒此寶，何物化焉？此但石類，處處皆有也。</w:t>
      </w:r>
      <w:r w:rsidRPr="00BC35BE">
        <w:rPr>
          <w:rFonts w:eastAsia="標楷體" w:hint="eastAsia"/>
          <w:sz w:val="22"/>
          <w:szCs w:val="22"/>
        </w:rPr>
        <w:t>」</w:t>
      </w:r>
      <w:r>
        <w:rPr>
          <w:rFonts w:ascii="新細明體" w:hAnsi="新細明體" w:hint="eastAsia"/>
          <w:kern w:val="0"/>
        </w:rPr>
        <w:t>^^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54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484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23-24</w:t>
      </w:r>
      <w:r w:rsidRPr="00BC35BE">
        <w:rPr>
          <w:sz w:val="22"/>
          <w:szCs w:val="22"/>
        </w:rPr>
        <w:t>）</w:t>
      </w:r>
    </w:p>
    <w:p w:rsidR="007230D3" w:rsidRPr="00BC35BE" w:rsidRDefault="007230D3" w:rsidP="009277EB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BC35BE">
        <w:rPr>
          <w:rFonts w:hint="eastAsia"/>
          <w:sz w:val="22"/>
          <w:szCs w:val="22"/>
        </w:rPr>
        <w:t>案</w:t>
      </w:r>
      <w:r w:rsidRPr="00BC35BE">
        <w:rPr>
          <w:sz w:val="22"/>
          <w:szCs w:val="22"/>
        </w:rPr>
        <w:t>：《大智度論》卷</w:t>
      </w:r>
      <w:r w:rsidRPr="00BC35BE">
        <w:rPr>
          <w:sz w:val="22"/>
          <w:szCs w:val="22"/>
        </w:rPr>
        <w:t>10</w:t>
      </w:r>
      <w:r w:rsidRPr="00BC35BE">
        <w:rPr>
          <w:sz w:val="22"/>
          <w:szCs w:val="22"/>
        </w:rPr>
        <w:t>：「</w:t>
      </w:r>
      <w:r>
        <w:rPr>
          <w:rFonts w:ascii="新細明體" w:hAnsi="新細明體" w:hint="eastAsia"/>
          <w:kern w:val="0"/>
        </w:rPr>
        <w:t>^</w:t>
      </w:r>
      <w:r w:rsidRPr="00BC35BE">
        <w:rPr>
          <w:rFonts w:eastAsia="標楷體"/>
          <w:sz w:val="22"/>
          <w:szCs w:val="22"/>
        </w:rPr>
        <w:t>餘琉璃、頗梨等皆出山窟中；如意珠出自佛舍利，若法沒盡時，諸舍利皆變為如意珠。譬如過千歲，氷化為頗梨珠。</w:t>
      </w:r>
      <w:r>
        <w:rPr>
          <w:rFonts w:ascii="新細明體" w:hAnsi="新細明體" w:hint="eastAsia"/>
          <w:kern w:val="0"/>
        </w:rPr>
        <w:t>^^</w:t>
      </w:r>
      <w:r w:rsidRPr="00BC35BE">
        <w:rPr>
          <w:sz w:val="22"/>
          <w:szCs w:val="22"/>
        </w:rPr>
        <w:t>」（大正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34"/>
          <w:attr w:name="UnitName" w:val="a"/>
        </w:smartTagPr>
        <w:r w:rsidRPr="00BC35BE">
          <w:rPr>
            <w:sz w:val="22"/>
            <w:szCs w:val="22"/>
          </w:rPr>
          <w:t>134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20-23</w:t>
      </w:r>
      <w:r w:rsidRPr="00BC35BE">
        <w:rPr>
          <w:sz w:val="22"/>
          <w:szCs w:val="22"/>
        </w:rPr>
        <w:t>）</w:t>
      </w:r>
    </w:p>
  </w:footnote>
  <w:footnote w:id="57">
    <w:p w:rsidR="007230D3" w:rsidRPr="00BC35BE" w:rsidRDefault="007230D3" w:rsidP="009277EB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玷：玉上瑕斑。《玉篇</w:t>
      </w:r>
      <w:r w:rsidRPr="00BC35BE">
        <w:rPr>
          <w:sz w:val="22"/>
          <w:szCs w:val="22"/>
        </w:rPr>
        <w:t>‧</w:t>
      </w:r>
      <w:r w:rsidRPr="00BC35BE">
        <w:rPr>
          <w:sz w:val="22"/>
          <w:szCs w:val="22"/>
        </w:rPr>
        <w:t>玉部》：玷，缺也。《廣韻</w:t>
      </w:r>
      <w:r w:rsidRPr="00B62B75">
        <w:rPr>
          <w:rFonts w:ascii="新細明體" w:hAnsi="新細明體"/>
          <w:sz w:val="22"/>
          <w:szCs w:val="22"/>
        </w:rPr>
        <w:t>•</w:t>
      </w:r>
      <w:r w:rsidRPr="00BC35BE">
        <w:rPr>
          <w:sz w:val="22"/>
          <w:szCs w:val="22"/>
        </w:rPr>
        <w:t>忝韻》：玷，玉瑕也。（《漢語大字典》（二）</w:t>
      </w:r>
      <w:r w:rsidRPr="00BC35BE">
        <w:rPr>
          <w:rFonts w:hint="eastAsia"/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p</w:t>
      </w:r>
      <w:r w:rsidRPr="00BC35BE">
        <w:rPr>
          <w:sz w:val="22"/>
          <w:szCs w:val="22"/>
        </w:rPr>
        <w:t>.1106</w:t>
      </w:r>
      <w:r w:rsidRPr="00BC35BE">
        <w:rPr>
          <w:rFonts w:cs="Roman Unicode"/>
          <w:sz w:val="22"/>
          <w:szCs w:val="22"/>
        </w:rPr>
        <w:t>）</w:t>
      </w:r>
    </w:p>
  </w:footnote>
  <w:footnote w:id="58">
    <w:p w:rsidR="007230D3" w:rsidRPr="00BC35BE" w:rsidRDefault="007230D3" w:rsidP="00B62B75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「如炎（焰）」</w:t>
      </w:r>
      <w:r w:rsidRPr="00BC35BE">
        <w:rPr>
          <w:rFonts w:hint="eastAsia"/>
          <w:sz w:val="22"/>
          <w:szCs w:val="22"/>
        </w:rPr>
        <w:t>，</w:t>
      </w:r>
      <w:r w:rsidRPr="00BC35BE">
        <w:rPr>
          <w:sz w:val="22"/>
          <w:szCs w:val="22"/>
        </w:rPr>
        <w:t>參見《大智度論》卷</w:t>
      </w:r>
      <w:r w:rsidRPr="00BC35BE">
        <w:rPr>
          <w:sz w:val="22"/>
          <w:szCs w:val="22"/>
        </w:rPr>
        <w:t>6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102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1-11</w:t>
      </w:r>
      <w:r w:rsidRPr="00BC35BE">
        <w:rPr>
          <w:sz w:val="22"/>
          <w:szCs w:val="22"/>
        </w:rPr>
        <w:t>）。</w:t>
      </w:r>
    </w:p>
  </w:footnote>
  <w:footnote w:id="59">
    <w:p w:rsidR="007230D3" w:rsidRPr="00BC35BE" w:rsidRDefault="007230D3" w:rsidP="00B62B75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「如幻」</w:t>
      </w:r>
      <w:r w:rsidRPr="00BC35BE">
        <w:rPr>
          <w:rFonts w:hint="eastAsia"/>
          <w:sz w:val="22"/>
          <w:szCs w:val="22"/>
        </w:rPr>
        <w:t>，</w:t>
      </w:r>
      <w:r w:rsidRPr="00BC35BE">
        <w:rPr>
          <w:sz w:val="22"/>
          <w:szCs w:val="22"/>
        </w:rPr>
        <w:t>參見《大智度論》卷</w:t>
      </w:r>
      <w:r w:rsidRPr="00BC35BE">
        <w:rPr>
          <w:sz w:val="22"/>
          <w:szCs w:val="22"/>
        </w:rPr>
        <w:t>6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1"/>
          <w:attr w:name="UnitName" w:val="C"/>
        </w:smartTagPr>
        <w:r w:rsidRPr="00BC35BE">
          <w:rPr>
            <w:sz w:val="22"/>
            <w:szCs w:val="22"/>
          </w:rPr>
          <w:t>101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10-102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1</w:t>
      </w:r>
      <w:r w:rsidRPr="00BC35BE">
        <w:rPr>
          <w:sz w:val="22"/>
          <w:szCs w:val="22"/>
        </w:rPr>
        <w:t>）。</w:t>
      </w:r>
    </w:p>
  </w:footnote>
  <w:footnote w:id="60">
    <w:p w:rsidR="007230D3" w:rsidRPr="00BC35BE" w:rsidRDefault="007230D3" w:rsidP="00B62B75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「如化」</w:t>
      </w:r>
      <w:r w:rsidRPr="00BC35BE">
        <w:rPr>
          <w:rFonts w:hint="eastAsia"/>
          <w:sz w:val="22"/>
          <w:szCs w:val="22"/>
        </w:rPr>
        <w:t>，</w:t>
      </w:r>
      <w:r w:rsidRPr="00BC35BE">
        <w:rPr>
          <w:sz w:val="22"/>
          <w:szCs w:val="22"/>
        </w:rPr>
        <w:t>參見《大智度論》卷</w:t>
      </w:r>
      <w:r w:rsidRPr="00BC35BE">
        <w:rPr>
          <w:sz w:val="22"/>
          <w:szCs w:val="22"/>
        </w:rPr>
        <w:t>6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5"/>
          <w:attr w:name="UnitName" w:val="a"/>
        </w:smartTagPr>
        <w:r w:rsidRPr="00BC35BE">
          <w:rPr>
            <w:sz w:val="22"/>
            <w:szCs w:val="22"/>
          </w:rPr>
          <w:t>105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11-</w:t>
      </w:r>
      <w:r w:rsidRPr="00BC35BE">
        <w:rPr>
          <w:rFonts w:eastAsia="Roman Unicode" w:cs="Roman Unicode"/>
          <w:sz w:val="22"/>
          <w:szCs w:val="22"/>
        </w:rPr>
        <w:t>c</w:t>
      </w:r>
      <w:r w:rsidRPr="00BC35BE">
        <w:rPr>
          <w:sz w:val="22"/>
          <w:szCs w:val="22"/>
        </w:rPr>
        <w:t>18</w:t>
      </w:r>
      <w:r w:rsidRPr="00BC35BE">
        <w:rPr>
          <w:sz w:val="22"/>
          <w:szCs w:val="22"/>
        </w:rPr>
        <w:t>）。</w:t>
      </w:r>
    </w:p>
  </w:footnote>
  <w:footnote w:id="61">
    <w:p w:rsidR="007230D3" w:rsidRPr="00BC35BE" w:rsidRDefault="007230D3" w:rsidP="00025902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「如揵闥婆城」</w:t>
      </w:r>
      <w:r w:rsidRPr="00BC35BE">
        <w:rPr>
          <w:rFonts w:hint="eastAsia"/>
          <w:sz w:val="22"/>
          <w:szCs w:val="22"/>
        </w:rPr>
        <w:t>，</w:t>
      </w:r>
      <w:r w:rsidRPr="00BC35BE">
        <w:rPr>
          <w:sz w:val="22"/>
          <w:szCs w:val="22"/>
        </w:rPr>
        <w:t>參見《大智度論》卷</w:t>
      </w:r>
      <w:r w:rsidRPr="00BC35BE">
        <w:rPr>
          <w:sz w:val="22"/>
          <w:szCs w:val="22"/>
        </w:rPr>
        <w:t>6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103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1-29</w:t>
      </w:r>
      <w:r w:rsidRPr="00BC35BE">
        <w:rPr>
          <w:sz w:val="22"/>
          <w:szCs w:val="22"/>
        </w:rPr>
        <w:t>）。</w:t>
      </w:r>
    </w:p>
  </w:footnote>
  <w:footnote w:id="62">
    <w:p w:rsidR="007230D3" w:rsidRPr="00BC35BE" w:rsidRDefault="007230D3" w:rsidP="00B62B75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參見《雜阿含經》卷</w:t>
      </w:r>
      <w:r w:rsidRPr="00BC35BE">
        <w:rPr>
          <w:sz w:val="22"/>
          <w:szCs w:val="22"/>
        </w:rPr>
        <w:t>8</w:t>
      </w: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214</w:t>
      </w:r>
      <w:r w:rsidRPr="00BC35BE">
        <w:rPr>
          <w:sz w:val="22"/>
          <w:szCs w:val="22"/>
        </w:rPr>
        <w:t>經）（大正</w:t>
      </w:r>
      <w:r w:rsidRPr="00BC35BE">
        <w:rPr>
          <w:sz w:val="22"/>
          <w:szCs w:val="22"/>
        </w:rPr>
        <w:t>2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4"/>
          <w:attr w:name="UnitName" w:val="a"/>
        </w:smartTagPr>
        <w:r w:rsidRPr="00BC35BE">
          <w:rPr>
            <w:sz w:val="22"/>
            <w:szCs w:val="22"/>
          </w:rPr>
          <w:t>54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22-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1</w:t>
      </w:r>
      <w:r w:rsidRPr="00BC35BE">
        <w:rPr>
          <w:sz w:val="22"/>
          <w:szCs w:val="22"/>
        </w:rPr>
        <w:t>），《雜阿含經》卷</w:t>
      </w:r>
      <w:r w:rsidRPr="00BC35BE">
        <w:rPr>
          <w:sz w:val="22"/>
          <w:szCs w:val="22"/>
        </w:rPr>
        <w:t>11</w:t>
      </w: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273</w:t>
      </w:r>
      <w:r w:rsidRPr="00BC35BE">
        <w:rPr>
          <w:sz w:val="22"/>
          <w:szCs w:val="22"/>
        </w:rPr>
        <w:t>經）（大正</w:t>
      </w:r>
      <w:r w:rsidRPr="00BC35BE">
        <w:rPr>
          <w:sz w:val="22"/>
          <w:szCs w:val="22"/>
        </w:rPr>
        <w:t>2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72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20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73"/>
          <w:attr w:name="UnitName" w:val="a"/>
        </w:smartTagPr>
        <w:r w:rsidRPr="00BC35BE">
          <w:rPr>
            <w:sz w:val="22"/>
            <w:szCs w:val="22"/>
          </w:rPr>
          <w:t>-73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1</w:t>
      </w:r>
      <w:r w:rsidRPr="00BC35BE">
        <w:rPr>
          <w:sz w:val="22"/>
          <w:szCs w:val="22"/>
        </w:rPr>
        <w:t>），《雜阿含經》卷</w:t>
      </w:r>
      <w:r w:rsidRPr="00BC35BE">
        <w:rPr>
          <w:sz w:val="22"/>
          <w:szCs w:val="22"/>
        </w:rPr>
        <w:t>13</w:t>
      </w: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306</w:t>
      </w:r>
      <w:r w:rsidRPr="00BC35BE">
        <w:rPr>
          <w:sz w:val="22"/>
          <w:szCs w:val="22"/>
        </w:rPr>
        <w:t>經）（大正</w:t>
      </w:r>
      <w:r w:rsidRPr="00BC35BE">
        <w:rPr>
          <w:sz w:val="22"/>
          <w:szCs w:val="22"/>
        </w:rPr>
        <w:t>2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7"/>
          <w:attr w:name="UnitName" w:val="C"/>
        </w:smartTagPr>
        <w:r w:rsidRPr="00BC35BE">
          <w:rPr>
            <w:sz w:val="22"/>
            <w:szCs w:val="22"/>
          </w:rPr>
          <w:t>87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18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88"/>
          <w:attr w:name="UnitName" w:val="a"/>
        </w:smartTagPr>
        <w:r w:rsidRPr="00BC35BE">
          <w:rPr>
            <w:sz w:val="22"/>
            <w:szCs w:val="22"/>
          </w:rPr>
          <w:t>-88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20</w:t>
      </w:r>
      <w:r w:rsidRPr="00BC35BE">
        <w:rPr>
          <w:sz w:val="22"/>
          <w:szCs w:val="22"/>
        </w:rPr>
        <w:t>），《雜阿含經》卷</w:t>
      </w:r>
      <w:r w:rsidRPr="00BC35BE">
        <w:rPr>
          <w:sz w:val="22"/>
          <w:szCs w:val="22"/>
        </w:rPr>
        <w:t>13</w:t>
      </w: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307</w:t>
      </w:r>
      <w:r w:rsidRPr="00BC35BE">
        <w:rPr>
          <w:sz w:val="22"/>
          <w:szCs w:val="22"/>
        </w:rPr>
        <w:t>經）（大正</w:t>
      </w:r>
      <w:r w:rsidRPr="00BC35BE">
        <w:rPr>
          <w:sz w:val="22"/>
          <w:szCs w:val="22"/>
        </w:rPr>
        <w:t>2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8"/>
          <w:attr w:name="UnitName" w:val="a"/>
        </w:smartTagPr>
        <w:r w:rsidRPr="00BC35BE">
          <w:rPr>
            <w:sz w:val="22"/>
            <w:szCs w:val="22"/>
          </w:rPr>
          <w:t>88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21-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14</w:t>
      </w:r>
      <w:r w:rsidRPr="00BC35BE">
        <w:rPr>
          <w:sz w:val="22"/>
          <w:szCs w:val="22"/>
        </w:rPr>
        <w:t>）。</w:t>
      </w:r>
    </w:p>
  </w:footnote>
  <w:footnote w:id="63">
    <w:p w:rsidR="007230D3" w:rsidRPr="00BC35BE" w:rsidRDefault="007230D3" w:rsidP="00B62B75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rFonts w:hint="eastAsia"/>
          <w:sz w:val="22"/>
          <w:szCs w:val="22"/>
        </w:rPr>
        <w:t>（</w:t>
      </w:r>
      <w:r w:rsidRPr="00BC35BE">
        <w:rPr>
          <w:rFonts w:hint="eastAsia"/>
          <w:sz w:val="22"/>
          <w:szCs w:val="22"/>
        </w:rPr>
        <w:t>1</w:t>
      </w:r>
      <w:r w:rsidRPr="00BC35BE">
        <w:rPr>
          <w:rFonts w:hint="eastAsia"/>
          <w:sz w:val="22"/>
          <w:szCs w:val="22"/>
        </w:rPr>
        <w:t>）</w:t>
      </w:r>
      <w:r w:rsidRPr="00BC35BE">
        <w:rPr>
          <w:sz w:val="22"/>
          <w:szCs w:val="22"/>
        </w:rPr>
        <w:t>受眾：觸與三眾。（印順法師，《大智度論筆記》［</w:t>
      </w:r>
      <w:r w:rsidRPr="00BC35BE">
        <w:rPr>
          <w:sz w:val="22"/>
          <w:szCs w:val="22"/>
        </w:rPr>
        <w:t>A060</w:t>
      </w:r>
      <w:r w:rsidRPr="00BC35BE">
        <w:rPr>
          <w:sz w:val="22"/>
          <w:szCs w:val="22"/>
        </w:rPr>
        <w:t>］</w:t>
      </w:r>
      <w:r w:rsidRPr="00BC35BE">
        <w:rPr>
          <w:sz w:val="22"/>
          <w:szCs w:val="22"/>
        </w:rPr>
        <w:t>p.101</w:t>
      </w:r>
      <w:r w:rsidRPr="00BC35BE">
        <w:rPr>
          <w:sz w:val="22"/>
          <w:szCs w:val="22"/>
        </w:rPr>
        <w:t>）</w:t>
      </w:r>
    </w:p>
    <w:p w:rsidR="007230D3" w:rsidRPr="00BC35BE" w:rsidRDefault="007230D3" w:rsidP="00B62B75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BC35BE">
        <w:rPr>
          <w:rFonts w:hint="eastAsia"/>
          <w:sz w:val="22"/>
          <w:szCs w:val="22"/>
        </w:rPr>
        <w:t>（</w:t>
      </w:r>
      <w:r w:rsidRPr="00BC35BE">
        <w:rPr>
          <w:rFonts w:hint="eastAsia"/>
          <w:sz w:val="22"/>
          <w:szCs w:val="22"/>
        </w:rPr>
        <w:t>2</w:t>
      </w:r>
      <w:r w:rsidRPr="00BC35BE">
        <w:rPr>
          <w:rFonts w:hint="eastAsia"/>
          <w:sz w:val="22"/>
          <w:szCs w:val="22"/>
        </w:rPr>
        <w:t>）</w:t>
      </w:r>
      <w:r w:rsidRPr="00BC35BE">
        <w:rPr>
          <w:sz w:val="22"/>
          <w:szCs w:val="22"/>
        </w:rPr>
        <w:t>觸非眼見因。（印順法師，《大智度論筆記》［</w:t>
      </w:r>
      <w:r w:rsidRPr="00BC35BE">
        <w:rPr>
          <w:rFonts w:eastAsia="Roman Unicode" w:cs="Roman Unicode"/>
          <w:sz w:val="22"/>
          <w:szCs w:val="22"/>
        </w:rPr>
        <w:t>A</w:t>
      </w:r>
      <w:r w:rsidRPr="00BC35BE">
        <w:rPr>
          <w:rFonts w:eastAsia="標楷體"/>
          <w:sz w:val="22"/>
          <w:szCs w:val="22"/>
        </w:rPr>
        <w:t>060</w:t>
      </w:r>
      <w:r w:rsidRPr="00BC35BE">
        <w:rPr>
          <w:sz w:val="22"/>
          <w:szCs w:val="22"/>
        </w:rPr>
        <w:t>］</w:t>
      </w:r>
      <w:r w:rsidRPr="00BC35BE">
        <w:rPr>
          <w:sz w:val="22"/>
          <w:szCs w:val="22"/>
        </w:rPr>
        <w:t>p.</w:t>
      </w:r>
      <w:r w:rsidRPr="00BC35BE">
        <w:rPr>
          <w:rFonts w:eastAsia="標楷體"/>
          <w:sz w:val="22"/>
          <w:szCs w:val="22"/>
        </w:rPr>
        <w:t>101</w:t>
      </w:r>
      <w:r w:rsidRPr="00BC35BE">
        <w:rPr>
          <w:sz w:val="22"/>
          <w:szCs w:val="22"/>
        </w:rPr>
        <w:t>）</w:t>
      </w:r>
    </w:p>
  </w:footnote>
  <w:footnote w:id="64">
    <w:p w:rsidR="007230D3" w:rsidRPr="00BC35BE" w:rsidRDefault="007230D3" w:rsidP="00025902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（如經說</w:t>
      </w:r>
      <w:r w:rsidRPr="00BC35BE">
        <w:rPr>
          <w:rFonts w:ascii="新細明體" w:hAnsi="新細明體"/>
          <w:sz w:val="22"/>
          <w:szCs w:val="22"/>
        </w:rPr>
        <w:t>…</w:t>
      </w:r>
      <w:r w:rsidRPr="00BC35BE">
        <w:rPr>
          <w:rFonts w:ascii="新細明體" w:hAnsi="新細明體" w:hint="eastAsia"/>
          <w:sz w:val="22"/>
          <w:szCs w:val="22"/>
        </w:rPr>
        <w:t>…</w:t>
      </w:r>
      <w:r w:rsidRPr="00BC35BE">
        <w:rPr>
          <w:sz w:val="22"/>
          <w:szCs w:val="22"/>
        </w:rPr>
        <w:t>心數法）百九十六字＝（內眼因、外色緣、念欲見、有明、有空、色在可見處，如是等因緣生眼識；是上因緣及識和合故，從識中生心數法名為觸；是觸為一切心數法根本，三眾俱生，所謂受、想、行。</w:t>
      </w:r>
    </w:p>
    <w:p w:rsidR="007230D3" w:rsidRPr="00BC35BE" w:rsidRDefault="007230D3" w:rsidP="008C17C3">
      <w:pPr>
        <w:pStyle w:val="a4"/>
        <w:spacing w:line="0" w:lineRule="atLeast"/>
        <w:ind w:leftChars="105" w:left="912" w:hangingChars="300" w:hanging="660"/>
        <w:jc w:val="both"/>
        <w:rPr>
          <w:sz w:val="22"/>
          <w:szCs w:val="22"/>
        </w:rPr>
      </w:pPr>
      <w:r w:rsidRPr="00BC35BE">
        <w:rPr>
          <w:sz w:val="22"/>
          <w:szCs w:val="22"/>
        </w:rPr>
        <w:t>問曰：眼識中亦有觸及三眾，何以故言「觸法因緣生三眾」？</w:t>
      </w:r>
    </w:p>
    <w:p w:rsidR="007230D3" w:rsidRPr="00BC35BE" w:rsidRDefault="007230D3" w:rsidP="008C17C3">
      <w:pPr>
        <w:pStyle w:val="a4"/>
        <w:tabs>
          <w:tab w:val="left" w:pos="4680"/>
        </w:tabs>
        <w:spacing w:line="0" w:lineRule="atLeast"/>
        <w:ind w:leftChars="105" w:left="912" w:hangingChars="300" w:hanging="660"/>
        <w:jc w:val="both"/>
        <w:rPr>
          <w:sz w:val="22"/>
          <w:szCs w:val="22"/>
        </w:rPr>
      </w:pPr>
      <w:r w:rsidRPr="00BC35BE">
        <w:rPr>
          <w:sz w:val="22"/>
          <w:szCs w:val="22"/>
        </w:rPr>
        <w:t>答曰：此論現在因緣觸生三眾，非眼見因緣。</w:t>
      </w:r>
    </w:p>
    <w:p w:rsidR="007230D3" w:rsidRPr="00BC35BE" w:rsidRDefault="007230D3" w:rsidP="008C17C3">
      <w:pPr>
        <w:pStyle w:val="a4"/>
        <w:spacing w:line="0" w:lineRule="atLeast"/>
        <w:ind w:leftChars="105" w:left="912" w:hangingChars="300" w:hanging="660"/>
        <w:jc w:val="both"/>
        <w:rPr>
          <w:sz w:val="22"/>
          <w:szCs w:val="22"/>
        </w:rPr>
      </w:pPr>
      <w:r w:rsidRPr="00BC35BE">
        <w:rPr>
          <w:sz w:val="22"/>
          <w:szCs w:val="22"/>
        </w:rPr>
        <w:t>問曰：因心、心數法生三眾，何以但言「觸」？</w:t>
      </w:r>
    </w:p>
    <w:p w:rsidR="007230D3" w:rsidRPr="00BC35BE" w:rsidRDefault="007230D3" w:rsidP="008C17C3">
      <w:pPr>
        <w:pStyle w:val="a4"/>
        <w:spacing w:line="0" w:lineRule="atLeast"/>
        <w:ind w:leftChars="105" w:left="912" w:hangingChars="300" w:hanging="660"/>
        <w:jc w:val="both"/>
        <w:rPr>
          <w:sz w:val="22"/>
          <w:szCs w:val="22"/>
        </w:rPr>
      </w:pPr>
      <w:r w:rsidRPr="00BC35BE">
        <w:rPr>
          <w:sz w:val="22"/>
          <w:szCs w:val="22"/>
        </w:rPr>
        <w:t>答曰：</w:t>
      </w:r>
      <w:r w:rsidRPr="008A63B0">
        <w:rPr>
          <w:spacing w:val="-2"/>
          <w:sz w:val="22"/>
          <w:szCs w:val="22"/>
        </w:rPr>
        <w:t>眼識少許時住便滅，生意識，細微不了故不說生三眾，但說從觸生）百四十六字【宋】</w:t>
      </w:r>
      <w:r w:rsidRPr="00BC35BE">
        <w:rPr>
          <w:sz w:val="22"/>
          <w:szCs w:val="22"/>
        </w:rPr>
        <w:t>【元】【明】【宮】，但其中第百十七字「言」，元本、明本無</w:t>
      </w:r>
      <w:r w:rsidRPr="00BC35BE">
        <w:rPr>
          <w:rFonts w:hint="eastAsia"/>
          <w:sz w:val="22"/>
          <w:szCs w:val="22"/>
        </w:rPr>
        <w:t>。</w:t>
      </w:r>
    </w:p>
    <w:p w:rsidR="007230D3" w:rsidRPr="00BC35BE" w:rsidRDefault="007230D3" w:rsidP="008C17C3">
      <w:pPr>
        <w:pStyle w:val="a4"/>
        <w:spacing w:line="0" w:lineRule="atLeast"/>
        <w:ind w:leftChars="380" w:left="912"/>
        <w:jc w:val="both"/>
        <w:rPr>
          <w:sz w:val="22"/>
          <w:szCs w:val="22"/>
        </w:rPr>
      </w:pPr>
      <w:r w:rsidRPr="00BC35BE">
        <w:rPr>
          <w:sz w:val="22"/>
          <w:szCs w:val="22"/>
        </w:rPr>
        <w:t>（因外色緣、念、欲見、有明、有空、色在可見處，如是等因緣生眼識；是上因緣及識和合故，從識中生心數法，名為觸；是觸為一切心數法根本，三眾俱生，所謂受、想、行。</w:t>
      </w:r>
    </w:p>
    <w:p w:rsidR="007230D3" w:rsidRPr="00BC35BE" w:rsidRDefault="007230D3" w:rsidP="008C17C3">
      <w:pPr>
        <w:pStyle w:val="a4"/>
        <w:spacing w:line="0" w:lineRule="atLeast"/>
        <w:ind w:leftChars="105" w:left="912" w:hangingChars="300" w:hanging="660"/>
        <w:jc w:val="both"/>
        <w:rPr>
          <w:sz w:val="22"/>
          <w:szCs w:val="22"/>
        </w:rPr>
      </w:pPr>
      <w:r w:rsidRPr="00BC35BE">
        <w:rPr>
          <w:sz w:val="22"/>
          <w:szCs w:val="22"/>
        </w:rPr>
        <w:t>問曰：眼識中亦有觸及三眾，何以故言「觸法因緣生三眾」？</w:t>
      </w:r>
    </w:p>
    <w:p w:rsidR="007230D3" w:rsidRPr="00BC35BE" w:rsidRDefault="007230D3" w:rsidP="008C17C3">
      <w:pPr>
        <w:pStyle w:val="a4"/>
        <w:spacing w:line="0" w:lineRule="atLeast"/>
        <w:ind w:leftChars="105" w:left="912" w:hangingChars="300" w:hanging="660"/>
        <w:jc w:val="both"/>
        <w:rPr>
          <w:sz w:val="22"/>
          <w:szCs w:val="22"/>
        </w:rPr>
      </w:pPr>
      <w:r w:rsidRPr="00BC35BE">
        <w:rPr>
          <w:sz w:val="22"/>
          <w:szCs w:val="22"/>
        </w:rPr>
        <w:t>答曰：此論現在因緣觸生三眾，非眼見因緣。</w:t>
      </w:r>
    </w:p>
    <w:p w:rsidR="007230D3" w:rsidRPr="00BC35BE" w:rsidRDefault="007230D3" w:rsidP="00025902">
      <w:pPr>
        <w:pStyle w:val="a4"/>
        <w:spacing w:line="0" w:lineRule="atLeast"/>
        <w:ind w:leftChars="110" w:left="924" w:hangingChars="300" w:hanging="660"/>
        <w:jc w:val="both"/>
        <w:rPr>
          <w:sz w:val="22"/>
          <w:szCs w:val="22"/>
        </w:rPr>
      </w:pPr>
      <w:r w:rsidRPr="00BC35BE">
        <w:rPr>
          <w:sz w:val="22"/>
          <w:szCs w:val="22"/>
        </w:rPr>
        <w:t>問曰：因心心數法生三眾，何以但言「觸」？</w:t>
      </w:r>
    </w:p>
    <w:p w:rsidR="007230D3" w:rsidRPr="00BC35BE" w:rsidRDefault="007230D3" w:rsidP="008C17C3">
      <w:pPr>
        <w:pStyle w:val="a4"/>
        <w:spacing w:line="0" w:lineRule="atLeast"/>
        <w:ind w:leftChars="105" w:left="912" w:hangingChars="300" w:hanging="660"/>
        <w:jc w:val="both"/>
        <w:rPr>
          <w:sz w:val="22"/>
          <w:szCs w:val="22"/>
        </w:rPr>
      </w:pPr>
      <w:r w:rsidRPr="00BC35BE">
        <w:rPr>
          <w:sz w:val="22"/>
          <w:szCs w:val="22"/>
        </w:rPr>
        <w:t>答曰：</w:t>
      </w:r>
      <w:r w:rsidRPr="008C17C3">
        <w:rPr>
          <w:spacing w:val="6"/>
          <w:sz w:val="22"/>
          <w:szCs w:val="22"/>
        </w:rPr>
        <w:t>眼識少許時住便滅，生意識，細微不了故不說生三眾，但說從觸生）百四十四字【石】。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325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.1</w:t>
      </w:r>
      <w:r w:rsidRPr="00BC35BE">
        <w:rPr>
          <w:sz w:val="22"/>
          <w:szCs w:val="22"/>
        </w:rPr>
        <w:t>）</w:t>
      </w:r>
    </w:p>
  </w:footnote>
  <w:footnote w:id="65">
    <w:p w:rsidR="007230D3" w:rsidRPr="00BC35BE" w:rsidRDefault="007230D3" w:rsidP="008C17C3">
      <w:pPr>
        <w:pStyle w:val="a4"/>
        <w:spacing w:line="0" w:lineRule="atLeast"/>
        <w:ind w:left="264" w:hangingChars="120" w:hanging="264"/>
        <w:jc w:val="both"/>
      </w:pPr>
      <w:r w:rsidRPr="00BC35BE">
        <w:rPr>
          <w:rStyle w:val="a5"/>
          <w:sz w:val="22"/>
          <w:szCs w:val="22"/>
        </w:rPr>
        <w:footnoteRef/>
      </w:r>
      <w:r w:rsidRPr="00BC35BE"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心心所法與三眾。（印順法師，《大智度論筆記》［</w:t>
      </w:r>
      <w:r w:rsidRPr="00BC35BE">
        <w:rPr>
          <w:sz w:val="22"/>
          <w:szCs w:val="22"/>
        </w:rPr>
        <w:t>A060</w:t>
      </w:r>
      <w:r w:rsidRPr="00BC35BE">
        <w:rPr>
          <w:sz w:val="22"/>
          <w:szCs w:val="22"/>
        </w:rPr>
        <w:t>］</w:t>
      </w:r>
      <w:r w:rsidRPr="00BC35BE">
        <w:rPr>
          <w:sz w:val="22"/>
          <w:szCs w:val="22"/>
        </w:rPr>
        <w:t>p.101</w:t>
      </w:r>
      <w:r w:rsidRPr="00BC35BE">
        <w:rPr>
          <w:sz w:val="22"/>
          <w:szCs w:val="22"/>
        </w:rPr>
        <w:t>）</w:t>
      </w:r>
    </w:p>
  </w:footnote>
  <w:footnote w:id="66">
    <w:p w:rsidR="007230D3" w:rsidRPr="00BC35BE" w:rsidRDefault="007230D3" w:rsidP="00025902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復＋（次）【宋】【元】【明】【宮】【石】。（大正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325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.2</w:t>
      </w:r>
      <w:r w:rsidRPr="00BC35BE">
        <w:rPr>
          <w:sz w:val="22"/>
          <w:szCs w:val="22"/>
        </w:rPr>
        <w:t>）</w:t>
      </w:r>
    </w:p>
  </w:footnote>
  <w:footnote w:id="67">
    <w:p w:rsidR="007230D3" w:rsidRPr="00BC35BE" w:rsidRDefault="007230D3" w:rsidP="00025902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參見《品類足論》卷</w:t>
      </w:r>
      <w:r w:rsidRPr="00BC35BE">
        <w:rPr>
          <w:sz w:val="22"/>
          <w:szCs w:val="22"/>
        </w:rPr>
        <w:t>17</w:t>
      </w:r>
      <w:r w:rsidRPr="00BC35BE">
        <w:rPr>
          <w:sz w:val="22"/>
          <w:szCs w:val="22"/>
        </w:rPr>
        <w:t>：</w:t>
      </w:r>
      <w:r w:rsidRPr="00BC35BE">
        <w:rPr>
          <w:rFonts w:hint="eastAsia"/>
          <w:sz w:val="22"/>
          <w:szCs w:val="22"/>
        </w:rPr>
        <w:t>「</w:t>
      </w:r>
      <w:r>
        <w:rPr>
          <w:rFonts w:ascii="新細明體" w:hAnsi="新細明體" w:hint="eastAsia"/>
          <w:kern w:val="0"/>
        </w:rPr>
        <w:t>^</w:t>
      </w:r>
      <w:r w:rsidRPr="00BC35BE">
        <w:rPr>
          <w:rFonts w:eastAsia="標楷體"/>
          <w:sz w:val="22"/>
          <w:szCs w:val="22"/>
        </w:rPr>
        <w:t>受蘊有三句：</w:t>
      </w:r>
      <w:r w:rsidRPr="00BC35BE">
        <w:rPr>
          <w:rFonts w:eastAsia="標楷體"/>
          <w:sz w:val="22"/>
          <w:szCs w:val="22"/>
          <w:vertAlign w:val="superscript"/>
        </w:rPr>
        <w:t>（</w:t>
      </w:r>
      <w:r w:rsidRPr="00BC35BE">
        <w:rPr>
          <w:rFonts w:eastAsia="標楷體"/>
          <w:sz w:val="22"/>
          <w:szCs w:val="22"/>
          <w:vertAlign w:val="superscript"/>
        </w:rPr>
        <w:t>1</w:t>
      </w:r>
      <w:r w:rsidRPr="00BC35BE">
        <w:rPr>
          <w:rFonts w:eastAsia="標楷體"/>
          <w:sz w:val="22"/>
          <w:szCs w:val="22"/>
          <w:vertAlign w:val="superscript"/>
        </w:rPr>
        <w:t>）</w:t>
      </w:r>
      <w:r w:rsidRPr="00BC35BE">
        <w:rPr>
          <w:rFonts w:eastAsia="標楷體"/>
          <w:sz w:val="22"/>
          <w:szCs w:val="22"/>
        </w:rPr>
        <w:t>或有身見為因、非有身見因，謂除過去現在見苦所斷隨眠相應受蘊，及除過去現在見集所斷遍行隨眠相應受蘊，并除未來有身見相應受蘊，諸餘染污受蘊。</w:t>
      </w:r>
      <w:r w:rsidRPr="00BC35BE">
        <w:rPr>
          <w:rFonts w:eastAsia="標楷體"/>
          <w:sz w:val="22"/>
          <w:szCs w:val="22"/>
          <w:vertAlign w:val="superscript"/>
        </w:rPr>
        <w:t>（</w:t>
      </w:r>
      <w:r w:rsidRPr="00BC35BE">
        <w:rPr>
          <w:rFonts w:eastAsia="標楷體"/>
          <w:sz w:val="22"/>
          <w:szCs w:val="22"/>
          <w:vertAlign w:val="superscript"/>
        </w:rPr>
        <w:t>2</w:t>
      </w:r>
      <w:r w:rsidRPr="00BC35BE">
        <w:rPr>
          <w:rFonts w:eastAsia="標楷體"/>
          <w:sz w:val="22"/>
          <w:szCs w:val="22"/>
          <w:vertAlign w:val="superscript"/>
        </w:rPr>
        <w:t>）</w:t>
      </w:r>
      <w:r w:rsidRPr="00BC35BE">
        <w:rPr>
          <w:rFonts w:eastAsia="標楷體"/>
          <w:sz w:val="22"/>
          <w:szCs w:val="22"/>
        </w:rPr>
        <w:t>或有身見為因亦有身見因，謂前所除受蘊。</w:t>
      </w:r>
      <w:r w:rsidRPr="00BC35BE">
        <w:rPr>
          <w:rFonts w:eastAsia="標楷體"/>
          <w:sz w:val="22"/>
          <w:szCs w:val="22"/>
          <w:vertAlign w:val="superscript"/>
        </w:rPr>
        <w:t>（</w:t>
      </w:r>
      <w:r w:rsidRPr="00BC35BE">
        <w:rPr>
          <w:rFonts w:eastAsia="標楷體"/>
          <w:sz w:val="22"/>
          <w:szCs w:val="22"/>
          <w:vertAlign w:val="superscript"/>
        </w:rPr>
        <w:t>3</w:t>
      </w:r>
      <w:r w:rsidRPr="00BC35BE">
        <w:rPr>
          <w:rFonts w:eastAsia="標楷體"/>
          <w:sz w:val="22"/>
          <w:szCs w:val="22"/>
          <w:vertAlign w:val="superscript"/>
        </w:rPr>
        <w:t>）</w:t>
      </w:r>
      <w:r w:rsidRPr="00BC35BE">
        <w:rPr>
          <w:rFonts w:eastAsia="標楷體"/>
          <w:sz w:val="22"/>
          <w:szCs w:val="22"/>
        </w:rPr>
        <w:t>或非有身見為因、非有身見因，謂不染污受蘊。</w:t>
      </w:r>
      <w:r w:rsidRPr="00BC35BE">
        <w:rPr>
          <w:rFonts w:eastAsia="標楷體" w:hint="eastAsia"/>
          <w:sz w:val="22"/>
          <w:szCs w:val="22"/>
        </w:rPr>
        <w:t>」</w:t>
      </w:r>
      <w:r>
        <w:rPr>
          <w:rFonts w:ascii="新細明體" w:hAnsi="新細明體" w:hint="eastAsia"/>
          <w:kern w:val="0"/>
        </w:rPr>
        <w:t>^^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26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761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28-</w:t>
      </w:r>
      <w:r w:rsidRPr="00BC35BE">
        <w:rPr>
          <w:rFonts w:eastAsia="Roman Unicode" w:cs="Roman Unicode"/>
          <w:sz w:val="22"/>
          <w:szCs w:val="22"/>
        </w:rPr>
        <w:t>c</w:t>
      </w:r>
      <w:r w:rsidRPr="00BC35BE">
        <w:rPr>
          <w:sz w:val="22"/>
          <w:szCs w:val="22"/>
        </w:rPr>
        <w:t>5</w:t>
      </w:r>
      <w:r w:rsidRPr="00BC35BE">
        <w:rPr>
          <w:sz w:val="22"/>
          <w:szCs w:val="22"/>
        </w:rPr>
        <w:t>）</w:t>
      </w:r>
    </w:p>
  </w:footnote>
  <w:footnote w:id="68">
    <w:p w:rsidR="007230D3" w:rsidRPr="00BC35BE" w:rsidRDefault="007230D3" w:rsidP="008C17C3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四流［瀑流］：欲流、有流、見流、無明流。參見《雜阿含經》卷</w:t>
      </w:r>
      <w:r w:rsidRPr="00BC35BE">
        <w:rPr>
          <w:sz w:val="22"/>
          <w:szCs w:val="22"/>
        </w:rPr>
        <w:t>43</w:t>
      </w: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1172</w:t>
      </w:r>
      <w:r w:rsidRPr="00BC35BE">
        <w:rPr>
          <w:sz w:val="22"/>
          <w:szCs w:val="22"/>
        </w:rPr>
        <w:t>經）（大正</w:t>
      </w:r>
      <w:r w:rsidRPr="00BC35BE">
        <w:rPr>
          <w:sz w:val="22"/>
          <w:szCs w:val="22"/>
        </w:rPr>
        <w:t>2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13"/>
          <w:attr w:name="UnitName" w:val="C"/>
        </w:smartTagPr>
        <w:r w:rsidRPr="00BC35BE">
          <w:rPr>
            <w:sz w:val="22"/>
            <w:szCs w:val="22"/>
          </w:rPr>
          <w:t>313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20-21</w:t>
      </w:r>
      <w:r w:rsidRPr="00BC35BE">
        <w:rPr>
          <w:sz w:val="22"/>
          <w:szCs w:val="22"/>
        </w:rPr>
        <w:t>），《集異門足論》卷</w:t>
      </w:r>
      <w:r w:rsidRPr="00BC35BE">
        <w:rPr>
          <w:sz w:val="22"/>
          <w:szCs w:val="22"/>
        </w:rPr>
        <w:t>8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26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399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29-</w:t>
      </w:r>
      <w:r w:rsidRPr="00BC35BE">
        <w:rPr>
          <w:rFonts w:eastAsia="Roman Unicode" w:cs="Roman Unicode"/>
          <w:sz w:val="22"/>
          <w:szCs w:val="22"/>
        </w:rPr>
        <w:t>c</w:t>
      </w:r>
      <w:r w:rsidRPr="00BC35BE">
        <w:rPr>
          <w:sz w:val="22"/>
          <w:szCs w:val="22"/>
        </w:rPr>
        <w:t>8</w:t>
      </w:r>
      <w:r w:rsidRPr="00BC35BE">
        <w:rPr>
          <w:sz w:val="22"/>
          <w:szCs w:val="22"/>
        </w:rPr>
        <w:t>），《大毘婆沙論》卷</w:t>
      </w:r>
      <w:r w:rsidRPr="00BC35BE">
        <w:rPr>
          <w:sz w:val="22"/>
          <w:szCs w:val="22"/>
        </w:rPr>
        <w:t>48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27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47"/>
          <w:attr w:name="UnitName" w:val="a"/>
        </w:smartTagPr>
        <w:r w:rsidRPr="00BC35BE">
          <w:rPr>
            <w:sz w:val="22"/>
            <w:szCs w:val="22"/>
          </w:rPr>
          <w:t>247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8-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21</w:t>
      </w:r>
      <w:r w:rsidRPr="00BC35BE">
        <w:rPr>
          <w:sz w:val="22"/>
          <w:szCs w:val="22"/>
        </w:rPr>
        <w:t>）。</w:t>
      </w:r>
    </w:p>
  </w:footnote>
  <w:footnote w:id="69">
    <w:p w:rsidR="007230D3" w:rsidRPr="00BC35BE" w:rsidRDefault="007230D3" w:rsidP="006A186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四縛［身繫］：貪欲縛、瞋恚縛、戒取縛、我見縛。參見《雜阿含經》卷</w:t>
      </w:r>
      <w:r w:rsidRPr="00BC35BE">
        <w:rPr>
          <w:sz w:val="22"/>
          <w:szCs w:val="22"/>
        </w:rPr>
        <w:t>18</w:t>
      </w: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490</w:t>
      </w:r>
      <w:r w:rsidRPr="00BC35BE">
        <w:rPr>
          <w:sz w:val="22"/>
          <w:szCs w:val="22"/>
        </w:rPr>
        <w:t>經）（大正</w:t>
      </w:r>
      <w:r w:rsidRPr="00BC35BE">
        <w:rPr>
          <w:sz w:val="22"/>
          <w:szCs w:val="22"/>
        </w:rPr>
        <w:t>2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27"/>
          <w:attr w:name="UnitName" w:val="a"/>
        </w:smartTagPr>
        <w:r w:rsidRPr="00BC35BE">
          <w:rPr>
            <w:sz w:val="22"/>
            <w:szCs w:val="22"/>
          </w:rPr>
          <w:t>127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15-17</w:t>
      </w:r>
      <w:r w:rsidRPr="00BC35BE">
        <w:rPr>
          <w:sz w:val="22"/>
          <w:szCs w:val="22"/>
        </w:rPr>
        <w:t>），《阿毘曇毘婆沙論》卷</w:t>
      </w:r>
      <w:r w:rsidRPr="00BC35BE">
        <w:rPr>
          <w:sz w:val="22"/>
          <w:szCs w:val="22"/>
        </w:rPr>
        <w:t>26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28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3"/>
          <w:attr w:name="UnitName" w:val="C"/>
        </w:smartTagPr>
        <w:r w:rsidRPr="00BC35BE">
          <w:rPr>
            <w:sz w:val="22"/>
            <w:szCs w:val="22"/>
          </w:rPr>
          <w:t>193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24-194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23</w:t>
      </w:r>
      <w:r w:rsidRPr="00BC35BE">
        <w:rPr>
          <w:sz w:val="22"/>
          <w:szCs w:val="22"/>
        </w:rPr>
        <w:t>）</w:t>
      </w:r>
      <w:r w:rsidRPr="00BC35BE">
        <w:rPr>
          <w:rFonts w:hint="eastAsia"/>
          <w:sz w:val="22"/>
          <w:szCs w:val="22"/>
        </w:rPr>
        <w:t>，</w:t>
      </w:r>
      <w:r w:rsidRPr="00BC35BE">
        <w:rPr>
          <w:sz w:val="22"/>
          <w:szCs w:val="22"/>
        </w:rPr>
        <w:t>《大毘婆沙論》卷</w:t>
      </w:r>
      <w:r w:rsidRPr="00BC35BE">
        <w:rPr>
          <w:sz w:val="22"/>
          <w:szCs w:val="22"/>
        </w:rPr>
        <w:t>48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27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48"/>
          <w:attr w:name="UnitName" w:val="C"/>
        </w:smartTagPr>
        <w:r w:rsidRPr="00BC35BE">
          <w:rPr>
            <w:sz w:val="22"/>
            <w:szCs w:val="22"/>
          </w:rPr>
          <w:t>248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8-249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13</w:t>
      </w:r>
      <w:r w:rsidRPr="00BC35BE">
        <w:rPr>
          <w:sz w:val="22"/>
          <w:szCs w:val="22"/>
        </w:rPr>
        <w:t>）。</w:t>
      </w:r>
    </w:p>
  </w:footnote>
  <w:footnote w:id="70">
    <w:p w:rsidR="007230D3" w:rsidRPr="00BC35BE" w:rsidRDefault="007230D3" w:rsidP="008A63B0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《發智論》卷</w:t>
      </w:r>
      <w:r w:rsidRPr="00BC35BE">
        <w:rPr>
          <w:sz w:val="22"/>
          <w:szCs w:val="22"/>
        </w:rPr>
        <w:t>3</w:t>
      </w:r>
      <w:r w:rsidRPr="00BC35BE">
        <w:rPr>
          <w:sz w:val="22"/>
          <w:szCs w:val="22"/>
        </w:rPr>
        <w:t>：「</w:t>
      </w:r>
      <w:r>
        <w:rPr>
          <w:rFonts w:ascii="新細明體" w:hAnsi="新細明體" w:hint="eastAsia"/>
          <w:kern w:val="0"/>
        </w:rPr>
        <w:t>^</w:t>
      </w:r>
      <w:r w:rsidRPr="00BC35BE">
        <w:rPr>
          <w:rFonts w:eastAsia="標楷體"/>
          <w:sz w:val="22"/>
          <w:szCs w:val="22"/>
        </w:rPr>
        <w:t>五結，謂貪結、瞋結、慢結、嫉結、慳結。</w:t>
      </w:r>
      <w:r>
        <w:rPr>
          <w:rFonts w:ascii="新細明體" w:hAnsi="新細明體" w:hint="eastAsia"/>
          <w:kern w:val="0"/>
        </w:rPr>
        <w:t>^^</w:t>
      </w:r>
      <w:r w:rsidRPr="00BC35BE">
        <w:rPr>
          <w:sz w:val="22"/>
          <w:szCs w:val="22"/>
        </w:rPr>
        <w:t>」（大正</w:t>
      </w:r>
      <w:r w:rsidRPr="00BC35BE">
        <w:rPr>
          <w:sz w:val="22"/>
          <w:szCs w:val="22"/>
        </w:rPr>
        <w:t>26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929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20-21</w:t>
      </w:r>
      <w:r w:rsidRPr="00BC35BE">
        <w:rPr>
          <w:sz w:val="22"/>
          <w:szCs w:val="22"/>
        </w:rPr>
        <w:t>）</w:t>
      </w:r>
    </w:p>
    <w:p w:rsidR="007230D3" w:rsidRPr="00BC35BE" w:rsidRDefault="007230D3" w:rsidP="00025902">
      <w:pPr>
        <w:pStyle w:val="a4"/>
        <w:spacing w:line="0" w:lineRule="atLeast"/>
        <w:ind w:leftChars="110" w:left="264"/>
        <w:jc w:val="both"/>
        <w:rPr>
          <w:sz w:val="22"/>
          <w:szCs w:val="22"/>
        </w:rPr>
      </w:pPr>
      <w:r w:rsidRPr="00BC35BE">
        <w:rPr>
          <w:rFonts w:hint="eastAsia"/>
          <w:sz w:val="22"/>
          <w:szCs w:val="22"/>
        </w:rPr>
        <w:t>但</w:t>
      </w:r>
      <w:r w:rsidRPr="00BC35BE">
        <w:rPr>
          <w:sz w:val="22"/>
          <w:szCs w:val="22"/>
        </w:rPr>
        <w:t>「五結」一詞，</w:t>
      </w:r>
      <w:r w:rsidRPr="00BC35BE">
        <w:rPr>
          <w:rFonts w:hint="eastAsia"/>
          <w:sz w:val="22"/>
          <w:szCs w:val="22"/>
        </w:rPr>
        <w:t>有時</w:t>
      </w:r>
      <w:r w:rsidRPr="00BC35BE">
        <w:rPr>
          <w:sz w:val="22"/>
          <w:szCs w:val="22"/>
        </w:rPr>
        <w:t>指「五下分結」</w:t>
      </w:r>
      <w:r w:rsidRPr="00BC35BE">
        <w:rPr>
          <w:rFonts w:hint="eastAsia"/>
          <w:sz w:val="22"/>
          <w:szCs w:val="22"/>
        </w:rPr>
        <w:t>（</w:t>
      </w:r>
      <w:r w:rsidRPr="00BC35BE">
        <w:rPr>
          <w:sz w:val="22"/>
          <w:szCs w:val="22"/>
        </w:rPr>
        <w:t>欲貪、瞋恚、身見、戒禁取見、疑</w:t>
      </w:r>
      <w:r w:rsidRPr="00BC35BE">
        <w:rPr>
          <w:rFonts w:hint="eastAsia"/>
          <w:sz w:val="22"/>
          <w:szCs w:val="22"/>
        </w:rPr>
        <w:t>），有時指</w:t>
      </w:r>
      <w:r w:rsidRPr="00BC35BE">
        <w:rPr>
          <w:sz w:val="22"/>
          <w:szCs w:val="22"/>
        </w:rPr>
        <w:t>「五上分結」</w:t>
      </w:r>
      <w:r w:rsidRPr="00BC35BE">
        <w:rPr>
          <w:rFonts w:hint="eastAsia"/>
          <w:sz w:val="22"/>
          <w:szCs w:val="22"/>
        </w:rPr>
        <w:t>（</w:t>
      </w:r>
      <w:r w:rsidRPr="00BC35BE">
        <w:rPr>
          <w:sz w:val="22"/>
          <w:szCs w:val="22"/>
        </w:rPr>
        <w:t>色貪、無色貪、掉舉、慢、無明</w:t>
      </w:r>
      <w:r w:rsidRPr="00BC35BE">
        <w:rPr>
          <w:rFonts w:hint="eastAsia"/>
          <w:sz w:val="22"/>
          <w:szCs w:val="22"/>
        </w:rPr>
        <w:t>），須</w:t>
      </w:r>
      <w:r w:rsidRPr="00BC35BE">
        <w:rPr>
          <w:sz w:val="22"/>
          <w:szCs w:val="22"/>
        </w:rPr>
        <w:t>視前後文意而定。</w:t>
      </w:r>
    </w:p>
  </w:footnote>
  <w:footnote w:id="71">
    <w:p w:rsidR="007230D3" w:rsidRPr="00BC35BE" w:rsidRDefault="007230D3" w:rsidP="008A63B0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1</w:t>
      </w:r>
      <w:r w:rsidRPr="00BC35BE">
        <w:rPr>
          <w:sz w:val="22"/>
          <w:szCs w:val="22"/>
        </w:rPr>
        <w:t>）參見《雜阿含經》卷</w:t>
      </w:r>
      <w:r w:rsidRPr="00BC35BE">
        <w:rPr>
          <w:sz w:val="22"/>
          <w:szCs w:val="22"/>
        </w:rPr>
        <w:t>17</w:t>
      </w: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485</w:t>
      </w:r>
      <w:r w:rsidRPr="00BC35BE">
        <w:rPr>
          <w:sz w:val="22"/>
          <w:szCs w:val="22"/>
        </w:rPr>
        <w:t>經）（大正</w:t>
      </w:r>
      <w:r w:rsidRPr="00BC35BE">
        <w:rPr>
          <w:sz w:val="22"/>
          <w:szCs w:val="22"/>
        </w:rPr>
        <w:t>2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23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123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21-124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17</w:t>
      </w:r>
      <w:r w:rsidRPr="00BC35BE">
        <w:rPr>
          <w:sz w:val="22"/>
          <w:szCs w:val="22"/>
        </w:rPr>
        <w:t>）</w:t>
      </w:r>
      <w:r w:rsidRPr="00BC35BE">
        <w:rPr>
          <w:rFonts w:hint="eastAsia"/>
          <w:sz w:val="22"/>
          <w:szCs w:val="22"/>
        </w:rPr>
        <w:t>，</w:t>
      </w:r>
      <w:r w:rsidRPr="00BC35BE">
        <w:rPr>
          <w:sz w:val="22"/>
          <w:szCs w:val="22"/>
        </w:rPr>
        <w:t>《大智度論》卷</w:t>
      </w:r>
      <w:r w:rsidRPr="00BC35BE">
        <w:rPr>
          <w:sz w:val="22"/>
          <w:szCs w:val="22"/>
        </w:rPr>
        <w:t>19</w:t>
      </w:r>
      <w:r w:rsidRPr="00BC35BE">
        <w:rPr>
          <w:sz w:val="22"/>
          <w:szCs w:val="22"/>
        </w:rPr>
        <w:t>：「</w:t>
      </w:r>
      <w:r>
        <w:rPr>
          <w:rFonts w:ascii="新細明體" w:hAnsi="新細明體" w:hint="eastAsia"/>
          <w:kern w:val="0"/>
        </w:rPr>
        <w:t>^</w:t>
      </w:r>
      <w:r w:rsidRPr="00BC35BE">
        <w:rPr>
          <w:rFonts w:eastAsia="標楷體"/>
          <w:sz w:val="22"/>
          <w:szCs w:val="22"/>
        </w:rPr>
        <w:t>復次，一百八受是為內受，餘殘是外受。</w:t>
      </w:r>
      <w:r>
        <w:rPr>
          <w:rFonts w:ascii="新細明體" w:hAnsi="新細明體" w:hint="eastAsia"/>
          <w:kern w:val="0"/>
        </w:rPr>
        <w:t>^^</w:t>
      </w:r>
      <w:r w:rsidRPr="00BC35BE">
        <w:rPr>
          <w:sz w:val="22"/>
          <w:szCs w:val="22"/>
        </w:rPr>
        <w:t>」（大正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202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10</w:t>
      </w:r>
      <w:r w:rsidRPr="00BC35BE">
        <w:rPr>
          <w:sz w:val="22"/>
          <w:szCs w:val="22"/>
        </w:rPr>
        <w:t>）</w:t>
      </w:r>
    </w:p>
    <w:p w:rsidR="007230D3" w:rsidRPr="00BC35BE" w:rsidRDefault="007230D3" w:rsidP="008A63B0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2</w:t>
      </w:r>
      <w:r w:rsidRPr="00BC35BE">
        <w:rPr>
          <w:sz w:val="22"/>
          <w:szCs w:val="22"/>
        </w:rPr>
        <w:t>）</w:t>
      </w:r>
      <w:r w:rsidRPr="008A63B0">
        <w:rPr>
          <w:bCs/>
          <w:kern w:val="0"/>
          <w:sz w:val="22"/>
          <w:szCs w:val="22"/>
        </w:rPr>
        <w:t>以上諸</w:t>
      </w:r>
      <w:r w:rsidRPr="00BC35BE">
        <w:rPr>
          <w:sz w:val="22"/>
          <w:szCs w:val="22"/>
        </w:rPr>
        <w:t>受，參見《大毘婆沙論》卷</w:t>
      </w:r>
      <w:r w:rsidRPr="00BC35BE">
        <w:rPr>
          <w:sz w:val="22"/>
          <w:szCs w:val="22"/>
        </w:rPr>
        <w:t>139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27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714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29</w:t>
      </w:r>
      <w:smartTag w:uri="urn:schemas-microsoft-com:office:smarttags" w:element="chmetcnv">
        <w:smartTagPr>
          <w:attr w:name="UnitName" w:val="a"/>
          <w:attr w:name="SourceValue" w:val="716"/>
          <w:attr w:name="HasSpace" w:val="False"/>
          <w:attr w:name="Negative" w:val="True"/>
          <w:attr w:name="NumberType" w:val="1"/>
          <w:attr w:name="TCSC" w:val="0"/>
        </w:smartTagPr>
        <w:r w:rsidRPr="00BC35BE">
          <w:rPr>
            <w:sz w:val="22"/>
            <w:szCs w:val="22"/>
          </w:rPr>
          <w:t>-716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18</w:t>
      </w:r>
      <w:r w:rsidRPr="00BC35BE">
        <w:rPr>
          <w:sz w:val="22"/>
          <w:szCs w:val="22"/>
        </w:rPr>
        <w:t>）。</w:t>
      </w:r>
    </w:p>
  </w:footnote>
  <w:footnote w:id="72">
    <w:p w:rsidR="007230D3" w:rsidRPr="00BC35BE" w:rsidRDefault="007230D3" w:rsidP="008A63B0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〔受義無量〕－【宋】【元】【明】【宮】【石】。（大正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325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.5</w:t>
      </w:r>
      <w:r w:rsidRPr="00BC35BE">
        <w:rPr>
          <w:sz w:val="22"/>
          <w:szCs w:val="22"/>
        </w:rPr>
        <w:t>）</w:t>
      </w:r>
    </w:p>
  </w:footnote>
  <w:footnote w:id="73">
    <w:p w:rsidR="007230D3" w:rsidRPr="00BC35BE" w:rsidRDefault="007230D3" w:rsidP="008A63B0">
      <w:pPr>
        <w:pStyle w:val="a4"/>
        <w:spacing w:line="0" w:lineRule="atLeast"/>
        <w:ind w:left="253" w:hangingChars="115" w:hanging="253"/>
        <w:jc w:val="both"/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rFonts w:hint="eastAsia"/>
          <w:sz w:val="22"/>
          <w:szCs w:val="22"/>
        </w:rPr>
        <w:t>參見《中阿含經》卷</w:t>
      </w:r>
      <w:r w:rsidRPr="00BC35BE">
        <w:rPr>
          <w:rFonts w:hint="eastAsia"/>
          <w:sz w:val="22"/>
          <w:szCs w:val="22"/>
        </w:rPr>
        <w:t>21</w:t>
      </w:r>
      <w:r w:rsidRPr="00BC35BE">
        <w:rPr>
          <w:rFonts w:hint="eastAsia"/>
          <w:sz w:val="22"/>
          <w:szCs w:val="22"/>
        </w:rPr>
        <w:t>（</w:t>
      </w:r>
      <w:r w:rsidRPr="00BC35BE">
        <w:rPr>
          <w:rFonts w:hint="eastAsia"/>
          <w:sz w:val="22"/>
          <w:szCs w:val="22"/>
        </w:rPr>
        <w:t>86</w:t>
      </w:r>
      <w:r w:rsidRPr="00BC35BE">
        <w:rPr>
          <w:rFonts w:hint="eastAsia"/>
          <w:sz w:val="22"/>
          <w:szCs w:val="22"/>
        </w:rPr>
        <w:t>經）《說處經》（大正</w:t>
      </w:r>
      <w:r w:rsidRPr="00BC35BE">
        <w:rPr>
          <w:rFonts w:hint="eastAsia"/>
          <w:sz w:val="22"/>
          <w:szCs w:val="22"/>
        </w:rPr>
        <w:t>1</w:t>
      </w:r>
      <w:r w:rsidRPr="00BC35BE">
        <w:rPr>
          <w:rFonts w:hint="eastAsia"/>
          <w:sz w:val="22"/>
          <w:szCs w:val="22"/>
        </w:rPr>
        <w:t>，</w:t>
      </w:r>
      <w:r w:rsidRPr="00BC35BE">
        <w:rPr>
          <w:rFonts w:hint="eastAsia"/>
          <w:sz w:val="22"/>
          <w:szCs w:val="22"/>
        </w:rPr>
        <w:t>563b8-10</w:t>
      </w:r>
      <w:r w:rsidRPr="00BC35BE">
        <w:rPr>
          <w:rFonts w:hint="eastAsia"/>
          <w:sz w:val="22"/>
          <w:szCs w:val="22"/>
        </w:rPr>
        <w:t>），《中阿含經》卷</w:t>
      </w:r>
      <w:r w:rsidRPr="00BC35BE">
        <w:rPr>
          <w:rFonts w:hint="eastAsia"/>
          <w:sz w:val="22"/>
          <w:szCs w:val="22"/>
        </w:rPr>
        <w:t>27</w:t>
      </w:r>
      <w:r w:rsidRPr="00BC35BE">
        <w:rPr>
          <w:rFonts w:hint="eastAsia"/>
          <w:sz w:val="22"/>
          <w:szCs w:val="22"/>
        </w:rPr>
        <w:t>（</w:t>
      </w:r>
      <w:r w:rsidRPr="00BC35BE">
        <w:rPr>
          <w:rFonts w:hint="eastAsia"/>
          <w:sz w:val="22"/>
          <w:szCs w:val="22"/>
        </w:rPr>
        <w:t>111</w:t>
      </w:r>
      <w:r w:rsidRPr="00BC35BE">
        <w:rPr>
          <w:rFonts w:hint="eastAsia"/>
          <w:sz w:val="22"/>
          <w:szCs w:val="22"/>
        </w:rPr>
        <w:t>經）《達梵行經》（大正</w:t>
      </w:r>
      <w:r w:rsidRPr="00BC35BE">
        <w:rPr>
          <w:rFonts w:hint="eastAsia"/>
          <w:sz w:val="22"/>
          <w:szCs w:val="22"/>
        </w:rPr>
        <w:t>1</w:t>
      </w:r>
      <w:r w:rsidRPr="00BC35B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599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rFonts w:hint="eastAsia"/>
            <w:sz w:val="22"/>
            <w:szCs w:val="22"/>
          </w:rPr>
          <w:t>599c</w:t>
        </w:r>
      </w:smartTag>
      <w:r w:rsidRPr="00BC35BE">
        <w:rPr>
          <w:rFonts w:hint="eastAsia"/>
          <w:sz w:val="22"/>
          <w:szCs w:val="22"/>
        </w:rPr>
        <w:t>26-28</w:t>
      </w:r>
      <w:r w:rsidRPr="00BC35BE">
        <w:rPr>
          <w:rFonts w:hint="eastAsia"/>
          <w:sz w:val="22"/>
          <w:szCs w:val="22"/>
        </w:rPr>
        <w:t>）。</w:t>
      </w:r>
    </w:p>
  </w:footnote>
  <w:footnote w:id="74">
    <w:p w:rsidR="007230D3" w:rsidRPr="00BC35BE" w:rsidRDefault="007230D3" w:rsidP="008A63B0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相＝想【宋】【元】【明】【宮】。（大正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325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.7</w:t>
      </w:r>
      <w:r w:rsidRPr="00BC35BE">
        <w:rPr>
          <w:sz w:val="22"/>
          <w:szCs w:val="22"/>
        </w:rPr>
        <w:t>）</w:t>
      </w:r>
    </w:p>
  </w:footnote>
  <w:footnote w:id="75">
    <w:p w:rsidR="007230D3" w:rsidRPr="00BC35BE" w:rsidRDefault="007230D3" w:rsidP="006A186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參見《雜阿含經》卷</w:t>
      </w:r>
      <w:r w:rsidRPr="00BC35BE">
        <w:rPr>
          <w:sz w:val="22"/>
          <w:szCs w:val="22"/>
        </w:rPr>
        <w:t>2</w:t>
      </w: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41</w:t>
      </w:r>
      <w:r w:rsidRPr="00BC35BE">
        <w:rPr>
          <w:sz w:val="22"/>
          <w:szCs w:val="22"/>
        </w:rPr>
        <w:t>經）（大正</w:t>
      </w:r>
      <w:r w:rsidRPr="00BC35BE">
        <w:rPr>
          <w:sz w:val="22"/>
          <w:szCs w:val="22"/>
        </w:rPr>
        <w:t>2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9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28-</w:t>
      </w:r>
      <w:r w:rsidRPr="00BC35BE">
        <w:rPr>
          <w:rFonts w:eastAsia="Roman Unicode" w:cs="Roman Unicode"/>
          <w:sz w:val="22"/>
          <w:szCs w:val="22"/>
        </w:rPr>
        <w:t>c</w:t>
      </w:r>
      <w:r w:rsidRPr="00BC35BE">
        <w:rPr>
          <w:sz w:val="22"/>
          <w:szCs w:val="22"/>
        </w:rPr>
        <w:t>1</w:t>
      </w:r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2</w:t>
      </w: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42</w:t>
      </w:r>
      <w:r w:rsidRPr="00BC35BE">
        <w:rPr>
          <w:sz w:val="22"/>
          <w:szCs w:val="22"/>
        </w:rPr>
        <w:t>經）（大正</w:t>
      </w:r>
      <w:r w:rsidRPr="00BC35BE">
        <w:rPr>
          <w:sz w:val="22"/>
          <w:szCs w:val="22"/>
        </w:rPr>
        <w:t>2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10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6-7</w:t>
      </w:r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3</w:t>
      </w: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61</w:t>
      </w:r>
      <w:r w:rsidRPr="00BC35BE">
        <w:rPr>
          <w:sz w:val="22"/>
          <w:szCs w:val="22"/>
        </w:rPr>
        <w:t>經）（大正</w:t>
      </w:r>
      <w:r w:rsidRPr="00BC35BE">
        <w:rPr>
          <w:sz w:val="22"/>
          <w:szCs w:val="22"/>
        </w:rPr>
        <w:t>2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5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15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25-27</w:t>
      </w:r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5</w:t>
      </w: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109</w:t>
      </w:r>
      <w:r w:rsidRPr="00BC35BE">
        <w:rPr>
          <w:sz w:val="22"/>
          <w:szCs w:val="22"/>
        </w:rPr>
        <w:t>經）（大正</w:t>
      </w:r>
      <w:r w:rsidRPr="00BC35BE">
        <w:rPr>
          <w:sz w:val="22"/>
          <w:szCs w:val="22"/>
        </w:rPr>
        <w:t>2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4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34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7-8</w:t>
      </w:r>
      <w:r w:rsidRPr="00BC35BE">
        <w:rPr>
          <w:sz w:val="22"/>
          <w:szCs w:val="22"/>
        </w:rPr>
        <w:t>）。</w:t>
      </w:r>
    </w:p>
  </w:footnote>
  <w:footnote w:id="76">
    <w:p w:rsidR="007230D3" w:rsidRPr="00BC35BE" w:rsidRDefault="007230D3" w:rsidP="006A186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〔如是等名為想眾〕－【宋】【元】【明】【宮】【石】。（大正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325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.9</w:t>
      </w:r>
      <w:r w:rsidRPr="00BC35BE">
        <w:rPr>
          <w:sz w:val="22"/>
          <w:szCs w:val="22"/>
        </w:rPr>
        <w:t>）</w:t>
      </w:r>
    </w:p>
  </w:footnote>
  <w:footnote w:id="77">
    <w:p w:rsidR="007230D3" w:rsidRPr="00BC35BE" w:rsidRDefault="007230D3" w:rsidP="006A186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參見《雜阿含經》卷</w:t>
      </w:r>
      <w:r w:rsidRPr="00BC35BE">
        <w:rPr>
          <w:sz w:val="22"/>
          <w:szCs w:val="22"/>
        </w:rPr>
        <w:t>4</w:t>
      </w: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101</w:t>
      </w:r>
      <w:r w:rsidRPr="00BC35BE">
        <w:rPr>
          <w:sz w:val="22"/>
          <w:szCs w:val="22"/>
        </w:rPr>
        <w:t>經）（大正</w:t>
      </w:r>
      <w:r w:rsidRPr="00BC35BE">
        <w:rPr>
          <w:sz w:val="22"/>
          <w:szCs w:val="22"/>
        </w:rPr>
        <w:t>2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28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14</w:t>
      </w:r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39</w:t>
      </w: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1085</w:t>
      </w:r>
      <w:r w:rsidRPr="00BC35BE">
        <w:rPr>
          <w:sz w:val="22"/>
          <w:szCs w:val="22"/>
        </w:rPr>
        <w:t>經）（大正</w:t>
      </w:r>
      <w:r w:rsidRPr="00BC35BE">
        <w:rPr>
          <w:sz w:val="22"/>
          <w:szCs w:val="22"/>
        </w:rPr>
        <w:t>2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84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284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13</w:t>
      </w:r>
      <w:r w:rsidRPr="00BC35BE">
        <w:rPr>
          <w:sz w:val="22"/>
          <w:szCs w:val="22"/>
        </w:rPr>
        <w:t>）。</w:t>
      </w:r>
    </w:p>
  </w:footnote>
  <w:footnote w:id="78">
    <w:p w:rsidR="007230D3" w:rsidRPr="00BC35BE" w:rsidRDefault="007230D3" w:rsidP="006A186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參見《雜阿含經》卷</w:t>
      </w:r>
      <w:r w:rsidRPr="00BC35BE">
        <w:rPr>
          <w:sz w:val="22"/>
          <w:szCs w:val="22"/>
        </w:rPr>
        <w:t>12</w:t>
      </w: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298</w:t>
      </w:r>
      <w:r w:rsidRPr="00BC35BE">
        <w:rPr>
          <w:sz w:val="22"/>
          <w:szCs w:val="22"/>
        </w:rPr>
        <w:t>經）（大正</w:t>
      </w:r>
      <w:r w:rsidRPr="00BC35BE">
        <w:rPr>
          <w:sz w:val="22"/>
          <w:szCs w:val="22"/>
        </w:rPr>
        <w:t>2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5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85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25-26</w:t>
      </w:r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14</w:t>
      </w: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344</w:t>
      </w:r>
      <w:r w:rsidRPr="00BC35BE">
        <w:rPr>
          <w:sz w:val="22"/>
          <w:szCs w:val="22"/>
        </w:rPr>
        <w:t>經）（大正</w:t>
      </w:r>
      <w:r w:rsidRPr="00BC35BE">
        <w:rPr>
          <w:sz w:val="22"/>
          <w:szCs w:val="22"/>
        </w:rPr>
        <w:t>2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95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95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25-26</w:t>
      </w:r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14</w:t>
      </w: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355</w:t>
      </w:r>
      <w:r w:rsidRPr="00BC35BE">
        <w:rPr>
          <w:sz w:val="22"/>
          <w:szCs w:val="22"/>
        </w:rPr>
        <w:t>經）（大正</w:t>
      </w:r>
      <w:r w:rsidRPr="00BC35BE">
        <w:rPr>
          <w:sz w:val="22"/>
          <w:szCs w:val="22"/>
        </w:rPr>
        <w:t>2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99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99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13-14</w:t>
      </w:r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21</w:t>
      </w: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568</w:t>
      </w:r>
      <w:r w:rsidRPr="00BC35BE">
        <w:rPr>
          <w:sz w:val="22"/>
          <w:szCs w:val="22"/>
        </w:rPr>
        <w:t>經）（大正</w:t>
      </w:r>
      <w:r w:rsidRPr="00BC35BE">
        <w:rPr>
          <w:sz w:val="22"/>
          <w:szCs w:val="22"/>
        </w:rPr>
        <w:t>2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50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150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21-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4</w:t>
      </w:r>
      <w:r w:rsidRPr="00BC35BE">
        <w:rPr>
          <w:sz w:val="22"/>
          <w:szCs w:val="22"/>
        </w:rPr>
        <w:t>）</w:t>
      </w:r>
      <w:r w:rsidRPr="00BC35BE">
        <w:rPr>
          <w:rFonts w:hint="eastAsia"/>
          <w:sz w:val="22"/>
          <w:szCs w:val="22"/>
        </w:rPr>
        <w:t>；</w:t>
      </w:r>
      <w:r w:rsidRPr="00BC35BE">
        <w:rPr>
          <w:sz w:val="22"/>
          <w:szCs w:val="22"/>
        </w:rPr>
        <w:t>《緣起經》卷</w:t>
      </w:r>
      <w:r w:rsidRPr="00BC35BE">
        <w:rPr>
          <w:sz w:val="22"/>
          <w:szCs w:val="22"/>
        </w:rPr>
        <w:t>1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547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547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4-5</w:t>
      </w:r>
      <w:r w:rsidRPr="00BC35BE">
        <w:rPr>
          <w:sz w:val="22"/>
          <w:szCs w:val="22"/>
        </w:rPr>
        <w:t>）。</w:t>
      </w:r>
    </w:p>
  </w:footnote>
  <w:footnote w:id="79">
    <w:p w:rsidR="007230D3" w:rsidRPr="00BC35BE" w:rsidRDefault="007230D3" w:rsidP="006A1868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rFonts w:hint="eastAsia"/>
          <w:sz w:val="22"/>
          <w:szCs w:val="22"/>
        </w:rPr>
        <w:t>（</w:t>
      </w:r>
      <w:r w:rsidRPr="00BC35BE">
        <w:rPr>
          <w:rFonts w:hint="eastAsia"/>
          <w:sz w:val="22"/>
          <w:szCs w:val="22"/>
        </w:rPr>
        <w:t>1</w:t>
      </w:r>
      <w:r w:rsidRPr="00BC35BE">
        <w:rPr>
          <w:rFonts w:hint="eastAsia"/>
          <w:sz w:val="22"/>
          <w:szCs w:val="22"/>
        </w:rPr>
        <w:t>）</w:t>
      </w:r>
      <w:r w:rsidRPr="00BC35BE">
        <w:rPr>
          <w:sz w:val="22"/>
          <w:szCs w:val="22"/>
        </w:rPr>
        <w:t>參見《法蘊足論》卷</w:t>
      </w:r>
      <w:r w:rsidRPr="00BC35BE">
        <w:rPr>
          <w:sz w:val="22"/>
          <w:szCs w:val="22"/>
        </w:rPr>
        <w:t>11</w:t>
      </w:r>
      <w:r w:rsidRPr="00BC35BE">
        <w:rPr>
          <w:sz w:val="22"/>
          <w:szCs w:val="22"/>
        </w:rPr>
        <w:t>：「</w:t>
      </w:r>
      <w:r>
        <w:rPr>
          <w:rFonts w:ascii="新細明體" w:hAnsi="新細明體" w:hint="eastAsia"/>
          <w:kern w:val="0"/>
        </w:rPr>
        <w:t>^</w:t>
      </w:r>
      <w:r w:rsidRPr="00BC35BE">
        <w:rPr>
          <w:rFonts w:eastAsia="標楷體"/>
          <w:sz w:val="22"/>
          <w:szCs w:val="22"/>
        </w:rPr>
        <w:t>復次，《瓮喻經》中，佛作是說：『無明為緣，造福、非福、及不動行。』</w:t>
      </w:r>
      <w:r>
        <w:rPr>
          <w:rFonts w:ascii="新細明體" w:hAnsi="新細明體" w:hint="eastAsia"/>
          <w:kern w:val="0"/>
        </w:rPr>
        <w:t>^^</w:t>
      </w:r>
      <w:r w:rsidRPr="00BC35BE">
        <w:rPr>
          <w:sz w:val="22"/>
          <w:szCs w:val="22"/>
        </w:rPr>
        <w:t>」（大正</w:t>
      </w:r>
      <w:r w:rsidRPr="00BC35BE">
        <w:rPr>
          <w:sz w:val="22"/>
          <w:szCs w:val="22"/>
        </w:rPr>
        <w:t>26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06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506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14-15</w:t>
      </w:r>
      <w:r w:rsidRPr="00BC35BE">
        <w:rPr>
          <w:sz w:val="22"/>
          <w:szCs w:val="22"/>
        </w:rPr>
        <w:t>）</w:t>
      </w:r>
    </w:p>
    <w:p w:rsidR="007230D3" w:rsidRPr="00BC35BE" w:rsidRDefault="007230D3" w:rsidP="006A1868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BC35BE">
        <w:rPr>
          <w:rFonts w:hint="eastAsia"/>
          <w:sz w:val="22"/>
          <w:szCs w:val="22"/>
        </w:rPr>
        <w:t>（</w:t>
      </w:r>
      <w:r w:rsidRPr="00BC35BE">
        <w:rPr>
          <w:rFonts w:hint="eastAsia"/>
          <w:sz w:val="22"/>
          <w:szCs w:val="22"/>
        </w:rPr>
        <w:t>2</w:t>
      </w:r>
      <w:r w:rsidRPr="00BC35BE">
        <w:rPr>
          <w:rFonts w:hint="eastAsia"/>
          <w:sz w:val="22"/>
          <w:szCs w:val="22"/>
        </w:rPr>
        <w:t>）《</w:t>
      </w:r>
      <w:r w:rsidRPr="006A1868">
        <w:rPr>
          <w:rFonts w:hint="eastAsia"/>
          <w:bCs/>
          <w:kern w:val="0"/>
          <w:sz w:val="22"/>
          <w:szCs w:val="22"/>
        </w:rPr>
        <w:t>大方廣</w:t>
      </w:r>
      <w:r w:rsidRPr="00BC35BE">
        <w:rPr>
          <w:rFonts w:hint="eastAsia"/>
          <w:sz w:val="22"/>
          <w:szCs w:val="22"/>
        </w:rPr>
        <w:t>佛華嚴經》卷</w:t>
      </w:r>
      <w:r w:rsidRPr="00BC35BE">
        <w:rPr>
          <w:rFonts w:hint="eastAsia"/>
          <w:sz w:val="22"/>
          <w:szCs w:val="22"/>
        </w:rPr>
        <w:t>25</w:t>
      </w:r>
      <w:r w:rsidRPr="00BC35BE">
        <w:rPr>
          <w:rFonts w:hint="eastAsia"/>
          <w:sz w:val="22"/>
          <w:szCs w:val="22"/>
        </w:rPr>
        <w:t>〈</w:t>
      </w:r>
      <w:r w:rsidRPr="00BC35BE">
        <w:rPr>
          <w:rFonts w:hint="eastAsia"/>
          <w:sz w:val="22"/>
          <w:szCs w:val="22"/>
        </w:rPr>
        <w:t xml:space="preserve">22 </w:t>
      </w:r>
      <w:r w:rsidRPr="00BC35BE">
        <w:rPr>
          <w:rFonts w:hint="eastAsia"/>
          <w:sz w:val="22"/>
          <w:szCs w:val="22"/>
        </w:rPr>
        <w:t>十地品〉：「</w:t>
      </w:r>
      <w:r>
        <w:rPr>
          <w:rFonts w:ascii="新細明體" w:hAnsi="新細明體" w:hint="eastAsia"/>
          <w:kern w:val="0"/>
        </w:rPr>
        <w:t>^</w:t>
      </w:r>
      <w:r w:rsidRPr="00BC35BE">
        <w:rPr>
          <w:rFonts w:ascii="標楷體" w:eastAsia="標楷體" w:hAnsi="標楷體" w:hint="eastAsia"/>
          <w:sz w:val="22"/>
          <w:szCs w:val="22"/>
        </w:rPr>
        <w:t>一切凡夫常隨邪念，行邪妄道，愚癡所盲，貪著於我，</w:t>
      </w:r>
      <w:r w:rsidRPr="00BC35BE">
        <w:rPr>
          <w:rFonts w:ascii="標楷體" w:eastAsia="標楷體" w:hAnsi="標楷體" w:hint="eastAsia"/>
          <w:b/>
          <w:sz w:val="22"/>
          <w:szCs w:val="22"/>
        </w:rPr>
        <w:t>習起三行──罪行、福行、不動行</w:t>
      </w:r>
      <w:r w:rsidRPr="00BC35BE">
        <w:rPr>
          <w:rFonts w:ascii="標楷體" w:eastAsia="標楷體" w:hAnsi="標楷體" w:hint="eastAsia"/>
          <w:sz w:val="22"/>
          <w:szCs w:val="22"/>
        </w:rPr>
        <w:t>，以是行故，起有漏心種子，有漏有取心故，起生死身。</w:t>
      </w:r>
      <w:r>
        <w:rPr>
          <w:rFonts w:ascii="新細明體" w:hAnsi="新細明體" w:hint="eastAsia"/>
          <w:kern w:val="0"/>
        </w:rPr>
        <w:t>^^</w:t>
      </w:r>
      <w:r w:rsidRPr="00BC35BE">
        <w:rPr>
          <w:rFonts w:hint="eastAsia"/>
          <w:sz w:val="22"/>
          <w:szCs w:val="22"/>
        </w:rPr>
        <w:t>」（大正</w:t>
      </w:r>
      <w:r w:rsidRPr="00BC35BE">
        <w:rPr>
          <w:rFonts w:hint="eastAsia"/>
          <w:sz w:val="22"/>
          <w:szCs w:val="22"/>
        </w:rPr>
        <w:t>9</w:t>
      </w:r>
      <w:r w:rsidRPr="00BC35BE">
        <w:rPr>
          <w:rFonts w:hint="eastAsia"/>
          <w:sz w:val="22"/>
          <w:szCs w:val="22"/>
        </w:rPr>
        <w:t>，</w:t>
      </w:r>
      <w:r w:rsidRPr="00BC35BE">
        <w:rPr>
          <w:rFonts w:hint="eastAsia"/>
          <w:sz w:val="22"/>
          <w:szCs w:val="22"/>
        </w:rPr>
        <w:t>558b15-18</w:t>
      </w:r>
      <w:r w:rsidRPr="00BC35BE">
        <w:rPr>
          <w:rFonts w:hint="eastAsia"/>
          <w:sz w:val="22"/>
          <w:szCs w:val="22"/>
        </w:rPr>
        <w:t>）</w:t>
      </w:r>
    </w:p>
    <w:p w:rsidR="007230D3" w:rsidRPr="00BC35BE" w:rsidRDefault="007230D3" w:rsidP="006A1868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BC35BE">
        <w:rPr>
          <w:rFonts w:hint="eastAsia"/>
          <w:sz w:val="22"/>
          <w:szCs w:val="22"/>
        </w:rPr>
        <w:t>（</w:t>
      </w:r>
      <w:r w:rsidRPr="00BC35BE">
        <w:rPr>
          <w:rFonts w:hint="eastAsia"/>
          <w:sz w:val="22"/>
          <w:szCs w:val="22"/>
        </w:rPr>
        <w:t>3</w:t>
      </w:r>
      <w:r w:rsidRPr="00BC35BE">
        <w:rPr>
          <w:rFonts w:hint="eastAsia"/>
          <w:sz w:val="22"/>
          <w:szCs w:val="22"/>
        </w:rPr>
        <w:t>）《大般若波羅蜜多經》卷</w:t>
      </w:r>
      <w:r w:rsidRPr="00BC35BE">
        <w:rPr>
          <w:rFonts w:hint="eastAsia"/>
          <w:sz w:val="22"/>
          <w:szCs w:val="22"/>
        </w:rPr>
        <w:t>395</w:t>
      </w:r>
      <w:r w:rsidRPr="00BC35BE">
        <w:rPr>
          <w:rFonts w:hint="eastAsia"/>
          <w:sz w:val="22"/>
          <w:szCs w:val="22"/>
        </w:rPr>
        <w:t>〈</w:t>
      </w:r>
      <w:r w:rsidRPr="00BC35BE">
        <w:rPr>
          <w:rFonts w:hint="eastAsia"/>
          <w:sz w:val="22"/>
          <w:szCs w:val="22"/>
        </w:rPr>
        <w:t xml:space="preserve">74 </w:t>
      </w:r>
      <w:r w:rsidRPr="00BC35BE">
        <w:rPr>
          <w:rFonts w:hint="eastAsia"/>
          <w:sz w:val="22"/>
          <w:szCs w:val="22"/>
        </w:rPr>
        <w:t>無性自性品〉：「</w:t>
      </w:r>
      <w:r>
        <w:rPr>
          <w:rFonts w:ascii="新細明體" w:hAnsi="新細明體" w:hint="eastAsia"/>
          <w:kern w:val="0"/>
        </w:rPr>
        <w:t>^</w:t>
      </w:r>
      <w:r w:rsidRPr="00BC35BE">
        <w:rPr>
          <w:rFonts w:ascii="標楷體" w:eastAsia="標楷體" w:hAnsi="標楷體" w:hint="eastAsia"/>
          <w:sz w:val="22"/>
          <w:szCs w:val="22"/>
        </w:rPr>
        <w:t>佛告善現：如是！如是！如汝所說。一切法自相空，自相空中無數取趣、無所造業、無異熟果差別可得。然諸有情於一切法自相空理不能盡知，由此因緣造作諸業，謂造罪業，或造福業，或造不動業，或造無漏業。</w:t>
      </w:r>
      <w:r w:rsidRPr="00BC35BE">
        <w:rPr>
          <w:rFonts w:ascii="標楷體" w:eastAsia="標楷體" w:hAnsi="標楷體" w:hint="eastAsia"/>
          <w:b/>
          <w:sz w:val="22"/>
          <w:szCs w:val="22"/>
        </w:rPr>
        <w:t>造罪業故，或墮地獄、或墮傍生、或墮鬼界</w:t>
      </w:r>
      <w:r w:rsidRPr="00BC35BE">
        <w:rPr>
          <w:rFonts w:ascii="標楷體" w:eastAsia="標楷體" w:hAnsi="標楷體" w:hint="eastAsia"/>
          <w:sz w:val="22"/>
          <w:szCs w:val="22"/>
        </w:rPr>
        <w:t>；</w:t>
      </w:r>
      <w:r w:rsidRPr="00BC35BE">
        <w:rPr>
          <w:rFonts w:ascii="標楷體" w:eastAsia="標楷體" w:hAnsi="標楷體" w:hint="eastAsia"/>
          <w:b/>
          <w:sz w:val="22"/>
          <w:szCs w:val="22"/>
        </w:rPr>
        <w:t>造福業故，或生人趣、或生欲天</w:t>
      </w:r>
      <w:r w:rsidRPr="00BC35BE">
        <w:rPr>
          <w:rFonts w:ascii="標楷體" w:eastAsia="標楷體" w:hAnsi="標楷體" w:hint="eastAsia"/>
          <w:sz w:val="22"/>
          <w:szCs w:val="22"/>
        </w:rPr>
        <w:t>；</w:t>
      </w:r>
      <w:r w:rsidRPr="00BC35BE">
        <w:rPr>
          <w:rFonts w:ascii="標楷體" w:eastAsia="標楷體" w:hAnsi="標楷體" w:hint="eastAsia"/>
          <w:b/>
          <w:sz w:val="22"/>
          <w:szCs w:val="22"/>
        </w:rPr>
        <w:t>造不動業故，或生色界、或生無色界</w:t>
      </w:r>
      <w:r w:rsidRPr="00BC35BE">
        <w:rPr>
          <w:rFonts w:ascii="標楷體" w:eastAsia="標楷體" w:hAnsi="標楷體" w:hint="eastAsia"/>
          <w:sz w:val="22"/>
          <w:szCs w:val="22"/>
        </w:rPr>
        <w:t>；造無漏業故，或得聲聞果</w:t>
      </w:r>
      <w:r w:rsidRPr="00BC35BE">
        <w:rPr>
          <w:rFonts w:ascii="標楷體" w:eastAsia="標楷體" w:hAnsi="標楷體" w:hint="eastAsia"/>
          <w:b/>
          <w:sz w:val="22"/>
          <w:szCs w:val="22"/>
        </w:rPr>
        <w:t>、</w:t>
      </w:r>
      <w:r w:rsidRPr="00BC35BE">
        <w:rPr>
          <w:rFonts w:ascii="標楷體" w:eastAsia="標楷體" w:hAnsi="標楷體" w:hint="eastAsia"/>
          <w:sz w:val="22"/>
          <w:szCs w:val="22"/>
        </w:rPr>
        <w:t>或得獨覺果。若知諸法自相皆空，或入菩薩摩訶薩地</w:t>
      </w:r>
      <w:r w:rsidRPr="00BC35BE">
        <w:rPr>
          <w:rFonts w:ascii="標楷體" w:eastAsia="標楷體" w:hAnsi="標楷體" w:hint="eastAsia"/>
          <w:b/>
          <w:sz w:val="22"/>
          <w:szCs w:val="22"/>
        </w:rPr>
        <w:t>、</w:t>
      </w:r>
      <w:r w:rsidRPr="00BC35BE">
        <w:rPr>
          <w:rFonts w:ascii="標楷體" w:eastAsia="標楷體" w:hAnsi="標楷體" w:hint="eastAsia"/>
          <w:sz w:val="22"/>
          <w:szCs w:val="22"/>
        </w:rPr>
        <w:t>或證無上正等菩提。</w:t>
      </w:r>
      <w:r>
        <w:rPr>
          <w:rFonts w:ascii="新細明體" w:hAnsi="新細明體" w:hint="eastAsia"/>
          <w:kern w:val="0"/>
        </w:rPr>
        <w:t>^^</w:t>
      </w:r>
      <w:r w:rsidRPr="00BC35BE">
        <w:rPr>
          <w:rFonts w:hint="eastAsia"/>
          <w:sz w:val="22"/>
          <w:szCs w:val="22"/>
        </w:rPr>
        <w:t>」（大正</w:t>
      </w:r>
      <w:r w:rsidRPr="00BC35BE">
        <w:rPr>
          <w:rFonts w:hint="eastAsia"/>
          <w:sz w:val="22"/>
          <w:szCs w:val="22"/>
        </w:rPr>
        <w:t>6</w:t>
      </w:r>
      <w:r w:rsidRPr="00BC35B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044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rFonts w:hint="eastAsia"/>
            <w:sz w:val="22"/>
            <w:szCs w:val="22"/>
          </w:rPr>
          <w:t>1044</w:t>
        </w:r>
        <w:r w:rsidRPr="00BC35BE">
          <w:rPr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29-b9</w:t>
      </w:r>
      <w:r w:rsidRPr="00BC35BE">
        <w:rPr>
          <w:sz w:val="22"/>
          <w:szCs w:val="22"/>
        </w:rPr>
        <w:t>）</w:t>
      </w:r>
    </w:p>
  </w:footnote>
  <w:footnote w:id="80">
    <w:p w:rsidR="007230D3" w:rsidRPr="00BC35BE" w:rsidRDefault="007230D3" w:rsidP="00CF2C5F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1</w:t>
      </w:r>
      <w:r w:rsidRPr="00BC35BE">
        <w:rPr>
          <w:sz w:val="22"/>
          <w:szCs w:val="22"/>
        </w:rPr>
        <w:t>）識眾：根生六識。（印順法師，《大智度論筆記》［</w:t>
      </w:r>
      <w:r w:rsidRPr="00BC35BE">
        <w:rPr>
          <w:rFonts w:eastAsia="Roman Unicode" w:cs="Roman Unicode"/>
          <w:sz w:val="22"/>
          <w:szCs w:val="22"/>
        </w:rPr>
        <w:t>A</w:t>
      </w:r>
      <w:r w:rsidRPr="00BC35BE">
        <w:rPr>
          <w:rFonts w:eastAsia="標楷體"/>
          <w:sz w:val="22"/>
          <w:szCs w:val="22"/>
        </w:rPr>
        <w:t>060</w:t>
      </w:r>
      <w:r w:rsidRPr="00BC35BE">
        <w:rPr>
          <w:sz w:val="22"/>
          <w:szCs w:val="22"/>
        </w:rPr>
        <w:t>］</w:t>
      </w:r>
      <w:r w:rsidRPr="00BC35BE">
        <w:rPr>
          <w:sz w:val="22"/>
          <w:szCs w:val="22"/>
        </w:rPr>
        <w:t>p.</w:t>
      </w:r>
      <w:r w:rsidRPr="00BC35BE">
        <w:rPr>
          <w:rFonts w:eastAsia="標楷體"/>
          <w:sz w:val="22"/>
          <w:szCs w:val="22"/>
        </w:rPr>
        <w:t>101</w:t>
      </w:r>
      <w:r w:rsidRPr="00BC35BE">
        <w:rPr>
          <w:sz w:val="22"/>
          <w:szCs w:val="22"/>
        </w:rPr>
        <w:t>）</w:t>
      </w:r>
    </w:p>
    <w:p w:rsidR="007230D3" w:rsidRPr="00BC35BE" w:rsidRDefault="007230D3" w:rsidP="00CF2C5F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2</w:t>
      </w:r>
      <w:r w:rsidRPr="00BC35BE">
        <w:rPr>
          <w:sz w:val="22"/>
          <w:szCs w:val="22"/>
        </w:rPr>
        <w:t>）六識：六覺。（印順法師，《大智度論筆記》［</w:t>
      </w:r>
      <w:r w:rsidRPr="00BC35BE">
        <w:rPr>
          <w:rFonts w:eastAsia="Roman Unicode" w:cs="Roman Unicode"/>
          <w:sz w:val="22"/>
          <w:szCs w:val="22"/>
        </w:rPr>
        <w:t>J009</w:t>
      </w:r>
      <w:r w:rsidRPr="00BC35BE">
        <w:rPr>
          <w:sz w:val="22"/>
          <w:szCs w:val="22"/>
        </w:rPr>
        <w:t>］</w:t>
      </w:r>
      <w:r w:rsidRPr="00BC35BE">
        <w:rPr>
          <w:sz w:val="22"/>
          <w:szCs w:val="22"/>
        </w:rPr>
        <w:t>p.</w:t>
      </w:r>
      <w:r w:rsidRPr="00BC35BE">
        <w:rPr>
          <w:rFonts w:eastAsia="標楷體"/>
          <w:sz w:val="22"/>
          <w:szCs w:val="22"/>
        </w:rPr>
        <w:t>498</w:t>
      </w:r>
      <w:r w:rsidRPr="00BC35BE">
        <w:rPr>
          <w:sz w:val="22"/>
          <w:szCs w:val="22"/>
        </w:rPr>
        <w:t>）</w:t>
      </w:r>
    </w:p>
  </w:footnote>
  <w:footnote w:id="81">
    <w:p w:rsidR="007230D3" w:rsidRPr="00BC35BE" w:rsidRDefault="007230D3" w:rsidP="00CF2C5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前＝先生【宋】【元】【明】【宮】【石】。（大正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325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.11</w:t>
      </w:r>
      <w:r w:rsidRPr="00BC35BE">
        <w:rPr>
          <w:sz w:val="22"/>
          <w:szCs w:val="22"/>
        </w:rPr>
        <w:t>）</w:t>
      </w:r>
    </w:p>
  </w:footnote>
  <w:footnote w:id="82">
    <w:p w:rsidR="007230D3" w:rsidRPr="00BC35BE" w:rsidRDefault="007230D3" w:rsidP="00CF2C5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〔次第〕－【宋】【元】【明】【宮】【石】。（大正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325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.12</w:t>
      </w:r>
      <w:r w:rsidRPr="00BC35BE">
        <w:rPr>
          <w:sz w:val="22"/>
          <w:szCs w:val="22"/>
        </w:rPr>
        <w:t>）</w:t>
      </w:r>
    </w:p>
  </w:footnote>
  <w:footnote w:id="83">
    <w:p w:rsidR="007230D3" w:rsidRPr="00BC35BE" w:rsidRDefault="007230D3" w:rsidP="00CF2C5F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1</w:t>
      </w:r>
      <w:r w:rsidRPr="00BC35BE">
        <w:rPr>
          <w:sz w:val="22"/>
          <w:szCs w:val="22"/>
        </w:rPr>
        <w:t>）意根（二種意）。（印順法師，《大智度論筆記》［</w:t>
      </w:r>
      <w:r w:rsidRPr="00BC35BE">
        <w:rPr>
          <w:rFonts w:eastAsia="Roman Unicode" w:cs="Roman Unicode"/>
          <w:sz w:val="22"/>
          <w:szCs w:val="22"/>
        </w:rPr>
        <w:t>A</w:t>
      </w:r>
      <w:r w:rsidRPr="00BC35BE">
        <w:rPr>
          <w:sz w:val="22"/>
          <w:szCs w:val="22"/>
        </w:rPr>
        <w:t>060</w:t>
      </w:r>
      <w:r w:rsidRPr="00BC35BE">
        <w:rPr>
          <w:sz w:val="22"/>
          <w:szCs w:val="22"/>
        </w:rPr>
        <w:t>］</w:t>
      </w:r>
      <w:r w:rsidRPr="00BC35BE">
        <w:rPr>
          <w:sz w:val="22"/>
          <w:szCs w:val="22"/>
        </w:rPr>
        <w:t>p.101</w:t>
      </w:r>
      <w:r w:rsidRPr="00BC35BE">
        <w:rPr>
          <w:sz w:val="22"/>
          <w:szCs w:val="22"/>
        </w:rPr>
        <w:t>）</w:t>
      </w:r>
    </w:p>
    <w:p w:rsidR="007230D3" w:rsidRPr="00BC35BE" w:rsidRDefault="007230D3" w:rsidP="00CF2C5F">
      <w:pPr>
        <w:pStyle w:val="a4"/>
        <w:spacing w:line="0" w:lineRule="atLeast"/>
        <w:ind w:leftChars="335" w:left="804"/>
        <w:jc w:val="both"/>
        <w:rPr>
          <w:sz w:val="22"/>
          <w:szCs w:val="22"/>
        </w:rPr>
      </w:pPr>
      <w:r w:rsidRPr="00BC35BE">
        <w:rPr>
          <w:sz w:val="22"/>
          <w:szCs w:val="22"/>
        </w:rPr>
        <w:t>意有二種。（印順法師，《大智度論筆記》［</w:t>
      </w:r>
      <w:r w:rsidRPr="00BC35BE">
        <w:rPr>
          <w:rFonts w:eastAsia="Roman Unicode" w:cs="Roman Unicode"/>
          <w:sz w:val="22"/>
          <w:szCs w:val="22"/>
        </w:rPr>
        <w:t>C</w:t>
      </w:r>
      <w:r w:rsidRPr="00BC35BE">
        <w:rPr>
          <w:sz w:val="22"/>
          <w:szCs w:val="22"/>
        </w:rPr>
        <w:t>013</w:t>
      </w:r>
      <w:r w:rsidRPr="00BC35BE">
        <w:rPr>
          <w:sz w:val="22"/>
          <w:szCs w:val="22"/>
        </w:rPr>
        <w:t>］</w:t>
      </w:r>
      <w:r w:rsidRPr="00BC35BE">
        <w:rPr>
          <w:sz w:val="22"/>
          <w:szCs w:val="22"/>
        </w:rPr>
        <w:t>p.206</w:t>
      </w:r>
      <w:r w:rsidRPr="00BC35BE">
        <w:rPr>
          <w:sz w:val="22"/>
          <w:szCs w:val="22"/>
        </w:rPr>
        <w:t>）</w:t>
      </w:r>
    </w:p>
    <w:p w:rsidR="007230D3" w:rsidRPr="00BC35BE" w:rsidRDefault="007230D3" w:rsidP="00CF2C5F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2</w:t>
      </w:r>
      <w:r w:rsidRPr="00BC35BE">
        <w:rPr>
          <w:sz w:val="22"/>
          <w:szCs w:val="22"/>
        </w:rPr>
        <w:t>）《大智度論》卷</w:t>
      </w:r>
      <w:r w:rsidRPr="00BC35BE">
        <w:rPr>
          <w:sz w:val="22"/>
          <w:szCs w:val="22"/>
        </w:rPr>
        <w:t>26</w:t>
      </w:r>
      <w:r w:rsidRPr="00BC35BE">
        <w:rPr>
          <w:sz w:val="22"/>
          <w:szCs w:val="22"/>
        </w:rPr>
        <w:t>：「</w:t>
      </w:r>
      <w:r>
        <w:rPr>
          <w:rFonts w:ascii="新細明體" w:hAnsi="新細明體" w:hint="eastAsia"/>
          <w:kern w:val="0"/>
        </w:rPr>
        <w:t>^</w:t>
      </w:r>
      <w:r w:rsidRPr="00BC35BE">
        <w:rPr>
          <w:rFonts w:eastAsia="標楷體"/>
          <w:kern w:val="0"/>
          <w:sz w:val="22"/>
          <w:szCs w:val="22"/>
        </w:rPr>
        <w:t>現在心，雖一念時不住，相續生故，能知諸法。內以</w:t>
      </w:r>
      <w:r w:rsidRPr="00BC35BE">
        <w:rPr>
          <w:rFonts w:eastAsia="標楷體"/>
          <w:kern w:val="0"/>
          <w:sz w:val="22"/>
          <w:szCs w:val="22"/>
          <w:u w:val="single"/>
        </w:rPr>
        <w:t>現在意</w:t>
      </w:r>
      <w:r w:rsidRPr="00BC35BE">
        <w:rPr>
          <w:rFonts w:eastAsia="標楷體"/>
          <w:kern w:val="0"/>
          <w:sz w:val="22"/>
          <w:szCs w:val="22"/>
        </w:rPr>
        <w:t>為因，外以諸法為緣，是因緣中生意識，用意識自在知過去、未來、現在法；但不自知現在心心數法，餘者悉知。</w:t>
      </w:r>
      <w:r>
        <w:rPr>
          <w:rFonts w:ascii="新細明體" w:hAnsi="新細明體" w:hint="eastAsia"/>
          <w:kern w:val="0"/>
        </w:rPr>
        <w:t>^^</w:t>
      </w:r>
      <w:r w:rsidRPr="00BC35BE">
        <w:rPr>
          <w:sz w:val="22"/>
          <w:szCs w:val="22"/>
        </w:rPr>
        <w:t>」（大正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55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255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19-23</w:t>
      </w:r>
      <w:r w:rsidRPr="00BC35BE">
        <w:rPr>
          <w:sz w:val="22"/>
          <w:szCs w:val="22"/>
        </w:rPr>
        <w:t>）</w:t>
      </w:r>
    </w:p>
    <w:p w:rsidR="007230D3" w:rsidRPr="00BC35BE" w:rsidRDefault="007230D3" w:rsidP="00CF2C5F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3</w:t>
      </w:r>
      <w:r w:rsidRPr="00BC35BE">
        <w:rPr>
          <w:sz w:val="22"/>
          <w:szCs w:val="22"/>
        </w:rPr>
        <w:t>）印順法師，《佛法概論》</w:t>
      </w:r>
      <w:r w:rsidRPr="00BC35BE">
        <w:rPr>
          <w:rFonts w:hint="eastAsia"/>
          <w:kern w:val="0"/>
          <w:sz w:val="22"/>
          <w:szCs w:val="22"/>
          <w:lang w:val="zh-TW"/>
        </w:rPr>
        <w:t>，</w:t>
      </w:r>
      <w:r w:rsidRPr="00BC35BE">
        <w:rPr>
          <w:rFonts w:eastAsia="Roman Unicode" w:cs="Roman Unicode"/>
          <w:sz w:val="22"/>
          <w:szCs w:val="22"/>
        </w:rPr>
        <w:t>p</w:t>
      </w:r>
      <w:r w:rsidRPr="00BC35BE">
        <w:rPr>
          <w:rFonts w:hint="eastAsia"/>
          <w:sz w:val="22"/>
          <w:szCs w:val="22"/>
        </w:rPr>
        <w:t>p</w:t>
      </w:r>
      <w:r w:rsidRPr="00BC35BE">
        <w:rPr>
          <w:sz w:val="22"/>
          <w:szCs w:val="22"/>
        </w:rPr>
        <w:t>.108</w:t>
      </w:r>
      <w:r w:rsidRPr="00BC35BE">
        <w:rPr>
          <w:rFonts w:hint="eastAsia"/>
          <w:sz w:val="22"/>
          <w:szCs w:val="22"/>
        </w:rPr>
        <w:t>-</w:t>
      </w:r>
      <w:r w:rsidRPr="00BC35BE">
        <w:rPr>
          <w:sz w:val="22"/>
          <w:szCs w:val="22"/>
        </w:rPr>
        <w:t>109</w:t>
      </w:r>
      <w:r w:rsidRPr="00BC35BE">
        <w:rPr>
          <w:sz w:val="22"/>
          <w:szCs w:val="22"/>
        </w:rPr>
        <w:t>：</w:t>
      </w:r>
      <w:r w:rsidRPr="00BC35BE">
        <w:rPr>
          <w:rFonts w:hint="eastAsia"/>
          <w:sz w:val="22"/>
          <w:szCs w:val="22"/>
        </w:rPr>
        <w:t>「</w:t>
      </w:r>
      <w:r>
        <w:rPr>
          <w:rFonts w:ascii="新細明體" w:hAnsi="新細明體" w:hint="eastAsia"/>
          <w:kern w:val="0"/>
        </w:rPr>
        <w:t>^</w:t>
      </w:r>
      <w:r w:rsidRPr="00BC35BE">
        <w:rPr>
          <w:rFonts w:eastAsia="標楷體"/>
          <w:sz w:val="22"/>
          <w:szCs w:val="22"/>
        </w:rPr>
        <w:t>意為認識作用的根源，研究此發識的根源，佛教有二派解說不同</w:t>
      </w:r>
      <w:r w:rsidRPr="00BC35BE">
        <w:rPr>
          <w:rFonts w:ascii="標楷體" w:eastAsia="標楷體" w:hAnsi="標楷體"/>
          <w:sz w:val="22"/>
          <w:szCs w:val="22"/>
        </w:rPr>
        <w:t>──</w:t>
      </w:r>
      <w:r w:rsidRPr="00BC35BE">
        <w:rPr>
          <w:rFonts w:eastAsia="標楷體"/>
          <w:sz w:val="22"/>
          <w:szCs w:val="22"/>
        </w:rPr>
        <w:t>也有綜合的：一、主張</w:t>
      </w:r>
      <w:r w:rsidRPr="00BC35BE">
        <w:rPr>
          <w:rFonts w:eastAsia="標楷體" w:hint="eastAsia"/>
          <w:sz w:val="22"/>
          <w:szCs w:val="22"/>
        </w:rPr>
        <w:t>『</w:t>
      </w:r>
      <w:r w:rsidRPr="00BC35BE">
        <w:rPr>
          <w:rFonts w:eastAsia="標楷體"/>
          <w:sz w:val="22"/>
          <w:szCs w:val="22"/>
        </w:rPr>
        <w:t>過去意</w:t>
      </w:r>
      <w:r w:rsidRPr="00BC35BE">
        <w:rPr>
          <w:rFonts w:eastAsia="標楷體" w:hint="eastAsia"/>
          <w:sz w:val="22"/>
          <w:szCs w:val="22"/>
        </w:rPr>
        <w:t>』</w:t>
      </w:r>
      <w:r w:rsidRPr="00BC35BE">
        <w:rPr>
          <w:rFonts w:eastAsia="標楷體"/>
          <w:sz w:val="22"/>
          <w:szCs w:val="22"/>
        </w:rPr>
        <w:t>，即無間滅意。以為前念（六）識滅，引生後念的識，前滅識為後起識的所依，前滅識即稱為意。一、主張</w:t>
      </w:r>
      <w:r w:rsidRPr="00BC35BE">
        <w:rPr>
          <w:rFonts w:eastAsia="標楷體" w:hint="eastAsia"/>
          <w:sz w:val="22"/>
          <w:szCs w:val="22"/>
        </w:rPr>
        <w:t>『</w:t>
      </w:r>
      <w:r w:rsidRPr="00BC35BE">
        <w:rPr>
          <w:rFonts w:eastAsia="標楷體"/>
          <w:sz w:val="22"/>
          <w:szCs w:val="22"/>
        </w:rPr>
        <w:t>現在意</w:t>
      </w:r>
      <w:r w:rsidRPr="00BC35BE">
        <w:rPr>
          <w:rFonts w:eastAsia="標楷體" w:hint="eastAsia"/>
          <w:sz w:val="22"/>
          <w:szCs w:val="22"/>
        </w:rPr>
        <w:t>』</w:t>
      </w:r>
      <w:r w:rsidRPr="00BC35BE">
        <w:rPr>
          <w:rFonts w:eastAsia="標楷體"/>
          <w:sz w:val="22"/>
          <w:szCs w:val="22"/>
        </w:rPr>
        <w:t>，六識生起的同時，即有意根存在，為六識所依。如波浪洶湧時，即依於同時的海水一樣。此同時現在意，即意根。所以意的另一特徵，即認識活動的泉源。依根本教義而論，意根應該是與六識同時存在的，如十八界中有六識界，同時還有意界。</w:t>
      </w:r>
      <w:r w:rsidRPr="00BC35BE">
        <w:rPr>
          <w:rFonts w:eastAsia="標楷體" w:hint="eastAsia"/>
          <w:sz w:val="22"/>
          <w:szCs w:val="22"/>
        </w:rPr>
        <w:t>」</w:t>
      </w:r>
      <w:r>
        <w:rPr>
          <w:rFonts w:ascii="新細明體" w:hAnsi="新細明體" w:hint="eastAsia"/>
          <w:kern w:val="0"/>
        </w:rPr>
        <w:t>^^</w:t>
      </w:r>
    </w:p>
  </w:footnote>
  <w:footnote w:id="84">
    <w:p w:rsidR="007230D3" w:rsidRPr="00BC35BE" w:rsidRDefault="007230D3" w:rsidP="00CF2C5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rFonts w:hint="eastAsia"/>
          <w:sz w:val="22"/>
          <w:szCs w:val="22"/>
        </w:rPr>
        <w:t xml:space="preserve"> </w:t>
      </w:r>
      <w:r w:rsidRPr="00BC35BE">
        <w:rPr>
          <w:rFonts w:hint="eastAsia"/>
          <w:sz w:val="22"/>
          <w:szCs w:val="22"/>
        </w:rPr>
        <w:t>參見</w:t>
      </w:r>
      <w:r w:rsidRPr="00BC35BE">
        <w:rPr>
          <w:sz w:val="22"/>
          <w:szCs w:val="22"/>
        </w:rPr>
        <w:t>《大智度論》卷</w:t>
      </w:r>
      <w:r w:rsidRPr="00BC35BE">
        <w:rPr>
          <w:sz w:val="22"/>
          <w:szCs w:val="22"/>
        </w:rPr>
        <w:t>19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98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198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20</w:t>
      </w:r>
      <w:smartTag w:uri="urn:schemas-microsoft-com:office:smarttags" w:element="chmetcnv">
        <w:smartTagPr>
          <w:attr w:name="UnitName" w:val="C"/>
          <w:attr w:name="SourceValue" w:val="200"/>
          <w:attr w:name="HasSpace" w:val="False"/>
          <w:attr w:name="Negative" w:val="True"/>
          <w:attr w:name="NumberType" w:val="1"/>
          <w:attr w:name="TCSC" w:val="0"/>
        </w:smartTagPr>
        <w:r w:rsidRPr="00BC35BE">
          <w:rPr>
            <w:sz w:val="22"/>
            <w:szCs w:val="22"/>
          </w:rPr>
          <w:t>-200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29</w:t>
      </w:r>
      <w:r w:rsidRPr="00BC35BE">
        <w:rPr>
          <w:rFonts w:hint="eastAsia"/>
          <w:sz w:val="22"/>
          <w:szCs w:val="22"/>
        </w:rPr>
        <w:t>，</w:t>
      </w:r>
      <w:r w:rsidRPr="00BC35BE">
        <w:rPr>
          <w:sz w:val="22"/>
          <w:szCs w:val="22"/>
        </w:rPr>
        <w:t>203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10</w:t>
      </w:r>
      <w:smartTag w:uri="urn:schemas-microsoft-com:office:smarttags" w:element="chmetcnv">
        <w:smartTagPr>
          <w:attr w:name="UnitName" w:val="a"/>
          <w:attr w:name="SourceValue" w:val="204"/>
          <w:attr w:name="HasSpace" w:val="False"/>
          <w:attr w:name="Negative" w:val="True"/>
          <w:attr w:name="NumberType" w:val="1"/>
          <w:attr w:name="TCSC" w:val="0"/>
        </w:smartTagPr>
        <w:r w:rsidRPr="00BC35BE">
          <w:rPr>
            <w:sz w:val="22"/>
            <w:szCs w:val="22"/>
          </w:rPr>
          <w:t>-204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26</w:t>
      </w:r>
      <w:r w:rsidRPr="00BC35BE">
        <w:rPr>
          <w:sz w:val="22"/>
          <w:szCs w:val="22"/>
        </w:rPr>
        <w:t>）。</w:t>
      </w:r>
    </w:p>
  </w:footnote>
  <w:footnote w:id="85">
    <w:p w:rsidR="007230D3" w:rsidRPr="00BC35BE" w:rsidRDefault="007230D3" w:rsidP="00CF2C5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742D95">
        <w:rPr>
          <w:rFonts w:hint="eastAsia"/>
          <w:bCs/>
          <w:sz w:val="22"/>
          <w:szCs w:val="22"/>
        </w:rPr>
        <w:t xml:space="preserve"> </w:t>
      </w:r>
      <w:r w:rsidRPr="00BC35BE">
        <w:rPr>
          <w:rFonts w:hint="eastAsia"/>
          <w:b/>
          <w:bCs/>
          <w:sz w:val="22"/>
          <w:szCs w:val="22"/>
        </w:rPr>
        <w:t>五眾</w:t>
      </w:r>
      <w:r w:rsidRPr="00BC35BE">
        <w:rPr>
          <w:rFonts w:hint="eastAsia"/>
          <w:sz w:val="22"/>
          <w:szCs w:val="22"/>
        </w:rPr>
        <w:t>：有無心所之辨。辨數。說眾入界之差別意。次第（二說）。入界法中增無為法。（</w:t>
      </w:r>
      <w:r w:rsidRPr="00BC35BE">
        <w:rPr>
          <w:sz w:val="22"/>
          <w:szCs w:val="22"/>
        </w:rPr>
        <w:t>印順法師</w:t>
      </w:r>
      <w:r w:rsidRPr="00BC35BE">
        <w:rPr>
          <w:rFonts w:hint="eastAsia"/>
          <w:sz w:val="22"/>
          <w:szCs w:val="22"/>
        </w:rPr>
        <w:t>，《大智度論筆記》〔</w:t>
      </w:r>
      <w:r w:rsidRPr="00BC35BE">
        <w:rPr>
          <w:rFonts w:hint="eastAsia"/>
          <w:sz w:val="22"/>
          <w:szCs w:val="22"/>
        </w:rPr>
        <w:t>A060</w:t>
      </w:r>
      <w:r w:rsidRPr="00BC35BE">
        <w:rPr>
          <w:rFonts w:hint="eastAsia"/>
          <w:sz w:val="22"/>
          <w:szCs w:val="22"/>
        </w:rPr>
        <w:t>〕</w:t>
      </w:r>
      <w:r w:rsidRPr="00BC35BE">
        <w:rPr>
          <w:rFonts w:hint="eastAsia"/>
          <w:sz w:val="22"/>
          <w:szCs w:val="22"/>
        </w:rPr>
        <w:t>p.101</w:t>
      </w:r>
      <w:r w:rsidRPr="00BC35BE">
        <w:rPr>
          <w:rFonts w:hint="eastAsia"/>
          <w:sz w:val="22"/>
          <w:szCs w:val="22"/>
        </w:rPr>
        <w:t>）</w:t>
      </w:r>
    </w:p>
  </w:footnote>
  <w:footnote w:id="86">
    <w:p w:rsidR="007230D3" w:rsidRPr="00BC35BE" w:rsidRDefault="007230D3" w:rsidP="00BE57C7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參見</w:t>
      </w:r>
      <w:r w:rsidRPr="00BC35BE">
        <w:rPr>
          <w:rFonts w:hint="eastAsia"/>
          <w:sz w:val="22"/>
          <w:szCs w:val="22"/>
        </w:rPr>
        <w:t>《大毘婆沙論》卷</w:t>
      </w:r>
      <w:r w:rsidRPr="00BC35BE">
        <w:rPr>
          <w:rFonts w:hint="eastAsia"/>
          <w:sz w:val="22"/>
          <w:szCs w:val="22"/>
        </w:rPr>
        <w:t>2</w:t>
      </w:r>
      <w:r w:rsidRPr="00BC35BE">
        <w:rPr>
          <w:rFonts w:hint="eastAsia"/>
          <w:sz w:val="22"/>
          <w:szCs w:val="22"/>
        </w:rPr>
        <w:t>：</w:t>
      </w:r>
    </w:p>
    <w:p w:rsidR="007230D3" w:rsidRPr="00BC35BE" w:rsidRDefault="007230D3" w:rsidP="00BE57C7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rFonts w:ascii="新細明體" w:hAnsi="新細明體" w:hint="eastAsia"/>
          <w:kern w:val="0"/>
        </w:rPr>
        <w:t>^</w:t>
      </w:r>
      <w:r w:rsidRPr="00BC35BE">
        <w:rPr>
          <w:rFonts w:ascii="標楷體" w:eastAsia="標楷體" w:hAnsi="標楷體" w:hint="eastAsia"/>
          <w:sz w:val="22"/>
          <w:szCs w:val="22"/>
        </w:rPr>
        <w:t>尊者法救作如是言：「諸心心所是思差別，故世第一法以思為自性。尊者覺天作如是說：諸心心所體即是心，故世第一法以心為自性。</w:t>
      </w:r>
      <w:r>
        <w:rPr>
          <w:rFonts w:ascii="新細明體" w:hAnsi="新細明體" w:hint="eastAsia"/>
          <w:kern w:val="0"/>
        </w:rPr>
        <w:t>^^</w:t>
      </w:r>
      <w:r w:rsidRPr="00BC35BE">
        <w:rPr>
          <w:rFonts w:hint="eastAsia"/>
          <w:sz w:val="22"/>
          <w:szCs w:val="22"/>
        </w:rPr>
        <w:t>」（大正</w:t>
      </w:r>
      <w:r w:rsidRPr="00BC35BE">
        <w:rPr>
          <w:rFonts w:hint="eastAsia"/>
          <w:sz w:val="22"/>
          <w:szCs w:val="22"/>
        </w:rPr>
        <w:t>27</w:t>
      </w:r>
      <w:r w:rsidRPr="00BC35B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rFonts w:hint="eastAsia"/>
            <w:sz w:val="22"/>
            <w:szCs w:val="22"/>
          </w:rPr>
          <w:t>8c</w:t>
        </w:r>
      </w:smartTag>
      <w:r w:rsidRPr="00BC35BE">
        <w:rPr>
          <w:rFonts w:hint="eastAsia"/>
          <w:sz w:val="22"/>
          <w:szCs w:val="22"/>
        </w:rPr>
        <w:t>7-10</w:t>
      </w:r>
      <w:r w:rsidRPr="00BC35BE">
        <w:rPr>
          <w:rFonts w:hint="eastAsia"/>
          <w:sz w:val="22"/>
          <w:szCs w:val="22"/>
        </w:rPr>
        <w:t>）</w:t>
      </w:r>
    </w:p>
    <w:p w:rsidR="007230D3" w:rsidRPr="00BC35BE" w:rsidRDefault="007230D3" w:rsidP="00BE57C7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BC35BE">
        <w:rPr>
          <w:rFonts w:hint="eastAsia"/>
          <w:sz w:val="22"/>
          <w:szCs w:val="22"/>
        </w:rPr>
        <w:t>另參見</w:t>
      </w:r>
      <w:r w:rsidRPr="00BC35BE">
        <w:rPr>
          <w:sz w:val="22"/>
          <w:szCs w:val="22"/>
        </w:rPr>
        <w:t>《大毘婆沙論》卷</w:t>
      </w:r>
      <w:r w:rsidRPr="00BC35BE">
        <w:rPr>
          <w:sz w:val="22"/>
          <w:szCs w:val="22"/>
        </w:rPr>
        <w:t>127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27</w:t>
      </w:r>
      <w:r w:rsidRPr="00BC35B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661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661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17-19</w:t>
      </w:r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142</w:t>
      </w: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730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25-29</w:t>
      </w:r>
      <w:r w:rsidRPr="00BC35BE">
        <w:rPr>
          <w:sz w:val="22"/>
          <w:szCs w:val="22"/>
        </w:rPr>
        <w:t>）。</w:t>
      </w:r>
    </w:p>
    <w:p w:rsidR="007230D3" w:rsidRPr="00BC35BE" w:rsidRDefault="007230D3" w:rsidP="00BE57C7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BC35BE">
        <w:rPr>
          <w:rFonts w:hint="eastAsia"/>
          <w:sz w:val="22"/>
          <w:szCs w:val="22"/>
        </w:rPr>
        <w:t>關於「心王、心所一體或別體」，</w:t>
      </w:r>
      <w:r w:rsidRPr="00BC35BE">
        <w:rPr>
          <w:sz w:val="22"/>
          <w:szCs w:val="22"/>
        </w:rPr>
        <w:t>參見印順法師，《唯識學探源》，</w:t>
      </w:r>
      <w:r w:rsidRPr="00BC35BE">
        <w:rPr>
          <w:rFonts w:hint="eastAsia"/>
          <w:sz w:val="22"/>
          <w:szCs w:val="22"/>
        </w:rPr>
        <w:t>p</w:t>
      </w:r>
      <w:r w:rsidRPr="00BC35BE">
        <w:rPr>
          <w:rFonts w:eastAsia="Roman Unicode" w:cs="Roman Unicode"/>
          <w:sz w:val="22"/>
          <w:szCs w:val="22"/>
        </w:rPr>
        <w:t>p</w:t>
      </w:r>
      <w:r w:rsidRPr="00BC35BE">
        <w:rPr>
          <w:sz w:val="22"/>
          <w:szCs w:val="22"/>
        </w:rPr>
        <w:t>.84-88</w:t>
      </w:r>
      <w:r w:rsidRPr="00BC35BE">
        <w:rPr>
          <w:rFonts w:hint="eastAsia"/>
          <w:sz w:val="22"/>
          <w:szCs w:val="22"/>
        </w:rPr>
        <w:t>、</w:t>
      </w:r>
      <w:r w:rsidRPr="00BC35BE">
        <w:rPr>
          <w:rFonts w:eastAsia="Roman Unicode" w:cs="Roman Unicode" w:hint="eastAsia"/>
          <w:sz w:val="22"/>
          <w:szCs w:val="22"/>
        </w:rPr>
        <w:t>p</w:t>
      </w:r>
      <w:r w:rsidRPr="00BC35BE">
        <w:rPr>
          <w:rFonts w:eastAsia="Roman Unicode" w:cs="Roman Unicode"/>
          <w:sz w:val="22"/>
          <w:szCs w:val="22"/>
        </w:rPr>
        <w:t>p</w:t>
      </w:r>
      <w:r w:rsidRPr="00BC35BE">
        <w:rPr>
          <w:sz w:val="22"/>
          <w:szCs w:val="22"/>
        </w:rPr>
        <w:t>.90-93</w:t>
      </w:r>
      <w:r w:rsidRPr="00BC35BE">
        <w:rPr>
          <w:rFonts w:hint="eastAsia"/>
          <w:sz w:val="22"/>
          <w:szCs w:val="22"/>
        </w:rPr>
        <w:t>；</w:t>
      </w:r>
      <w:r w:rsidRPr="00BC35BE">
        <w:rPr>
          <w:sz w:val="22"/>
          <w:szCs w:val="22"/>
        </w:rPr>
        <w:t>《印度佛教思想史》，</w:t>
      </w:r>
      <w:r w:rsidRPr="00BC35BE">
        <w:rPr>
          <w:rFonts w:eastAsia="Roman Unicode" w:cs="Roman Unicode"/>
          <w:sz w:val="22"/>
          <w:szCs w:val="22"/>
        </w:rPr>
        <w:t>p</w:t>
      </w:r>
      <w:r w:rsidRPr="00BC35BE">
        <w:rPr>
          <w:sz w:val="22"/>
          <w:szCs w:val="22"/>
        </w:rPr>
        <w:t>.74</w:t>
      </w:r>
      <w:r w:rsidRPr="00BC35BE">
        <w:rPr>
          <w:sz w:val="22"/>
          <w:szCs w:val="22"/>
        </w:rPr>
        <w:t>。</w:t>
      </w:r>
    </w:p>
  </w:footnote>
  <w:footnote w:id="87">
    <w:p w:rsidR="007230D3" w:rsidRPr="00BC35BE" w:rsidRDefault="007230D3" w:rsidP="00BE57C7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rFonts w:hint="eastAsia"/>
          <w:sz w:val="22"/>
          <w:szCs w:val="22"/>
        </w:rPr>
        <w:t>二處</w:t>
      </w:r>
      <w:r w:rsidRPr="00BC35BE">
        <w:rPr>
          <w:sz w:val="22"/>
          <w:szCs w:val="22"/>
        </w:rPr>
        <w:t>：即意處、法處。</w:t>
      </w:r>
    </w:p>
  </w:footnote>
  <w:footnote w:id="88">
    <w:p w:rsidR="007230D3" w:rsidRPr="00BC35BE" w:rsidRDefault="007230D3" w:rsidP="00BE57C7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rFonts w:hint="eastAsia"/>
          <w:sz w:val="22"/>
          <w:szCs w:val="22"/>
        </w:rPr>
        <w:t>一界</w:t>
      </w:r>
      <w:r w:rsidRPr="00BC35BE">
        <w:rPr>
          <w:sz w:val="22"/>
          <w:szCs w:val="22"/>
        </w:rPr>
        <w:t>：即法界。</w:t>
      </w:r>
    </w:p>
  </w:footnote>
  <w:footnote w:id="89">
    <w:p w:rsidR="007230D3" w:rsidRPr="00BC35BE" w:rsidRDefault="007230D3" w:rsidP="00BE57C7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《大智度論》卷</w:t>
      </w:r>
      <w:r w:rsidRPr="00BC35BE">
        <w:rPr>
          <w:sz w:val="22"/>
          <w:szCs w:val="22"/>
        </w:rPr>
        <w:t>37</w:t>
      </w:r>
      <w:r w:rsidRPr="00BC35BE">
        <w:rPr>
          <w:rFonts w:hint="eastAsia"/>
          <w:sz w:val="22"/>
          <w:szCs w:val="22"/>
        </w:rPr>
        <w:t>：</w:t>
      </w:r>
      <w:r w:rsidRPr="00BC35BE">
        <w:rPr>
          <w:sz w:val="22"/>
          <w:szCs w:val="22"/>
        </w:rPr>
        <w:t>「</w:t>
      </w:r>
      <w:r>
        <w:rPr>
          <w:rFonts w:ascii="新細明體" w:hAnsi="新細明體" w:hint="eastAsia"/>
          <w:kern w:val="0"/>
        </w:rPr>
        <w:t>^</w:t>
      </w:r>
      <w:r w:rsidRPr="00BC35BE">
        <w:rPr>
          <w:rFonts w:eastAsia="標楷體"/>
          <w:sz w:val="22"/>
          <w:szCs w:val="22"/>
        </w:rPr>
        <w:t>復有人言：若說十八界則攝一切法。有眾生於心、色中錯，心法中不錯，應聞十八界得度，是故但說十八界。</w:t>
      </w:r>
      <w:r>
        <w:rPr>
          <w:rFonts w:ascii="新細明體" w:hAnsi="新細明體" w:hint="eastAsia"/>
          <w:kern w:val="0"/>
        </w:rPr>
        <w:t>^^</w:t>
      </w:r>
      <w:r w:rsidRPr="00BC35BE">
        <w:rPr>
          <w:sz w:val="22"/>
          <w:szCs w:val="22"/>
        </w:rPr>
        <w:t>」（大正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34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334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13-15</w:t>
      </w:r>
      <w:r w:rsidRPr="00BC35BE">
        <w:rPr>
          <w:sz w:val="22"/>
          <w:szCs w:val="22"/>
        </w:rPr>
        <w:t>）</w:t>
      </w:r>
    </w:p>
  </w:footnote>
  <w:footnote w:id="90">
    <w:p w:rsidR="007230D3" w:rsidRPr="00BC35BE" w:rsidRDefault="007230D3" w:rsidP="004801E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四諦義。（印順法師，《大智度論筆記》［</w:t>
      </w:r>
      <w:r w:rsidRPr="00BC35BE">
        <w:rPr>
          <w:rFonts w:eastAsia="Roman Unicode" w:cs="Roman Unicode"/>
          <w:sz w:val="22"/>
          <w:szCs w:val="22"/>
        </w:rPr>
        <w:t>A</w:t>
      </w:r>
      <w:r w:rsidRPr="00BC35BE">
        <w:rPr>
          <w:rFonts w:eastAsia="標楷體"/>
          <w:sz w:val="22"/>
          <w:szCs w:val="22"/>
        </w:rPr>
        <w:t>045</w:t>
      </w:r>
      <w:r w:rsidRPr="00BC35BE">
        <w:rPr>
          <w:sz w:val="22"/>
          <w:szCs w:val="22"/>
        </w:rPr>
        <w:t>］</w:t>
      </w:r>
      <w:r w:rsidRPr="00BC35BE">
        <w:rPr>
          <w:sz w:val="22"/>
          <w:szCs w:val="22"/>
        </w:rPr>
        <w:t>p.</w:t>
      </w:r>
      <w:r w:rsidRPr="00BC35BE">
        <w:rPr>
          <w:rFonts w:eastAsia="標楷體"/>
          <w:sz w:val="22"/>
          <w:szCs w:val="22"/>
        </w:rPr>
        <w:t>82</w:t>
      </w:r>
      <w:r w:rsidRPr="00BC35BE">
        <w:rPr>
          <w:sz w:val="22"/>
          <w:szCs w:val="22"/>
        </w:rPr>
        <w:t>）</w:t>
      </w:r>
    </w:p>
  </w:footnote>
  <w:footnote w:id="91">
    <w:p w:rsidR="007230D3" w:rsidRPr="00BC35BE" w:rsidRDefault="007230D3" w:rsidP="004801E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常：外計法滅則隱，待緣還出。（印順法師，《大智度論筆記》［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rFonts w:eastAsia="標楷體"/>
          <w:sz w:val="22"/>
          <w:szCs w:val="22"/>
        </w:rPr>
        <w:t>018</w:t>
      </w:r>
      <w:r w:rsidRPr="00BC35BE">
        <w:rPr>
          <w:sz w:val="22"/>
          <w:szCs w:val="22"/>
        </w:rPr>
        <w:t>］</w:t>
      </w:r>
      <w:r w:rsidRPr="00BC35BE">
        <w:rPr>
          <w:sz w:val="22"/>
          <w:szCs w:val="22"/>
        </w:rPr>
        <w:t>p.</w:t>
      </w:r>
      <w:r w:rsidRPr="00BC35BE">
        <w:rPr>
          <w:rFonts w:eastAsia="標楷體"/>
          <w:sz w:val="22"/>
          <w:szCs w:val="22"/>
        </w:rPr>
        <w:t>262</w:t>
      </w:r>
      <w:r w:rsidRPr="00BC35BE">
        <w:rPr>
          <w:sz w:val="22"/>
          <w:szCs w:val="22"/>
        </w:rPr>
        <w:t>）</w:t>
      </w:r>
    </w:p>
  </w:footnote>
  <w:footnote w:id="92">
    <w:p w:rsidR="007230D3" w:rsidRPr="00BC35BE" w:rsidRDefault="007230D3" w:rsidP="004801E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楔＝榍【宋】【元】【明】【宮】【石】。（大正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326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.7</w:t>
      </w:r>
      <w:r w:rsidRPr="00BC35BE">
        <w:rPr>
          <w:sz w:val="22"/>
          <w:szCs w:val="22"/>
        </w:rPr>
        <w:t>）</w:t>
      </w:r>
    </w:p>
  </w:footnote>
  <w:footnote w:id="93">
    <w:p w:rsidR="007230D3" w:rsidRPr="00BC35BE" w:rsidRDefault="007230D3" w:rsidP="004801E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（二）＋人【宋】【元】【明】【宮】。（大正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326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.8</w:t>
      </w:r>
      <w:r w:rsidRPr="00BC35BE">
        <w:rPr>
          <w:sz w:val="22"/>
          <w:szCs w:val="22"/>
        </w:rPr>
        <w:t>）</w:t>
      </w:r>
    </w:p>
  </w:footnote>
  <w:footnote w:id="94">
    <w:p w:rsidR="007230D3" w:rsidRPr="00BC35BE" w:rsidRDefault="007230D3" w:rsidP="004801E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深＝染【元】【明】＊。（大正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326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.9</w:t>
      </w:r>
      <w:r w:rsidRPr="00BC35BE">
        <w:rPr>
          <w:sz w:val="22"/>
          <w:szCs w:val="22"/>
        </w:rPr>
        <w:t>）</w:t>
      </w:r>
    </w:p>
  </w:footnote>
  <w:footnote w:id="95">
    <w:p w:rsidR="007230D3" w:rsidRPr="00BC35BE" w:rsidRDefault="007230D3" w:rsidP="004801E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入、界法中增無為法。（印順法師，《大智度論筆記》［</w:t>
      </w:r>
      <w:r w:rsidRPr="00BC35BE">
        <w:rPr>
          <w:rFonts w:eastAsia="Roman Unicode" w:cs="Roman Unicode"/>
          <w:sz w:val="22"/>
          <w:szCs w:val="22"/>
        </w:rPr>
        <w:t>A</w:t>
      </w:r>
      <w:r w:rsidRPr="00BC35BE">
        <w:rPr>
          <w:rFonts w:eastAsia="標楷體"/>
          <w:sz w:val="22"/>
          <w:szCs w:val="22"/>
        </w:rPr>
        <w:t>060</w:t>
      </w:r>
      <w:r w:rsidRPr="00BC35BE">
        <w:rPr>
          <w:sz w:val="22"/>
          <w:szCs w:val="22"/>
        </w:rPr>
        <w:t>］</w:t>
      </w:r>
      <w:r w:rsidRPr="00BC35BE">
        <w:rPr>
          <w:sz w:val="22"/>
          <w:szCs w:val="22"/>
        </w:rPr>
        <w:t>p.</w:t>
      </w:r>
      <w:r w:rsidRPr="00BC35BE">
        <w:rPr>
          <w:rFonts w:eastAsia="標楷體"/>
          <w:sz w:val="22"/>
          <w:szCs w:val="22"/>
        </w:rPr>
        <w:t>101</w:t>
      </w:r>
      <w:r w:rsidRPr="00BC35BE">
        <w:rPr>
          <w:sz w:val="22"/>
          <w:szCs w:val="22"/>
        </w:rPr>
        <w:t>）</w:t>
      </w:r>
    </w:p>
  </w:footnote>
  <w:footnote w:id="96">
    <w:p w:rsidR="007230D3" w:rsidRPr="00BC35BE" w:rsidRDefault="007230D3" w:rsidP="004801E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rFonts w:hint="eastAsia"/>
          <w:sz w:val="22"/>
          <w:szCs w:val="22"/>
        </w:rPr>
        <w:t>法空：佛所說故，以十八空故，色非色分別此無實故，因緣和合非實有故，離因緣名字更無法故，一多相待無實故，諸觀戲論滅故。（印順法師，《大智度論筆記》〔</w:t>
      </w:r>
      <w:r w:rsidRPr="00BC35BE">
        <w:rPr>
          <w:rFonts w:hint="eastAsia"/>
          <w:sz w:val="22"/>
          <w:szCs w:val="22"/>
        </w:rPr>
        <w:t>E</w:t>
      </w:r>
      <w:r w:rsidRPr="00BC35BE">
        <w:rPr>
          <w:rFonts w:hint="eastAsia"/>
          <w:sz w:val="22"/>
          <w:szCs w:val="22"/>
          <w:lang w:bidi="sa-IN"/>
        </w:rPr>
        <w:t>007</w:t>
      </w:r>
      <w:r w:rsidRPr="00BC35BE">
        <w:rPr>
          <w:rFonts w:hint="eastAsia"/>
          <w:sz w:val="22"/>
          <w:szCs w:val="22"/>
        </w:rPr>
        <w:t>〕</w:t>
      </w:r>
      <w:r w:rsidRPr="00BC35BE">
        <w:rPr>
          <w:rFonts w:hint="eastAsia"/>
          <w:sz w:val="22"/>
          <w:szCs w:val="22"/>
        </w:rPr>
        <w:t>p.</w:t>
      </w:r>
      <w:r w:rsidRPr="00BC35BE">
        <w:rPr>
          <w:rFonts w:hint="eastAsia"/>
          <w:sz w:val="22"/>
          <w:szCs w:val="22"/>
          <w:lang w:bidi="sa-IN"/>
        </w:rPr>
        <w:t>299</w:t>
      </w:r>
      <w:r w:rsidRPr="00BC35BE">
        <w:rPr>
          <w:rFonts w:hint="eastAsia"/>
          <w:sz w:val="22"/>
          <w:szCs w:val="22"/>
        </w:rPr>
        <w:t>）</w:t>
      </w:r>
    </w:p>
  </w:footnote>
  <w:footnote w:id="97">
    <w:p w:rsidR="007230D3" w:rsidRPr="00BC35BE" w:rsidRDefault="007230D3" w:rsidP="004801E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〔有〕－【宋】【元】【明】【宮】。（大正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326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.10</w:t>
      </w:r>
      <w:r w:rsidRPr="00BC35BE">
        <w:rPr>
          <w:sz w:val="22"/>
          <w:szCs w:val="22"/>
        </w:rPr>
        <w:t>）</w:t>
      </w:r>
    </w:p>
  </w:footnote>
  <w:footnote w:id="98">
    <w:p w:rsidR="007230D3" w:rsidRPr="00BC35BE" w:rsidRDefault="007230D3" w:rsidP="004801E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參見《大智度論》卷</w:t>
      </w:r>
      <w:r w:rsidRPr="00BC35BE">
        <w:rPr>
          <w:sz w:val="22"/>
          <w:szCs w:val="22"/>
        </w:rPr>
        <w:t>31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285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6-296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2</w:t>
      </w:r>
      <w:r w:rsidRPr="00BC35BE">
        <w:rPr>
          <w:sz w:val="22"/>
          <w:szCs w:val="22"/>
        </w:rPr>
        <w:t>）。</w:t>
      </w:r>
    </w:p>
  </w:footnote>
  <w:footnote w:id="99">
    <w:p w:rsidR="007230D3" w:rsidRPr="00BC35BE" w:rsidRDefault="007230D3" w:rsidP="004801E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卒＝本【石】。（大正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326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.14</w:t>
      </w:r>
      <w:r w:rsidRPr="00BC35BE">
        <w:rPr>
          <w:sz w:val="22"/>
          <w:szCs w:val="22"/>
        </w:rPr>
        <w:t>）</w:t>
      </w:r>
    </w:p>
  </w:footnote>
  <w:footnote w:id="100">
    <w:p w:rsidR="007230D3" w:rsidRPr="00BC35BE" w:rsidRDefault="007230D3" w:rsidP="002D212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〔乃至〕－【宋】【元】【明】【宮】【石】。（大正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326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.15</w:t>
      </w:r>
      <w:r w:rsidRPr="00BC35BE">
        <w:rPr>
          <w:sz w:val="22"/>
          <w:szCs w:val="22"/>
        </w:rPr>
        <w:t>）</w:t>
      </w:r>
    </w:p>
  </w:footnote>
  <w:footnote w:id="101">
    <w:p w:rsidR="007230D3" w:rsidRPr="00BC35BE" w:rsidRDefault="007230D3" w:rsidP="002D212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參見《大智度論》卷</w:t>
      </w:r>
      <w:r w:rsidRPr="00BC35BE">
        <w:rPr>
          <w:sz w:val="22"/>
          <w:szCs w:val="22"/>
        </w:rPr>
        <w:t>12</w:t>
      </w: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147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8</w:t>
      </w:r>
      <w:smartTag w:uri="urn:schemas-microsoft-com:office:smarttags" w:element="chmetcnv">
        <w:smartTagPr>
          <w:attr w:name="UnitName" w:val="a"/>
          <w:attr w:name="SourceValue" w:val="148"/>
          <w:attr w:name="HasSpace" w:val="False"/>
          <w:attr w:name="Negative" w:val="True"/>
          <w:attr w:name="NumberType" w:val="1"/>
          <w:attr w:name="TCSC" w:val="0"/>
        </w:smartTagPr>
        <w:r w:rsidRPr="00BC35BE">
          <w:rPr>
            <w:sz w:val="22"/>
            <w:szCs w:val="22"/>
          </w:rPr>
          <w:t>-148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22</w:t>
      </w:r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15</w:t>
      </w:r>
      <w:r w:rsidRPr="00BC35BE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171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171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5-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15</w:t>
      </w:r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19</w:t>
      </w:r>
      <w:r w:rsidRPr="00BC35BE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200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200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20-</w:t>
      </w:r>
      <w:r w:rsidRPr="00BC35BE">
        <w:rPr>
          <w:rFonts w:eastAsia="Roman Unicode" w:cs="Roman Unicode"/>
          <w:sz w:val="22"/>
          <w:szCs w:val="22"/>
        </w:rPr>
        <w:t>c</w:t>
      </w:r>
      <w:r w:rsidRPr="00BC35BE">
        <w:rPr>
          <w:sz w:val="22"/>
          <w:szCs w:val="22"/>
        </w:rPr>
        <w:t>29</w:t>
      </w:r>
      <w:r w:rsidRPr="00BC35BE">
        <w:rPr>
          <w:sz w:val="22"/>
          <w:szCs w:val="22"/>
        </w:rPr>
        <w:t>）。</w:t>
      </w:r>
    </w:p>
  </w:footnote>
  <w:footnote w:id="102">
    <w:p w:rsidR="007230D3" w:rsidRPr="00BC35BE" w:rsidRDefault="007230D3" w:rsidP="002D212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有＋（名字）【宋】【元】【明】【宮】【石】。（大正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326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.16</w:t>
      </w:r>
      <w:r w:rsidRPr="00BC35BE">
        <w:rPr>
          <w:sz w:val="22"/>
          <w:szCs w:val="22"/>
        </w:rPr>
        <w:t>）</w:t>
      </w:r>
    </w:p>
  </w:footnote>
  <w:footnote w:id="103">
    <w:p w:rsidR="007230D3" w:rsidRPr="00BC35BE" w:rsidRDefault="007230D3" w:rsidP="002D212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陌：市中街道。《篇海類邊</w:t>
      </w:r>
      <w:r w:rsidRPr="00BC35BE">
        <w:rPr>
          <w:sz w:val="22"/>
          <w:szCs w:val="22"/>
        </w:rPr>
        <w:t>‧</w:t>
      </w:r>
      <w:r w:rsidRPr="00BC35BE">
        <w:rPr>
          <w:sz w:val="22"/>
          <w:szCs w:val="22"/>
        </w:rPr>
        <w:t>地理類</w:t>
      </w:r>
      <w:r w:rsidRPr="00BC35BE">
        <w:rPr>
          <w:sz w:val="22"/>
          <w:szCs w:val="22"/>
        </w:rPr>
        <w:t>‧</w:t>
      </w:r>
      <w:r w:rsidRPr="00BC35BE">
        <w:rPr>
          <w:sz w:val="22"/>
          <w:szCs w:val="22"/>
        </w:rPr>
        <w:t>阜部》：</w:t>
      </w:r>
      <w:r w:rsidRPr="00BC35BE">
        <w:rPr>
          <w:rFonts w:hint="eastAsia"/>
          <w:sz w:val="22"/>
          <w:szCs w:val="22"/>
        </w:rPr>
        <w:t>「</w:t>
      </w:r>
      <w:r w:rsidRPr="00BC35BE">
        <w:rPr>
          <w:sz w:val="22"/>
          <w:szCs w:val="22"/>
        </w:rPr>
        <w:t>陌，市中街也。</w:t>
      </w:r>
      <w:r w:rsidRPr="00BC35BE">
        <w:rPr>
          <w:rFonts w:hint="eastAsia"/>
          <w:sz w:val="22"/>
          <w:szCs w:val="22"/>
        </w:rPr>
        <w:t>」</w:t>
      </w:r>
      <w:r w:rsidRPr="00BC35BE">
        <w:rPr>
          <w:sz w:val="22"/>
          <w:szCs w:val="22"/>
        </w:rPr>
        <w:t>（《漢語大字典》（六）</w:t>
      </w:r>
      <w:r w:rsidRPr="00BC35BE">
        <w:rPr>
          <w:rFonts w:hint="eastAsia"/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p</w:t>
      </w:r>
      <w:r w:rsidRPr="00BC35BE">
        <w:rPr>
          <w:sz w:val="22"/>
          <w:szCs w:val="22"/>
        </w:rPr>
        <w:t>.4125</w:t>
      </w:r>
      <w:r w:rsidRPr="00BC35BE">
        <w:rPr>
          <w:sz w:val="22"/>
          <w:szCs w:val="22"/>
        </w:rPr>
        <w:t>）</w:t>
      </w:r>
    </w:p>
  </w:footnote>
  <w:footnote w:id="104">
    <w:p w:rsidR="007230D3" w:rsidRPr="00BC35BE" w:rsidRDefault="007230D3" w:rsidP="002D212B">
      <w:pPr>
        <w:pStyle w:val="a4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rFonts w:hint="eastAsia"/>
          <w:sz w:val="22"/>
          <w:szCs w:val="22"/>
        </w:rPr>
        <w:t>（</w:t>
      </w:r>
      <w:r w:rsidRPr="00BC35BE">
        <w:rPr>
          <w:rFonts w:hint="eastAsia"/>
          <w:sz w:val="22"/>
          <w:szCs w:val="22"/>
        </w:rPr>
        <w:t>1</w:t>
      </w:r>
      <w:r w:rsidRPr="00BC35BE">
        <w:rPr>
          <w:rFonts w:hint="eastAsia"/>
          <w:sz w:val="22"/>
          <w:szCs w:val="22"/>
        </w:rPr>
        <w:t>）廬：</w:t>
      </w:r>
      <w:r w:rsidRPr="00BC35BE">
        <w:rPr>
          <w:rFonts w:hint="eastAsia"/>
          <w:sz w:val="22"/>
          <w:szCs w:val="22"/>
        </w:rPr>
        <w:t>1.</w:t>
      </w:r>
      <w:r w:rsidRPr="002D212B">
        <w:rPr>
          <w:rFonts w:hint="eastAsia"/>
          <w:spacing w:val="2"/>
          <w:sz w:val="22"/>
          <w:szCs w:val="22"/>
        </w:rPr>
        <w:t>古代</w:t>
      </w:r>
      <w:r w:rsidRPr="00BC35BE">
        <w:rPr>
          <w:rFonts w:hint="eastAsia"/>
          <w:sz w:val="22"/>
          <w:szCs w:val="22"/>
        </w:rPr>
        <w:t>指平民一家在郊野所占的房地。引申為指季節性臨時寄居或休憩所用的簡易房舍。</w:t>
      </w:r>
      <w:r w:rsidRPr="00BC35BE">
        <w:rPr>
          <w:rFonts w:hint="eastAsia"/>
          <w:sz w:val="22"/>
          <w:szCs w:val="22"/>
        </w:rPr>
        <w:t>2.</w:t>
      </w:r>
      <w:r w:rsidRPr="00BC35BE">
        <w:rPr>
          <w:rFonts w:hint="eastAsia"/>
          <w:sz w:val="22"/>
          <w:szCs w:val="22"/>
        </w:rPr>
        <w:t>泛指簡陋居室。</w:t>
      </w:r>
      <w:r w:rsidRPr="00BC35BE">
        <w:rPr>
          <w:rFonts w:hint="eastAsia"/>
          <w:sz w:val="22"/>
          <w:szCs w:val="22"/>
        </w:rPr>
        <w:t>5.</w:t>
      </w:r>
      <w:r w:rsidRPr="00BC35BE">
        <w:rPr>
          <w:rFonts w:hint="eastAsia"/>
          <w:sz w:val="22"/>
          <w:szCs w:val="22"/>
        </w:rPr>
        <w:t>古代沿途迎候賓客的房舍。</w:t>
      </w:r>
      <w:r w:rsidRPr="00BC35BE">
        <w:rPr>
          <w:rFonts w:hint="eastAsia"/>
          <w:sz w:val="22"/>
          <w:szCs w:val="22"/>
        </w:rPr>
        <w:t>6.</w:t>
      </w:r>
      <w:r w:rsidRPr="00BC35BE">
        <w:rPr>
          <w:rFonts w:hint="eastAsia"/>
          <w:sz w:val="22"/>
          <w:szCs w:val="22"/>
        </w:rPr>
        <w:t>寄居；旅宿。《詩‧大雅‧公劉》：“于時處處，于時廬旅。”毛傳：“廬，寄也。”鄭玄箋：“廬，舍其賓旅。”</w:t>
      </w:r>
      <w:r w:rsidRPr="00BC35BE">
        <w:rPr>
          <w:rFonts w:hint="eastAsia"/>
          <w:sz w:val="22"/>
          <w:szCs w:val="22"/>
        </w:rPr>
        <w:t>7.</w:t>
      </w:r>
      <w:r w:rsidRPr="00BC35BE">
        <w:rPr>
          <w:rFonts w:hint="eastAsia"/>
          <w:sz w:val="22"/>
          <w:szCs w:val="22"/>
        </w:rPr>
        <w:t>古代官員值宿所住的房舍。</w:t>
      </w:r>
      <w:r w:rsidRPr="00BC35BE">
        <w:rPr>
          <w:sz w:val="22"/>
          <w:szCs w:val="22"/>
        </w:rPr>
        <w:t>（《漢語大詞典》（三）</w:t>
      </w:r>
      <w:r w:rsidRPr="00BC35BE">
        <w:rPr>
          <w:rFonts w:hint="eastAsia"/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p</w:t>
      </w:r>
      <w:r w:rsidRPr="00BC35BE">
        <w:rPr>
          <w:sz w:val="22"/>
          <w:szCs w:val="22"/>
        </w:rPr>
        <w:t>.</w:t>
      </w:r>
      <w:r w:rsidRPr="00BC35BE">
        <w:rPr>
          <w:rFonts w:hint="eastAsia"/>
          <w:sz w:val="22"/>
          <w:szCs w:val="22"/>
        </w:rPr>
        <w:t>1287</w:t>
      </w:r>
      <w:r w:rsidRPr="00BC35BE">
        <w:rPr>
          <w:sz w:val="22"/>
          <w:szCs w:val="22"/>
        </w:rPr>
        <w:t>）</w:t>
      </w:r>
    </w:p>
    <w:p w:rsidR="007230D3" w:rsidRPr="00BC35BE" w:rsidRDefault="007230D3" w:rsidP="002D212B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BC35BE">
        <w:rPr>
          <w:rFonts w:hint="eastAsia"/>
          <w:sz w:val="22"/>
          <w:szCs w:val="22"/>
        </w:rPr>
        <w:t>（</w:t>
      </w:r>
      <w:r w:rsidRPr="00BC35BE">
        <w:rPr>
          <w:rFonts w:hint="eastAsia"/>
          <w:sz w:val="22"/>
          <w:szCs w:val="22"/>
        </w:rPr>
        <w:t>2</w:t>
      </w:r>
      <w:r w:rsidRPr="00BC35BE">
        <w:rPr>
          <w:rFonts w:hint="eastAsia"/>
          <w:sz w:val="22"/>
          <w:szCs w:val="22"/>
        </w:rPr>
        <w:t>）館：</w:t>
      </w:r>
      <w:r w:rsidRPr="00BC35BE">
        <w:rPr>
          <w:rFonts w:hint="eastAsia"/>
          <w:sz w:val="22"/>
          <w:szCs w:val="22"/>
        </w:rPr>
        <w:t>1.</w:t>
      </w:r>
      <w:r w:rsidRPr="00BC35BE">
        <w:rPr>
          <w:rFonts w:hint="eastAsia"/>
          <w:sz w:val="22"/>
          <w:szCs w:val="22"/>
        </w:rPr>
        <w:t>客舍；招待賓客居住的房舍。《詩‧鄭風‧緇衣》：“適子之館兮。”孔穎達疏：“館者，人所止舍。古為舍也。”</w:t>
      </w:r>
      <w:r w:rsidRPr="00BC35BE">
        <w:rPr>
          <w:rFonts w:hint="eastAsia"/>
          <w:sz w:val="22"/>
          <w:szCs w:val="22"/>
        </w:rPr>
        <w:t>3.</w:t>
      </w:r>
      <w:r w:rsidRPr="00BC35BE">
        <w:rPr>
          <w:rFonts w:hint="eastAsia"/>
          <w:sz w:val="22"/>
          <w:szCs w:val="22"/>
        </w:rPr>
        <w:t>指非通途大道設的驛站的房舍。</w:t>
      </w:r>
      <w:r w:rsidRPr="00BC35BE">
        <w:rPr>
          <w:sz w:val="22"/>
          <w:szCs w:val="22"/>
        </w:rPr>
        <w:t>（《漢語大詞典》（十二）</w:t>
      </w:r>
      <w:r w:rsidRPr="00BC35BE">
        <w:rPr>
          <w:rFonts w:hint="eastAsia"/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p</w:t>
      </w:r>
      <w:r w:rsidRPr="00BC35BE">
        <w:rPr>
          <w:sz w:val="22"/>
          <w:szCs w:val="22"/>
        </w:rPr>
        <w:t>.</w:t>
      </w:r>
      <w:r w:rsidRPr="00BC35BE">
        <w:rPr>
          <w:rFonts w:hint="eastAsia"/>
          <w:sz w:val="22"/>
          <w:szCs w:val="22"/>
        </w:rPr>
        <w:t>565</w:t>
      </w:r>
      <w:r w:rsidRPr="00BC35BE">
        <w:rPr>
          <w:sz w:val="22"/>
          <w:szCs w:val="22"/>
        </w:rPr>
        <w:t>）</w:t>
      </w:r>
    </w:p>
    <w:p w:rsidR="007230D3" w:rsidRPr="00BC35BE" w:rsidRDefault="007230D3" w:rsidP="002D212B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BC35BE">
        <w:rPr>
          <w:rFonts w:hint="eastAsia"/>
          <w:sz w:val="22"/>
          <w:szCs w:val="22"/>
        </w:rPr>
        <w:t>（</w:t>
      </w:r>
      <w:r w:rsidRPr="00BC35BE">
        <w:rPr>
          <w:rFonts w:hint="eastAsia"/>
          <w:sz w:val="22"/>
          <w:szCs w:val="22"/>
        </w:rPr>
        <w:t>3</w:t>
      </w:r>
      <w:r w:rsidRPr="00BC35BE">
        <w:rPr>
          <w:rFonts w:hint="eastAsia"/>
          <w:sz w:val="22"/>
          <w:szCs w:val="22"/>
        </w:rPr>
        <w:t>）</w:t>
      </w:r>
      <w:r w:rsidRPr="00E62D3A">
        <w:rPr>
          <w:rFonts w:hint="eastAsia"/>
          <w:spacing w:val="-2"/>
          <w:sz w:val="22"/>
          <w:szCs w:val="22"/>
        </w:rPr>
        <w:t>《</w:t>
      </w:r>
      <w:r w:rsidRPr="00E62D3A">
        <w:rPr>
          <w:spacing w:val="-2"/>
          <w:sz w:val="22"/>
          <w:szCs w:val="22"/>
        </w:rPr>
        <w:t>一切經音義》卷</w:t>
      </w:r>
      <w:r w:rsidRPr="00E62D3A">
        <w:rPr>
          <w:spacing w:val="-2"/>
          <w:sz w:val="22"/>
          <w:szCs w:val="22"/>
        </w:rPr>
        <w:t>9</w:t>
      </w:r>
      <w:r w:rsidRPr="00E62D3A">
        <w:rPr>
          <w:spacing w:val="-2"/>
          <w:sz w:val="22"/>
          <w:szCs w:val="22"/>
        </w:rPr>
        <w:t>：「</w:t>
      </w:r>
      <w:r>
        <w:rPr>
          <w:rFonts w:ascii="新細明體" w:hAnsi="新細明體" w:hint="eastAsia"/>
          <w:kern w:val="0"/>
        </w:rPr>
        <w:t>^</w:t>
      </w:r>
      <w:r w:rsidRPr="00E62D3A">
        <w:rPr>
          <w:rFonts w:ascii="標楷體" w:eastAsia="標楷體" w:hAnsi="標楷體"/>
          <w:b/>
          <w:spacing w:val="-2"/>
          <w:sz w:val="22"/>
          <w:szCs w:val="22"/>
        </w:rPr>
        <w:t>廬館</w:t>
      </w:r>
      <w:r>
        <w:rPr>
          <w:rFonts w:ascii="標楷體" w:eastAsia="標楷體" w:hAnsi="標楷體"/>
          <w:spacing w:val="-2"/>
          <w:sz w:val="22"/>
          <w:szCs w:val="22"/>
        </w:rPr>
        <w:t>（</w:t>
      </w:r>
      <w:r w:rsidRPr="00E62D3A">
        <w:rPr>
          <w:rFonts w:ascii="標楷體" w:eastAsia="標楷體" w:hAnsi="標楷體"/>
          <w:spacing w:val="-2"/>
          <w:sz w:val="22"/>
          <w:szCs w:val="22"/>
        </w:rPr>
        <w:t>力居反，別舍也。《釋名》云：寄止曰廬。案：黃帝為廬以</w:t>
      </w:r>
      <w:r w:rsidRPr="00BC35BE">
        <w:rPr>
          <w:rFonts w:ascii="標楷體" w:eastAsia="標楷體" w:hAnsi="標楷體"/>
          <w:sz w:val="22"/>
          <w:szCs w:val="22"/>
        </w:rPr>
        <w:t>避寒暑，春秋去之，冬夏居之，故云寄止也。下古翫反，客舍也。《周禮》：五十里有館，館有委積，以待朝聘之客。字體從食，官聲，今俗亦作舘。經文作『觀，城門雙闕也』，觀非此義也</w:t>
      </w:r>
      <w:r>
        <w:rPr>
          <w:rFonts w:ascii="標楷體" w:eastAsia="標楷體" w:hAnsi="標楷體"/>
          <w:sz w:val="22"/>
          <w:szCs w:val="22"/>
        </w:rPr>
        <w:t>）</w:t>
      </w:r>
      <w:r w:rsidRPr="00BC35BE">
        <w:rPr>
          <w:rFonts w:ascii="標楷體" w:eastAsia="標楷體" w:hAnsi="標楷體"/>
          <w:sz w:val="22"/>
          <w:szCs w:val="22"/>
        </w:rPr>
        <w:t>。</w:t>
      </w:r>
      <w:r>
        <w:rPr>
          <w:rFonts w:ascii="新細明體" w:hAnsi="新細明體" w:hint="eastAsia"/>
          <w:kern w:val="0"/>
        </w:rPr>
        <w:t>^^</w:t>
      </w:r>
      <w:r w:rsidRPr="00BC35BE">
        <w:rPr>
          <w:sz w:val="22"/>
          <w:szCs w:val="22"/>
        </w:rPr>
        <w:t>」</w:t>
      </w:r>
      <w:r w:rsidRPr="00BC35BE">
        <w:rPr>
          <w:rFonts w:hint="eastAsia"/>
          <w:sz w:val="22"/>
          <w:szCs w:val="22"/>
        </w:rPr>
        <w:t>（大正</w:t>
      </w:r>
      <w:r w:rsidRPr="00BC35BE">
        <w:rPr>
          <w:sz w:val="22"/>
          <w:szCs w:val="22"/>
        </w:rPr>
        <w:t>54</w:t>
      </w:r>
      <w:r w:rsidRPr="00BC35BE">
        <w:rPr>
          <w:rFonts w:hint="eastAsia"/>
          <w:sz w:val="22"/>
          <w:szCs w:val="22"/>
        </w:rPr>
        <w:t>，</w:t>
      </w:r>
      <w:r w:rsidRPr="00BC35BE">
        <w:rPr>
          <w:sz w:val="22"/>
          <w:szCs w:val="22"/>
        </w:rPr>
        <w:t>360b20-21</w:t>
      </w:r>
      <w:r w:rsidRPr="00BC35BE">
        <w:rPr>
          <w:rFonts w:hint="eastAsia"/>
          <w:sz w:val="22"/>
          <w:szCs w:val="22"/>
        </w:rPr>
        <w:t>）</w:t>
      </w:r>
    </w:p>
  </w:footnote>
  <w:footnote w:id="105">
    <w:p w:rsidR="007230D3" w:rsidRPr="00BC35BE" w:rsidRDefault="007230D3" w:rsidP="002D212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札：古時書寫用的小木片。《說文</w:t>
      </w:r>
      <w:r w:rsidRPr="00BC35BE">
        <w:rPr>
          <w:sz w:val="22"/>
          <w:szCs w:val="22"/>
        </w:rPr>
        <w:t>‧</w:t>
      </w:r>
      <w:r w:rsidRPr="00BC35BE">
        <w:rPr>
          <w:sz w:val="22"/>
          <w:szCs w:val="22"/>
        </w:rPr>
        <w:t>木部》：札，牒也。徐鍇繫傳：牒，木牘也。段玉裁注：長大者曰槧，薄小者曰札。（《漢語大字典》（二）</w:t>
      </w:r>
      <w:r w:rsidRPr="00BC35BE">
        <w:rPr>
          <w:rFonts w:hint="eastAsia"/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p</w:t>
      </w:r>
      <w:r w:rsidRPr="00BC35BE">
        <w:rPr>
          <w:sz w:val="22"/>
          <w:szCs w:val="22"/>
        </w:rPr>
        <w:t>.1153</w:t>
      </w:r>
      <w:r w:rsidRPr="00BC35BE">
        <w:rPr>
          <w:sz w:val="22"/>
          <w:szCs w:val="22"/>
        </w:rPr>
        <w:t>）</w:t>
      </w:r>
    </w:p>
  </w:footnote>
  <w:footnote w:id="106">
    <w:p w:rsidR="007230D3" w:rsidRPr="00BC35BE" w:rsidRDefault="007230D3" w:rsidP="002D212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是＋（眾）【宋】【元】【明】【宮】。（大正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326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.17</w:t>
      </w:r>
      <w:r w:rsidRPr="00BC35BE">
        <w:rPr>
          <w:sz w:val="22"/>
          <w:szCs w:val="22"/>
        </w:rPr>
        <w:t>）</w:t>
      </w:r>
    </w:p>
  </w:footnote>
  <w:footnote w:id="107">
    <w:p w:rsidR="007230D3" w:rsidRPr="00BC35BE" w:rsidRDefault="007230D3" w:rsidP="002D212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微塵三種。（印順法師，《大智度論筆記》［</w:t>
      </w:r>
      <w:r w:rsidRPr="00BC35BE">
        <w:rPr>
          <w:rFonts w:eastAsia="Roman Unicode" w:cs="Roman Unicode"/>
          <w:sz w:val="22"/>
          <w:szCs w:val="22"/>
        </w:rPr>
        <w:t>A</w:t>
      </w:r>
      <w:r w:rsidRPr="00BC35BE">
        <w:rPr>
          <w:rFonts w:eastAsia="標楷體"/>
          <w:sz w:val="22"/>
          <w:szCs w:val="22"/>
        </w:rPr>
        <w:t>060</w:t>
      </w:r>
      <w:r w:rsidRPr="00BC35BE">
        <w:rPr>
          <w:sz w:val="22"/>
          <w:szCs w:val="22"/>
        </w:rPr>
        <w:t>］</w:t>
      </w:r>
      <w:r w:rsidRPr="00BC35BE">
        <w:rPr>
          <w:rFonts w:eastAsia="標楷體"/>
          <w:sz w:val="22"/>
          <w:szCs w:val="22"/>
        </w:rPr>
        <w:t>p.101</w:t>
      </w:r>
      <w:r w:rsidRPr="00BC35BE">
        <w:rPr>
          <w:sz w:val="22"/>
          <w:szCs w:val="22"/>
        </w:rPr>
        <w:t>）</w:t>
      </w:r>
    </w:p>
  </w:footnote>
  <w:footnote w:id="108">
    <w:p w:rsidR="007230D3" w:rsidRPr="00BC35BE" w:rsidRDefault="007230D3" w:rsidP="002D212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  <w:cs/>
          <w:lang w:val="sa-IN" w:bidi="sa-IN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天、菩薩天眼見微塵有粗細；慧眼不見微塵。（印順法師，《大智度論筆記》［</w:t>
      </w:r>
      <w:r w:rsidRPr="00BC35BE">
        <w:rPr>
          <w:rFonts w:eastAsia="Roman Unicode" w:cs="Roman Unicode"/>
          <w:sz w:val="22"/>
          <w:szCs w:val="22"/>
        </w:rPr>
        <w:t>A</w:t>
      </w:r>
      <w:r w:rsidRPr="00BC35BE">
        <w:rPr>
          <w:rFonts w:eastAsia="標楷體"/>
          <w:sz w:val="22"/>
          <w:szCs w:val="22"/>
        </w:rPr>
        <w:t>053</w:t>
      </w:r>
      <w:r w:rsidRPr="00BC35BE">
        <w:rPr>
          <w:sz w:val="22"/>
          <w:szCs w:val="22"/>
        </w:rPr>
        <w:t>］</w:t>
      </w:r>
      <w:r w:rsidRPr="00BC35BE">
        <w:rPr>
          <w:sz w:val="22"/>
          <w:szCs w:val="22"/>
        </w:rPr>
        <w:t>p.</w:t>
      </w:r>
      <w:r w:rsidRPr="00BC35BE">
        <w:rPr>
          <w:rFonts w:eastAsia="標楷體"/>
          <w:sz w:val="22"/>
          <w:szCs w:val="22"/>
        </w:rPr>
        <w:t>90</w:t>
      </w:r>
      <w:r w:rsidRPr="00BC35BE">
        <w:rPr>
          <w:sz w:val="22"/>
          <w:szCs w:val="22"/>
        </w:rPr>
        <w:t>）</w:t>
      </w:r>
    </w:p>
  </w:footnote>
  <w:footnote w:id="109">
    <w:p w:rsidR="007230D3" w:rsidRPr="00BC35BE" w:rsidRDefault="007230D3" w:rsidP="002D212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立、破極微：實有應常。（印順法師，《大智度論筆記》［</w:t>
      </w:r>
      <w:r w:rsidRPr="00BC35BE">
        <w:rPr>
          <w:rFonts w:eastAsia="Roman Unicode" w:cs="Roman Unicode"/>
          <w:sz w:val="22"/>
          <w:szCs w:val="22"/>
        </w:rPr>
        <w:t>C</w:t>
      </w:r>
      <w:r w:rsidRPr="00BC35BE">
        <w:rPr>
          <w:rFonts w:eastAsia="標楷體"/>
          <w:sz w:val="22"/>
          <w:szCs w:val="22"/>
        </w:rPr>
        <w:t>025</w:t>
      </w:r>
      <w:r w:rsidRPr="00BC35BE">
        <w:rPr>
          <w:sz w:val="22"/>
          <w:szCs w:val="22"/>
        </w:rPr>
        <w:t>］</w:t>
      </w:r>
      <w:r w:rsidRPr="00BC35BE">
        <w:rPr>
          <w:sz w:val="22"/>
          <w:szCs w:val="22"/>
        </w:rPr>
        <w:t>p.</w:t>
      </w:r>
      <w:r w:rsidRPr="00BC35BE">
        <w:rPr>
          <w:rFonts w:eastAsia="標楷體"/>
          <w:sz w:val="22"/>
          <w:szCs w:val="22"/>
        </w:rPr>
        <w:t>227</w:t>
      </w:r>
      <w:r w:rsidRPr="00BC35BE">
        <w:rPr>
          <w:sz w:val="22"/>
          <w:szCs w:val="22"/>
        </w:rPr>
        <w:t>）</w:t>
      </w:r>
    </w:p>
  </w:footnote>
  <w:footnote w:id="110">
    <w:p w:rsidR="007230D3" w:rsidRPr="00BC35BE" w:rsidRDefault="007230D3" w:rsidP="002D212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立、破極微：有形無形俱有失。（印順法師，《大智度論筆記》［</w:t>
      </w:r>
      <w:r w:rsidRPr="00BC35BE">
        <w:rPr>
          <w:rFonts w:eastAsia="Roman Unicode" w:cs="Roman Unicode"/>
          <w:sz w:val="22"/>
          <w:szCs w:val="22"/>
        </w:rPr>
        <w:t>C</w:t>
      </w:r>
      <w:r w:rsidRPr="00BC35BE">
        <w:rPr>
          <w:rFonts w:eastAsia="標楷體"/>
          <w:sz w:val="22"/>
          <w:szCs w:val="22"/>
        </w:rPr>
        <w:t>025</w:t>
      </w:r>
      <w:r w:rsidRPr="00BC35BE">
        <w:rPr>
          <w:sz w:val="22"/>
          <w:szCs w:val="22"/>
        </w:rPr>
        <w:t>］</w:t>
      </w:r>
      <w:r w:rsidRPr="00BC35BE">
        <w:rPr>
          <w:sz w:val="22"/>
          <w:szCs w:val="22"/>
        </w:rPr>
        <w:t>p.</w:t>
      </w:r>
      <w:r w:rsidRPr="00BC35BE">
        <w:rPr>
          <w:rFonts w:eastAsia="標楷體"/>
          <w:sz w:val="22"/>
          <w:szCs w:val="22"/>
        </w:rPr>
        <w:t>227</w:t>
      </w:r>
      <w:r w:rsidRPr="00BC35BE">
        <w:rPr>
          <w:sz w:val="22"/>
          <w:szCs w:val="22"/>
        </w:rPr>
        <w:t>）</w:t>
      </w:r>
    </w:p>
  </w:footnote>
  <w:footnote w:id="111">
    <w:p w:rsidR="007230D3" w:rsidRPr="00BC35BE" w:rsidRDefault="007230D3" w:rsidP="002D212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微＋（塵）【宋】【元】【明】【宮】。（大正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326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.18</w:t>
      </w:r>
      <w:r w:rsidRPr="00BC35BE">
        <w:rPr>
          <w:sz w:val="22"/>
          <w:szCs w:val="22"/>
        </w:rPr>
        <w:t>）</w:t>
      </w:r>
    </w:p>
  </w:footnote>
  <w:footnote w:id="112">
    <w:p w:rsidR="007230D3" w:rsidRPr="00BC35BE" w:rsidRDefault="007230D3" w:rsidP="002D212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另參見《大智度論》卷</w:t>
      </w:r>
      <w:r w:rsidRPr="00BC35BE">
        <w:rPr>
          <w:sz w:val="22"/>
          <w:szCs w:val="22"/>
        </w:rPr>
        <w:t>12</w:t>
      </w:r>
      <w:r w:rsidRPr="00BC35BE">
        <w:rPr>
          <w:sz w:val="22"/>
          <w:szCs w:val="22"/>
        </w:rPr>
        <w:t>「分破空」（大正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47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147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15</w:t>
      </w:r>
      <w:smartTag w:uri="urn:schemas-microsoft-com:office:smarttags" w:element="chmetcnv">
        <w:smartTagPr>
          <w:attr w:name="UnitName" w:val="a"/>
          <w:attr w:name="SourceValue" w:val="148"/>
          <w:attr w:name="HasSpace" w:val="False"/>
          <w:attr w:name="Negative" w:val="True"/>
          <w:attr w:name="NumberType" w:val="1"/>
          <w:attr w:name="TCSC" w:val="0"/>
        </w:smartTagPr>
        <w:r w:rsidRPr="00BC35BE">
          <w:rPr>
            <w:sz w:val="22"/>
            <w:szCs w:val="22"/>
          </w:rPr>
          <w:t>-148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4</w:t>
      </w:r>
      <w:r w:rsidRPr="00BC35BE">
        <w:rPr>
          <w:sz w:val="22"/>
          <w:szCs w:val="22"/>
        </w:rPr>
        <w:t>）。</w:t>
      </w:r>
    </w:p>
  </w:footnote>
  <w:footnote w:id="113">
    <w:p w:rsidR="007230D3" w:rsidRPr="00BC35BE" w:rsidRDefault="007230D3" w:rsidP="002D212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廬＝閭【元】【明】。（大正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326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.19</w:t>
      </w:r>
      <w:r w:rsidRPr="00BC35BE">
        <w:rPr>
          <w:sz w:val="22"/>
          <w:szCs w:val="22"/>
        </w:rPr>
        <w:t>）</w:t>
      </w:r>
    </w:p>
  </w:footnote>
  <w:footnote w:id="114">
    <w:p w:rsidR="007230D3" w:rsidRPr="00BC35BE" w:rsidRDefault="007230D3" w:rsidP="002D212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因＋（柱）【宋】【元】【明】【宮】【石】。（大正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326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.20</w:t>
      </w:r>
      <w:r w:rsidRPr="00BC35BE">
        <w:rPr>
          <w:sz w:val="22"/>
          <w:szCs w:val="22"/>
        </w:rPr>
        <w:t>）</w:t>
      </w:r>
    </w:p>
  </w:footnote>
  <w:footnote w:id="115">
    <w:p w:rsidR="007230D3" w:rsidRPr="00BC35BE" w:rsidRDefault="007230D3" w:rsidP="002D212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諸法但名，名後有名。（印順法師，《大智度論筆記》［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rFonts w:eastAsia="標楷體"/>
          <w:sz w:val="22"/>
          <w:szCs w:val="22"/>
        </w:rPr>
        <w:t>001</w:t>
      </w:r>
      <w:r w:rsidRPr="00BC35BE">
        <w:rPr>
          <w:sz w:val="22"/>
          <w:szCs w:val="22"/>
        </w:rPr>
        <w:t>］</w:t>
      </w:r>
      <w:r w:rsidRPr="00BC35BE">
        <w:rPr>
          <w:sz w:val="22"/>
          <w:szCs w:val="22"/>
        </w:rPr>
        <w:t>p.</w:t>
      </w:r>
      <w:r w:rsidRPr="00BC35BE">
        <w:rPr>
          <w:rFonts w:eastAsia="標楷體"/>
          <w:sz w:val="22"/>
          <w:szCs w:val="22"/>
        </w:rPr>
        <w:t>104</w:t>
      </w:r>
      <w:r w:rsidRPr="00BC35BE">
        <w:rPr>
          <w:sz w:val="22"/>
          <w:szCs w:val="22"/>
        </w:rPr>
        <w:t>）</w:t>
      </w:r>
    </w:p>
  </w:footnote>
  <w:footnote w:id="116">
    <w:p w:rsidR="007230D3" w:rsidRPr="00BC35BE" w:rsidRDefault="007230D3" w:rsidP="002D212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畢竟＝必【宋】【元】【明】【宮】【石】。（大正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326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.21</w:t>
      </w:r>
      <w:r w:rsidRPr="00BC35BE">
        <w:rPr>
          <w:sz w:val="22"/>
          <w:szCs w:val="22"/>
        </w:rPr>
        <w:t>）</w:t>
      </w:r>
    </w:p>
  </w:footnote>
  <w:footnote w:id="117">
    <w:p w:rsidR="007230D3" w:rsidRPr="00BC35BE" w:rsidRDefault="007230D3" w:rsidP="002D212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立數：一多無實。（印順法師，《大智度論筆記》［</w:t>
      </w:r>
      <w:r w:rsidRPr="00BC35BE">
        <w:rPr>
          <w:rFonts w:eastAsia="Roman Unicode" w:cs="Roman Unicode"/>
          <w:sz w:val="22"/>
          <w:szCs w:val="22"/>
        </w:rPr>
        <w:t>C</w:t>
      </w:r>
      <w:r w:rsidRPr="00BC35BE">
        <w:rPr>
          <w:rFonts w:eastAsia="標楷體"/>
          <w:sz w:val="22"/>
          <w:szCs w:val="22"/>
        </w:rPr>
        <w:t>028</w:t>
      </w:r>
      <w:r w:rsidRPr="00BC35BE">
        <w:rPr>
          <w:sz w:val="22"/>
          <w:szCs w:val="22"/>
        </w:rPr>
        <w:t>］</w:t>
      </w:r>
      <w:r w:rsidRPr="00BC35BE">
        <w:rPr>
          <w:sz w:val="22"/>
          <w:szCs w:val="22"/>
        </w:rPr>
        <w:t>p.</w:t>
      </w:r>
      <w:r w:rsidRPr="00BC35BE">
        <w:rPr>
          <w:rFonts w:eastAsia="標楷體"/>
          <w:sz w:val="22"/>
          <w:szCs w:val="22"/>
        </w:rPr>
        <w:t>231</w:t>
      </w:r>
      <w:r w:rsidRPr="00BC35BE">
        <w:rPr>
          <w:sz w:val="22"/>
          <w:szCs w:val="22"/>
        </w:rPr>
        <w:t>）</w:t>
      </w:r>
    </w:p>
  </w:footnote>
  <w:footnote w:id="118">
    <w:p w:rsidR="007230D3" w:rsidRPr="00BC35BE" w:rsidRDefault="007230D3" w:rsidP="002D212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何＋（定）【宋】【元】【明】【宮】。（大正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326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.22</w:t>
      </w:r>
      <w:r w:rsidRPr="00BC35BE">
        <w:rPr>
          <w:sz w:val="22"/>
          <w:szCs w:val="22"/>
        </w:rPr>
        <w:t>）</w:t>
      </w:r>
    </w:p>
  </w:footnote>
  <w:footnote w:id="119">
    <w:p w:rsidR="007230D3" w:rsidRPr="00BC35BE" w:rsidRDefault="007230D3" w:rsidP="002D212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〔定〕－【宋】【元】【明】【宮】。（大正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326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.23</w:t>
      </w:r>
      <w:r w:rsidRPr="00BC35BE">
        <w:rPr>
          <w:sz w:val="22"/>
          <w:szCs w:val="22"/>
        </w:rPr>
        <w:t>）</w:t>
      </w:r>
    </w:p>
  </w:footnote>
  <w:footnote w:id="120">
    <w:p w:rsidR="007230D3" w:rsidRPr="00BC35BE" w:rsidRDefault="007230D3" w:rsidP="002D212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〔有〕－【宋】【元】【明】【宮】。（大正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326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.24</w:t>
      </w:r>
      <w:r w:rsidRPr="00BC35BE">
        <w:rPr>
          <w:sz w:val="22"/>
          <w:szCs w:val="22"/>
        </w:rPr>
        <w:t>）</w:t>
      </w:r>
    </w:p>
  </w:footnote>
  <w:footnote w:id="121">
    <w:p w:rsidR="007230D3" w:rsidRPr="00BC35BE" w:rsidRDefault="007230D3" w:rsidP="00866D57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參見釋厚觀、郭忠生合編，〈《大智度論》之本文相互索引〉，《正觀》（</w:t>
      </w:r>
      <w:r w:rsidRPr="00BC35BE">
        <w:rPr>
          <w:rFonts w:hint="eastAsia"/>
          <w:sz w:val="22"/>
          <w:szCs w:val="22"/>
        </w:rPr>
        <w:t>6</w:t>
      </w:r>
      <w:r w:rsidRPr="00BC35BE">
        <w:rPr>
          <w:rFonts w:hint="eastAsia"/>
          <w:sz w:val="22"/>
          <w:szCs w:val="22"/>
        </w:rPr>
        <w:t>）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p</w:t>
      </w:r>
      <w:r w:rsidRPr="00BC35BE">
        <w:rPr>
          <w:rFonts w:hint="eastAsia"/>
          <w:sz w:val="22"/>
          <w:szCs w:val="22"/>
        </w:rPr>
        <w:t>p</w:t>
      </w:r>
      <w:r w:rsidRPr="00BC35BE">
        <w:rPr>
          <w:sz w:val="22"/>
          <w:szCs w:val="22"/>
        </w:rPr>
        <w:t>.93</w:t>
      </w:r>
      <w:r w:rsidRPr="00BC35BE">
        <w:rPr>
          <w:rFonts w:hint="eastAsia"/>
          <w:sz w:val="22"/>
          <w:szCs w:val="22"/>
        </w:rPr>
        <w:t>-</w:t>
      </w:r>
      <w:r w:rsidRPr="00BC35BE">
        <w:rPr>
          <w:sz w:val="22"/>
          <w:szCs w:val="22"/>
        </w:rPr>
        <w:t>94</w:t>
      </w:r>
      <w:r w:rsidRPr="00BC35BE">
        <w:rPr>
          <w:sz w:val="22"/>
          <w:szCs w:val="22"/>
        </w:rPr>
        <w:t>：</w:t>
      </w:r>
    </w:p>
    <w:p w:rsidR="007230D3" w:rsidRPr="00BC35BE" w:rsidRDefault="007230D3" w:rsidP="00866D57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1</w:t>
      </w:r>
      <w:r w:rsidRPr="00BC35BE">
        <w:rPr>
          <w:sz w:val="22"/>
          <w:szCs w:val="22"/>
        </w:rPr>
        <w:t>）「常、無常」：《大智度論》卷</w:t>
      </w:r>
      <w:r w:rsidRPr="00BC35BE">
        <w:rPr>
          <w:sz w:val="22"/>
          <w:szCs w:val="22"/>
        </w:rPr>
        <w:t>1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60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19-</w:t>
      </w:r>
      <w:r w:rsidRPr="00BC35BE">
        <w:rPr>
          <w:rFonts w:eastAsia="Roman Unicode" w:cs="Roman Unicode"/>
          <w:sz w:val="22"/>
          <w:szCs w:val="22"/>
        </w:rPr>
        <w:t>c</w:t>
      </w:r>
      <w:r w:rsidRPr="00BC35BE">
        <w:rPr>
          <w:sz w:val="22"/>
          <w:szCs w:val="22"/>
        </w:rPr>
        <w:t>6</w:t>
      </w:r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15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170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29-</w:t>
      </w:r>
      <w:r w:rsidRPr="00BC35BE">
        <w:rPr>
          <w:rFonts w:eastAsia="Roman Unicode" w:cs="Roman Unicode"/>
          <w:sz w:val="22"/>
          <w:szCs w:val="22"/>
        </w:rPr>
        <w:t>c</w:t>
      </w:r>
      <w:r w:rsidRPr="00BC35BE">
        <w:rPr>
          <w:sz w:val="22"/>
          <w:szCs w:val="22"/>
        </w:rPr>
        <w:t>17</w:t>
      </w:r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18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93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193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10-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7</w:t>
      </w:r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23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229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14-</w:t>
      </w:r>
      <w:r w:rsidRPr="00BC35BE">
        <w:rPr>
          <w:rFonts w:eastAsia="Roman Unicode" w:cs="Roman Unicode"/>
          <w:sz w:val="22"/>
          <w:szCs w:val="22"/>
        </w:rPr>
        <w:t>c</w:t>
      </w:r>
      <w:r w:rsidRPr="00BC35BE">
        <w:rPr>
          <w:sz w:val="22"/>
          <w:szCs w:val="22"/>
        </w:rPr>
        <w:t>12</w:t>
      </w:r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26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253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21-</w:t>
      </w:r>
      <w:r w:rsidRPr="00BC35BE">
        <w:rPr>
          <w:rFonts w:eastAsia="Roman Unicode" w:cs="Roman Unicode"/>
          <w:sz w:val="22"/>
          <w:szCs w:val="22"/>
        </w:rPr>
        <w:t>c</w:t>
      </w:r>
      <w:r w:rsidRPr="00BC35BE">
        <w:rPr>
          <w:sz w:val="22"/>
          <w:szCs w:val="22"/>
        </w:rPr>
        <w:t>6</w:t>
      </w:r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31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292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29-</w:t>
      </w:r>
      <w:r w:rsidRPr="00BC35BE">
        <w:rPr>
          <w:rFonts w:eastAsia="Roman Unicode" w:cs="Roman Unicode"/>
          <w:sz w:val="22"/>
          <w:szCs w:val="22"/>
        </w:rPr>
        <w:t>c</w:t>
      </w:r>
      <w:r w:rsidRPr="00BC35BE">
        <w:rPr>
          <w:sz w:val="22"/>
          <w:szCs w:val="22"/>
        </w:rPr>
        <w:t>8</w:t>
      </w:r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37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331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16-29</w:t>
      </w:r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43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372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10-26</w:t>
      </w:r>
      <w:r w:rsidRPr="00BC35BE">
        <w:rPr>
          <w:sz w:val="22"/>
          <w:szCs w:val="22"/>
        </w:rPr>
        <w:t>）。</w:t>
      </w:r>
    </w:p>
    <w:p w:rsidR="007230D3" w:rsidRPr="00BC35BE" w:rsidRDefault="007230D3" w:rsidP="00866D57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  <w:cs/>
          <w:lang w:val="sa-IN" w:bidi="sa-IN"/>
        </w:rPr>
      </w:pP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2</w:t>
      </w:r>
      <w:r w:rsidRPr="00BC35BE">
        <w:rPr>
          <w:sz w:val="22"/>
          <w:szCs w:val="22"/>
        </w:rPr>
        <w:t>）</w:t>
      </w:r>
      <w:r w:rsidRPr="00BC35BE">
        <w:rPr>
          <w:sz w:val="22"/>
          <w:szCs w:val="22"/>
          <w:lang w:val="sa-IN"/>
        </w:rPr>
        <w:t>「有無眾生」</w:t>
      </w:r>
      <w:r w:rsidRPr="00BC35BE">
        <w:rPr>
          <w:sz w:val="22"/>
          <w:szCs w:val="22"/>
        </w:rPr>
        <w:t>：《大智度論》</w:t>
      </w:r>
      <w:r w:rsidRPr="00BC35BE">
        <w:rPr>
          <w:sz w:val="22"/>
          <w:szCs w:val="22"/>
          <w:lang w:val="sa-IN"/>
        </w:rPr>
        <w:t>卷</w:t>
      </w:r>
      <w:r w:rsidRPr="00BC35BE">
        <w:rPr>
          <w:sz w:val="22"/>
          <w:szCs w:val="22"/>
        </w:rPr>
        <w:t>14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63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163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7</w:t>
      </w:r>
      <w:smartTag w:uri="urn:schemas-microsoft-com:office:smarttags" w:element="chmetcnv">
        <w:smartTagPr>
          <w:attr w:name="UnitName" w:val="a"/>
          <w:attr w:name="SourceValue" w:val="164"/>
          <w:attr w:name="HasSpace" w:val="False"/>
          <w:attr w:name="Negative" w:val="True"/>
          <w:attr w:name="NumberType" w:val="1"/>
          <w:attr w:name="TCSC" w:val="0"/>
        </w:smartTagPr>
        <w:r w:rsidRPr="00BC35BE">
          <w:rPr>
            <w:sz w:val="22"/>
            <w:szCs w:val="22"/>
          </w:rPr>
          <w:t>-164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18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93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193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20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210</w:t>
      </w:r>
      <w:r w:rsidRPr="00BC35BE">
        <w:rPr>
          <w:rFonts w:eastAsia="Roman Unicode" w:cs="Roman Unicode"/>
          <w:sz w:val="22"/>
          <w:szCs w:val="22"/>
        </w:rPr>
        <w:t>b</w:t>
      </w:r>
      <w:smartTag w:uri="urn:schemas-microsoft-com:office:smarttags" w:element="chmetcnv">
        <w:smartTagPr>
          <w:attr w:name="UnitName" w:val="a"/>
          <w:attr w:name="SourceValue" w:val="211"/>
          <w:attr w:name="HasSpace" w:val="False"/>
          <w:attr w:name="Negative" w:val="True"/>
          <w:attr w:name="NumberType" w:val="1"/>
          <w:attr w:name="TCSC" w:val="0"/>
        </w:smartTagPr>
        <w:r w:rsidRPr="00BC35BE">
          <w:rPr>
            <w:sz w:val="22"/>
            <w:szCs w:val="22"/>
          </w:rPr>
          <w:t>-211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）</w:t>
      </w:r>
      <w:r w:rsidRPr="00BC35BE">
        <w:rPr>
          <w:sz w:val="22"/>
          <w:szCs w:val="22"/>
          <w:lang w:val="sa-IN"/>
        </w:rPr>
        <w:t>。</w:t>
      </w:r>
    </w:p>
    <w:p w:rsidR="007230D3" w:rsidRPr="00BC35BE" w:rsidRDefault="007230D3" w:rsidP="00866D57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  <w:cs/>
          <w:lang w:val="sa-IN" w:bidi="sa-IN"/>
        </w:rPr>
      </w:pPr>
      <w:r w:rsidRPr="00BC35BE">
        <w:rPr>
          <w:sz w:val="22"/>
          <w:szCs w:val="22"/>
          <w:lang w:val="sa-IN"/>
        </w:rPr>
        <w:t>（</w:t>
      </w:r>
      <w:r w:rsidRPr="00BC35BE">
        <w:rPr>
          <w:sz w:val="22"/>
          <w:szCs w:val="22"/>
          <w:cs/>
          <w:lang w:val="sa-IN" w:bidi="sa-IN"/>
        </w:rPr>
        <w:t>3</w:t>
      </w:r>
      <w:r w:rsidRPr="00BC35BE">
        <w:rPr>
          <w:sz w:val="22"/>
          <w:szCs w:val="22"/>
          <w:lang w:val="sa-IN"/>
        </w:rPr>
        <w:t>）「有邊、無邊」：《大智度論》卷</w:t>
      </w:r>
      <w:r w:rsidRPr="00BC35BE">
        <w:rPr>
          <w:sz w:val="22"/>
          <w:szCs w:val="22"/>
          <w:cs/>
          <w:lang w:val="sa-IN" w:bidi="sa-IN"/>
        </w:rPr>
        <w:t>2</w:t>
      </w:r>
      <w:r w:rsidRPr="00BC35BE">
        <w:rPr>
          <w:sz w:val="22"/>
          <w:szCs w:val="22"/>
          <w:lang w:val="sa-IN"/>
        </w:rPr>
        <w:t>（大正</w:t>
      </w:r>
      <w:r w:rsidRPr="00BC35BE">
        <w:rPr>
          <w:sz w:val="22"/>
          <w:szCs w:val="22"/>
          <w:cs/>
          <w:lang w:val="sa-IN" w:bidi="sa-IN"/>
        </w:rPr>
        <w:t>25</w:t>
      </w:r>
      <w:r w:rsidRPr="00BC35BE">
        <w:rPr>
          <w:sz w:val="22"/>
          <w:szCs w:val="22"/>
          <w:lang w:val="sa-IN"/>
        </w:rPr>
        <w:t>，</w:t>
      </w:r>
      <w:smartTag w:uri="urn:schemas-microsoft-com:office:smarttags" w:element="chmetcnv">
        <w:smartTagPr>
          <w:attr w:name="UnitName" w:val="C"/>
          <w:attr w:name="SourceValue" w:val="74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  <w:cs/>
            <w:lang w:val="sa-IN" w:bidi="sa-IN"/>
          </w:rPr>
          <w:t>74</w:t>
        </w:r>
        <w:r w:rsidRPr="00BC35BE">
          <w:rPr>
            <w:rFonts w:eastAsia="Roman Unicode"/>
            <w:sz w:val="22"/>
            <w:szCs w:val="22"/>
            <w:cs/>
            <w:lang w:val="sa-IN" w:bidi="sa-IN"/>
          </w:rPr>
          <w:t>c</w:t>
        </w:r>
      </w:smartTag>
      <w:r w:rsidRPr="00BC35BE">
        <w:rPr>
          <w:sz w:val="22"/>
          <w:szCs w:val="22"/>
          <w:cs/>
          <w:lang w:val="sa-IN" w:bidi="sa-IN"/>
        </w:rPr>
        <w:t>11-12</w:t>
      </w:r>
      <w:r w:rsidRPr="00BC35BE">
        <w:rPr>
          <w:sz w:val="22"/>
          <w:szCs w:val="22"/>
          <w:lang w:val="sa-IN"/>
        </w:rPr>
        <w:t>）</w:t>
      </w:r>
      <w:r>
        <w:rPr>
          <w:sz w:val="22"/>
          <w:szCs w:val="22"/>
          <w:lang w:val="sa-IN"/>
        </w:rPr>
        <w:t>、卷</w:t>
      </w:r>
      <w:r w:rsidRPr="00BC35BE">
        <w:rPr>
          <w:sz w:val="22"/>
          <w:szCs w:val="22"/>
          <w:cs/>
          <w:lang w:val="sa-IN" w:bidi="sa-IN"/>
        </w:rPr>
        <w:t>7</w:t>
      </w:r>
      <w:r w:rsidRPr="00BC35BE">
        <w:rPr>
          <w:sz w:val="22"/>
          <w:szCs w:val="22"/>
          <w:lang w:val="sa-IN"/>
        </w:rPr>
        <w:t>（</w:t>
      </w:r>
      <w:r w:rsidRPr="00BC35BE">
        <w:rPr>
          <w:sz w:val="22"/>
          <w:szCs w:val="22"/>
        </w:rPr>
        <w:t>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10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  <w:cs/>
            <w:lang w:val="sa-IN" w:bidi="sa-IN"/>
          </w:rPr>
          <w:t>110</w:t>
        </w:r>
        <w:r w:rsidRPr="00BC35BE">
          <w:rPr>
            <w:rFonts w:eastAsia="Roman Unicode"/>
            <w:sz w:val="22"/>
            <w:szCs w:val="22"/>
            <w:cs/>
            <w:lang w:val="sa-IN" w:bidi="sa-IN"/>
          </w:rPr>
          <w:t>a</w:t>
        </w:r>
      </w:smartTag>
      <w:r w:rsidRPr="00BC35BE">
        <w:rPr>
          <w:sz w:val="22"/>
          <w:szCs w:val="22"/>
          <w:cs/>
          <w:lang w:val="sa-IN" w:bidi="sa-IN"/>
        </w:rPr>
        <w:t>17-21</w:t>
      </w:r>
      <w:r w:rsidRPr="00BC35BE">
        <w:rPr>
          <w:sz w:val="22"/>
          <w:szCs w:val="22"/>
          <w:lang w:val="sa-IN"/>
        </w:rPr>
        <w:t>）</w:t>
      </w:r>
      <w:r>
        <w:rPr>
          <w:sz w:val="22"/>
          <w:szCs w:val="22"/>
          <w:lang w:val="sa-IN"/>
        </w:rPr>
        <w:t>、卷</w:t>
      </w:r>
      <w:r w:rsidRPr="00BC35BE">
        <w:rPr>
          <w:sz w:val="22"/>
          <w:szCs w:val="22"/>
          <w:cs/>
          <w:lang w:val="sa-IN" w:bidi="sa-IN"/>
        </w:rPr>
        <w:t>9</w:t>
      </w:r>
      <w:r w:rsidRPr="00BC35BE">
        <w:rPr>
          <w:sz w:val="22"/>
          <w:szCs w:val="22"/>
          <w:lang w:val="sa-IN"/>
        </w:rPr>
        <w:t>（</w:t>
      </w:r>
      <w:r w:rsidRPr="00BC35BE">
        <w:rPr>
          <w:sz w:val="22"/>
          <w:szCs w:val="22"/>
        </w:rPr>
        <w:t>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24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  <w:cs/>
            <w:lang w:val="sa-IN" w:bidi="sa-IN"/>
          </w:rPr>
          <w:t>124</w:t>
        </w:r>
        <w:r w:rsidRPr="00BC35BE">
          <w:rPr>
            <w:rFonts w:eastAsia="Roman Unicode"/>
            <w:sz w:val="22"/>
            <w:szCs w:val="22"/>
            <w:cs/>
            <w:lang w:val="sa-IN" w:bidi="sa-IN"/>
          </w:rPr>
          <w:t>a</w:t>
        </w:r>
      </w:smartTag>
      <w:r w:rsidRPr="00BC35BE">
        <w:rPr>
          <w:sz w:val="22"/>
          <w:szCs w:val="22"/>
          <w:cs/>
          <w:lang w:val="sa-IN" w:bidi="sa-IN"/>
        </w:rPr>
        <w:t>13-29</w:t>
      </w:r>
      <w:r w:rsidRPr="00BC35BE">
        <w:rPr>
          <w:sz w:val="22"/>
          <w:szCs w:val="22"/>
          <w:lang w:val="sa-IN"/>
        </w:rPr>
        <w:t>）</w:t>
      </w:r>
      <w:r>
        <w:rPr>
          <w:sz w:val="22"/>
          <w:szCs w:val="22"/>
          <w:lang w:val="sa-IN"/>
        </w:rPr>
        <w:t>、卷</w:t>
      </w:r>
      <w:r w:rsidRPr="00BC35BE">
        <w:rPr>
          <w:sz w:val="22"/>
          <w:szCs w:val="22"/>
          <w:cs/>
          <w:lang w:val="sa-IN" w:bidi="sa-IN"/>
        </w:rPr>
        <w:t>1</w:t>
      </w:r>
      <w:r w:rsidRPr="00BC35BE">
        <w:rPr>
          <w:rFonts w:hint="eastAsia"/>
          <w:sz w:val="22"/>
          <w:szCs w:val="22"/>
          <w:cs/>
          <w:lang w:val="sa-IN" w:bidi="sa-IN"/>
        </w:rPr>
        <w:t>0</w:t>
      </w:r>
      <w:r w:rsidRPr="00BC35BE">
        <w:rPr>
          <w:sz w:val="22"/>
          <w:szCs w:val="22"/>
          <w:lang w:val="sa-IN"/>
        </w:rPr>
        <w:t>（</w:t>
      </w:r>
      <w:r w:rsidRPr="00BC35BE">
        <w:rPr>
          <w:sz w:val="22"/>
          <w:szCs w:val="22"/>
        </w:rPr>
        <w:t>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33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  <w:cs/>
            <w:lang w:val="sa-IN" w:bidi="sa-IN"/>
          </w:rPr>
          <w:t>133</w:t>
        </w:r>
        <w:r w:rsidRPr="00BC35BE">
          <w:rPr>
            <w:rFonts w:eastAsia="Roman Unicode"/>
            <w:sz w:val="22"/>
            <w:szCs w:val="22"/>
            <w:cs/>
            <w:lang w:val="sa-IN" w:bidi="sa-IN"/>
          </w:rPr>
          <w:t>c</w:t>
        </w:r>
      </w:smartTag>
      <w:r w:rsidRPr="00BC35BE">
        <w:rPr>
          <w:sz w:val="22"/>
          <w:szCs w:val="22"/>
          <w:cs/>
          <w:lang w:val="sa-IN" w:bidi="sa-IN"/>
        </w:rPr>
        <w:t>7-9</w:t>
      </w:r>
      <w:r w:rsidRPr="00BC35BE">
        <w:rPr>
          <w:sz w:val="22"/>
          <w:szCs w:val="22"/>
          <w:lang w:val="sa-IN"/>
        </w:rPr>
        <w:t>，</w:t>
      </w:r>
      <w:r w:rsidRPr="00BC35BE">
        <w:rPr>
          <w:sz w:val="22"/>
          <w:szCs w:val="22"/>
          <w:cs/>
          <w:lang w:val="sa-IN" w:bidi="sa-IN"/>
        </w:rPr>
        <w:t>134</w:t>
      </w:r>
      <w:r w:rsidRPr="00BC35BE">
        <w:rPr>
          <w:rFonts w:eastAsia="Roman Unicode"/>
          <w:sz w:val="22"/>
          <w:szCs w:val="22"/>
          <w:cs/>
          <w:lang w:val="sa-IN" w:bidi="sa-IN"/>
        </w:rPr>
        <w:t>b</w:t>
      </w:r>
      <w:r w:rsidRPr="00BC35BE">
        <w:rPr>
          <w:sz w:val="22"/>
          <w:szCs w:val="22"/>
          <w:cs/>
          <w:lang w:val="sa-IN" w:bidi="sa-IN"/>
        </w:rPr>
        <w:t>27-</w:t>
      </w:r>
      <w:r w:rsidRPr="00BC35BE">
        <w:rPr>
          <w:rFonts w:eastAsia="Roman Unicode"/>
          <w:sz w:val="22"/>
          <w:szCs w:val="22"/>
          <w:cs/>
          <w:lang w:val="sa-IN" w:bidi="sa-IN"/>
        </w:rPr>
        <w:t>c</w:t>
      </w:r>
      <w:r w:rsidRPr="00BC35BE">
        <w:rPr>
          <w:sz w:val="22"/>
          <w:szCs w:val="22"/>
          <w:cs/>
          <w:lang w:val="sa-IN" w:bidi="sa-IN"/>
        </w:rPr>
        <w:t>2</w:t>
      </w:r>
      <w:r w:rsidRPr="00BC35BE">
        <w:rPr>
          <w:rFonts w:hint="eastAsia"/>
          <w:sz w:val="22"/>
          <w:szCs w:val="22"/>
          <w:lang w:val="sa-IN"/>
        </w:rPr>
        <w:t>）</w:t>
      </w:r>
      <w:r>
        <w:rPr>
          <w:rFonts w:hint="eastAsia"/>
          <w:sz w:val="22"/>
          <w:szCs w:val="22"/>
          <w:lang w:val="sa-IN"/>
        </w:rPr>
        <w:t>、卷</w:t>
      </w:r>
      <w:r w:rsidRPr="00BC35BE">
        <w:rPr>
          <w:rFonts w:hint="eastAsia"/>
          <w:sz w:val="22"/>
          <w:szCs w:val="22"/>
          <w:cs/>
          <w:lang w:val="sa-IN" w:bidi="sa-IN"/>
        </w:rPr>
        <w:t>11</w:t>
      </w:r>
      <w:r w:rsidRPr="00BC35BE">
        <w:rPr>
          <w:rFonts w:hint="eastAsia"/>
          <w:sz w:val="22"/>
          <w:szCs w:val="22"/>
          <w:lang w:val="sa-IN"/>
        </w:rPr>
        <w:t>（</w:t>
      </w:r>
      <w:r w:rsidRPr="00BC35BE">
        <w:rPr>
          <w:sz w:val="22"/>
          <w:szCs w:val="22"/>
        </w:rPr>
        <w:t>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38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  <w:cs/>
            <w:lang w:val="sa-IN" w:bidi="sa-IN"/>
          </w:rPr>
          <w:t>138</w:t>
        </w:r>
        <w:r w:rsidRPr="00BC35BE">
          <w:rPr>
            <w:rFonts w:eastAsia="Roman Unicode"/>
            <w:sz w:val="22"/>
            <w:szCs w:val="22"/>
            <w:cs/>
            <w:lang w:val="sa-IN" w:bidi="sa-IN"/>
          </w:rPr>
          <w:t>c</w:t>
        </w:r>
      </w:smartTag>
      <w:r w:rsidRPr="00BC35BE">
        <w:rPr>
          <w:sz w:val="22"/>
          <w:szCs w:val="22"/>
          <w:cs/>
          <w:lang w:val="sa-IN" w:bidi="sa-IN"/>
        </w:rPr>
        <w:t>1-7</w:t>
      </w:r>
      <w:r w:rsidRPr="00BC35BE">
        <w:rPr>
          <w:sz w:val="22"/>
          <w:szCs w:val="22"/>
          <w:lang w:val="sa-IN"/>
        </w:rPr>
        <w:t>）</w:t>
      </w:r>
      <w:r>
        <w:rPr>
          <w:sz w:val="22"/>
          <w:szCs w:val="22"/>
          <w:lang w:val="sa-IN"/>
        </w:rPr>
        <w:t>、卷</w:t>
      </w:r>
      <w:r w:rsidRPr="00BC35BE">
        <w:rPr>
          <w:sz w:val="22"/>
          <w:szCs w:val="22"/>
          <w:cs/>
          <w:lang w:val="sa-IN" w:bidi="sa-IN"/>
        </w:rPr>
        <w:t>15</w:t>
      </w:r>
      <w:r w:rsidRPr="00BC35BE">
        <w:rPr>
          <w:sz w:val="22"/>
          <w:szCs w:val="22"/>
          <w:lang w:val="sa-IN"/>
        </w:rPr>
        <w:t>（</w:t>
      </w:r>
      <w:r w:rsidRPr="00BC35BE">
        <w:rPr>
          <w:sz w:val="22"/>
          <w:szCs w:val="22"/>
        </w:rPr>
        <w:t>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70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  <w:cs/>
            <w:lang w:val="sa-IN" w:bidi="sa-IN"/>
          </w:rPr>
          <w:t>170</w:t>
        </w:r>
        <w:r w:rsidRPr="00BC35BE">
          <w:rPr>
            <w:rFonts w:eastAsia="Roman Unicode"/>
            <w:sz w:val="22"/>
            <w:szCs w:val="22"/>
            <w:cs/>
            <w:lang w:val="sa-IN" w:bidi="sa-IN"/>
          </w:rPr>
          <w:t>c</w:t>
        </w:r>
      </w:smartTag>
      <w:r w:rsidRPr="00BC35BE">
        <w:rPr>
          <w:sz w:val="22"/>
          <w:szCs w:val="22"/>
          <w:cs/>
          <w:lang w:val="sa-IN" w:bidi="sa-IN"/>
        </w:rPr>
        <w:t>20-27</w:t>
      </w:r>
      <w:r w:rsidRPr="00BC35BE">
        <w:rPr>
          <w:sz w:val="22"/>
          <w:szCs w:val="22"/>
          <w:lang w:val="sa-IN"/>
        </w:rPr>
        <w:t>）</w:t>
      </w:r>
      <w:r>
        <w:rPr>
          <w:sz w:val="22"/>
          <w:szCs w:val="22"/>
          <w:lang w:val="sa-IN"/>
        </w:rPr>
        <w:t>、卷</w:t>
      </w:r>
      <w:r w:rsidRPr="00BC35BE">
        <w:rPr>
          <w:sz w:val="22"/>
          <w:szCs w:val="22"/>
          <w:cs/>
          <w:lang w:val="sa-IN" w:bidi="sa-IN"/>
        </w:rPr>
        <w:t>21</w:t>
      </w:r>
      <w:r w:rsidRPr="00BC35BE">
        <w:rPr>
          <w:sz w:val="22"/>
          <w:szCs w:val="22"/>
          <w:lang w:val="sa-IN"/>
        </w:rPr>
        <w:t>（</w:t>
      </w:r>
      <w:r w:rsidRPr="00BC35BE">
        <w:rPr>
          <w:sz w:val="22"/>
          <w:szCs w:val="22"/>
        </w:rPr>
        <w:t>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20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  <w:cs/>
            <w:lang w:val="sa-IN" w:bidi="sa-IN"/>
          </w:rPr>
          <w:t>220</w:t>
        </w:r>
        <w:r w:rsidRPr="00BC35BE">
          <w:rPr>
            <w:rFonts w:eastAsia="Roman Unicode"/>
            <w:sz w:val="22"/>
            <w:szCs w:val="22"/>
            <w:cs/>
            <w:lang w:val="sa-IN" w:bidi="sa-IN"/>
          </w:rPr>
          <w:t>c</w:t>
        </w:r>
      </w:smartTag>
      <w:r w:rsidRPr="00BC35BE">
        <w:rPr>
          <w:sz w:val="22"/>
          <w:szCs w:val="22"/>
          <w:cs/>
          <w:lang w:val="sa-IN" w:bidi="sa-IN"/>
        </w:rPr>
        <w:t>20-28</w:t>
      </w:r>
      <w:r w:rsidRPr="00BC35BE">
        <w:rPr>
          <w:sz w:val="22"/>
          <w:szCs w:val="22"/>
          <w:lang w:val="sa-IN"/>
        </w:rPr>
        <w:t>）</w:t>
      </w:r>
      <w:r>
        <w:rPr>
          <w:sz w:val="22"/>
          <w:szCs w:val="22"/>
          <w:lang w:val="sa-IN"/>
        </w:rPr>
        <w:t>、卷</w:t>
      </w:r>
      <w:r w:rsidRPr="00BC35BE">
        <w:rPr>
          <w:sz w:val="22"/>
          <w:szCs w:val="22"/>
          <w:cs/>
          <w:lang w:val="sa-IN" w:bidi="sa-IN"/>
        </w:rPr>
        <w:t>26</w:t>
      </w:r>
      <w:r w:rsidRPr="00BC35BE">
        <w:rPr>
          <w:sz w:val="22"/>
          <w:szCs w:val="22"/>
          <w:lang w:val="sa-IN"/>
        </w:rPr>
        <w:t>（</w:t>
      </w:r>
      <w:r w:rsidRPr="00BC35BE">
        <w:rPr>
          <w:sz w:val="22"/>
          <w:szCs w:val="22"/>
        </w:rPr>
        <w:t>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  <w:cs/>
          <w:lang w:val="sa-IN" w:bidi="sa-IN"/>
        </w:rPr>
        <w:t>255</w:t>
      </w:r>
      <w:r w:rsidRPr="00BC35BE">
        <w:rPr>
          <w:rFonts w:eastAsia="Roman Unicode"/>
          <w:sz w:val="22"/>
          <w:szCs w:val="22"/>
          <w:cs/>
          <w:lang w:val="sa-IN" w:bidi="sa-IN"/>
        </w:rPr>
        <w:t>b</w:t>
      </w:r>
      <w:r w:rsidRPr="00BC35BE">
        <w:rPr>
          <w:sz w:val="22"/>
          <w:szCs w:val="22"/>
          <w:cs/>
          <w:lang w:val="sa-IN" w:bidi="sa-IN"/>
        </w:rPr>
        <w:t>11-15</w:t>
      </w:r>
      <w:r w:rsidRPr="00BC35BE">
        <w:rPr>
          <w:sz w:val="22"/>
          <w:szCs w:val="22"/>
          <w:lang w:val="sa-IN"/>
        </w:rPr>
        <w:t>）</w:t>
      </w:r>
      <w:r>
        <w:rPr>
          <w:sz w:val="22"/>
          <w:szCs w:val="22"/>
          <w:lang w:val="sa-IN"/>
        </w:rPr>
        <w:t>、卷</w:t>
      </w:r>
      <w:r w:rsidRPr="00BC35BE">
        <w:rPr>
          <w:sz w:val="22"/>
          <w:szCs w:val="22"/>
          <w:cs/>
          <w:lang w:val="sa-IN" w:bidi="sa-IN"/>
        </w:rPr>
        <w:t>28</w:t>
      </w:r>
      <w:r w:rsidRPr="00BC35BE">
        <w:rPr>
          <w:sz w:val="22"/>
          <w:szCs w:val="22"/>
          <w:lang w:val="sa-IN"/>
        </w:rPr>
        <w:t>（</w:t>
      </w:r>
      <w:r w:rsidRPr="00BC35BE">
        <w:rPr>
          <w:sz w:val="22"/>
          <w:szCs w:val="22"/>
        </w:rPr>
        <w:t>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66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  <w:cs/>
            <w:lang w:val="sa-IN" w:bidi="sa-IN"/>
          </w:rPr>
          <w:t>266</w:t>
        </w:r>
        <w:r w:rsidRPr="00BC35BE">
          <w:rPr>
            <w:rFonts w:eastAsia="Roman Unicode"/>
            <w:sz w:val="22"/>
            <w:szCs w:val="22"/>
            <w:cs/>
            <w:lang w:val="sa-IN" w:bidi="sa-IN"/>
          </w:rPr>
          <w:t>a</w:t>
        </w:r>
      </w:smartTag>
      <w:r w:rsidRPr="00BC35BE">
        <w:rPr>
          <w:sz w:val="22"/>
          <w:szCs w:val="22"/>
          <w:cs/>
          <w:lang w:val="sa-IN" w:bidi="sa-IN"/>
        </w:rPr>
        <w:t>7-</w:t>
      </w:r>
      <w:r w:rsidRPr="00BC35BE">
        <w:rPr>
          <w:rFonts w:eastAsia="Roman Unicode"/>
          <w:sz w:val="22"/>
          <w:szCs w:val="22"/>
          <w:cs/>
          <w:lang w:val="sa-IN" w:bidi="sa-IN"/>
        </w:rPr>
        <w:t>b</w:t>
      </w:r>
      <w:r w:rsidRPr="00BC35BE">
        <w:rPr>
          <w:sz w:val="22"/>
          <w:szCs w:val="22"/>
          <w:cs/>
          <w:lang w:val="sa-IN" w:bidi="sa-IN"/>
        </w:rPr>
        <w:t>11</w:t>
      </w:r>
      <w:r w:rsidRPr="00BC35BE">
        <w:rPr>
          <w:sz w:val="22"/>
          <w:szCs w:val="22"/>
          <w:lang w:val="sa-IN"/>
        </w:rPr>
        <w:t>）</w:t>
      </w:r>
      <w:r>
        <w:rPr>
          <w:sz w:val="22"/>
          <w:szCs w:val="22"/>
          <w:lang w:val="sa-IN"/>
        </w:rPr>
        <w:t>、卷</w:t>
      </w:r>
      <w:r w:rsidRPr="00BC35BE">
        <w:rPr>
          <w:sz w:val="22"/>
          <w:szCs w:val="22"/>
          <w:cs/>
          <w:lang w:val="sa-IN" w:bidi="sa-IN"/>
        </w:rPr>
        <w:t>31</w:t>
      </w:r>
      <w:r w:rsidRPr="00BC35BE">
        <w:rPr>
          <w:sz w:val="22"/>
          <w:szCs w:val="22"/>
          <w:lang w:val="sa-IN"/>
        </w:rPr>
        <w:t>（</w:t>
      </w:r>
      <w:r w:rsidRPr="00BC35BE">
        <w:rPr>
          <w:sz w:val="22"/>
          <w:szCs w:val="22"/>
        </w:rPr>
        <w:t>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  <w:cs/>
          <w:lang w:val="sa-IN" w:bidi="sa-IN"/>
        </w:rPr>
        <w:t>288</w:t>
      </w:r>
      <w:r w:rsidRPr="00BC35BE">
        <w:rPr>
          <w:rFonts w:eastAsia="Roman Unicode"/>
          <w:sz w:val="22"/>
          <w:szCs w:val="22"/>
          <w:cs/>
          <w:lang w:val="sa-IN" w:bidi="sa-IN"/>
        </w:rPr>
        <w:t>b</w:t>
      </w:r>
      <w:r w:rsidRPr="00BC35BE">
        <w:rPr>
          <w:sz w:val="22"/>
          <w:szCs w:val="22"/>
          <w:cs/>
          <w:lang w:val="sa-IN" w:bidi="sa-IN"/>
        </w:rPr>
        <w:t>12-23</w:t>
      </w:r>
      <w:r w:rsidRPr="00BC35BE">
        <w:rPr>
          <w:sz w:val="22"/>
          <w:szCs w:val="22"/>
          <w:lang w:val="sa-IN"/>
        </w:rPr>
        <w:t>）</w:t>
      </w:r>
      <w:r>
        <w:rPr>
          <w:sz w:val="22"/>
          <w:szCs w:val="22"/>
          <w:lang w:val="sa-IN"/>
        </w:rPr>
        <w:t>、卷</w:t>
      </w:r>
      <w:r w:rsidRPr="00BC35BE">
        <w:rPr>
          <w:sz w:val="22"/>
          <w:szCs w:val="22"/>
          <w:cs/>
          <w:lang w:val="sa-IN" w:bidi="sa-IN"/>
        </w:rPr>
        <w:t>35</w:t>
      </w:r>
      <w:r w:rsidRPr="00BC35BE">
        <w:rPr>
          <w:sz w:val="22"/>
          <w:szCs w:val="22"/>
          <w:lang w:val="sa-IN"/>
        </w:rPr>
        <w:t>（</w:t>
      </w:r>
      <w:r w:rsidRPr="00BC35BE">
        <w:rPr>
          <w:sz w:val="22"/>
          <w:szCs w:val="22"/>
        </w:rPr>
        <w:t>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21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  <w:cs/>
            <w:lang w:val="sa-IN" w:bidi="sa-IN"/>
          </w:rPr>
          <w:t>321</w:t>
        </w:r>
        <w:r w:rsidRPr="00BC35BE">
          <w:rPr>
            <w:rFonts w:eastAsia="Roman Unicode"/>
            <w:sz w:val="22"/>
            <w:szCs w:val="22"/>
            <w:cs/>
            <w:lang w:val="sa-IN" w:bidi="sa-IN"/>
          </w:rPr>
          <w:t>c</w:t>
        </w:r>
      </w:smartTag>
      <w:r w:rsidRPr="00BC35BE">
        <w:rPr>
          <w:sz w:val="22"/>
          <w:szCs w:val="22"/>
          <w:cs/>
          <w:lang w:val="sa-IN" w:bidi="sa-IN"/>
        </w:rPr>
        <w:t>7-9</w:t>
      </w:r>
      <w:r w:rsidRPr="00BC35BE">
        <w:rPr>
          <w:sz w:val="22"/>
          <w:szCs w:val="22"/>
          <w:lang w:val="sa-IN"/>
        </w:rPr>
        <w:t>）。</w:t>
      </w:r>
    </w:p>
    <w:p w:rsidR="007230D3" w:rsidRPr="00BC35BE" w:rsidRDefault="007230D3" w:rsidP="00866D57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4</w:t>
      </w:r>
      <w:r w:rsidRPr="00BC35BE">
        <w:rPr>
          <w:sz w:val="22"/>
          <w:szCs w:val="22"/>
        </w:rPr>
        <w:t>）「有我、無我」：《大智度論》卷</w:t>
      </w:r>
      <w:r w:rsidRPr="00BC35BE">
        <w:rPr>
          <w:sz w:val="22"/>
          <w:szCs w:val="22"/>
        </w:rPr>
        <w:t>26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53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253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7-254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2</w:t>
      </w:r>
      <w:r w:rsidRPr="00BC35BE">
        <w:rPr>
          <w:sz w:val="22"/>
          <w:szCs w:val="22"/>
        </w:rPr>
        <w:t>）。</w:t>
      </w:r>
    </w:p>
    <w:p w:rsidR="007230D3" w:rsidRPr="00BC35BE" w:rsidRDefault="007230D3" w:rsidP="00866D57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  <w:cs/>
          <w:lang w:val="sa-IN" w:bidi="sa-IN"/>
        </w:rPr>
      </w:pP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5</w:t>
      </w:r>
      <w:r w:rsidRPr="00BC35BE">
        <w:rPr>
          <w:sz w:val="22"/>
          <w:szCs w:val="22"/>
        </w:rPr>
        <w:t>）</w:t>
      </w:r>
      <w:r w:rsidRPr="00BC35BE">
        <w:rPr>
          <w:sz w:val="22"/>
          <w:szCs w:val="22"/>
          <w:lang w:val="sa-IN"/>
        </w:rPr>
        <w:t>「空、實」</w:t>
      </w:r>
      <w:r w:rsidRPr="00BC35BE">
        <w:rPr>
          <w:sz w:val="22"/>
          <w:szCs w:val="22"/>
        </w:rPr>
        <w:t>：《大智度論》</w:t>
      </w:r>
      <w:r w:rsidRPr="00BC35BE">
        <w:rPr>
          <w:sz w:val="22"/>
          <w:szCs w:val="22"/>
          <w:lang w:val="sa-IN"/>
        </w:rPr>
        <w:t>卷</w:t>
      </w:r>
      <w:r w:rsidRPr="00BC35BE">
        <w:rPr>
          <w:sz w:val="22"/>
          <w:szCs w:val="22"/>
          <w:cs/>
          <w:lang w:val="sa-IN" w:bidi="sa-IN"/>
        </w:rPr>
        <w:t>7</w:t>
      </w:r>
      <w:r w:rsidRPr="00BC35BE">
        <w:rPr>
          <w:sz w:val="22"/>
          <w:szCs w:val="22"/>
          <w:lang w:val="sa-IN"/>
        </w:rPr>
        <w:t>（</w:t>
      </w:r>
      <w:r w:rsidRPr="00BC35BE">
        <w:rPr>
          <w:sz w:val="22"/>
          <w:szCs w:val="22"/>
        </w:rPr>
        <w:t>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09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  <w:cs/>
            <w:lang w:val="sa-IN" w:bidi="sa-IN"/>
          </w:rPr>
          <w:t>109</w:t>
        </w:r>
        <w:r w:rsidRPr="00BC35BE">
          <w:rPr>
            <w:rFonts w:eastAsia="Roman Unicode"/>
            <w:sz w:val="22"/>
            <w:szCs w:val="22"/>
            <w:cs/>
            <w:lang w:val="sa-IN" w:bidi="sa-IN"/>
          </w:rPr>
          <w:t>c</w:t>
        </w:r>
      </w:smartTag>
      <w:r w:rsidRPr="00BC35BE">
        <w:rPr>
          <w:sz w:val="22"/>
          <w:szCs w:val="22"/>
          <w:cs/>
          <w:lang w:val="sa-IN" w:bidi="sa-IN"/>
        </w:rPr>
        <w:t>20-23</w:t>
      </w:r>
      <w:r w:rsidRPr="00BC35BE">
        <w:rPr>
          <w:sz w:val="22"/>
          <w:szCs w:val="22"/>
          <w:lang w:val="sa-IN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  <w:cs/>
          <w:lang w:val="sa-IN" w:bidi="sa-IN"/>
        </w:rPr>
        <w:t>26</w:t>
      </w:r>
      <w:r w:rsidRPr="00BC35BE">
        <w:rPr>
          <w:sz w:val="22"/>
          <w:szCs w:val="22"/>
          <w:lang w:val="sa-IN"/>
        </w:rPr>
        <w:t>（</w:t>
      </w:r>
      <w:r w:rsidRPr="00BC35BE">
        <w:rPr>
          <w:sz w:val="22"/>
          <w:szCs w:val="22"/>
        </w:rPr>
        <w:t>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  <w:cs/>
          <w:lang w:val="sa-IN" w:bidi="sa-IN"/>
        </w:rPr>
        <w:t>254</w:t>
      </w:r>
      <w:r w:rsidRPr="00BC35BE">
        <w:rPr>
          <w:rFonts w:eastAsia="Roman Unicode"/>
          <w:sz w:val="22"/>
          <w:szCs w:val="22"/>
          <w:cs/>
          <w:lang w:val="sa-IN" w:bidi="sa-IN"/>
        </w:rPr>
        <w:t>b</w:t>
      </w:r>
      <w:r w:rsidRPr="00BC35BE">
        <w:rPr>
          <w:sz w:val="22"/>
          <w:szCs w:val="22"/>
          <w:cs/>
          <w:lang w:val="sa-IN" w:bidi="sa-IN"/>
        </w:rPr>
        <w:t>2-27</w:t>
      </w:r>
      <w:r w:rsidRPr="00BC35BE">
        <w:rPr>
          <w:sz w:val="22"/>
          <w:szCs w:val="22"/>
          <w:lang w:val="sa-IN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  <w:cs/>
          <w:lang w:val="sa-IN" w:bidi="sa-IN"/>
        </w:rPr>
        <w:t>3</w:t>
      </w:r>
      <w:r w:rsidRPr="00BC35BE">
        <w:rPr>
          <w:rFonts w:hint="eastAsia"/>
          <w:sz w:val="22"/>
          <w:szCs w:val="22"/>
          <w:cs/>
          <w:lang w:val="sa-IN" w:bidi="sa-IN"/>
        </w:rPr>
        <w:t>1</w:t>
      </w:r>
      <w:r w:rsidRPr="00BC35BE">
        <w:rPr>
          <w:sz w:val="22"/>
          <w:szCs w:val="22"/>
          <w:lang w:val="sa-IN"/>
        </w:rPr>
        <w:t>（</w:t>
      </w:r>
      <w:r w:rsidRPr="00BC35BE">
        <w:rPr>
          <w:sz w:val="22"/>
          <w:szCs w:val="22"/>
        </w:rPr>
        <w:t>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90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  <w:cs/>
            <w:lang w:val="sa-IN" w:bidi="sa-IN"/>
          </w:rPr>
          <w:t>290</w:t>
        </w:r>
        <w:r w:rsidRPr="00BC35BE">
          <w:rPr>
            <w:rFonts w:eastAsia="Roman Unicode"/>
            <w:sz w:val="22"/>
            <w:szCs w:val="22"/>
            <w:cs/>
            <w:lang w:val="sa-IN" w:bidi="sa-IN"/>
          </w:rPr>
          <w:t>a</w:t>
        </w:r>
      </w:smartTag>
      <w:r w:rsidRPr="00BC35BE">
        <w:rPr>
          <w:sz w:val="22"/>
          <w:szCs w:val="22"/>
          <w:cs/>
          <w:lang w:val="sa-IN" w:bidi="sa-IN"/>
        </w:rPr>
        <w:t>16-</w:t>
      </w:r>
      <w:r w:rsidRPr="00BC35BE">
        <w:rPr>
          <w:rFonts w:eastAsia="Roman Unicode"/>
          <w:sz w:val="22"/>
          <w:szCs w:val="22"/>
          <w:cs/>
          <w:lang w:val="sa-IN" w:bidi="sa-IN"/>
        </w:rPr>
        <w:t>c</w:t>
      </w:r>
      <w:r w:rsidRPr="00BC35BE">
        <w:rPr>
          <w:sz w:val="22"/>
          <w:szCs w:val="22"/>
          <w:cs/>
          <w:lang w:val="sa-IN" w:bidi="sa-IN"/>
        </w:rPr>
        <w:t>2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92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  <w:cs/>
            <w:lang w:val="sa-IN" w:bidi="sa-IN"/>
          </w:rPr>
          <w:t>292</w:t>
        </w:r>
        <w:r w:rsidRPr="00BC35BE">
          <w:rPr>
            <w:rFonts w:eastAsia="Roman Unicode"/>
            <w:sz w:val="22"/>
            <w:szCs w:val="22"/>
            <w:cs/>
            <w:lang w:val="sa-IN" w:bidi="sa-IN"/>
          </w:rPr>
          <w:t>c</w:t>
        </w:r>
      </w:smartTag>
      <w:r w:rsidRPr="00BC35BE">
        <w:rPr>
          <w:sz w:val="22"/>
          <w:szCs w:val="22"/>
          <w:cs/>
          <w:lang w:val="sa-IN" w:bidi="sa-IN"/>
        </w:rPr>
        <w:t>17-28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94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  <w:cs/>
            <w:lang w:val="sa-IN" w:bidi="sa-IN"/>
          </w:rPr>
          <w:t>294</w:t>
        </w:r>
        <w:r w:rsidRPr="00BC35BE">
          <w:rPr>
            <w:rFonts w:eastAsia="Roman Unicode"/>
            <w:sz w:val="22"/>
            <w:szCs w:val="22"/>
            <w:cs/>
            <w:lang w:val="sa-IN" w:bidi="sa-IN"/>
          </w:rPr>
          <w:t>c</w:t>
        </w:r>
      </w:smartTag>
      <w:r w:rsidRPr="00BC35BE">
        <w:rPr>
          <w:sz w:val="22"/>
          <w:szCs w:val="22"/>
          <w:cs/>
          <w:lang w:val="sa-IN" w:bidi="sa-IN"/>
        </w:rPr>
        <w:t>10-29</w:t>
      </w:r>
      <w:r w:rsidRPr="00BC35BE">
        <w:rPr>
          <w:sz w:val="22"/>
          <w:szCs w:val="22"/>
          <w:lang w:val="sa-IN"/>
        </w:rPr>
        <w:t>）。</w:t>
      </w:r>
    </w:p>
  </w:footnote>
  <w:footnote w:id="122">
    <w:p w:rsidR="007230D3" w:rsidRPr="00BC35BE" w:rsidRDefault="007230D3" w:rsidP="00025902">
      <w:pPr>
        <w:tabs>
          <w:tab w:val="left" w:pos="1232"/>
        </w:tabs>
        <w:spacing w:line="0" w:lineRule="atLeast"/>
        <w:jc w:val="both"/>
        <w:rPr>
          <w:color w:val="auto"/>
          <w:sz w:val="22"/>
          <w:szCs w:val="22"/>
          <w:cs/>
          <w:lang w:bidi="sa-IN"/>
        </w:rPr>
      </w:pPr>
      <w:r w:rsidRPr="00BC35BE">
        <w:rPr>
          <w:rStyle w:val="a5"/>
          <w:color w:val="auto"/>
          <w:sz w:val="22"/>
          <w:szCs w:val="22"/>
        </w:rPr>
        <w:footnoteRef/>
      </w:r>
      <w:r w:rsidRPr="007D3E5E">
        <w:rPr>
          <w:color w:val="FF0000"/>
          <w:sz w:val="20"/>
          <w:szCs w:val="20"/>
          <w:highlight w:val="yellow"/>
        </w:rPr>
        <w:t>!!</w:t>
      </w:r>
      <w:r>
        <w:rPr>
          <w:rFonts w:cstheme="minorBidi"/>
          <w:color w:val="auto"/>
          <w:sz w:val="22"/>
          <w:szCs w:val="22"/>
          <w:cs/>
          <w:lang w:bidi="sa-IN"/>
        </w:rPr>
        <w:tab/>
      </w:r>
      <w:r w:rsidRPr="00BC35BE">
        <w:rPr>
          <w:rFonts w:hint="eastAsia"/>
          <w:color w:val="auto"/>
          <w:sz w:val="22"/>
          <w:szCs w:val="22"/>
        </w:rPr>
        <w:t>┌（空）破著有而不破空</w:t>
      </w:r>
    </w:p>
    <w:p w:rsidR="007230D3" w:rsidRPr="00BC35BE" w:rsidRDefault="007230D3" w:rsidP="00025902">
      <w:pPr>
        <w:pStyle w:val="a4"/>
        <w:tabs>
          <w:tab w:val="left" w:pos="1232"/>
          <w:tab w:val="right" w:pos="9070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BC35BE">
        <w:rPr>
          <w:rFonts w:hint="eastAsia"/>
          <w:sz w:val="22"/>
          <w:szCs w:val="22"/>
        </w:rPr>
        <w:t>空有二種</w:t>
      </w:r>
      <w:r>
        <w:rPr>
          <w:sz w:val="22"/>
          <w:szCs w:val="22"/>
        </w:rPr>
        <w:tab/>
      </w:r>
      <w:r w:rsidRPr="00BC35BE">
        <w:rPr>
          <w:rFonts w:hint="eastAsia"/>
          <w:sz w:val="22"/>
          <w:szCs w:val="22"/>
        </w:rPr>
        <w:t>┴大空：破一切法，空亦復空</w:t>
      </w:r>
      <w:r w:rsidRPr="00BC35BE">
        <w:rPr>
          <w:rFonts w:hint="eastAsia"/>
          <w:sz w:val="22"/>
          <w:szCs w:val="22"/>
        </w:rPr>
        <w:tab/>
      </w:r>
      <w:r w:rsidRPr="007D3E5E">
        <w:rPr>
          <w:color w:val="FF0000"/>
          <w:highlight w:val="yellow"/>
        </w:rPr>
        <w:t>!!</w:t>
      </w:r>
      <w:r w:rsidRPr="00BC35BE">
        <w:rPr>
          <w:rFonts w:hint="eastAsia"/>
          <w:sz w:val="22"/>
          <w:szCs w:val="22"/>
        </w:rPr>
        <w:t>（印順法師，《大智度論筆記》〔</w:t>
      </w:r>
      <w:r w:rsidRPr="00BC35BE">
        <w:rPr>
          <w:rFonts w:hint="eastAsia"/>
          <w:sz w:val="22"/>
          <w:szCs w:val="22"/>
        </w:rPr>
        <w:t>B027</w:t>
      </w:r>
      <w:r w:rsidRPr="00BC35BE">
        <w:rPr>
          <w:rFonts w:hint="eastAsia"/>
          <w:sz w:val="22"/>
          <w:szCs w:val="22"/>
        </w:rPr>
        <w:t>〕</w:t>
      </w:r>
      <w:r w:rsidRPr="00BC35BE">
        <w:rPr>
          <w:rFonts w:hint="eastAsia"/>
          <w:sz w:val="22"/>
          <w:szCs w:val="22"/>
        </w:rPr>
        <w:t>p.166</w:t>
      </w:r>
      <w:r w:rsidRPr="00BC35BE">
        <w:rPr>
          <w:rFonts w:hint="eastAsia"/>
          <w:sz w:val="22"/>
          <w:szCs w:val="22"/>
        </w:rPr>
        <w:t>）</w:t>
      </w:r>
    </w:p>
  </w:footnote>
  <w:footnote w:id="123">
    <w:p w:rsidR="007230D3" w:rsidRPr="00BC35BE" w:rsidRDefault="007230D3" w:rsidP="00866D57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《大智度論》卷</w:t>
      </w:r>
      <w:r w:rsidRPr="00BC35BE">
        <w:rPr>
          <w:sz w:val="22"/>
          <w:szCs w:val="22"/>
        </w:rPr>
        <w:t>37</w:t>
      </w:r>
      <w:r w:rsidRPr="00BC35BE">
        <w:rPr>
          <w:sz w:val="22"/>
          <w:szCs w:val="22"/>
        </w:rPr>
        <w:t>：「</w:t>
      </w:r>
      <w:r>
        <w:rPr>
          <w:rFonts w:ascii="新細明體" w:hAnsi="新細明體" w:hint="eastAsia"/>
          <w:kern w:val="0"/>
        </w:rPr>
        <w:t>^</w:t>
      </w:r>
      <w:r w:rsidRPr="00BC35BE">
        <w:rPr>
          <w:rFonts w:eastAsia="標楷體"/>
          <w:sz w:val="22"/>
          <w:szCs w:val="22"/>
        </w:rPr>
        <w:t>相應有二種：一者、心相應，二者、應菩薩行，所謂生好處、值遇諸佛、常聞法正憶念，是名相應。</w:t>
      </w:r>
      <w:r>
        <w:rPr>
          <w:rFonts w:ascii="新細明體" w:hAnsi="新細明體" w:hint="eastAsia"/>
          <w:kern w:val="0"/>
        </w:rPr>
        <w:t>^^</w:t>
      </w:r>
      <w:r w:rsidRPr="00BC35BE">
        <w:rPr>
          <w:sz w:val="22"/>
          <w:szCs w:val="22"/>
        </w:rPr>
        <w:t>」（大正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33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333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1-4</w:t>
      </w:r>
      <w:r w:rsidRPr="00BC35BE">
        <w:rPr>
          <w:sz w:val="22"/>
          <w:szCs w:val="22"/>
        </w:rPr>
        <w:t>）</w:t>
      </w:r>
    </w:p>
  </w:footnote>
  <w:footnote w:id="124">
    <w:p w:rsidR="007230D3" w:rsidRPr="00BC35BE" w:rsidRDefault="007230D3" w:rsidP="00D522A6">
      <w:pPr>
        <w:pStyle w:val="a4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1</w:t>
      </w:r>
      <w:r w:rsidRPr="00BC35BE">
        <w:rPr>
          <w:sz w:val="22"/>
          <w:szCs w:val="22"/>
        </w:rPr>
        <w:t>）</w:t>
      </w:r>
      <w:r w:rsidRPr="00BC35BE">
        <w:rPr>
          <w:b/>
          <w:bCs/>
          <w:sz w:val="22"/>
          <w:szCs w:val="22"/>
        </w:rPr>
        <w:t>般若</w:t>
      </w:r>
      <w:r w:rsidRPr="00BC35BE">
        <w:rPr>
          <w:sz w:val="22"/>
          <w:szCs w:val="22"/>
        </w:rPr>
        <w:t>：</w:t>
      </w:r>
      <w:r w:rsidRPr="00D522A6">
        <w:rPr>
          <w:spacing w:val="2"/>
          <w:sz w:val="22"/>
          <w:szCs w:val="22"/>
        </w:rPr>
        <w:t>滅諸觀</w:t>
      </w:r>
      <w:r w:rsidRPr="00BC35BE">
        <w:rPr>
          <w:sz w:val="22"/>
          <w:szCs w:val="22"/>
        </w:rPr>
        <w:t>而無所不觀。（印順法師，《大智度論筆記》［</w:t>
      </w:r>
      <w:r w:rsidRPr="00BC35BE">
        <w:rPr>
          <w:rFonts w:eastAsia="Roman Unicode" w:cs="Roman Unicode"/>
          <w:sz w:val="22"/>
          <w:szCs w:val="22"/>
        </w:rPr>
        <w:t>C</w:t>
      </w:r>
      <w:r w:rsidRPr="00BC35BE">
        <w:rPr>
          <w:sz w:val="22"/>
          <w:szCs w:val="22"/>
        </w:rPr>
        <w:t>004</w:t>
      </w:r>
      <w:r w:rsidRPr="00BC35BE">
        <w:rPr>
          <w:sz w:val="22"/>
          <w:szCs w:val="22"/>
        </w:rPr>
        <w:t>］</w:t>
      </w:r>
      <w:r w:rsidRPr="00BC35BE">
        <w:rPr>
          <w:sz w:val="22"/>
          <w:szCs w:val="22"/>
        </w:rPr>
        <w:t>p.188</w:t>
      </w:r>
      <w:r w:rsidRPr="00BC35BE">
        <w:rPr>
          <w:sz w:val="22"/>
          <w:szCs w:val="22"/>
        </w:rPr>
        <w:t>）</w:t>
      </w:r>
    </w:p>
    <w:p w:rsidR="007230D3" w:rsidRPr="00BC35BE" w:rsidRDefault="007230D3" w:rsidP="00D522A6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2</w:t>
      </w:r>
      <w:r w:rsidRPr="00BC35BE">
        <w:rPr>
          <w:sz w:val="22"/>
          <w:szCs w:val="22"/>
        </w:rPr>
        <w:t>）</w:t>
      </w:r>
      <w:r w:rsidRPr="00BC35BE">
        <w:rPr>
          <w:b/>
          <w:bCs/>
          <w:sz w:val="22"/>
          <w:szCs w:val="22"/>
        </w:rPr>
        <w:t>中邊</w:t>
      </w:r>
      <w:r w:rsidRPr="00BC35BE">
        <w:rPr>
          <w:sz w:val="22"/>
          <w:szCs w:val="22"/>
        </w:rPr>
        <w:t>：般若滅諸觀，而無所不觀</w:t>
      </w:r>
      <w:r w:rsidRPr="00BC35BE">
        <w:rPr>
          <w:rFonts w:ascii="新細明體" w:hAnsi="新細明體"/>
          <w:sz w:val="22"/>
          <w:szCs w:val="22"/>
        </w:rPr>
        <w:t>──</w:t>
      </w:r>
      <w:r w:rsidRPr="00BC35BE">
        <w:rPr>
          <w:sz w:val="22"/>
          <w:szCs w:val="22"/>
        </w:rPr>
        <w:t>不墮二邊。（印順法師，《大智度論筆記》［</w:t>
      </w:r>
      <w:r w:rsidRPr="00BC35BE">
        <w:rPr>
          <w:rFonts w:eastAsia="Roman Unicode" w:cs="Roman Unicode"/>
          <w:sz w:val="22"/>
          <w:szCs w:val="22"/>
        </w:rPr>
        <w:t>C</w:t>
      </w:r>
      <w:r w:rsidRPr="00BC35BE">
        <w:rPr>
          <w:sz w:val="22"/>
          <w:szCs w:val="22"/>
        </w:rPr>
        <w:t>005</w:t>
      </w:r>
      <w:r w:rsidRPr="00BC35BE">
        <w:rPr>
          <w:sz w:val="22"/>
          <w:szCs w:val="22"/>
        </w:rPr>
        <w:t>］</w:t>
      </w:r>
      <w:r w:rsidRPr="00BC35BE">
        <w:rPr>
          <w:sz w:val="22"/>
          <w:szCs w:val="22"/>
        </w:rPr>
        <w:t>p.189</w:t>
      </w:r>
      <w:r w:rsidRPr="00BC35BE">
        <w:rPr>
          <w:sz w:val="22"/>
          <w:szCs w:val="22"/>
        </w:rPr>
        <w:t>）</w:t>
      </w:r>
    </w:p>
  </w:footnote>
  <w:footnote w:id="125">
    <w:p w:rsidR="007230D3" w:rsidRPr="00BC35BE" w:rsidRDefault="007230D3" w:rsidP="00620549">
      <w:pPr>
        <w:pStyle w:val="a4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尚＝常【宋】【元】【明】【宮】【石】</w:t>
      </w:r>
      <w:r w:rsidRPr="00BC35BE">
        <w:rPr>
          <w:rFonts w:hint="eastAsia"/>
          <w:sz w:val="22"/>
          <w:szCs w:val="22"/>
        </w:rPr>
        <w:t>。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327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.3</w:t>
      </w:r>
      <w:r w:rsidRPr="00BC35BE">
        <w:rPr>
          <w:sz w:val="22"/>
          <w:szCs w:val="22"/>
        </w:rPr>
        <w:t>）</w:t>
      </w:r>
    </w:p>
  </w:footnote>
  <w:footnote w:id="126">
    <w:p w:rsidR="007230D3" w:rsidRPr="00BC35BE" w:rsidRDefault="007230D3" w:rsidP="00620549">
      <w:pPr>
        <w:pStyle w:val="a4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無法空、有法空、有法無法空：展轉為用。（印順法師，《大智度論筆記》［</w:t>
      </w:r>
      <w:r w:rsidRPr="00BC35BE">
        <w:rPr>
          <w:rFonts w:eastAsia="Roman Unicode" w:cs="Roman Unicode"/>
          <w:sz w:val="22"/>
          <w:szCs w:val="22"/>
        </w:rPr>
        <w:t>F</w:t>
      </w:r>
      <w:r w:rsidRPr="00BC35BE">
        <w:rPr>
          <w:rFonts w:eastAsia="標楷體"/>
          <w:sz w:val="22"/>
          <w:szCs w:val="22"/>
        </w:rPr>
        <w:t>019</w:t>
      </w:r>
      <w:r w:rsidRPr="00BC35BE">
        <w:rPr>
          <w:sz w:val="22"/>
          <w:szCs w:val="22"/>
        </w:rPr>
        <w:t>］</w:t>
      </w:r>
      <w:r w:rsidRPr="00BC35BE">
        <w:rPr>
          <w:sz w:val="22"/>
          <w:szCs w:val="22"/>
        </w:rPr>
        <w:t>p.</w:t>
      </w:r>
      <w:r w:rsidRPr="00BC35BE">
        <w:rPr>
          <w:rFonts w:eastAsia="標楷體"/>
          <w:sz w:val="22"/>
          <w:szCs w:val="22"/>
        </w:rPr>
        <w:t>350</w:t>
      </w:r>
      <w:r w:rsidRPr="00BC35BE">
        <w:rPr>
          <w:sz w:val="22"/>
          <w:szCs w:val="22"/>
        </w:rPr>
        <w:t>）</w:t>
      </w:r>
    </w:p>
  </w:footnote>
  <w:footnote w:id="127">
    <w:p w:rsidR="007230D3" w:rsidRPr="00BC35BE" w:rsidRDefault="007230D3" w:rsidP="00D522A6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rFonts w:hint="eastAsia"/>
          <w:sz w:val="22"/>
          <w:szCs w:val="22"/>
        </w:rPr>
        <w:t xml:space="preserve"> </w:t>
      </w:r>
      <w:r w:rsidRPr="00BC35BE">
        <w:rPr>
          <w:rFonts w:hint="eastAsia"/>
          <w:sz w:val="22"/>
          <w:szCs w:val="22"/>
        </w:rPr>
        <w:t>參見《大智度論》卷</w:t>
      </w:r>
      <w:r w:rsidRPr="00BC35BE">
        <w:rPr>
          <w:rFonts w:hint="eastAsia"/>
          <w:sz w:val="22"/>
          <w:szCs w:val="22"/>
        </w:rPr>
        <w:t>36</w:t>
      </w:r>
      <w:r w:rsidRPr="00BC35BE">
        <w:rPr>
          <w:rFonts w:hint="eastAsia"/>
          <w:sz w:val="22"/>
          <w:szCs w:val="22"/>
        </w:rPr>
        <w:t>〈</w:t>
      </w:r>
      <w:r w:rsidRPr="00BC35BE">
        <w:rPr>
          <w:rFonts w:hint="eastAsia"/>
          <w:sz w:val="22"/>
          <w:szCs w:val="22"/>
        </w:rPr>
        <w:t xml:space="preserve">3 </w:t>
      </w:r>
      <w:r w:rsidRPr="00BC35BE">
        <w:rPr>
          <w:rFonts w:hint="eastAsia"/>
          <w:sz w:val="22"/>
          <w:szCs w:val="22"/>
        </w:rPr>
        <w:t>習相應品〉：「</w:t>
      </w:r>
      <w:r>
        <w:rPr>
          <w:rFonts w:ascii="新細明體" w:hAnsi="新細明體" w:hint="eastAsia"/>
          <w:kern w:val="0"/>
        </w:rPr>
        <w:t>^</w:t>
      </w:r>
      <w:r w:rsidRPr="00BC35BE">
        <w:rPr>
          <w:rFonts w:ascii="標楷體" w:eastAsia="標楷體" w:hAnsi="標楷體" w:hint="eastAsia"/>
          <w:sz w:val="22"/>
          <w:szCs w:val="22"/>
        </w:rPr>
        <w:t>雖般若波羅蜜</w:t>
      </w:r>
      <w:r w:rsidRPr="00BC35BE">
        <w:rPr>
          <w:rFonts w:ascii="標楷體" w:eastAsia="標楷體" w:hAnsi="標楷體" w:hint="eastAsia"/>
          <w:b/>
          <w:sz w:val="22"/>
          <w:szCs w:val="22"/>
        </w:rPr>
        <w:t>滅諸觀法</w:t>
      </w:r>
      <w:r w:rsidRPr="00BC35BE">
        <w:rPr>
          <w:rFonts w:ascii="標楷體" w:eastAsia="標楷體" w:hAnsi="標楷體" w:hint="eastAsia"/>
          <w:sz w:val="22"/>
          <w:szCs w:val="22"/>
        </w:rPr>
        <w:t>，而智慧力故，名為無所不能、無所不觀；能如是知，不墮二邊，是為</w:t>
      </w:r>
      <w:r w:rsidRPr="00BC35BE">
        <w:rPr>
          <w:rFonts w:ascii="標楷體" w:eastAsia="標楷體" w:hAnsi="標楷體" w:hint="eastAsia"/>
          <w:b/>
          <w:sz w:val="22"/>
          <w:szCs w:val="22"/>
        </w:rPr>
        <w:t>與般若相應</w:t>
      </w:r>
      <w:r w:rsidRPr="00BC35BE">
        <w:rPr>
          <w:rFonts w:ascii="標楷體" w:eastAsia="標楷體" w:hAnsi="標楷體" w:hint="eastAsia"/>
          <w:sz w:val="22"/>
          <w:szCs w:val="22"/>
        </w:rPr>
        <w:t>。</w:t>
      </w:r>
      <w:r>
        <w:rPr>
          <w:rFonts w:ascii="新細明體" w:hAnsi="新細明體" w:hint="eastAsia"/>
          <w:kern w:val="0"/>
        </w:rPr>
        <w:t>^^</w:t>
      </w:r>
      <w:r w:rsidRPr="00BC35BE">
        <w:rPr>
          <w:rFonts w:hint="eastAsia"/>
          <w:sz w:val="22"/>
          <w:szCs w:val="22"/>
        </w:rPr>
        <w:t>」（大正</w:t>
      </w:r>
      <w:r w:rsidRPr="00BC35BE">
        <w:rPr>
          <w:rFonts w:hint="eastAsia"/>
          <w:sz w:val="22"/>
          <w:szCs w:val="22"/>
        </w:rPr>
        <w:t>25</w:t>
      </w:r>
      <w:r w:rsidRPr="00BC35B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27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rFonts w:hint="eastAsia"/>
            <w:sz w:val="22"/>
            <w:szCs w:val="22"/>
          </w:rPr>
          <w:t>327a</w:t>
        </w:r>
      </w:smartTag>
      <w:r w:rsidRPr="00BC35BE">
        <w:rPr>
          <w:rFonts w:hint="eastAsia"/>
          <w:sz w:val="22"/>
          <w:szCs w:val="22"/>
        </w:rPr>
        <w:t>16-19</w:t>
      </w:r>
      <w:r w:rsidRPr="00BC35BE">
        <w:rPr>
          <w:rFonts w:hint="eastAsia"/>
          <w:sz w:val="22"/>
          <w:szCs w:val="22"/>
        </w:rPr>
        <w:t>）</w:t>
      </w:r>
    </w:p>
  </w:footnote>
  <w:footnote w:id="128">
    <w:p w:rsidR="007230D3" w:rsidRPr="00BC35BE" w:rsidRDefault="007230D3" w:rsidP="00D522A6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淨＋（者）【宋】【元】【明】【宮】【石】。（大正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327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.6</w:t>
      </w:r>
      <w:r w:rsidRPr="00BC35BE">
        <w:rPr>
          <w:sz w:val="22"/>
          <w:szCs w:val="22"/>
        </w:rPr>
        <w:t>）</w:t>
      </w:r>
    </w:p>
  </w:footnote>
  <w:footnote w:id="129">
    <w:p w:rsidR="007230D3" w:rsidRPr="00BC35BE" w:rsidRDefault="007230D3" w:rsidP="00D522A6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關於「合、不合」，可參見《中論》卷</w:t>
      </w:r>
      <w:r w:rsidRPr="00BC35BE">
        <w:rPr>
          <w:sz w:val="22"/>
          <w:szCs w:val="22"/>
        </w:rPr>
        <w:t>2</w:t>
      </w:r>
      <w:r w:rsidRPr="00BC35BE">
        <w:rPr>
          <w:sz w:val="22"/>
          <w:szCs w:val="22"/>
        </w:rPr>
        <w:t>〈</w:t>
      </w:r>
      <w:r w:rsidRPr="00BC35BE">
        <w:rPr>
          <w:rFonts w:hint="eastAsia"/>
          <w:sz w:val="22"/>
          <w:szCs w:val="22"/>
        </w:rPr>
        <w:t xml:space="preserve">14 </w:t>
      </w:r>
      <w:r w:rsidRPr="00BC35BE">
        <w:rPr>
          <w:sz w:val="22"/>
          <w:szCs w:val="22"/>
        </w:rPr>
        <w:t>觀合品〉（大正</w:t>
      </w:r>
      <w:r w:rsidRPr="00BC35BE">
        <w:rPr>
          <w:sz w:val="22"/>
          <w:szCs w:val="22"/>
        </w:rPr>
        <w:t>30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8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18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28</w:t>
      </w:r>
      <w:smartTag w:uri="urn:schemas-microsoft-com:office:smarttags" w:element="chmetcnv">
        <w:smartTagPr>
          <w:attr w:name="UnitName" w:val="C"/>
          <w:attr w:name="SourceValue" w:val="19"/>
          <w:attr w:name="HasSpace" w:val="False"/>
          <w:attr w:name="Negative" w:val="True"/>
          <w:attr w:name="NumberType" w:val="1"/>
          <w:attr w:name="TCSC" w:val="0"/>
        </w:smartTagPr>
        <w:r w:rsidRPr="00BC35BE">
          <w:rPr>
            <w:sz w:val="22"/>
            <w:szCs w:val="22"/>
          </w:rPr>
          <w:t>-19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11</w:t>
      </w:r>
      <w:r w:rsidRPr="00BC35BE">
        <w:rPr>
          <w:sz w:val="22"/>
          <w:szCs w:val="22"/>
        </w:rPr>
        <w:t>）。</w:t>
      </w:r>
    </w:p>
  </w:footnote>
  <w:footnote w:id="130">
    <w:p w:rsidR="007230D3" w:rsidRPr="00BC35BE" w:rsidRDefault="007230D3" w:rsidP="00025902">
      <w:pPr>
        <w:tabs>
          <w:tab w:val="left" w:pos="5180"/>
        </w:tabs>
        <w:spacing w:line="0" w:lineRule="atLeast"/>
        <w:jc w:val="both"/>
        <w:rPr>
          <w:color w:val="auto"/>
          <w:sz w:val="22"/>
          <w:szCs w:val="22"/>
          <w:cs/>
          <w:lang w:bidi="sa-IN"/>
        </w:rPr>
      </w:pPr>
      <w:r w:rsidRPr="00BC35BE">
        <w:rPr>
          <w:rStyle w:val="a5"/>
          <w:color w:val="auto"/>
          <w:sz w:val="22"/>
          <w:szCs w:val="22"/>
        </w:rPr>
        <w:footnoteRef/>
      </w:r>
      <w:r w:rsidRPr="007D3E5E">
        <w:rPr>
          <w:color w:val="FF0000"/>
          <w:sz w:val="20"/>
          <w:szCs w:val="20"/>
          <w:highlight w:val="yellow"/>
        </w:rPr>
        <w:t>!!</w:t>
      </w:r>
      <w:r w:rsidRPr="00BC35BE">
        <w:rPr>
          <w:rFonts w:hint="eastAsia"/>
          <w:color w:val="auto"/>
          <w:sz w:val="22"/>
          <w:szCs w:val="22"/>
          <w:cs/>
          <w:lang w:bidi="sa-IN"/>
        </w:rPr>
        <w:tab/>
      </w:r>
      <w:r w:rsidRPr="00BC35BE">
        <w:rPr>
          <w:rFonts w:hint="eastAsia"/>
          <w:color w:val="auto"/>
          <w:sz w:val="22"/>
          <w:szCs w:val="22"/>
        </w:rPr>
        <w:t>┌性相違故</w:t>
      </w:r>
    </w:p>
    <w:p w:rsidR="007230D3" w:rsidRPr="00BC35BE" w:rsidRDefault="007230D3" w:rsidP="00025902">
      <w:pPr>
        <w:tabs>
          <w:tab w:val="left" w:pos="1218"/>
          <w:tab w:val="left" w:pos="5180"/>
        </w:tabs>
        <w:spacing w:line="0" w:lineRule="atLeast"/>
        <w:ind w:leftChars="140" w:left="336"/>
        <w:jc w:val="both"/>
        <w:rPr>
          <w:color w:val="auto"/>
          <w:sz w:val="22"/>
          <w:szCs w:val="22"/>
          <w:cs/>
          <w:lang w:bidi="sa-IN"/>
        </w:rPr>
      </w:pPr>
      <w:r w:rsidRPr="00BC35BE">
        <w:rPr>
          <w:rFonts w:cstheme="minorBidi"/>
          <w:color w:val="auto"/>
          <w:sz w:val="22"/>
          <w:szCs w:val="22"/>
          <w:cs/>
          <w:lang w:bidi="sa-IN"/>
        </w:rPr>
        <w:tab/>
      </w:r>
      <w:r w:rsidRPr="00BC35BE">
        <w:rPr>
          <w:rFonts w:hint="eastAsia"/>
          <w:color w:val="auto"/>
          <w:sz w:val="22"/>
          <w:szCs w:val="22"/>
        </w:rPr>
        <w:t>┌空中無色</w:t>
      </w:r>
      <w:r>
        <w:rPr>
          <w:rFonts w:hint="eastAsia"/>
          <w:color w:val="auto"/>
          <w:sz w:val="22"/>
          <w:szCs w:val="22"/>
        </w:rPr>
        <w:t>──</w:t>
      </w:r>
      <w:r w:rsidRPr="00BC35BE">
        <w:rPr>
          <w:rFonts w:hint="eastAsia"/>
          <w:color w:val="auto"/>
          <w:sz w:val="22"/>
          <w:szCs w:val="22"/>
        </w:rPr>
        <w:t>法空中無一毫法可得故。</w:t>
      </w:r>
      <w:r>
        <w:rPr>
          <w:color w:val="auto"/>
          <w:sz w:val="22"/>
          <w:szCs w:val="22"/>
        </w:rPr>
        <w:tab/>
      </w:r>
      <w:r w:rsidRPr="00BC35BE">
        <w:rPr>
          <w:rFonts w:hint="eastAsia"/>
          <w:color w:val="auto"/>
          <w:sz w:val="22"/>
          <w:szCs w:val="22"/>
        </w:rPr>
        <w:t>┴自相不可得故</w:t>
      </w:r>
    </w:p>
    <w:p w:rsidR="007230D3" w:rsidRPr="00BC35BE" w:rsidRDefault="007230D3" w:rsidP="00025902">
      <w:pPr>
        <w:tabs>
          <w:tab w:val="left" w:pos="1218"/>
          <w:tab w:val="left" w:pos="5180"/>
        </w:tabs>
        <w:spacing w:line="0" w:lineRule="atLeast"/>
        <w:ind w:leftChars="140" w:left="336" w:firstLineChars="409" w:firstLine="818"/>
        <w:jc w:val="both"/>
        <w:rPr>
          <w:color w:val="auto"/>
          <w:sz w:val="22"/>
          <w:szCs w:val="22"/>
          <w:cs/>
          <w:lang w:bidi="sa-IN"/>
        </w:rPr>
      </w:pPr>
      <w:r w:rsidRPr="00BC35BE">
        <w:rPr>
          <w:rFonts w:cstheme="minorBidi"/>
          <w:color w:val="auto"/>
          <w:sz w:val="22"/>
          <w:szCs w:val="20"/>
          <w:cs/>
          <w:lang w:bidi="sa-IN"/>
        </w:rPr>
        <w:tab/>
      </w:r>
      <w:r w:rsidRPr="00BC35BE">
        <w:rPr>
          <w:rFonts w:hint="eastAsia"/>
          <w:color w:val="auto"/>
          <w:sz w:val="22"/>
          <w:szCs w:val="22"/>
        </w:rPr>
        <w:t>│離色無空</w:t>
      </w:r>
      <w:r>
        <w:rPr>
          <w:rFonts w:hint="eastAsia"/>
          <w:color w:val="auto"/>
          <w:sz w:val="22"/>
          <w:szCs w:val="22"/>
        </w:rPr>
        <w:t>──</w:t>
      </w:r>
      <w:r w:rsidRPr="00BC35BE">
        <w:rPr>
          <w:rFonts w:hint="eastAsia"/>
          <w:color w:val="auto"/>
          <w:sz w:val="22"/>
          <w:szCs w:val="22"/>
        </w:rPr>
        <w:t>破色乃有空故。（非色異空，非空異色，）故空不破五眾。</w:t>
      </w:r>
    </w:p>
    <w:p w:rsidR="007230D3" w:rsidRPr="00BC35BE" w:rsidRDefault="007230D3" w:rsidP="00025902">
      <w:pPr>
        <w:tabs>
          <w:tab w:val="left" w:pos="1218"/>
          <w:tab w:val="left" w:pos="5180"/>
        </w:tabs>
        <w:spacing w:line="0" w:lineRule="atLeast"/>
        <w:ind w:leftChars="135" w:left="324"/>
        <w:jc w:val="both"/>
        <w:rPr>
          <w:color w:val="auto"/>
          <w:sz w:val="22"/>
          <w:szCs w:val="22"/>
          <w:cs/>
          <w:lang w:bidi="sa-IN"/>
        </w:rPr>
      </w:pPr>
      <w:r w:rsidRPr="00BC35BE">
        <w:rPr>
          <w:rFonts w:hint="eastAsia"/>
          <w:color w:val="auto"/>
          <w:sz w:val="22"/>
          <w:szCs w:val="22"/>
        </w:rPr>
        <w:t>色空四句</w:t>
      </w:r>
      <w:r>
        <w:rPr>
          <w:color w:val="auto"/>
          <w:sz w:val="22"/>
          <w:szCs w:val="22"/>
        </w:rPr>
        <w:tab/>
      </w:r>
      <w:r w:rsidRPr="00BC35BE">
        <w:rPr>
          <w:rFonts w:hint="eastAsia"/>
          <w:color w:val="auto"/>
          <w:sz w:val="22"/>
          <w:szCs w:val="22"/>
        </w:rPr>
        <w:t>┤空即是色。</w:t>
      </w:r>
    </w:p>
    <w:p w:rsidR="007230D3" w:rsidRPr="00BC35BE" w:rsidRDefault="007230D3" w:rsidP="00025902">
      <w:pPr>
        <w:tabs>
          <w:tab w:val="left" w:pos="1218"/>
          <w:tab w:val="right" w:pos="9070"/>
        </w:tabs>
        <w:spacing w:line="0" w:lineRule="atLeast"/>
        <w:ind w:leftChars="140" w:left="336"/>
        <w:jc w:val="both"/>
        <w:rPr>
          <w:color w:val="auto"/>
          <w:sz w:val="22"/>
          <w:szCs w:val="22"/>
          <w:lang w:val="en-US"/>
        </w:rPr>
      </w:pPr>
      <w:r w:rsidRPr="00BC35BE">
        <w:rPr>
          <w:rFonts w:cstheme="minorBidi"/>
          <w:color w:val="auto"/>
          <w:sz w:val="22"/>
          <w:szCs w:val="22"/>
          <w:cs/>
          <w:lang w:bidi="sa-IN"/>
        </w:rPr>
        <w:tab/>
      </w:r>
      <w:r w:rsidRPr="00BC35BE">
        <w:rPr>
          <w:rFonts w:hint="eastAsia"/>
          <w:color w:val="auto"/>
          <w:sz w:val="22"/>
          <w:szCs w:val="22"/>
        </w:rPr>
        <w:t>└色即是空。</w:t>
      </w:r>
      <w:r>
        <w:rPr>
          <w:rFonts w:cstheme="minorBidi"/>
          <w:color w:val="auto"/>
          <w:sz w:val="22"/>
          <w:szCs w:val="22"/>
          <w:cs/>
          <w:lang w:bidi="sa-IN"/>
        </w:rPr>
        <w:tab/>
      </w:r>
      <w:r w:rsidRPr="007D3E5E">
        <w:rPr>
          <w:color w:val="FF0000"/>
          <w:sz w:val="20"/>
          <w:szCs w:val="20"/>
          <w:highlight w:val="yellow"/>
        </w:rPr>
        <w:t>!!</w:t>
      </w:r>
      <w:r w:rsidRPr="00BC35BE">
        <w:rPr>
          <w:rFonts w:ascii="新細明體" w:hAnsi="新細明體" w:hint="eastAsia"/>
          <w:color w:val="auto"/>
          <w:sz w:val="22"/>
          <w:szCs w:val="22"/>
        </w:rPr>
        <w:t>（印順法師，《大智度論筆記》</w:t>
      </w:r>
      <w:r w:rsidRPr="00BC35BE">
        <w:rPr>
          <w:rFonts w:hAnsi="新細明體"/>
          <w:color w:val="auto"/>
          <w:sz w:val="22"/>
          <w:szCs w:val="22"/>
        </w:rPr>
        <w:t>〔</w:t>
      </w:r>
      <w:r w:rsidRPr="00BC35BE">
        <w:rPr>
          <w:rFonts w:hint="eastAsia"/>
          <w:color w:val="auto"/>
          <w:sz w:val="22"/>
          <w:szCs w:val="22"/>
          <w:cs/>
          <w:lang w:bidi="sa-IN"/>
        </w:rPr>
        <w:t>F031</w:t>
      </w:r>
      <w:r w:rsidRPr="00BC35BE">
        <w:rPr>
          <w:rFonts w:hAnsi="新細明體"/>
          <w:color w:val="auto"/>
          <w:sz w:val="22"/>
          <w:szCs w:val="22"/>
        </w:rPr>
        <w:t>〕</w:t>
      </w:r>
      <w:r w:rsidRPr="00BC35BE">
        <w:rPr>
          <w:color w:val="auto"/>
          <w:sz w:val="22"/>
          <w:szCs w:val="22"/>
          <w:cs/>
          <w:lang w:bidi="sa-IN"/>
        </w:rPr>
        <w:t>p.</w:t>
      </w:r>
      <w:r w:rsidRPr="00BC35BE">
        <w:rPr>
          <w:rFonts w:hint="eastAsia"/>
          <w:color w:val="auto"/>
          <w:sz w:val="22"/>
          <w:szCs w:val="22"/>
          <w:cs/>
          <w:lang w:bidi="sa-IN"/>
        </w:rPr>
        <w:t>362</w:t>
      </w:r>
      <w:r w:rsidRPr="00BC35BE">
        <w:rPr>
          <w:rFonts w:ascii="新細明體" w:hAnsi="新細明體" w:hint="eastAsia"/>
          <w:color w:val="auto"/>
          <w:sz w:val="22"/>
          <w:szCs w:val="22"/>
        </w:rPr>
        <w:t>）</w:t>
      </w:r>
    </w:p>
  </w:footnote>
  <w:footnote w:id="131">
    <w:p w:rsidR="007230D3" w:rsidRPr="00BC35BE" w:rsidRDefault="007230D3" w:rsidP="00D522A6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參見印順法師，《初期大乘佛教之起源與開展》</w:t>
      </w:r>
      <w:r w:rsidRPr="00BC35BE">
        <w:rPr>
          <w:rFonts w:hint="eastAsia"/>
          <w:sz w:val="22"/>
          <w:szCs w:val="22"/>
        </w:rPr>
        <w:t>，</w:t>
      </w:r>
      <w:r w:rsidRPr="00BC35BE">
        <w:rPr>
          <w:rFonts w:eastAsia="Roman Unicode" w:cs="Roman Unicode" w:hint="eastAsia"/>
          <w:sz w:val="22"/>
          <w:szCs w:val="22"/>
        </w:rPr>
        <w:t>p</w:t>
      </w:r>
      <w:r w:rsidRPr="00BC35BE">
        <w:rPr>
          <w:rFonts w:eastAsia="Roman Unicode" w:cs="Roman Unicode"/>
          <w:sz w:val="22"/>
          <w:szCs w:val="22"/>
        </w:rPr>
        <w:t>p</w:t>
      </w:r>
      <w:r w:rsidRPr="00BC35BE">
        <w:rPr>
          <w:sz w:val="22"/>
          <w:szCs w:val="22"/>
        </w:rPr>
        <w:t>.730</w:t>
      </w:r>
      <w:r w:rsidRPr="00BC35BE">
        <w:rPr>
          <w:rFonts w:hint="eastAsia"/>
          <w:sz w:val="22"/>
          <w:szCs w:val="22"/>
        </w:rPr>
        <w:t>-</w:t>
      </w:r>
      <w:r w:rsidRPr="00BC35BE">
        <w:rPr>
          <w:sz w:val="22"/>
          <w:szCs w:val="22"/>
        </w:rPr>
        <w:t>732</w:t>
      </w:r>
      <w:r w:rsidRPr="00BC35BE">
        <w:rPr>
          <w:rFonts w:hint="eastAsia"/>
          <w:sz w:val="22"/>
          <w:szCs w:val="22"/>
        </w:rPr>
        <w:t>：</w:t>
      </w:r>
    </w:p>
    <w:p w:rsidR="007230D3" w:rsidRDefault="007230D3" w:rsidP="00D522A6">
      <w:pPr>
        <w:pStyle w:val="a4"/>
        <w:spacing w:line="0" w:lineRule="atLeas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>
        <w:rPr>
          <w:rFonts w:ascii="新細明體" w:hAnsi="新細明體" w:hint="eastAsia"/>
          <w:kern w:val="0"/>
        </w:rPr>
        <w:t>^</w:t>
      </w:r>
      <w:r>
        <w:rPr>
          <w:rFonts w:ascii="標楷體" w:eastAsia="標楷體" w:hAnsi="標楷體" w:hint="eastAsia"/>
          <w:sz w:val="22"/>
          <w:szCs w:val="22"/>
        </w:rPr>
        <w:t>《</w:t>
      </w:r>
      <w:r w:rsidRPr="00BC35BE">
        <w:rPr>
          <w:rFonts w:ascii="標楷體" w:eastAsia="標楷體" w:hAnsi="標楷體" w:hint="eastAsia"/>
          <w:sz w:val="22"/>
          <w:szCs w:val="22"/>
        </w:rPr>
        <w:t>般若經</w:t>
      </w:r>
      <w:r w:rsidRPr="00BC35BE">
        <w:rPr>
          <w:rFonts w:ascii="標楷體" w:eastAsia="標楷體" w:hAnsi="標楷體"/>
          <w:sz w:val="22"/>
          <w:szCs w:val="22"/>
        </w:rPr>
        <w:t>》</w:t>
      </w:r>
      <w:r w:rsidRPr="00BC35BE">
        <w:rPr>
          <w:rFonts w:ascii="標楷體" w:eastAsia="標楷體" w:hAnsi="標楷體" w:hint="eastAsia"/>
          <w:sz w:val="22"/>
          <w:szCs w:val="22"/>
        </w:rPr>
        <w:t>是從觀五陰（蘊）──色、受、想、行、識起，次第廣觀一切法的。以「色」為例，「空」中是沒有色的。如色是惱壞相（或作「變礙相」），色空所以沒有惱患相。色與空的關係，被說為「不異」（不離）、「即是」。色不是離空的，空也不離色；進一層說，色就是空，空也就是色。一般解說為「即色即空」的圓融論，其實這是為了說明色與空的關係，從色空而悟入「空相」（「空性」、「實性」）。「空相」是不生不滅，不垢不淨，不增不減的，所以「空相」中是沒有色，甚至佛與佛道也不可得。</w:t>
      </w:r>
    </w:p>
    <w:p w:rsidR="007230D3" w:rsidRPr="00BC35BE" w:rsidRDefault="007230D3" w:rsidP="00D522A6">
      <w:pPr>
        <w:pStyle w:val="a4"/>
        <w:spacing w:line="0" w:lineRule="atLeas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 w:rsidRPr="00620549">
        <w:rPr>
          <w:rFonts w:ascii="標楷體" w:eastAsia="標楷體" w:hAnsi="標楷體" w:hint="eastAsia"/>
          <w:sz w:val="22"/>
          <w:szCs w:val="22"/>
        </w:rPr>
        <w:t>「唐譯二分本」作：「色自性空，不由空故，色空非色。色不離空，空不離色；色即是空，空即是色」等［</w:t>
      </w:r>
      <w:r w:rsidRPr="00620549">
        <w:rPr>
          <w:rFonts w:ascii="標楷體" w:eastAsia="標楷體" w:hAnsi="標楷體"/>
          <w:sz w:val="22"/>
          <w:szCs w:val="22"/>
        </w:rPr>
        <w:t>《大般若波羅蜜多經》（二分）卷</w:t>
      </w:r>
      <w:r w:rsidRPr="00620549">
        <w:rPr>
          <w:rFonts w:eastAsia="標楷體"/>
          <w:sz w:val="22"/>
          <w:szCs w:val="22"/>
        </w:rPr>
        <w:t>402</w:t>
      </w:r>
      <w:r w:rsidRPr="00620549">
        <w:rPr>
          <w:rFonts w:eastAsia="標楷體"/>
          <w:sz w:val="22"/>
          <w:szCs w:val="22"/>
        </w:rPr>
        <w:t>（大正</w:t>
      </w:r>
      <w:r w:rsidRPr="00620549">
        <w:rPr>
          <w:rFonts w:eastAsia="標楷體"/>
          <w:sz w:val="22"/>
          <w:szCs w:val="22"/>
        </w:rPr>
        <w:t>7</w:t>
      </w:r>
      <w:r w:rsidRPr="00620549">
        <w:rPr>
          <w:rFonts w:eastAsia="標楷體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1"/>
          <w:attr w:name="HasSpace" w:val="False"/>
          <w:attr w:name="Negative" w:val="False"/>
          <w:attr w:name="NumberType" w:val="1"/>
          <w:attr w:name="TCSC" w:val="0"/>
        </w:smartTagPr>
        <w:r w:rsidRPr="00620549">
          <w:rPr>
            <w:rFonts w:eastAsia="標楷體"/>
            <w:sz w:val="22"/>
            <w:szCs w:val="22"/>
          </w:rPr>
          <w:t>11c</w:t>
        </w:r>
      </w:smartTag>
      <w:r w:rsidRPr="00620549">
        <w:rPr>
          <w:rFonts w:eastAsia="標楷體"/>
          <w:sz w:val="22"/>
          <w:szCs w:val="22"/>
        </w:rPr>
        <w:t>）］。</w:t>
      </w:r>
      <w:r w:rsidRPr="00620549">
        <w:rPr>
          <w:rFonts w:ascii="標楷體" w:eastAsia="標楷體" w:hAnsi="標楷體" w:hint="eastAsia"/>
          <w:sz w:val="22"/>
          <w:szCs w:val="22"/>
        </w:rPr>
        <w:t>「色自性空，不由空故」，是「本性空」，不是因為空的觀察而成為空的。「色空非色」，是般若的要義所在。色是空的，色空就不是色，與「色無受則非色」、「色無生即非色」的意義一樣。所以經文的意義</w:t>
      </w:r>
      <w:r w:rsidRPr="00BC35BE">
        <w:rPr>
          <w:rFonts w:ascii="標楷體" w:eastAsia="標楷體" w:hAnsi="標楷體" w:hint="eastAsia"/>
          <w:sz w:val="22"/>
          <w:szCs w:val="22"/>
        </w:rPr>
        <w:t>是：</w:t>
      </w:r>
      <w:r w:rsidRPr="00BC35BE">
        <w:rPr>
          <w:rFonts w:ascii="標楷體" w:eastAsia="標楷體" w:hAnsi="標楷體" w:hint="eastAsia"/>
          <w:b/>
          <w:sz w:val="22"/>
          <w:szCs w:val="22"/>
        </w:rPr>
        <w:t>色是性空的，「空」不是離色以外別有空，而是色的當體是空；空是色的本性，所以「空」是不離色而即色的</w:t>
      </w:r>
      <w:r w:rsidRPr="00BC35BE">
        <w:rPr>
          <w:rFonts w:ascii="標楷體" w:eastAsia="標楷體" w:hAnsi="標楷體" w:hint="eastAsia"/>
          <w:sz w:val="22"/>
          <w:szCs w:val="22"/>
        </w:rPr>
        <w:t>。從一般分別了知的色等法，悟入色等本性空，「空」是沒有色等虛妄相的；一切法空相，無二無別，無著無礙。般若是引入絕對無戲論的自證，不是玄學式的圓融論。</w:t>
      </w:r>
    </w:p>
    <w:p w:rsidR="007230D3" w:rsidRPr="00BC35BE" w:rsidRDefault="007230D3" w:rsidP="00D522A6">
      <w:pPr>
        <w:pStyle w:val="a4"/>
        <w:spacing w:line="0" w:lineRule="atLeas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 w:rsidRPr="00BC35BE">
        <w:rPr>
          <w:rFonts w:ascii="標楷體" w:eastAsia="標楷體" w:hAnsi="標楷體" w:hint="eastAsia"/>
          <w:sz w:val="22"/>
          <w:szCs w:val="22"/>
        </w:rPr>
        <w:t>「色即是空，色空非色」，以這兩句為例來說，「色」是一切法，「空」與「無相、無作、</w:t>
      </w:r>
    </w:p>
    <w:p w:rsidR="007230D3" w:rsidRPr="00BC35BE" w:rsidRDefault="007230D3" w:rsidP="00D522A6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BC35BE">
        <w:rPr>
          <w:rFonts w:ascii="標楷體" w:eastAsia="標楷體" w:hAnsi="標楷體" w:hint="eastAsia"/>
          <w:sz w:val="22"/>
          <w:szCs w:val="22"/>
        </w:rPr>
        <w:t>無生、遠離、寂滅」等，都是表顯涅槃的。然佛的自證內容，是不能以名字來說，以心心所來了知的。為了化度眾生，不能不說，說了就落於世俗相對的「二」法，如對生死說涅槃，對有為說無為，對虛妄說真實，對有所得說無所得。佛是這樣說的，佛弟子也這樣的傳誦結集下來，為後代法相分別所依據。然佛的自證內容，也就是要弟子證得的，不是言說那樣的（「二」）。般若法門著眼於自證，指出佛所說的，一切但是名字的方便施設（假）。立二諦來說明，「世諦故說，非最第一義，最第一義過一切語言論議音聲」；二諦表示了佛說法的方便──古人稱為「教二諦」。從文字言說來說，「色」與「空」都是名字，都是「二」。但佛說「空」，是從色（自）相不可得，而引向超越名相的，所以「空亦不可得」。「遠離有為性相，令得無為性相，無為性相即是空。……菩薩遠離一切法相，用是空故一切法空」。「空」是表示超脫名相的，所以沒有空相，離一切法相（想）的。如取空相，就落於對待的「二」，不合佛說的意趣了。</w:t>
      </w:r>
      <w:r w:rsidRPr="00BC35BE">
        <w:rPr>
          <w:rFonts w:ascii="標楷體" w:eastAsia="標楷體" w:hAnsi="標楷體" w:hint="eastAsia"/>
          <w:b/>
          <w:sz w:val="22"/>
          <w:szCs w:val="22"/>
        </w:rPr>
        <w:t>從色相不可得而說色空，空不是與色相對的（也不是與色相融的），而是「色空非色」而無二無別的。</w:t>
      </w:r>
      <w:r w:rsidRPr="00BC35BE">
        <w:rPr>
          <w:rFonts w:ascii="標楷體" w:eastAsia="標楷體" w:hAnsi="標楷體" w:hint="eastAsia"/>
          <w:sz w:val="22"/>
          <w:szCs w:val="22"/>
        </w:rPr>
        <w:t>經中一再指明，從相對而引向不二的平等。……從相對而引向超越絕對，離名相分別而自證，就是「無二」、「平等」、「一相」，這是不可施設而但可自證的（其實，自證──能證、所證、證者，也是不可施設的）。這就是佛說「涅槃」、「菩提」、「無為」、「空」的意義，所以說「是名第一義，亦名性空，亦名諸佛道」、「畢竟空即是涅槃」。以種種方便，勘破「但名無實」，「虛妄憶想」，而契入絕對超越的境地，是</w:t>
      </w:r>
      <w:r w:rsidRPr="00BC35BE">
        <w:rPr>
          <w:rFonts w:ascii="標楷體" w:eastAsia="標楷體" w:hAnsi="標楷體"/>
          <w:sz w:val="22"/>
          <w:szCs w:val="22"/>
        </w:rPr>
        <w:t>《</w:t>
      </w:r>
      <w:r w:rsidRPr="00BC35BE">
        <w:rPr>
          <w:rFonts w:ascii="標楷體" w:eastAsia="標楷體" w:hAnsi="標楷體" w:hint="eastAsia"/>
          <w:sz w:val="22"/>
          <w:szCs w:val="22"/>
        </w:rPr>
        <w:t>般若經</w:t>
      </w:r>
      <w:r w:rsidRPr="00BC35BE">
        <w:rPr>
          <w:rFonts w:ascii="標楷體" w:eastAsia="標楷體" w:hAnsi="標楷體"/>
          <w:sz w:val="22"/>
          <w:szCs w:val="22"/>
        </w:rPr>
        <w:t>》</w:t>
      </w:r>
      <w:r w:rsidRPr="00BC35BE">
        <w:rPr>
          <w:rFonts w:ascii="標楷體" w:eastAsia="標楷體" w:hAnsi="標楷體" w:hint="eastAsia"/>
          <w:sz w:val="22"/>
          <w:szCs w:val="22"/>
        </w:rPr>
        <w:t>義，也是「空」的意義所在。</w:t>
      </w:r>
      <w:r>
        <w:rPr>
          <w:rFonts w:ascii="新細明體" w:hAnsi="新細明體" w:hint="eastAsia"/>
          <w:kern w:val="0"/>
        </w:rPr>
        <w:t>^^</w:t>
      </w:r>
    </w:p>
  </w:footnote>
  <w:footnote w:id="132">
    <w:p w:rsidR="007230D3" w:rsidRPr="00BC35BE" w:rsidRDefault="007230D3" w:rsidP="00D522A6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今是中＝是中今【宋】【元】【明】【宮】。（大正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327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.9</w:t>
      </w:r>
      <w:r w:rsidRPr="00BC35BE">
        <w:rPr>
          <w:sz w:val="22"/>
          <w:szCs w:val="22"/>
        </w:rPr>
        <w:t>）</w:t>
      </w:r>
    </w:p>
  </w:footnote>
  <w:footnote w:id="133">
    <w:p w:rsidR="007230D3" w:rsidRPr="00BC35BE" w:rsidRDefault="007230D3" w:rsidP="00D522A6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印順法師，《</w:t>
      </w:r>
      <w:r w:rsidRPr="00BC35BE">
        <w:rPr>
          <w:rFonts w:hint="eastAsia"/>
          <w:sz w:val="22"/>
          <w:szCs w:val="22"/>
        </w:rPr>
        <w:t>般若經講記</w:t>
      </w:r>
      <w:r w:rsidRPr="00BC35BE">
        <w:rPr>
          <w:sz w:val="22"/>
          <w:szCs w:val="22"/>
        </w:rPr>
        <w:t>》</w:t>
      </w:r>
      <w:r w:rsidRPr="00BC35BE">
        <w:rPr>
          <w:rFonts w:hint="eastAsia"/>
          <w:kern w:val="0"/>
          <w:sz w:val="22"/>
          <w:szCs w:val="22"/>
          <w:lang w:val="zh-TW"/>
        </w:rPr>
        <w:t>，</w:t>
      </w:r>
      <w:r w:rsidRPr="00BC35BE">
        <w:rPr>
          <w:rFonts w:hint="eastAsia"/>
          <w:sz w:val="22"/>
          <w:szCs w:val="22"/>
        </w:rPr>
        <w:t>pp.179-183</w:t>
      </w:r>
      <w:r w:rsidRPr="00BC35BE">
        <w:rPr>
          <w:rFonts w:hint="eastAsia"/>
          <w:sz w:val="22"/>
          <w:szCs w:val="22"/>
        </w:rPr>
        <w:t>：</w:t>
      </w:r>
    </w:p>
    <w:p w:rsidR="007230D3" w:rsidRPr="00BC35BE" w:rsidRDefault="007230D3" w:rsidP="00D522A6">
      <w:pPr>
        <w:pStyle w:val="a4"/>
        <w:spacing w:line="0" w:lineRule="atLeas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>
        <w:rPr>
          <w:rFonts w:ascii="新細明體" w:hAnsi="新細明體" w:hint="eastAsia"/>
          <w:kern w:val="0"/>
        </w:rPr>
        <w:t>^</w:t>
      </w:r>
      <w:r w:rsidRPr="00BC35BE">
        <w:rPr>
          <w:rFonts w:ascii="標楷體" w:eastAsia="標楷體" w:hAnsi="標楷體" w:hint="eastAsia"/>
          <w:sz w:val="22"/>
          <w:szCs w:val="22"/>
        </w:rPr>
        <w:t>佛明五蘊皆空，首拈色蘊為例。色與空的關係，本經用不異、即是四字來說明。</w:t>
      </w:r>
      <w:r w:rsidRPr="00BC35BE">
        <w:rPr>
          <w:rFonts w:ascii="標楷體" w:eastAsia="標楷體" w:hAnsi="標楷體" w:hint="eastAsia"/>
          <w:b/>
          <w:sz w:val="22"/>
          <w:szCs w:val="22"/>
        </w:rPr>
        <w:t>不異即不離義，無差別義。色離於空，色即不成；空離於色，空亦不顯。色空、空色二不相離，故說「色不異空，空不異色」。</w:t>
      </w:r>
      <w:r w:rsidRPr="00BC35BE">
        <w:rPr>
          <w:rFonts w:ascii="標楷體" w:eastAsia="標楷體" w:hAnsi="標楷體" w:hint="eastAsia"/>
          <w:sz w:val="22"/>
          <w:szCs w:val="22"/>
        </w:rPr>
        <w:t>有人聽了，以為空是沒有，色是有，今雖說二不相離而實是各別的，空仍是空，色仍是色。為除此種計執，所以佛接著說：「色即是空，空即是色。」即表示空色二不相離，而且相即。……從理論上說，</w:t>
      </w:r>
      <w:r w:rsidRPr="00BC35BE">
        <w:rPr>
          <w:rFonts w:ascii="標楷體" w:eastAsia="標楷體" w:hAnsi="標楷體" w:hint="eastAsia"/>
          <w:b/>
          <w:sz w:val="22"/>
          <w:szCs w:val="22"/>
        </w:rPr>
        <w:t>色（一切法也如此）是因果法，凡是依於因緣條件而有的，就必歸於空。如把因果法看成是有實自性的，即不成其為因果了。因法的自性實有，即應法法本來如是，不應再藉因緣而後生起；若必仗因緣而能生起，那法的自性必不可得。由此，一切果法都是從因緣生，從因緣生，果法體性即不可得，不可得即是空，故佛說一切法畢竟空。反之，果法從因緣有，果法的作用形態又不即是因緣，可從因緣條件有，雖有而非實有，故佛說一切法緣起有。可知色與空，是一事的不同說明：所以色即是空，空即是色。</w:t>
      </w:r>
      <w:r w:rsidRPr="00BC35BE">
        <w:rPr>
          <w:rFonts w:ascii="標楷體" w:eastAsia="標楷體" w:hAnsi="標楷體" w:hint="eastAsia"/>
          <w:sz w:val="22"/>
          <w:szCs w:val="22"/>
        </w:rPr>
        <w:t>常人於此不了解，以為空是沒有，不能現起一切有。不知諸法若是不空，不空應自性有，即一切法不能生。這樣，有應永遠是有，無應永遠是無。但諸法並不如此，有可以變而為無，無的也可由因緣而現為有，一切法的生滅與有無，都由於無自性畢竟空而得成立。性空──無不變性、無獨立性、無實在性，所以一切可現為有，故龍樹菩薩說：「以有空義故，一切法得成。」本經（</w:t>
      </w:r>
      <w:r w:rsidRPr="00BC35BE">
        <w:rPr>
          <w:rFonts w:ascii="標楷體" w:eastAsia="標楷體" w:hAnsi="標楷體"/>
          <w:sz w:val="22"/>
          <w:szCs w:val="22"/>
        </w:rPr>
        <w:t>《</w:t>
      </w:r>
      <w:r w:rsidRPr="00BC35BE">
        <w:rPr>
          <w:rFonts w:ascii="標楷體" w:eastAsia="標楷體" w:hAnsi="標楷體" w:hint="eastAsia"/>
          <w:sz w:val="22"/>
          <w:szCs w:val="22"/>
        </w:rPr>
        <w:t>般若波羅蜜多心經</w:t>
      </w:r>
      <w:r w:rsidRPr="00BC35BE">
        <w:rPr>
          <w:rFonts w:ascii="標楷體" w:eastAsia="標楷體" w:hAnsi="標楷體"/>
          <w:sz w:val="22"/>
          <w:szCs w:val="22"/>
        </w:rPr>
        <w:t>》</w:t>
      </w:r>
      <w:r w:rsidRPr="00BC35BE">
        <w:rPr>
          <w:rFonts w:ascii="標楷體" w:eastAsia="標楷體" w:hAnsi="標楷體" w:hint="eastAsia"/>
          <w:sz w:val="22"/>
          <w:szCs w:val="22"/>
        </w:rPr>
        <w:t>）所說：色即是空，空即是色，即說明此空色不相礙而相成的道理。</w:t>
      </w:r>
      <w:r>
        <w:rPr>
          <w:rFonts w:ascii="新細明體" w:hAnsi="新細明體" w:hint="eastAsia"/>
          <w:kern w:val="0"/>
        </w:rPr>
        <w:t>^^</w:t>
      </w:r>
    </w:p>
  </w:footnote>
  <w:footnote w:id="134">
    <w:p w:rsidR="007230D3" w:rsidRPr="00BC35BE" w:rsidRDefault="007230D3" w:rsidP="00D522A6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關於「色即是空、空即是色」，參見印順法師，《佛法是救世之光》</w:t>
      </w:r>
      <w:r w:rsidRPr="00BC35BE">
        <w:rPr>
          <w:rFonts w:hint="eastAsia"/>
          <w:sz w:val="22"/>
          <w:szCs w:val="22"/>
        </w:rPr>
        <w:t>〈</w:t>
      </w:r>
      <w:r w:rsidRPr="00BC35BE">
        <w:rPr>
          <w:sz w:val="22"/>
          <w:szCs w:val="22"/>
        </w:rPr>
        <w:t>色即是空、空即是色</w:t>
      </w:r>
      <w:r w:rsidRPr="00BC35BE">
        <w:rPr>
          <w:rFonts w:hint="eastAsia"/>
          <w:sz w:val="22"/>
          <w:szCs w:val="22"/>
        </w:rPr>
        <w:t>〉，</w:t>
      </w:r>
      <w:r w:rsidRPr="00BC35BE">
        <w:rPr>
          <w:rFonts w:eastAsia="Roman Unicode" w:cs="Roman Unicode"/>
          <w:sz w:val="22"/>
          <w:szCs w:val="22"/>
        </w:rPr>
        <w:t>p</w:t>
      </w:r>
      <w:r w:rsidRPr="00BC35BE">
        <w:rPr>
          <w:rFonts w:hint="eastAsia"/>
          <w:sz w:val="22"/>
          <w:szCs w:val="22"/>
        </w:rPr>
        <w:t>p</w:t>
      </w:r>
      <w:r w:rsidRPr="00BC35BE">
        <w:rPr>
          <w:sz w:val="22"/>
          <w:szCs w:val="22"/>
        </w:rPr>
        <w:t>.189</w:t>
      </w:r>
      <w:r w:rsidRPr="00BC35BE">
        <w:rPr>
          <w:rFonts w:hint="eastAsia"/>
          <w:sz w:val="22"/>
          <w:szCs w:val="22"/>
        </w:rPr>
        <w:t>-</w:t>
      </w:r>
      <w:r w:rsidRPr="00BC35BE">
        <w:rPr>
          <w:sz w:val="22"/>
          <w:szCs w:val="22"/>
        </w:rPr>
        <w:t>207</w:t>
      </w:r>
      <w:r w:rsidRPr="00BC35BE">
        <w:rPr>
          <w:sz w:val="22"/>
          <w:szCs w:val="22"/>
        </w:rPr>
        <w:t>。</w:t>
      </w:r>
    </w:p>
  </w:footnote>
  <w:footnote w:id="135">
    <w:p w:rsidR="007230D3" w:rsidRPr="00BC35BE" w:rsidRDefault="007230D3" w:rsidP="00D522A6">
      <w:pPr>
        <w:pStyle w:val="a4"/>
        <w:spacing w:line="0" w:lineRule="atLeast"/>
        <w:ind w:left="319" w:hangingChars="145" w:hanging="319"/>
        <w:jc w:val="both"/>
      </w:pPr>
      <w:r w:rsidRPr="00BC35BE">
        <w:rPr>
          <w:rStyle w:val="a5"/>
          <w:sz w:val="22"/>
          <w:szCs w:val="22"/>
        </w:rPr>
        <w:footnoteRef/>
      </w:r>
      <w:r w:rsidRPr="00BC35BE">
        <w:rPr>
          <w:rFonts w:hint="eastAsia"/>
          <w:sz w:val="22"/>
          <w:szCs w:val="22"/>
        </w:rPr>
        <w:t xml:space="preserve"> </w:t>
      </w:r>
      <w:r w:rsidRPr="00BC35BE">
        <w:rPr>
          <w:rFonts w:hint="eastAsia"/>
          <w:sz w:val="22"/>
          <w:szCs w:val="22"/>
        </w:rPr>
        <w:t>離色無空</w:t>
      </w:r>
      <w:r>
        <w:rPr>
          <w:rFonts w:hint="eastAsia"/>
          <w:sz w:val="22"/>
          <w:szCs w:val="22"/>
        </w:rPr>
        <w:t>──</w:t>
      </w:r>
      <w:r w:rsidRPr="00BC35BE">
        <w:rPr>
          <w:rFonts w:hint="eastAsia"/>
          <w:sz w:val="22"/>
          <w:szCs w:val="22"/>
        </w:rPr>
        <w:t>破色乃有空故。（非色異空，非空異色，）故空不破五眾。</w:t>
      </w:r>
      <w:r w:rsidRPr="00BC35BE">
        <w:rPr>
          <w:rFonts w:ascii="新細明體" w:hAnsi="新細明體" w:hint="eastAsia"/>
          <w:sz w:val="22"/>
          <w:szCs w:val="22"/>
        </w:rPr>
        <w:t>（印順法師，《大智度論筆記》</w:t>
      </w:r>
      <w:r w:rsidRPr="00BC35BE">
        <w:rPr>
          <w:rFonts w:hAnsi="新細明體"/>
          <w:sz w:val="22"/>
          <w:szCs w:val="22"/>
        </w:rPr>
        <w:t>〔</w:t>
      </w:r>
      <w:r w:rsidRPr="00BC35BE">
        <w:rPr>
          <w:rFonts w:hint="eastAsia"/>
          <w:sz w:val="22"/>
          <w:szCs w:val="22"/>
        </w:rPr>
        <w:t>F031</w:t>
      </w:r>
      <w:r w:rsidRPr="00BC35BE">
        <w:rPr>
          <w:rFonts w:hAnsi="新細明體"/>
          <w:sz w:val="22"/>
          <w:szCs w:val="22"/>
        </w:rPr>
        <w:t>〕</w:t>
      </w:r>
      <w:r w:rsidRPr="00BC35BE">
        <w:rPr>
          <w:sz w:val="22"/>
          <w:szCs w:val="22"/>
        </w:rPr>
        <w:t>p.</w:t>
      </w:r>
      <w:r w:rsidRPr="00BC35BE">
        <w:rPr>
          <w:rFonts w:hint="eastAsia"/>
          <w:sz w:val="22"/>
          <w:szCs w:val="22"/>
        </w:rPr>
        <w:t>362</w:t>
      </w:r>
      <w:r w:rsidRPr="00BC35BE">
        <w:rPr>
          <w:rFonts w:ascii="新細明體" w:hAnsi="新細明體" w:hint="eastAsia"/>
          <w:sz w:val="22"/>
          <w:szCs w:val="22"/>
        </w:rPr>
        <w:t>）</w:t>
      </w:r>
    </w:p>
  </w:footnote>
  <w:footnote w:id="136">
    <w:p w:rsidR="007230D3" w:rsidRPr="00BC35BE" w:rsidRDefault="007230D3" w:rsidP="00D522A6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空相：不生</w:t>
      </w:r>
      <w:r w:rsidRPr="00BC35BE">
        <w:rPr>
          <w:rFonts w:hint="eastAsia"/>
          <w:sz w:val="22"/>
          <w:szCs w:val="22"/>
        </w:rPr>
        <w:t>、</w:t>
      </w:r>
      <w:r w:rsidRPr="00BC35BE">
        <w:rPr>
          <w:sz w:val="22"/>
          <w:szCs w:val="22"/>
        </w:rPr>
        <w:t>不淨</w:t>
      </w:r>
      <w:r w:rsidRPr="00BC35BE">
        <w:rPr>
          <w:rFonts w:hint="eastAsia"/>
          <w:sz w:val="22"/>
          <w:szCs w:val="22"/>
        </w:rPr>
        <w:t>、</w:t>
      </w:r>
      <w:r w:rsidRPr="00BC35BE">
        <w:rPr>
          <w:sz w:val="22"/>
          <w:szCs w:val="22"/>
        </w:rPr>
        <w:t>非三世。（印順法師，《大智度論筆記》［</w:t>
      </w:r>
      <w:r w:rsidRPr="00BC35BE">
        <w:rPr>
          <w:rFonts w:eastAsia="Roman Unicode" w:cs="Roman Unicode"/>
          <w:sz w:val="22"/>
          <w:szCs w:val="22"/>
        </w:rPr>
        <w:t>C</w:t>
      </w:r>
      <w:r w:rsidRPr="00BC35BE">
        <w:rPr>
          <w:rFonts w:eastAsia="標楷體"/>
          <w:sz w:val="22"/>
          <w:szCs w:val="22"/>
        </w:rPr>
        <w:t>003</w:t>
      </w:r>
      <w:r w:rsidRPr="00BC35BE">
        <w:rPr>
          <w:sz w:val="22"/>
          <w:szCs w:val="22"/>
        </w:rPr>
        <w:t>］</w:t>
      </w:r>
      <w:r w:rsidRPr="00BC35BE">
        <w:rPr>
          <w:sz w:val="22"/>
          <w:szCs w:val="22"/>
        </w:rPr>
        <w:t>p.</w:t>
      </w:r>
      <w:r w:rsidRPr="00BC35BE">
        <w:rPr>
          <w:rFonts w:eastAsia="標楷體"/>
          <w:sz w:val="22"/>
          <w:szCs w:val="22"/>
        </w:rPr>
        <w:t>184</w:t>
      </w:r>
      <w:r w:rsidRPr="00BC35BE">
        <w:rPr>
          <w:sz w:val="22"/>
          <w:szCs w:val="22"/>
        </w:rPr>
        <w:t>）</w:t>
      </w:r>
    </w:p>
  </w:footnote>
  <w:footnote w:id="137">
    <w:p w:rsidR="007230D3" w:rsidRPr="00BC35BE" w:rsidRDefault="007230D3" w:rsidP="00620549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rFonts w:hint="eastAsia"/>
          <w:sz w:val="22"/>
          <w:szCs w:val="22"/>
        </w:rPr>
        <w:t>「</w:t>
      </w:r>
      <w:r>
        <w:rPr>
          <w:rFonts w:ascii="新細明體" w:hAnsi="新細明體" w:hint="eastAsia"/>
          <w:kern w:val="0"/>
        </w:rPr>
        <w:t>^</w:t>
      </w:r>
      <w:r w:rsidRPr="00BC35BE">
        <w:rPr>
          <w:rFonts w:eastAsia="標楷體"/>
          <w:sz w:val="22"/>
          <w:szCs w:val="22"/>
        </w:rPr>
        <w:t>亦無智、亦無得</w:t>
      </w:r>
      <w:r>
        <w:rPr>
          <w:rFonts w:ascii="新細明體" w:hAnsi="新細明體" w:hint="eastAsia"/>
          <w:kern w:val="0"/>
        </w:rPr>
        <w:t>^^</w:t>
      </w:r>
      <w:r w:rsidRPr="00BC35BE">
        <w:rPr>
          <w:rFonts w:hint="eastAsia"/>
          <w:sz w:val="22"/>
          <w:szCs w:val="22"/>
        </w:rPr>
        <w:t>」，參見印順法師，《般若經講記</w:t>
      </w:r>
      <w:r w:rsidRPr="00BC35BE">
        <w:rPr>
          <w:sz w:val="22"/>
          <w:szCs w:val="22"/>
        </w:rPr>
        <w:t>》</w:t>
      </w:r>
      <w:r w:rsidRPr="00BC35BE">
        <w:rPr>
          <w:rFonts w:hint="eastAsia"/>
          <w:kern w:val="0"/>
          <w:sz w:val="22"/>
          <w:szCs w:val="22"/>
          <w:lang w:val="zh-TW"/>
        </w:rPr>
        <w:t>，</w:t>
      </w:r>
      <w:r w:rsidRPr="00BC35BE">
        <w:rPr>
          <w:rFonts w:hint="eastAsia"/>
          <w:sz w:val="22"/>
          <w:szCs w:val="22"/>
        </w:rPr>
        <w:t>pp.196-197</w:t>
      </w:r>
      <w:r w:rsidRPr="00BC35BE">
        <w:rPr>
          <w:rFonts w:hint="eastAsia"/>
          <w:sz w:val="22"/>
          <w:szCs w:val="22"/>
        </w:rPr>
        <w:t>：</w:t>
      </w:r>
    </w:p>
    <w:p w:rsidR="007230D3" w:rsidRPr="00BC35BE" w:rsidRDefault="007230D3" w:rsidP="00620549">
      <w:pPr>
        <w:pStyle w:val="a4"/>
        <w:spacing w:line="300" w:lineRule="exac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>
        <w:rPr>
          <w:rFonts w:ascii="新細明體" w:hAnsi="新細明體" w:hint="eastAsia"/>
          <w:kern w:val="0"/>
        </w:rPr>
        <w:t>^</w:t>
      </w:r>
      <w:r w:rsidRPr="00BC35BE">
        <w:rPr>
          <w:rFonts w:ascii="標楷體" w:eastAsia="標楷體" w:hAnsi="標楷體" w:hint="eastAsia"/>
          <w:sz w:val="22"/>
          <w:szCs w:val="22"/>
        </w:rPr>
        <w:t>「智」是能觀，「得」為所觀；智為能得，得是所得。所證所得，約空有說，即空性；約生死涅槃說，即涅槃；約有為無為說，即無為。總之，對智為理，對行為果。此智與得，本經皆說為「無」者，此是菩薩般若的最高體驗。在用語言文字說來，好像有了能知所知、能得所得的差別；真正體證到的境界，是沒有能所差別的。說為般若證真理，不過是名言安立以表示它，而實理智是一如的，沒有智慧以外的真理，也沒有真理以外的智慧──切勿想像為一體。能所不可得，所以能證智與所證理，也畢竟空寂。</w:t>
      </w:r>
      <w:r>
        <w:rPr>
          <w:rFonts w:ascii="新細明體" w:hAnsi="新細明體" w:hint="eastAsia"/>
          <w:kern w:val="0"/>
        </w:rPr>
        <w:t>^^</w:t>
      </w:r>
    </w:p>
  </w:footnote>
  <w:footnote w:id="138">
    <w:p w:rsidR="007230D3" w:rsidRPr="00BC35BE" w:rsidRDefault="007230D3" w:rsidP="00620549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另參見《大智度論》卷</w:t>
      </w:r>
      <w:r w:rsidRPr="00BC35BE">
        <w:rPr>
          <w:sz w:val="22"/>
          <w:szCs w:val="22"/>
        </w:rPr>
        <w:t>7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109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20-21</w:t>
      </w:r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9</w:t>
      </w: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126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7-9</w:t>
      </w:r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11</w:t>
      </w:r>
      <w:r w:rsidRPr="00BC35BE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140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140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19-20</w:t>
      </w:r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30</w:t>
      </w:r>
      <w:r w:rsidRPr="00BC35BE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284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284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8-10</w:t>
      </w:r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84</w:t>
      </w: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648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10-11</w:t>
      </w:r>
      <w:r w:rsidRPr="00BC35BE">
        <w:rPr>
          <w:sz w:val="22"/>
          <w:szCs w:val="22"/>
        </w:rPr>
        <w:t>）。</w:t>
      </w:r>
    </w:p>
  </w:footnote>
  <w:footnote w:id="139">
    <w:p w:rsidR="007230D3" w:rsidRPr="00BC35BE" w:rsidRDefault="007230D3" w:rsidP="00620549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rFonts w:hint="eastAsia"/>
          <w:sz w:val="22"/>
          <w:szCs w:val="22"/>
        </w:rPr>
        <w:t>無漏八智：</w:t>
      </w:r>
      <w:r w:rsidRPr="00BC35BE">
        <w:rPr>
          <w:sz w:val="22"/>
          <w:szCs w:val="22"/>
        </w:rPr>
        <w:t>法智、比智</w:t>
      </w:r>
      <w:r w:rsidRPr="00BC35BE">
        <w:rPr>
          <w:rFonts w:hint="eastAsia"/>
          <w:sz w:val="22"/>
          <w:szCs w:val="22"/>
        </w:rPr>
        <w:t>（類智）</w:t>
      </w:r>
      <w:r w:rsidRPr="00BC35BE">
        <w:rPr>
          <w:sz w:val="22"/>
          <w:szCs w:val="22"/>
        </w:rPr>
        <w:t>、苦智、集智、滅</w:t>
      </w:r>
      <w:bookmarkStart w:id="1" w:name="0232c19"/>
      <w:bookmarkEnd w:id="1"/>
      <w:r w:rsidRPr="00BC35BE">
        <w:rPr>
          <w:sz w:val="22"/>
          <w:szCs w:val="22"/>
        </w:rPr>
        <w:t>智、道智、盡智、無生智</w:t>
      </w:r>
      <w:r w:rsidRPr="00BC35BE">
        <w:rPr>
          <w:rFonts w:hint="eastAsia"/>
          <w:sz w:val="22"/>
          <w:szCs w:val="22"/>
        </w:rPr>
        <w:t>。</w:t>
      </w:r>
    </w:p>
  </w:footnote>
  <w:footnote w:id="140">
    <w:p w:rsidR="007230D3" w:rsidRPr="00BC35BE" w:rsidRDefault="007230D3" w:rsidP="00620549">
      <w:pPr>
        <w:pStyle w:val="a4"/>
        <w:spacing w:line="300" w:lineRule="exact"/>
        <w:ind w:left="869" w:hangingChars="395" w:hanging="86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1</w:t>
      </w:r>
      <w:r w:rsidRPr="00BC35BE">
        <w:rPr>
          <w:sz w:val="22"/>
          <w:szCs w:val="22"/>
        </w:rPr>
        <w:t>）</w:t>
      </w:r>
      <w:r w:rsidRPr="00BC35BE">
        <w:rPr>
          <w:rFonts w:hint="eastAsia"/>
          <w:sz w:val="22"/>
          <w:szCs w:val="22"/>
        </w:rPr>
        <w:t>「</w:t>
      </w:r>
      <w:r w:rsidRPr="00BC35BE">
        <w:rPr>
          <w:sz w:val="22"/>
          <w:szCs w:val="22"/>
        </w:rPr>
        <w:t>聲聞果位」：參見《大智度論》卷</w:t>
      </w:r>
      <w:r w:rsidRPr="00BC35BE">
        <w:rPr>
          <w:sz w:val="22"/>
          <w:szCs w:val="22"/>
        </w:rPr>
        <w:t>32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00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300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25</w:t>
      </w:r>
      <w:smartTag w:uri="urn:schemas-microsoft-com:office:smarttags" w:element="chmetcnv">
        <w:smartTagPr>
          <w:attr w:name="UnitName" w:val="a"/>
          <w:attr w:name="SourceValue" w:val="301"/>
          <w:attr w:name="HasSpace" w:val="False"/>
          <w:attr w:name="Negative" w:val="True"/>
          <w:attr w:name="NumberType" w:val="1"/>
          <w:attr w:name="TCSC" w:val="0"/>
        </w:smartTagPr>
        <w:r w:rsidRPr="00BC35BE">
          <w:rPr>
            <w:sz w:val="22"/>
            <w:szCs w:val="22"/>
          </w:rPr>
          <w:t>-301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14</w:t>
      </w:r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35</w:t>
      </w:r>
      <w:r w:rsidRPr="00BC35BE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321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321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）。</w:t>
      </w:r>
    </w:p>
    <w:p w:rsidR="007230D3" w:rsidRPr="00BC35BE" w:rsidRDefault="007230D3" w:rsidP="00620549">
      <w:pPr>
        <w:pStyle w:val="a4"/>
        <w:spacing w:line="300" w:lineRule="exact"/>
        <w:ind w:leftChars="135" w:left="874" w:hangingChars="250" w:hanging="550"/>
        <w:jc w:val="both"/>
        <w:rPr>
          <w:sz w:val="22"/>
          <w:szCs w:val="22"/>
        </w:rPr>
      </w:pP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2</w:t>
      </w:r>
      <w:r w:rsidRPr="00BC35BE">
        <w:rPr>
          <w:sz w:val="22"/>
          <w:szCs w:val="22"/>
        </w:rPr>
        <w:t>）「辟支佛」：參見《大智度論》卷</w:t>
      </w:r>
      <w:r w:rsidRPr="00BC35BE">
        <w:rPr>
          <w:sz w:val="22"/>
          <w:szCs w:val="22"/>
        </w:rPr>
        <w:t>18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91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191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24-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18</w:t>
      </w:r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28</w:t>
      </w:r>
      <w:r w:rsidRPr="00BC35BE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266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266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7-16</w:t>
      </w:r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75</w:t>
      </w:r>
      <w:r w:rsidRPr="00BC35BE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586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586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17-20</w:t>
      </w:r>
      <w:r w:rsidRPr="00BC35BE">
        <w:rPr>
          <w:sz w:val="22"/>
          <w:szCs w:val="22"/>
        </w:rPr>
        <w:t>）。</w:t>
      </w:r>
    </w:p>
    <w:p w:rsidR="007230D3" w:rsidRPr="00D95BCE" w:rsidRDefault="007230D3" w:rsidP="00620549">
      <w:pPr>
        <w:pStyle w:val="a4"/>
        <w:spacing w:line="300" w:lineRule="exact"/>
        <w:ind w:leftChars="135" w:left="874" w:hangingChars="250" w:hanging="550"/>
        <w:jc w:val="both"/>
        <w:rPr>
          <w:spacing w:val="-4"/>
          <w:sz w:val="22"/>
          <w:szCs w:val="22"/>
        </w:rPr>
      </w:pP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3</w:t>
      </w:r>
      <w:r w:rsidRPr="00BC35BE">
        <w:rPr>
          <w:sz w:val="22"/>
          <w:szCs w:val="22"/>
        </w:rPr>
        <w:t>）</w:t>
      </w:r>
      <w:r w:rsidRPr="00D95BCE">
        <w:rPr>
          <w:spacing w:val="-4"/>
          <w:sz w:val="22"/>
          <w:szCs w:val="22"/>
          <w:lang w:val="sa-IN"/>
        </w:rPr>
        <w:t>「佛道」</w:t>
      </w:r>
      <w:r w:rsidRPr="00D95BCE">
        <w:rPr>
          <w:spacing w:val="-4"/>
          <w:sz w:val="22"/>
          <w:szCs w:val="22"/>
        </w:rPr>
        <w:t>：</w:t>
      </w:r>
      <w:r w:rsidRPr="00D95BCE">
        <w:rPr>
          <w:rFonts w:hint="eastAsia"/>
          <w:spacing w:val="-4"/>
          <w:sz w:val="22"/>
          <w:szCs w:val="22"/>
        </w:rPr>
        <w:t>參見</w:t>
      </w:r>
      <w:r w:rsidRPr="00D95BCE">
        <w:rPr>
          <w:spacing w:val="-4"/>
          <w:sz w:val="22"/>
          <w:szCs w:val="22"/>
        </w:rPr>
        <w:t>《大智度論》卷</w:t>
      </w:r>
      <w:r w:rsidRPr="00D95BCE">
        <w:rPr>
          <w:spacing w:val="-4"/>
          <w:sz w:val="22"/>
          <w:szCs w:val="22"/>
        </w:rPr>
        <w:t>21</w:t>
      </w:r>
      <w:r w:rsidRPr="00D95BCE">
        <w:rPr>
          <w:spacing w:val="-4"/>
          <w:sz w:val="22"/>
          <w:szCs w:val="22"/>
        </w:rPr>
        <w:t>（大正</w:t>
      </w:r>
      <w:r w:rsidRPr="00D95BCE">
        <w:rPr>
          <w:spacing w:val="-4"/>
          <w:sz w:val="22"/>
          <w:szCs w:val="22"/>
        </w:rPr>
        <w:t>25</w:t>
      </w:r>
      <w:r w:rsidRPr="00D95BCE">
        <w:rPr>
          <w:spacing w:val="-4"/>
          <w:sz w:val="22"/>
          <w:szCs w:val="22"/>
        </w:rPr>
        <w:t>，</w:t>
      </w:r>
      <w:r w:rsidRPr="00D95BCE">
        <w:rPr>
          <w:spacing w:val="-4"/>
          <w:sz w:val="22"/>
          <w:szCs w:val="22"/>
        </w:rPr>
        <w:t>219</w:t>
      </w:r>
      <w:r w:rsidRPr="00D95BCE">
        <w:rPr>
          <w:rFonts w:eastAsia="Roman Unicode" w:cs="Roman Unicode"/>
          <w:spacing w:val="-4"/>
          <w:sz w:val="22"/>
          <w:szCs w:val="22"/>
        </w:rPr>
        <w:t>b</w:t>
      </w:r>
      <w:r w:rsidRPr="00D95BCE">
        <w:rPr>
          <w:spacing w:val="-4"/>
          <w:sz w:val="22"/>
          <w:szCs w:val="22"/>
        </w:rPr>
        <w:t>-221</w:t>
      </w:r>
      <w:r w:rsidRPr="00D95BCE">
        <w:rPr>
          <w:rFonts w:eastAsia="Roman Unicode" w:cs="Roman Unicode"/>
          <w:spacing w:val="-4"/>
          <w:sz w:val="22"/>
          <w:szCs w:val="22"/>
        </w:rPr>
        <w:t>b</w:t>
      </w:r>
      <w:r w:rsidRPr="00D95BCE">
        <w:rPr>
          <w:spacing w:val="-4"/>
          <w:sz w:val="22"/>
          <w:szCs w:val="22"/>
        </w:rPr>
        <w:t>）</w:t>
      </w:r>
      <w:r w:rsidRPr="00D95BCE">
        <w:rPr>
          <w:rFonts w:hint="eastAsia"/>
          <w:spacing w:val="-4"/>
          <w:sz w:val="22"/>
          <w:szCs w:val="22"/>
        </w:rPr>
        <w:t>、卷</w:t>
      </w:r>
      <w:r w:rsidRPr="00D95BCE">
        <w:rPr>
          <w:spacing w:val="-4"/>
          <w:sz w:val="22"/>
          <w:szCs w:val="22"/>
        </w:rPr>
        <w:t>24-27</w:t>
      </w:r>
      <w:r w:rsidRPr="00D95BCE">
        <w:rPr>
          <w:spacing w:val="-4"/>
          <w:sz w:val="22"/>
          <w:szCs w:val="22"/>
        </w:rPr>
        <w:t>（大正</w:t>
      </w:r>
      <w:r w:rsidRPr="00D95BCE">
        <w:rPr>
          <w:spacing w:val="-4"/>
          <w:sz w:val="22"/>
          <w:szCs w:val="22"/>
        </w:rPr>
        <w:t>25</w:t>
      </w:r>
      <w:r w:rsidRPr="00D95BCE">
        <w:rPr>
          <w:spacing w:val="-4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35"/>
          <w:attr w:name="HasSpace" w:val="False"/>
          <w:attr w:name="Negative" w:val="False"/>
          <w:attr w:name="NumberType" w:val="1"/>
          <w:attr w:name="TCSC" w:val="0"/>
        </w:smartTagPr>
        <w:r w:rsidRPr="00D95BCE">
          <w:rPr>
            <w:spacing w:val="-4"/>
            <w:sz w:val="22"/>
            <w:szCs w:val="22"/>
          </w:rPr>
          <w:t>235</w:t>
        </w:r>
        <w:r w:rsidRPr="00D95BCE">
          <w:rPr>
            <w:rFonts w:eastAsia="Roman Unicode" w:cs="Roman Unicode"/>
            <w:spacing w:val="-4"/>
            <w:sz w:val="22"/>
            <w:szCs w:val="22"/>
          </w:rPr>
          <w:t>c</w:t>
        </w:r>
      </w:smartTag>
      <w:smartTag w:uri="urn:schemas-microsoft-com:office:smarttags" w:element="chmetcnv">
        <w:smartTagPr>
          <w:attr w:name="UnitName" w:val="C"/>
          <w:attr w:name="SourceValue" w:val="257"/>
          <w:attr w:name="HasSpace" w:val="False"/>
          <w:attr w:name="Negative" w:val="True"/>
          <w:attr w:name="NumberType" w:val="1"/>
          <w:attr w:name="TCSC" w:val="0"/>
        </w:smartTagPr>
        <w:r w:rsidRPr="00D95BCE">
          <w:rPr>
            <w:spacing w:val="-4"/>
            <w:sz w:val="22"/>
            <w:szCs w:val="22"/>
          </w:rPr>
          <w:t>-257</w:t>
        </w:r>
        <w:r w:rsidRPr="00D95BCE">
          <w:rPr>
            <w:rFonts w:eastAsia="Roman Unicode" w:cs="Roman Unicode"/>
            <w:spacing w:val="-4"/>
            <w:sz w:val="22"/>
            <w:szCs w:val="22"/>
          </w:rPr>
          <w:t>c</w:t>
        </w:r>
      </w:smartTag>
      <w:r w:rsidRPr="00D95BCE">
        <w:rPr>
          <w:spacing w:val="-4"/>
          <w:sz w:val="22"/>
          <w:szCs w:val="22"/>
        </w:rPr>
        <w:t>）。</w:t>
      </w:r>
    </w:p>
  </w:footnote>
  <w:footnote w:id="141">
    <w:p w:rsidR="007230D3" w:rsidRPr="00BC35BE" w:rsidRDefault="007230D3" w:rsidP="00620549">
      <w:pPr>
        <w:pStyle w:val="a4"/>
        <w:spacing w:line="300" w:lineRule="exact"/>
        <w:ind w:left="869" w:hangingChars="395" w:hanging="869"/>
        <w:jc w:val="both"/>
        <w:rPr>
          <w:rFonts w:eastAsia="標楷體"/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1</w:t>
      </w:r>
      <w:r w:rsidRPr="00BC35BE">
        <w:rPr>
          <w:sz w:val="22"/>
          <w:szCs w:val="22"/>
        </w:rPr>
        <w:t>）得實相，入般若波羅蜜。（印順法師，《大智度論筆記》［</w:t>
      </w:r>
      <w:r w:rsidRPr="00BC35BE">
        <w:rPr>
          <w:rFonts w:eastAsia="Roman Unicode" w:cs="Roman Unicode"/>
          <w:sz w:val="22"/>
          <w:szCs w:val="22"/>
        </w:rPr>
        <w:t>C</w:t>
      </w:r>
      <w:r w:rsidRPr="00BC35BE">
        <w:rPr>
          <w:rFonts w:eastAsia="標楷體"/>
          <w:sz w:val="22"/>
          <w:szCs w:val="22"/>
        </w:rPr>
        <w:t>003</w:t>
      </w:r>
      <w:r w:rsidRPr="00BC35BE">
        <w:rPr>
          <w:sz w:val="22"/>
          <w:szCs w:val="22"/>
        </w:rPr>
        <w:t>］</w:t>
      </w:r>
      <w:r w:rsidRPr="00BC35BE">
        <w:rPr>
          <w:sz w:val="22"/>
          <w:szCs w:val="22"/>
        </w:rPr>
        <w:t>p.</w:t>
      </w:r>
      <w:r w:rsidRPr="00BC35BE">
        <w:rPr>
          <w:rFonts w:eastAsia="標楷體"/>
          <w:sz w:val="22"/>
          <w:szCs w:val="22"/>
        </w:rPr>
        <w:t>186</w:t>
      </w:r>
      <w:r w:rsidRPr="00BC35BE">
        <w:rPr>
          <w:sz w:val="22"/>
          <w:szCs w:val="22"/>
        </w:rPr>
        <w:t>）</w:t>
      </w:r>
    </w:p>
    <w:p w:rsidR="007230D3" w:rsidRPr="00BC35BE" w:rsidRDefault="007230D3" w:rsidP="00D95BCE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2</w:t>
      </w:r>
      <w:r w:rsidRPr="00BC35BE">
        <w:rPr>
          <w:sz w:val="22"/>
          <w:szCs w:val="22"/>
        </w:rPr>
        <w:t>）得實相入般若。（印順法師，《大智度論筆記》［</w:t>
      </w:r>
      <w:r w:rsidRPr="00BC35BE">
        <w:rPr>
          <w:rFonts w:eastAsia="Roman Unicode" w:cs="Roman Unicode"/>
          <w:sz w:val="22"/>
          <w:szCs w:val="22"/>
        </w:rPr>
        <w:t>C</w:t>
      </w:r>
      <w:r w:rsidRPr="00BC35BE">
        <w:rPr>
          <w:rFonts w:eastAsia="標楷體"/>
          <w:sz w:val="22"/>
          <w:szCs w:val="22"/>
        </w:rPr>
        <w:t>004</w:t>
      </w:r>
      <w:r w:rsidRPr="00BC35BE">
        <w:rPr>
          <w:sz w:val="22"/>
          <w:szCs w:val="22"/>
        </w:rPr>
        <w:t>］</w:t>
      </w:r>
      <w:r w:rsidRPr="00BC35BE">
        <w:rPr>
          <w:sz w:val="22"/>
          <w:szCs w:val="22"/>
        </w:rPr>
        <w:t>p.</w:t>
      </w:r>
      <w:r w:rsidRPr="00BC35BE">
        <w:rPr>
          <w:rFonts w:eastAsia="標楷體"/>
          <w:sz w:val="22"/>
          <w:szCs w:val="22"/>
        </w:rPr>
        <w:t>196</w:t>
      </w:r>
      <w:r w:rsidRPr="00BC35BE">
        <w:rPr>
          <w:sz w:val="22"/>
          <w:szCs w:val="22"/>
        </w:rPr>
        <w:t>）</w:t>
      </w:r>
    </w:p>
  </w:footnote>
  <w:footnote w:id="142">
    <w:p w:rsidR="007230D3" w:rsidRPr="00BC35BE" w:rsidRDefault="007230D3" w:rsidP="00163653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rFonts w:hint="eastAsia"/>
          <w:sz w:val="22"/>
          <w:szCs w:val="22"/>
        </w:rPr>
        <w:t xml:space="preserve"> </w:t>
      </w:r>
      <w:r w:rsidRPr="00BC35BE">
        <w:rPr>
          <w:rFonts w:hint="eastAsia"/>
          <w:sz w:val="22"/>
          <w:szCs w:val="22"/>
        </w:rPr>
        <w:t>參見</w:t>
      </w:r>
      <w:r w:rsidRPr="00BC35BE">
        <w:rPr>
          <w:sz w:val="22"/>
          <w:szCs w:val="22"/>
        </w:rPr>
        <w:t>《大智度論》卷</w:t>
      </w:r>
      <w:r w:rsidRPr="00BC35BE">
        <w:rPr>
          <w:sz w:val="22"/>
          <w:szCs w:val="22"/>
        </w:rPr>
        <w:t>29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272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22</w:t>
      </w:r>
      <w:smartTag w:uri="urn:schemas-microsoft-com:office:smarttags" w:element="chmetcnv">
        <w:smartTagPr>
          <w:attr w:name="UnitName" w:val="a"/>
          <w:attr w:name="SourceValue" w:val="273"/>
          <w:attr w:name="HasSpace" w:val="False"/>
          <w:attr w:name="Negative" w:val="True"/>
          <w:attr w:name="NumberType" w:val="1"/>
          <w:attr w:name="TCSC" w:val="0"/>
        </w:smartTagPr>
        <w:r w:rsidRPr="00BC35BE">
          <w:rPr>
            <w:sz w:val="22"/>
            <w:szCs w:val="22"/>
          </w:rPr>
          <w:t>-273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9</w:t>
      </w:r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34</w:t>
      </w:r>
      <w:r w:rsidRPr="00BC35BE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314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314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29-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1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314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12-18</w:t>
      </w:r>
      <w:r w:rsidRPr="00BC35BE">
        <w:rPr>
          <w:sz w:val="22"/>
          <w:szCs w:val="22"/>
        </w:rPr>
        <w:t>）。</w:t>
      </w:r>
    </w:p>
  </w:footnote>
  <w:footnote w:id="143">
    <w:p w:rsidR="007230D3" w:rsidRPr="00BC35BE" w:rsidRDefault="007230D3" w:rsidP="00163653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rFonts w:hint="eastAsia"/>
          <w:sz w:val="22"/>
          <w:szCs w:val="22"/>
        </w:rPr>
        <w:t xml:space="preserve"> </w:t>
      </w:r>
      <w:r w:rsidRPr="00BC35BE">
        <w:rPr>
          <w:rFonts w:hint="eastAsia"/>
          <w:sz w:val="22"/>
          <w:szCs w:val="22"/>
        </w:rPr>
        <w:t>參見</w:t>
      </w:r>
      <w:r w:rsidRPr="00BC35BE">
        <w:rPr>
          <w:sz w:val="22"/>
          <w:szCs w:val="22"/>
        </w:rPr>
        <w:t>《摩訶般若波羅蜜經》卷</w:t>
      </w:r>
      <w:r w:rsidRPr="00BC35BE">
        <w:rPr>
          <w:sz w:val="22"/>
          <w:szCs w:val="22"/>
        </w:rPr>
        <w:t>1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8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18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218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21-24</w:t>
      </w:r>
      <w:r w:rsidRPr="00BC35BE">
        <w:rPr>
          <w:sz w:val="22"/>
          <w:szCs w:val="22"/>
        </w:rPr>
        <w:t>）。</w:t>
      </w:r>
    </w:p>
  </w:footnote>
  <w:footnote w:id="144">
    <w:p w:rsidR="007230D3" w:rsidRPr="00BC35BE" w:rsidRDefault="007230D3" w:rsidP="00025902">
      <w:pPr>
        <w:tabs>
          <w:tab w:val="left" w:pos="1232"/>
          <w:tab w:val="left" w:pos="3654"/>
        </w:tabs>
        <w:spacing w:line="0" w:lineRule="atLeast"/>
        <w:jc w:val="both"/>
        <w:rPr>
          <w:color w:val="auto"/>
          <w:kern w:val="0"/>
          <w:sz w:val="22"/>
          <w:szCs w:val="22"/>
          <w:cs/>
          <w:lang w:bidi="sa-IN"/>
        </w:rPr>
      </w:pPr>
      <w:r w:rsidRPr="00BC35BE">
        <w:rPr>
          <w:rStyle w:val="a5"/>
          <w:color w:val="auto"/>
          <w:sz w:val="22"/>
          <w:szCs w:val="22"/>
        </w:rPr>
        <w:footnoteRef/>
      </w:r>
      <w:r w:rsidRPr="007D3E5E">
        <w:rPr>
          <w:color w:val="FF0000"/>
          <w:sz w:val="20"/>
          <w:szCs w:val="20"/>
          <w:highlight w:val="yellow"/>
        </w:rPr>
        <w:t>!!</w:t>
      </w:r>
      <w:r w:rsidRPr="00BC35BE">
        <w:rPr>
          <w:rFonts w:cstheme="minorBidi"/>
          <w:color w:val="auto"/>
          <w:sz w:val="22"/>
          <w:szCs w:val="22"/>
          <w:cs/>
          <w:lang w:bidi="sa-IN"/>
        </w:rPr>
        <w:tab/>
      </w:r>
      <w:r>
        <w:rPr>
          <w:rFonts w:cstheme="minorBidi"/>
          <w:color w:val="auto"/>
          <w:sz w:val="22"/>
          <w:szCs w:val="22"/>
          <w:cs/>
          <w:lang w:bidi="sa-IN"/>
        </w:rPr>
        <w:tab/>
      </w:r>
      <w:r w:rsidRPr="00BC35BE">
        <w:rPr>
          <w:rFonts w:hint="eastAsia"/>
          <w:color w:val="auto"/>
          <w:sz w:val="22"/>
          <w:szCs w:val="22"/>
        </w:rPr>
        <w:t>┌</w:t>
      </w:r>
      <w:r w:rsidRPr="00BC35BE">
        <w:rPr>
          <w:rFonts w:hint="eastAsia"/>
          <w:color w:val="auto"/>
          <w:kern w:val="0"/>
          <w:sz w:val="22"/>
          <w:szCs w:val="22"/>
        </w:rPr>
        <w:t>欲以小道度眾生故</w:t>
      </w:r>
    </w:p>
    <w:p w:rsidR="007230D3" w:rsidRPr="00BC35BE" w:rsidRDefault="007230D3" w:rsidP="00025902">
      <w:pPr>
        <w:tabs>
          <w:tab w:val="left" w:pos="1232"/>
          <w:tab w:val="left" w:pos="3654"/>
        </w:tabs>
        <w:spacing w:line="0" w:lineRule="atLeast"/>
        <w:jc w:val="both"/>
        <w:rPr>
          <w:color w:val="auto"/>
          <w:kern w:val="0"/>
          <w:sz w:val="22"/>
          <w:szCs w:val="22"/>
          <w:cs/>
          <w:lang w:bidi="sa-IN"/>
        </w:rPr>
      </w:pPr>
      <w:r>
        <w:rPr>
          <w:rFonts w:cstheme="minorBidi"/>
          <w:color w:val="auto"/>
          <w:sz w:val="22"/>
          <w:szCs w:val="22"/>
          <w:cs/>
          <w:lang w:bidi="sa-IN"/>
        </w:rPr>
        <w:tab/>
      </w:r>
      <w:r w:rsidRPr="00BC35BE">
        <w:rPr>
          <w:rFonts w:hint="eastAsia"/>
          <w:color w:val="auto"/>
          <w:sz w:val="22"/>
          <w:szCs w:val="22"/>
        </w:rPr>
        <w:t>┌</w:t>
      </w:r>
      <w:r w:rsidRPr="00BC35BE">
        <w:rPr>
          <w:rFonts w:hint="eastAsia"/>
          <w:color w:val="auto"/>
          <w:kern w:val="0"/>
          <w:sz w:val="22"/>
          <w:szCs w:val="22"/>
        </w:rPr>
        <w:t>行二乘道（三七品等）</w:t>
      </w:r>
      <w:r>
        <w:rPr>
          <w:color w:val="auto"/>
          <w:kern w:val="0"/>
          <w:sz w:val="22"/>
          <w:szCs w:val="22"/>
        </w:rPr>
        <w:tab/>
      </w:r>
      <w:r w:rsidRPr="00BC35BE">
        <w:rPr>
          <w:rFonts w:hint="eastAsia"/>
          <w:color w:val="auto"/>
          <w:sz w:val="22"/>
          <w:szCs w:val="22"/>
        </w:rPr>
        <w:t>┤</w:t>
      </w:r>
      <w:r w:rsidRPr="00BC35BE">
        <w:rPr>
          <w:rFonts w:hint="eastAsia"/>
          <w:color w:val="auto"/>
          <w:kern w:val="0"/>
          <w:sz w:val="22"/>
          <w:szCs w:val="22"/>
        </w:rPr>
        <w:t>雖行小道而不取證</w:t>
      </w:r>
    </w:p>
    <w:p w:rsidR="007230D3" w:rsidRPr="00BC35BE" w:rsidRDefault="007230D3" w:rsidP="00025902">
      <w:pPr>
        <w:tabs>
          <w:tab w:val="left" w:pos="1232"/>
          <w:tab w:val="left" w:pos="3654"/>
        </w:tabs>
        <w:spacing w:line="0" w:lineRule="atLeast"/>
        <w:ind w:leftChars="135" w:left="324"/>
        <w:jc w:val="both"/>
        <w:rPr>
          <w:b/>
          <w:bCs/>
          <w:color w:val="auto"/>
          <w:kern w:val="0"/>
          <w:sz w:val="22"/>
          <w:szCs w:val="22"/>
          <w:cs/>
          <w:lang w:bidi="sa-IN"/>
        </w:rPr>
      </w:pPr>
      <w:r w:rsidRPr="00BC35BE">
        <w:rPr>
          <w:rFonts w:hint="eastAsia"/>
          <w:color w:val="auto"/>
          <w:kern w:val="0"/>
          <w:sz w:val="22"/>
          <w:szCs w:val="22"/>
        </w:rPr>
        <w:t>菩薩云何</w:t>
      </w:r>
      <w:r>
        <w:rPr>
          <w:color w:val="auto"/>
          <w:kern w:val="0"/>
          <w:sz w:val="22"/>
          <w:szCs w:val="22"/>
        </w:rPr>
        <w:tab/>
      </w:r>
      <w:r w:rsidRPr="00BC35BE">
        <w:rPr>
          <w:rFonts w:hint="eastAsia"/>
          <w:color w:val="auto"/>
          <w:sz w:val="22"/>
          <w:szCs w:val="22"/>
        </w:rPr>
        <w:t>┤</w:t>
      </w:r>
      <w:r w:rsidRPr="00BC35BE">
        <w:rPr>
          <w:rFonts w:cstheme="minorBidi"/>
          <w:color w:val="auto"/>
          <w:sz w:val="22"/>
          <w:szCs w:val="22"/>
          <w:cs/>
          <w:lang w:bidi="sa-IN"/>
        </w:rPr>
        <w:tab/>
      </w:r>
      <w:r w:rsidRPr="00BC35BE">
        <w:rPr>
          <w:rFonts w:hint="eastAsia"/>
          <w:color w:val="auto"/>
          <w:sz w:val="22"/>
          <w:szCs w:val="22"/>
        </w:rPr>
        <w:t>└</w:t>
      </w:r>
      <w:r w:rsidRPr="00BC35BE">
        <w:rPr>
          <w:rFonts w:hint="eastAsia"/>
          <w:color w:val="auto"/>
          <w:kern w:val="0"/>
          <w:sz w:val="22"/>
          <w:szCs w:val="22"/>
        </w:rPr>
        <w:t>新學菩薩聞憶念故</w:t>
      </w:r>
    </w:p>
    <w:p w:rsidR="007230D3" w:rsidRPr="00BC35BE" w:rsidRDefault="007230D3" w:rsidP="00025902">
      <w:pPr>
        <w:tabs>
          <w:tab w:val="left" w:pos="1232"/>
          <w:tab w:val="left" w:pos="3654"/>
        </w:tabs>
        <w:spacing w:line="0" w:lineRule="atLeast"/>
        <w:jc w:val="both"/>
        <w:rPr>
          <w:color w:val="auto"/>
          <w:kern w:val="0"/>
          <w:sz w:val="22"/>
          <w:szCs w:val="22"/>
          <w:cs/>
          <w:lang w:bidi="sa-IN"/>
        </w:rPr>
      </w:pPr>
      <w:r>
        <w:rPr>
          <w:rFonts w:cstheme="minorBidi"/>
          <w:color w:val="auto"/>
          <w:sz w:val="22"/>
          <w:szCs w:val="22"/>
          <w:cs/>
          <w:lang w:bidi="sa-IN"/>
        </w:rPr>
        <w:tab/>
      </w:r>
      <w:r w:rsidRPr="00BC35BE">
        <w:rPr>
          <w:rFonts w:hint="eastAsia"/>
          <w:color w:val="auto"/>
          <w:sz w:val="22"/>
          <w:szCs w:val="22"/>
        </w:rPr>
        <w:t>│</w:t>
      </w:r>
      <w:r w:rsidRPr="00BC35BE">
        <w:rPr>
          <w:rFonts w:cstheme="minorBidi"/>
          <w:color w:val="auto"/>
          <w:sz w:val="22"/>
          <w:szCs w:val="22"/>
          <w:cs/>
          <w:lang w:bidi="sa-IN"/>
        </w:rPr>
        <w:tab/>
      </w:r>
      <w:r w:rsidRPr="00BC35BE">
        <w:rPr>
          <w:rFonts w:hint="eastAsia"/>
          <w:color w:val="auto"/>
          <w:sz w:val="22"/>
          <w:szCs w:val="22"/>
        </w:rPr>
        <w:t>┌</w:t>
      </w:r>
      <w:r w:rsidRPr="00BC35BE">
        <w:rPr>
          <w:rFonts w:hint="eastAsia"/>
          <w:color w:val="auto"/>
          <w:kern w:val="0"/>
          <w:sz w:val="22"/>
          <w:szCs w:val="22"/>
        </w:rPr>
        <w:t>自於十力等中行，聞佛德念我有分</w:t>
      </w:r>
    </w:p>
    <w:p w:rsidR="007230D3" w:rsidRPr="00BC35BE" w:rsidRDefault="007230D3" w:rsidP="00025902">
      <w:pPr>
        <w:tabs>
          <w:tab w:val="left" w:pos="1232"/>
          <w:tab w:val="left" w:pos="3654"/>
        </w:tabs>
        <w:spacing w:line="0" w:lineRule="atLeast"/>
        <w:jc w:val="both"/>
        <w:rPr>
          <w:color w:val="auto"/>
          <w:sz w:val="22"/>
          <w:szCs w:val="22"/>
          <w:cs/>
          <w:lang w:bidi="sa-IN"/>
        </w:rPr>
      </w:pPr>
      <w:r>
        <w:rPr>
          <w:rFonts w:cstheme="minorBidi"/>
          <w:color w:val="auto"/>
          <w:kern w:val="0"/>
          <w:sz w:val="22"/>
          <w:szCs w:val="22"/>
          <w:cs/>
          <w:lang w:bidi="sa-IN"/>
        </w:rPr>
        <w:tab/>
      </w:r>
      <w:r w:rsidRPr="00BC35BE">
        <w:rPr>
          <w:rFonts w:hint="eastAsia"/>
          <w:color w:val="auto"/>
          <w:sz w:val="22"/>
          <w:szCs w:val="22"/>
        </w:rPr>
        <w:t>└</w:t>
      </w:r>
      <w:r w:rsidRPr="00BC35BE">
        <w:rPr>
          <w:rFonts w:hint="eastAsia"/>
          <w:color w:val="auto"/>
          <w:kern w:val="0"/>
          <w:sz w:val="22"/>
          <w:szCs w:val="22"/>
        </w:rPr>
        <w:t>行佛功德（十力等）─┴</w:t>
      </w:r>
      <w:r w:rsidRPr="00BC35BE">
        <w:rPr>
          <w:rFonts w:hint="eastAsia"/>
          <w:color w:val="auto"/>
          <w:sz w:val="22"/>
          <w:szCs w:val="22"/>
        </w:rPr>
        <w:t>修佛德成佛乃成其名</w:t>
      </w:r>
    </w:p>
    <w:p w:rsidR="007230D3" w:rsidRPr="00BC35BE" w:rsidRDefault="007230D3" w:rsidP="00025902">
      <w:pPr>
        <w:tabs>
          <w:tab w:val="right" w:pos="9070"/>
        </w:tabs>
        <w:spacing w:line="0" w:lineRule="atLeast"/>
        <w:jc w:val="both"/>
        <w:rPr>
          <w:color w:val="auto"/>
          <w:sz w:val="22"/>
          <w:szCs w:val="22"/>
          <w:lang w:val="en-US"/>
        </w:rPr>
      </w:pPr>
      <w:r>
        <w:rPr>
          <w:color w:val="auto"/>
          <w:sz w:val="22"/>
          <w:szCs w:val="22"/>
          <w:cs/>
          <w:lang w:bidi="sa-IN"/>
        </w:rPr>
        <w:tab/>
      </w:r>
      <w:r w:rsidRPr="007D3E5E">
        <w:rPr>
          <w:color w:val="FF0000"/>
          <w:sz w:val="20"/>
          <w:szCs w:val="20"/>
          <w:highlight w:val="yellow"/>
        </w:rPr>
        <w:t>!!</w:t>
      </w:r>
      <w:r w:rsidRPr="00BC35BE">
        <w:rPr>
          <w:rFonts w:hint="eastAsia"/>
          <w:color w:val="auto"/>
          <w:sz w:val="22"/>
          <w:szCs w:val="22"/>
        </w:rPr>
        <w:t>（印順法師，《大智度論筆記》</w:t>
      </w:r>
      <w:r w:rsidRPr="00BC35BE">
        <w:rPr>
          <w:color w:val="auto"/>
          <w:sz w:val="22"/>
          <w:szCs w:val="22"/>
        </w:rPr>
        <w:t>〔</w:t>
      </w:r>
      <w:r w:rsidRPr="00BC35BE">
        <w:rPr>
          <w:rFonts w:hint="eastAsia"/>
          <w:color w:val="auto"/>
          <w:sz w:val="22"/>
          <w:szCs w:val="22"/>
          <w:cs/>
          <w:lang w:bidi="sa-IN"/>
        </w:rPr>
        <w:t>F033</w:t>
      </w:r>
      <w:r w:rsidRPr="00BC35BE">
        <w:rPr>
          <w:color w:val="auto"/>
          <w:sz w:val="22"/>
          <w:szCs w:val="22"/>
        </w:rPr>
        <w:t>〕</w:t>
      </w:r>
      <w:r w:rsidRPr="00BC35BE">
        <w:rPr>
          <w:color w:val="auto"/>
          <w:sz w:val="22"/>
          <w:szCs w:val="22"/>
          <w:cs/>
          <w:lang w:bidi="sa-IN"/>
        </w:rPr>
        <w:t>p.</w:t>
      </w:r>
      <w:r w:rsidRPr="00BC35BE">
        <w:rPr>
          <w:rFonts w:hint="eastAsia"/>
          <w:color w:val="auto"/>
          <w:sz w:val="22"/>
          <w:szCs w:val="22"/>
          <w:cs/>
          <w:lang w:bidi="sa-IN"/>
        </w:rPr>
        <w:t>365</w:t>
      </w:r>
      <w:r w:rsidRPr="00BC35BE">
        <w:rPr>
          <w:rFonts w:hint="eastAsia"/>
          <w:color w:val="auto"/>
          <w:sz w:val="22"/>
          <w:szCs w:val="22"/>
        </w:rPr>
        <w:t>）</w:t>
      </w:r>
    </w:p>
  </w:footnote>
  <w:footnote w:id="145">
    <w:p w:rsidR="007230D3" w:rsidRPr="00BC35BE" w:rsidRDefault="007230D3" w:rsidP="00163653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三十七品：菩薩何故行。（印順法師，《大智度論筆記》［</w:t>
      </w:r>
      <w:r w:rsidRPr="00BC35BE">
        <w:rPr>
          <w:rFonts w:eastAsia="Roman Unicode" w:cs="Roman Unicode"/>
          <w:sz w:val="22"/>
          <w:szCs w:val="22"/>
        </w:rPr>
        <w:t>A</w:t>
      </w:r>
      <w:r w:rsidRPr="00BC35BE">
        <w:rPr>
          <w:rFonts w:eastAsia="標楷體"/>
          <w:sz w:val="22"/>
          <w:szCs w:val="22"/>
        </w:rPr>
        <w:t>040</w:t>
      </w:r>
      <w:r w:rsidRPr="00BC35BE">
        <w:rPr>
          <w:sz w:val="22"/>
          <w:szCs w:val="22"/>
        </w:rPr>
        <w:t>］</w:t>
      </w:r>
      <w:r w:rsidRPr="00BC35BE">
        <w:rPr>
          <w:sz w:val="22"/>
          <w:szCs w:val="22"/>
        </w:rPr>
        <w:t>p.</w:t>
      </w:r>
      <w:r w:rsidRPr="00BC35BE">
        <w:rPr>
          <w:rFonts w:eastAsia="標楷體"/>
          <w:sz w:val="22"/>
          <w:szCs w:val="22"/>
        </w:rPr>
        <w:t>76</w:t>
      </w:r>
      <w:r w:rsidRPr="00BC35BE">
        <w:rPr>
          <w:sz w:val="22"/>
          <w:szCs w:val="22"/>
        </w:rPr>
        <w:t>）</w:t>
      </w:r>
    </w:p>
  </w:footnote>
  <w:footnote w:id="146">
    <w:p w:rsidR="007230D3" w:rsidRPr="00BC35BE" w:rsidRDefault="007230D3" w:rsidP="00163653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rFonts w:hint="eastAsia"/>
          <w:sz w:val="22"/>
          <w:szCs w:val="22"/>
        </w:rPr>
        <w:t xml:space="preserve"> </w:t>
      </w:r>
      <w:r w:rsidRPr="00BC35BE">
        <w:rPr>
          <w:rFonts w:hint="eastAsia"/>
          <w:sz w:val="22"/>
          <w:szCs w:val="22"/>
        </w:rPr>
        <w:t>參見</w:t>
      </w:r>
      <w:r w:rsidRPr="00BC35BE">
        <w:rPr>
          <w:sz w:val="22"/>
          <w:szCs w:val="22"/>
        </w:rPr>
        <w:t>《大智度論》卷</w:t>
      </w:r>
      <w:r w:rsidRPr="00BC35BE">
        <w:rPr>
          <w:sz w:val="22"/>
          <w:szCs w:val="22"/>
        </w:rPr>
        <w:t>19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197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21</w:t>
      </w:r>
      <w:smartTag w:uri="urn:schemas-microsoft-com:office:smarttags" w:element="chmetcnv">
        <w:smartTagPr>
          <w:attr w:name="UnitName" w:val="a"/>
          <w:attr w:name="SourceValue" w:val="198"/>
          <w:attr w:name="HasSpace" w:val="False"/>
          <w:attr w:name="Negative" w:val="True"/>
          <w:attr w:name="NumberType" w:val="1"/>
          <w:attr w:name="TCSC" w:val="0"/>
        </w:smartTagPr>
        <w:r w:rsidRPr="00BC35BE">
          <w:rPr>
            <w:sz w:val="22"/>
            <w:szCs w:val="22"/>
          </w:rPr>
          <w:t>-198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9</w:t>
      </w:r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24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235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1-21</w:t>
      </w:r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37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330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23-29</w:t>
      </w:r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68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536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4-16</w:t>
      </w:r>
      <w:r w:rsidRPr="00BC35BE">
        <w:rPr>
          <w:sz w:val="22"/>
          <w:szCs w:val="22"/>
        </w:rPr>
        <w:t>）。</w:t>
      </w:r>
    </w:p>
  </w:footnote>
  <w:footnote w:id="147">
    <w:p w:rsidR="007230D3" w:rsidRPr="00BC35BE" w:rsidRDefault="007230D3" w:rsidP="00163653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rFonts w:hint="eastAsia"/>
          <w:sz w:val="22"/>
          <w:szCs w:val="22"/>
        </w:rPr>
        <w:t xml:space="preserve"> </w:t>
      </w:r>
      <w:r w:rsidRPr="00BC35BE">
        <w:rPr>
          <w:rFonts w:hint="eastAsia"/>
          <w:sz w:val="22"/>
          <w:szCs w:val="22"/>
        </w:rPr>
        <w:t>參見《摩訶般若波羅蜜經》卷</w:t>
      </w:r>
      <w:r w:rsidRPr="00BC35BE">
        <w:rPr>
          <w:rFonts w:hint="eastAsia"/>
          <w:sz w:val="22"/>
          <w:szCs w:val="22"/>
        </w:rPr>
        <w:t>18</w:t>
      </w:r>
      <w:r w:rsidRPr="00BC35BE">
        <w:rPr>
          <w:rFonts w:hint="eastAsia"/>
          <w:sz w:val="22"/>
          <w:szCs w:val="22"/>
        </w:rPr>
        <w:t>〈</w:t>
      </w:r>
      <w:r w:rsidRPr="00BC35BE">
        <w:rPr>
          <w:rFonts w:hint="eastAsia"/>
          <w:sz w:val="22"/>
          <w:szCs w:val="22"/>
        </w:rPr>
        <w:t xml:space="preserve">60 </w:t>
      </w:r>
      <w:r w:rsidRPr="00BC35BE">
        <w:rPr>
          <w:rFonts w:hint="eastAsia"/>
          <w:sz w:val="22"/>
          <w:szCs w:val="22"/>
        </w:rPr>
        <w:t>不證品〉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8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50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350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rFonts w:hint="eastAsia"/>
          <w:sz w:val="22"/>
          <w:szCs w:val="22"/>
        </w:rPr>
        <w:t>19-b5</w:t>
      </w:r>
      <w:r w:rsidRPr="00BC35BE">
        <w:rPr>
          <w:sz w:val="22"/>
          <w:szCs w:val="22"/>
        </w:rPr>
        <w:t>）。</w:t>
      </w:r>
    </w:p>
  </w:footnote>
  <w:footnote w:id="148">
    <w:p w:rsidR="007230D3" w:rsidRPr="00BC35BE" w:rsidRDefault="007230D3" w:rsidP="00163653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讀＝讚【宋】【元】【明】【宮】。（大正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328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.9</w:t>
      </w:r>
      <w:r w:rsidRPr="00BC35BE">
        <w:rPr>
          <w:sz w:val="22"/>
          <w:szCs w:val="22"/>
        </w:rPr>
        <w:t>）</w:t>
      </w:r>
    </w:p>
  </w:footnote>
  <w:footnote w:id="149">
    <w:p w:rsidR="007230D3" w:rsidRPr="00BC35BE" w:rsidRDefault="007230D3" w:rsidP="00163653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〔佛〕－【宋】【元】【明】【宮】【石】。（大正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328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.10</w:t>
      </w:r>
      <w:r w:rsidRPr="00BC35BE">
        <w:rPr>
          <w:sz w:val="22"/>
          <w:szCs w:val="22"/>
        </w:rPr>
        <w:t>）</w:t>
      </w:r>
    </w:p>
  </w:footnote>
  <w:footnote w:id="150">
    <w:p w:rsidR="007230D3" w:rsidRPr="00BC35BE" w:rsidRDefault="007230D3" w:rsidP="00163653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rFonts w:hint="eastAsia"/>
          <w:sz w:val="22"/>
          <w:szCs w:val="22"/>
        </w:rPr>
        <w:t xml:space="preserve"> </w:t>
      </w:r>
      <w:r w:rsidRPr="00BC35BE">
        <w:rPr>
          <w:rFonts w:hint="eastAsia"/>
          <w:sz w:val="22"/>
          <w:szCs w:val="22"/>
        </w:rPr>
        <w:t>參見</w:t>
      </w:r>
      <w:r w:rsidRPr="00BC35BE">
        <w:rPr>
          <w:sz w:val="22"/>
          <w:szCs w:val="22"/>
        </w:rPr>
        <w:t>《大智度論》卷</w:t>
      </w:r>
      <w:r w:rsidRPr="00BC35BE">
        <w:rPr>
          <w:sz w:val="22"/>
          <w:szCs w:val="22"/>
        </w:rPr>
        <w:t>11-27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39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139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-260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）。</w:t>
      </w:r>
    </w:p>
  </w:footnote>
  <w:footnote w:id="151">
    <w:p w:rsidR="007230D3" w:rsidRPr="00BC35BE" w:rsidRDefault="007230D3" w:rsidP="00163653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  <w:cs/>
          <w:lang w:bidi="sa-IN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rFonts w:hint="eastAsia"/>
          <w:sz w:val="22"/>
          <w:szCs w:val="22"/>
        </w:rPr>
        <w:t>二種空：空三昧、法空。（印順法師，《大智度論筆記》〔</w:t>
      </w:r>
      <w:r w:rsidRPr="00BC35BE">
        <w:rPr>
          <w:rFonts w:hint="eastAsia"/>
          <w:sz w:val="22"/>
          <w:szCs w:val="22"/>
          <w:cs/>
          <w:lang w:bidi="sa-IN"/>
        </w:rPr>
        <w:t>B027</w:t>
      </w:r>
      <w:r w:rsidRPr="00BC35BE">
        <w:rPr>
          <w:rFonts w:hint="eastAsia"/>
          <w:sz w:val="22"/>
          <w:szCs w:val="22"/>
        </w:rPr>
        <w:t>〕</w:t>
      </w:r>
      <w:r w:rsidRPr="00BC35BE">
        <w:rPr>
          <w:rFonts w:hint="eastAsia"/>
          <w:sz w:val="22"/>
          <w:szCs w:val="22"/>
          <w:cs/>
          <w:lang w:bidi="sa-IN"/>
        </w:rPr>
        <w:t>p.166</w:t>
      </w:r>
      <w:r w:rsidRPr="00BC35BE">
        <w:rPr>
          <w:rFonts w:hint="eastAsia"/>
          <w:sz w:val="22"/>
          <w:szCs w:val="22"/>
        </w:rPr>
        <w:t>）</w:t>
      </w:r>
    </w:p>
  </w:footnote>
  <w:footnote w:id="152">
    <w:p w:rsidR="007230D3" w:rsidRPr="00BC35BE" w:rsidRDefault="007230D3" w:rsidP="00163653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見＋（則）【元】【明】。（大正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328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.12</w:t>
      </w:r>
      <w:r w:rsidRPr="00BC35BE">
        <w:rPr>
          <w:sz w:val="22"/>
          <w:szCs w:val="22"/>
        </w:rPr>
        <w:t>）</w:t>
      </w:r>
    </w:p>
  </w:footnote>
  <w:footnote w:id="153">
    <w:p w:rsidR="007230D3" w:rsidRPr="00BC35BE" w:rsidRDefault="007230D3" w:rsidP="00163653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發心，行六度</w:t>
      </w:r>
      <w:r w:rsidRPr="00BC35BE">
        <w:rPr>
          <w:rFonts w:hint="eastAsia"/>
          <w:sz w:val="22"/>
          <w:szCs w:val="22"/>
        </w:rPr>
        <w:t>，</w:t>
      </w:r>
      <w:r w:rsidRPr="00BC35BE">
        <w:rPr>
          <w:sz w:val="22"/>
          <w:szCs w:val="22"/>
        </w:rPr>
        <w:t>行方便得無生忍，得初住地乃至得十地。（印順法師，《大智度論筆記》［</w:t>
      </w:r>
      <w:r w:rsidRPr="00BC35BE">
        <w:rPr>
          <w:rFonts w:eastAsia="Roman Unicode" w:cs="Roman Unicode"/>
          <w:sz w:val="22"/>
          <w:szCs w:val="22"/>
        </w:rPr>
        <w:t>A</w:t>
      </w:r>
      <w:r w:rsidRPr="00BC35BE">
        <w:rPr>
          <w:rFonts w:eastAsia="標楷體"/>
          <w:sz w:val="22"/>
          <w:szCs w:val="22"/>
        </w:rPr>
        <w:t>042</w:t>
      </w:r>
      <w:r w:rsidRPr="00BC35BE">
        <w:rPr>
          <w:sz w:val="22"/>
          <w:szCs w:val="22"/>
        </w:rPr>
        <w:t>］</w:t>
      </w:r>
      <w:r w:rsidRPr="00BC35BE">
        <w:rPr>
          <w:sz w:val="22"/>
          <w:szCs w:val="22"/>
        </w:rPr>
        <w:t>p.</w:t>
      </w:r>
      <w:r w:rsidRPr="00BC35BE">
        <w:rPr>
          <w:rFonts w:eastAsia="標楷體"/>
          <w:sz w:val="22"/>
          <w:szCs w:val="22"/>
        </w:rPr>
        <w:t>81</w:t>
      </w:r>
      <w:r w:rsidRPr="00BC35BE">
        <w:rPr>
          <w:sz w:val="22"/>
          <w:szCs w:val="22"/>
        </w:rPr>
        <w:t>）</w:t>
      </w:r>
    </w:p>
  </w:footnote>
  <w:footnote w:id="154">
    <w:p w:rsidR="007230D3" w:rsidRPr="00BC35BE" w:rsidRDefault="007230D3" w:rsidP="00163653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〔者〕－【宋】【元】【明】【宮】【石】。（大正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329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.1</w:t>
      </w:r>
      <w:r w:rsidRPr="00BC35BE">
        <w:rPr>
          <w:sz w:val="22"/>
          <w:szCs w:val="22"/>
        </w:rPr>
        <w:t>）</w:t>
      </w:r>
    </w:p>
  </w:footnote>
  <w:footnote w:id="155">
    <w:p w:rsidR="007230D3" w:rsidRPr="00BC35BE" w:rsidRDefault="007230D3" w:rsidP="00163653">
      <w:pPr>
        <w:pStyle w:val="a4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rFonts w:hint="eastAsia"/>
          <w:sz w:val="22"/>
          <w:szCs w:val="22"/>
        </w:rPr>
        <w:t>（</w:t>
      </w:r>
      <w:r w:rsidRPr="00BC35BE">
        <w:rPr>
          <w:rFonts w:hint="eastAsia"/>
          <w:sz w:val="22"/>
          <w:szCs w:val="22"/>
        </w:rPr>
        <w:t>1</w:t>
      </w:r>
      <w:r w:rsidRPr="00BC35BE">
        <w:rPr>
          <w:rFonts w:hint="eastAsia"/>
          <w:sz w:val="22"/>
          <w:szCs w:val="22"/>
        </w:rPr>
        <w:t>）</w:t>
      </w:r>
      <w:r w:rsidRPr="00BC35BE">
        <w:rPr>
          <w:sz w:val="22"/>
          <w:szCs w:val="22"/>
        </w:rPr>
        <w:t>駛＝快【宋】【元】【明】【宮】【石】。（大正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329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.3</w:t>
      </w:r>
      <w:r w:rsidRPr="00BC35BE">
        <w:rPr>
          <w:sz w:val="22"/>
          <w:szCs w:val="22"/>
        </w:rPr>
        <w:t>）</w:t>
      </w:r>
    </w:p>
    <w:p w:rsidR="007230D3" w:rsidRPr="00BC35BE" w:rsidRDefault="007230D3" w:rsidP="00163653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BC35BE">
        <w:rPr>
          <w:rFonts w:hint="eastAsia"/>
          <w:sz w:val="22"/>
          <w:szCs w:val="22"/>
        </w:rPr>
        <w:t>（</w:t>
      </w:r>
      <w:r w:rsidRPr="00BC35BE">
        <w:rPr>
          <w:rFonts w:hint="eastAsia"/>
          <w:sz w:val="22"/>
          <w:szCs w:val="22"/>
        </w:rPr>
        <w:t>2</w:t>
      </w:r>
      <w:r w:rsidRPr="00BC35BE">
        <w:rPr>
          <w:rFonts w:hint="eastAsia"/>
          <w:sz w:val="22"/>
          <w:szCs w:val="22"/>
        </w:rPr>
        <w:t>）駛：</w:t>
      </w:r>
      <w:r w:rsidRPr="00BC35BE">
        <w:rPr>
          <w:rFonts w:hint="eastAsia"/>
          <w:sz w:val="22"/>
          <w:szCs w:val="22"/>
        </w:rPr>
        <w:t>1.</w:t>
      </w:r>
      <w:r w:rsidRPr="00BC35BE">
        <w:rPr>
          <w:rFonts w:hint="eastAsia"/>
          <w:sz w:val="22"/>
          <w:szCs w:val="22"/>
        </w:rPr>
        <w:t>馬行疾速，泛指疾行。</w:t>
      </w:r>
      <w:r w:rsidRPr="00BC35BE">
        <w:rPr>
          <w:sz w:val="22"/>
          <w:szCs w:val="22"/>
        </w:rPr>
        <w:t>（《漢語大詞典》（十二），</w:t>
      </w:r>
      <w:r w:rsidRPr="00BC35BE">
        <w:rPr>
          <w:sz w:val="22"/>
          <w:szCs w:val="22"/>
        </w:rPr>
        <w:t>p.</w:t>
      </w:r>
      <w:r w:rsidRPr="00BC35BE">
        <w:rPr>
          <w:rFonts w:hint="eastAsia"/>
          <w:sz w:val="22"/>
          <w:szCs w:val="22"/>
        </w:rPr>
        <w:t>814</w:t>
      </w:r>
      <w:r w:rsidRPr="00BC35BE">
        <w:rPr>
          <w:sz w:val="22"/>
          <w:szCs w:val="22"/>
        </w:rPr>
        <w:t>）</w:t>
      </w:r>
    </w:p>
  </w:footnote>
  <w:footnote w:id="156">
    <w:p w:rsidR="007230D3" w:rsidRPr="00BC35BE" w:rsidRDefault="007230D3" w:rsidP="00163653">
      <w:pPr>
        <w:pStyle w:val="a4"/>
        <w:spacing w:line="0" w:lineRule="atLeast"/>
        <w:ind w:left="319" w:hangingChars="145" w:hanging="319"/>
        <w:jc w:val="both"/>
      </w:pPr>
      <w:r w:rsidRPr="00BC35BE">
        <w:rPr>
          <w:rStyle w:val="a5"/>
          <w:sz w:val="22"/>
          <w:szCs w:val="22"/>
        </w:rPr>
        <w:footnoteRef/>
      </w:r>
      <w:r w:rsidRPr="00BC35BE">
        <w:rPr>
          <w:rFonts w:hint="eastAsia"/>
          <w:sz w:val="22"/>
          <w:szCs w:val="22"/>
        </w:rPr>
        <w:t xml:space="preserve"> </w:t>
      </w:r>
      <w:r w:rsidRPr="00BC35BE">
        <w:rPr>
          <w:rFonts w:hint="eastAsia"/>
          <w:sz w:val="22"/>
          <w:szCs w:val="22"/>
        </w:rPr>
        <w:t>駑（</w:t>
      </w:r>
      <w:r>
        <w:rPr>
          <w:rFonts w:ascii="新細明體" w:hAnsi="新細明體" w:hint="eastAsia"/>
          <w:kern w:val="0"/>
        </w:rPr>
        <w:t>^</w:t>
      </w:r>
      <w:r w:rsidRPr="00BC35BE">
        <w:rPr>
          <w:rFonts w:ascii="標楷體" w:eastAsia="標楷體" w:hAnsi="標楷體" w:hint="eastAsia"/>
          <w:sz w:val="22"/>
          <w:szCs w:val="22"/>
        </w:rPr>
        <w:t>ㄋㄨˊ</w:t>
      </w:r>
      <w:r>
        <w:rPr>
          <w:rFonts w:ascii="新細明體" w:hAnsi="新細明體" w:hint="eastAsia"/>
          <w:kern w:val="0"/>
        </w:rPr>
        <w:t>^^</w:t>
      </w:r>
      <w:r w:rsidRPr="00BC35BE">
        <w:rPr>
          <w:rFonts w:hint="eastAsia"/>
          <w:sz w:val="22"/>
          <w:szCs w:val="22"/>
        </w:rPr>
        <w:t>）：</w:t>
      </w:r>
      <w:r w:rsidRPr="00BC35BE">
        <w:rPr>
          <w:rFonts w:hint="eastAsia"/>
          <w:sz w:val="22"/>
          <w:szCs w:val="22"/>
        </w:rPr>
        <w:t>1.</w:t>
      </w:r>
      <w:r w:rsidRPr="00BC35BE">
        <w:rPr>
          <w:rFonts w:hint="eastAsia"/>
          <w:sz w:val="22"/>
          <w:szCs w:val="22"/>
        </w:rPr>
        <w:t>劣馬。</w:t>
      </w:r>
      <w:r w:rsidRPr="00BC35BE">
        <w:rPr>
          <w:rFonts w:hint="eastAsia"/>
          <w:sz w:val="22"/>
          <w:szCs w:val="22"/>
        </w:rPr>
        <w:t>2.</w:t>
      </w:r>
      <w:r w:rsidRPr="00BC35BE">
        <w:rPr>
          <w:rFonts w:hint="eastAsia"/>
          <w:sz w:val="22"/>
          <w:szCs w:val="22"/>
        </w:rPr>
        <w:t>喻低劣無能。</w:t>
      </w:r>
      <w:r w:rsidRPr="00BC35BE">
        <w:rPr>
          <w:rFonts w:hint="eastAsia"/>
          <w:sz w:val="22"/>
          <w:szCs w:val="22"/>
        </w:rPr>
        <w:t>3.</w:t>
      </w:r>
      <w:r w:rsidRPr="00BC35BE">
        <w:rPr>
          <w:rFonts w:hint="eastAsia"/>
          <w:sz w:val="22"/>
          <w:szCs w:val="22"/>
        </w:rPr>
        <w:t>喻遲鈍。</w:t>
      </w:r>
      <w:r w:rsidRPr="00BC35BE">
        <w:rPr>
          <w:sz w:val="22"/>
          <w:szCs w:val="22"/>
        </w:rPr>
        <w:t>（《漢語大詞典》（十二），</w:t>
      </w:r>
      <w:r w:rsidRPr="00BC35BE">
        <w:rPr>
          <w:sz w:val="22"/>
          <w:szCs w:val="22"/>
        </w:rPr>
        <w:t>p.</w:t>
      </w:r>
      <w:r w:rsidRPr="00BC35BE">
        <w:rPr>
          <w:rFonts w:hint="eastAsia"/>
          <w:sz w:val="22"/>
          <w:szCs w:val="22"/>
        </w:rPr>
        <w:t>824</w:t>
      </w:r>
      <w:r w:rsidRPr="00BC35BE">
        <w:rPr>
          <w:sz w:val="22"/>
          <w:szCs w:val="22"/>
        </w:rPr>
        <w:t>）</w:t>
      </w:r>
    </w:p>
  </w:footnote>
  <w:footnote w:id="157">
    <w:p w:rsidR="007230D3" w:rsidRPr="00BC35BE" w:rsidRDefault="007230D3" w:rsidP="00163653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此</w:t>
      </w:r>
      <w:r w:rsidRPr="00BC35BE">
        <w:rPr>
          <w:rFonts w:hint="eastAsia"/>
          <w:sz w:val="22"/>
          <w:szCs w:val="22"/>
        </w:rPr>
        <w:t>譬喻</w:t>
      </w:r>
      <w:r w:rsidRPr="00BC35BE">
        <w:rPr>
          <w:sz w:val="22"/>
          <w:szCs w:val="22"/>
        </w:rPr>
        <w:t>參見《雜阿含經》卷</w:t>
      </w:r>
      <w:r w:rsidRPr="00BC35BE">
        <w:rPr>
          <w:sz w:val="22"/>
          <w:szCs w:val="22"/>
        </w:rPr>
        <w:t>33</w:t>
      </w: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922</w:t>
      </w:r>
      <w:r w:rsidRPr="00BC35BE">
        <w:rPr>
          <w:sz w:val="22"/>
          <w:szCs w:val="22"/>
        </w:rPr>
        <w:t>經）（大正</w:t>
      </w:r>
      <w:r w:rsidRPr="00BC35BE">
        <w:rPr>
          <w:sz w:val="22"/>
          <w:szCs w:val="22"/>
        </w:rPr>
        <w:t>2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34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234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16-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20</w:t>
      </w:r>
      <w:r w:rsidRPr="00BC35BE">
        <w:rPr>
          <w:sz w:val="22"/>
          <w:szCs w:val="22"/>
        </w:rPr>
        <w:t>）。</w:t>
      </w:r>
    </w:p>
  </w:footnote>
  <w:footnote w:id="158">
    <w:p w:rsidR="007230D3" w:rsidRPr="00BC35BE" w:rsidRDefault="007230D3" w:rsidP="006C2815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不＋（說）【宋】【元】【明】【宮】【石】。（大正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329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.4</w:t>
      </w:r>
      <w:r w:rsidRPr="00BC35BE">
        <w:rPr>
          <w:sz w:val="22"/>
          <w:szCs w:val="22"/>
        </w:rPr>
        <w:t>）</w:t>
      </w:r>
    </w:p>
  </w:footnote>
  <w:footnote w:id="159">
    <w:p w:rsidR="007230D3" w:rsidRPr="00BC35BE" w:rsidRDefault="007230D3" w:rsidP="006C2815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參見</w:t>
      </w:r>
      <w:r w:rsidRPr="00BC35BE">
        <w:rPr>
          <w:rFonts w:hint="eastAsia"/>
          <w:sz w:val="22"/>
          <w:szCs w:val="22"/>
        </w:rPr>
        <w:t>《摩訶般若波羅蜜經》卷</w:t>
      </w:r>
      <w:r w:rsidRPr="00BC35BE">
        <w:rPr>
          <w:rFonts w:hint="eastAsia"/>
          <w:sz w:val="22"/>
          <w:szCs w:val="22"/>
        </w:rPr>
        <w:t>1</w:t>
      </w:r>
      <w:r w:rsidRPr="00BC35BE">
        <w:rPr>
          <w:rFonts w:hint="eastAsia"/>
          <w:sz w:val="22"/>
          <w:szCs w:val="22"/>
        </w:rPr>
        <w:t>〈</w:t>
      </w:r>
      <w:r w:rsidRPr="00BC35BE">
        <w:rPr>
          <w:rFonts w:hint="eastAsia"/>
          <w:sz w:val="22"/>
          <w:szCs w:val="22"/>
        </w:rPr>
        <w:t xml:space="preserve">3 </w:t>
      </w:r>
      <w:r w:rsidRPr="00BC35BE">
        <w:rPr>
          <w:rFonts w:hint="eastAsia"/>
          <w:sz w:val="22"/>
          <w:szCs w:val="22"/>
        </w:rPr>
        <w:t>習應品〉（大正</w:t>
      </w:r>
      <w:r w:rsidRPr="00BC35BE">
        <w:rPr>
          <w:rFonts w:hint="eastAsia"/>
          <w:sz w:val="22"/>
          <w:szCs w:val="22"/>
        </w:rPr>
        <w:t>8</w:t>
      </w:r>
      <w:r w:rsidRPr="00BC35BE">
        <w:rPr>
          <w:rFonts w:hint="eastAsia"/>
          <w:sz w:val="22"/>
          <w:szCs w:val="22"/>
        </w:rPr>
        <w:t>，</w:t>
      </w:r>
      <w:r w:rsidRPr="00BC35BE">
        <w:rPr>
          <w:rFonts w:hint="eastAsia"/>
          <w:sz w:val="22"/>
          <w:szCs w:val="22"/>
        </w:rPr>
        <w:t>223b11-16</w:t>
      </w:r>
      <w:r w:rsidRPr="00BC35BE">
        <w:rPr>
          <w:rFonts w:hint="eastAsia"/>
          <w:sz w:val="22"/>
          <w:szCs w:val="22"/>
        </w:rPr>
        <w:t>）。</w:t>
      </w:r>
    </w:p>
  </w:footnote>
  <w:footnote w:id="160">
    <w:p w:rsidR="007230D3" w:rsidRPr="00BC35BE" w:rsidRDefault="007230D3" w:rsidP="006C2815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際＝世【宋】【元】【明】【宮】。（大正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329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.5</w:t>
      </w:r>
      <w:r w:rsidRPr="00BC35BE">
        <w:rPr>
          <w:sz w:val="22"/>
          <w:szCs w:val="22"/>
        </w:rPr>
        <w:t>）</w:t>
      </w:r>
    </w:p>
  </w:footnote>
  <w:footnote w:id="161">
    <w:p w:rsidR="007230D3" w:rsidRPr="00BC35BE" w:rsidRDefault="007230D3" w:rsidP="006C2815">
      <w:pPr>
        <w:pStyle w:val="a4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rFonts w:hint="eastAsia"/>
          <w:sz w:val="22"/>
          <w:szCs w:val="22"/>
        </w:rPr>
        <w:t>（</w:t>
      </w:r>
      <w:r w:rsidRPr="00BC35BE">
        <w:rPr>
          <w:rFonts w:hint="eastAsia"/>
          <w:sz w:val="22"/>
          <w:szCs w:val="22"/>
        </w:rPr>
        <w:t>1</w:t>
      </w:r>
      <w:r w:rsidRPr="00BC35BE">
        <w:rPr>
          <w:rFonts w:hint="eastAsia"/>
          <w:sz w:val="22"/>
          <w:szCs w:val="22"/>
        </w:rPr>
        <w:t>）《放光般若經》卷</w:t>
      </w:r>
      <w:r w:rsidRPr="00BC35BE">
        <w:rPr>
          <w:rFonts w:hint="eastAsia"/>
          <w:sz w:val="22"/>
          <w:szCs w:val="22"/>
        </w:rPr>
        <w:t>1</w:t>
      </w:r>
      <w:r w:rsidRPr="00BC35BE">
        <w:rPr>
          <w:rFonts w:hint="eastAsia"/>
          <w:sz w:val="22"/>
          <w:szCs w:val="22"/>
        </w:rPr>
        <w:t>〈</w:t>
      </w:r>
      <w:r w:rsidRPr="00BC35BE">
        <w:rPr>
          <w:rFonts w:hint="eastAsia"/>
          <w:sz w:val="22"/>
          <w:szCs w:val="22"/>
        </w:rPr>
        <w:t xml:space="preserve">3 </w:t>
      </w:r>
      <w:r w:rsidRPr="00BC35BE">
        <w:rPr>
          <w:rFonts w:hint="eastAsia"/>
          <w:sz w:val="22"/>
          <w:szCs w:val="22"/>
        </w:rPr>
        <w:t>假號品〉：「</w:t>
      </w:r>
      <w:r>
        <w:rPr>
          <w:rFonts w:ascii="新細明體" w:hAnsi="新細明體" w:hint="eastAsia"/>
          <w:kern w:val="0"/>
        </w:rPr>
        <w:t>^</w:t>
      </w:r>
      <w:r w:rsidRPr="00BC35BE">
        <w:rPr>
          <w:rFonts w:ascii="標楷體" w:eastAsia="標楷體" w:hAnsi="標楷體" w:hint="eastAsia"/>
          <w:sz w:val="22"/>
          <w:szCs w:val="22"/>
        </w:rPr>
        <w:t>去來今三世名皆空故。</w:t>
      </w:r>
      <w:r>
        <w:rPr>
          <w:rFonts w:ascii="新細明體" w:hAnsi="新細明體" w:hint="eastAsia"/>
          <w:kern w:val="0"/>
        </w:rPr>
        <w:t>^^</w:t>
      </w:r>
      <w:r w:rsidRPr="00BC35BE">
        <w:rPr>
          <w:rFonts w:hint="eastAsia"/>
          <w:sz w:val="22"/>
          <w:szCs w:val="22"/>
        </w:rPr>
        <w:t>」（大正</w:t>
      </w:r>
      <w:r w:rsidRPr="00BC35BE">
        <w:rPr>
          <w:rFonts w:hint="eastAsia"/>
          <w:sz w:val="22"/>
          <w:szCs w:val="22"/>
        </w:rPr>
        <w:t>8</w:t>
      </w:r>
      <w:r w:rsidRPr="00BC35B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6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rFonts w:hint="eastAsia"/>
            <w:sz w:val="22"/>
            <w:szCs w:val="22"/>
          </w:rPr>
          <w:t>6a</w:t>
        </w:r>
      </w:smartTag>
      <w:r w:rsidRPr="00BC35BE">
        <w:rPr>
          <w:rFonts w:hint="eastAsia"/>
          <w:sz w:val="22"/>
          <w:szCs w:val="22"/>
        </w:rPr>
        <w:t>29</w:t>
      </w:r>
      <w:r w:rsidRPr="00BC35BE">
        <w:rPr>
          <w:rFonts w:hint="eastAsia"/>
          <w:sz w:val="22"/>
          <w:szCs w:val="22"/>
        </w:rPr>
        <w:t>）</w:t>
      </w:r>
    </w:p>
    <w:p w:rsidR="007230D3" w:rsidRPr="00BC35BE" w:rsidRDefault="007230D3" w:rsidP="006C2815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BC35BE">
        <w:rPr>
          <w:rFonts w:hint="eastAsia"/>
          <w:sz w:val="22"/>
          <w:szCs w:val="22"/>
        </w:rPr>
        <w:t>（</w:t>
      </w:r>
      <w:r w:rsidRPr="00BC35BE">
        <w:rPr>
          <w:rFonts w:hint="eastAsia"/>
          <w:sz w:val="22"/>
          <w:szCs w:val="22"/>
        </w:rPr>
        <w:t>2</w:t>
      </w:r>
      <w:r w:rsidRPr="00BC35BE">
        <w:rPr>
          <w:rFonts w:hint="eastAsia"/>
          <w:sz w:val="22"/>
          <w:szCs w:val="22"/>
        </w:rPr>
        <w:t>）</w:t>
      </w:r>
      <w:r w:rsidRPr="007D36FD">
        <w:rPr>
          <w:rFonts w:hint="eastAsia"/>
          <w:spacing w:val="-2"/>
          <w:sz w:val="22"/>
          <w:szCs w:val="22"/>
        </w:rPr>
        <w:t>《大般若波羅蜜多經》卷</w:t>
      </w:r>
      <w:r w:rsidRPr="007D36FD">
        <w:rPr>
          <w:rFonts w:hint="eastAsia"/>
          <w:spacing w:val="-2"/>
          <w:sz w:val="22"/>
          <w:szCs w:val="22"/>
        </w:rPr>
        <w:t>403</w:t>
      </w:r>
      <w:r w:rsidRPr="007D36FD">
        <w:rPr>
          <w:rFonts w:hint="eastAsia"/>
          <w:spacing w:val="-2"/>
          <w:sz w:val="22"/>
          <w:szCs w:val="22"/>
        </w:rPr>
        <w:t>〈</w:t>
      </w:r>
      <w:r w:rsidRPr="007D36FD">
        <w:rPr>
          <w:rFonts w:hint="eastAsia"/>
          <w:spacing w:val="-2"/>
          <w:sz w:val="22"/>
          <w:szCs w:val="22"/>
        </w:rPr>
        <w:t xml:space="preserve">3 </w:t>
      </w:r>
      <w:r w:rsidRPr="007D36FD">
        <w:rPr>
          <w:rFonts w:hint="eastAsia"/>
          <w:spacing w:val="-2"/>
          <w:sz w:val="22"/>
          <w:szCs w:val="22"/>
        </w:rPr>
        <w:t>觀照品〉：「</w:t>
      </w:r>
      <w:r>
        <w:rPr>
          <w:rFonts w:ascii="新細明體" w:hAnsi="新細明體" w:hint="eastAsia"/>
          <w:kern w:val="0"/>
        </w:rPr>
        <w:t>^</w:t>
      </w:r>
      <w:r w:rsidRPr="007D36FD">
        <w:rPr>
          <w:rFonts w:ascii="標楷體" w:eastAsia="標楷體" w:hAnsi="標楷體" w:hint="eastAsia"/>
          <w:spacing w:val="-2"/>
          <w:sz w:val="22"/>
          <w:szCs w:val="22"/>
        </w:rPr>
        <w:t>不觀前際、後際、現在若合若散。何以故？</w:t>
      </w:r>
      <w:r w:rsidRPr="00BC35BE">
        <w:rPr>
          <w:rFonts w:ascii="標楷體" w:eastAsia="標楷體" w:hAnsi="標楷體" w:hint="eastAsia"/>
          <w:sz w:val="22"/>
          <w:szCs w:val="22"/>
        </w:rPr>
        <w:t>三世空故。</w:t>
      </w:r>
      <w:r>
        <w:rPr>
          <w:rFonts w:ascii="新細明體" w:hAnsi="新細明體" w:hint="eastAsia"/>
          <w:kern w:val="0"/>
        </w:rPr>
        <w:t>^^</w:t>
      </w:r>
      <w:r w:rsidRPr="00BC35BE">
        <w:rPr>
          <w:rFonts w:hint="eastAsia"/>
          <w:sz w:val="22"/>
          <w:szCs w:val="22"/>
        </w:rPr>
        <w:t>」（大正</w:t>
      </w:r>
      <w:r w:rsidRPr="00BC35BE">
        <w:rPr>
          <w:rFonts w:hint="eastAsia"/>
          <w:sz w:val="22"/>
          <w:szCs w:val="22"/>
        </w:rPr>
        <w:t>7</w:t>
      </w:r>
      <w:r w:rsidRPr="00BC35B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4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rFonts w:hint="eastAsia"/>
            <w:sz w:val="22"/>
            <w:szCs w:val="22"/>
          </w:rPr>
          <w:t>14c</w:t>
        </w:r>
      </w:smartTag>
      <w:r w:rsidRPr="00BC35BE">
        <w:rPr>
          <w:rFonts w:hint="eastAsia"/>
          <w:sz w:val="22"/>
          <w:szCs w:val="22"/>
        </w:rPr>
        <w:t>13-14</w:t>
      </w:r>
      <w:r w:rsidRPr="00BC35BE">
        <w:rPr>
          <w:rFonts w:hint="eastAsia"/>
          <w:sz w:val="22"/>
          <w:szCs w:val="22"/>
        </w:rPr>
        <w:t>）</w:t>
      </w:r>
    </w:p>
  </w:footnote>
  <w:footnote w:id="162">
    <w:p w:rsidR="007230D3" w:rsidRPr="00BC35BE" w:rsidRDefault="007230D3" w:rsidP="006C2815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揣＝團【宋】【元】【明】【宮】＊，＝椯【石】＊。（大正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329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.6</w:t>
      </w:r>
      <w:r w:rsidRPr="00BC35BE">
        <w:rPr>
          <w:sz w:val="22"/>
          <w:szCs w:val="22"/>
        </w:rPr>
        <w:t>）</w:t>
      </w:r>
    </w:p>
  </w:footnote>
  <w:footnote w:id="163">
    <w:p w:rsidR="007230D3" w:rsidRPr="00BC35BE" w:rsidRDefault="007230D3" w:rsidP="006C2815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〔世〕－【宋】【元】【明】【宮】【石】。（大正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329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.7</w:t>
      </w:r>
      <w:r w:rsidRPr="00BC35BE">
        <w:rPr>
          <w:sz w:val="22"/>
          <w:szCs w:val="22"/>
        </w:rPr>
        <w:t>）</w:t>
      </w:r>
    </w:p>
  </w:footnote>
  <w:footnote w:id="164">
    <w:p w:rsidR="007230D3" w:rsidRPr="006C2815" w:rsidRDefault="007230D3" w:rsidP="006C2815">
      <w:pPr>
        <w:pStyle w:val="a4"/>
        <w:spacing w:line="0" w:lineRule="atLeast"/>
        <w:ind w:left="869" w:hangingChars="395" w:hanging="869"/>
        <w:jc w:val="both"/>
        <w:rPr>
          <w:spacing w:val="4"/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rFonts w:hint="eastAsia"/>
          <w:sz w:val="22"/>
          <w:szCs w:val="22"/>
        </w:rPr>
        <w:t>（</w:t>
      </w:r>
      <w:r w:rsidRPr="00BC35BE">
        <w:rPr>
          <w:rFonts w:hint="eastAsia"/>
          <w:sz w:val="22"/>
          <w:szCs w:val="22"/>
        </w:rPr>
        <w:t>1</w:t>
      </w:r>
      <w:r w:rsidRPr="00BC35BE">
        <w:rPr>
          <w:rFonts w:hint="eastAsia"/>
          <w:sz w:val="22"/>
          <w:szCs w:val="22"/>
        </w:rPr>
        <w:t>）</w:t>
      </w:r>
      <w:r w:rsidRPr="00B24CC2">
        <w:rPr>
          <w:rFonts w:hint="eastAsia"/>
          <w:sz w:val="22"/>
          <w:szCs w:val="22"/>
        </w:rPr>
        <w:t>《眾事分阿毘曇論》卷</w:t>
      </w:r>
      <w:r w:rsidRPr="00B24CC2">
        <w:rPr>
          <w:rFonts w:hint="eastAsia"/>
          <w:sz w:val="22"/>
          <w:szCs w:val="22"/>
        </w:rPr>
        <w:t>4</w:t>
      </w:r>
      <w:r w:rsidRPr="00B24CC2">
        <w:rPr>
          <w:rFonts w:hint="eastAsia"/>
          <w:sz w:val="22"/>
          <w:szCs w:val="22"/>
        </w:rPr>
        <w:t>〈</w:t>
      </w:r>
      <w:r w:rsidRPr="00B24CC2">
        <w:rPr>
          <w:rFonts w:hint="eastAsia"/>
          <w:sz w:val="22"/>
          <w:szCs w:val="22"/>
        </w:rPr>
        <w:t xml:space="preserve">6 </w:t>
      </w:r>
      <w:r w:rsidRPr="00B24CC2">
        <w:rPr>
          <w:rFonts w:hint="eastAsia"/>
          <w:sz w:val="22"/>
          <w:szCs w:val="22"/>
        </w:rPr>
        <w:t>分別攝品〉</w:t>
      </w:r>
      <w:r w:rsidRPr="006C2815">
        <w:rPr>
          <w:rFonts w:hint="eastAsia"/>
          <w:spacing w:val="4"/>
          <w:sz w:val="22"/>
          <w:szCs w:val="22"/>
        </w:rPr>
        <w:t>：「</w:t>
      </w:r>
      <w:r>
        <w:rPr>
          <w:rFonts w:ascii="新細明體" w:hAnsi="新細明體" w:hint="eastAsia"/>
          <w:kern w:val="0"/>
        </w:rPr>
        <w:t>^</w:t>
      </w:r>
      <w:r w:rsidRPr="00B24CC2">
        <w:rPr>
          <w:rFonts w:ascii="標楷體" w:eastAsia="標楷體" w:hAnsi="標楷體" w:hint="eastAsia"/>
          <w:spacing w:val="6"/>
          <w:sz w:val="22"/>
          <w:szCs w:val="22"/>
        </w:rPr>
        <w:t>見斷法，修斷法，不斷法。</w:t>
      </w:r>
      <w:r>
        <w:rPr>
          <w:rFonts w:ascii="新細明體" w:hAnsi="新細明體" w:hint="eastAsia"/>
          <w:kern w:val="0"/>
        </w:rPr>
        <w:t>^^</w:t>
      </w:r>
      <w:r w:rsidRPr="00B24CC2">
        <w:rPr>
          <w:rFonts w:hint="eastAsia"/>
          <w:spacing w:val="6"/>
          <w:sz w:val="22"/>
          <w:szCs w:val="22"/>
        </w:rPr>
        <w:t>」（大正</w:t>
      </w:r>
      <w:r w:rsidRPr="00B24CC2">
        <w:rPr>
          <w:rFonts w:hint="eastAsia"/>
          <w:spacing w:val="6"/>
          <w:sz w:val="22"/>
          <w:szCs w:val="22"/>
        </w:rPr>
        <w:t>26</w:t>
      </w:r>
      <w:r w:rsidRPr="00B24CC2">
        <w:rPr>
          <w:rFonts w:hint="eastAsia"/>
          <w:spacing w:val="6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644"/>
          <w:attr w:name="HasSpace" w:val="False"/>
          <w:attr w:name="Negative" w:val="False"/>
          <w:attr w:name="NumberType" w:val="1"/>
          <w:attr w:name="TCSC" w:val="0"/>
        </w:smartTagPr>
        <w:r w:rsidRPr="00B24CC2">
          <w:rPr>
            <w:rFonts w:hint="eastAsia"/>
            <w:spacing w:val="6"/>
            <w:sz w:val="22"/>
            <w:szCs w:val="22"/>
          </w:rPr>
          <w:t>644c</w:t>
        </w:r>
      </w:smartTag>
      <w:r w:rsidRPr="00B24CC2">
        <w:rPr>
          <w:rFonts w:hint="eastAsia"/>
          <w:spacing w:val="6"/>
          <w:sz w:val="22"/>
          <w:szCs w:val="22"/>
        </w:rPr>
        <w:t>25</w:t>
      </w:r>
      <w:r w:rsidRPr="00B24CC2">
        <w:rPr>
          <w:rFonts w:hint="eastAsia"/>
          <w:spacing w:val="6"/>
          <w:sz w:val="22"/>
          <w:szCs w:val="22"/>
        </w:rPr>
        <w:t>）</w:t>
      </w:r>
    </w:p>
    <w:p w:rsidR="007230D3" w:rsidRPr="00BC35BE" w:rsidRDefault="007230D3" w:rsidP="006C2815">
      <w:pPr>
        <w:pStyle w:val="a4"/>
        <w:spacing w:line="0" w:lineRule="atLeast"/>
        <w:ind w:leftChars="135" w:left="874" w:hangingChars="250" w:hanging="550"/>
        <w:jc w:val="both"/>
      </w:pPr>
      <w:r w:rsidRPr="00BC35BE">
        <w:rPr>
          <w:rFonts w:hint="eastAsia"/>
          <w:sz w:val="22"/>
          <w:szCs w:val="22"/>
        </w:rPr>
        <w:t>（</w:t>
      </w:r>
      <w:r w:rsidRPr="00BC35BE">
        <w:rPr>
          <w:rFonts w:hint="eastAsia"/>
          <w:sz w:val="22"/>
          <w:szCs w:val="22"/>
        </w:rPr>
        <w:t>2</w:t>
      </w:r>
      <w:r w:rsidRPr="00BC35BE">
        <w:rPr>
          <w:rFonts w:hint="eastAsia"/>
          <w:sz w:val="22"/>
          <w:szCs w:val="22"/>
        </w:rPr>
        <w:t>）《眾事分阿毘曇論》卷</w:t>
      </w:r>
      <w:r w:rsidRPr="00BC35BE">
        <w:rPr>
          <w:rFonts w:hint="eastAsia"/>
          <w:sz w:val="22"/>
          <w:szCs w:val="22"/>
        </w:rPr>
        <w:t>5</w:t>
      </w:r>
      <w:r w:rsidRPr="00BC35BE">
        <w:rPr>
          <w:rFonts w:hint="eastAsia"/>
          <w:sz w:val="22"/>
          <w:szCs w:val="22"/>
        </w:rPr>
        <w:t>〈</w:t>
      </w:r>
      <w:r w:rsidRPr="00BC35BE">
        <w:rPr>
          <w:rFonts w:hint="eastAsia"/>
          <w:sz w:val="22"/>
          <w:szCs w:val="22"/>
        </w:rPr>
        <w:t xml:space="preserve">6 </w:t>
      </w:r>
      <w:r w:rsidRPr="00BC35BE">
        <w:rPr>
          <w:rFonts w:hint="eastAsia"/>
          <w:sz w:val="22"/>
          <w:szCs w:val="22"/>
        </w:rPr>
        <w:t>分別攝品〉：「</w:t>
      </w:r>
      <w:r>
        <w:rPr>
          <w:rFonts w:ascii="新細明體" w:hAnsi="新細明體" w:hint="eastAsia"/>
          <w:kern w:val="0"/>
        </w:rPr>
        <w:t>^</w:t>
      </w:r>
      <w:r w:rsidRPr="00BC35BE">
        <w:rPr>
          <w:rFonts w:ascii="標楷體" w:eastAsia="標楷體" w:hAnsi="標楷體" w:hint="eastAsia"/>
          <w:sz w:val="22"/>
          <w:szCs w:val="22"/>
        </w:rPr>
        <w:t>云何見斷法？謂若法隨信行、隨法行人無間忍等斷。彼云何斷？謂見斷八十八使、彼相應法、彼所起心不相應行。云何修斷法？謂若法學見跡修斷。彼云何斷？謂修斷十使、彼相應法、彼所起身口業、彼所起心不相應行、及不穢污有漏法。云何不斷法？謂無漏法。</w:t>
      </w:r>
      <w:r>
        <w:rPr>
          <w:rFonts w:ascii="新細明體" w:hAnsi="新細明體" w:hint="eastAsia"/>
          <w:kern w:val="0"/>
        </w:rPr>
        <w:t>^^</w:t>
      </w:r>
      <w:r w:rsidRPr="00BC35BE">
        <w:rPr>
          <w:rFonts w:hint="eastAsia"/>
          <w:sz w:val="22"/>
          <w:szCs w:val="22"/>
        </w:rPr>
        <w:t>」（大正</w:t>
      </w:r>
      <w:r w:rsidRPr="00BC35BE">
        <w:rPr>
          <w:rFonts w:hint="eastAsia"/>
          <w:sz w:val="22"/>
          <w:szCs w:val="22"/>
        </w:rPr>
        <w:t>26</w:t>
      </w:r>
      <w:r w:rsidRPr="00BC35BE">
        <w:rPr>
          <w:rFonts w:hint="eastAsia"/>
          <w:sz w:val="22"/>
          <w:szCs w:val="22"/>
        </w:rPr>
        <w:t>，</w:t>
      </w:r>
      <w:r w:rsidRPr="00BC35BE">
        <w:rPr>
          <w:rFonts w:hint="eastAsia"/>
          <w:sz w:val="22"/>
          <w:szCs w:val="22"/>
        </w:rPr>
        <w:t>649b12-17</w:t>
      </w:r>
      <w:r w:rsidRPr="00BC35BE">
        <w:rPr>
          <w:rFonts w:hint="eastAsia"/>
          <w:sz w:val="22"/>
          <w:szCs w:val="22"/>
        </w:rPr>
        <w:t>）</w:t>
      </w:r>
    </w:p>
  </w:footnote>
  <w:footnote w:id="165">
    <w:p w:rsidR="007230D3" w:rsidRPr="00BC35BE" w:rsidRDefault="007230D3" w:rsidP="006C2815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rFonts w:hint="eastAsia"/>
          <w:sz w:val="22"/>
          <w:szCs w:val="22"/>
        </w:rPr>
        <w:t>《阿毘曇毘婆沙論》卷</w:t>
      </w:r>
      <w:r w:rsidRPr="00BC35BE">
        <w:rPr>
          <w:rFonts w:hint="eastAsia"/>
          <w:sz w:val="22"/>
          <w:szCs w:val="22"/>
        </w:rPr>
        <w:t>15</w:t>
      </w:r>
      <w:r w:rsidRPr="00BC35BE">
        <w:rPr>
          <w:rFonts w:hint="eastAsia"/>
          <w:sz w:val="22"/>
          <w:szCs w:val="22"/>
        </w:rPr>
        <w:t>〈</w:t>
      </w:r>
      <w:r w:rsidRPr="00BC35BE">
        <w:rPr>
          <w:rFonts w:hint="eastAsia"/>
          <w:sz w:val="22"/>
          <w:szCs w:val="22"/>
        </w:rPr>
        <w:t xml:space="preserve">3 </w:t>
      </w:r>
      <w:r w:rsidRPr="00BC35BE">
        <w:rPr>
          <w:rFonts w:hint="eastAsia"/>
          <w:sz w:val="22"/>
          <w:szCs w:val="22"/>
        </w:rPr>
        <w:t>人品〉：「</w:t>
      </w:r>
      <w:r>
        <w:rPr>
          <w:rFonts w:ascii="新細明體" w:hAnsi="新細明體" w:hint="eastAsia"/>
          <w:kern w:val="0"/>
        </w:rPr>
        <w:t>^</w:t>
      </w:r>
      <w:r w:rsidRPr="00BC35BE">
        <w:rPr>
          <w:rFonts w:ascii="標楷體" w:eastAsia="標楷體" w:hAnsi="標楷體" w:hint="eastAsia"/>
          <w:sz w:val="22"/>
          <w:szCs w:val="22"/>
        </w:rPr>
        <w:t>如說可斷法云何？答言一切有漏法。</w:t>
      </w:r>
      <w:r>
        <w:rPr>
          <w:rFonts w:ascii="新細明體" w:hAnsi="新細明體" w:hint="eastAsia"/>
          <w:kern w:val="0"/>
        </w:rPr>
        <w:t>^^</w:t>
      </w:r>
      <w:r w:rsidRPr="00BC35BE">
        <w:rPr>
          <w:rFonts w:hint="eastAsia"/>
          <w:sz w:val="22"/>
          <w:szCs w:val="22"/>
        </w:rPr>
        <w:t>」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28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15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115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20</w:t>
      </w:r>
      <w:r w:rsidRPr="00BC35BE">
        <w:rPr>
          <w:sz w:val="22"/>
          <w:szCs w:val="22"/>
        </w:rPr>
        <w:t>）</w:t>
      </w:r>
    </w:p>
  </w:footnote>
  <w:footnote w:id="166">
    <w:p w:rsidR="007230D3" w:rsidRPr="00BC35BE" w:rsidRDefault="007230D3" w:rsidP="00EE6687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果報＝業果【宋】【元】【明】【宮】【石】。（大正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329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.9</w:t>
      </w:r>
      <w:r w:rsidRPr="00BC35BE">
        <w:rPr>
          <w:sz w:val="22"/>
          <w:szCs w:val="22"/>
        </w:rPr>
        <w:t>）</w:t>
      </w:r>
    </w:p>
  </w:footnote>
  <w:footnote w:id="167">
    <w:p w:rsidR="007230D3" w:rsidRPr="00BC35BE" w:rsidRDefault="007230D3" w:rsidP="00EE6687">
      <w:pPr>
        <w:pStyle w:val="a4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rFonts w:hint="eastAsia"/>
          <w:sz w:val="22"/>
          <w:szCs w:val="22"/>
        </w:rPr>
        <w:t>（</w:t>
      </w:r>
      <w:r w:rsidRPr="00BC35BE">
        <w:rPr>
          <w:rFonts w:hint="eastAsia"/>
          <w:sz w:val="22"/>
          <w:szCs w:val="22"/>
        </w:rPr>
        <w:t>1</w:t>
      </w:r>
      <w:r w:rsidRPr="00BC35BE">
        <w:rPr>
          <w:rFonts w:hint="eastAsia"/>
          <w:sz w:val="22"/>
          <w:szCs w:val="22"/>
        </w:rPr>
        <w:t>）參見《大智度論》卷</w:t>
      </w:r>
      <w:r w:rsidRPr="00BC35BE">
        <w:rPr>
          <w:rFonts w:hint="eastAsia"/>
          <w:sz w:val="22"/>
          <w:szCs w:val="22"/>
        </w:rPr>
        <w:t>32</w:t>
      </w:r>
      <w:r w:rsidRPr="00BC35BE">
        <w:rPr>
          <w:rFonts w:hint="eastAsia"/>
          <w:sz w:val="22"/>
          <w:szCs w:val="22"/>
        </w:rPr>
        <w:t>〈</w:t>
      </w:r>
      <w:r w:rsidRPr="00BC35BE">
        <w:rPr>
          <w:rFonts w:hint="eastAsia"/>
          <w:sz w:val="22"/>
          <w:szCs w:val="22"/>
        </w:rPr>
        <w:t xml:space="preserve">1 </w:t>
      </w:r>
      <w:r w:rsidRPr="00BC35BE">
        <w:rPr>
          <w:rFonts w:hint="eastAsia"/>
          <w:sz w:val="22"/>
          <w:szCs w:val="22"/>
        </w:rPr>
        <w:t>序品〉：「</w:t>
      </w:r>
      <w:r>
        <w:rPr>
          <w:rFonts w:ascii="新細明體" w:hAnsi="新細明體" w:hint="eastAsia"/>
          <w:kern w:val="0"/>
        </w:rPr>
        <w:t>^</w:t>
      </w:r>
      <w:r w:rsidRPr="00BC35BE">
        <w:rPr>
          <w:rFonts w:ascii="標楷體" w:eastAsia="標楷體" w:hAnsi="標楷體" w:hint="eastAsia"/>
          <w:sz w:val="22"/>
          <w:szCs w:val="22"/>
        </w:rPr>
        <w:t>又過去心心數法都滅，無所能作，云何能為次第緣？現在有心則無次第，若與未來欲生心次第者，未來則未有，云何與次第？如是等則無次第緣。</w:t>
      </w:r>
      <w:r>
        <w:rPr>
          <w:rFonts w:ascii="新細明體" w:hAnsi="新細明體" w:hint="eastAsia"/>
          <w:kern w:val="0"/>
        </w:rPr>
        <w:t>^^</w:t>
      </w:r>
      <w:r w:rsidRPr="00BC35BE">
        <w:rPr>
          <w:rFonts w:hint="eastAsia"/>
          <w:sz w:val="22"/>
          <w:szCs w:val="22"/>
        </w:rPr>
        <w:t>」（</w:t>
      </w:r>
      <w:r w:rsidRPr="00BC35BE">
        <w:rPr>
          <w:sz w:val="22"/>
          <w:szCs w:val="22"/>
        </w:rPr>
        <w:t>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rFonts w:hint="eastAsia"/>
          <w:sz w:val="22"/>
          <w:szCs w:val="22"/>
        </w:rPr>
        <w:t>296b27-c2</w:t>
      </w:r>
      <w:r w:rsidRPr="00BC35BE">
        <w:rPr>
          <w:rFonts w:hint="eastAsia"/>
          <w:sz w:val="22"/>
          <w:szCs w:val="22"/>
        </w:rPr>
        <w:t>）</w:t>
      </w:r>
    </w:p>
    <w:p w:rsidR="007230D3" w:rsidRPr="00BC35BE" w:rsidRDefault="007230D3" w:rsidP="00DE0FFA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BC35BE">
        <w:rPr>
          <w:rFonts w:hint="eastAsia"/>
          <w:sz w:val="22"/>
          <w:szCs w:val="22"/>
        </w:rPr>
        <w:t>（</w:t>
      </w:r>
      <w:r w:rsidRPr="00BC35BE">
        <w:rPr>
          <w:rFonts w:hint="eastAsia"/>
          <w:sz w:val="22"/>
          <w:szCs w:val="22"/>
        </w:rPr>
        <w:t>2</w:t>
      </w:r>
      <w:r w:rsidRPr="00BC35BE">
        <w:rPr>
          <w:rFonts w:hint="eastAsia"/>
          <w:sz w:val="22"/>
          <w:szCs w:val="22"/>
        </w:rPr>
        <w:t>）過去已滅、未來未有、現在不住，參見《大智度論》卷</w:t>
      </w:r>
      <w:r w:rsidRPr="00BC35BE">
        <w:rPr>
          <w:rFonts w:hint="eastAsia"/>
          <w:sz w:val="22"/>
          <w:szCs w:val="22"/>
        </w:rPr>
        <w:t>19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00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200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25-</w:t>
      </w:r>
      <w:r w:rsidRPr="00BC35BE">
        <w:rPr>
          <w:rFonts w:hint="eastAsia"/>
          <w:sz w:val="22"/>
          <w:szCs w:val="22"/>
        </w:rPr>
        <w:t>27</w:t>
      </w:r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22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22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222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rFonts w:eastAsia="Roman Unicode" w:cs="Roman Unicode" w:hint="eastAsia"/>
          <w:sz w:val="22"/>
          <w:szCs w:val="22"/>
        </w:rPr>
        <w:t>1-5</w:t>
      </w:r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rFonts w:hint="eastAsia"/>
          <w:sz w:val="22"/>
          <w:szCs w:val="22"/>
        </w:rPr>
        <w:t>48</w:t>
      </w:r>
      <w:r w:rsidRPr="00BC35BE">
        <w:rPr>
          <w:rFonts w:hint="eastAsia"/>
          <w:sz w:val="22"/>
          <w:szCs w:val="22"/>
        </w:rPr>
        <w:t>（</w:t>
      </w:r>
      <w:r w:rsidRPr="00BC35BE">
        <w:rPr>
          <w:sz w:val="22"/>
          <w:szCs w:val="22"/>
        </w:rPr>
        <w:t>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05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rFonts w:hint="eastAsia"/>
            <w:sz w:val="22"/>
            <w:szCs w:val="22"/>
          </w:rPr>
          <w:t>405a</w:t>
        </w:r>
      </w:smartTag>
      <w:r w:rsidRPr="00BC35BE">
        <w:rPr>
          <w:rFonts w:hint="eastAsia"/>
          <w:sz w:val="22"/>
          <w:szCs w:val="22"/>
        </w:rPr>
        <w:t>23-24</w:t>
      </w:r>
      <w:r w:rsidRPr="00BC35BE">
        <w:rPr>
          <w:rFonts w:hint="eastAsia"/>
          <w:sz w:val="22"/>
          <w:szCs w:val="22"/>
        </w:rPr>
        <w:t>）。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30D3" w:rsidRPr="00D17822" w:rsidRDefault="007230D3" w:rsidP="00D17822">
    <w:pPr>
      <w:pStyle w:val="ad"/>
      <w:rPr>
        <w:cs/>
        <w:lang w:bidi="sa-IN"/>
      </w:rPr>
    </w:pPr>
    <w:r>
      <w:rPr>
        <w:rFonts w:hint="eastAsia"/>
        <w:kern w:val="0"/>
      </w:rPr>
      <w:t>《大智度論》講義（第</w:t>
    </w:r>
    <w:r>
      <w:rPr>
        <w:kern w:val="0"/>
        <w:cs/>
        <w:lang w:bidi="sa-IN"/>
      </w:rPr>
      <w:t>06</w:t>
    </w:r>
    <w:r>
      <w:rPr>
        <w:rFonts w:hint="eastAsia"/>
        <w:kern w:val="0"/>
      </w:rPr>
      <w:t>期）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30D3" w:rsidRPr="00106542" w:rsidRDefault="007230D3" w:rsidP="00D17822">
    <w:pPr>
      <w:jc w:val="right"/>
      <w:rPr>
        <w:color w:val="auto"/>
        <w:sz w:val="20"/>
        <w:szCs w:val="20"/>
        <w:rtl/>
        <w:cs/>
        <w:lang w:val="en-US"/>
      </w:rPr>
    </w:pPr>
    <w:r w:rsidRPr="00106542">
      <w:rPr>
        <w:rFonts w:hint="eastAsia"/>
        <w:color w:val="auto"/>
        <w:sz w:val="20"/>
        <w:szCs w:val="20"/>
      </w:rPr>
      <w:t>第三冊：《大智度論》卷</w:t>
    </w:r>
    <w:r w:rsidRPr="00106542">
      <w:rPr>
        <w:color w:val="auto"/>
        <w:sz w:val="20"/>
        <w:szCs w:val="20"/>
        <w:cs/>
        <w:lang w:bidi="sa-IN"/>
      </w:rPr>
      <w:t>03</w:t>
    </w:r>
    <w:r w:rsidRPr="00106542">
      <w:rPr>
        <w:rFonts w:hint="cs"/>
        <w:color w:val="auto"/>
        <w:sz w:val="20"/>
        <w:szCs w:val="20"/>
        <w:rtl/>
      </w:rPr>
      <w:t>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E6BA2A18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29115AF"/>
    <w:multiLevelType w:val="hybridMultilevel"/>
    <w:tmpl w:val="A5423DB6"/>
    <w:lvl w:ilvl="0" w:tplc="652CBCF6">
      <w:start w:val="1"/>
      <w:numFmt w:val="taiwaneseCountingThousand"/>
      <w:lvlText w:val="（%1）"/>
      <w:lvlJc w:val="left"/>
      <w:pPr>
        <w:tabs>
          <w:tab w:val="num" w:pos="1020"/>
        </w:tabs>
        <w:ind w:left="1020" w:hanging="720"/>
      </w:pPr>
      <w:rPr>
        <w:rFonts w:hint="default"/>
        <w:sz w:val="2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260"/>
        </w:tabs>
        <w:ind w:left="12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00"/>
        </w:tabs>
        <w:ind w:left="27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80"/>
        </w:tabs>
        <w:ind w:left="31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60"/>
        </w:tabs>
        <w:ind w:left="36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140"/>
        </w:tabs>
        <w:ind w:left="41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80"/>
      </w:pPr>
    </w:lvl>
  </w:abstractNum>
  <w:abstractNum w:abstractNumId="2" w15:restartNumberingAfterBreak="0">
    <w:nsid w:val="2007666A"/>
    <w:multiLevelType w:val="hybridMultilevel"/>
    <w:tmpl w:val="6B5635F2"/>
    <w:lvl w:ilvl="0" w:tplc="7C94CA02">
      <w:start w:val="1"/>
      <w:numFmt w:val="decimal"/>
      <w:lvlText w:val="%1、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3" w15:restartNumberingAfterBreak="0">
    <w:nsid w:val="7AD75D04"/>
    <w:multiLevelType w:val="hybridMultilevel"/>
    <w:tmpl w:val="16B0C60A"/>
    <w:lvl w:ilvl="0" w:tplc="DA66247C">
      <w:start w:val="1"/>
      <w:numFmt w:val="decimal"/>
      <w:lvlText w:val="%1、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evenAndOddHeaders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412AF"/>
    <w:rsid w:val="00010334"/>
    <w:rsid w:val="00020A10"/>
    <w:rsid w:val="000224FD"/>
    <w:rsid w:val="00025902"/>
    <w:rsid w:val="0003500F"/>
    <w:rsid w:val="00043179"/>
    <w:rsid w:val="00072C1D"/>
    <w:rsid w:val="0007453A"/>
    <w:rsid w:val="000837FC"/>
    <w:rsid w:val="00084078"/>
    <w:rsid w:val="000A1A35"/>
    <w:rsid w:val="000A4E42"/>
    <w:rsid w:val="000B11D7"/>
    <w:rsid w:val="000D369C"/>
    <w:rsid w:val="000E15EA"/>
    <w:rsid w:val="000E3282"/>
    <w:rsid w:val="000F490C"/>
    <w:rsid w:val="00106542"/>
    <w:rsid w:val="00117E77"/>
    <w:rsid w:val="00130A30"/>
    <w:rsid w:val="00134C72"/>
    <w:rsid w:val="0014261C"/>
    <w:rsid w:val="00142EC0"/>
    <w:rsid w:val="001449DD"/>
    <w:rsid w:val="00144B4C"/>
    <w:rsid w:val="001511C6"/>
    <w:rsid w:val="001528CB"/>
    <w:rsid w:val="0015418A"/>
    <w:rsid w:val="00154A21"/>
    <w:rsid w:val="00163653"/>
    <w:rsid w:val="00170775"/>
    <w:rsid w:val="00173470"/>
    <w:rsid w:val="00174935"/>
    <w:rsid w:val="00183B5C"/>
    <w:rsid w:val="001A3D91"/>
    <w:rsid w:val="001A564E"/>
    <w:rsid w:val="001A70D9"/>
    <w:rsid w:val="001B18C9"/>
    <w:rsid w:val="001B6546"/>
    <w:rsid w:val="001D27A7"/>
    <w:rsid w:val="001F2AFF"/>
    <w:rsid w:val="001F4C78"/>
    <w:rsid w:val="00216982"/>
    <w:rsid w:val="00221019"/>
    <w:rsid w:val="00227CA1"/>
    <w:rsid w:val="00256D7E"/>
    <w:rsid w:val="00264556"/>
    <w:rsid w:val="00281CA1"/>
    <w:rsid w:val="00293B33"/>
    <w:rsid w:val="0029509A"/>
    <w:rsid w:val="002A54A2"/>
    <w:rsid w:val="002A563C"/>
    <w:rsid w:val="002A5CE8"/>
    <w:rsid w:val="002A689E"/>
    <w:rsid w:val="002A76A4"/>
    <w:rsid w:val="002C0023"/>
    <w:rsid w:val="002C72F6"/>
    <w:rsid w:val="002D212B"/>
    <w:rsid w:val="002D2727"/>
    <w:rsid w:val="002E2BFA"/>
    <w:rsid w:val="002F7B73"/>
    <w:rsid w:val="00301D09"/>
    <w:rsid w:val="00307169"/>
    <w:rsid w:val="00315E40"/>
    <w:rsid w:val="00315F53"/>
    <w:rsid w:val="00317E0C"/>
    <w:rsid w:val="00323E9A"/>
    <w:rsid w:val="003436F5"/>
    <w:rsid w:val="00347783"/>
    <w:rsid w:val="00350171"/>
    <w:rsid w:val="00357847"/>
    <w:rsid w:val="0036044F"/>
    <w:rsid w:val="00362977"/>
    <w:rsid w:val="00362B76"/>
    <w:rsid w:val="00382C72"/>
    <w:rsid w:val="00387DF9"/>
    <w:rsid w:val="00387EB0"/>
    <w:rsid w:val="00391E49"/>
    <w:rsid w:val="003A5C25"/>
    <w:rsid w:val="003C68A8"/>
    <w:rsid w:val="003D2ED6"/>
    <w:rsid w:val="003D5CEB"/>
    <w:rsid w:val="003E05F1"/>
    <w:rsid w:val="003E50F5"/>
    <w:rsid w:val="003E7F40"/>
    <w:rsid w:val="003F0DF4"/>
    <w:rsid w:val="003F2CDF"/>
    <w:rsid w:val="00402F3B"/>
    <w:rsid w:val="00413CF2"/>
    <w:rsid w:val="004167C9"/>
    <w:rsid w:val="0042441B"/>
    <w:rsid w:val="00434921"/>
    <w:rsid w:val="00436A51"/>
    <w:rsid w:val="0044219A"/>
    <w:rsid w:val="00443417"/>
    <w:rsid w:val="0044377C"/>
    <w:rsid w:val="00466A87"/>
    <w:rsid w:val="00467A1B"/>
    <w:rsid w:val="00470578"/>
    <w:rsid w:val="00470B62"/>
    <w:rsid w:val="004801E4"/>
    <w:rsid w:val="0049487E"/>
    <w:rsid w:val="004A4715"/>
    <w:rsid w:val="004D44E0"/>
    <w:rsid w:val="004F7791"/>
    <w:rsid w:val="00501185"/>
    <w:rsid w:val="0053005C"/>
    <w:rsid w:val="0054527D"/>
    <w:rsid w:val="00546D9B"/>
    <w:rsid w:val="0055436D"/>
    <w:rsid w:val="005569B0"/>
    <w:rsid w:val="005B75A5"/>
    <w:rsid w:val="005C1EFB"/>
    <w:rsid w:val="005E356C"/>
    <w:rsid w:val="005E6AA6"/>
    <w:rsid w:val="005E7CD6"/>
    <w:rsid w:val="00611E26"/>
    <w:rsid w:val="00620549"/>
    <w:rsid w:val="00640CD2"/>
    <w:rsid w:val="0068042F"/>
    <w:rsid w:val="006846C3"/>
    <w:rsid w:val="006A1868"/>
    <w:rsid w:val="006A3C13"/>
    <w:rsid w:val="006A5059"/>
    <w:rsid w:val="006B5739"/>
    <w:rsid w:val="006C2815"/>
    <w:rsid w:val="006D3556"/>
    <w:rsid w:val="006E7212"/>
    <w:rsid w:val="006F5C35"/>
    <w:rsid w:val="007230D3"/>
    <w:rsid w:val="00724279"/>
    <w:rsid w:val="007242CB"/>
    <w:rsid w:val="0072435C"/>
    <w:rsid w:val="00733CD5"/>
    <w:rsid w:val="0073449C"/>
    <w:rsid w:val="00742D95"/>
    <w:rsid w:val="00756840"/>
    <w:rsid w:val="0079128E"/>
    <w:rsid w:val="00792BF5"/>
    <w:rsid w:val="007C4DD1"/>
    <w:rsid w:val="007D23FB"/>
    <w:rsid w:val="007D36FD"/>
    <w:rsid w:val="00800350"/>
    <w:rsid w:val="0080555D"/>
    <w:rsid w:val="0081064D"/>
    <w:rsid w:val="00810EE2"/>
    <w:rsid w:val="00816538"/>
    <w:rsid w:val="00827D27"/>
    <w:rsid w:val="00831870"/>
    <w:rsid w:val="00866D57"/>
    <w:rsid w:val="008678FC"/>
    <w:rsid w:val="0087477C"/>
    <w:rsid w:val="00882BF4"/>
    <w:rsid w:val="00886F5E"/>
    <w:rsid w:val="008A63B0"/>
    <w:rsid w:val="008B34BA"/>
    <w:rsid w:val="008C17C3"/>
    <w:rsid w:val="008C7D07"/>
    <w:rsid w:val="008D0ED9"/>
    <w:rsid w:val="008D1055"/>
    <w:rsid w:val="008D7929"/>
    <w:rsid w:val="008F5458"/>
    <w:rsid w:val="008F6995"/>
    <w:rsid w:val="0090060C"/>
    <w:rsid w:val="009012A8"/>
    <w:rsid w:val="0091049E"/>
    <w:rsid w:val="00926409"/>
    <w:rsid w:val="009277EB"/>
    <w:rsid w:val="0094164E"/>
    <w:rsid w:val="00946810"/>
    <w:rsid w:val="00956B94"/>
    <w:rsid w:val="00964E33"/>
    <w:rsid w:val="009737E3"/>
    <w:rsid w:val="0098608B"/>
    <w:rsid w:val="0099058B"/>
    <w:rsid w:val="009A684E"/>
    <w:rsid w:val="009A7D0C"/>
    <w:rsid w:val="009B63D5"/>
    <w:rsid w:val="009D0E28"/>
    <w:rsid w:val="00A039A7"/>
    <w:rsid w:val="00A25745"/>
    <w:rsid w:val="00A30344"/>
    <w:rsid w:val="00A34F1F"/>
    <w:rsid w:val="00A3724B"/>
    <w:rsid w:val="00A404AF"/>
    <w:rsid w:val="00A42ABF"/>
    <w:rsid w:val="00A61087"/>
    <w:rsid w:val="00A61DF7"/>
    <w:rsid w:val="00A6209C"/>
    <w:rsid w:val="00A67711"/>
    <w:rsid w:val="00A67AA2"/>
    <w:rsid w:val="00A866EC"/>
    <w:rsid w:val="00AB7705"/>
    <w:rsid w:val="00AC3A80"/>
    <w:rsid w:val="00AC4335"/>
    <w:rsid w:val="00B209D9"/>
    <w:rsid w:val="00B2110C"/>
    <w:rsid w:val="00B24CC2"/>
    <w:rsid w:val="00B256D5"/>
    <w:rsid w:val="00B50547"/>
    <w:rsid w:val="00B57BBC"/>
    <w:rsid w:val="00B62752"/>
    <w:rsid w:val="00B62B75"/>
    <w:rsid w:val="00B93767"/>
    <w:rsid w:val="00B94DEB"/>
    <w:rsid w:val="00BA3107"/>
    <w:rsid w:val="00BB282D"/>
    <w:rsid w:val="00BB43B6"/>
    <w:rsid w:val="00BB5559"/>
    <w:rsid w:val="00BC35BE"/>
    <w:rsid w:val="00BC6444"/>
    <w:rsid w:val="00BD5E4B"/>
    <w:rsid w:val="00BD777C"/>
    <w:rsid w:val="00BE044C"/>
    <w:rsid w:val="00BE57C7"/>
    <w:rsid w:val="00BE5BE0"/>
    <w:rsid w:val="00BF6CDA"/>
    <w:rsid w:val="00C03E53"/>
    <w:rsid w:val="00C05C3B"/>
    <w:rsid w:val="00C103B8"/>
    <w:rsid w:val="00C113F9"/>
    <w:rsid w:val="00C13F8B"/>
    <w:rsid w:val="00C24DFE"/>
    <w:rsid w:val="00C2705F"/>
    <w:rsid w:val="00C3412F"/>
    <w:rsid w:val="00C3458B"/>
    <w:rsid w:val="00C400AE"/>
    <w:rsid w:val="00C4039B"/>
    <w:rsid w:val="00C412AF"/>
    <w:rsid w:val="00C44DA4"/>
    <w:rsid w:val="00C46175"/>
    <w:rsid w:val="00C6087F"/>
    <w:rsid w:val="00C62034"/>
    <w:rsid w:val="00C623BF"/>
    <w:rsid w:val="00C741B1"/>
    <w:rsid w:val="00C8137F"/>
    <w:rsid w:val="00C8238B"/>
    <w:rsid w:val="00C8558D"/>
    <w:rsid w:val="00C9099F"/>
    <w:rsid w:val="00CA78FB"/>
    <w:rsid w:val="00CB0D05"/>
    <w:rsid w:val="00CC311E"/>
    <w:rsid w:val="00CF03A0"/>
    <w:rsid w:val="00CF2705"/>
    <w:rsid w:val="00CF2C5F"/>
    <w:rsid w:val="00D124D7"/>
    <w:rsid w:val="00D15594"/>
    <w:rsid w:val="00D17822"/>
    <w:rsid w:val="00D178B9"/>
    <w:rsid w:val="00D34368"/>
    <w:rsid w:val="00D432BB"/>
    <w:rsid w:val="00D4447F"/>
    <w:rsid w:val="00D4592D"/>
    <w:rsid w:val="00D51D68"/>
    <w:rsid w:val="00D522A6"/>
    <w:rsid w:val="00D528AA"/>
    <w:rsid w:val="00D54C48"/>
    <w:rsid w:val="00D5654F"/>
    <w:rsid w:val="00D615FE"/>
    <w:rsid w:val="00D725AF"/>
    <w:rsid w:val="00D73E97"/>
    <w:rsid w:val="00D80123"/>
    <w:rsid w:val="00D91BD8"/>
    <w:rsid w:val="00D91D15"/>
    <w:rsid w:val="00D92241"/>
    <w:rsid w:val="00D95BCE"/>
    <w:rsid w:val="00DA6A21"/>
    <w:rsid w:val="00DB6C7F"/>
    <w:rsid w:val="00DC4E11"/>
    <w:rsid w:val="00DC6194"/>
    <w:rsid w:val="00DC6B0E"/>
    <w:rsid w:val="00DE0FFA"/>
    <w:rsid w:val="00E0469E"/>
    <w:rsid w:val="00E057CE"/>
    <w:rsid w:val="00E1526C"/>
    <w:rsid w:val="00E3071C"/>
    <w:rsid w:val="00E351DD"/>
    <w:rsid w:val="00E367C3"/>
    <w:rsid w:val="00E4365E"/>
    <w:rsid w:val="00E43E5D"/>
    <w:rsid w:val="00E46C95"/>
    <w:rsid w:val="00E62D3A"/>
    <w:rsid w:val="00E80F6B"/>
    <w:rsid w:val="00E8547C"/>
    <w:rsid w:val="00E86353"/>
    <w:rsid w:val="00EA08C1"/>
    <w:rsid w:val="00EE6687"/>
    <w:rsid w:val="00F03D46"/>
    <w:rsid w:val="00F04660"/>
    <w:rsid w:val="00F222A3"/>
    <w:rsid w:val="00F30A77"/>
    <w:rsid w:val="00F348E1"/>
    <w:rsid w:val="00F42677"/>
    <w:rsid w:val="00F70F56"/>
    <w:rsid w:val="00F75DAF"/>
    <w:rsid w:val="00F84125"/>
    <w:rsid w:val="00F97977"/>
    <w:rsid w:val="00FC7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5:docId w15:val="{0AD3D4E8-7F20-4EBC-B1BC-BC7C0798C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C412AF"/>
    <w:pPr>
      <w:widowControl w:val="0"/>
    </w:pPr>
    <w:rPr>
      <w:rFonts w:ascii="Times New Roman" w:eastAsia="新細明體" w:hAnsi="Times New Roman" w:cs="Times New Roman"/>
      <w:color w:val="000000"/>
      <w:szCs w:val="24"/>
      <w:lang w:val="sa-I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note text"/>
    <w:aliases w:val="註腳文字 字元 字元 字元 字元,註腳文字 字元 字元 字元,註腳文字 字元 字元 字元 字元 字元 字元,註腳文字 字元"/>
    <w:basedOn w:val="a0"/>
    <w:link w:val="1"/>
    <w:rsid w:val="00C412AF"/>
    <w:pPr>
      <w:snapToGrid w:val="0"/>
    </w:pPr>
    <w:rPr>
      <w:color w:val="auto"/>
      <w:sz w:val="20"/>
      <w:szCs w:val="20"/>
      <w:lang w:val="en-US"/>
    </w:rPr>
  </w:style>
  <w:style w:type="character" w:customStyle="1" w:styleId="1">
    <w:name w:val="註腳文字 字元1"/>
    <w:aliases w:val="註腳文字 字元 字元 字元 字元 字元,註腳文字 字元 字元 字元 字元1,註腳文字 字元 字元 字元 字元 字元 字元 字元,註腳文字 字元 字元"/>
    <w:basedOn w:val="a1"/>
    <w:link w:val="a4"/>
    <w:rsid w:val="00C412AF"/>
    <w:rPr>
      <w:rFonts w:ascii="Times New Roman" w:eastAsia="新細明體" w:hAnsi="Times New Roman" w:cs="Times New Roman"/>
      <w:sz w:val="20"/>
      <w:szCs w:val="20"/>
    </w:rPr>
  </w:style>
  <w:style w:type="character" w:styleId="a5">
    <w:name w:val="footnote reference"/>
    <w:semiHidden/>
    <w:rsid w:val="00C412AF"/>
    <w:rPr>
      <w:vertAlign w:val="superscript"/>
    </w:rPr>
  </w:style>
  <w:style w:type="paragraph" w:styleId="a6">
    <w:name w:val="footer"/>
    <w:basedOn w:val="a0"/>
    <w:link w:val="a7"/>
    <w:uiPriority w:val="99"/>
    <w:rsid w:val="00C412A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C412AF"/>
    <w:rPr>
      <w:rFonts w:ascii="Times New Roman" w:eastAsia="新細明體" w:hAnsi="Times New Roman" w:cs="Times New Roman"/>
      <w:color w:val="000000"/>
      <w:sz w:val="20"/>
      <w:szCs w:val="20"/>
      <w:lang w:val="sa-IN"/>
    </w:rPr>
  </w:style>
  <w:style w:type="character" w:styleId="a8">
    <w:name w:val="page number"/>
    <w:basedOn w:val="a1"/>
    <w:rsid w:val="00C412AF"/>
  </w:style>
  <w:style w:type="paragraph" w:styleId="a9">
    <w:name w:val="Body Text"/>
    <w:basedOn w:val="a0"/>
    <w:link w:val="aa"/>
    <w:rsid w:val="00C412AF"/>
    <w:pPr>
      <w:jc w:val="both"/>
    </w:pPr>
  </w:style>
  <w:style w:type="character" w:customStyle="1" w:styleId="aa">
    <w:name w:val="本文 字元"/>
    <w:basedOn w:val="a1"/>
    <w:link w:val="a9"/>
    <w:rsid w:val="00C412AF"/>
    <w:rPr>
      <w:rFonts w:ascii="Times New Roman" w:eastAsia="新細明體" w:hAnsi="Times New Roman" w:cs="Times New Roman"/>
      <w:color w:val="000000"/>
      <w:szCs w:val="24"/>
      <w:lang w:val="sa-IN"/>
    </w:rPr>
  </w:style>
  <w:style w:type="paragraph" w:styleId="ab">
    <w:name w:val="Body Text Indent"/>
    <w:basedOn w:val="a0"/>
    <w:link w:val="ac"/>
    <w:rsid w:val="00C412AF"/>
    <w:pPr>
      <w:ind w:left="720" w:hangingChars="300" w:hanging="720"/>
      <w:jc w:val="both"/>
    </w:pPr>
  </w:style>
  <w:style w:type="character" w:customStyle="1" w:styleId="ac">
    <w:name w:val="本文縮排 字元"/>
    <w:basedOn w:val="a1"/>
    <w:link w:val="ab"/>
    <w:rsid w:val="00C412AF"/>
    <w:rPr>
      <w:rFonts w:ascii="Times New Roman" w:eastAsia="新細明體" w:hAnsi="Times New Roman" w:cs="Times New Roman"/>
      <w:color w:val="000000"/>
      <w:szCs w:val="24"/>
      <w:lang w:val="sa-IN"/>
    </w:rPr>
  </w:style>
  <w:style w:type="paragraph" w:styleId="ad">
    <w:name w:val="header"/>
    <w:basedOn w:val="a0"/>
    <w:link w:val="ae"/>
    <w:rsid w:val="00C412A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首 字元"/>
    <w:basedOn w:val="a1"/>
    <w:link w:val="ad"/>
    <w:rsid w:val="00C412AF"/>
    <w:rPr>
      <w:rFonts w:ascii="Times New Roman" w:eastAsia="新細明體" w:hAnsi="Times New Roman" w:cs="Times New Roman"/>
      <w:color w:val="000000"/>
      <w:sz w:val="20"/>
      <w:szCs w:val="20"/>
      <w:lang w:val="sa-IN"/>
    </w:rPr>
  </w:style>
  <w:style w:type="character" w:customStyle="1" w:styleId="gaiji">
    <w:name w:val="gaiji"/>
    <w:basedOn w:val="a1"/>
    <w:rsid w:val="00C412AF"/>
  </w:style>
  <w:style w:type="paragraph" w:styleId="a">
    <w:name w:val="List Bullet"/>
    <w:basedOn w:val="a0"/>
    <w:autoRedefine/>
    <w:rsid w:val="00C412AF"/>
    <w:pPr>
      <w:numPr>
        <w:numId w:val="1"/>
      </w:numPr>
    </w:pPr>
  </w:style>
  <w:style w:type="paragraph" w:styleId="Web">
    <w:name w:val="Normal (Web)"/>
    <w:basedOn w:val="a0"/>
    <w:rsid w:val="00C412AF"/>
    <w:pPr>
      <w:widowControl/>
      <w:spacing w:before="100" w:beforeAutospacing="1" w:after="100" w:afterAutospacing="1"/>
    </w:pPr>
    <w:rPr>
      <w:rFonts w:ascii="Arial Unicode MS" w:eastAsia="Arial Unicode MS" w:hAnsi="Arial Unicode MS" w:cs="Arial Unicode MS"/>
      <w:color w:val="auto"/>
      <w:kern w:val="0"/>
      <w:lang w:val="en-US"/>
    </w:rPr>
  </w:style>
  <w:style w:type="character" w:styleId="af">
    <w:name w:val="Hyperlink"/>
    <w:rsid w:val="00C412AF"/>
    <w:rPr>
      <w:color w:val="0000FF"/>
      <w:u w:val="single"/>
    </w:rPr>
  </w:style>
  <w:style w:type="paragraph" w:styleId="af0">
    <w:name w:val="Balloon Text"/>
    <w:basedOn w:val="a0"/>
    <w:link w:val="af1"/>
    <w:uiPriority w:val="99"/>
    <w:semiHidden/>
    <w:unhideWhenUsed/>
    <w:rsid w:val="00C3412F"/>
    <w:rPr>
      <w:rFonts w:asciiTheme="majorHAnsi" w:eastAsiaTheme="majorEastAsia" w:hAnsiTheme="majorHAnsi" w:cstheme="majorBidi"/>
      <w:sz w:val="18"/>
      <w:szCs w:val="18"/>
    </w:rPr>
  </w:style>
  <w:style w:type="character" w:customStyle="1" w:styleId="af1">
    <w:name w:val="註解方塊文字 字元"/>
    <w:basedOn w:val="a1"/>
    <w:link w:val="af0"/>
    <w:uiPriority w:val="99"/>
    <w:semiHidden/>
    <w:rsid w:val="00C3412F"/>
    <w:rPr>
      <w:rFonts w:asciiTheme="majorHAnsi" w:eastAsiaTheme="majorEastAsia" w:hAnsiTheme="majorHAnsi" w:cstheme="majorBidi"/>
      <w:color w:val="000000"/>
      <w:sz w:val="18"/>
      <w:szCs w:val="18"/>
      <w:lang w:val="s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15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C660CA-01BB-44FC-9EB2-F4F0BA15C8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30</Pages>
  <Words>2696</Words>
  <Characters>15368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User</cp:lastModifiedBy>
  <cp:revision>5</cp:revision>
  <cp:lastPrinted>2015-01-30T11:02:00Z</cp:lastPrinted>
  <dcterms:created xsi:type="dcterms:W3CDTF">2017-03-30T13:11:00Z</dcterms:created>
  <dcterms:modified xsi:type="dcterms:W3CDTF">2017-04-03T01:11:00Z</dcterms:modified>
</cp:coreProperties>
</file>