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D1" w:rsidRDefault="008747D5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`1056`</w:t>
      </w:r>
      <w:r w:rsidR="00D61BD1">
        <w:rPr>
          <w:rFonts w:cs="Roman Unicode" w:hint="eastAsia"/>
        </w:rPr>
        <w:t>慧日佛學班第</w:t>
      </w:r>
      <w:r w:rsidR="00D61BD1">
        <w:rPr>
          <w:rFonts w:cs="Roman Unicode"/>
        </w:rPr>
        <w:t>06</w:t>
      </w:r>
      <w:r w:rsidR="00D61BD1">
        <w:rPr>
          <w:rFonts w:cs="Roman Unicode" w:hint="eastAsia"/>
        </w:rPr>
        <w:t>期</w:t>
      </w:r>
    </w:p>
    <w:p w:rsidR="00E234EA" w:rsidRDefault="00E234EA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329c</w:t>
      </w:r>
      <w:bookmarkStart w:id="0" w:name="_GoBack"/>
      <w:bookmarkEnd w:id="0"/>
      <w:r>
        <w:rPr>
          <w:rFonts w:hint="eastAsia"/>
          <w:kern w:val="0"/>
          <w:sz w:val="22"/>
        </w:rPr>
        <w:t>）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004CD3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04CD3">
        <w:rPr>
          <w:rFonts w:eastAsia="標楷體" w:cs="Roman Unicode" w:hint="eastAsia"/>
          <w:b/>
          <w:bCs/>
          <w:sz w:val="28"/>
          <w:szCs w:val="28"/>
        </w:rPr>
        <w:t>〈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004CD3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"&gt;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&lt;/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r w:rsidRPr="000C27A8">
        <w:rPr>
          <w:rFonts w:eastAsia="標楷體" w:cs="Roman Unicode"/>
          <w:sz w:val="26"/>
        </w:rPr>
        <w:t>釋厚觀</w:t>
      </w:r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FA6B9F" w:rsidP="002B5ACD">
      <w:pPr>
        <w:spacing w:beforeLines="5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sz w:val="20"/>
          <w:bdr w:val="single" w:sz="4" w:space="0" w:color="auto"/>
        </w:rPr>
        <w:t>柒、</w:t>
      </w:r>
      <w:r w:rsidR="007231F8" w:rsidRPr="000C27A8">
        <w:rPr>
          <w:rFonts w:hint="eastAsia"/>
          <w:b/>
          <w:sz w:val="20"/>
          <w:bdr w:val="single" w:sz="4" w:space="0" w:color="auto"/>
        </w:rPr>
        <w:t>正明</w:t>
      </w:r>
      <w:r w:rsidR="007231F8" w:rsidRPr="000C27A8">
        <w:rPr>
          <w:b/>
          <w:sz w:val="20"/>
          <w:bdr w:val="single" w:sz="4" w:space="0" w:color="auto"/>
        </w:rPr>
        <w:t>習應般若波羅蜜</w:t>
      </w:r>
    </w:p>
    <w:p w:rsidR="007231F8" w:rsidRPr="000C27A8" w:rsidRDefault="00FA6B9F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舍利弗問：如何習應般若</w:t>
      </w:r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FA6B9F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（貳）佛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答：「習應般若波羅蜜」的內涵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F9166E" w:rsidRDefault="00FA6B9F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$$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、十八界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、四諦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、一切法空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="007231F8" w:rsidRPr="00F9166E">
        <w:rPr>
          <w:rFonts w:hint="eastAsia"/>
          <w:spacing w:val="-2"/>
          <w:sz w:val="20"/>
        </w:rPr>
        <w:t>36</w:t>
      </w:r>
      <w:r w:rsidR="007231F8" w:rsidRPr="00F9166E">
        <w:rPr>
          <w:rFonts w:hint="eastAsia"/>
          <w:spacing w:val="-2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五眾非合非不合，亦不與三際合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與三際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、薩婆若不與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FA6B9F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薩婆若不與三世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CF6C64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復次，舍利弗！菩薩摩訶薩行般若波羅蜜，</w:t>
      </w:r>
      <w:r w:rsidR="007231F8" w:rsidRPr="000C27A8">
        <w:rPr>
          <w:rFonts w:eastAsia="標楷體"/>
          <w:bCs/>
        </w:rPr>
        <w:t>薩婆若不與過去世合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何以故？過去世不可見，何況薩婆若與過去世合！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何以故？未來世不可見，何況薩婆若與未來世合！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薩婆若不與現在世合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何以故？現在世不可見，何況薩婆若與現在世合！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10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總說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FA6B9F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虛妄、生滅相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="007231F8" w:rsidRPr="000C27A8">
        <w:rPr>
          <w:b/>
          <w:bCs/>
          <w:sz w:val="20"/>
          <w:bdr w:val="single" w:sz="4" w:space="0" w:color="auto"/>
        </w:rPr>
        <w:t>未來世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="007231F8" w:rsidRPr="000C27A8">
        <w:rPr>
          <w:rStyle w:val="a6"/>
          <w:bCs/>
        </w:rPr>
        <w:footnoteReference w:id="1"/>
      </w:r>
    </w:p>
    <w:p w:rsidR="007231F8" w:rsidRPr="000C27A8" w:rsidRDefault="00FA6B9F" w:rsidP="00C42E32">
      <w:pPr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波羅蜜，不觀薩婆若與過去世同。何以故？</w:t>
      </w:r>
    </w:p>
    <w:p w:rsidR="007231F8" w:rsidRPr="000C27A8" w:rsidRDefault="00FA6B9F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世是虛妄、生滅相，不可得；薩婆若是實法、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滅相</w:t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過去世是虛妄，薩婆若是實法；過去世是生滅相，薩婆若非生滅</w:t>
      </w:r>
      <w:r w:rsidRPr="000C27A8">
        <w:rPr>
          <w:rFonts w:ascii="新細明體" w:hAnsi="新細明體"/>
          <w:bCs/>
        </w:rPr>
        <w:t>相。</w:t>
      </w:r>
      <w:r w:rsidRPr="000C27A8">
        <w:rPr>
          <w:rStyle w:val="a6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過去世及法求覓不可得，何況薩婆若與過去世合！</w:t>
      </w:r>
    </w:p>
    <w:p w:rsidR="007231F8" w:rsidRPr="000C27A8" w:rsidRDefault="00FA6B9F" w:rsidP="002B5ACD">
      <w:pPr>
        <w:spacing w:beforeLines="30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r w:rsidRPr="000C27A8">
        <w:rPr>
          <w:bCs/>
        </w:rPr>
        <w:t>復次，佛自說因緣：「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菩薩摩訶薩行般若波羅蜜，不見過去世，何況薩婆若與過去世合！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、例同未來世、現在世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未來、現在世亦如是</w:t>
      </w:r>
      <w:r w:rsidRPr="000C27A8">
        <w:rPr>
          <w:rFonts w:ascii="新細明體" w:hAnsi="新細明體"/>
          <w:bCs/>
        </w:rPr>
        <w:t>。未來世除生滅相，其餘義同。</w:t>
      </w:r>
    </w:p>
    <w:p w:rsidR="007231F8" w:rsidRPr="000C27A8" w:rsidRDefault="00FA6B9F" w:rsidP="002B5ACD">
      <w:pPr>
        <w:spacing w:beforeLines="30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`1057`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時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故說有三世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復次，以時故說有三世：過去、未來、現在。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a6"/>
          <w:bCs/>
        </w:rPr>
        <w:footnoteReference w:id="3"/>
      </w:r>
    </w:p>
    <w:p w:rsidR="007231F8" w:rsidRPr="000C27A8" w:rsidRDefault="00FA6B9F" w:rsidP="002B5ACD">
      <w:pPr>
        <w:spacing w:beforeLines="30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）薩婆若是諸佛實智，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復次，薩婆若是十方三世諸佛真實智慧；</w:t>
      </w:r>
      <w:r w:rsidRPr="000C27A8">
        <w:rPr>
          <w:rStyle w:val="a6"/>
          <w:bCs/>
        </w:rPr>
        <w:footnoteReference w:id="4"/>
      </w:r>
      <w:r w:rsidRPr="000C27A8">
        <w:rPr>
          <w:bCs/>
        </w:rPr>
        <w:t>三世者，從凡夫虛妄生，云何與薩婆若合？譬如真金不與弊鐵同相。</w:t>
      </w:r>
    </w:p>
    <w:p w:rsidR="007231F8" w:rsidRPr="000C27A8" w:rsidRDefault="00FA6B9F" w:rsidP="002B5ACD">
      <w:pPr>
        <w:spacing w:beforeLines="30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FA6B9F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）云何三世不與薩婆若合</w:t>
      </w:r>
    </w:p>
    <w:p w:rsidR="007231F8" w:rsidRPr="000C27A8" w:rsidRDefault="00FA6B9F" w:rsidP="006A1284">
      <w:pPr>
        <w:snapToGrid w:val="0"/>
        <w:spacing w:line="340" w:lineRule="exact"/>
        <w:ind w:leftChars="300" w:left="72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、菩薩念過去、現在諸佛功德迴向無上菩提，云何言「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過去、現在世不與薩婆若合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問曰：如〈隨喜品〉中說「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菩薩摩訶薩念過去、現在諸佛薩婆若智慧等諸功德，迴向阿耨多羅三藐三菩提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6"/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過去、現在世不與薩婆若合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答曰：若以著心取相念薩婆若者，不名迴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向阿耨多羅三藐三菩提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譬如雜毒食，初雖香美，後不便身。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FA6B9F" w:rsidP="002B5ACD">
      <w:pPr>
        <w:spacing w:beforeLines="30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未來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a6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a6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a6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a6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又如迦栴</w:t>
      </w:r>
      <w:r w:rsidRPr="000C27A8">
        <w:rPr>
          <w:rStyle w:val="a6"/>
          <w:bCs/>
        </w:rPr>
        <w:footnoteReference w:id="11"/>
      </w:r>
      <w:r w:rsidRPr="000C27A8">
        <w:rPr>
          <w:bCs/>
        </w:rPr>
        <w:t>延弟子輩言：「未來世中菩提語菩薩言：『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若能修相好身者，我</w:t>
      </w:r>
      <w:r w:rsidRPr="000C27A8">
        <w:rPr>
          <w:rFonts w:eastAsia="標楷體"/>
          <w:bCs/>
        </w:rPr>
        <w:lastRenderedPageBreak/>
        <w:t>當來處之。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』</w:t>
      </w:r>
      <w:r w:rsidRPr="000C27A8">
        <w:rPr>
          <w:rStyle w:val="a6"/>
          <w:bCs/>
        </w:rPr>
        <w:footnoteReference w:id="12"/>
      </w:r>
      <w:r w:rsidRPr="000C27A8">
        <w:rPr>
          <w:bCs/>
        </w:rPr>
        <w:t>如貴家女自恣無難，遣使語貧家子言：『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汝好莊嚴房舍幃帳，種種備具，我當來處汝家中。』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a6"/>
          <w:rFonts w:eastAsia="標楷體"/>
          <w:bCs/>
        </w:rPr>
        <w:footnoteReference w:id="13"/>
      </w:r>
    </w:p>
    <w:p w:rsidR="007231F8" w:rsidRPr="000C27A8" w:rsidRDefault="008747D5" w:rsidP="005635C5">
      <w:pPr>
        <w:ind w:leftChars="600" w:left="1440"/>
        <w:jc w:val="both"/>
        <w:rPr>
          <w:bCs/>
        </w:rPr>
      </w:pPr>
      <w:r>
        <w:rPr>
          <w:rFonts w:hint="eastAsia"/>
          <w:bCs/>
        </w:rPr>
        <w:t>`1058`</w:t>
      </w:r>
      <w:r w:rsidR="007231F8" w:rsidRPr="000C27A8">
        <w:rPr>
          <w:bCs/>
        </w:rPr>
        <w:t>如是說者，是不如法</w:t>
      </w:r>
      <w:r w:rsidR="007231F8" w:rsidRPr="000C27A8">
        <w:rPr>
          <w:rStyle w:val="a6"/>
          <w:bCs/>
        </w:rPr>
        <w:footnoteReference w:id="14"/>
      </w:r>
      <w:r w:rsidR="007231F8"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a6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a6"/>
          <w:bCs/>
        </w:rPr>
        <w:footnoteReference w:id="16"/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9923ED" w:rsidP="005635C5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a6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rFonts w:eastAsia="標楷體"/>
          <w:bCs/>
        </w:rPr>
        <w:footnoteReference w:id="18"/>
      </w:r>
    </w:p>
    <w:p w:rsidR="007231F8" w:rsidRPr="000C27A8" w:rsidRDefault="008747D5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lastRenderedPageBreak/>
        <w:t>`1059`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a6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2B5ACD">
      <w:pPr>
        <w:spacing w:beforeLines="20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FA6B9F" w:rsidP="002B5ACD">
      <w:pPr>
        <w:spacing w:beforeLines="30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FA6B9F" w:rsidP="002B5ACD">
      <w:pPr>
        <w:spacing w:beforeLines="30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9923ED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復次，舍利弗！菩薩摩訶薩行般若波羅蜜，檀波羅蜜不與薩婆若合，檀波羅蜜不可見故；乃至般若波羅蜜亦如是。</w:t>
      </w:r>
    </w:p>
    <w:p w:rsidR="007231F8" w:rsidRPr="000C27A8" w:rsidRDefault="007231F8" w:rsidP="002B5ACD">
      <w:pPr>
        <w:spacing w:beforeLines="20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a6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a6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FA6B9F" w:rsidP="002B5ACD">
      <w:pPr>
        <w:spacing w:beforeLines="30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FA6B9F" w:rsidP="002B5ACD">
      <w:pPr>
        <w:spacing w:beforeLines="30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`1060`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，況與薩婆若合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FA6B9F" w:rsidP="002B5ACD">
      <w:pPr>
        <w:spacing w:beforeLines="30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FA6B9F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FA6B9F" w:rsidP="002B5ACD">
      <w:pPr>
        <w:spacing w:beforeLines="30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a6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a6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2B5ACD">
      <w:pPr>
        <w:spacing w:beforeLines="30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9923ED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佛十力，乃至十八不共法不與薩婆若合，佛十力乃至十八不共法不可見故。</w:t>
      </w:r>
      <w:r w:rsidR="007231F8" w:rsidRPr="000C27A8">
        <w:rPr>
          <w:rFonts w:eastAsia="標楷體"/>
          <w:bCs/>
        </w:rPr>
        <w:lastRenderedPageBreak/>
        <w:t>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r w:rsidR="007231F8" w:rsidRPr="000C27A8">
        <w:rPr>
          <w:rFonts w:hint="eastAsia"/>
          <w:bCs/>
        </w:rPr>
        <w:t>：</w:t>
      </w:r>
    </w:p>
    <w:p w:rsidR="007231F8" w:rsidRPr="000C27A8" w:rsidRDefault="00FA6B9F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FA6B9F" w:rsidP="002B5ACD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a6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FA6B9F" w:rsidP="002B5ACD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a6"/>
          <w:bCs/>
        </w:rPr>
        <w:footnoteReference w:id="25"/>
      </w:r>
    </w:p>
    <w:p w:rsidR="007231F8" w:rsidRPr="000C27A8" w:rsidRDefault="00FA6B9F" w:rsidP="002B5ACD">
      <w:pPr>
        <w:spacing w:beforeLines="30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9923ED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761023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復次，舍利弗！菩薩摩訶薩行般若波羅蜜，佛不與薩婆若合，薩婆若不與佛合；菩提不與薩婆若合，薩婆若不與菩提合</w:t>
      </w:r>
      <w:r w:rsidR="007231F8" w:rsidRPr="000C27A8">
        <w:rPr>
          <w:rStyle w:val="a6"/>
          <w:rFonts w:eastAsia="標楷體"/>
          <w:bCs/>
        </w:rPr>
        <w:footnoteReference w:id="26"/>
      </w:r>
      <w:r w:rsidR="007231F8" w:rsidRPr="000C27A8">
        <w:rPr>
          <w:rFonts w:eastAsia="標楷體"/>
          <w:bCs/>
        </w:rPr>
        <w:t>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20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FA6B9F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FA6B9F" w:rsidP="002B5ACD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</w:t>
      </w:r>
      <w:r w:rsidRPr="000C27A8">
        <w:rPr>
          <w:bCs/>
        </w:rPr>
        <w:lastRenderedPageBreak/>
        <w:t>婆若者，何以言「佛得薩婆若」？以是故，和合因緣生，不得言先後。</w:t>
      </w:r>
    </w:p>
    <w:p w:rsidR="007231F8" w:rsidRPr="000C27A8" w:rsidRDefault="00FA6B9F" w:rsidP="002B5ACD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a6"/>
          <w:bCs/>
        </w:rPr>
        <w:footnoteReference w:id="27"/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`1062`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a6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a6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a6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="007231F8" w:rsidRPr="000C27A8">
        <w:rPr>
          <w:rStyle w:val="a6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9923ED" w:rsidP="005F6700">
      <w:pPr>
        <w:ind w:leftChars="200" w:left="120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FA6B9F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</w:t>
      </w:r>
      <w:r w:rsidR="007231F8" w:rsidRPr="000C27A8">
        <w:rPr>
          <w:rStyle w:val="a6"/>
          <w:rFonts w:eastAsia="標楷體"/>
          <w:bCs/>
        </w:rPr>
        <w:footnoteReference w:id="33"/>
      </w:r>
      <w:r w:rsidR="007231F8" w:rsidRPr="000C27A8">
        <w:rPr>
          <w:rFonts w:eastAsia="標楷體"/>
          <w:bCs/>
        </w:rPr>
        <w:t>次，舍利弗！菩薩摩訶薩行般若波羅蜜，不習色</w:t>
      </w:r>
      <w:r w:rsidR="007231F8" w:rsidRPr="000C27A8">
        <w:rPr>
          <w:rFonts w:eastAsia="標楷體"/>
          <w:b/>
          <w:bCs/>
        </w:rPr>
        <w:t>有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苦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樂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我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非我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</w:t>
      </w:r>
      <w:r w:rsidR="007231F8" w:rsidRPr="000C27A8">
        <w:rPr>
          <w:rStyle w:val="a6"/>
          <w:rFonts w:eastAsia="標楷體"/>
          <w:b/>
          <w:bCs/>
        </w:rPr>
        <w:footnoteReference w:id="34"/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空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非空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有作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無作</w:t>
      </w:r>
      <w:r w:rsidR="007231F8" w:rsidRPr="000C27A8">
        <w:rPr>
          <w:rFonts w:eastAsia="標楷體"/>
          <w:bCs/>
        </w:rPr>
        <w:t>，受、想、行、識亦如是。</w:t>
      </w:r>
      <w:r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不念行、不行、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是菩薩摩訶薩行般若波羅蜜時，不作是念：『我</w:t>
      </w:r>
      <w:r w:rsidR="007231F8" w:rsidRPr="000C27A8">
        <w:rPr>
          <w:rFonts w:eastAsia="標楷體"/>
          <w:b/>
          <w:bCs/>
        </w:rPr>
        <w:t>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不行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非行非不行</w:t>
      </w:r>
      <w:r w:rsidR="007231F8"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bCs/>
        </w:rPr>
        <w:footnoteReference w:id="35"/>
      </w:r>
    </w:p>
    <w:p w:rsidR="007231F8" w:rsidRPr="000C27A8" w:rsidRDefault="00F42868" w:rsidP="002B5ACD">
      <w:pPr>
        <w:spacing w:beforeLines="10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FA6B9F" w:rsidP="002B5ACD">
      <w:pPr>
        <w:spacing w:beforeLines="30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說</w:t>
      </w:r>
      <w:r w:rsidR="007231F8" w:rsidRPr="000C27A8">
        <w:rPr>
          <w:rStyle w:val="a6"/>
          <w:bCs/>
        </w:rPr>
        <w:footnoteReference w:id="36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D002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241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a6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a6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a6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FA6B9F" w:rsidP="002B5ACD">
      <w:pPr>
        <w:spacing w:beforeLines="30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="007231F8" w:rsidRPr="000C27A8">
        <w:rPr>
          <w:rStyle w:val="a6"/>
          <w:bCs/>
        </w:rPr>
        <w:footnoteReference w:id="40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C005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189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bCs/>
          <w:sz w:val="20"/>
          <w:szCs w:val="20"/>
        </w:rPr>
        <w:t>C005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</w:t>
      </w:r>
      <w:r w:rsidR="007231F8" w:rsidRPr="000C27A8">
        <w:rPr>
          <w:bCs/>
          <w:sz w:val="20"/>
          <w:szCs w:val="20"/>
        </w:rPr>
        <w:t>189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a6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若諸法定實</w:t>
      </w:r>
      <w:r w:rsidRPr="000C27A8">
        <w:rPr>
          <w:rStyle w:val="a6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a6"/>
          <w:bCs/>
        </w:rPr>
        <w:footnoteReference w:id="43"/>
      </w:r>
    </w:p>
    <w:p w:rsidR="007231F8" w:rsidRPr="000C27A8" w:rsidRDefault="00FA6B9F" w:rsidP="002B5ACD">
      <w:pPr>
        <w:spacing w:beforeLines="30" w:line="350" w:lineRule="exact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著有，無常則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惱；著無，作罪墮地獄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FA6B9F" w:rsidP="00AB1E8B">
      <w:pPr>
        <w:ind w:leftChars="200" w:left="480"/>
        <w:jc w:val="both"/>
        <w:rPr>
          <w:b/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a6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B1E8B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D018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262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a6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a6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苦樂、我非我、空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、有相無相、有作無作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苦樂、我非我、若空若實、有相無相、有作無作，此義如先處處說。</w:t>
      </w:r>
      <w:r w:rsidRPr="000C27A8">
        <w:rPr>
          <w:rStyle w:val="a6"/>
          <w:bCs/>
        </w:rPr>
        <w:footnoteReference w:id="47"/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寂滅、不寂滅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</w:t>
      </w:r>
      <w:r w:rsidR="007231F8" w:rsidRPr="000C27A8">
        <w:rPr>
          <w:rFonts w:hint="eastAsia"/>
          <w:bCs/>
          <w:sz w:val="20"/>
          <w:szCs w:val="18"/>
        </w:rPr>
        <w:t>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250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="007231F8" w:rsidRPr="000C27A8">
        <w:rPr>
          <w:rStyle w:val="a6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a6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FA6B9F" w:rsidP="002B5ACD">
      <w:pPr>
        <w:spacing w:beforeLines="30"/>
        <w:ind w:leftChars="150" w:left="36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行般若時，不念行、不行、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0"/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2B5ACD">
      <w:pPr>
        <w:spacing w:beforeLines="20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a6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復次，舍利弗！菩薩摩訶薩不為般若波羅蜜故行般若波羅蜜，不為檀波羅蜜、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lastRenderedPageBreak/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9923ED" w:rsidP="00520381">
      <w:pPr>
        <w:ind w:leftChars="450" w:left="10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何以故？是菩薩摩訶薩行般若波羅蜜時，不壞諸法相故。如是習應，是名與般若波羅蜜相應。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8747D5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t>`1066`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a6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53"/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="007231F8" w:rsidRPr="000C27A8">
        <w:rPr>
          <w:rStyle w:val="a6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有菩薩心無所著，行六波羅蜜乃至實際；為是人故，說為是事故行般若波羅蜜。如後品中說：「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55"/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lastRenderedPageBreak/>
        <w:t>問曰：先說「禪波羅蜜」中已具說五神通，</w:t>
      </w:r>
      <w:r w:rsidRPr="000C27A8">
        <w:rPr>
          <w:rStyle w:val="a6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a6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復次，功德果報，所謂五神通；菩薩得是五神通，廣能利益眾生。</w:t>
      </w:r>
      <w:r w:rsidRPr="000C27A8">
        <w:rPr>
          <w:rStyle w:val="a6"/>
          <w:bCs/>
        </w:rPr>
        <w:footnoteReference w:id="58"/>
      </w:r>
    </w:p>
    <w:p w:rsidR="007231F8" w:rsidRPr="000C27A8" w:rsidRDefault="00FA6B9F" w:rsidP="002B5ACD">
      <w:pPr>
        <w:keepNext/>
        <w:spacing w:beforeLines="30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="007231F8" w:rsidRPr="000C27A8">
        <w:rPr>
          <w:rFonts w:hint="eastAsia"/>
          <w:b/>
          <w:sz w:val="20"/>
          <w:bdr w:val="single" w:sz="4" w:space="0" w:color="auto"/>
        </w:rPr>
        <w:t>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但有慈悲、般若而無神通，如鳥無翼等</w:t>
      </w:r>
      <w:r w:rsidR="007231F8"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="007231F8" w:rsidRPr="000C27A8">
        <w:rPr>
          <w:bCs/>
          <w:sz w:val="18"/>
          <w:szCs w:val="18"/>
        </w:rPr>
        <w:t>大智度論筆記》［</w:t>
      </w:r>
      <w:r w:rsidR="007231F8" w:rsidRPr="000C27A8">
        <w:rPr>
          <w:bCs/>
          <w:sz w:val="18"/>
          <w:szCs w:val="18"/>
        </w:rPr>
        <w:t>A051</w:t>
      </w:r>
      <w:r w:rsidR="007231F8" w:rsidRPr="000C27A8">
        <w:rPr>
          <w:rFonts w:hint="eastAsia"/>
          <w:bCs/>
          <w:sz w:val="18"/>
          <w:szCs w:val="18"/>
        </w:rPr>
        <w:t>］</w:t>
      </w:r>
      <w:r w:rsidR="007231F8" w:rsidRPr="000C27A8">
        <w:rPr>
          <w:rFonts w:hint="eastAsia"/>
          <w:bCs/>
          <w:sz w:val="18"/>
          <w:szCs w:val="18"/>
        </w:rPr>
        <w:t>p.</w:t>
      </w:r>
      <w:r w:rsidR="007231F8" w:rsidRPr="000C27A8">
        <w:rPr>
          <w:bCs/>
          <w:sz w:val="18"/>
          <w:szCs w:val="18"/>
        </w:rPr>
        <w:t>89</w:t>
      </w:r>
      <w:r w:rsidR="007231F8" w:rsidRPr="000C27A8">
        <w:rPr>
          <w:rFonts w:hint="eastAsia"/>
          <w:bCs/>
          <w:sz w:val="18"/>
          <w:szCs w:val="18"/>
        </w:rPr>
        <w:t>）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a6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a6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9923ED" w:rsidP="00FE1D10">
      <w:pPr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a6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FA6B9F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又諸法如幻如化，無來無去，無近無遠，無有定相。如幻化人誰去誰來？不取神通、國土、此彼、近遠相，故無咎！</w:t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3E7C46" w:rsidP="00FE1D10">
      <w:pPr>
        <w:ind w:leftChars="300" w:left="720"/>
        <w:jc w:val="both"/>
        <w:rPr>
          <w:bCs/>
        </w:rPr>
      </w:pPr>
      <w:r>
        <w:rPr>
          <w:rFonts w:hint="eastAsia"/>
        </w:rPr>
        <w:t>`1068`</w:t>
      </w:r>
      <w:r w:rsidR="007231F8"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方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a6"/>
          <w:bCs/>
        </w:rPr>
        <w:footnoteReference w:id="62"/>
      </w:r>
    </w:p>
    <w:p w:rsidR="007231F8" w:rsidRPr="000C27A8" w:rsidRDefault="00FA6B9F" w:rsidP="002B5ACD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bdr w:val="single" w:sz="4" w:space="0" w:color="auto"/>
        </w:rPr>
        <w:t>捌</w:t>
      </w:r>
      <w:r w:rsidR="007231F8" w:rsidRPr="000C27A8">
        <w:rPr>
          <w:b/>
          <w:sz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FA6B9F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9923ED" w:rsidP="00E27B7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舍利弗！菩薩摩訶薩能如是行般若波羅蜜，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a6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a6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30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E27B78">
      <w:pPr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="007231F8" w:rsidRPr="000C27A8">
        <w:rPr>
          <w:rStyle w:val="a6"/>
          <w:bCs/>
        </w:rPr>
        <w:footnoteReference w:id="6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A039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7</w:t>
      </w:r>
      <w:r w:rsidR="007231F8" w:rsidRPr="000C27A8">
        <w:rPr>
          <w:rFonts w:hint="eastAsia"/>
          <w:bCs/>
          <w:sz w:val="20"/>
          <w:szCs w:val="18"/>
        </w:rPr>
        <w:t>5</w:t>
      </w:r>
      <w:r w:rsidR="007231F8" w:rsidRPr="000C27A8">
        <w:rPr>
          <w:rFonts w:hint="eastAsia"/>
          <w:bCs/>
          <w:sz w:val="20"/>
          <w:szCs w:val="18"/>
        </w:rPr>
        <w:t>，</w:t>
      </w:r>
      <w:r w:rsidR="007231F8" w:rsidRPr="000C27A8">
        <w:rPr>
          <w:bCs/>
          <w:sz w:val="20"/>
          <w:szCs w:val="18"/>
        </w:rPr>
        <w:t>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03</w:t>
      </w:r>
      <w:r w:rsidR="007231F8" w:rsidRPr="000C27A8">
        <w:rPr>
          <w:rFonts w:hint="eastAsia"/>
          <w:bCs/>
          <w:sz w:val="20"/>
          <w:szCs w:val="18"/>
        </w:rPr>
        <w:t>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二、別釋得五功德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FA6B9F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t>`1069`</w:t>
      </w:r>
      <w:r w:rsidR="007231F8"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諸佛、諸大天擁護故。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/>
          <w:bCs/>
        </w:rPr>
        <w:t>」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a6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a6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Cs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a6"/>
          <w:bCs/>
        </w:rPr>
        <w:footnoteReference w:id="68"/>
      </w:r>
    </w:p>
    <w:p w:rsidR="007231F8" w:rsidRPr="000C27A8" w:rsidRDefault="00FA6B9F" w:rsidP="002B5ACD">
      <w:pPr>
        <w:spacing w:beforeLines="30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世間眾事者，資生所須，所謂治生</w:t>
      </w:r>
      <w:r w:rsidRPr="000C27A8">
        <w:rPr>
          <w:rStyle w:val="a6"/>
          <w:bCs/>
        </w:rPr>
        <w:footnoteReference w:id="69"/>
      </w:r>
      <w:r w:rsidRPr="000C27A8">
        <w:rPr>
          <w:bCs/>
        </w:rPr>
        <w:t>諧偶</w:t>
      </w:r>
      <w:r w:rsidRPr="000C27A8">
        <w:rPr>
          <w:rStyle w:val="a6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種蒔</w:t>
      </w:r>
      <w:r w:rsidRPr="000C27A8">
        <w:rPr>
          <w:rStyle w:val="a6"/>
          <w:bCs/>
        </w:rPr>
        <w:footnoteReference w:id="71"/>
      </w:r>
      <w:r w:rsidRPr="000C27A8">
        <w:rPr>
          <w:bCs/>
        </w:rPr>
        <w:t>果樹，曠路作井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安立客舍</w:t>
      </w:r>
      <w:r w:rsidRPr="000C27A8">
        <w:rPr>
          <w:rFonts w:hint="eastAsia"/>
          <w:bCs/>
        </w:rPr>
        <w:t>──</w:t>
      </w:r>
      <w:r w:rsidR="008747D5">
        <w:rPr>
          <w:rFonts w:hint="eastAsia"/>
          <w:bCs/>
        </w:rPr>
        <w:lastRenderedPageBreak/>
        <w:t>`1070`</w:t>
      </w:r>
      <w:r w:rsidRPr="000C27A8">
        <w:rPr>
          <w:bCs/>
        </w:rPr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FA6B9F" w:rsidP="002B5ACD">
      <w:pPr>
        <w:spacing w:beforeLines="30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FA6B9F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FA6B9F" w:rsidP="002B5ACD">
      <w:pPr>
        <w:spacing w:beforeLines="30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復次，是菩薩行般若波羅蜜，於一切法中心不著，心不著故結使薄，結使薄故能生深厚善根，深厚善根生故所願如意。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FA6B9F" w:rsidP="002B5ACD">
      <w:pPr>
        <w:spacing w:beforeLines="30"/>
        <w:ind w:leftChars="150" w:left="360"/>
        <w:rPr>
          <w:rFonts w:eastAsia="標楷體"/>
          <w:b/>
          <w:sz w:val="20"/>
          <w:szCs w:val="3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="007231F8"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="007231F8"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="007231F8" w:rsidRPr="000C27A8">
        <w:rPr>
          <w:rStyle w:val="a6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Cs/>
          <w:sz w:val="18"/>
          <w:szCs w:val="18"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a6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a6"/>
          <w:bCs/>
        </w:rPr>
        <w:footnoteReference w:id="74"/>
      </w:r>
    </w:p>
    <w:p w:rsidR="007231F8" w:rsidRPr="000C27A8" w:rsidRDefault="00FA6B9F" w:rsidP="002B5ACD">
      <w:pPr>
        <w:spacing w:beforeLines="30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FA6B9F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rFonts w:hint="eastAsia"/>
          <w:bCs/>
          <w:sz w:val="20"/>
          <w:szCs w:val="20"/>
        </w:rPr>
        <w:t>F</w:t>
      </w:r>
      <w:r w:rsidR="007231F8" w:rsidRPr="000C27A8">
        <w:rPr>
          <w:bCs/>
          <w:sz w:val="20"/>
          <w:szCs w:val="20"/>
        </w:rPr>
        <w:t>0</w:t>
      </w:r>
      <w:r w:rsidR="007231F8" w:rsidRPr="000C27A8">
        <w:rPr>
          <w:rFonts w:hint="eastAsia"/>
          <w:bCs/>
          <w:sz w:val="20"/>
          <w:szCs w:val="20"/>
        </w:rPr>
        <w:t>34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p.366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="007231F8"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="007231F8" w:rsidRPr="000C27A8">
        <w:rPr>
          <w:bCs/>
          <w:sz w:val="20"/>
        </w:rPr>
        <w:t>大智度論筆記》［</w:t>
      </w:r>
      <w:r w:rsidR="007231F8" w:rsidRPr="000C27A8">
        <w:rPr>
          <w:rFonts w:hint="eastAsia"/>
          <w:bCs/>
          <w:sz w:val="20"/>
        </w:rPr>
        <w:t>F</w:t>
      </w:r>
      <w:r w:rsidR="007231F8" w:rsidRPr="000C27A8">
        <w:rPr>
          <w:bCs/>
          <w:sz w:val="20"/>
        </w:rPr>
        <w:t>0</w:t>
      </w:r>
      <w:r w:rsidR="007231F8" w:rsidRPr="000C27A8">
        <w:rPr>
          <w:rFonts w:hint="eastAsia"/>
          <w:bCs/>
          <w:sz w:val="20"/>
        </w:rPr>
        <w:t>34</w:t>
      </w:r>
      <w:r w:rsidR="007231F8" w:rsidRPr="000C27A8">
        <w:rPr>
          <w:rFonts w:hint="eastAsia"/>
          <w:bCs/>
          <w:sz w:val="20"/>
        </w:rPr>
        <w:t>］</w:t>
      </w:r>
      <w:r w:rsidR="007231F8" w:rsidRPr="000C27A8">
        <w:rPr>
          <w:rFonts w:hint="eastAsia"/>
          <w:bCs/>
          <w:sz w:val="20"/>
        </w:rPr>
        <w:t>p.366</w:t>
      </w:r>
      <w:r w:rsidR="007231F8"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</w:t>
      </w:r>
      <w:r w:rsidRPr="000C27A8">
        <w:lastRenderedPageBreak/>
        <w:t>知其尊貴故念。</w:t>
      </w:r>
    </w:p>
    <w:p w:rsidR="007231F8" w:rsidRPr="000C27A8" w:rsidRDefault="00FA6B9F" w:rsidP="002B5ACD">
      <w:pPr>
        <w:spacing w:beforeLines="30"/>
        <w:ind w:leftChars="150" w:left="360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="007231F8" w:rsidRPr="000C27A8">
        <w:rPr>
          <w:rStyle w:val="a6"/>
          <w:bCs/>
        </w:rPr>
        <w:footnoteReference w:id="7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831F05">
      <w:pPr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2B5ACD">
      <w:pPr>
        <w:spacing w:beforeLines="20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a6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復次，譬如鐵器中空故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在水能浮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FA6B9F" w:rsidP="002B5ACD">
      <w:pPr>
        <w:spacing w:beforeLines="30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`1072`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FA6B9F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r w:rsidRPr="000C27A8">
        <w:rPr>
          <w:bCs/>
        </w:rPr>
        <w:t>復次，佛此中自說因緣：所以得五功德者，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用普慈加眾生故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="007231F8"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="007231F8"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="007231F8"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="007231F8" w:rsidRPr="000C27A8">
        <w:rPr>
          <w:rFonts w:hint="eastAsia"/>
          <w:b/>
          <w:sz w:val="20"/>
          <w:bdr w:val="single" w:sz="4" w:space="0" w:color="auto"/>
        </w:rPr>
        <w:t>諸</w:t>
      </w:r>
      <w:r w:rsidR="007231F8" w:rsidRPr="000C27A8">
        <w:rPr>
          <w:b/>
          <w:sz w:val="20"/>
          <w:bdr w:val="single" w:sz="4" w:space="0" w:color="auto"/>
        </w:rPr>
        <w:t>天</w:t>
      </w:r>
      <w:r w:rsidR="007231F8" w:rsidRPr="000C27A8">
        <w:rPr>
          <w:rFonts w:hint="eastAsia"/>
          <w:b/>
          <w:sz w:val="20"/>
          <w:bdr w:val="single" w:sz="4" w:space="0" w:color="auto"/>
        </w:rPr>
        <w:t>擁護</w:t>
      </w:r>
      <w:r w:rsidR="007231F8"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菩薩</w:t>
      </w:r>
      <w:r w:rsidR="007231F8" w:rsidRPr="000C27A8">
        <w:rPr>
          <w:b/>
          <w:sz w:val="20"/>
          <w:bdr w:val="single" w:sz="4" w:space="0" w:color="auto"/>
        </w:rPr>
        <w:t>緣眾生</w:t>
      </w:r>
      <w:r w:rsidR="007231F8" w:rsidRPr="000C27A8">
        <w:rPr>
          <w:rFonts w:hint="eastAsia"/>
          <w:b/>
          <w:sz w:val="20"/>
          <w:bdr w:val="single" w:sz="4" w:space="0" w:color="auto"/>
        </w:rPr>
        <w:t>是</w:t>
      </w:r>
      <w:r w:rsidR="007231F8" w:rsidRPr="000C27A8">
        <w:rPr>
          <w:b/>
          <w:sz w:val="20"/>
          <w:bdr w:val="single" w:sz="4" w:space="0" w:color="auto"/>
        </w:rPr>
        <w:t>慈心</w:t>
      </w:r>
      <w:r w:rsidR="007231F8" w:rsidRPr="000C27A8">
        <w:rPr>
          <w:rFonts w:hint="eastAsia"/>
          <w:b/>
          <w:sz w:val="20"/>
          <w:bdr w:val="single" w:sz="4" w:space="0" w:color="auto"/>
        </w:rPr>
        <w:t>，</w:t>
      </w:r>
      <w:r w:rsidR="007231F8" w:rsidRPr="000C27A8">
        <w:rPr>
          <w:b/>
          <w:sz w:val="20"/>
          <w:bdr w:val="single" w:sz="4" w:space="0" w:color="auto"/>
        </w:rPr>
        <w:t>緣法</w:t>
      </w:r>
      <w:r w:rsidR="007231F8" w:rsidRPr="000C27A8">
        <w:rPr>
          <w:rFonts w:hint="eastAsia"/>
          <w:b/>
          <w:sz w:val="20"/>
          <w:bdr w:val="single" w:sz="4" w:space="0" w:color="auto"/>
        </w:rPr>
        <w:t>則是</w:t>
      </w:r>
      <w:r w:rsidR="007231F8"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慈從般若波羅蜜生，隨順般若教</w:t>
      </w:r>
      <w:r w:rsidR="007231F8"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9923ED" w:rsidP="00B46EF7">
      <w:pPr>
        <w:ind w:leftChars="50" w:left="828" w:hangingChars="295" w:hanging="708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a6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a6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a6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陀羅尼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陀羅尼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」，如先說。</w:t>
      </w:r>
      <w:r w:rsidRPr="000C27A8">
        <w:rPr>
          <w:rStyle w:val="a6"/>
          <w:bCs/>
        </w:rPr>
        <w:footnoteReference w:id="80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」者，福德因緣故心柔軟；行深般若波羅蜜故，智慧心利</w:t>
      </w:r>
      <w:r w:rsidRPr="00390B77">
        <w:rPr>
          <w:rFonts w:hint="eastAsia"/>
          <w:bCs/>
        </w:rPr>
        <w:t>──</w:t>
      </w:r>
      <w:r w:rsidRPr="00390B77">
        <w:rPr>
          <w:bCs/>
        </w:rPr>
        <w:t>以是故疾得。如</w:t>
      </w:r>
      <w:r w:rsidRPr="000C27A8">
        <w:rPr>
          <w:bCs/>
        </w:rPr>
        <w:t>上說五功德故疾得。</w:t>
      </w:r>
      <w:r w:rsidRPr="000C27A8">
        <w:rPr>
          <w:rStyle w:val="a6"/>
          <w:bCs/>
        </w:rPr>
        <w:footnoteReference w:id="81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所生處常值諸佛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所生處常值諸佛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`1073`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a6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a6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a6"/>
          <w:bCs/>
        </w:rPr>
        <w:footnoteReference w:id="84"/>
      </w:r>
    </w:p>
    <w:p w:rsidR="007231F8" w:rsidRPr="002F3E54" w:rsidRDefault="00FA6B9F" w:rsidP="002B5ACD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a6"/>
          <w:bCs/>
        </w:rPr>
        <w:footnoteReference w:id="85"/>
      </w:r>
    </w:p>
    <w:p w:rsidR="007231F8" w:rsidRPr="002F3E54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FA6B9F" w:rsidP="002B5ACD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a6"/>
          <w:bCs/>
        </w:rPr>
        <w:footnoteReference w:id="86"/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終不離</w:t>
      </w:r>
      <w:r w:rsidR="007231F8"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終不離見佛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FA6B9F" w:rsidP="002B5ACD">
      <w:pPr>
        <w:spacing w:beforeLines="30"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a6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a6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a6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FA6B9F" w:rsidP="002B5ACD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問曰：此是果報事，云何說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與般若波羅蜜相應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FA6B9F" w:rsidP="002B5ACD">
      <w:pPr>
        <w:keepNext/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有二種：一者、心相應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二者、應菩薩行，所謂生好處，值遇諸佛，常聞法，正憶念</w:t>
      </w:r>
      <w:r w:rsidRPr="000C27A8">
        <w:rPr>
          <w:rFonts w:ascii="新細明體" w:hAnsi="新細明體" w:hint="eastAsia"/>
        </w:rPr>
        <w:t>──</w:t>
      </w:r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FA6B9F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9923ED" w:rsidP="00B46EF7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復次，舍利弗！菩薩摩訶薩行般若波羅蜜時，不作是念：『有法與法若合若不合、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FA6B9F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FA6B9F" w:rsidP="00B46EF7">
      <w:pPr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破合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a6"/>
          <w:rFonts w:eastAsia="標楷體"/>
          <w:bCs/>
        </w:rPr>
        <w:footnoteReference w:id="90"/>
      </w:r>
    </w:p>
    <w:p w:rsidR="007231F8" w:rsidRPr="000C27A8" w:rsidRDefault="00FA6B9F" w:rsidP="002B5ACD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FA6B9F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FA6B9F" w:rsidP="002B5ACD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諸法性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="007231F8" w:rsidRPr="000C27A8">
        <w:rPr>
          <w:b/>
          <w:bCs/>
          <w:sz w:val="20"/>
          <w:bdr w:val="single" w:sz="4" w:space="0" w:color="auto"/>
        </w:rPr>
        <w:t>異故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a6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FA6B9F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FA6B9F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="007231F8" w:rsidRPr="000C27A8">
        <w:rPr>
          <w:b/>
          <w:bCs/>
          <w:sz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bdr w:val="single" w:sz="4" w:space="0" w:color="auto"/>
        </w:rPr>
        <w:t>」：諸法一相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」者，一切法一相故名「等」。以皆是有相，皆是無常相，皆是苦相，皆是空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FA6B9F" w:rsidP="002B5ACD">
      <w:pPr>
        <w:spacing w:beforeLines="30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="009923ED">
        <w:rPr>
          <w:rFonts w:eastAsia="標楷體" w:hint="eastAsia"/>
          <w:bCs/>
        </w:rPr>
        <w:t>^^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」者，各各別相故。如色相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FA6B9F" w:rsidP="002B5ACD">
      <w:pPr>
        <w:spacing w:beforeLines="30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FA6B9F" w:rsidP="002B5ACD">
      <w:pPr>
        <w:spacing w:beforeLines="30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FA6B9F" w:rsidP="002B5ACD">
      <w:pPr>
        <w:spacing w:beforeLines="30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a6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FA6B9F" w:rsidP="002B5ACD">
      <w:pPr>
        <w:spacing w:beforeLines="30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9923ED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復次，舍利弗！菩薩摩訶薩行般若波羅蜜，不作是念：『我當疾得法性，若不得。』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，諸法實相</w:t>
      </w:r>
      <w:r w:rsidRPr="000C27A8">
        <w:rPr>
          <w:rFonts w:hint="eastAsia"/>
          <w:bCs/>
        </w:rPr>
        <w:t>。</w:t>
      </w:r>
    </w:p>
    <w:p w:rsidR="007231F8" w:rsidRPr="000C27A8" w:rsidRDefault="00FA6B9F" w:rsidP="002B5ACD">
      <w:pPr>
        <w:spacing w:beforeLines="30" w:line="35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="007231F8" w:rsidRPr="000C27A8">
        <w:rPr>
          <w:rStyle w:val="a6"/>
          <w:bCs/>
        </w:rPr>
        <w:footnoteReference w:id="93"/>
      </w:r>
    </w:p>
    <w:p w:rsidR="007231F8" w:rsidRPr="000C27A8" w:rsidRDefault="008747D5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t>`1076`</w:t>
      </w:r>
      <w:r w:rsidR="007231F8" w:rsidRPr="000C27A8">
        <w:rPr>
          <w:bCs/>
        </w:rPr>
        <w:t>除心中無明諸結使，以清淨實觀，得諸法本性，名為「法性」。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不作是念：我當疾得法性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61023">
      <w:pPr>
        <w:spacing w:line="370" w:lineRule="exact"/>
        <w:ind w:leftChars="150" w:left="360"/>
        <w:jc w:val="both"/>
        <w:rPr>
          <w:bCs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法性無相，無久近遲速，非得相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我疾得法性</w:t>
      </w:r>
      <w:r w:rsidR="009923ED">
        <w:rPr>
          <w:rFonts w:eastAsia="標楷體" w:hint="eastAsia"/>
          <w:bCs/>
        </w:rPr>
        <w:t>^</w:t>
      </w:r>
      <w:r w:rsidR="00300272">
        <w:rPr>
          <w:rFonts w:eastAsia="標楷體" w:hint="eastAsia"/>
          <w:bCs/>
        </w:rPr>
        <w:t>^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FA6B9F" w:rsidP="002B5ACD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a6"/>
          <w:bCs/>
        </w:rPr>
        <w:footnoteReference w:id="94"/>
      </w:r>
    </w:p>
    <w:p w:rsidR="007231F8" w:rsidRPr="000C27A8" w:rsidRDefault="00FA6B9F" w:rsidP="002B5ACD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="007231F8" w:rsidRPr="000C27A8">
        <w:rPr>
          <w:rStyle w:val="a6"/>
        </w:rPr>
        <w:footnoteReference w:id="95"/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復次，舍利弗！菩薩摩訶薩行般若波羅蜜時，不見有法出法性者。如是習應，是名與般若波羅蜜相應。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a6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lastRenderedPageBreak/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a6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FA6B9F" w:rsidP="002B5ACD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復次，舍利弗！菩薩摩訶薩行般若波羅蜜時，不作是念：『法性分別諸法。』如</w:t>
      </w:r>
      <w:r w:rsidR="007231F8" w:rsidRPr="000C27A8">
        <w:rPr>
          <w:rFonts w:eastAsia="標楷體"/>
          <w:bCs/>
        </w:rPr>
        <w:t>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「法性分別諸法」？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FA6B9F" w:rsidP="002B5ACD">
      <w:pPr>
        <w:spacing w:beforeLines="30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="007231F8" w:rsidRPr="000C27A8">
        <w:rPr>
          <w:rStyle w:val="a6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a6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a6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a6"/>
          <w:bCs/>
        </w:rPr>
        <w:footnoteReference w:id="101"/>
      </w:r>
    </w:p>
    <w:p w:rsidR="007231F8" w:rsidRPr="000C27A8" w:rsidRDefault="007231F8" w:rsidP="002B5ACD">
      <w:pPr>
        <w:spacing w:beforeLines="20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如婆蹉梵志問佛世尊：「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天地間有善惡、好醜不？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婆蹉言：「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我久歸命佛，願為我善說！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B5ACD">
      <w:pPr>
        <w:spacing w:beforeLines="20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有三種惡、三種善；十種惡、十種善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102"/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復次，舍利弗！菩薩摩訶薩行般若波羅蜜時，不作是念：『是法能得法性，若不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云何「得法性」？行八聖道分，得諸法實相，所謂涅槃，是名「得法性」。</w:t>
      </w:r>
      <w:r w:rsidRPr="000C27A8">
        <w:rPr>
          <w:rStyle w:val="a6"/>
          <w:bCs/>
        </w:rPr>
        <w:footnoteReference w:id="103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復次，舍利弗！菩薩摩訶薩行般若波羅蜜時，法性不與空合，空不與法性合。如是習應，是名與般若波羅蜜相應。</w:t>
      </w:r>
      <w:r>
        <w:rPr>
          <w:rFonts w:eastAsia="標楷體" w:hint="eastAsia"/>
          <w:bCs/>
        </w:rPr>
        <w:t>^^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a6"/>
          <w:bCs/>
        </w:rPr>
        <w:footnoteReference w:id="104"/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`1078`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（柒）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十八界不與空合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9923ED" w:rsidP="00AE40E1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  <w:r w:rsidR="009923ED">
        <w:rPr>
          <w:rFonts w:eastAsia="標楷體" w:hint="eastAsia"/>
          <w:bCs/>
        </w:rPr>
        <w:t>^^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界不與空合，空不與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FA6B9F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眼界不與空合、空不與眼界合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者，眼是有，空是無，空、有云何合？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AE40E1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忘失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023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lastRenderedPageBreak/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FA6B9F" w:rsidP="002B5ACD">
      <w:pPr>
        <w:spacing w:beforeLines="30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a6"/>
          <w:bCs/>
        </w:rPr>
        <w:footnoteReference w:id="105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a6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="007231F8" w:rsidRPr="000C27A8">
        <w:rPr>
          <w:rStyle w:val="a6"/>
          <w:bCs/>
        </w:rPr>
        <w:footnoteReference w:id="107"/>
      </w:r>
    </w:p>
    <w:p w:rsidR="007231F8" w:rsidRPr="000C27A8" w:rsidRDefault="008747D5" w:rsidP="00985068">
      <w:pPr>
        <w:ind w:leftChars="150" w:left="360"/>
        <w:jc w:val="both"/>
        <w:rPr>
          <w:bCs/>
        </w:rPr>
      </w:pPr>
      <w:r>
        <w:rPr>
          <w:rFonts w:hint="eastAsia"/>
          <w:bCs/>
          <w:szCs w:val="20"/>
        </w:rPr>
        <w:t>`1079`</w:t>
      </w:r>
      <w:r w:rsidR="007231F8" w:rsidRPr="000C27A8">
        <w:rPr>
          <w:rFonts w:hint="eastAsia"/>
          <w:bCs/>
          <w:szCs w:val="20"/>
        </w:rPr>
        <w:t>空</w:t>
      </w:r>
      <w:r w:rsidR="007231F8" w:rsidRPr="000C27A8">
        <w:rPr>
          <w:bCs/>
        </w:rPr>
        <w:t>是十方諸佛深奧之藏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唯一涅槃門，更無餘門能破諸邪見戲論；是相應不可壞</w:t>
      </w:r>
      <w:r w:rsidR="007231F8" w:rsidRPr="000C27A8">
        <w:rPr>
          <w:rFonts w:hint="eastAsia"/>
          <w:bCs/>
        </w:rPr>
        <w:t>、</w:t>
      </w:r>
      <w:r w:rsidR="007231F8" w:rsidRPr="000C27A8">
        <w:rPr>
          <w:bCs/>
        </w:rPr>
        <w:t>不可破</w:t>
      </w:r>
      <w:r w:rsidR="007231F8" w:rsidRPr="000C27A8">
        <w:rPr>
          <w:rFonts w:hint="eastAsia"/>
          <w:bCs/>
        </w:rPr>
        <w:t>──</w:t>
      </w:r>
      <w:r w:rsidR="007231F8" w:rsidRPr="000C27A8">
        <w:rPr>
          <w:bCs/>
        </w:rPr>
        <w:t>是故名為第一。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="007231F8"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FA6B9F" w:rsidP="002B5ACD">
      <w:pPr>
        <w:spacing w:beforeLines="3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  <w:r w:rsidR="007231F8" w:rsidRPr="000C27A8">
        <w:rPr>
          <w:rStyle w:val="a6"/>
          <w:bCs/>
        </w:rPr>
        <w:footnoteReference w:id="108"/>
      </w:r>
    </w:p>
    <w:p w:rsidR="007231F8" w:rsidRPr="000C27A8" w:rsidRDefault="009923ED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舍利弗！空行菩薩摩訶薩</w:t>
      </w:r>
      <w:r w:rsidR="007231F8"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</w:t>
      </w:r>
      <w:r w:rsidRPr="000C27A8">
        <w:rPr>
          <w:rFonts w:eastAsia="標楷體"/>
          <w:b/>
          <w:bCs/>
        </w:rPr>
        <w:lastRenderedPageBreak/>
        <w:t>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舍利弗！菩薩摩訶薩於諸相應中為最第一相應，所謂空相應，是</w:t>
      </w:r>
      <w:r w:rsidRPr="000C27A8">
        <w:rPr>
          <w:rFonts w:eastAsia="標楷體"/>
          <w:b/>
          <w:bCs/>
        </w:rPr>
        <w:t>空相應勝餘相應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eastAsia="標楷體" w:hint="eastAsia"/>
          <w:b/>
          <w:bCs/>
          <w:sz w:val="20"/>
          <w:szCs w:val="20"/>
          <w:bdr w:val="single" w:sz="4" w:space="0" w:color="auto"/>
        </w:rPr>
        <w:t>`1080`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菩薩摩訶薩習是相應，不生慳心，不生犯戒心，不生瞋心，不生懈怠心，不生亂心，不生無智心。</w:t>
      </w:r>
      <w:r w:rsidR="007231F8" w:rsidRPr="000C27A8">
        <w:rPr>
          <w:bCs/>
        </w:rPr>
        <w:t>」</w:t>
      </w:r>
      <w:r>
        <w:rPr>
          <w:rFonts w:eastAsia="標楷體" w:hint="eastAsia"/>
          <w:bCs/>
        </w:rPr>
        <w:t>^^</w:t>
      </w:r>
    </w:p>
    <w:p w:rsidR="007231F8" w:rsidRPr="000B39E5" w:rsidRDefault="00F42868" w:rsidP="002B5ACD">
      <w:pPr>
        <w:spacing w:beforeLines="3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FA6B9F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不墮聲聞、辟支佛地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不墮聲聞、辟支佛地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FA6B9F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深悲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a6"/>
          <w:bCs/>
        </w:rPr>
        <w:footnoteReference w:id="114"/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a6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a6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a6"/>
          <w:bCs/>
        </w:rPr>
        <w:footnoteReference w:id="117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疾得阿耨多羅三藐三菩提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」者，行是空相應，無有障礙，則能疾得阿耨多羅三藐三菩提。</w:t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第一、最勝、最妙、無上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般若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`1081`</w:t>
      </w:r>
      <w:r w:rsidR="007231F8" w:rsidRPr="000C27A8">
        <w:rPr>
          <w:bCs/>
        </w:rPr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FA6B9F" w:rsidP="00727F76">
      <w:pPr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a6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a6"/>
          <w:bCs/>
        </w:rPr>
        <w:footnoteReference w:id="119"/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最尊、最勝、最妙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最上故言「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尊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」；破有故言「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勝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」；得是相應不復樂餘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最妙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如一切眾生中，佛為無上；一切法中，涅槃無上；一切有為法中，善法習相應為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a6"/>
          <w:bCs/>
        </w:rPr>
        <w:footnoteReference w:id="120"/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問曰：若能行如是空相應，便應受記，云何言「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如受記無異，若近受記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未得無生法忍，未得般舟三昧，但以智慧力故，能如是分別深入空；佛讚其入空功德，故言「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2B5ACD">
      <w:pPr>
        <w:spacing w:beforeLines="20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a6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a6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a6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FA6B9F" w:rsidP="002B5ACD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釋難：空相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3E7C46" w:rsidP="003E7C46">
      <w:pPr>
        <w:spacing w:line="346" w:lineRule="exact"/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`1082`</w:t>
      </w:r>
      <w:r w:rsidR="007231F8" w:rsidRPr="000C27A8">
        <w:rPr>
          <w:bCs/>
        </w:rPr>
        <w:t>答曰：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餘功德、方便、禪定等未集，但有智慧，是故未與受記。</w:t>
      </w:r>
    </w:p>
    <w:p w:rsidR="007231F8" w:rsidRPr="000C27A8" w:rsidRDefault="00FA6B9F" w:rsidP="002B5ACD">
      <w:pPr>
        <w:spacing w:beforeLines="30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餘功德未熟，聞現前受記，或生憍慢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FA6B9F" w:rsidP="002B5ACD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FA6B9F" w:rsidP="002B5ACD">
      <w:pPr>
        <w:spacing w:beforeLines="30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能為無量阿僧祇眾生作益厚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利益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FA6B9F" w:rsidP="002B5ACD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p.367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FA6B9F" w:rsidP="002B5ACD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心苦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FA6B9F" w:rsidP="002B5ACD">
      <w:pPr>
        <w:spacing w:beforeLines="30" w:line="346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FA6B9F" w:rsidP="002B5ACD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a6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lastRenderedPageBreak/>
        <w:t>如是菩薩摩訶薩無量阿僧祇利益眾生。</w:t>
      </w:r>
    </w:p>
    <w:p w:rsidR="007231F8" w:rsidRPr="000C27A8" w:rsidRDefault="00FA6B9F" w:rsidP="002B5ACD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a6"/>
          <w:bCs/>
        </w:rPr>
        <w:footnoteReference w:id="125"/>
      </w:r>
    </w:p>
    <w:p w:rsidR="007231F8" w:rsidRPr="000C27A8" w:rsidRDefault="00FA6B9F" w:rsidP="002B5ACD">
      <w:pPr>
        <w:spacing w:beforeLines="30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：我與般若相應，當得受記乃至得無上菩提、轉法輪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無憍慢，故不求功報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如地雖利物功重，不求其報。以是故說是菩薩不作是念：「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我與般若相應，諸佛當受</w:t>
      </w:r>
      <w:r w:rsidRPr="000C27A8">
        <w:rPr>
          <w:rStyle w:val="a6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我記，若近受記；我當淨佛土，得無上道，轉法輪。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a6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a6"/>
          <w:bCs/>
        </w:rPr>
        <w:footnoteReference w:id="128"/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`1083`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，乃至若法無有生滅相，云何有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080499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a6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FA6B9F" w:rsidP="002B5ACD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是眾生畢竟不生，不生故不滅。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a6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不受眾生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眾生空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者，眾生法無所有故。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眾生不可得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者，以實智求索不可得故。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lastRenderedPageBreak/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者，一切法自相離故。一切離自相者，如火離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a6"/>
          <w:bCs/>
        </w:rPr>
        <w:footnoteReference w:id="131"/>
      </w:r>
    </w:p>
    <w:p w:rsidR="007231F8" w:rsidRPr="000C27A8" w:rsidRDefault="00FA6B9F" w:rsidP="002B5ACD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r w:rsidRPr="000C27A8">
        <w:rPr>
          <w:rFonts w:ascii="標楷體" w:eastAsia="標楷體" w:hAnsi="標楷體"/>
          <w:bCs/>
        </w:rPr>
        <w:t>勝餘相應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a6"/>
          <w:bCs/>
        </w:rPr>
        <w:footnoteReference w:id="132"/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菩薩習空，能生大慈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a6"/>
          <w:bCs/>
        </w:rPr>
        <w:footnoteReference w:id="133"/>
      </w:r>
    </w:p>
    <w:p w:rsidR="007231F8" w:rsidRPr="000C27A8" w:rsidRDefault="00FA6B9F" w:rsidP="002B5ACD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（貳）滅諸惡</w:t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="007231F8" w:rsidRPr="000C27A8">
        <w:rPr>
          <w:rStyle w:val="a6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亦能常不生破六波羅蜜法。所以者何？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FA6B9F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B290D">
        <w:rPr>
          <w:rFonts w:hint="eastAsia"/>
          <w:b/>
          <w:bCs/>
          <w:sz w:val="20"/>
          <w:szCs w:val="20"/>
          <w:bdr w:val="single" w:sz="4" w:space="0" w:color="auto"/>
        </w:rPr>
        <w:t>`1084`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FA6B9F" w:rsidP="002B5ACD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="007231F8"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="007231F8" w:rsidRPr="000C27A8">
        <w:rPr>
          <w:rFonts w:hint="eastAsia"/>
          <w:sz w:val="20"/>
          <w:szCs w:val="20"/>
        </w:rPr>
        <w:t>大智度論筆記》〔</w:t>
      </w:r>
      <w:r w:rsidR="007231F8" w:rsidRPr="000C27A8">
        <w:rPr>
          <w:rFonts w:hint="eastAsia"/>
          <w:sz w:val="20"/>
          <w:szCs w:val="20"/>
        </w:rPr>
        <w:t>D019</w:t>
      </w:r>
      <w:r w:rsidR="007231F8" w:rsidRPr="000C27A8">
        <w:rPr>
          <w:rFonts w:hint="eastAsia"/>
          <w:sz w:val="20"/>
          <w:szCs w:val="20"/>
        </w:rPr>
        <w:t>〕</w:t>
      </w:r>
      <w:r w:rsidR="007231F8" w:rsidRPr="000C27A8">
        <w:rPr>
          <w:rFonts w:hint="eastAsia"/>
          <w:sz w:val="20"/>
          <w:szCs w:val="20"/>
        </w:rPr>
        <w:t>p.264</w:t>
      </w:r>
      <w:r w:rsidR="007231F8"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FA6B9F" w:rsidP="002B5ACD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FA6B9F" w:rsidP="002B5ACD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9923ED" w:rsidP="00676A35">
      <w:pPr>
        <w:tabs>
          <w:tab w:val="left" w:pos="1800"/>
        </w:tabs>
        <w:ind w:leftChars="100" w:left="24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舍利弗！菩薩摩訶薩住是空相應中，能常不生是六惡心。</w:t>
      </w:r>
      <w:r>
        <w:rPr>
          <w:rFonts w:eastAsia="標楷體" w:hint="eastAsia"/>
          <w:bCs/>
        </w:rPr>
        <w:t>^^</w:t>
      </w:r>
      <w:r w:rsidR="007231F8" w:rsidRPr="000C27A8">
        <w:rPr>
          <w:bCs/>
        </w:rPr>
        <w:t>」</w:t>
      </w:r>
    </w:p>
    <w:sectPr w:rsidR="00831870" w:rsidRPr="000C27A8" w:rsidSect="00C8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AA5" w:rsidRDefault="00062AA5" w:rsidP="007231F8">
      <w:r>
        <w:separator/>
      </w:r>
    </w:p>
  </w:endnote>
  <w:endnote w:type="continuationSeparator" w:id="0">
    <w:p w:rsidR="00062AA5" w:rsidRDefault="00062AA5" w:rsidP="00723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C46" w:rsidRDefault="00340E61" w:rsidP="00C8121E">
        <w:pPr>
          <w:pStyle w:val="a7"/>
          <w:jc w:val="center"/>
        </w:pPr>
        <w:fldSimple w:instr=" PAGE   \* MERGEFORMAT ">
          <w:r w:rsidR="002B5ACD">
            <w:rPr>
              <w:noProof/>
            </w:rPr>
            <w:t>1056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C46" w:rsidRDefault="00340E61" w:rsidP="009420AA">
        <w:pPr>
          <w:pStyle w:val="a7"/>
          <w:jc w:val="center"/>
        </w:pPr>
        <w:fldSimple w:instr=" PAGE   \* MERGEFORMAT ">
          <w:r w:rsidR="002B5ACD">
            <w:rPr>
              <w:noProof/>
            </w:rPr>
            <w:t>1061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AA5" w:rsidRDefault="00062AA5" w:rsidP="007231F8">
      <w:r>
        <w:separator/>
      </w:r>
    </w:p>
  </w:footnote>
  <w:footnote w:type="continuationSeparator" w:id="0">
    <w:p w:rsidR="00062AA5" w:rsidRDefault="00062AA5" w:rsidP="007231F8">
      <w:r>
        <w:continuationSeparator/>
      </w:r>
    </w:p>
  </w:footnote>
  <w:footnote w:id="1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是虛妄，是生滅相（過去），從凡夫虛妄生。（印順法師，《大智度論筆記》〔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2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</w:t>
      </w:r>
      <w:r w:rsidRPr="000B39E5">
        <w:rPr>
          <w:rFonts w:hint="eastAsia"/>
          <w:sz w:val="22"/>
          <w:szCs w:val="22"/>
        </w:rPr>
        <w:t>：是實（非虛妄）法。非生滅相。（印順法師，《大智度論筆記》〔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3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薩婆若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十方三世真實智慧。（印順法師，《大智度論筆記》〔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5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二世不與薩婆若合：不取相分別故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C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過三界、出三世，畢竟清淨相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r w:rsidRPr="000B39E5">
        <w:rPr>
          <w:rFonts w:hint="eastAsia"/>
          <w:sz w:val="22"/>
          <w:szCs w:val="22"/>
        </w:rPr>
        <w:t>）</w:t>
      </w:r>
    </w:p>
  </w:footnote>
  <w:footnote w:id="8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未來——世間法，憶想當有所得，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時節未至因緣未會都無處所</w:t>
      </w:r>
      <w:r w:rsidRPr="000B39E5">
        <w:rPr>
          <w:rFonts w:hint="eastAsia"/>
          <w:sz w:val="22"/>
          <w:szCs w:val="22"/>
        </w:rPr>
        <w:t>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9">
    <w:p w:rsidR="003E7C46" w:rsidRPr="000B39E5" w:rsidRDefault="003E7C46" w:rsidP="00394E68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r w:rsidRPr="000B39E5">
        <w:rPr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酪類。用牛羊乳製成的食品。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r w:rsidRPr="000B39E5">
        <w:rPr>
          <w:sz w:val="22"/>
          <w:szCs w:val="22"/>
        </w:rPr>
        <w:t>）</w:t>
      </w:r>
    </w:p>
  </w:footnote>
  <w:footnote w:id="10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憶＝噫【宮】【聖】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憶：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臆度。《論語‧先進》：“賜不受命，而貨殖焉，憶則屢中。”</w:t>
      </w:r>
      <w:r w:rsidRPr="000B39E5">
        <w:rPr>
          <w:sz w:val="22"/>
          <w:szCs w:val="22"/>
        </w:rPr>
        <w:t>（《漢語大詞典》（七），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r w:rsidRPr="000B39E5">
        <w:rPr>
          <w:sz w:val="22"/>
          <w:szCs w:val="22"/>
        </w:rPr>
        <w:t>）</w:t>
      </w:r>
    </w:p>
  </w:footnote>
  <w:footnote w:id="11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栴＝旃【宋】【元】【明】【宮】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12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r w:rsidRPr="000B39E5">
        <w:rPr>
          <w:rFonts w:hint="eastAsia"/>
          <w:sz w:val="22"/>
          <w:szCs w:val="22"/>
        </w:rPr>
        <w:t>（印順法師，《大智度論筆記》〔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r w:rsidRPr="000B39E5">
        <w:rPr>
          <w:rFonts w:hint="eastAsia"/>
          <w:sz w:val="22"/>
          <w:szCs w:val="22"/>
        </w:rPr>
        <w:t>）</w:t>
      </w:r>
    </w:p>
  </w:footnote>
  <w:footnote w:id="13">
    <w:p w:rsidR="003E7C46" w:rsidRPr="000B39E5" w:rsidRDefault="003E7C46" w:rsidP="00415A6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人欲娶豪貴家女，其女遣使語彼人言：『若欲娶我者，當先莊嚴房室，除却污穢，塗治香熏，安施床榻，被褥綩綖，幃帳幄幔，幡蓋華香，必令嚴飾，然後我當到汝舍。』阿耨多羅三藐三菩提亦復如是，遣智慧使未來世中到菩薩所言：『若欲得我，先修相好，以自莊嚴，然後我當住汝身中；若不莊嚴身者，我不住也！』以是故，菩薩修三十二相，自莊嚴身，為得阿耨多羅三藐三菩提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15A6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復次，為顯佛所有法皆殊勝故，謂色力、族姓、眷屬、名譽、財富、自在、智見功德皆悉殊勝；若不爾者，則所說法無人信受。是故菩薩莊嚴其身。復次，欲與阿耨多羅三藐三菩提作所依器故。所以者何？殊勝功德決定依止殊勝之身，彼未來阿耨多羅三藐三菩提義語菩薩言：『汝欲令我在身中者，先令汝身清淨殊勝，以諸相好而莊嚴之；若不爾者，我亦不能於汝身生。』譬如有人欲娉王女迎至室宅，彼密遣使而語之言：『汝欲令我至舍宅者，先應灑掃，除去鄙穢，懸繒幡蓋，燒香散花，種種莊嚴，吾乃可往；若不爾者，我亦不能至汝舍宅。』是故菩薩莊嚴其身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5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薩婆若：</w:t>
      </w:r>
      <w:r w:rsidRPr="000B39E5">
        <w:rPr>
          <w:rFonts w:hint="eastAsia"/>
          <w:sz w:val="22"/>
          <w:szCs w:val="22"/>
        </w:rPr>
        <w:t>是菩薩所歸趣。（印順法師，《大智度論筆記》〔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16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a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1"/>
          <w:attr w:name="UnitName" w:val="a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）之解說。即《摩訶般若波羅蜜經》前說薩婆若與「三世」之關係，接著談薩婆若與「五眾、十二入、六度、三十七品、佛十力乃至十八不共法、佛、菩提」之關係。</w:t>
      </w:r>
    </w:p>
  </w:footnote>
  <w:footnote w:id="17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8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若合若散。何以故？尚不見色，況觀一切智與色若合若散！不觀一切智與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受、想、行、識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若合若散。何以故？尚不見受、想、行、識，況觀一切智與受、想、行、識若合若散！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若合若散。何以故？尚不見眼處，況觀一切智與眼處若合若散！不觀一切智與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若合若散。何以故？尚不見耳、鼻、舌、身、意處，況觀一切智與耳、鼻、舌、身、意處若合若散！不觀一切智與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若合若散。何以故？尚不見色處，況觀一切智與色處若合若散！不觀一切智與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若合若散。何以故？尚不見聲、香、味、觸、法處，況觀一切智與聲、香、味、觸、法處若合若散！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眼界、色界、眼識界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若合若散。何以故？尚不見眼界、色界、眼識界，況觀一切智與眼界、色界、眼識界若合若散！不觀一切智與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若合若散。何以故？尚不見耳界、聲界、耳識界，況觀一切智與耳界、聲界、耳識界若合若散！不觀一切智與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若合若散。何以故？尚不見鼻界、香界、鼻識界，況觀一切智與鼻界、香界、鼻識界若合若散！不觀一切智與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若合若散。何以故？尚不見舌界、味界、舌識界，況觀一切智與舌界、味界、舌識界若合若散！不觀一切智與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若合若散。何以故？尚不見身界、觸界、身識界，況觀一切智與身界、觸界、身識界若合若散！不觀一切智與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若合若散。何以故？尚不見意界、法界、意識界，況觀一切智與意界、法界、意識界若合若散！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3E7C46" w:rsidRPr="000B39E5" w:rsidRDefault="003E7C46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：不定垢淨，或生垢、淨。（印順法師，《大智度論筆記》〔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r w:rsidRPr="000B39E5">
        <w:rPr>
          <w:rFonts w:hint="eastAsia"/>
          <w:sz w:val="22"/>
          <w:szCs w:val="22"/>
        </w:rPr>
        <w:t>）</w:t>
      </w:r>
    </w:p>
  </w:footnote>
  <w:footnote w:id="20">
    <w:p w:rsidR="003E7C46" w:rsidRPr="000B39E5" w:rsidRDefault="003E7C46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3E7C46" w:rsidRPr="000B39E5" w:rsidRDefault="003E7C46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22">
    <w:p w:rsidR="003E7C46" w:rsidRPr="000B39E5" w:rsidRDefault="003E7C46" w:rsidP="008B2AA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4"/>
          <w:attr w:name="UnitName" w:val="C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20 </w:t>
      </w:r>
      <w:r w:rsidRPr="000B39E5">
        <w:rPr>
          <w:rFonts w:hint="eastAsia"/>
          <w:sz w:val="22"/>
          <w:szCs w:val="22"/>
        </w:rPr>
        <w:t>陀隣尼品〉（大正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問曰：三十七品是聲聞、辟支佛道，六波羅蜜是菩薩摩訶薩道，何以故於菩薩道中說聲聞法？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菩薩摩訶薩應學一切善法、一切道。如佛告須菩提：「菩薩摩訶薩行般若波羅蜜，悉學一切善法、一切道，所謂乾慧地乃至佛地。是九地應學而不取證，佛地亦學亦證。」復次，何處說三十七品但是聲聞、辟支佛法，非菩薩道？是《般若波羅蜜》〈摩訶衍品〉中，佛說：「四念處乃至八聖道分是摩訶衍。」三藏中亦不說三十七品獨是小乘法。佛以大慈故，說三十七品涅槃道，隨眾生願，隨眾生因緣，各得其道──欲求聲聞人，得聲聞道；種辟支佛善根人，得辟支佛道；求佛道者，得佛道。隨其本願、諸根利鈍、有大悲、無大悲。譬如龍王降雨，普雨天下，雨無差別，大樹大草，根大故多受；小樹小草，根小故少受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三十七品乃至三無漏根是聲聞法，菩薩行是六波羅蜜得力故，欲過聲聞、辟支佛地；亦欲教化向聲聞、辟支佛人，令入佛道，是故呵是小乘法──捨一切眾生，無所利益。若諸聲聞人言：『汝是凡夫人，未斷結使，不能行是法，是故空呵！』以是故佛言：『菩薩應具足三十七品等。』諸聲聞法不可得故，雖行是諸法，以不可得故，為眾生行邪行故，行此正行常不捨，是諸法不可得空，亦不疾取涅槃證。</w:t>
      </w:r>
      <w:r>
        <w:rPr>
          <w:rFonts w:eastAsia="標楷體" w:hint="eastAsia"/>
          <w:bCs/>
        </w:rPr>
        <w:t>^^</w:t>
      </w:r>
      <w:r w:rsidRPr="000B39E5">
        <w:rPr>
          <w:rFonts w:eastAsia="標楷體" w:hint="eastAsia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問曰：三十七品、三解脫門，《般若經》中亦有，今何以故但名聲聞、辟支佛經？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摩訶衍中雖有是法，與畢竟空合，心無所著，以不捨薩婆若、大悲心為一切眾生故說；聲聞經則不爾，為小乘證故。復次，菩薩行般若波羅蜜故，能成就世間、出世間法，是故菩薩若求佛，應當學般若波羅蜜。譬如狗為主守備，應當從主索食，而反於奴客求；菩薩亦如是，狗喻行者，般若波羅蜜喻主人，般若中有種種利益，而捨求餘經。佛欲令分明易見故說譬喻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3E7C46" w:rsidRPr="000B39E5" w:rsidRDefault="003E7C46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（以）＋是【元】【明】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24">
    <w:p w:rsidR="003E7C46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十力等有三種：菩薩、菩薩念佛、佛。（印順法師，《大智度論筆記》〔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2B5ACD" w:rsidP="00CA66E2">
      <w:pPr>
        <w:pStyle w:val="a4"/>
        <w:spacing w:line="0" w:lineRule="atLeast"/>
        <w:ind w:leftChars="-5" w:left="-12"/>
        <w:jc w:val="both"/>
        <w:rPr>
          <w:sz w:val="22"/>
          <w:szCs w:val="22"/>
        </w:rPr>
      </w:pPr>
      <w:r w:rsidRPr="002B5ACD">
        <w:rPr>
          <w:rFonts w:hint="eastAsia"/>
          <w:sz w:val="22"/>
          <w:szCs w:val="22"/>
          <w:highlight w:val="red"/>
          <w:shd w:val="clear" w:color="auto" w:fill="FFFFFF"/>
          <w:vertAlign w:val="superscript"/>
        </w:rPr>
        <w:t>25</w:t>
      </w:r>
      <w:r w:rsidR="00F93DFB">
        <w:rPr>
          <w:rFonts w:hint="eastAsia"/>
          <w:color w:val="000000"/>
          <w:shd w:val="clear" w:color="auto" w:fill="FFFFFF"/>
        </w:rPr>
        <w:t>!@</w:t>
      </w:r>
      <w:r w:rsidR="003E7C46"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DFB" w:rsidRPr="00F93DFB">
        <w:rPr>
          <w:rFonts w:hint="eastAsia"/>
          <w:color w:val="000000"/>
          <w:shd w:val="clear" w:color="auto" w:fill="FFFFFF"/>
        </w:rPr>
        <w:t xml:space="preserve"> </w:t>
      </w:r>
      <w:r w:rsidR="00F93DFB">
        <w:rPr>
          <w:rFonts w:hint="eastAsia"/>
          <w:color w:val="000000"/>
          <w:shd w:val="clear" w:color="auto" w:fill="FFFFFF"/>
        </w:rPr>
        <w:t>@!</w:t>
      </w:r>
    </w:p>
  </w:footnote>
  <w:footnote w:id="25">
    <w:p w:rsidR="003E7C46" w:rsidRPr="000B39E5" w:rsidRDefault="003E7C46" w:rsidP="001C505D">
      <w:pPr>
        <w:pStyle w:val="a4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a6"/>
          <w:color w:val="FFFFFF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6">
    <w:p w:rsidR="003E7C46" w:rsidRPr="000B39E5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合＋（何以故？佛即是薩婆若，薩婆若即是佛；菩提即是薩婆若，薩婆若即是菩提。舍利弗！菩薩摩訶薩行般若波羅蜜，如是習應，是名與般若波羅蜜相應）【元】【明】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</w:footnote>
  <w:footnote w:id="27">
    <w:p w:rsidR="003E7C46" w:rsidRPr="000B39E5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薩婆若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得薩婆若名佛，佛所有故名薩婆若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29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十智：法智、比智、世智、他心智、苦智、集智、滅智、道智、盡智、無生智，是十智。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3"/>
          <w:attr w:name="UnitName" w:val="a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2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佛、薩婆若、菩提相即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3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</w:footnote>
  <w:footnote w:id="34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35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3E7C46" w:rsidRPr="000B39E5" w:rsidRDefault="003E7C46" w:rsidP="009923E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a6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印順法師，《大智度論筆記》原作「九說」（［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r w:rsidRPr="000B39E5">
        <w:rPr>
          <w:rFonts w:hint="eastAsia"/>
          <w:sz w:val="22"/>
          <w:szCs w:val="22"/>
        </w:rPr>
        <w:t>），今依論文作「八說」。</w:t>
      </w:r>
    </w:p>
  </w:footnote>
  <w:footnote w:id="37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四見：有身見，邊見，見取見，戒禁取見。</w:t>
      </w:r>
    </w:p>
  </w:footnote>
  <w:footnote w:id="38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毒中癡與無明異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※案：印順法師，《大智度論筆記》云「煩惱：</w:t>
      </w:r>
      <w:r w:rsidRPr="000B39E5">
        <w:rPr>
          <w:sz w:val="22"/>
          <w:szCs w:val="22"/>
        </w:rPr>
        <w:t>三毒中癡與無明異</w:t>
      </w:r>
      <w:r w:rsidRPr="000B39E5">
        <w:rPr>
          <w:rFonts w:hint="eastAsia"/>
          <w:sz w:val="22"/>
          <w:szCs w:val="22"/>
        </w:rPr>
        <w:t>」，此乃因昔所依之姑蘇本作「三毒」；而後出的《大智度論》（標點本）（二）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5"/>
          <w:attr w:name="UnitName" w:val="a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關於愛多、見多兩類型眾生的相關議題，可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中邊：</w:t>
      </w:r>
      <w:r w:rsidRPr="000B39E5">
        <w:rPr>
          <w:bCs/>
          <w:sz w:val="22"/>
          <w:szCs w:val="22"/>
        </w:rPr>
        <w:t>二見如深水猛火，虛妄非實破中道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1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）中、邊：有見、無見，離二邊、行中道。［常、無常等例］</w:t>
      </w:r>
    </w:p>
    <w:p w:rsidR="003E7C46" w:rsidRPr="000B39E5" w:rsidRDefault="003E7C46" w:rsidP="006E0B00">
      <w:pPr>
        <w:pStyle w:val="a4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r w:rsidRPr="000B39E5">
        <w:rPr>
          <w:rFonts w:hint="eastAsia"/>
          <w:bCs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）備破八倒：是二邊故。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2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定實＝實定【宋】【元】【明】【宮】【聖】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43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非有非無：緣生無性故非有，罪福縳解故非無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4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無生滅罪福，世間應如涅槃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r w:rsidRPr="000B39E5">
        <w:rPr>
          <w:rFonts w:hint="eastAsia"/>
          <w:bCs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）如涅槃相：</w:t>
      </w:r>
      <w:r w:rsidRPr="000B39E5">
        <w:rPr>
          <w:sz w:val="22"/>
          <w:szCs w:val="22"/>
        </w:rPr>
        <w:t>錯：無罪福果報，世間如涅槃不壞相（常過）</w:t>
      </w:r>
      <w:r w:rsidRPr="000B39E5">
        <w:rPr>
          <w:rFonts w:hint="eastAsia"/>
          <w:sz w:val="22"/>
          <w:szCs w:val="22"/>
        </w:rPr>
        <w:t>。</w:t>
      </w:r>
    </w:p>
    <w:p w:rsidR="003E7C46" w:rsidRPr="000B39E5" w:rsidRDefault="003E7C46" w:rsidP="00F27C8D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r w:rsidRPr="000B39E5">
        <w:rPr>
          <w:rFonts w:hint="eastAsia"/>
          <w:sz w:val="22"/>
          <w:szCs w:val="22"/>
        </w:rPr>
        <w:t>）</w:t>
      </w:r>
    </w:p>
  </w:footnote>
  <w:footnote w:id="45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著＝者【宋】【宮】【聖】【石】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《大正藏》原作「</w:t>
      </w:r>
      <w:r w:rsidRPr="000B39E5">
        <w:rPr>
          <w:rFonts w:hint="eastAsia"/>
          <w:sz w:val="22"/>
          <w:szCs w:val="22"/>
        </w:rPr>
        <w:t>著</w:t>
      </w:r>
      <w:r w:rsidRPr="000B39E5">
        <w:rPr>
          <w:sz w:val="22"/>
          <w:szCs w:val="22"/>
        </w:rPr>
        <w:t>」，</w:t>
      </w:r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5"/>
          <w:attr w:name="UnitName" w:val="C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r w:rsidRPr="000B39E5">
        <w:rPr>
          <w:rFonts w:hint="eastAsia"/>
          <w:sz w:val="22"/>
          <w:szCs w:val="22"/>
        </w:rPr>
        <w:t>念念滅故，根不能取塵，俱無住故，亦無修習。（印順法師，《大智度論筆記》〔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r w:rsidRPr="000B39E5">
        <w:rPr>
          <w:rFonts w:hint="eastAsia"/>
          <w:sz w:val="22"/>
          <w:szCs w:val="22"/>
        </w:rPr>
        <w:t>）</w:t>
      </w:r>
    </w:p>
  </w:footnote>
  <w:footnote w:id="47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0"/>
          <w:attr w:name="UnitName" w:val="a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a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2C21ED">
      <w:pPr>
        <w:pStyle w:val="a4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不寂滅：三毒熾然故，無常火然故，</w:t>
      </w:r>
      <w:r w:rsidRPr="000B39E5">
        <w:rPr>
          <w:rFonts w:hint="eastAsia"/>
          <w:sz w:val="22"/>
          <w:szCs w:val="22"/>
        </w:rPr>
        <w:t>不</w:t>
      </w:r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著三毒實相故，三毒各別相故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」，今依</w:t>
      </w:r>
      <w:r w:rsidRPr="000B39E5">
        <w:rPr>
          <w:sz w:val="22"/>
          <w:szCs w:val="22"/>
        </w:rPr>
        <w:t>印順法師，《大智度論》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校勘作「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」。</w:t>
      </w:r>
    </w:p>
  </w:footnote>
  <w:footnote w:id="4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校勘：「不」字應刪。</w:t>
      </w:r>
    </w:p>
  </w:footnote>
  <w:footnote w:id="50">
    <w:p w:rsidR="003E7C46" w:rsidRPr="000B39E5" w:rsidRDefault="003E7C46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┌不著行────人法不可得故</w:t>
      </w:r>
    </w:p>
    <w:p w:rsidR="003E7C46" w:rsidRPr="000B39E5" w:rsidRDefault="003E7C46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┤不著不行───凡不能觀實相云何言不行</w:t>
      </w:r>
    </w:p>
    <w:p w:rsidR="003E7C46" w:rsidRPr="000B39E5" w:rsidRDefault="003E7C46" w:rsidP="00AA68CE">
      <w:pPr>
        <w:pStyle w:val="a4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└不著行不行──二俱過故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52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r w:rsidRPr="000B39E5">
        <w:rPr>
          <w:rFonts w:hint="eastAsia"/>
          <w:sz w:val="22"/>
          <w:szCs w:val="22"/>
        </w:rPr>
        <w:t>）</w:t>
      </w:r>
    </w:p>
  </w:footnote>
  <w:footnote w:id="53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別此彼善惡。（印順法師，《大智度論筆記》〔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r w:rsidRPr="000B39E5">
        <w:rPr>
          <w:rFonts w:hint="eastAsia"/>
          <w:sz w:val="22"/>
          <w:szCs w:val="22"/>
        </w:rPr>
        <w:t>）</w:t>
      </w:r>
    </w:p>
  </w:footnote>
  <w:footnote w:id="54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說異：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為著心菩薩：說不為六度、十八空、十力等行般若——皆空如幻，汝莫生著。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為不著菩薩：說為六度、十八空、十力等行般若。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（印順法師，《大智度論筆記》［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r w:rsidRPr="000B39E5">
        <w:rPr>
          <w:rFonts w:hint="eastAsia"/>
          <w:sz w:val="22"/>
          <w:szCs w:val="22"/>
        </w:rPr>
        <w:t>）</w:t>
      </w:r>
    </w:p>
  </w:footnote>
  <w:footnote w:id="55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58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菩薩離五欲、得諸禪，有慈悲故，為眾生取神通，現諸希有奇特之事，令眾生心清淨。何以故？若無希有事，不能令多眾生得度。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60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《摩訶般若波羅蜜經》此處僅提到五神通，但玄奘譯亦提到漏盡通，參見《大般若波羅蜜多經》卷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不作是念：『我以漏盡智證通，遍觀十方殑伽沙等諸佛世界一切有情漏盡不盡。』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尼吒＝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r w:rsidRPr="000B39E5">
        <w:rPr>
          <w:rFonts w:hint="eastAsia"/>
          <w:sz w:val="22"/>
          <w:szCs w:val="22"/>
        </w:rPr>
        <w:t>）</w:t>
      </w:r>
    </w:p>
  </w:footnote>
  <w:footnote w:id="64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65">
    <w:p w:rsidR="003E7C46" w:rsidRPr="000B39E5" w:rsidRDefault="003E7C46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┌魔不得便┤行</w:t>
      </w:r>
      <w:r w:rsidRPr="000B39E5">
        <w:rPr>
          <w:bCs/>
          <w:sz w:val="22"/>
          <w:szCs w:val="22"/>
        </w:rPr>
        <w:t>自相空一切</w:t>
      </w:r>
      <w:r w:rsidRPr="000B39E5">
        <w:rPr>
          <w:rFonts w:hint="eastAsia"/>
          <w:bCs/>
          <w:sz w:val="22"/>
          <w:szCs w:val="22"/>
        </w:rPr>
        <w:t>無所</w:t>
      </w:r>
      <w:r w:rsidRPr="000B39E5">
        <w:rPr>
          <w:bCs/>
          <w:sz w:val="22"/>
          <w:szCs w:val="22"/>
        </w:rPr>
        <w:t>著</w:t>
      </w:r>
      <w:r w:rsidRPr="000B39E5">
        <w:rPr>
          <w:rFonts w:hint="eastAsia"/>
          <w:bCs/>
          <w:sz w:val="22"/>
          <w:szCs w:val="22"/>
        </w:rPr>
        <w:t>故├般若力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佛不著於</w:t>
      </w:r>
      <w:r w:rsidRPr="000B39E5">
        <w:rPr>
          <w:bCs/>
          <w:sz w:val="22"/>
          <w:szCs w:val="22"/>
        </w:rPr>
        <w:t>魔不瞋</w:t>
      </w:r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┌久集</w:t>
      </w:r>
      <w:r w:rsidRPr="000B39E5">
        <w:rPr>
          <w:bCs/>
          <w:sz w:val="22"/>
          <w:szCs w:val="22"/>
        </w:rPr>
        <w:t>無量福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│世事得隨意┤一切法中心不著，結薄善根生故├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3E7C46" w:rsidRPr="000B39E5" w:rsidRDefault="003E7C46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┤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└諸佛所護念故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│諸佛護念┤</w:t>
      </w:r>
      <w:r w:rsidRPr="000B39E5">
        <w:rPr>
          <w:bCs/>
          <w:sz w:val="22"/>
          <w:szCs w:val="22"/>
        </w:rPr>
        <w:t>菩薩得佛智慧分故</w:t>
      </w:r>
      <w:r w:rsidRPr="000B39E5">
        <w:rPr>
          <w:rFonts w:hint="eastAsia"/>
          <w:bCs/>
          <w:sz w:val="22"/>
          <w:szCs w:val="22"/>
        </w:rPr>
        <w:t>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不欲令墮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不欲令其失所行</w:t>
      </w:r>
      <w:r w:rsidRPr="000B39E5">
        <w:rPr>
          <w:rFonts w:hint="eastAsia"/>
          <w:bCs/>
          <w:sz w:val="22"/>
          <w:szCs w:val="22"/>
        </w:rPr>
        <w:t>故┐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│諸天擁護┴</w:t>
      </w:r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┌得實智慧，佛種中生故┐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└重罪輕受┴</w:t>
      </w:r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3E7C46" w:rsidRPr="000B39E5" w:rsidRDefault="003E7C46" w:rsidP="004D1B0D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00</w:t>
      </w:r>
      <w:r w:rsidRPr="000B39E5">
        <w:rPr>
          <w:rFonts w:hint="eastAsia"/>
          <w:bCs/>
          <w:sz w:val="22"/>
          <w:szCs w:val="22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66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67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68">
    <w:p w:rsidR="003E7C46" w:rsidRPr="000B39E5" w:rsidRDefault="003E7C46" w:rsidP="00FC178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問曰：行是四無量心，得何等果報？答曰：佛說入是慈三昧，現在得五功德：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兵刃不傷，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終不橫死，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善神擁護。以利益無量眾生故，得是無量福德。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佛說慈心有五利，不說餘。何等五？一者、刀不傷，二者、毒不害，三者、火不燒，四者、水不沒，五者、於一切瞋怒惡害眾生中，見皆歡喜。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世尊告諸比丘：『若有眾生修行慈心解脫，廣布其義，與人演說，當獲此十一果報。云何為十一？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臥安，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覺安，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天護，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水、火、盜賊終不侵抂，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"/>
          <w:attr w:name="UnitName" w:val="a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治生：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r w:rsidRPr="000B39E5">
        <w:rPr>
          <w:sz w:val="22"/>
          <w:szCs w:val="22"/>
        </w:rPr>
        <w:t>（《漢語大詞典》（五）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r w:rsidRPr="000B39E5">
        <w:rPr>
          <w:sz w:val="22"/>
          <w:szCs w:val="22"/>
        </w:rPr>
        <w:t>）</w:t>
      </w:r>
    </w:p>
  </w:footnote>
  <w:footnote w:id="70">
    <w:p w:rsidR="003E7C46" w:rsidRPr="000B39E5" w:rsidRDefault="003E7C46" w:rsidP="000A34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治生諧偶」於支謙譯《佛說維摩詰經》及鳩摩羅什譯《維摩詰所說經》中亦有出現。</w:t>
      </w:r>
    </w:p>
    <w:p w:rsidR="003E7C46" w:rsidRPr="000B39E5" w:rsidRDefault="003E7C46" w:rsidP="00B23CBE">
      <w:pPr>
        <w:pStyle w:val="a4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、吳支謙譯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a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、鳩摩羅什譯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a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雖不希求世間財寶，然</w:t>
      </w:r>
      <w:r w:rsidRPr="000B39E5">
        <w:rPr>
          <w:rFonts w:ascii="標楷體" w:eastAsia="標楷體" w:hAnsi="標楷體"/>
          <w:b/>
          <w:sz w:val="22"/>
          <w:szCs w:val="22"/>
        </w:rPr>
        <w:t>於俗利示有所習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r w:rsidRPr="00574309">
        <w:rPr>
          <w:spacing w:val="2"/>
          <w:sz w:val="22"/>
          <w:szCs w:val="22"/>
        </w:rPr>
        <w:t>原典作</w:t>
      </w:r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574309">
        <w:rPr>
          <w:b/>
          <w:spacing w:val="2"/>
          <w:kern w:val="0"/>
          <w:sz w:val="22"/>
          <w:szCs w:val="22"/>
        </w:rPr>
        <w:t>sarva-vyavahāra-udyuktaś</w:t>
      </w:r>
      <w:proofErr w:type="spellEnd"/>
      <w:r w:rsidRPr="00574309">
        <w:rPr>
          <w:spacing w:val="2"/>
          <w:sz w:val="22"/>
          <w:szCs w:val="22"/>
        </w:rPr>
        <w:t xml:space="preserve"> ca </w:t>
      </w:r>
      <w:proofErr w:type="spellStart"/>
      <w:r w:rsidRPr="00574309">
        <w:rPr>
          <w:spacing w:val="2"/>
          <w:sz w:val="22"/>
          <w:szCs w:val="22"/>
        </w:rPr>
        <w:t>na</w:t>
      </w:r>
      <w:proofErr w:type="spellEnd"/>
      <w:r w:rsidRPr="00574309">
        <w:rPr>
          <w:spacing w:val="2"/>
          <w:sz w:val="22"/>
          <w:szCs w:val="22"/>
        </w:rPr>
        <w:t xml:space="preserve"> ca</w:t>
      </w:r>
      <w:r w:rsidRPr="00574309">
        <w:rPr>
          <w:rFonts w:eastAsia="Roman Unicode"/>
          <w:spacing w:val="2"/>
          <w:sz w:val="22"/>
          <w:szCs w:val="22"/>
        </w:rPr>
        <w:t xml:space="preserve"> </w:t>
      </w:r>
      <w:proofErr w:type="spellStart"/>
      <w:r w:rsidRPr="00574309">
        <w:rPr>
          <w:rFonts w:eastAsia="Roman Unicode"/>
          <w:spacing w:val="2"/>
          <w:sz w:val="22"/>
          <w:szCs w:val="22"/>
        </w:rPr>
        <w:t>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proofErr w:type="spellEnd"/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。（《梵藏漢對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proofErr w:type="spellStart"/>
      <w:r w:rsidRPr="000B39E5">
        <w:rPr>
          <w:rFonts w:eastAsia="Roman Unicode"/>
          <w:b/>
          <w:sz w:val="22"/>
          <w:szCs w:val="22"/>
        </w:rPr>
        <w:t>tha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sñad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thams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ḥjug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kyaṅ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rñed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daṅ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loṅs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spyod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ba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。（《梵藏漢對照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proofErr w:type="spellStart"/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proofErr w:type="spellEnd"/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bhoga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Lamotte</w:t>
      </w:r>
      <w:proofErr w:type="spellEnd"/>
      <w:r w:rsidRPr="000B39E5">
        <w:rPr>
          <w:sz w:val="22"/>
          <w:szCs w:val="22"/>
        </w:rPr>
        <w:t xml:space="preserve">, </w:t>
      </w:r>
      <w:proofErr w:type="spellStart"/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proofErr w:type="spellEnd"/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</w:t>
      </w:r>
      <w:proofErr w:type="spellStart"/>
      <w:r w:rsidRPr="000B39E5">
        <w:rPr>
          <w:i/>
          <w:iCs/>
          <w:sz w:val="22"/>
          <w:szCs w:val="22"/>
        </w:rPr>
        <w:t>Vimalakīrti</w:t>
      </w:r>
      <w:proofErr w:type="spellEnd"/>
      <w:r w:rsidRPr="000B39E5">
        <w:rPr>
          <w:i/>
          <w:iCs/>
          <w:sz w:val="22"/>
          <w:szCs w:val="22"/>
        </w:rPr>
        <w:t xml:space="preserve"> </w:t>
      </w:r>
      <w:r>
        <w:rPr>
          <w:rFonts w:hint="eastAsia"/>
          <w:i/>
          <w:iCs/>
          <w:sz w:val="22"/>
          <w:szCs w:val="22"/>
        </w:rPr>
        <w:t>(</w:t>
      </w:r>
      <w:proofErr w:type="spellStart"/>
      <w:r w:rsidRPr="000B39E5">
        <w:rPr>
          <w:i/>
          <w:iCs/>
          <w:sz w:val="22"/>
          <w:szCs w:val="22"/>
        </w:rPr>
        <w:t>Vimalakīrtiinirdeśa</w:t>
      </w:r>
      <w:proofErr w:type="spellEnd"/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 xml:space="preserve">Trans. Sara </w:t>
      </w:r>
      <w:proofErr w:type="spellStart"/>
      <w:r w:rsidRPr="000B39E5">
        <w:rPr>
          <w:sz w:val="22"/>
          <w:szCs w:val="22"/>
        </w:rPr>
        <w:t>Boin</w:t>
      </w:r>
      <w:proofErr w:type="spellEnd"/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 xml:space="preserve">The </w:t>
      </w:r>
      <w:proofErr w:type="spellStart"/>
      <w:r w:rsidRPr="000B39E5">
        <w:rPr>
          <w:sz w:val="22"/>
          <w:szCs w:val="22"/>
        </w:rPr>
        <w:t>Pali</w:t>
      </w:r>
      <w:proofErr w:type="spellEnd"/>
      <w:r w:rsidRPr="000B39E5">
        <w:rPr>
          <w:sz w:val="22"/>
          <w:szCs w:val="22"/>
        </w:rPr>
        <w:t xml:space="preserve">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r w:rsidRPr="000B39E5">
        <w:rPr>
          <w:kern w:val="0"/>
          <w:sz w:val="22"/>
          <w:szCs w:val="22"/>
        </w:rPr>
        <w:t>釋僧肇選</w:t>
      </w:r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雖獲俗利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不以喜悅。肇曰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則人不貴其惠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故現同求利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>
        <w:rPr>
          <w:rFonts w:eastAsia="標楷體" w:hint="eastAsia"/>
          <w:bCs/>
        </w:rPr>
        <w:t>^^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>
        <w:rPr>
          <w:rFonts w:eastAsia="標楷體" w:hint="eastAsia"/>
          <w:bCs/>
        </w:rPr>
        <w:t>^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濟諸貧乏。舊曰：一切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3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3E7C46" w:rsidRPr="00B23CBE" w:rsidRDefault="003E7C46" w:rsidP="002B5ACD">
      <w:pPr>
        <w:pStyle w:val="a4"/>
        <w:spacing w:beforeLines="20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一切治生諧偶，雖獲俗利，不以喜悅。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稱意為諧，獲利為偶</w:t>
      </w:r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；迹同凡俗，求世勝利。不以為喜者，引物歸本，故不喜悅。</w:t>
      </w:r>
      <w:r>
        <w:rPr>
          <w:rFonts w:eastAsia="標楷體" w:hint="eastAsia"/>
          <w:bCs/>
        </w:rPr>
        <w:t>^^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諧偶</w:t>
      </w:r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”。和合。漢焦贛《易林‧既濟之渙》：“馬服長股，宜行善市。蒙祐諧耦，獲金五倍。”漢王充《論衡‧驗符》：“龍見，往世不雙，維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盛時二龍在庭。今龍雙出，應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之數，治諧偶也。”宋朱熹《與龔參政書》：“不能俯仰取容於世，以故所向落落，無所諧偶。”明沈鯨《雙珠記‧因詩賜配》：“隨一鳳自化凰群，翱翔雙出宮城外，這是夫妻諧偶之兆也。”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r w:rsidRPr="000B39E5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諧耦：胡皆反；下吳口反。《尒疋》：『諧，協和也。』『耦，會合也。』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r w:rsidRPr="000B39E5">
        <w:rPr>
          <w:sz w:val="22"/>
          <w:szCs w:val="22"/>
        </w:rPr>
        <w:t>）</w:t>
      </w:r>
    </w:p>
    <w:p w:rsidR="003E7C46" w:rsidRPr="000B39E5" w:rsidRDefault="003E7C46" w:rsidP="00B23CBE">
      <w:pPr>
        <w:pStyle w:val="a4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r w:rsidRPr="00B23CBE">
        <w:rPr>
          <w:rFonts w:hAnsi="新細明體"/>
          <w:b/>
          <w:spacing w:val="2"/>
          <w:sz w:val="22"/>
          <w:szCs w:val="22"/>
        </w:rPr>
        <w:t>耦</w:t>
      </w:r>
      <w:r w:rsidRPr="00B23CBE">
        <w:rPr>
          <w:rFonts w:hAnsi="新細明體" w:hint="eastAsia"/>
          <w:spacing w:val="2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r>
        <w:rPr>
          <w:rFonts w:eastAsia="標楷體" w:hint="eastAsia"/>
          <w:bCs/>
        </w:rPr>
        <w:t>^^</w:t>
      </w:r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而耕。《周禮‧地官‧里宰》：“以歲時合耦於耡，以治稼穡。”</w:t>
      </w:r>
      <w:r w:rsidRPr="000B39E5">
        <w:rPr>
          <w:rFonts w:hAnsi="新細明體" w:hint="eastAsia"/>
          <w:sz w:val="22"/>
          <w:szCs w:val="22"/>
        </w:rPr>
        <w:t>鄭玄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注：“二耜為耦，此言兩人相助，耦而耕也。”《論語‧微子》：“長沮、桀溺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耦而耕。”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合，符合。《墨子‧經說上》：“名實耦，合也。”《漢書‧杜欽傳》：“然小臣不敢廢道而求從，違忠而耦意。”顏師古注：“耦，合也。”</w:t>
      </w:r>
      <w:r w:rsidRPr="000B39E5">
        <w:rPr>
          <w:sz w:val="22"/>
          <w:szCs w:val="22"/>
        </w:rPr>
        <w:t>（《漢語大詞典》（</w:t>
      </w:r>
      <w:r w:rsidRPr="000B39E5">
        <w:rPr>
          <w:rFonts w:hint="eastAsia"/>
          <w:sz w:val="22"/>
          <w:szCs w:val="22"/>
        </w:rPr>
        <w:t>八</w:t>
      </w:r>
      <w:r w:rsidRPr="000B39E5">
        <w:rPr>
          <w:sz w:val="22"/>
          <w:szCs w:val="22"/>
        </w:rPr>
        <w:t>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r w:rsidRPr="000B39E5">
        <w:rPr>
          <w:rFonts w:hAnsi="新細明體" w:hint="eastAsia"/>
          <w:b/>
          <w:sz w:val="22"/>
          <w:szCs w:val="22"/>
        </w:rPr>
        <w:t>偶</w:t>
      </w:r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配合，輔助。《書‧君奭》：“汝明勗偶王，在亶，乘茲大命。”孔穎達疏：“偶，配也。”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伙伴，同伴。《史記‧黥布列傳》：“迺率其曹偶，亡之江中為群盜。”司馬貞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索隱：“曹，輩也。偶，類也。謂徒輩之類。”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偶世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r w:rsidRPr="000B39E5">
        <w:rPr>
          <w:sz w:val="22"/>
          <w:szCs w:val="22"/>
        </w:rPr>
        <w:t>（《漢語大詞典》（一），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r w:rsidRPr="000B39E5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r w:rsidRPr="00965DA5">
        <w:rPr>
          <w:rFonts w:ascii="新細明體" w:hAnsi="新細明體"/>
          <w:b/>
          <w:spacing w:val="2"/>
          <w:sz w:val="22"/>
          <w:szCs w:val="22"/>
        </w:rPr>
        <w:t>諧偶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965DA5">
        <w:rPr>
          <w:spacing w:val="2"/>
          <w:sz w:val="22"/>
          <w:szCs w:val="22"/>
        </w:rPr>
        <w:t>udyukta</w:t>
      </w:r>
      <w:proofErr w:type="spellEnd"/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proofErr w:type="spellStart"/>
      <w:r w:rsidRPr="000B39E5">
        <w:rPr>
          <w:rFonts w:hint="eastAsia"/>
          <w:sz w:val="22"/>
          <w:szCs w:val="22"/>
        </w:rPr>
        <w:t>ud</w:t>
      </w:r>
      <w:proofErr w:type="spellEnd"/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√</w:t>
      </w:r>
      <w:proofErr w:type="spellStart"/>
      <w:r w:rsidRPr="000B39E5">
        <w:rPr>
          <w:rFonts w:hint="eastAsia"/>
          <w:sz w:val="22"/>
          <w:szCs w:val="22"/>
        </w:rPr>
        <w:t>yuj</w:t>
      </w:r>
      <w:proofErr w:type="spellEnd"/>
      <w:r w:rsidRPr="000B39E5">
        <w:rPr>
          <w:rFonts w:hint="eastAsia"/>
          <w:sz w:val="22"/>
          <w:szCs w:val="22"/>
        </w:rPr>
        <w:t xml:space="preserve"> = to join, be in contact with, to make efforts; prepare, set to work</w:t>
      </w:r>
      <w:r w:rsidRPr="000B39E5">
        <w:rPr>
          <w:rFonts w:hint="eastAsia"/>
          <w:sz w:val="22"/>
          <w:szCs w:val="22"/>
        </w:rPr>
        <w:t>）。</w:t>
      </w:r>
      <w:r w:rsidRPr="000B39E5">
        <w:rPr>
          <w:sz w:val="22"/>
          <w:szCs w:val="22"/>
        </w:rPr>
        <w:t>至於譯作「諧偶」或「所習」的歧出，實乃因於彼此對</w:t>
      </w:r>
      <w:r w:rsidRPr="000B39E5">
        <w:rPr>
          <w:sz w:val="22"/>
          <w:szCs w:val="22"/>
        </w:rPr>
        <w:t>“</w:t>
      </w:r>
      <w:proofErr w:type="spellStart"/>
      <w:r w:rsidRPr="000B39E5">
        <w:rPr>
          <w:sz w:val="22"/>
          <w:szCs w:val="22"/>
        </w:rPr>
        <w:t>ud√yuj</w:t>
      </w:r>
      <w:proofErr w:type="spellEnd"/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一詞的取義有別。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）治生諧耦（</w:t>
      </w:r>
      <w:proofErr w:type="spellStart"/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proofErr w:type="spellEnd"/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如將「耦」解作「</w:t>
      </w:r>
      <w:r w:rsidRPr="000B39E5">
        <w:rPr>
          <w:rFonts w:hAnsi="新細明體" w:hint="eastAsia"/>
          <w:sz w:val="22"/>
          <w:szCs w:val="22"/>
        </w:rPr>
        <w:t>二人並肩而耕」，則或許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治生諧偶</w:t>
      </w:r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種蒔果樹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3E7C46" w:rsidRPr="000B39E5" w:rsidRDefault="003E7C46" w:rsidP="00B23CB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蒔＝殖【石】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FC1787">
        <w:rPr>
          <w:rFonts w:hint="eastAsia"/>
          <w:spacing w:val="-4"/>
          <w:sz w:val="22"/>
          <w:szCs w:val="22"/>
        </w:rPr>
        <w:t>蒔（</w:t>
      </w:r>
      <w:r>
        <w:rPr>
          <w:rFonts w:eastAsia="標楷體" w:hint="eastAsia"/>
          <w:bCs/>
        </w:rPr>
        <w:t>^</w:t>
      </w:r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r>
        <w:rPr>
          <w:rFonts w:eastAsia="標楷體" w:hint="eastAsia"/>
          <w:bCs/>
        </w:rPr>
        <w:t>^^</w:t>
      </w:r>
      <w:r w:rsidRPr="00FC1787">
        <w:rPr>
          <w:rFonts w:hint="eastAsia"/>
          <w:spacing w:val="-4"/>
          <w:sz w:val="22"/>
          <w:szCs w:val="22"/>
        </w:rPr>
        <w:t>）：移栽，種植。《書•堯典》“播時百穀”漢鄭玄注：“種蒔五穀以救活之。”</w:t>
      </w:r>
      <w:r w:rsidRPr="000B39E5">
        <w:rPr>
          <w:sz w:val="22"/>
          <w:szCs w:val="22"/>
        </w:rPr>
        <w:t>（《漢語大詞典》（九）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r w:rsidRPr="000B39E5">
        <w:rPr>
          <w:sz w:val="22"/>
          <w:szCs w:val="22"/>
        </w:rPr>
        <w:t>）</w:t>
      </w:r>
    </w:p>
  </w:footnote>
  <w:footnote w:id="72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4"/>
          <w:attr w:name="UnitName" w:val="C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5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74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4"/>
          <w:attr w:name="UnitName" w:val="C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6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即入</w:t>
      </w:r>
      <w:r w:rsidRPr="000B39E5">
        <w:rPr>
          <w:bCs/>
          <w:sz w:val="22"/>
          <w:szCs w:val="22"/>
        </w:rPr>
        <w:t>佛種中生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7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7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〔得〕－【宋】【元】【明】【宮】【聖】＊【石】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r w:rsidRPr="000B39E5">
        <w:rPr>
          <w:rFonts w:hint="eastAsia"/>
          <w:sz w:val="22"/>
          <w:szCs w:val="22"/>
        </w:rPr>
        <w:t>）</w:t>
      </w:r>
    </w:p>
  </w:footnote>
  <w:footnote w:id="79">
    <w:p w:rsidR="003E7C46" w:rsidRPr="000B39E5" w:rsidRDefault="003E7C46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r w:rsidRPr="000B39E5">
        <w:rPr>
          <w:rFonts w:hint="eastAsia"/>
          <w:sz w:val="22"/>
          <w:szCs w:val="22"/>
        </w:rPr>
        <w:t>）《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8"/>
          <w:attr w:name="UnitName" w:val="a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r w:rsidRPr="000B39E5">
        <w:rPr>
          <w:sz w:val="22"/>
          <w:szCs w:val="22"/>
        </w:rPr>
        <w:t>（《漢語大詞典》（二），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r w:rsidRPr="000B39E5">
        <w:rPr>
          <w:rFonts w:hint="eastAsia"/>
          <w:sz w:val="22"/>
          <w:szCs w:val="22"/>
        </w:rPr>
        <w:t>）</w:t>
      </w:r>
    </w:p>
  </w:footnote>
  <w:footnote w:id="80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五功德疾得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、諸佛護念，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、諸天擁護，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、重罪輕受。</w:t>
      </w:r>
    </w:p>
    <w:p w:rsidR="003E7C46" w:rsidRPr="000B39E5" w:rsidRDefault="003E7C46" w:rsidP="00761023">
      <w:pPr>
        <w:pStyle w:val="a4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是以＝以是故【宋】【元】【明】【宮】，＝是以故【聖】【石】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83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虺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古稱蝮蛇一類的毒蛇。通常指土虺蛇，色如泥土。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r w:rsidRPr="000B39E5">
        <w:rPr>
          <w:sz w:val="22"/>
          <w:szCs w:val="22"/>
        </w:rPr>
        <w:t>（《漢語大詞典》（八），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r w:rsidRPr="000B39E5">
        <w:rPr>
          <w:rFonts w:hint="eastAsia"/>
          <w:sz w:val="22"/>
          <w:szCs w:val="22"/>
        </w:rPr>
        <w:t>）</w:t>
      </w:r>
    </w:p>
  </w:footnote>
  <w:footnote w:id="84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貪瞋</w:t>
      </w:r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r w:rsidRPr="000B39E5">
        <w:rPr>
          <w:rFonts w:hint="eastAsia"/>
          <w:sz w:val="22"/>
          <w:szCs w:val="22"/>
        </w:rPr>
        <w:t>）</w:t>
      </w:r>
    </w:p>
  </w:footnote>
  <w:footnote w:id="85">
    <w:p w:rsidR="003E7C46" w:rsidRPr="000B39E5" w:rsidRDefault="003E7C46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）常值諸佛四因。（印順法師，《大智度論筆記》〔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何故常值諸佛：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、愛敬於佛故，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、愛實相般若故，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、願見諸佛故。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6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何故終不離佛：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、愛敬於佛故，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、不失菩薩心故，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、作不離佛願故，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、種見佛因緣相續故。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8">
    <w:p w:rsidR="003E7C46" w:rsidRPr="000B39E5" w:rsidRDefault="003E7C46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遇到，碰上。《莊子‧知北游》：“明見無值。”成玄英疏：“值，會遇也。”</w:t>
      </w:r>
      <w:r w:rsidRPr="003E0F08">
        <w:rPr>
          <w:spacing w:val="-4"/>
          <w:sz w:val="22"/>
          <w:szCs w:val="22"/>
        </w:rPr>
        <w:t>（《漢</w:t>
      </w:r>
      <w:r w:rsidRPr="000B39E5">
        <w:rPr>
          <w:sz w:val="22"/>
          <w:szCs w:val="22"/>
        </w:rPr>
        <w:t>語大詞典》（一），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r w:rsidRPr="000B39E5">
        <w:rPr>
          <w:sz w:val="22"/>
          <w:szCs w:val="22"/>
        </w:rPr>
        <w:t>）</w:t>
      </w:r>
    </w:p>
  </w:footnote>
  <w:footnote w:id="89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r w:rsidRPr="000B39E5">
        <w:rPr>
          <w:rFonts w:hint="eastAsia"/>
          <w:sz w:val="22"/>
          <w:szCs w:val="22"/>
        </w:rPr>
        <w:t>）</w:t>
      </w:r>
    </w:p>
  </w:footnote>
  <w:footnote w:id="90">
    <w:p w:rsidR="003E7C46" w:rsidRPr="000B39E5" w:rsidRDefault="003E7C46" w:rsidP="009B071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3E7C46" w:rsidRPr="000B39E5" w:rsidRDefault="003E7C46" w:rsidP="009923ED">
      <w:pPr>
        <w:pStyle w:val="a4"/>
        <w:spacing w:line="0" w:lineRule="atLeast"/>
        <w:ind w:leftChars="105" w:left="85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問曰：眼見二指有合散，云何言無合散？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答曰：我先言：肉眼所見，與牛羊無異，不可信！復次，三節皮肉具足為指，指無定法。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復次，設有指法，亦不盡合，一分合，多分不合；多分不合故，不得言指合。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問曰：以少合故，名為合？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答曰：指少分不名為指，云何言指合？若多分不合不名為不合，何以少分合故名為合？是故不得言二指合。</w:t>
      </w:r>
    </w:p>
    <w:p w:rsidR="003E7C46" w:rsidRPr="000B39E5" w:rsidRDefault="003E7C46" w:rsidP="009B0715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復次，指與分不異不一故，即是無指；無指故無合；入破一異門中，則都無合。如佛此中說：一切法自性無，性無故即是無法，無法云何有合散？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3E7C46" w:rsidRPr="000B39E5" w:rsidRDefault="003E7C46" w:rsidP="009B0715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若合若＝無合故亦無【宋】【元】【明】【宮】【石】，若＝故亦無【聖】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r w:rsidRPr="000B39E5">
        <w:rPr>
          <w:rFonts w:hint="eastAsia"/>
          <w:sz w:val="22"/>
          <w:szCs w:val="22"/>
        </w:rPr>
        <w:t>）</w:t>
      </w:r>
    </w:p>
  </w:footnote>
  <w:footnote w:id="92">
    <w:p w:rsidR="003E7C46" w:rsidRPr="000B39E5" w:rsidRDefault="003E7C46" w:rsidP="004D1B0D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問者意：前說習應般若至「不為六通而行般若」之後，為何不接著談「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r w:rsidRPr="000B39E5">
        <w:rPr>
          <w:rFonts w:hint="eastAsia"/>
          <w:bCs/>
          <w:sz w:val="22"/>
          <w:szCs w:val="22"/>
        </w:rPr>
        <w:t>──</w:t>
      </w:r>
      <w:r w:rsidRPr="000B39E5">
        <w:rPr>
          <w:rFonts w:eastAsia="標楷體"/>
          <w:bCs/>
          <w:sz w:val="22"/>
          <w:szCs w:val="22"/>
        </w:rPr>
        <w:t>『有法與法若合若不合、若等若不等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」等相應般若義，卻在中間插入「讚歎行般若得五利，能得陀羅尼門乃至終不離佛」。</w:t>
      </w:r>
    </w:p>
    <w:p w:rsidR="003E7C46" w:rsidRPr="000B39E5" w:rsidRDefault="003E7C46" w:rsidP="009B07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弗！菩薩摩訶薩能如是行般若波羅蜜，惡魔不能得其便，世間眾事所欲隨意，十方各如恒河沙等諸佛皆悉擁護是菩薩，令不墮聲聞、辟支佛地。四天王天乃至阿迦尼吒天皆亦擁護是菩薩，不令有閡。是菩薩所有重罪現世輕受。何以故？是菩薩摩訶薩用普慈加眾生故。舍利弗！菩薩摩訶薩如是行，是名與般若波羅蜜相應。復次，舍利弗！菩薩摩訶薩行般若波羅蜜時，疾得諸陀羅尼門、諸三昧門，所生處常值諸佛，乃至阿耨多羅三藐三菩提初不離見佛。舍利弗！菩薩摩訶薩如是習應，是名與般若波羅蜜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3E7C46" w:rsidRPr="000B39E5" w:rsidRDefault="003E7C46" w:rsidP="00E647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除心中無明結使，以清淨實觀，得諸法本性，名為法性，性名真實。（印順法師，《大智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E6472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Cs/>
          <w:sz w:val="22"/>
          <w:szCs w:val="22"/>
        </w:rPr>
        <w:t>心性常淨：</w:t>
      </w:r>
      <w:r w:rsidRPr="000B39E5">
        <w:rPr>
          <w:bCs/>
          <w:sz w:val="22"/>
          <w:szCs w:val="22"/>
        </w:rPr>
        <w:t>除心中結使，以清淨實觀，得諸法本性，名為法性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4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無一法出法性外：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無明等與煩惱入一切法中，故失諸法自性，自性失故，皆邪曲不正。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96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7">
    <w:p w:rsidR="003E7C46" w:rsidRPr="000B39E5" w:rsidRDefault="003E7C46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3E7C46" w:rsidRPr="000B39E5" w:rsidRDefault="003E7C46" w:rsidP="00761023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世尊告諸比丘：「比丘當知！諸有粟散國王及諸大王皆來附近於轉輪王，轉輪王於彼最尊、最上。此亦如是，諸善三十七道品之法，無放逸之法最為第一。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635b25-28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sz w:val="22"/>
          <w:szCs w:val="22"/>
        </w:rPr>
        <w:t xml:space="preserve">70 </w:t>
      </w:r>
      <w:r w:rsidRPr="000B39E5">
        <w:rPr>
          <w:rFonts w:hint="eastAsia"/>
          <w:sz w:val="22"/>
          <w:szCs w:val="22"/>
        </w:rPr>
        <w:t>漚惒品〉：「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譬如轉輪聖王治於世間，諸粟散小王隨其教令，無敢違者，皆悉隨從。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得是法性，滅無明等諸煩惱，破（入）諸法實相者，然後心清淨。智慧明了，知諸法實。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r w:rsidRPr="000B39E5">
        <w:rPr>
          <w:rFonts w:hint="eastAsia"/>
          <w:sz w:val="22"/>
          <w:szCs w:val="22"/>
        </w:rPr>
        <w:t>）</w:t>
      </w:r>
    </w:p>
  </w:footnote>
  <w:footnote w:id="99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滅無明等諸煩惱破諸法實相者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」一句，可理解為：滅除「能破</w:t>
      </w:r>
      <w:r w:rsidRPr="000B39E5">
        <w:rPr>
          <w:bCs/>
          <w:sz w:val="22"/>
          <w:szCs w:val="22"/>
        </w:rPr>
        <w:t>諸法實相</w:t>
      </w:r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無明等諸煩惱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100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01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善惡：隨法性者善，不隨法性者惡。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r w:rsidRPr="000B39E5">
        <w:rPr>
          <w:rFonts w:hint="eastAsia"/>
          <w:sz w:val="22"/>
          <w:szCs w:val="22"/>
        </w:rPr>
        <w:t>）</w:t>
      </w:r>
    </w:p>
  </w:footnote>
  <w:footnote w:id="102">
    <w:p w:rsidR="003E7C46" w:rsidRPr="000B39E5" w:rsidRDefault="003E7C46" w:rsidP="00761023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：入諸法性名為得道。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佛為婆蹉梵志說三善三惡，十善十惡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3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行八聖道分，得諸法實相，所謂涅槃，名得法性。（印順法師，《大智度論筆記》［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r w:rsidRPr="000B39E5">
        <w:rPr>
          <w:rFonts w:hint="eastAsia"/>
          <w:sz w:val="22"/>
          <w:szCs w:val="22"/>
        </w:rPr>
        <w:t>）</w:t>
      </w:r>
    </w:p>
  </w:footnote>
  <w:footnote w:id="104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得法性，緣法性得空＝是二畢竟空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5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識中不大邪惑，於心數法中多有錯謬，故說五眾。有眾生心、心數法中不生邪惑，但惑於色；為是眾生故說色為十處，心、心數法總說二處。或有眾生於心數法中少生邪惑，而多不了色、心；為是眾生故說，心數法為一界，色心為十七界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07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空：是十方諸佛深奧之藏，唯一涅槃門，更無餘門能破諸邪見戲論。（印順法師，《大智度論筆記》［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r w:rsidRPr="000B39E5">
        <w:rPr>
          <w:sz w:val="22"/>
          <w:szCs w:val="22"/>
        </w:rPr>
        <w:t>）</w:t>
      </w:r>
    </w:p>
  </w:footnote>
  <w:footnote w:id="108"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┌不墮二地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│能淨佛土┐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┤成就眾生┴──化眾生行善法則佛土莊嚴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│疾得菩提───無障礙故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│能生大慈大悲</w:t>
      </w:r>
    </w:p>
    <w:p w:rsidR="003E7C46" w:rsidRPr="000B39E5" w:rsidRDefault="003E7C46" w:rsidP="00911351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└不生六蔽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3E7C46" w:rsidRPr="000B39E5" w:rsidRDefault="003E7C46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┌不見有法出法性</w:t>
      </w:r>
    </w:p>
    <w:p w:rsidR="003E7C46" w:rsidRPr="000B39E5" w:rsidRDefault="003E7C46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┤不見有法行般若及授記等</w:t>
      </w:r>
    </w:p>
    <w:p w:rsidR="003E7C46" w:rsidRPr="000B39E5" w:rsidRDefault="003E7C46" w:rsidP="002A437B">
      <w:pPr>
        <w:pStyle w:val="a4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r w:rsidRPr="000B39E5">
        <w:rPr>
          <w:sz w:val="22"/>
          <w:szCs w:val="22"/>
        </w:rPr>
        <w:t>）</w:t>
      </w:r>
    </w:p>
  </w:footnote>
  <w:footnote w:id="110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11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r w:rsidRPr="000B39E5">
        <w:rPr>
          <w:rFonts w:hAnsi="新細明體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不見有法離於法界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，不見有法修行般若波羅蜜多，不見有法得佛授記，不見有法當得無上正等菩提，不見有法嚴淨佛土，不見有法成熟有情。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113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14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入空，</w:t>
      </w:r>
      <w:r w:rsidRPr="000B39E5">
        <w:rPr>
          <w:sz w:val="22"/>
          <w:szCs w:val="22"/>
        </w:rPr>
        <w:t>不墮</w:t>
      </w:r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r w:rsidRPr="000B39E5">
        <w:rPr>
          <w:rFonts w:hint="eastAsia"/>
          <w:sz w:val="22"/>
          <w:szCs w:val="22"/>
        </w:rPr>
        <w:t>）</w:t>
      </w:r>
    </w:p>
  </w:footnote>
  <w:footnote w:id="115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116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牽引。（《漢語大詞典》（六）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r w:rsidRPr="000B39E5">
        <w:rPr>
          <w:sz w:val="22"/>
          <w:szCs w:val="22"/>
        </w:rPr>
        <w:t>）</w:t>
      </w:r>
    </w:p>
  </w:footnote>
  <w:footnote w:id="117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願──</w:t>
      </w:r>
      <w:r w:rsidRPr="000B39E5">
        <w:rPr>
          <w:sz w:val="22"/>
          <w:szCs w:val="22"/>
        </w:rPr>
        <w:t>能淨佛土，雖須眾生行善，而須菩薩行願回向方便力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r w:rsidRPr="000B39E5">
        <w:rPr>
          <w:rFonts w:hint="eastAsia"/>
          <w:sz w:val="22"/>
          <w:szCs w:val="22"/>
        </w:rPr>
        <w:t>）</w:t>
      </w:r>
    </w:p>
  </w:footnote>
  <w:footnote w:id="118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r w:rsidRPr="000B39E5">
        <w:rPr>
          <w:rFonts w:hint="eastAsia"/>
          <w:sz w:val="22"/>
          <w:szCs w:val="22"/>
        </w:rPr>
        <w:t>）</w:t>
      </w:r>
    </w:p>
  </w:footnote>
  <w:footnote w:id="119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是三解脫門，摩訶衍中是一法，以行因緣故，說有三種：觀諸法空是名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，無相中不應有所作為三界生，是時無相轉名</w:t>
      </w:r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。譬如城有三門，一人身不得一時從三門入；若入，則從一門。諸法實相是涅槃城。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1"/>
          <w:attr w:name="UnitName" w:val="a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3E7C46" w:rsidRPr="000B39E5" w:rsidRDefault="003E7C46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</w:t>
      </w:r>
      <w:r w:rsidRPr="000B39E5">
        <w:rPr>
          <w:sz w:val="22"/>
          <w:szCs w:val="22"/>
        </w:rPr>
        <w:t>得受記者</w:t>
      </w:r>
      <w:r w:rsidRPr="000B39E5">
        <w:rPr>
          <w:rFonts w:hint="eastAsia"/>
          <w:sz w:val="22"/>
          <w:szCs w:val="22"/>
        </w:rPr>
        <w:t>─────得無生忍</w:t>
      </w:r>
    </w:p>
    <w:p w:rsidR="003E7C46" w:rsidRPr="000B39E5" w:rsidRDefault="003E7C46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</w:t>
      </w:r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（利）───┐</w:t>
      </w:r>
    </w:p>
    <w:p w:rsidR="003E7C46" w:rsidRPr="000B39E5" w:rsidRDefault="003E7C46" w:rsidP="002A437B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</w:t>
      </w:r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（鈍）───┴─未得故。</w:t>
      </w:r>
    </w:p>
    <w:p w:rsidR="003E7C46" w:rsidRPr="000B39E5" w:rsidRDefault="003E7C46" w:rsidP="004D1B0D">
      <w:pPr>
        <w:pStyle w:val="a4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3E7C46" w:rsidRPr="000B39E5" w:rsidRDefault="003E7C46" w:rsidP="002A437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受記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得受記、如受記、近受記。（印順法師，《大智度論筆記》［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r w:rsidRPr="000B39E5">
        <w:rPr>
          <w:rFonts w:hint="eastAsia"/>
          <w:sz w:val="22"/>
          <w:szCs w:val="22"/>
        </w:rPr>
        <w:t>）</w:t>
      </w:r>
    </w:p>
  </w:footnote>
  <w:footnote w:id="122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56BF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3E7C46" w:rsidRPr="000B39E5" w:rsidRDefault="003E7C46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若解讀為「二種利益」，是為離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3E7C46" w:rsidRPr="000B39E5" w:rsidRDefault="003E7C46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3E7C46" w:rsidRPr="000B39E5" w:rsidRDefault="003E7C46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r w:rsidRPr="000B39E5">
        <w:rPr>
          <w:rFonts w:hint="eastAsia"/>
          <w:sz w:val="22"/>
          <w:szCs w:val="22"/>
        </w:rPr>
        <w:t>）</w:t>
      </w:r>
    </w:p>
  </w:footnote>
  <w:footnote w:id="127">
    <w:p w:rsidR="003E7C46" w:rsidRPr="000B39E5" w:rsidRDefault="003E7C46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r w:rsidRPr="000B39E5">
        <w:rPr>
          <w:rFonts w:hint="eastAsia"/>
          <w:sz w:val="22"/>
          <w:szCs w:val="22"/>
        </w:rPr>
        <w:t>）</w:t>
      </w:r>
    </w:p>
  </w:footnote>
  <w:footnote w:id="128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3E7C46" w:rsidRPr="000B39E5" w:rsidRDefault="003E7C46" w:rsidP="007245D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r w:rsidRPr="000B39E5">
        <w:rPr>
          <w:rFonts w:hint="eastAsia"/>
          <w:sz w:val="22"/>
          <w:szCs w:val="22"/>
        </w:rPr>
        <w:t>不生不滅即法性，法性即般若。（印順法師，《大智度論筆記》〔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245D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即法性，法性即般若。（印順法師，《大智度論筆記》〔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r w:rsidRPr="000B39E5">
        <w:rPr>
          <w:rFonts w:hint="eastAsia"/>
          <w:sz w:val="22"/>
          <w:szCs w:val="22"/>
        </w:rPr>
        <w:t>）</w:t>
      </w:r>
    </w:p>
  </w:footnote>
  <w:footnote w:id="131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空行能生慈悲。（印順法師，《大智度論筆記》〔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r w:rsidRPr="000B39E5">
        <w:rPr>
          <w:rFonts w:hint="eastAsia"/>
          <w:sz w:val="22"/>
          <w:szCs w:val="22"/>
        </w:rPr>
        <w:t>）</w:t>
      </w:r>
    </w:p>
  </w:footnote>
  <w:footnote w:id="134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46" w:rsidRPr="00A44638" w:rsidRDefault="003E7C46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46" w:rsidRPr="00A44638" w:rsidRDefault="003E7C46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46" w:rsidRDefault="003E7C46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1F8"/>
    <w:rsid w:val="00004CD3"/>
    <w:rsid w:val="0002020E"/>
    <w:rsid w:val="00024DDC"/>
    <w:rsid w:val="00062AA5"/>
    <w:rsid w:val="000743A9"/>
    <w:rsid w:val="00080499"/>
    <w:rsid w:val="00081ED1"/>
    <w:rsid w:val="00087FFA"/>
    <w:rsid w:val="00093EE6"/>
    <w:rsid w:val="00096D58"/>
    <w:rsid w:val="000A08B5"/>
    <w:rsid w:val="000A34E4"/>
    <w:rsid w:val="000B39E5"/>
    <w:rsid w:val="000C27A8"/>
    <w:rsid w:val="000C51C0"/>
    <w:rsid w:val="000D0C03"/>
    <w:rsid w:val="000E0A93"/>
    <w:rsid w:val="0010021C"/>
    <w:rsid w:val="0011742A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C22"/>
    <w:rsid w:val="001F3ED4"/>
    <w:rsid w:val="001F4521"/>
    <w:rsid w:val="00200CD9"/>
    <w:rsid w:val="002122C4"/>
    <w:rsid w:val="002260A1"/>
    <w:rsid w:val="00252754"/>
    <w:rsid w:val="00253E5A"/>
    <w:rsid w:val="002615A1"/>
    <w:rsid w:val="00261F25"/>
    <w:rsid w:val="00265F83"/>
    <w:rsid w:val="00272CED"/>
    <w:rsid w:val="00275D94"/>
    <w:rsid w:val="00294A1F"/>
    <w:rsid w:val="002A437B"/>
    <w:rsid w:val="002B5ACD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00272"/>
    <w:rsid w:val="00335BDC"/>
    <w:rsid w:val="00340E61"/>
    <w:rsid w:val="00345278"/>
    <w:rsid w:val="0034691A"/>
    <w:rsid w:val="00347558"/>
    <w:rsid w:val="00353113"/>
    <w:rsid w:val="0035527D"/>
    <w:rsid w:val="00390B77"/>
    <w:rsid w:val="00394E68"/>
    <w:rsid w:val="003A31AE"/>
    <w:rsid w:val="003E0F08"/>
    <w:rsid w:val="003E7C46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A1893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747D5"/>
    <w:rsid w:val="008822FC"/>
    <w:rsid w:val="008A7AAA"/>
    <w:rsid w:val="008B2AAA"/>
    <w:rsid w:val="008B3B3E"/>
    <w:rsid w:val="008B3CE5"/>
    <w:rsid w:val="008D37E9"/>
    <w:rsid w:val="008D3D06"/>
    <w:rsid w:val="008F20DD"/>
    <w:rsid w:val="00911351"/>
    <w:rsid w:val="00937A33"/>
    <w:rsid w:val="009420AA"/>
    <w:rsid w:val="009432D6"/>
    <w:rsid w:val="00951A7D"/>
    <w:rsid w:val="00961236"/>
    <w:rsid w:val="00965DA5"/>
    <w:rsid w:val="00975F61"/>
    <w:rsid w:val="00983C6B"/>
    <w:rsid w:val="00985068"/>
    <w:rsid w:val="009923ED"/>
    <w:rsid w:val="00993DD5"/>
    <w:rsid w:val="009A796B"/>
    <w:rsid w:val="009B0715"/>
    <w:rsid w:val="009B5757"/>
    <w:rsid w:val="009D1CDD"/>
    <w:rsid w:val="009E091F"/>
    <w:rsid w:val="00A17A5D"/>
    <w:rsid w:val="00A23441"/>
    <w:rsid w:val="00A24E3C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290D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73557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B4D4A"/>
    <w:rsid w:val="00DC1D83"/>
    <w:rsid w:val="00DC7443"/>
    <w:rsid w:val="00DD3D98"/>
    <w:rsid w:val="00DE6E22"/>
    <w:rsid w:val="00E234EA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D7BC7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93DFB"/>
    <w:rsid w:val="00FA6B9F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05E18-499D-4B0C-8351-1AAB8E6E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2015-01-30T11:30:00Z</cp:lastPrinted>
  <dcterms:created xsi:type="dcterms:W3CDTF">2017-03-25T06:14:00Z</dcterms:created>
  <dcterms:modified xsi:type="dcterms:W3CDTF">2017-03-25T14:26:00Z</dcterms:modified>
</cp:coreProperties>
</file>