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A6A" w:rsidRPr="004F55F5" w:rsidRDefault="00C84B27" w:rsidP="0003574C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`1199`</w:t>
      </w:r>
      <w:r w:rsidR="008A1A6A" w:rsidRPr="004F55F5">
        <w:rPr>
          <w:rFonts w:cs="Roman Unicode"/>
        </w:rPr>
        <w:t>慧日佛學班第</w:t>
      </w:r>
      <w:r w:rsidR="007A2F76" w:rsidRPr="00E0184E">
        <w:rPr>
          <w:rFonts w:cs="Roman Unicode" w:hint="eastAsia"/>
        </w:rPr>
        <w:t>0</w:t>
      </w:r>
      <w:r w:rsidR="008A1A6A" w:rsidRPr="00E0184E">
        <w:rPr>
          <w:rFonts w:cs="Roman Unicode" w:hint="eastAsia"/>
        </w:rPr>
        <w:t>7</w:t>
      </w:r>
      <w:r w:rsidR="008A1A6A" w:rsidRPr="004F55F5">
        <w:rPr>
          <w:rFonts w:cs="Roman Unicode"/>
        </w:rPr>
        <w:t>期</w:t>
      </w:r>
    </w:p>
    <w:p w:rsidR="008A1A6A" w:rsidRPr="004F55F5" w:rsidRDefault="008A1A6A" w:rsidP="0003574C">
      <w:pPr>
        <w:jc w:val="center"/>
        <w:rPr>
          <w:rFonts w:eastAsia="標楷體" w:cs="Roman Unicode"/>
          <w:b/>
          <w:sz w:val="44"/>
          <w:szCs w:val="44"/>
        </w:rPr>
      </w:pPr>
      <w:r w:rsidRPr="004F55F5">
        <w:rPr>
          <w:rFonts w:eastAsia="標楷體" w:cs="Roman Unicode"/>
          <w:b/>
          <w:sz w:val="44"/>
          <w:szCs w:val="44"/>
        </w:rPr>
        <w:t>《大智度論》卷</w:t>
      </w:r>
      <w:r w:rsidRPr="00E0184E">
        <w:rPr>
          <w:rFonts w:eastAsia="標楷體" w:cs="Roman Unicode" w:hint="eastAsia"/>
          <w:b/>
          <w:sz w:val="44"/>
          <w:szCs w:val="44"/>
        </w:rPr>
        <w:t>42</w:t>
      </w:r>
    </w:p>
    <w:p w:rsidR="008A1A6A" w:rsidRPr="004F55F5" w:rsidRDefault="009930F3" w:rsidP="0003574C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9930F3">
        <w:rPr>
          <w:rFonts w:eastAsia="標楷體" w:cs="Roman Unicode" w:hint="eastAsia"/>
          <w:b/>
          <w:bCs/>
          <w:sz w:val="28"/>
          <w:szCs w:val="28"/>
        </w:rPr>
        <w:t>〈</w:t>
      </w:r>
      <w:r w:rsidRPr="009930F3">
        <w:rPr>
          <w:rFonts w:eastAsia="標楷體" w:cs="Roman Unicode" w:hint="eastAsia"/>
          <w:b/>
          <w:bCs/>
          <w:sz w:val="28"/>
          <w:szCs w:val="28"/>
        </w:rPr>
        <w:t>&lt;</w:t>
      </w:r>
      <w:r w:rsidRPr="009930F3">
        <w:rPr>
          <w:rFonts w:eastAsia="標楷體" w:cs="Roman Unicode" w:hint="eastAsia"/>
          <w:b/>
          <w:bCs/>
          <w:sz w:val="28"/>
          <w:szCs w:val="28"/>
        </w:rPr>
        <w:t>品</w:t>
      </w:r>
      <w:r w:rsidRPr="009930F3">
        <w:rPr>
          <w:rFonts w:eastAsia="標楷體" w:cs="Roman Unicode" w:hint="eastAsia"/>
          <w:b/>
          <w:bCs/>
          <w:sz w:val="28"/>
          <w:szCs w:val="28"/>
        </w:rPr>
        <w:t xml:space="preserve"> n="9" t="</w:t>
      </w:r>
      <w:r w:rsidRPr="009930F3">
        <w:rPr>
          <w:rFonts w:eastAsia="標楷體" w:cs="Roman Unicode" w:hint="eastAsia"/>
          <w:b/>
          <w:bCs/>
          <w:sz w:val="28"/>
          <w:szCs w:val="28"/>
        </w:rPr>
        <w:t>集散品</w:t>
      </w:r>
      <w:r w:rsidRPr="009930F3">
        <w:rPr>
          <w:rFonts w:eastAsia="標楷體" w:cs="Roman Unicode" w:hint="eastAsia"/>
          <w:b/>
          <w:bCs/>
          <w:sz w:val="28"/>
          <w:szCs w:val="28"/>
        </w:rPr>
        <w:t>"&gt;</w:t>
      </w:r>
      <w:r w:rsidRPr="009930F3">
        <w:rPr>
          <w:rFonts w:eastAsia="標楷體" w:cs="Roman Unicode" w:hint="eastAsia"/>
          <w:b/>
          <w:bCs/>
          <w:sz w:val="28"/>
          <w:szCs w:val="28"/>
        </w:rPr>
        <w:t>釋集散品第九</w:t>
      </w:r>
      <w:r w:rsidRPr="009930F3">
        <w:rPr>
          <w:rFonts w:eastAsia="標楷體" w:cs="Roman Unicode" w:hint="eastAsia"/>
          <w:b/>
          <w:bCs/>
          <w:sz w:val="28"/>
          <w:szCs w:val="28"/>
        </w:rPr>
        <w:t>&lt;/</w:t>
      </w:r>
      <w:r w:rsidRPr="009930F3">
        <w:rPr>
          <w:rFonts w:eastAsia="標楷體" w:cs="Roman Unicode" w:hint="eastAsia"/>
          <w:b/>
          <w:bCs/>
          <w:sz w:val="28"/>
          <w:szCs w:val="28"/>
        </w:rPr>
        <w:t>品</w:t>
      </w:r>
      <w:r w:rsidRPr="009930F3">
        <w:rPr>
          <w:rFonts w:eastAsia="標楷體" w:cs="Roman Unicode" w:hint="eastAsia"/>
          <w:b/>
          <w:bCs/>
          <w:sz w:val="28"/>
          <w:szCs w:val="28"/>
        </w:rPr>
        <w:t>&gt;</w:t>
      </w:r>
      <w:r w:rsidRPr="009930F3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8A1A6A" w:rsidRPr="004F55F5" w:rsidRDefault="008A1A6A" w:rsidP="0003574C">
      <w:pPr>
        <w:jc w:val="center"/>
        <w:rPr>
          <w:rFonts w:eastAsia="標楷體" w:cs="Roman Unicode"/>
          <w:sz w:val="32"/>
          <w:szCs w:val="32"/>
        </w:rPr>
      </w:pPr>
      <w:r w:rsidRPr="004F55F5">
        <w:rPr>
          <w:rFonts w:eastAsia="標楷體" w:cs="Roman Unicode"/>
          <w:b/>
          <w:bCs/>
        </w:rPr>
        <w:t>（大正</w:t>
      </w:r>
      <w:r w:rsidRPr="00E0184E">
        <w:rPr>
          <w:rFonts w:eastAsia="標楷體" w:cs="Roman Unicode"/>
          <w:b/>
          <w:bCs/>
        </w:rPr>
        <w:t>25</w:t>
      </w:r>
      <w:r w:rsidRPr="004F55F5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3"/>
          <w:attr w:name="UnitName" w:val="C"/>
        </w:smartTagPr>
        <w:r w:rsidRPr="00E0184E">
          <w:rPr>
            <w:rFonts w:eastAsia="標楷體" w:cs="Roman Unicode"/>
            <w:b/>
            <w:bCs/>
          </w:rPr>
          <w:t>363c</w:t>
        </w:r>
      </w:smartTag>
      <w:r w:rsidRPr="00E0184E">
        <w:rPr>
          <w:rFonts w:eastAsia="標楷體" w:cs="Roman Unicode"/>
          <w:b/>
          <w:bCs/>
        </w:rPr>
        <w:t>15</w:t>
      </w:r>
      <w:r w:rsidRPr="004F55F5">
        <w:rPr>
          <w:rFonts w:eastAsia="標楷體" w:cs="Roman Unicode"/>
          <w:b/>
          <w:bCs/>
        </w:rPr>
        <w:t>-</w:t>
      </w:r>
      <w:r w:rsidRPr="00E0184E">
        <w:rPr>
          <w:rFonts w:eastAsia="標楷體" w:cs="Roman Unicode"/>
          <w:b/>
          <w:bCs/>
        </w:rPr>
        <w:t>369b18</w:t>
      </w:r>
      <w:r w:rsidRPr="004F55F5">
        <w:rPr>
          <w:rFonts w:eastAsia="標楷體" w:cs="Roman Unicode"/>
          <w:b/>
          <w:bCs/>
        </w:rPr>
        <w:t>）</w:t>
      </w:r>
    </w:p>
    <w:p w:rsidR="008A1A6A" w:rsidRPr="004F55F5" w:rsidRDefault="008A1A6A" w:rsidP="0003574C">
      <w:pPr>
        <w:jc w:val="right"/>
        <w:rPr>
          <w:bCs/>
          <w:sz w:val="32"/>
          <w:szCs w:val="28"/>
        </w:rPr>
      </w:pPr>
      <w:r w:rsidRPr="004F55F5">
        <w:rPr>
          <w:rFonts w:eastAsia="標楷體" w:cs="Roman Unicode"/>
          <w:sz w:val="26"/>
        </w:rPr>
        <w:t>釋厚觀</w:t>
      </w:r>
      <w:r w:rsidRPr="004F55F5">
        <w:rPr>
          <w:rFonts w:cs="Roman Unicode"/>
          <w:sz w:val="26"/>
        </w:rPr>
        <w:t>（</w:t>
      </w:r>
      <w:r w:rsidRPr="00E0184E">
        <w:rPr>
          <w:rFonts w:cs="Roman Unicode"/>
          <w:sz w:val="26"/>
        </w:rPr>
        <w:t>200</w:t>
      </w:r>
      <w:r w:rsidRPr="00E0184E">
        <w:rPr>
          <w:rFonts w:cs="Roman Unicode" w:hint="eastAsia"/>
          <w:sz w:val="26"/>
        </w:rPr>
        <w:t>9</w:t>
      </w:r>
      <w:r w:rsidRPr="004F55F5">
        <w:rPr>
          <w:rFonts w:cs="Roman Unicode"/>
          <w:sz w:val="26"/>
        </w:rPr>
        <w:t>.</w:t>
      </w:r>
      <w:r w:rsidR="007A2F76" w:rsidRPr="00E0184E">
        <w:rPr>
          <w:rFonts w:cs="Roman Unicode"/>
          <w:sz w:val="26"/>
        </w:rPr>
        <w:t>0</w:t>
      </w:r>
      <w:r w:rsidRPr="00E0184E">
        <w:rPr>
          <w:rFonts w:cs="Roman Unicode" w:hint="eastAsia"/>
          <w:sz w:val="26"/>
        </w:rPr>
        <w:t>9</w:t>
      </w:r>
      <w:r w:rsidRPr="004F55F5">
        <w:rPr>
          <w:rFonts w:cs="Roman Unicode"/>
          <w:sz w:val="26"/>
        </w:rPr>
        <w:t>.</w:t>
      </w:r>
      <w:r w:rsidRPr="00E0184E">
        <w:rPr>
          <w:rFonts w:cs="Roman Unicode" w:hint="eastAsia"/>
          <w:sz w:val="26"/>
        </w:rPr>
        <w:t>12</w:t>
      </w:r>
      <w:r w:rsidRPr="004F55F5">
        <w:rPr>
          <w:rFonts w:cs="Roman Unicode"/>
          <w:sz w:val="26"/>
        </w:rPr>
        <w:t>）</w:t>
      </w:r>
    </w:p>
    <w:p w:rsidR="008A1A6A" w:rsidRPr="004F55F5" w:rsidRDefault="00693856" w:rsidP="00A6553C">
      <w:pPr>
        <w:spacing w:beforeLines="50" w:before="180"/>
        <w:jc w:val="both"/>
      </w:pPr>
      <w:r>
        <w:rPr>
          <w:rFonts w:hint="eastAsia"/>
          <w:kern w:val="0"/>
        </w:rPr>
        <w:t>^</w:t>
      </w:r>
      <w:r w:rsidR="00C004DD"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C004DD">
        <w:rPr>
          <w:rFonts w:eastAsia="標楷體" w:hint="eastAsia"/>
          <w:b/>
          <w:sz w:val="21"/>
          <w:szCs w:val="22"/>
          <w:bdr w:val="single" w:sz="4" w:space="0" w:color="auto"/>
        </w:rPr>
        <w:t>壹</w:t>
      </w:r>
      <w:r w:rsidR="008A1A6A" w:rsidRPr="008D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、就三解脫門說般若</w:t>
      </w:r>
      <w:r w:rsidR="008A1A6A" w:rsidRPr="00F446B3">
        <w:rPr>
          <w:rStyle w:val="a3"/>
        </w:rPr>
        <w:footnoteReference w:id="1"/>
      </w:r>
    </w:p>
    <w:p w:rsidR="008A1A6A" w:rsidRPr="008D5B42" w:rsidRDefault="000E25DF" w:rsidP="00A668A2">
      <w:pPr>
        <w:ind w:leftChars="50" w:left="120"/>
        <w:jc w:val="both"/>
        <w:rPr>
          <w:rFonts w:eastAsia="標楷體"/>
          <w:b/>
          <w:sz w:val="22"/>
          <w:szCs w:val="22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2"/>
          <w:bdr w:val="single" w:sz="4" w:space="0" w:color="auto"/>
        </w:rPr>
        <w:t>（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="008A1A6A" w:rsidRPr="00F446B3">
        <w:rPr>
          <w:rFonts w:eastAsia="標楷體" w:hint="eastAsia"/>
          <w:b/>
          <w:sz w:val="21"/>
          <w:szCs w:val="22"/>
          <w:bdr w:val="single" w:sz="4" w:space="0" w:color="auto"/>
        </w:rPr>
        <w:t>）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就「空門」破諸法顯般</w:t>
      </w:r>
      <w:r w:rsidR="008A1A6A" w:rsidRPr="008D5B42">
        <w:rPr>
          <w:rFonts w:ascii="標楷體" w:eastAsia="標楷體" w:hAnsi="標楷體" w:hint="eastAsia"/>
          <w:b/>
          <w:sz w:val="22"/>
          <w:szCs w:val="22"/>
          <w:bdr w:val="single" w:sz="4" w:space="0" w:color="auto"/>
        </w:rPr>
        <w:t>若</w:t>
      </w:r>
      <w:r w:rsidR="008A1A6A" w:rsidRPr="00F446B3">
        <w:rPr>
          <w:rStyle w:val="a3"/>
          <w:szCs w:val="22"/>
        </w:rPr>
        <w:footnoteReference w:id="2"/>
      </w:r>
    </w:p>
    <w:p w:rsidR="008A1A6A" w:rsidRPr="008D5B42" w:rsidRDefault="000E25DF" w:rsidP="00A668A2">
      <w:pPr>
        <w:ind w:leftChars="100" w:left="240"/>
        <w:jc w:val="both"/>
        <w:rPr>
          <w:sz w:val="22"/>
          <w:szCs w:val="22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2"/>
          <w:bdr w:val="single" w:sz="4" w:space="0" w:color="auto"/>
        </w:rPr>
        <w:t>一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、須菩提以「謙讓門」說般若</w:t>
      </w:r>
      <w:r w:rsidR="008A1A6A" w:rsidRPr="00F446B3">
        <w:rPr>
          <w:rStyle w:val="a3"/>
          <w:szCs w:val="22"/>
        </w:rPr>
        <w:footnoteReference w:id="3"/>
      </w:r>
    </w:p>
    <w:p w:rsidR="008A1A6A" w:rsidRPr="004F55F5" w:rsidRDefault="008A1A6A" w:rsidP="00A668A2">
      <w:pPr>
        <w:ind w:leftChars="100" w:left="240"/>
        <w:jc w:val="both"/>
        <w:rPr>
          <w:rFonts w:ascii="標楷體" w:eastAsia="標楷體" w:hAnsi="標楷體"/>
          <w:b/>
          <w:bdr w:val="single" w:sz="4" w:space="0" w:color="auto"/>
        </w:rPr>
      </w:pPr>
      <w:r w:rsidRPr="004F55F5">
        <w:rPr>
          <w:rFonts w:ascii="新細明體" w:hAnsi="新細明體" w:hint="eastAsia"/>
        </w:rPr>
        <w:t>【</w:t>
      </w:r>
      <w:r w:rsidRPr="004F55F5">
        <w:rPr>
          <w:rFonts w:ascii="標楷體" w:eastAsia="標楷體" w:hAnsi="標楷體" w:hint="eastAsia"/>
          <w:b/>
        </w:rPr>
        <w:t>經</w:t>
      </w:r>
      <w:r w:rsidRPr="004F55F5">
        <w:rPr>
          <w:rFonts w:ascii="新細明體" w:hAnsi="新細明體" w:hint="eastAsia"/>
        </w:rPr>
        <w:t>】</w:t>
      </w:r>
    </w:p>
    <w:p w:rsidR="008A1A6A" w:rsidRPr="00F446B3" w:rsidRDefault="000E25DF" w:rsidP="00A668A2">
      <w:pPr>
        <w:ind w:leftChars="150" w:left="360"/>
        <w:jc w:val="both"/>
        <w:rPr>
          <w:rFonts w:eastAsia="標楷體"/>
          <w:b/>
          <w:sz w:val="21"/>
          <w:szCs w:val="20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（一）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就眾生空說</w:t>
      </w:r>
      <w:r w:rsidR="008A1A6A" w:rsidRPr="00F446B3">
        <w:rPr>
          <w:rStyle w:val="a3"/>
        </w:rPr>
        <w:footnoteReference w:id="4"/>
      </w:r>
    </w:p>
    <w:p w:rsidR="008A1A6A" w:rsidRPr="004F55F5" w:rsidRDefault="008A1A6A" w:rsidP="00A668A2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爾時，慧命須菩提白佛言：「世尊！我不覺、不得是菩薩行般若波羅蜜，當為誰說般若波羅蜜？</w:t>
      </w:r>
      <w:r w:rsidRPr="00F446B3">
        <w:rPr>
          <w:rStyle w:val="a3"/>
          <w:rFonts w:eastAsia="標楷體"/>
        </w:rPr>
        <w:footnoteReference w:id="5"/>
      </w:r>
    </w:p>
    <w:p w:rsidR="008A1A6A" w:rsidRPr="004F55F5" w:rsidRDefault="000E25DF" w:rsidP="00A6553C">
      <w:pPr>
        <w:spacing w:beforeLines="30" w:before="108"/>
        <w:ind w:leftChars="150" w:left="36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（二）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就法空說</w:t>
      </w:r>
    </w:p>
    <w:p w:rsidR="008A1A6A" w:rsidRPr="00F446B3" w:rsidRDefault="000E25DF" w:rsidP="00A668A2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8A1A6A" w:rsidRPr="00F446B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以「非住非不住門」破菩薩名字及諸法</w:t>
      </w:r>
      <w:r w:rsidR="008A1A6A" w:rsidRPr="00F446B3">
        <w:rPr>
          <w:rStyle w:val="a3"/>
          <w:szCs w:val="20"/>
        </w:rPr>
        <w:footnoteReference w:id="6"/>
      </w:r>
    </w:p>
    <w:p w:rsidR="008A1A6A" w:rsidRPr="00F446B3" w:rsidRDefault="000E25DF" w:rsidP="00A668A2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總明諸法集散不可得</w:t>
      </w:r>
    </w:p>
    <w:p w:rsidR="008A1A6A" w:rsidRPr="004F55F5" w:rsidRDefault="00C84B27" w:rsidP="00A668A2">
      <w:pPr>
        <w:ind w:leftChars="250" w:left="60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`1200`</w:t>
      </w:r>
      <w:r w:rsidR="008A1A6A" w:rsidRPr="004F55F5">
        <w:rPr>
          <w:rFonts w:eastAsia="標楷體" w:hint="eastAsia"/>
        </w:rPr>
        <w:t>世尊！我不得一切諸法集散</w:t>
      </w:r>
      <w:r w:rsidR="006F52F0" w:rsidRPr="00F446B3">
        <w:rPr>
          <w:rStyle w:val="a3"/>
        </w:rPr>
        <w:footnoteReference w:id="7"/>
      </w:r>
      <w:r w:rsidR="008A1A6A" w:rsidRPr="004F55F5">
        <w:rPr>
          <w:rFonts w:eastAsia="標楷體" w:hint="eastAsia"/>
        </w:rPr>
        <w:t>，若我為菩薩作字言菩薩，或當有悔！世尊！是字不住，亦不不住。何以故？是字無所有故。</w:t>
      </w:r>
      <w:r w:rsidR="008A1A6A" w:rsidRPr="00F446B3">
        <w:rPr>
          <w:rStyle w:val="a3"/>
          <w:rFonts w:eastAsia="標楷體"/>
        </w:rPr>
        <w:footnoteReference w:id="8"/>
      </w:r>
      <w:r w:rsidR="008A1A6A" w:rsidRPr="004F55F5">
        <w:rPr>
          <w:rFonts w:eastAsia="標楷體" w:hint="eastAsia"/>
        </w:rPr>
        <w:t>以是故，是字不住，亦不不住。</w:t>
      </w:r>
      <w:r w:rsidR="008A1A6A" w:rsidRPr="00F446B3">
        <w:rPr>
          <w:rStyle w:val="a3"/>
          <w:rFonts w:eastAsia="標楷體"/>
        </w:rPr>
        <w:footnoteReference w:id="9"/>
      </w:r>
    </w:p>
    <w:p w:rsidR="008A1A6A" w:rsidRPr="00F446B3" w:rsidRDefault="000E25DF" w:rsidP="00A6553C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別明諸法集散不可得</w:t>
      </w:r>
    </w:p>
    <w:p w:rsidR="008A1A6A" w:rsidRPr="00F446B3" w:rsidRDefault="000E25DF" w:rsidP="00A668A2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="008A1A6A" w:rsidRPr="00F446B3">
        <w:rPr>
          <w:rFonts w:eastAsia="標楷體" w:hAnsi="新細明體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五陰</w:t>
      </w:r>
    </w:p>
    <w:p w:rsidR="008A1A6A" w:rsidRPr="004F55F5" w:rsidRDefault="008A1A6A" w:rsidP="00A668A2">
      <w:pPr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世尊！我不得色集散乃至識集散，若不可得，云何當作名字？世尊！以</w:t>
      </w:r>
      <w:r w:rsidRPr="004F55F5">
        <w:rPr>
          <w:rFonts w:eastAsia="標楷體" w:hAnsi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64"/>
          <w:attr w:name="HasSpace" w:val="False"/>
          <w:attr w:name="Negative" w:val="False"/>
          <w:attr w:name="NumberType" w:val="1"/>
          <w:attr w:name="TCSC" w:val="0"/>
        </w:smartTagPr>
        <w:r w:rsidRPr="00E0184E">
          <w:rPr>
            <w:rFonts w:eastAsia="標楷體"/>
            <w:sz w:val="22"/>
            <w:szCs w:val="22"/>
            <w:shd w:val="pct15" w:color="auto" w:fill="FFFFFF"/>
          </w:rPr>
          <w:t>364</w:t>
        </w:r>
        <w:r w:rsidRPr="00E0184E">
          <w:rPr>
            <w:rFonts w:eastAsia="標楷體" w:cs="Roman Unicode"/>
            <w:sz w:val="22"/>
            <w:szCs w:val="22"/>
            <w:shd w:val="pct15" w:color="auto" w:fill="FFFFFF"/>
          </w:rPr>
          <w:t>a</w:t>
        </w:r>
      </w:smartTag>
      <w:r w:rsidRPr="004F55F5">
        <w:rPr>
          <w:rFonts w:eastAsia="標楷體" w:hAnsi="標楷體"/>
          <w:sz w:val="22"/>
          <w:szCs w:val="22"/>
        </w:rPr>
        <w:t>）</w:t>
      </w:r>
      <w:r w:rsidRPr="004F55F5">
        <w:rPr>
          <w:rFonts w:eastAsia="標楷體" w:hint="eastAsia"/>
        </w:rPr>
        <w:t>是因緣故，是字不住，亦不不住。何以故？是名字無所有故。</w:t>
      </w:r>
    </w:p>
    <w:p w:rsidR="008A1A6A" w:rsidRPr="00F446B3" w:rsidRDefault="000E25DF" w:rsidP="00A6553C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六根</w:t>
      </w:r>
    </w:p>
    <w:p w:rsidR="008A1A6A" w:rsidRPr="004F55F5" w:rsidRDefault="008A1A6A" w:rsidP="00A668A2">
      <w:pPr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世尊！我亦不得眼集散乃至意集散，若不可得，云何當作名字，言是菩薩？世尊！是眼名字乃至意名字不住，亦不不住。何以故？是名字無所有故。以是故，是字不住，亦不不住。</w:t>
      </w:r>
    </w:p>
    <w:p w:rsidR="008A1A6A" w:rsidRPr="00F446B3" w:rsidRDefault="000E25DF" w:rsidP="00A6553C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六塵、六識、六觸、六受</w:t>
      </w:r>
    </w:p>
    <w:p w:rsidR="008A1A6A" w:rsidRPr="004F55F5" w:rsidRDefault="008A1A6A" w:rsidP="00A668A2">
      <w:pPr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世尊！我不得色集散乃至法集散，若不可得，云何當作名字，言是菩薩？世尊！是色字乃至法字不住，亦不不住。何以故？是字無所有故。以是故，是字不住，亦不不住。</w:t>
      </w:r>
    </w:p>
    <w:p w:rsidR="008A1A6A" w:rsidRPr="004F55F5" w:rsidRDefault="008A1A6A" w:rsidP="00A668A2">
      <w:pPr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眼識乃至意識，眼觸乃至意觸，眼觸因緣生受乃至意觸因緣生受，亦如是。</w:t>
      </w:r>
    </w:p>
    <w:p w:rsidR="008A1A6A" w:rsidRPr="00F446B3" w:rsidRDefault="000E25DF" w:rsidP="00A6553C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D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十二因緣</w:t>
      </w:r>
    </w:p>
    <w:p w:rsidR="008A1A6A" w:rsidRPr="004F55F5" w:rsidRDefault="008A1A6A" w:rsidP="00A668A2">
      <w:pPr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世尊！我不得無明集散，乃至不得老死集散。世尊！我不得無明盡集散，乃至不得老死盡集散。</w:t>
      </w:r>
    </w:p>
    <w:p w:rsidR="008A1A6A" w:rsidRPr="00F446B3" w:rsidRDefault="000E25DF" w:rsidP="00A6553C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E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三毒、邪見</w:t>
      </w:r>
    </w:p>
    <w:p w:rsidR="008A1A6A" w:rsidRPr="004F55F5" w:rsidRDefault="008A1A6A" w:rsidP="00A668A2">
      <w:pPr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世尊！我不得婬怒癡集散、諸邪見集散，皆亦如是。</w:t>
      </w:r>
    </w:p>
    <w:p w:rsidR="008A1A6A" w:rsidRPr="00F446B3" w:rsidRDefault="000E25DF" w:rsidP="00A6553C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F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六度、三十七道品、三解脫門、諸禪定、十念，乃至佛功德</w:t>
      </w:r>
    </w:p>
    <w:p w:rsidR="008A1A6A" w:rsidRPr="004F55F5" w:rsidRDefault="008A1A6A" w:rsidP="00A668A2">
      <w:pPr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不得六波羅蜜集散，四念處集散乃至八聖道分集散，空、無相、無作集散，四禪、四無量心、四無色定集散，念佛、念法、念僧、念戒、念捨、念天、念善、念入出息、念身、念死集散；我亦不得佛十力乃至十八不共法集散。世尊！</w:t>
      </w:r>
      <w:r w:rsidRPr="004F55F5">
        <w:rPr>
          <w:rFonts w:eastAsia="標楷體" w:hint="eastAsia"/>
        </w:rPr>
        <w:lastRenderedPageBreak/>
        <w:t>我若不得六波羅蜜乃至十八不共法集散，云何當作字，言是菩薩？世尊！是字不</w:t>
      </w:r>
      <w:r w:rsidR="00C84B27">
        <w:rPr>
          <w:rFonts w:eastAsia="標楷體" w:hint="eastAsia"/>
        </w:rPr>
        <w:t>`1201`</w:t>
      </w:r>
      <w:r w:rsidRPr="004F55F5">
        <w:rPr>
          <w:rFonts w:eastAsia="標楷體" w:hint="eastAsia"/>
        </w:rPr>
        <w:t>住，亦不不住。何以故？是字無所有故。以是故，是字不住，亦不不住。</w:t>
      </w:r>
    </w:p>
    <w:p w:rsidR="008A1A6A" w:rsidRPr="00F446B3" w:rsidRDefault="000E25DF" w:rsidP="00A6553C">
      <w:pPr>
        <w:spacing w:beforeLines="30" w:before="108" w:line="34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G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如夢、如響、如影、如焰、如化五陰</w:t>
      </w:r>
    </w:p>
    <w:p w:rsidR="008A1A6A" w:rsidRPr="004F55F5" w:rsidRDefault="008A1A6A" w:rsidP="009E4D3D">
      <w:pPr>
        <w:spacing w:line="340" w:lineRule="exact"/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世尊！我不得如夢五陰集散，我不得如響、如影、如焰、如化五陰集散，亦如上說。</w:t>
      </w:r>
    </w:p>
    <w:p w:rsidR="008A1A6A" w:rsidRPr="00F446B3" w:rsidRDefault="000E25DF" w:rsidP="00A6553C">
      <w:pPr>
        <w:spacing w:beforeLines="30" w:before="108" w:line="34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H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離、寂滅、不生不滅、不示、不垢不淨</w:t>
      </w:r>
    </w:p>
    <w:p w:rsidR="008A1A6A" w:rsidRPr="004F55F5" w:rsidRDefault="008A1A6A" w:rsidP="009E4D3D">
      <w:pPr>
        <w:spacing w:line="340" w:lineRule="exact"/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世尊！我不得離集散，我不得寂滅、不生不滅、不示、不垢不淨集散。世尊！我不得如、法性、實際、法相、法位集散，亦如上說。</w:t>
      </w:r>
    </w:p>
    <w:p w:rsidR="008A1A6A" w:rsidRPr="00F446B3" w:rsidRDefault="000E25DF" w:rsidP="00A6553C">
      <w:pPr>
        <w:spacing w:beforeLines="30" w:before="108" w:line="34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I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善法、不善法，有為法、無為法，有漏法、無漏法，三世法、非三世法</w:t>
      </w:r>
    </w:p>
    <w:p w:rsidR="008A1A6A" w:rsidRPr="004F55F5" w:rsidRDefault="008A1A6A" w:rsidP="009E4D3D">
      <w:pPr>
        <w:spacing w:line="340" w:lineRule="exact"/>
        <w:ind w:leftChars="300" w:left="720"/>
        <w:jc w:val="both"/>
        <w:rPr>
          <w:szCs w:val="20"/>
          <w:bdr w:val="single" w:sz="4" w:space="0" w:color="auto"/>
        </w:rPr>
      </w:pPr>
      <w:r w:rsidRPr="004F55F5">
        <w:rPr>
          <w:rFonts w:eastAsia="標楷體" w:hint="eastAsia"/>
        </w:rPr>
        <w:t>我不得諸善不善法集散，我不得有為無為法、有漏無漏法集散，過去、未來、現在法集散，不過去、不未來、不現在法集散</w:t>
      </w:r>
      <w:r w:rsidR="003E151F" w:rsidRPr="004F55F5">
        <w:rPr>
          <w:rFonts w:eastAsia="標楷體" w:hint="eastAsia"/>
        </w:rPr>
        <w:t>。</w:t>
      </w:r>
      <w:r w:rsidRPr="004F55F5">
        <w:rPr>
          <w:rFonts w:eastAsia="標楷體" w:hint="eastAsia"/>
        </w:rPr>
        <w:t>何等是不過去、不未來</w:t>
      </w:r>
      <w:r w:rsidRPr="004F55F5">
        <w:rPr>
          <w:rFonts w:eastAsia="標楷體" w:hAnsi="標楷體"/>
          <w:sz w:val="22"/>
          <w:szCs w:val="22"/>
        </w:rPr>
        <w:t>（</w:t>
      </w:r>
      <w:r w:rsidRPr="00E0184E">
        <w:rPr>
          <w:rFonts w:eastAsia="標楷體"/>
          <w:sz w:val="22"/>
          <w:szCs w:val="22"/>
          <w:shd w:val="pct15" w:color="auto" w:fill="FFFFFF"/>
        </w:rPr>
        <w:t>364</w:t>
      </w:r>
      <w:r w:rsidRPr="00E0184E">
        <w:rPr>
          <w:rFonts w:eastAsia="標楷體" w:cs="Roman Unicode"/>
          <w:sz w:val="22"/>
          <w:szCs w:val="22"/>
          <w:shd w:val="pct15" w:color="auto" w:fill="FFFFFF"/>
        </w:rPr>
        <w:t>b</w:t>
      </w:r>
      <w:r w:rsidRPr="004F55F5">
        <w:rPr>
          <w:rFonts w:eastAsia="標楷體" w:hAnsi="標楷體"/>
          <w:sz w:val="22"/>
          <w:szCs w:val="22"/>
        </w:rPr>
        <w:t>）</w:t>
      </w:r>
      <w:r w:rsidRPr="004F55F5">
        <w:rPr>
          <w:rFonts w:eastAsia="標楷體" w:hint="eastAsia"/>
        </w:rPr>
        <w:t>、不現在？所謂無為法。世尊！我亦不得無為法集散。</w:t>
      </w:r>
    </w:p>
    <w:p w:rsidR="008A1A6A" w:rsidRPr="00F446B3" w:rsidRDefault="000E25DF" w:rsidP="00A6553C">
      <w:pPr>
        <w:spacing w:beforeLines="30" w:before="108" w:line="34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J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諸佛、菩薩、聲聞僧</w:t>
      </w:r>
    </w:p>
    <w:p w:rsidR="008A1A6A" w:rsidRPr="004F55F5" w:rsidRDefault="008A1A6A" w:rsidP="009E4D3D">
      <w:pPr>
        <w:snapToGrid w:val="0"/>
        <w:spacing w:line="340" w:lineRule="exact"/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世尊！我亦不得佛集散。世尊！我亦不得十方如恒河沙等世界諸佛及菩薩、聲聞僧集散。世尊！我若</w:t>
      </w:r>
      <w:r w:rsidRPr="00F446B3">
        <w:rPr>
          <w:rStyle w:val="a3"/>
          <w:rFonts w:eastAsia="標楷體"/>
        </w:rPr>
        <w:footnoteReference w:id="10"/>
      </w:r>
      <w:r w:rsidRPr="004F55F5">
        <w:rPr>
          <w:rFonts w:eastAsia="標楷體" w:hint="eastAsia"/>
        </w:rPr>
        <w:t>不得諸佛集散，云何當教菩薩摩訶薩般若波羅蜜？世尊！是菩薩字不住，亦不不住。何以故？是字無所有故。</w:t>
      </w:r>
      <w:r w:rsidRPr="00F446B3">
        <w:rPr>
          <w:rStyle w:val="a3"/>
          <w:rFonts w:eastAsia="標楷體"/>
        </w:rPr>
        <w:footnoteReference w:id="11"/>
      </w:r>
      <w:r w:rsidRPr="004F55F5">
        <w:rPr>
          <w:rFonts w:eastAsia="標楷體" w:hint="eastAsia"/>
        </w:rPr>
        <w:t>以是故，是字不住，亦不不住。</w:t>
      </w:r>
    </w:p>
    <w:p w:rsidR="008A1A6A" w:rsidRPr="00F446B3" w:rsidRDefault="000E25DF" w:rsidP="00A6553C">
      <w:pPr>
        <w:spacing w:beforeLines="30" w:before="108" w:line="34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K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諸法實相</w:t>
      </w:r>
    </w:p>
    <w:p w:rsidR="008A1A6A" w:rsidRPr="004F55F5" w:rsidRDefault="008A1A6A" w:rsidP="009E4D3D">
      <w:pPr>
        <w:spacing w:line="340" w:lineRule="exact"/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世尊！我亦不得是諸法實相集散，云何當與菩薩作字，言是菩薩？世尊！是諸法實相名字不住，亦不不住。何以故？是名字無所有故。以是故，是名字不住，亦不不住。</w:t>
      </w:r>
      <w:r w:rsidR="003357B6">
        <w:rPr>
          <w:rFonts w:hint="eastAsia"/>
          <w:kern w:val="0"/>
        </w:rPr>
        <w:t>^^</w:t>
      </w:r>
    </w:p>
    <w:p w:rsidR="008A1A6A" w:rsidRPr="004F55F5" w:rsidRDefault="008A1A6A" w:rsidP="00A6553C">
      <w:pPr>
        <w:spacing w:beforeLines="30" w:before="108" w:line="340" w:lineRule="exact"/>
        <w:ind w:leftChars="50" w:left="120"/>
        <w:jc w:val="both"/>
        <w:rPr>
          <w:rFonts w:ascii="新細明體" w:hAnsi="新細明體"/>
        </w:rPr>
      </w:pPr>
      <w:r w:rsidRPr="004F55F5">
        <w:rPr>
          <w:rFonts w:ascii="新細明體" w:hAnsi="新細明體" w:hint="eastAsia"/>
        </w:rPr>
        <w:t>【</w:t>
      </w:r>
      <w:r w:rsidRPr="004F55F5">
        <w:rPr>
          <w:rFonts w:ascii="新細明體" w:hAnsi="新細明體" w:hint="eastAsia"/>
          <w:b/>
        </w:rPr>
        <w:t>論</w:t>
      </w:r>
      <w:r w:rsidRPr="004F55F5">
        <w:rPr>
          <w:rFonts w:ascii="新細明體" w:hAnsi="新細明體" w:hint="eastAsia"/>
        </w:rPr>
        <w:t>】</w:t>
      </w:r>
    </w:p>
    <w:p w:rsidR="008A1A6A" w:rsidRPr="004F55F5" w:rsidRDefault="000E25DF" w:rsidP="009E4D3D">
      <w:pPr>
        <w:spacing w:line="34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（壹）就空門破諸法顯般若</w:t>
      </w:r>
    </w:p>
    <w:p w:rsidR="008A1A6A" w:rsidRPr="004F55F5" w:rsidRDefault="000E25DF" w:rsidP="009E4D3D">
      <w:pPr>
        <w:spacing w:line="34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一、須菩提以「謙讓門」說般若</w:t>
      </w:r>
    </w:p>
    <w:p w:rsidR="008A1A6A" w:rsidRPr="004F55F5" w:rsidRDefault="000E25DF" w:rsidP="009E4D3D">
      <w:pPr>
        <w:spacing w:line="34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（一）就眾生空說</w:t>
      </w:r>
    </w:p>
    <w:p w:rsidR="008A1A6A" w:rsidRPr="004F55F5" w:rsidRDefault="000E25DF" w:rsidP="009E4D3D">
      <w:pPr>
        <w:spacing w:line="340" w:lineRule="exact"/>
        <w:ind w:leftChars="200" w:left="480"/>
        <w:jc w:val="both"/>
        <w:rPr>
          <w:b/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、何故重說「不見菩薩、菩薩字、般若」</w:t>
      </w:r>
    </w:p>
    <w:p w:rsidR="008A1A6A" w:rsidRPr="004F55F5" w:rsidRDefault="008A1A6A" w:rsidP="009E4D3D">
      <w:pPr>
        <w:spacing w:line="340" w:lineRule="exact"/>
        <w:ind w:leftChars="200" w:left="1200" w:hangingChars="300" w:hanging="720"/>
        <w:jc w:val="both"/>
      </w:pPr>
      <w:r w:rsidRPr="004F55F5">
        <w:rPr>
          <w:rFonts w:hint="eastAsia"/>
        </w:rPr>
        <w:t>問曰：先品中已說「不見菩薩、菩薩字、般若波羅蜜，一切諸法不內、不外、不中</w:t>
      </w:r>
      <w:r w:rsidR="00C84B27">
        <w:rPr>
          <w:rFonts w:hint="eastAsia"/>
        </w:rPr>
        <w:lastRenderedPageBreak/>
        <w:t>`1202`</w:t>
      </w:r>
      <w:r w:rsidRPr="004F55F5">
        <w:rPr>
          <w:rFonts w:hint="eastAsia"/>
        </w:rPr>
        <w:t>間」等，</w:t>
      </w:r>
      <w:r w:rsidRPr="00F446B3">
        <w:rPr>
          <w:rStyle w:val="a3"/>
        </w:rPr>
        <w:footnoteReference w:id="12"/>
      </w:r>
      <w:r w:rsidRPr="004F55F5">
        <w:rPr>
          <w:rFonts w:hint="eastAsia"/>
        </w:rPr>
        <w:t>今何以重說？</w:t>
      </w:r>
    </w:p>
    <w:p w:rsidR="008A1A6A" w:rsidRPr="004F55F5" w:rsidRDefault="008A1A6A" w:rsidP="00A668A2">
      <w:pPr>
        <w:ind w:leftChars="200" w:left="1200" w:hangingChars="300" w:hanging="720"/>
        <w:jc w:val="both"/>
      </w:pPr>
      <w:r w:rsidRPr="004F55F5">
        <w:rPr>
          <w:rFonts w:hint="eastAsia"/>
        </w:rPr>
        <w:t>答曰：</w:t>
      </w:r>
    </w:p>
    <w:p w:rsidR="008A1A6A" w:rsidRPr="004F55F5" w:rsidRDefault="000E25DF" w:rsidP="00A668A2">
      <w:pPr>
        <w:ind w:leftChars="250" w:left="600"/>
        <w:jc w:val="both"/>
        <w:rPr>
          <w:b/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）法愛中過患難見故</w:t>
      </w:r>
    </w:p>
    <w:p w:rsidR="008A1A6A" w:rsidRPr="004F55F5" w:rsidRDefault="008A1A6A" w:rsidP="00A668A2">
      <w:pPr>
        <w:ind w:leftChars="250" w:left="600"/>
        <w:jc w:val="both"/>
      </w:pPr>
      <w:r w:rsidRPr="004F55F5">
        <w:rPr>
          <w:rFonts w:hint="eastAsia"/>
        </w:rPr>
        <w:t>有四種愛：欲愛、有愛、非有愛</w:t>
      </w:r>
      <w:r w:rsidRPr="00F446B3">
        <w:rPr>
          <w:rStyle w:val="a3"/>
        </w:rPr>
        <w:footnoteReference w:id="13"/>
      </w:r>
      <w:r w:rsidRPr="004F55F5">
        <w:rPr>
          <w:rFonts w:hint="eastAsia"/>
        </w:rPr>
        <w:t>、法愛。</w:t>
      </w:r>
    </w:p>
    <w:p w:rsidR="008A1A6A" w:rsidRPr="004F55F5" w:rsidRDefault="008A1A6A" w:rsidP="00A668A2">
      <w:pPr>
        <w:ind w:leftChars="250" w:left="600"/>
        <w:jc w:val="both"/>
      </w:pPr>
      <w:r w:rsidRPr="004F55F5">
        <w:rPr>
          <w:rFonts w:hint="eastAsia"/>
          <w:b/>
        </w:rPr>
        <w:t>欲愛</w:t>
      </w:r>
      <w:r w:rsidRPr="004F55F5">
        <w:rPr>
          <w:rFonts w:hint="eastAsia"/>
        </w:rPr>
        <w:t>，易見，其過不淨等。</w:t>
      </w:r>
    </w:p>
    <w:p w:rsidR="008A1A6A" w:rsidRPr="004F55F5" w:rsidRDefault="008A1A6A" w:rsidP="00A668A2">
      <w:pPr>
        <w:ind w:leftChars="250" w:left="600"/>
        <w:jc w:val="both"/>
      </w:pPr>
      <w:r w:rsidRPr="004F55F5">
        <w:rPr>
          <w:rFonts w:hint="eastAsia"/>
          <w:b/>
        </w:rPr>
        <w:t>有愛</w:t>
      </w:r>
      <w:r w:rsidRPr="004F55F5">
        <w:rPr>
          <w:rFonts w:hint="eastAsia"/>
        </w:rPr>
        <w:t>，無不淨等，小難遣。</w:t>
      </w:r>
    </w:p>
    <w:p w:rsidR="008A1A6A" w:rsidRPr="004F55F5" w:rsidRDefault="008A1A6A" w:rsidP="00A668A2">
      <w:pPr>
        <w:ind w:leftChars="250" w:left="600"/>
        <w:jc w:val="both"/>
      </w:pPr>
      <w:r w:rsidRPr="004F55F5">
        <w:rPr>
          <w:rFonts w:hint="eastAsia"/>
          <w:b/>
        </w:rPr>
        <w:t>非有愛，</w:t>
      </w:r>
      <w:r w:rsidRPr="004F55F5">
        <w:rPr>
          <w:rFonts w:hint="eastAsia"/>
        </w:rPr>
        <w:t>破有</w:t>
      </w:r>
      <w:r w:rsidRPr="00F446B3">
        <w:rPr>
          <w:rStyle w:val="a3"/>
        </w:rPr>
        <w:footnoteReference w:id="14"/>
      </w:r>
      <w:r w:rsidRPr="004F55F5">
        <w:rPr>
          <w:rFonts w:hint="eastAsia"/>
        </w:rPr>
        <w:t>，似智慧故，難遣。</w:t>
      </w:r>
    </w:p>
    <w:p w:rsidR="008A1A6A" w:rsidRPr="004F55F5" w:rsidRDefault="008A1A6A" w:rsidP="00A668A2">
      <w:pPr>
        <w:ind w:leftChars="250" w:left="600"/>
        <w:jc w:val="both"/>
      </w:pPr>
      <w:r w:rsidRPr="004F55F5">
        <w:rPr>
          <w:rFonts w:hint="eastAsia"/>
          <w:b/>
        </w:rPr>
        <w:t>法愛</w:t>
      </w:r>
      <w:r w:rsidRPr="00F446B3">
        <w:rPr>
          <w:rStyle w:val="a3"/>
        </w:rPr>
        <w:footnoteReference w:id="15"/>
      </w:r>
      <w:r w:rsidRPr="004F55F5">
        <w:rPr>
          <w:rFonts w:hint="eastAsia"/>
        </w:rPr>
        <w:t>者，愛諸善法利益道者。</w:t>
      </w:r>
      <w:r w:rsidRPr="00F446B3">
        <w:rPr>
          <w:rStyle w:val="a3"/>
        </w:rPr>
        <w:footnoteReference w:id="16"/>
      </w:r>
    </w:p>
    <w:p w:rsidR="008A1A6A" w:rsidRPr="004F55F5" w:rsidRDefault="008A1A6A" w:rsidP="00A668A2">
      <w:pPr>
        <w:ind w:leftChars="250" w:left="600"/>
        <w:jc w:val="both"/>
      </w:pPr>
      <w:r w:rsidRPr="004F55F5">
        <w:rPr>
          <w:rFonts w:hint="eastAsia"/>
        </w:rPr>
        <w:t>法愛中過患難見，故重說；譬如小草加功少易除，大樹功重難除。</w:t>
      </w:r>
    </w:p>
    <w:p w:rsidR="008A1A6A" w:rsidRPr="004F55F5" w:rsidRDefault="000E25DF" w:rsidP="00A6553C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）上說「菩薩字不見」，此中說「菩薩字不覺、不得故不見」</w:t>
      </w:r>
    </w:p>
    <w:p w:rsidR="008A1A6A" w:rsidRPr="004F55F5" w:rsidRDefault="008A1A6A" w:rsidP="00A668A2">
      <w:pPr>
        <w:ind w:leftChars="250" w:left="600"/>
        <w:jc w:val="both"/>
        <w:rPr>
          <w:szCs w:val="20"/>
          <w:bdr w:val="single" w:sz="4" w:space="0" w:color="auto"/>
        </w:rPr>
      </w:pPr>
      <w:r w:rsidRPr="004F55F5">
        <w:rPr>
          <w:rFonts w:hint="eastAsia"/>
        </w:rPr>
        <w:t>復次，上法與此法有同、有異：彼聞</w:t>
      </w:r>
      <w:r w:rsidRPr="00F446B3">
        <w:rPr>
          <w:rStyle w:val="a3"/>
        </w:rPr>
        <w:footnoteReference w:id="17"/>
      </w:r>
      <w:r w:rsidRPr="004F55F5">
        <w:rPr>
          <w:rFonts w:hint="eastAsia"/>
        </w:rPr>
        <w:t>說「菩薩字不見」；此中說「菩薩字不覺、不得」，以不覺、不得故不見，非是智慧力少故不見。</w:t>
      </w:r>
      <w:r w:rsidRPr="00F446B3">
        <w:rPr>
          <w:rStyle w:val="a3"/>
        </w:rPr>
        <w:footnoteReference w:id="18"/>
      </w:r>
    </w:p>
    <w:p w:rsidR="008A1A6A" w:rsidRPr="004F55F5" w:rsidRDefault="000E25DF" w:rsidP="00A6553C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、眾生本空，故言「不見菩薩行般若」</w:t>
      </w:r>
    </w:p>
    <w:p w:rsidR="008A1A6A" w:rsidRPr="004F55F5" w:rsidRDefault="008A1A6A" w:rsidP="002A47DA">
      <w:pPr>
        <w:ind w:leftChars="200" w:left="1200" w:hangingChars="300" w:hanging="720"/>
        <w:jc w:val="both"/>
      </w:pPr>
      <w:r w:rsidRPr="004F55F5">
        <w:rPr>
          <w:rFonts w:hint="eastAsia"/>
        </w:rPr>
        <w:t>問曰：未行般若波羅蜜時，為有菩薩耶？今何以故言「</w:t>
      </w:r>
      <w:r w:rsidR="00F93F19">
        <w:rPr>
          <w:rFonts w:eastAsia="標楷體"/>
          <w:bCs/>
          <w:kern w:val="0"/>
        </w:rPr>
        <w:t>^</w:t>
      </w:r>
      <w:r w:rsidRPr="004F55F5">
        <w:rPr>
          <w:rFonts w:ascii="標楷體" w:eastAsia="標楷體" w:hAnsi="標楷體" w:hint="eastAsia"/>
        </w:rPr>
        <w:t>不見菩薩行般若波羅蜜</w:t>
      </w:r>
      <w:r w:rsidR="00F93F19">
        <w:rPr>
          <w:rFonts w:eastAsia="標楷體"/>
          <w:bCs/>
          <w:kern w:val="0"/>
        </w:rPr>
        <w:t>^^</w:t>
      </w:r>
      <w:r w:rsidRPr="004F55F5">
        <w:rPr>
          <w:rFonts w:hint="eastAsia"/>
        </w:rPr>
        <w:t>」？</w:t>
      </w:r>
    </w:p>
    <w:p w:rsidR="008A1A6A" w:rsidRPr="004F55F5" w:rsidRDefault="008A1A6A" w:rsidP="002A47DA">
      <w:pPr>
        <w:ind w:leftChars="200" w:left="1200" w:hangingChars="300" w:hanging="720"/>
        <w:jc w:val="both"/>
      </w:pPr>
      <w:r w:rsidRPr="004F55F5">
        <w:rPr>
          <w:rFonts w:hint="eastAsia"/>
        </w:rPr>
        <w:t>答曰：從無始已來眾生不可得，非行般若波羅蜜故不可得。</w:t>
      </w:r>
      <w:r w:rsidRPr="00F446B3">
        <w:rPr>
          <w:rStyle w:val="a3"/>
        </w:rPr>
        <w:footnoteReference w:id="19"/>
      </w:r>
      <w:r w:rsidRPr="004F55F5">
        <w:rPr>
          <w:rFonts w:hint="eastAsia"/>
        </w:rPr>
        <w:t>但以虛誑顛倒，凡夫人隨是假名故謂為有；今行般若波羅蜜，滅虛誑顛倒，了知其無，非本有今無。</w:t>
      </w:r>
      <w:r w:rsidRPr="00F446B3">
        <w:rPr>
          <w:rStyle w:val="a3"/>
        </w:rPr>
        <w:footnoteReference w:id="20"/>
      </w:r>
      <w:r w:rsidRPr="004F55F5">
        <w:rPr>
          <w:rFonts w:hint="eastAsia"/>
        </w:rPr>
        <w:t>本有今無，則墮斷滅。</w:t>
      </w:r>
      <w:r w:rsidRPr="00F446B3">
        <w:rPr>
          <w:rStyle w:val="a3"/>
        </w:rPr>
        <w:footnoteReference w:id="21"/>
      </w:r>
    </w:p>
    <w:p w:rsidR="008A1A6A" w:rsidRPr="004F55F5" w:rsidRDefault="000E25DF" w:rsidP="00A6553C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（二）就法空說</w:t>
      </w:r>
    </w:p>
    <w:p w:rsidR="008A1A6A" w:rsidRPr="004F55F5" w:rsidRDefault="000E25DF" w:rsidP="002A47DA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A1A6A" w:rsidRPr="004F55F5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、以「非住非不住門」破菩薩名字及諸法</w:t>
      </w:r>
    </w:p>
    <w:p w:rsidR="008A1A6A" w:rsidRPr="004F55F5" w:rsidRDefault="000E25DF" w:rsidP="002A47DA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）總明諸法集散不可得</w:t>
      </w:r>
    </w:p>
    <w:p w:rsidR="008A1A6A" w:rsidRPr="004F55F5" w:rsidRDefault="000E25DF" w:rsidP="002A47DA">
      <w:pPr>
        <w:ind w:leftChars="300" w:left="720"/>
        <w:jc w:val="both"/>
        <w:rPr>
          <w:b/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C84B27">
        <w:rPr>
          <w:rFonts w:hint="eastAsia"/>
          <w:b/>
          <w:sz w:val="20"/>
          <w:szCs w:val="20"/>
          <w:bdr w:val="single" w:sz="4" w:space="0" w:color="auto"/>
        </w:rPr>
        <w:t>`1203`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、明</w:t>
      </w:r>
      <w:r w:rsidR="008A1A6A" w:rsidRPr="004F55F5">
        <w:rPr>
          <w:rFonts w:ascii="新細明體" w:hAnsi="新細明體" w:hint="eastAsia"/>
          <w:b/>
          <w:sz w:val="20"/>
          <w:bdr w:val="single" w:sz="4" w:space="0" w:color="auto"/>
        </w:rPr>
        <w:t>須菩提心悔因緣</w:t>
      </w:r>
    </w:p>
    <w:p w:rsidR="008A1A6A" w:rsidRPr="004F55F5" w:rsidRDefault="000E25DF" w:rsidP="002A47DA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b/>
          <w:sz w:val="20"/>
          <w:szCs w:val="20"/>
          <w:bdr w:val="single" w:sz="4" w:space="0" w:color="auto"/>
        </w:rPr>
        <w:t>）一切法定無我，若言「有菩薩」則墮妄語罪，故心悔</w:t>
      </w:r>
    </w:p>
    <w:p w:rsidR="008A1A6A" w:rsidRPr="004F55F5" w:rsidRDefault="008A1A6A" w:rsidP="002A47DA">
      <w:pPr>
        <w:ind w:leftChars="350" w:left="840"/>
        <w:jc w:val="both"/>
      </w:pPr>
      <w:r w:rsidRPr="004F55F5">
        <w:rPr>
          <w:rFonts w:hint="eastAsia"/>
        </w:rPr>
        <w:t>復次，須菩提心悔，畏破妄語戒。所以者何？佛法中一切諸法決</w:t>
      </w:r>
      <w:r w:rsidRPr="004F55F5">
        <w:rPr>
          <w:rFonts w:hAnsi="新細明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4"/>
          <w:attr w:name="UnitName" w:val="C"/>
        </w:smartTagPr>
        <w:r w:rsidRPr="00E0184E">
          <w:rPr>
            <w:sz w:val="22"/>
            <w:szCs w:val="22"/>
            <w:shd w:val="pct15" w:color="auto" w:fill="FFFFFF"/>
          </w:rPr>
          <w:t>364</w:t>
        </w:r>
        <w:r w:rsidRPr="00E0184E">
          <w:rPr>
            <w:rFonts w:cs="Roman Unicode"/>
            <w:sz w:val="22"/>
            <w:szCs w:val="22"/>
            <w:shd w:val="pct15" w:color="auto" w:fill="FFFFFF"/>
          </w:rPr>
          <w:t>c</w:t>
        </w:r>
      </w:smartTag>
      <w:r w:rsidRPr="004F55F5">
        <w:rPr>
          <w:rFonts w:hAnsi="新細明體" w:cs="細明體"/>
          <w:sz w:val="22"/>
          <w:szCs w:val="22"/>
        </w:rPr>
        <w:t>）</w:t>
      </w:r>
      <w:r w:rsidRPr="004F55F5">
        <w:rPr>
          <w:rFonts w:hint="eastAsia"/>
        </w:rPr>
        <w:t>定無我，而我說言「有菩薩，為說般若波羅蜜」，則墮妄語罪，是故心悔。</w:t>
      </w:r>
    </w:p>
    <w:p w:rsidR="008A1A6A" w:rsidRPr="004F55F5" w:rsidRDefault="000E25DF" w:rsidP="00A6553C">
      <w:pPr>
        <w:spacing w:beforeLines="30" w:before="108" w:line="358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b/>
          <w:sz w:val="20"/>
          <w:szCs w:val="20"/>
          <w:bdr w:val="single" w:sz="4" w:space="0" w:color="auto"/>
        </w:rPr>
        <w:t>）一切法以不可得空故皆空</w:t>
      </w:r>
    </w:p>
    <w:p w:rsidR="008A1A6A" w:rsidRPr="004F55F5" w:rsidRDefault="008A1A6A" w:rsidP="009E4D3D">
      <w:pPr>
        <w:spacing w:line="358" w:lineRule="exact"/>
        <w:ind w:leftChars="350" w:left="840"/>
        <w:jc w:val="both"/>
      </w:pPr>
      <w:r w:rsidRPr="004F55F5">
        <w:rPr>
          <w:rFonts w:hint="eastAsia"/>
        </w:rPr>
        <w:t>復次，有心悔因緣：一切法以不可得空故皆空。所以者何？無集、無散故。</w:t>
      </w:r>
    </w:p>
    <w:p w:rsidR="008A1A6A" w:rsidRPr="004F55F5" w:rsidRDefault="000E25DF" w:rsidP="00A6553C">
      <w:pPr>
        <w:spacing w:beforeLines="30" w:before="108" w:line="358" w:lineRule="exact"/>
        <w:ind w:leftChars="300" w:left="72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、釋「</w:t>
      </w:r>
      <w:r w:rsidR="00F93F19">
        <w:rPr>
          <w:rFonts w:eastAsia="標楷體"/>
          <w:bCs/>
          <w:kern w:val="0"/>
        </w:rPr>
        <w:t>^</w:t>
      </w:r>
      <w:r w:rsidR="008A1A6A" w:rsidRPr="004F55F5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集散</w:t>
      </w:r>
      <w:r w:rsidR="00F93F19">
        <w:rPr>
          <w:rFonts w:eastAsia="標楷體"/>
          <w:bCs/>
          <w:kern w:val="0"/>
        </w:rPr>
        <w:t>^^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」</w:t>
      </w:r>
      <w:r w:rsidR="008A1A6A" w:rsidRPr="00F446B3">
        <w:rPr>
          <w:rStyle w:val="a3"/>
        </w:rPr>
        <w:footnoteReference w:id="22"/>
      </w:r>
    </w:p>
    <w:p w:rsidR="008A1A6A" w:rsidRPr="004F55F5" w:rsidRDefault="000E25DF" w:rsidP="009E4D3D">
      <w:pPr>
        <w:spacing w:line="358" w:lineRule="exact"/>
        <w:ind w:leftChars="350" w:left="840"/>
        <w:jc w:val="both"/>
        <w:rPr>
          <w:sz w:val="18"/>
          <w:szCs w:val="18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）緣合會故</w:t>
      </w:r>
      <w:r w:rsidR="008A1A6A" w:rsidRPr="004F55F5">
        <w:rPr>
          <w:b/>
          <w:sz w:val="20"/>
          <w:szCs w:val="20"/>
          <w:bdr w:val="single" w:sz="4" w:space="0" w:color="auto"/>
        </w:rPr>
        <w:t>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名集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4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111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0E25DF" w:rsidP="009E4D3D">
      <w:pPr>
        <w:spacing w:line="358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b/>
          <w:sz w:val="20"/>
          <w:szCs w:val="20"/>
          <w:bdr w:val="single" w:sz="4" w:space="0" w:color="auto"/>
        </w:rPr>
        <w:t>、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舉眼根說明</w:t>
      </w:r>
    </w:p>
    <w:p w:rsidR="008A1A6A" w:rsidRPr="004F55F5" w:rsidRDefault="008A1A6A" w:rsidP="009E4D3D">
      <w:pPr>
        <w:spacing w:line="358" w:lineRule="exact"/>
        <w:ind w:leftChars="400" w:left="960"/>
        <w:jc w:val="both"/>
      </w:pPr>
      <w:r w:rsidRPr="004F55F5">
        <w:rPr>
          <w:rFonts w:hint="eastAsia"/>
        </w:rPr>
        <w:t>譬如眼、色因緣生眼識，三事和合故生眼觸，眼觸因緣中即生受、想、思等心數法。</w:t>
      </w:r>
      <w:r w:rsidRPr="00F446B3">
        <w:rPr>
          <w:rStyle w:val="a3"/>
        </w:rPr>
        <w:footnoteReference w:id="23"/>
      </w:r>
      <w:r w:rsidRPr="004F55F5">
        <w:rPr>
          <w:rFonts w:hint="eastAsia"/>
        </w:rPr>
        <w:t>是中邪憶念故，生諸煩惱罪業；正憶念故，生諸善法。善惡業受六道果報，從是身邊復種善惡業。</w:t>
      </w:r>
      <w:r w:rsidRPr="00F446B3">
        <w:rPr>
          <w:rStyle w:val="a3"/>
        </w:rPr>
        <w:footnoteReference w:id="24"/>
      </w:r>
      <w:r w:rsidRPr="004F55F5">
        <w:rPr>
          <w:rFonts w:hint="eastAsia"/>
        </w:rPr>
        <w:t>如是展轉無窮，是名為「集」。</w:t>
      </w:r>
    </w:p>
    <w:p w:rsidR="008A1A6A" w:rsidRPr="004F55F5" w:rsidRDefault="000E25DF" w:rsidP="00A6553C">
      <w:pPr>
        <w:spacing w:beforeLines="30" w:before="108" w:line="358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b/>
          <w:sz w:val="20"/>
          <w:szCs w:val="20"/>
          <w:bdr w:val="single" w:sz="4" w:space="0" w:color="auto"/>
        </w:rPr>
        <w:t>、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餘根亦如是</w:t>
      </w:r>
    </w:p>
    <w:p w:rsidR="008A1A6A" w:rsidRPr="004F55F5" w:rsidRDefault="008A1A6A" w:rsidP="009E4D3D">
      <w:pPr>
        <w:spacing w:line="358" w:lineRule="exact"/>
        <w:ind w:leftChars="400" w:left="960"/>
        <w:jc w:val="both"/>
      </w:pPr>
      <w:r w:rsidRPr="004F55F5">
        <w:rPr>
          <w:rFonts w:hint="eastAsia"/>
        </w:rPr>
        <w:t>餘情亦如是。</w:t>
      </w:r>
    </w:p>
    <w:p w:rsidR="008A1A6A" w:rsidRPr="004F55F5" w:rsidRDefault="000E25DF" w:rsidP="00A6553C">
      <w:pPr>
        <w:spacing w:beforeLines="30" w:before="108" w:line="358" w:lineRule="exact"/>
        <w:ind w:leftChars="350" w:left="840"/>
        <w:jc w:val="both"/>
        <w:rPr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）念念滅故，諸緣離故</w:t>
      </w:r>
      <w:r w:rsidR="008A1A6A" w:rsidRPr="004F55F5">
        <w:rPr>
          <w:b/>
          <w:sz w:val="20"/>
          <w:szCs w:val="20"/>
          <w:bdr w:val="single" w:sz="4" w:space="0" w:color="auto"/>
        </w:rPr>
        <w:t>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名散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4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111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9E4D3D">
      <w:pPr>
        <w:spacing w:line="358" w:lineRule="exact"/>
        <w:ind w:leftChars="350" w:left="840"/>
        <w:jc w:val="both"/>
      </w:pPr>
      <w:r w:rsidRPr="004F55F5">
        <w:rPr>
          <w:rFonts w:hint="eastAsia"/>
        </w:rPr>
        <w:t>「散」者，是眼識等諸法，念念滅故、諸因緣離故。</w:t>
      </w:r>
    </w:p>
    <w:p w:rsidR="008A1A6A" w:rsidRPr="004F55F5" w:rsidRDefault="000E25DF" w:rsidP="00A6553C">
      <w:pPr>
        <w:spacing w:beforeLines="30" w:before="108" w:line="358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）結</w:t>
      </w:r>
    </w:p>
    <w:p w:rsidR="008A1A6A" w:rsidRPr="004F55F5" w:rsidRDefault="008A1A6A" w:rsidP="009E4D3D">
      <w:pPr>
        <w:spacing w:line="358" w:lineRule="exact"/>
        <w:ind w:leftChars="350" w:left="840"/>
        <w:jc w:val="both"/>
      </w:pPr>
      <w:r w:rsidRPr="004F55F5">
        <w:rPr>
          <w:rFonts w:hint="eastAsia"/>
        </w:rPr>
        <w:t>是眼識等法，生時無來處，非如田上穀，運致聚集；若滅時無去處，非如散穀與民。</w:t>
      </w:r>
    </w:p>
    <w:p w:rsidR="008A1A6A" w:rsidRPr="004F55F5" w:rsidRDefault="008A1A6A" w:rsidP="009E4D3D">
      <w:pPr>
        <w:spacing w:line="358" w:lineRule="exact"/>
        <w:ind w:leftChars="350" w:left="840"/>
        <w:jc w:val="both"/>
      </w:pPr>
      <w:r w:rsidRPr="004F55F5">
        <w:rPr>
          <w:rFonts w:hint="eastAsia"/>
        </w:rPr>
        <w:t>是名略說諸法集散相──生時無所從來，散時無所去，</w:t>
      </w:r>
      <w:r w:rsidRPr="00F446B3">
        <w:rPr>
          <w:rStyle w:val="a3"/>
        </w:rPr>
        <w:footnoteReference w:id="25"/>
      </w:r>
      <w:r w:rsidRPr="004F55F5">
        <w:rPr>
          <w:rFonts w:hint="eastAsia"/>
        </w:rPr>
        <w:t>是諸法皆如幻化，但誑惑於眼！</w:t>
      </w:r>
    </w:p>
    <w:p w:rsidR="008A1A6A" w:rsidRPr="004F55F5" w:rsidRDefault="000E25DF" w:rsidP="00A6553C">
      <w:pPr>
        <w:spacing w:beforeLines="30" w:before="108" w:line="358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、釋「</w:t>
      </w:r>
      <w:r w:rsidR="00F93F19">
        <w:rPr>
          <w:rFonts w:eastAsia="標楷體"/>
          <w:bCs/>
          <w:kern w:val="0"/>
        </w:rPr>
        <w:t>^</w:t>
      </w:r>
      <w:r w:rsidR="008A1A6A" w:rsidRPr="004F55F5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不覺、不得</w:t>
      </w:r>
      <w:r w:rsidR="00F93F19">
        <w:rPr>
          <w:rFonts w:eastAsia="標楷體"/>
          <w:bCs/>
          <w:kern w:val="0"/>
        </w:rPr>
        <w:t>^^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8A1A6A" w:rsidRPr="004F55F5" w:rsidRDefault="008A1A6A" w:rsidP="009E4D3D">
      <w:pPr>
        <w:spacing w:line="358" w:lineRule="exact"/>
        <w:ind w:leftChars="300" w:left="1440" w:hangingChars="300" w:hanging="720"/>
        <w:jc w:val="both"/>
      </w:pPr>
      <w:r w:rsidRPr="004F55F5">
        <w:rPr>
          <w:rFonts w:hint="eastAsia"/>
        </w:rPr>
        <w:t>問曰：若爾，有集散相，須菩提何以言「不覺、不得」？</w:t>
      </w:r>
    </w:p>
    <w:p w:rsidR="008A1A6A" w:rsidRPr="004F55F5" w:rsidRDefault="008A1A6A" w:rsidP="009E4D3D">
      <w:pPr>
        <w:spacing w:line="358" w:lineRule="exact"/>
        <w:ind w:leftChars="300" w:left="1440" w:hangingChars="300" w:hanging="720"/>
        <w:jc w:val="both"/>
      </w:pPr>
      <w:r w:rsidRPr="004F55F5">
        <w:rPr>
          <w:rFonts w:hint="eastAsia"/>
        </w:rPr>
        <w:t>答曰：</w:t>
      </w:r>
    </w:p>
    <w:p w:rsidR="008A1A6A" w:rsidRPr="004F55F5" w:rsidRDefault="000E25DF" w:rsidP="009E4D3D">
      <w:pPr>
        <w:spacing w:line="358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）無來處故，無去處故</w:t>
      </w:r>
      <w:r w:rsidR="008A1A6A" w:rsidRPr="00F446B3">
        <w:rPr>
          <w:rStyle w:val="a3"/>
        </w:rPr>
        <w:footnoteReference w:id="26"/>
      </w:r>
    </w:p>
    <w:p w:rsidR="008A1A6A" w:rsidRPr="004F55F5" w:rsidRDefault="00C84B27" w:rsidP="009E4D3D">
      <w:pPr>
        <w:spacing w:line="358" w:lineRule="exact"/>
        <w:ind w:leftChars="350" w:left="840"/>
        <w:jc w:val="both"/>
      </w:pPr>
      <w:r>
        <w:rPr>
          <w:rFonts w:hint="eastAsia"/>
        </w:rPr>
        <w:lastRenderedPageBreak/>
        <w:t>`1204`</w:t>
      </w:r>
      <w:r w:rsidR="008A1A6A" w:rsidRPr="004F55F5">
        <w:rPr>
          <w:rFonts w:hint="eastAsia"/>
        </w:rPr>
        <w:t>無來處故，集不可得；無去處故，散不可得。</w:t>
      </w:r>
    </w:p>
    <w:p w:rsidR="008A1A6A" w:rsidRPr="004F55F5" w:rsidRDefault="000E25DF" w:rsidP="00A6553C">
      <w:pPr>
        <w:spacing w:beforeLines="30" w:before="108" w:line="358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）生無故，滅無故</w:t>
      </w:r>
    </w:p>
    <w:p w:rsidR="008A1A6A" w:rsidRPr="004F55F5" w:rsidRDefault="008A1A6A" w:rsidP="009E4D3D">
      <w:pPr>
        <w:spacing w:line="358" w:lineRule="exact"/>
        <w:ind w:leftChars="350" w:left="840"/>
        <w:jc w:val="both"/>
      </w:pPr>
      <w:r w:rsidRPr="004F55F5">
        <w:rPr>
          <w:rFonts w:hint="eastAsia"/>
        </w:rPr>
        <w:t>復次，生無故，集不可得；滅無故，散不可得。</w:t>
      </w:r>
    </w:p>
    <w:p w:rsidR="008A1A6A" w:rsidRPr="004F55F5" w:rsidRDefault="000E25DF" w:rsidP="00A6553C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）畢竟空故，業因緣不失故</w:t>
      </w:r>
    </w:p>
    <w:p w:rsidR="008A1A6A" w:rsidRPr="004F55F5" w:rsidRDefault="008A1A6A" w:rsidP="004A058C">
      <w:pPr>
        <w:spacing w:line="370" w:lineRule="exact"/>
        <w:ind w:leftChars="350" w:left="840"/>
        <w:jc w:val="both"/>
      </w:pPr>
      <w:r w:rsidRPr="004F55F5">
        <w:rPr>
          <w:rFonts w:hint="eastAsia"/>
        </w:rPr>
        <w:t>畢竟空故，集不可得；業因緣不失故，散不可得。</w:t>
      </w:r>
    </w:p>
    <w:p w:rsidR="008A1A6A" w:rsidRPr="004F55F5" w:rsidRDefault="000E25DF" w:rsidP="00A6553C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D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）觀世間滅諦故，觀世間集諦故</w:t>
      </w:r>
    </w:p>
    <w:p w:rsidR="008A1A6A" w:rsidRPr="004F55F5" w:rsidRDefault="008A1A6A" w:rsidP="004A058C">
      <w:pPr>
        <w:spacing w:line="370" w:lineRule="exact"/>
        <w:ind w:leftChars="350" w:left="840"/>
        <w:jc w:val="both"/>
      </w:pPr>
      <w:r w:rsidRPr="004F55F5">
        <w:rPr>
          <w:rFonts w:hint="eastAsia"/>
        </w:rPr>
        <w:t>復次，觀世間滅諦故，集不可得；觀世間集諦故，散不可得。</w:t>
      </w:r>
      <w:r w:rsidRPr="00F446B3">
        <w:rPr>
          <w:rStyle w:val="a3"/>
        </w:rPr>
        <w:footnoteReference w:id="27"/>
      </w:r>
    </w:p>
    <w:p w:rsidR="008A1A6A" w:rsidRPr="004F55F5" w:rsidRDefault="000E25DF" w:rsidP="00A6553C">
      <w:pPr>
        <w:spacing w:beforeLines="30" w:before="108" w:line="370" w:lineRule="exact"/>
        <w:ind w:leftChars="300" w:left="72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D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、釋「</w:t>
      </w:r>
      <w:r w:rsidR="00F93F19">
        <w:rPr>
          <w:rFonts w:eastAsia="標楷體"/>
          <w:bCs/>
          <w:kern w:val="0"/>
        </w:rPr>
        <w:t>^</w:t>
      </w:r>
      <w:r w:rsidR="008A1A6A" w:rsidRPr="004F55F5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字不住、亦非不住</w:t>
      </w:r>
      <w:r w:rsidR="00F93F19">
        <w:rPr>
          <w:rFonts w:eastAsia="標楷體"/>
          <w:bCs/>
          <w:kern w:val="0"/>
        </w:rPr>
        <w:t>^^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」</w:t>
      </w:r>
      <w:r w:rsidR="008A1A6A" w:rsidRPr="00F446B3">
        <w:rPr>
          <w:rStyle w:val="a3"/>
        </w:rPr>
        <w:footnoteReference w:id="28"/>
      </w:r>
    </w:p>
    <w:p w:rsidR="008A1A6A" w:rsidRPr="004F55F5" w:rsidRDefault="008A1A6A" w:rsidP="004A058C">
      <w:pPr>
        <w:spacing w:line="370" w:lineRule="exact"/>
        <w:ind w:leftChars="300" w:left="720"/>
        <w:jc w:val="both"/>
      </w:pPr>
      <w:r w:rsidRPr="004F55F5">
        <w:rPr>
          <w:rFonts w:hint="eastAsia"/>
        </w:rPr>
        <w:t>如是等義，當知集散不可得，云何當作菩薩字？若強為名，是名亦無住，亦無不住。</w:t>
      </w:r>
    </w:p>
    <w:p w:rsidR="008A1A6A" w:rsidRPr="004F55F5" w:rsidRDefault="008A1A6A" w:rsidP="00A6553C">
      <w:pPr>
        <w:spacing w:beforeLines="20" w:before="72" w:line="370" w:lineRule="exact"/>
        <w:ind w:leftChars="300" w:left="1440" w:hangingChars="300" w:hanging="720"/>
        <w:jc w:val="both"/>
      </w:pPr>
      <w:r w:rsidRPr="004F55F5">
        <w:rPr>
          <w:rFonts w:hint="eastAsia"/>
        </w:rPr>
        <w:t>問曰：是名字何以故不住？</w:t>
      </w:r>
    </w:p>
    <w:p w:rsidR="008A1A6A" w:rsidRPr="004F55F5" w:rsidRDefault="008A1A6A" w:rsidP="004A058C">
      <w:pPr>
        <w:spacing w:line="370" w:lineRule="exact"/>
        <w:ind w:leftChars="300" w:left="1440" w:hangingChars="300" w:hanging="720"/>
        <w:jc w:val="both"/>
        <w:rPr>
          <w:szCs w:val="20"/>
          <w:bdr w:val="single" w:sz="4" w:space="0" w:color="auto"/>
        </w:rPr>
      </w:pPr>
      <w:r w:rsidRPr="004F55F5">
        <w:rPr>
          <w:rFonts w:hint="eastAsia"/>
        </w:rPr>
        <w:t>答曰：</w:t>
      </w:r>
    </w:p>
    <w:p w:rsidR="008A1A6A" w:rsidRPr="004F55F5" w:rsidRDefault="000E25DF" w:rsidP="004A058C">
      <w:pPr>
        <w:spacing w:line="370" w:lineRule="exact"/>
        <w:ind w:leftChars="350" w:left="840"/>
        <w:jc w:val="both"/>
        <w:rPr>
          <w:sz w:val="20"/>
          <w:szCs w:val="16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）一釋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4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112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0E25DF" w:rsidP="004A058C">
      <w:pPr>
        <w:spacing w:line="370" w:lineRule="exact"/>
        <w:ind w:leftChars="400" w:left="96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、非住［義中］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4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112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0E25DF" w:rsidP="004A058C">
      <w:pPr>
        <w:spacing w:line="370" w:lineRule="exact"/>
        <w:ind w:leftChars="450" w:left="1080"/>
        <w:jc w:val="both"/>
        <w:rPr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）因緣離散，即失名故［何況法空］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4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112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4A058C">
      <w:pPr>
        <w:spacing w:line="370" w:lineRule="exact"/>
        <w:ind w:leftChars="450" w:left="1080"/>
        <w:jc w:val="both"/>
      </w:pPr>
      <w:r w:rsidRPr="004F55F5">
        <w:rPr>
          <w:rFonts w:hint="eastAsia"/>
        </w:rPr>
        <w:t>名字在法中住</w:t>
      </w:r>
      <w:r w:rsidR="00622931" w:rsidRPr="004F55F5">
        <w:rPr>
          <w:rFonts w:hint="eastAsia"/>
        </w:rPr>
        <w:t>，</w:t>
      </w:r>
      <w:r w:rsidRPr="004F55F5">
        <w:rPr>
          <w:rFonts w:hint="eastAsia"/>
        </w:rPr>
        <w:t>法空故，名字無住處。如車，輪、輞</w:t>
      </w:r>
      <w:r w:rsidRPr="00F446B3">
        <w:rPr>
          <w:rStyle w:val="a3"/>
        </w:rPr>
        <w:footnoteReference w:id="29"/>
      </w:r>
      <w:r w:rsidRPr="004F55F5">
        <w:rPr>
          <w:rFonts w:hint="eastAsia"/>
        </w:rPr>
        <w:t>、輻</w:t>
      </w:r>
      <w:r w:rsidRPr="00F446B3">
        <w:rPr>
          <w:rStyle w:val="a3"/>
        </w:rPr>
        <w:footnoteReference w:id="30"/>
      </w:r>
      <w:r w:rsidRPr="004F55F5">
        <w:rPr>
          <w:rFonts w:hint="eastAsia"/>
        </w:rPr>
        <w:t>、轂</w:t>
      </w:r>
      <w:r w:rsidRPr="00F446B3">
        <w:rPr>
          <w:rStyle w:val="a3"/>
        </w:rPr>
        <w:footnoteReference w:id="31"/>
      </w:r>
      <w:r w:rsidRPr="004F55F5">
        <w:rPr>
          <w:rFonts w:hint="eastAsia"/>
        </w:rPr>
        <w:t>等和合故有車名</w:t>
      </w:r>
      <w:r w:rsidR="003E151F" w:rsidRPr="004F55F5">
        <w:rPr>
          <w:rFonts w:hint="eastAsia"/>
        </w:rPr>
        <w:t>，</w:t>
      </w:r>
      <w:r w:rsidRPr="004F55F5">
        <w:rPr>
          <w:rFonts w:hint="eastAsia"/>
        </w:rPr>
        <w:t>若散是和合，則失車名。是車名非輪等中住，亦不離輪等中住；車名字，一、異中求，皆不</w:t>
      </w:r>
      <w:r w:rsidRPr="00F446B3">
        <w:rPr>
          <w:rStyle w:val="a3"/>
        </w:rPr>
        <w:footnoteReference w:id="32"/>
      </w:r>
      <w:r w:rsidRPr="004F55F5">
        <w:rPr>
          <w:rFonts w:hint="eastAsia"/>
        </w:rPr>
        <w:t>得！失車名字故，名字無住處。因緣散時尚無，何況因緣滅！</w:t>
      </w:r>
    </w:p>
    <w:p w:rsidR="008A1A6A" w:rsidRPr="004F55F5" w:rsidRDefault="008A1A6A" w:rsidP="004A058C">
      <w:pPr>
        <w:spacing w:line="370" w:lineRule="exact"/>
        <w:ind w:leftChars="450" w:left="1080"/>
        <w:jc w:val="both"/>
      </w:pPr>
      <w:r w:rsidRPr="004F55F5">
        <w:rPr>
          <w:rFonts w:hint="eastAsia"/>
        </w:rPr>
        <w:t>眾生亦如是，色等五眾和合故有眾生字；若五眾離散，名字無住處。五眾離散時尚無，何況無五眾！</w:t>
      </w:r>
    </w:p>
    <w:p w:rsidR="008A1A6A" w:rsidRPr="004F55F5" w:rsidRDefault="000E25DF" w:rsidP="00A6553C">
      <w:pPr>
        <w:spacing w:beforeLines="30" w:before="108" w:line="370" w:lineRule="exact"/>
        <w:ind w:leftChars="450" w:left="1080"/>
        <w:jc w:val="both"/>
        <w:rPr>
          <w:sz w:val="18"/>
          <w:szCs w:val="18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）名一義多，不相即故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4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112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4A058C">
      <w:pPr>
        <w:spacing w:line="370" w:lineRule="exact"/>
        <w:ind w:leftChars="450" w:left="2700" w:hangingChars="675" w:hanging="1620"/>
        <w:jc w:val="both"/>
      </w:pPr>
      <w:r w:rsidRPr="004F55F5">
        <w:rPr>
          <w:rFonts w:hint="eastAsia"/>
        </w:rPr>
        <w:t>問</w:t>
      </w:r>
      <w:r w:rsidRPr="004F55F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5"/>
          <w:attr w:name="UnitName" w:val="a"/>
        </w:smartTagPr>
        <w:r w:rsidRPr="00E0184E">
          <w:rPr>
            <w:rFonts w:eastAsia="細明體"/>
            <w:sz w:val="22"/>
            <w:szCs w:val="22"/>
            <w:shd w:val="pct15" w:color="auto" w:fill="FFFFFF"/>
          </w:rPr>
          <w:t>365</w:t>
        </w:r>
        <w:r w:rsidRPr="00E0184E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4F55F5">
        <w:rPr>
          <w:rFonts w:eastAsia="細明體" w:cs="細明體" w:hint="eastAsia"/>
          <w:sz w:val="22"/>
          <w:szCs w:val="22"/>
        </w:rPr>
        <w:t>）</w:t>
      </w:r>
      <w:r w:rsidRPr="004F55F5">
        <w:rPr>
          <w:rFonts w:hint="eastAsia"/>
        </w:rPr>
        <w:t>曰：若散時名字不可得</w:t>
      </w:r>
      <w:r w:rsidR="003E151F" w:rsidRPr="004F55F5">
        <w:rPr>
          <w:rFonts w:hint="eastAsia"/>
        </w:rPr>
        <w:t>，</w:t>
      </w:r>
      <w:r w:rsidRPr="004F55F5">
        <w:rPr>
          <w:rFonts w:hint="eastAsia"/>
        </w:rPr>
        <w:t>和合未散時則有名字，何以言「不可得」？</w:t>
      </w:r>
    </w:p>
    <w:p w:rsidR="008A1A6A" w:rsidRPr="004F55F5" w:rsidRDefault="008A1A6A" w:rsidP="004A058C">
      <w:pPr>
        <w:spacing w:line="370" w:lineRule="exact"/>
        <w:ind w:leftChars="450" w:left="1800" w:hangingChars="300" w:hanging="720"/>
        <w:jc w:val="both"/>
      </w:pPr>
      <w:r w:rsidRPr="004F55F5">
        <w:rPr>
          <w:rFonts w:hint="eastAsia"/>
        </w:rPr>
        <w:t>答曰：是菩薩名字一，五眾則有五，一不作五、五不作一。</w:t>
      </w:r>
    </w:p>
    <w:p w:rsidR="008A1A6A" w:rsidRPr="004F55F5" w:rsidRDefault="008A1A6A" w:rsidP="004A058C">
      <w:pPr>
        <w:spacing w:line="370" w:lineRule="exact"/>
        <w:ind w:leftChars="750" w:left="1800"/>
        <w:jc w:val="both"/>
      </w:pPr>
      <w:r w:rsidRPr="004F55F5">
        <w:rPr>
          <w:rFonts w:hint="eastAsia"/>
        </w:rPr>
        <w:t>若五作一，如五匹物不得為一匹用；若一作五，如一匹物不得為五匹</w:t>
      </w:r>
      <w:r w:rsidR="00C84B27">
        <w:rPr>
          <w:rFonts w:hint="eastAsia"/>
        </w:rPr>
        <w:lastRenderedPageBreak/>
        <w:t>`1205`</w:t>
      </w:r>
      <w:r w:rsidRPr="004F55F5">
        <w:rPr>
          <w:rFonts w:hint="eastAsia"/>
        </w:rPr>
        <w:t>用。以是故，一菩薩字不得五眾中住。</w:t>
      </w:r>
    </w:p>
    <w:p w:rsidR="008A1A6A" w:rsidRPr="004F55F5" w:rsidRDefault="000E25DF" w:rsidP="00A6553C">
      <w:pPr>
        <w:spacing w:beforeLines="30" w:before="108" w:line="370" w:lineRule="exact"/>
        <w:ind w:leftChars="400" w:left="960"/>
        <w:jc w:val="both"/>
        <w:rPr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、非不住：若無和合假名，二諦並失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4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112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4A058C">
      <w:pPr>
        <w:spacing w:line="370" w:lineRule="exact"/>
        <w:ind w:leftChars="400" w:left="960"/>
        <w:jc w:val="both"/>
      </w:pPr>
      <w:r w:rsidRPr="004F55F5">
        <w:rPr>
          <w:rFonts w:hint="eastAsia"/>
        </w:rPr>
        <w:t>「</w:t>
      </w:r>
      <w:r w:rsidR="00F93F19">
        <w:rPr>
          <w:rFonts w:eastAsia="標楷體"/>
          <w:bCs/>
          <w:kern w:val="0"/>
        </w:rPr>
        <w:t>^</w:t>
      </w:r>
      <w:r w:rsidRPr="004F55F5">
        <w:rPr>
          <w:rFonts w:ascii="標楷體" w:eastAsia="標楷體" w:hAnsi="標楷體" w:hint="eastAsia"/>
        </w:rPr>
        <w:t>非不住</w:t>
      </w:r>
      <w:r w:rsidR="00F93F19">
        <w:rPr>
          <w:rFonts w:eastAsia="標楷體"/>
          <w:bCs/>
          <w:kern w:val="0"/>
        </w:rPr>
        <w:t>^^</w:t>
      </w:r>
      <w:r w:rsidRPr="004F55F5">
        <w:rPr>
          <w:rFonts w:hint="eastAsia"/>
        </w:rPr>
        <w:t>」者，若名字因緣和合無，則世俗語言、眾事都滅；世諦無故，第一義諦亦無；二諦無故，諸法錯亂！</w:t>
      </w:r>
      <w:r w:rsidRPr="00F446B3">
        <w:rPr>
          <w:rStyle w:val="a3"/>
        </w:rPr>
        <w:footnoteReference w:id="33"/>
      </w:r>
    </w:p>
    <w:p w:rsidR="008A1A6A" w:rsidRPr="004F55F5" w:rsidRDefault="000E25DF" w:rsidP="00A6553C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）二釋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4</w:t>
      </w:r>
      <w:r w:rsidR="008A1A6A" w:rsidRPr="004F55F5">
        <w:rPr>
          <w:rFonts w:hint="eastAsia"/>
          <w:sz w:val="20"/>
          <w:szCs w:val="16"/>
        </w:rPr>
        <w:t>）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112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0E25DF" w:rsidP="00107B60">
      <w:pPr>
        <w:ind w:leftChars="400" w:left="96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、非住：說火則燒口，說有則塞口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4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112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041FAB" w:rsidP="00041FAB">
      <w:pPr>
        <w:ind w:leftChars="400" w:left="960"/>
        <w:jc w:val="both"/>
      </w:pPr>
      <w:r w:rsidRPr="004F55F5">
        <w:rPr>
          <w:rFonts w:hint="eastAsia"/>
        </w:rPr>
        <w:t>復次，</w:t>
      </w:r>
      <w:r w:rsidR="008A1A6A" w:rsidRPr="004F55F5">
        <w:rPr>
          <w:rFonts w:hint="eastAsia"/>
        </w:rPr>
        <w:t>若因緣中有名字者，如說火則燒口，說有則塞口。</w:t>
      </w:r>
    </w:p>
    <w:p w:rsidR="008A1A6A" w:rsidRPr="004F55F5" w:rsidRDefault="000E25DF" w:rsidP="00A6553C">
      <w:pPr>
        <w:spacing w:beforeLines="30" w:before="108"/>
        <w:ind w:leftChars="400" w:left="960"/>
        <w:jc w:val="both"/>
        <w:rPr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、非不住：說火不應生火想，求火亦應得水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4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112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107B60">
      <w:pPr>
        <w:ind w:leftChars="400" w:left="960"/>
        <w:jc w:val="both"/>
      </w:pPr>
      <w:r w:rsidRPr="004F55F5">
        <w:rPr>
          <w:rFonts w:hint="eastAsia"/>
        </w:rPr>
        <w:t>若名字不在法中者，說火不應生火想，求火亦可得水。</w:t>
      </w:r>
    </w:p>
    <w:p w:rsidR="008A1A6A" w:rsidRPr="004F55F5" w:rsidRDefault="008A1A6A" w:rsidP="00107B60">
      <w:pPr>
        <w:ind w:leftChars="400" w:left="960"/>
        <w:jc w:val="both"/>
      </w:pPr>
      <w:r w:rsidRPr="004F55F5">
        <w:rPr>
          <w:rFonts w:hint="eastAsia"/>
        </w:rPr>
        <w:t>從久遠已來，共傳名字故，因名則識事。</w:t>
      </w:r>
      <w:r w:rsidRPr="00F446B3">
        <w:rPr>
          <w:rStyle w:val="a3"/>
        </w:rPr>
        <w:footnoteReference w:id="34"/>
      </w:r>
    </w:p>
    <w:p w:rsidR="008A1A6A" w:rsidRPr="004F55F5" w:rsidRDefault="008A1A6A" w:rsidP="00107B60">
      <w:pPr>
        <w:ind w:leftChars="400" w:left="960"/>
        <w:jc w:val="both"/>
      </w:pPr>
      <w:r w:rsidRPr="004F55F5">
        <w:rPr>
          <w:rFonts w:hint="eastAsia"/>
        </w:rPr>
        <w:t>以是故說「名字義非住非不住」。</w:t>
      </w:r>
    </w:p>
    <w:p w:rsidR="008A1A6A" w:rsidRPr="004F55F5" w:rsidRDefault="000E25DF" w:rsidP="00A6553C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）引經說：無所有故，名字非住非不住</w:t>
      </w:r>
    </w:p>
    <w:p w:rsidR="008A1A6A" w:rsidRPr="004F55F5" w:rsidRDefault="008A1A6A" w:rsidP="00107B60">
      <w:pPr>
        <w:ind w:leftChars="350" w:left="840"/>
        <w:jc w:val="both"/>
      </w:pPr>
      <w:r w:rsidRPr="004F55F5">
        <w:rPr>
          <w:rFonts w:hint="eastAsia"/>
        </w:rPr>
        <w:t>復次，是中須菩提自說因緣：「無所有故，是名字非住非不住。」</w:t>
      </w:r>
    </w:p>
    <w:p w:rsidR="008A1A6A" w:rsidRPr="004F55F5" w:rsidRDefault="000E25DF" w:rsidP="00A6553C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）別明諸法集散不可得</w:t>
      </w:r>
    </w:p>
    <w:p w:rsidR="008A1A6A" w:rsidRPr="004F55F5" w:rsidRDefault="000E25DF" w:rsidP="006A2201">
      <w:pPr>
        <w:ind w:leftChars="300" w:left="720"/>
        <w:jc w:val="both"/>
        <w:rPr>
          <w:b/>
          <w:sz w:val="22"/>
          <w:szCs w:val="22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、釋</w:t>
      </w:r>
      <w:r w:rsidR="00F93F19">
        <w:rPr>
          <w:rFonts w:eastAsia="標楷體"/>
          <w:bCs/>
          <w:kern w:val="0"/>
        </w:rPr>
        <w:t>^</w:t>
      </w:r>
      <w:r w:rsidR="008A1A6A" w:rsidRPr="004F55F5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五眾、十二處、十八界</w:t>
      </w:r>
      <w:r w:rsidR="00F93F19">
        <w:rPr>
          <w:rFonts w:eastAsia="標楷體"/>
          <w:bCs/>
          <w:kern w:val="0"/>
        </w:rPr>
        <w:t>^^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等集散不可得</w:t>
      </w:r>
    </w:p>
    <w:p w:rsidR="008A1A6A" w:rsidRPr="004F55F5" w:rsidRDefault="008A1A6A" w:rsidP="006A2201">
      <w:pPr>
        <w:ind w:leftChars="300" w:left="720"/>
        <w:jc w:val="both"/>
      </w:pPr>
      <w:r w:rsidRPr="004F55F5">
        <w:rPr>
          <w:rFonts w:hint="eastAsia"/>
        </w:rPr>
        <w:t>如菩薩名字，五眾、十二入、十八界等諸法亦如是。</w:t>
      </w:r>
    </w:p>
    <w:p w:rsidR="008A1A6A" w:rsidRPr="004F55F5" w:rsidRDefault="000E25DF" w:rsidP="00A6553C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、釋</w:t>
      </w:r>
      <w:r w:rsidR="00F93F19">
        <w:rPr>
          <w:rFonts w:eastAsia="標楷體"/>
          <w:bCs/>
          <w:kern w:val="0"/>
        </w:rPr>
        <w:t>^</w:t>
      </w:r>
      <w:r w:rsidR="008A1A6A" w:rsidRPr="004F55F5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如夢等五眾</w:t>
      </w:r>
      <w:r w:rsidR="00F93F19">
        <w:rPr>
          <w:rFonts w:eastAsia="標楷體"/>
          <w:bCs/>
          <w:kern w:val="0"/>
        </w:rPr>
        <w:t>^^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之集散不可得</w:t>
      </w:r>
    </w:p>
    <w:p w:rsidR="008A1A6A" w:rsidRPr="004F55F5" w:rsidRDefault="000E25DF" w:rsidP="00107B60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）上已說「五眾集散不可得」，今何故重說五眾</w:t>
      </w:r>
    </w:p>
    <w:p w:rsidR="008A1A6A" w:rsidRPr="004F55F5" w:rsidRDefault="008A1A6A" w:rsidP="00107B60">
      <w:pPr>
        <w:ind w:leftChars="350" w:left="1560" w:hangingChars="300" w:hanging="720"/>
        <w:jc w:val="both"/>
      </w:pPr>
      <w:r w:rsidRPr="004F55F5">
        <w:rPr>
          <w:rFonts w:hint="eastAsia"/>
        </w:rPr>
        <w:t>問曰：如上來說「五眾諸法集散不可得」，今何以復說五眾？</w:t>
      </w:r>
    </w:p>
    <w:p w:rsidR="008A1A6A" w:rsidRPr="004F55F5" w:rsidRDefault="008A1A6A" w:rsidP="00107B60">
      <w:pPr>
        <w:ind w:leftChars="350" w:left="1560" w:hangingChars="300" w:hanging="720"/>
        <w:jc w:val="both"/>
      </w:pPr>
      <w:r w:rsidRPr="004F55F5">
        <w:rPr>
          <w:rFonts w:hint="eastAsia"/>
        </w:rPr>
        <w:t>答曰：</w:t>
      </w:r>
    </w:p>
    <w:p w:rsidR="008A1A6A" w:rsidRPr="004F55F5" w:rsidRDefault="000E25DF" w:rsidP="00107B60">
      <w:pPr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、上說五眾，今說五眾如夢、如幻</w:t>
      </w:r>
    </w:p>
    <w:p w:rsidR="008A1A6A" w:rsidRPr="004F55F5" w:rsidRDefault="008A1A6A" w:rsidP="00107B60">
      <w:pPr>
        <w:ind w:leftChars="400" w:left="960"/>
        <w:jc w:val="both"/>
      </w:pPr>
      <w:r w:rsidRPr="004F55F5">
        <w:rPr>
          <w:rFonts w:hint="eastAsia"/>
        </w:rPr>
        <w:t>上直說五眾，今說五眾如夢、如幻。</w:t>
      </w:r>
    </w:p>
    <w:p w:rsidR="008A1A6A" w:rsidRPr="004F55F5" w:rsidRDefault="000E25DF" w:rsidP="00A6553C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、明聖人五眾亦是虛誑，故說五眾如夢等五喻</w:t>
      </w:r>
    </w:p>
    <w:p w:rsidR="008A1A6A" w:rsidRPr="004F55F5" w:rsidRDefault="008A1A6A" w:rsidP="00107B60">
      <w:pPr>
        <w:ind w:leftChars="400" w:left="960"/>
        <w:jc w:val="both"/>
      </w:pPr>
      <w:r w:rsidRPr="004F55F5">
        <w:rPr>
          <w:rFonts w:hint="eastAsia"/>
        </w:rPr>
        <w:t>復次，有人謂「凡夫人五眾虛誑不實如夢，聖人</w:t>
      </w:r>
      <w:r w:rsidRPr="00F446B3">
        <w:rPr>
          <w:rStyle w:val="a3"/>
        </w:rPr>
        <w:footnoteReference w:id="35"/>
      </w:r>
      <w:r w:rsidRPr="004F55F5">
        <w:rPr>
          <w:rFonts w:hint="eastAsia"/>
        </w:rPr>
        <w:t>五眾非是虛誑」；</w:t>
      </w:r>
      <w:r w:rsidRPr="00F446B3">
        <w:rPr>
          <w:rStyle w:val="a3"/>
        </w:rPr>
        <w:footnoteReference w:id="36"/>
      </w:r>
      <w:r w:rsidRPr="004F55F5">
        <w:rPr>
          <w:rFonts w:hint="eastAsia"/>
        </w:rPr>
        <w:t>以是故，須菩提說如夢、如幻，同皆不住。</w:t>
      </w:r>
      <w:r w:rsidRPr="00F446B3">
        <w:rPr>
          <w:rStyle w:val="a3"/>
        </w:rPr>
        <w:footnoteReference w:id="37"/>
      </w:r>
    </w:p>
    <w:p w:rsidR="008A1A6A" w:rsidRPr="004F55F5" w:rsidRDefault="000E25DF" w:rsidP="00A6553C">
      <w:pPr>
        <w:spacing w:beforeLines="30" w:before="108"/>
        <w:ind w:leftChars="350" w:left="840"/>
        <w:jc w:val="both"/>
        <w:rPr>
          <w:b/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）何故十喻中但說五喻</w:t>
      </w:r>
    </w:p>
    <w:p w:rsidR="008A1A6A" w:rsidRPr="004F55F5" w:rsidRDefault="008A1A6A" w:rsidP="00107B60">
      <w:pPr>
        <w:ind w:leftChars="350" w:left="1560" w:hangingChars="300" w:hanging="720"/>
        <w:jc w:val="both"/>
      </w:pPr>
      <w:r w:rsidRPr="004F55F5">
        <w:rPr>
          <w:rFonts w:hint="eastAsia"/>
        </w:rPr>
        <w:t>問曰：十譬喻</w:t>
      </w:r>
      <w:r w:rsidRPr="00F446B3">
        <w:rPr>
          <w:rStyle w:val="a3"/>
        </w:rPr>
        <w:footnoteReference w:id="38"/>
      </w:r>
      <w:r w:rsidRPr="004F55F5">
        <w:rPr>
          <w:rFonts w:hint="eastAsia"/>
        </w:rPr>
        <w:t>中何以但說五事？</w:t>
      </w:r>
    </w:p>
    <w:p w:rsidR="008A1A6A" w:rsidRPr="004F55F5" w:rsidRDefault="00C84B27" w:rsidP="00107B60">
      <w:pPr>
        <w:ind w:leftChars="350" w:left="1560" w:hangingChars="300" w:hanging="720"/>
        <w:jc w:val="both"/>
      </w:pPr>
      <w:r>
        <w:rPr>
          <w:rFonts w:hint="eastAsia"/>
        </w:rPr>
        <w:lastRenderedPageBreak/>
        <w:t>`1206`</w:t>
      </w:r>
      <w:r w:rsidR="008A1A6A" w:rsidRPr="004F55F5">
        <w:rPr>
          <w:rFonts w:hint="eastAsia"/>
        </w:rPr>
        <w:t>答曰：若說十事，無在；但以隨眾生心說五喻，事辯</w:t>
      </w:r>
      <w:r w:rsidR="008A1A6A" w:rsidRPr="00F446B3">
        <w:rPr>
          <w:rStyle w:val="a3"/>
        </w:rPr>
        <w:footnoteReference w:id="39"/>
      </w:r>
      <w:r w:rsidR="008A1A6A" w:rsidRPr="004F55F5">
        <w:rPr>
          <w:rFonts w:hint="eastAsia"/>
        </w:rPr>
        <w:t>故不盡說。</w:t>
      </w:r>
    </w:p>
    <w:p w:rsidR="008A1A6A" w:rsidRPr="004F55F5" w:rsidRDefault="008A1A6A" w:rsidP="00FA718C">
      <w:pPr>
        <w:ind w:leftChars="650" w:left="1560"/>
        <w:jc w:val="both"/>
      </w:pPr>
      <w:r w:rsidRPr="004F55F5">
        <w:rPr>
          <w:rFonts w:hint="eastAsia"/>
        </w:rPr>
        <w:t>或以五眾故說五喻。</w:t>
      </w:r>
    </w:p>
    <w:p w:rsidR="008A1A6A" w:rsidRPr="004F55F5" w:rsidRDefault="000E25DF" w:rsidP="00A6553C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）例同餘法</w:t>
      </w:r>
    </w:p>
    <w:p w:rsidR="008A1A6A" w:rsidRPr="004F55F5" w:rsidRDefault="008A1A6A" w:rsidP="00823104">
      <w:pPr>
        <w:ind w:leftChars="350" w:left="840"/>
        <w:jc w:val="both"/>
      </w:pPr>
      <w:r w:rsidRPr="004F55F5">
        <w:rPr>
          <w:rFonts w:hint="eastAsia"/>
        </w:rPr>
        <w:t>餘法亦如是。</w:t>
      </w:r>
    </w:p>
    <w:p w:rsidR="008A1A6A" w:rsidRPr="004F55F5" w:rsidRDefault="000E25DF" w:rsidP="00A6553C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、釋離、寂滅、不生不滅、不示、不垢不淨、如、法性、實際、法相、法位之集散不可得</w:t>
      </w:r>
    </w:p>
    <w:p w:rsidR="008A1A6A" w:rsidRPr="004F55F5" w:rsidRDefault="000E25DF" w:rsidP="005159AB">
      <w:pPr>
        <w:ind w:leftChars="350" w:left="84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Ansi="新細明體"/>
          <w:b/>
          <w:sz w:val="20"/>
          <w:szCs w:val="20"/>
          <w:bdr w:val="single" w:sz="4" w:space="0" w:color="auto"/>
        </w:rPr>
        <w:t>）釋「離」</w:t>
      </w:r>
      <w:r w:rsidR="008A1A6A" w:rsidRPr="00F446B3">
        <w:rPr>
          <w:rStyle w:val="a3"/>
        </w:rPr>
        <w:footnoteReference w:id="40"/>
      </w:r>
    </w:p>
    <w:p w:rsidR="008A1A6A" w:rsidRPr="004F55F5" w:rsidRDefault="000E25DF" w:rsidP="005159AB">
      <w:pPr>
        <w:ind w:leftChars="400" w:left="960"/>
        <w:jc w:val="both"/>
        <w:rPr>
          <w:sz w:val="20"/>
          <w:szCs w:val="20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、身離</w:t>
      </w:r>
      <w:r w:rsidR="008A1A6A" w:rsidRPr="004F55F5">
        <w:rPr>
          <w:b/>
          <w:sz w:val="20"/>
          <w:szCs w:val="20"/>
          <w:bdr w:val="single" w:sz="4" w:space="0" w:color="auto"/>
        </w:rPr>
        <w:t>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離世事，心離</w:t>
      </w:r>
      <w:r w:rsidR="008A1A6A" w:rsidRPr="004F55F5">
        <w:rPr>
          <w:b/>
          <w:sz w:val="20"/>
          <w:szCs w:val="20"/>
          <w:bdr w:val="single" w:sz="4" w:space="0" w:color="auto"/>
        </w:rPr>
        <w:t>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離結使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4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112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5159AB">
      <w:pPr>
        <w:ind w:leftChars="400" w:left="960"/>
        <w:jc w:val="both"/>
      </w:pPr>
      <w:r w:rsidRPr="004F55F5">
        <w:rPr>
          <w:rFonts w:hint="eastAsia"/>
        </w:rPr>
        <w:t>「離」有二種：一者、身離，二者、心離。身離者，捨家恩愛世事等，閑居靜處；心離者，於諸結使，悉皆遠離。</w:t>
      </w:r>
    </w:p>
    <w:p w:rsidR="008A1A6A" w:rsidRPr="004F55F5" w:rsidRDefault="000E25DF" w:rsidP="00A6553C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、諸法離名字，諸法離自相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4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112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5159AB">
      <w:pPr>
        <w:ind w:leftChars="400" w:left="960"/>
        <w:jc w:val="both"/>
      </w:pPr>
      <w:r w:rsidRPr="004F55F5">
        <w:rPr>
          <w:rFonts w:hint="eastAsia"/>
        </w:rPr>
        <w:t>復有二種離：一者、諸法離名字，二者、諸法各各離自相。</w:t>
      </w:r>
    </w:p>
    <w:p w:rsidR="008A1A6A" w:rsidRPr="004F55F5" w:rsidRDefault="000E25DF" w:rsidP="00A6553C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、結說</w:t>
      </w:r>
    </w:p>
    <w:p w:rsidR="008A1A6A" w:rsidRPr="004F55F5" w:rsidRDefault="008A1A6A" w:rsidP="005159AB">
      <w:pPr>
        <w:ind w:leftChars="400" w:left="960"/>
        <w:jc w:val="both"/>
      </w:pPr>
      <w:r w:rsidRPr="004F55F5">
        <w:rPr>
          <w:rFonts w:hint="eastAsia"/>
        </w:rPr>
        <w:t>此中說後二種離。所以者何？此中破名字故，餘處自相離。</w:t>
      </w:r>
    </w:p>
    <w:p w:rsidR="008A1A6A" w:rsidRPr="004F55F5" w:rsidRDefault="008A1A6A" w:rsidP="005159AB">
      <w:pPr>
        <w:ind w:leftChars="400" w:left="960"/>
        <w:jc w:val="both"/>
      </w:pPr>
      <w:r w:rsidRPr="004F55F5">
        <w:rPr>
          <w:rFonts w:hint="eastAsia"/>
        </w:rPr>
        <w:t>小乘法中，多說前二離。</w:t>
      </w:r>
      <w:r w:rsidRPr="00F446B3">
        <w:rPr>
          <w:rStyle w:val="a3"/>
        </w:rPr>
        <w:footnoteReference w:id="41"/>
      </w:r>
    </w:p>
    <w:p w:rsidR="008A1A6A" w:rsidRPr="004F55F5" w:rsidRDefault="000E25DF" w:rsidP="00A6553C">
      <w:pPr>
        <w:spacing w:beforeLines="30" w:before="108"/>
        <w:ind w:leftChars="350" w:left="840"/>
        <w:jc w:val="both"/>
        <w:rPr>
          <w:rFonts w:hAnsi="新細明體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Ansi="新細明體"/>
          <w:b/>
          <w:sz w:val="20"/>
          <w:szCs w:val="20"/>
          <w:bdr w:val="single" w:sz="4" w:space="0" w:color="auto"/>
        </w:rPr>
        <w:t>）釋「</w:t>
      </w:r>
      <w:r w:rsidR="008A1A6A" w:rsidRPr="004F55F5">
        <w:rPr>
          <w:rFonts w:hAnsi="新細明體" w:hint="eastAsia"/>
          <w:b/>
          <w:sz w:val="20"/>
          <w:szCs w:val="20"/>
          <w:bdr w:val="single" w:sz="4" w:space="0" w:color="auto"/>
        </w:rPr>
        <w:t>寂滅</w:t>
      </w:r>
      <w:r w:rsidR="008A1A6A" w:rsidRPr="004F55F5">
        <w:rPr>
          <w:rFonts w:hAnsi="新細明體"/>
          <w:b/>
          <w:sz w:val="20"/>
          <w:szCs w:val="20"/>
          <w:bdr w:val="single" w:sz="4" w:space="0" w:color="auto"/>
        </w:rPr>
        <w:t>」</w:t>
      </w:r>
      <w:r w:rsidR="008A1A6A" w:rsidRPr="004F55F5">
        <w:rPr>
          <w:rFonts w:hAnsi="新細明體" w:hint="eastAsia"/>
          <w:b/>
          <w:sz w:val="20"/>
          <w:szCs w:val="20"/>
          <w:bdr w:val="single" w:sz="4" w:space="0" w:color="auto"/>
        </w:rPr>
        <w:t>：淳善相寂滅惡事，諸法如涅槃寂滅</w:t>
      </w:r>
      <w:r w:rsidR="008A1A6A" w:rsidRPr="00F446B3">
        <w:rPr>
          <w:rStyle w:val="a3"/>
        </w:rPr>
        <w:footnoteReference w:id="42"/>
      </w:r>
    </w:p>
    <w:p w:rsidR="008A1A6A" w:rsidRPr="004F55F5" w:rsidRDefault="008A1A6A" w:rsidP="005159AB">
      <w:pPr>
        <w:ind w:leftChars="350" w:left="840"/>
        <w:jc w:val="both"/>
        <w:rPr>
          <w:rFonts w:ascii="新細明體" w:hAnsi="新細明體"/>
          <w:bCs/>
        </w:rPr>
      </w:pP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寂滅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亦有二種：一者、淳善相寂滅惡事，二者</w:t>
      </w:r>
      <w:r w:rsidRPr="004F55F5">
        <w:rPr>
          <w:rFonts w:hAnsi="新細明體"/>
          <w:sz w:val="22"/>
          <w:szCs w:val="22"/>
        </w:rPr>
        <w:t>（</w:t>
      </w:r>
      <w:r w:rsidRPr="00E0184E">
        <w:rPr>
          <w:sz w:val="22"/>
          <w:szCs w:val="22"/>
          <w:shd w:val="pct15" w:color="auto" w:fill="FFFFFF"/>
        </w:rPr>
        <w:t>365</w:t>
      </w:r>
      <w:r w:rsidRPr="00E0184E">
        <w:rPr>
          <w:rFonts w:cs="Roman Unicode"/>
          <w:sz w:val="22"/>
          <w:szCs w:val="22"/>
          <w:shd w:val="pct15" w:color="auto" w:fill="FFFFFF"/>
        </w:rPr>
        <w:t>b</w:t>
      </w:r>
      <w:r w:rsidRPr="004F55F5">
        <w:rPr>
          <w:rFonts w:hAnsi="新細明體" w:cs="細明體"/>
          <w:sz w:val="22"/>
          <w:szCs w:val="22"/>
        </w:rPr>
        <w:t>）</w:t>
      </w:r>
      <w:r w:rsidRPr="004F55F5">
        <w:rPr>
          <w:rFonts w:hint="eastAsia"/>
        </w:rPr>
        <w:t>、如涅槃寂滅相，觀世間諸法亦如是。</w:t>
      </w:r>
    </w:p>
    <w:p w:rsidR="008A1A6A" w:rsidRPr="004F55F5" w:rsidRDefault="008A1A6A" w:rsidP="005159AB">
      <w:pPr>
        <w:ind w:leftChars="350" w:left="840"/>
        <w:jc w:val="both"/>
      </w:pPr>
      <w:r w:rsidRPr="004F55F5">
        <w:rPr>
          <w:rFonts w:hint="eastAsia"/>
        </w:rPr>
        <w:t>此中但說後寂滅。</w:t>
      </w:r>
    </w:p>
    <w:p w:rsidR="008A1A6A" w:rsidRPr="004F55F5" w:rsidRDefault="000E25DF" w:rsidP="00A6553C">
      <w:pPr>
        <w:spacing w:beforeLines="30" w:before="108"/>
        <w:ind w:leftChars="350" w:left="840"/>
        <w:jc w:val="both"/>
        <w:rPr>
          <w:rFonts w:hAnsi="新細明體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rFonts w:hAnsi="新細明體"/>
          <w:b/>
          <w:sz w:val="20"/>
          <w:szCs w:val="20"/>
          <w:bdr w:val="single" w:sz="4" w:space="0" w:color="auto"/>
        </w:rPr>
        <w:t>）釋</w:t>
      </w:r>
      <w:r w:rsidR="008A1A6A" w:rsidRPr="004F55F5">
        <w:rPr>
          <w:rFonts w:hAnsi="新細明體" w:hint="eastAsia"/>
          <w:b/>
          <w:sz w:val="20"/>
          <w:szCs w:val="20"/>
          <w:bdr w:val="single" w:sz="4" w:space="0" w:color="auto"/>
        </w:rPr>
        <w:t>「不生」：未來無為法，諸法實無生相</w:t>
      </w:r>
      <w:r w:rsidR="008A1A6A" w:rsidRPr="00F446B3">
        <w:rPr>
          <w:rStyle w:val="a3"/>
        </w:rPr>
        <w:footnoteReference w:id="43"/>
      </w:r>
    </w:p>
    <w:p w:rsidR="008A1A6A" w:rsidRPr="004F55F5" w:rsidRDefault="008A1A6A" w:rsidP="005159AB">
      <w:pPr>
        <w:ind w:leftChars="350" w:left="840"/>
        <w:jc w:val="both"/>
      </w:pP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不生</w:t>
      </w:r>
      <w:r w:rsidRPr="004F55F5">
        <w:rPr>
          <w:rFonts w:ascii="新細明體" w:hAnsi="新細明體" w:hint="eastAsia"/>
          <w:bCs/>
        </w:rPr>
        <w:t>」</w:t>
      </w:r>
      <w:r w:rsidRPr="00F446B3">
        <w:rPr>
          <w:rStyle w:val="a3"/>
        </w:rPr>
        <w:footnoteReference w:id="44"/>
      </w:r>
      <w:r w:rsidRPr="004F55F5">
        <w:rPr>
          <w:rFonts w:hint="eastAsia"/>
        </w:rPr>
        <w:t>亦有二種：一者、未來、無為法名不生，二者、一切法實無生相，生不可得故。</w:t>
      </w:r>
    </w:p>
    <w:p w:rsidR="008A1A6A" w:rsidRPr="004F55F5" w:rsidRDefault="008A1A6A" w:rsidP="005159AB">
      <w:pPr>
        <w:ind w:leftChars="350" w:left="840"/>
        <w:jc w:val="both"/>
      </w:pPr>
      <w:r w:rsidRPr="004F55F5">
        <w:rPr>
          <w:rFonts w:hint="eastAsia"/>
        </w:rPr>
        <w:t>此中但說後不生。</w:t>
      </w:r>
    </w:p>
    <w:p w:rsidR="008A1A6A" w:rsidRPr="004F55F5" w:rsidRDefault="000E25DF" w:rsidP="00A6553C">
      <w:pPr>
        <w:spacing w:beforeLines="30" w:before="108"/>
        <w:ind w:leftChars="350" w:left="840"/>
        <w:jc w:val="both"/>
        <w:rPr>
          <w:rFonts w:hAnsi="新細明體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D</w:t>
      </w:r>
      <w:r w:rsidR="008A1A6A" w:rsidRPr="004F55F5">
        <w:rPr>
          <w:rFonts w:hAnsi="新細明體" w:hint="eastAsia"/>
          <w:b/>
          <w:sz w:val="20"/>
          <w:szCs w:val="20"/>
          <w:bdr w:val="single" w:sz="4" w:space="0" w:color="auto"/>
        </w:rPr>
        <w:t>）</w:t>
      </w:r>
      <w:r w:rsidR="008A1A6A" w:rsidRPr="004F55F5">
        <w:rPr>
          <w:rFonts w:hAnsi="新細明體"/>
          <w:b/>
          <w:sz w:val="20"/>
          <w:szCs w:val="20"/>
          <w:bdr w:val="single" w:sz="4" w:space="0" w:color="auto"/>
        </w:rPr>
        <w:t>釋</w:t>
      </w:r>
      <w:r w:rsidR="008A1A6A" w:rsidRPr="004F55F5">
        <w:rPr>
          <w:rFonts w:hAnsi="新細明體" w:hint="eastAsia"/>
          <w:b/>
          <w:sz w:val="20"/>
          <w:szCs w:val="20"/>
          <w:bdr w:val="single" w:sz="4" w:space="0" w:color="auto"/>
        </w:rPr>
        <w:t>「不滅」</w:t>
      </w:r>
    </w:p>
    <w:p w:rsidR="008A1A6A" w:rsidRPr="004F55F5" w:rsidRDefault="00C84B27" w:rsidP="005159AB">
      <w:pPr>
        <w:ind w:leftChars="350" w:left="840"/>
        <w:jc w:val="both"/>
      </w:pPr>
      <w:r>
        <w:rPr>
          <w:rFonts w:ascii="新細明體" w:hAnsi="新細明體" w:hint="eastAsia"/>
          <w:bCs/>
        </w:rPr>
        <w:lastRenderedPageBreak/>
        <w:t>`1207`</w:t>
      </w:r>
      <w:r w:rsidR="008A1A6A" w:rsidRPr="004F55F5">
        <w:rPr>
          <w:rFonts w:ascii="新細明體" w:hAnsi="新細明體" w:hint="eastAsia"/>
          <w:bCs/>
        </w:rPr>
        <w:t>「不滅」有三種</w:t>
      </w:r>
      <w:r w:rsidR="00622931" w:rsidRPr="004F55F5">
        <w:rPr>
          <w:rFonts w:ascii="新細明體" w:hAnsi="新細明體" w:hint="eastAsia"/>
          <w:bCs/>
        </w:rPr>
        <w:t>：</w:t>
      </w:r>
      <w:r w:rsidR="008A1A6A" w:rsidRPr="00F446B3">
        <w:rPr>
          <w:rStyle w:val="a3"/>
        </w:rPr>
        <w:footnoteReference w:id="45"/>
      </w:r>
      <w:r w:rsidR="008A1A6A" w:rsidRPr="004F55F5">
        <w:rPr>
          <w:rFonts w:hint="eastAsia"/>
        </w:rPr>
        <w:t>智緣滅，非智緣滅，無常滅。</w:t>
      </w:r>
    </w:p>
    <w:p w:rsidR="008A1A6A" w:rsidRPr="004F55F5" w:rsidRDefault="008A1A6A" w:rsidP="00595A8C">
      <w:pPr>
        <w:spacing w:line="370" w:lineRule="exact"/>
        <w:ind w:leftChars="350" w:left="840"/>
        <w:jc w:val="both"/>
      </w:pPr>
      <w:r w:rsidRPr="004F55F5">
        <w:rPr>
          <w:rFonts w:hint="eastAsia"/>
        </w:rPr>
        <w:t>此中說無常滅；與此相違，故名「不滅」。</w:t>
      </w:r>
    </w:p>
    <w:p w:rsidR="008A1A6A" w:rsidRPr="004F55F5" w:rsidRDefault="000E25DF" w:rsidP="00A6553C">
      <w:pPr>
        <w:spacing w:beforeLines="30" w:before="108" w:line="370" w:lineRule="exact"/>
        <w:ind w:leftChars="350" w:left="840"/>
        <w:jc w:val="both"/>
        <w:rPr>
          <w:sz w:val="16"/>
          <w:szCs w:val="16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E</w:t>
      </w:r>
      <w:r w:rsidR="008A1A6A" w:rsidRPr="004F55F5">
        <w:rPr>
          <w:rFonts w:hAnsi="新細明體" w:hint="eastAsia"/>
          <w:b/>
          <w:sz w:val="20"/>
          <w:szCs w:val="20"/>
          <w:bdr w:val="single" w:sz="4" w:space="0" w:color="auto"/>
        </w:rPr>
        <w:t>）</w:t>
      </w:r>
      <w:r w:rsidR="008A1A6A" w:rsidRPr="004F55F5">
        <w:rPr>
          <w:rFonts w:hAnsi="新細明體"/>
          <w:b/>
          <w:sz w:val="20"/>
          <w:szCs w:val="20"/>
          <w:bdr w:val="single" w:sz="4" w:space="0" w:color="auto"/>
        </w:rPr>
        <w:t>釋</w:t>
      </w:r>
      <w:r w:rsidR="008A1A6A" w:rsidRPr="004F55F5">
        <w:rPr>
          <w:rFonts w:hAnsi="新細明體" w:hint="eastAsia"/>
          <w:b/>
          <w:sz w:val="20"/>
          <w:szCs w:val="20"/>
          <w:bdr w:val="single" w:sz="4" w:space="0" w:color="auto"/>
        </w:rPr>
        <w:t>「不示」</w:t>
      </w:r>
    </w:p>
    <w:p w:rsidR="008A1A6A" w:rsidRPr="004F55F5" w:rsidRDefault="008A1A6A" w:rsidP="00595A8C">
      <w:pPr>
        <w:spacing w:line="370" w:lineRule="exact"/>
        <w:ind w:leftChars="350" w:left="840"/>
        <w:jc w:val="both"/>
      </w:pPr>
      <w:r w:rsidRPr="004A058C">
        <w:rPr>
          <w:rFonts w:ascii="新細明體" w:hAnsi="新細明體" w:hint="eastAsia"/>
          <w:bCs/>
          <w:spacing w:val="-6"/>
        </w:rPr>
        <w:t>「</w:t>
      </w:r>
      <w:r w:rsidRPr="004A058C">
        <w:rPr>
          <w:rFonts w:hint="eastAsia"/>
          <w:spacing w:val="-6"/>
        </w:rPr>
        <w:t>不示</w:t>
      </w:r>
      <w:r w:rsidRPr="004A058C">
        <w:rPr>
          <w:rFonts w:ascii="新細明體" w:hAnsi="新細明體" w:hint="eastAsia"/>
          <w:bCs/>
          <w:spacing w:val="-6"/>
        </w:rPr>
        <w:t>」</w:t>
      </w:r>
      <w:r w:rsidRPr="004A058C">
        <w:rPr>
          <w:rFonts w:hint="eastAsia"/>
          <w:spacing w:val="-6"/>
        </w:rPr>
        <w:t>者，一切諸觀滅，語言道斷故，</w:t>
      </w:r>
      <w:r w:rsidRPr="00F446B3">
        <w:rPr>
          <w:rStyle w:val="a3"/>
          <w:spacing w:val="-6"/>
        </w:rPr>
        <w:footnoteReference w:id="46"/>
      </w:r>
      <w:r w:rsidRPr="004A058C">
        <w:rPr>
          <w:rFonts w:hint="eastAsia"/>
          <w:spacing w:val="-6"/>
        </w:rPr>
        <w:t>無法可示是法如是相──若有</w:t>
      </w:r>
      <w:r w:rsidR="003E151F" w:rsidRPr="004A058C">
        <w:rPr>
          <w:rFonts w:hint="eastAsia"/>
          <w:spacing w:val="-6"/>
        </w:rPr>
        <w:t>、</w:t>
      </w:r>
      <w:r w:rsidRPr="004A058C">
        <w:rPr>
          <w:rFonts w:hint="eastAsia"/>
          <w:spacing w:val="-6"/>
        </w:rPr>
        <w:t>若無，</w:t>
      </w:r>
      <w:r w:rsidRPr="00F446B3">
        <w:rPr>
          <w:rStyle w:val="a3"/>
          <w:spacing w:val="-6"/>
        </w:rPr>
        <w:footnoteReference w:id="47"/>
      </w:r>
      <w:r w:rsidRPr="004F55F5">
        <w:rPr>
          <w:rFonts w:hint="eastAsia"/>
        </w:rPr>
        <w:t>若常</w:t>
      </w:r>
      <w:r w:rsidR="003E151F" w:rsidRPr="004F55F5">
        <w:rPr>
          <w:rFonts w:hint="eastAsia"/>
        </w:rPr>
        <w:t>、</w:t>
      </w:r>
      <w:r w:rsidRPr="004F55F5">
        <w:rPr>
          <w:rFonts w:hint="eastAsia"/>
        </w:rPr>
        <w:t>若無常</w:t>
      </w:r>
      <w:r w:rsidRPr="00F446B3">
        <w:rPr>
          <w:rStyle w:val="a3"/>
        </w:rPr>
        <w:footnoteReference w:id="48"/>
      </w:r>
      <w:r w:rsidRPr="004F55F5">
        <w:rPr>
          <w:rFonts w:hint="eastAsia"/>
        </w:rPr>
        <w:t>等。</w:t>
      </w:r>
      <w:r w:rsidRPr="00F446B3">
        <w:rPr>
          <w:rStyle w:val="a3"/>
        </w:rPr>
        <w:footnoteReference w:id="49"/>
      </w:r>
    </w:p>
    <w:p w:rsidR="008A1A6A" w:rsidRPr="004F55F5" w:rsidRDefault="000E25DF" w:rsidP="00A6553C">
      <w:pPr>
        <w:spacing w:beforeLines="30" w:before="108" w:line="370" w:lineRule="exact"/>
        <w:ind w:leftChars="350" w:left="840"/>
        <w:jc w:val="both"/>
        <w:rPr>
          <w:sz w:val="16"/>
          <w:szCs w:val="16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F</w:t>
      </w:r>
      <w:r w:rsidR="008A1A6A" w:rsidRPr="004F55F5">
        <w:rPr>
          <w:rFonts w:hAnsi="新細明體" w:hint="eastAsia"/>
          <w:b/>
          <w:sz w:val="20"/>
          <w:szCs w:val="20"/>
          <w:bdr w:val="single" w:sz="4" w:space="0" w:color="auto"/>
        </w:rPr>
        <w:t>）</w:t>
      </w:r>
      <w:r w:rsidR="008A1A6A" w:rsidRPr="004F55F5">
        <w:rPr>
          <w:rFonts w:hAnsi="新細明體"/>
          <w:b/>
          <w:sz w:val="20"/>
          <w:szCs w:val="20"/>
          <w:bdr w:val="single" w:sz="4" w:space="0" w:color="auto"/>
        </w:rPr>
        <w:t>釋</w:t>
      </w:r>
      <w:r w:rsidR="008A1A6A" w:rsidRPr="004F55F5">
        <w:rPr>
          <w:rFonts w:hAnsi="新細明體" w:hint="eastAsia"/>
          <w:b/>
          <w:sz w:val="20"/>
          <w:szCs w:val="20"/>
          <w:bdr w:val="single" w:sz="4" w:space="0" w:color="auto"/>
        </w:rPr>
        <w:t>「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不垢不淨、如、法性、實際、法相、法位</w:t>
      </w:r>
      <w:r w:rsidR="008A1A6A" w:rsidRPr="004F55F5">
        <w:rPr>
          <w:rFonts w:hAnsi="新細明體" w:hint="eastAsia"/>
          <w:b/>
          <w:sz w:val="20"/>
          <w:szCs w:val="20"/>
          <w:bdr w:val="single" w:sz="4" w:space="0" w:color="auto"/>
        </w:rPr>
        <w:t>」</w:t>
      </w:r>
    </w:p>
    <w:p w:rsidR="008A1A6A" w:rsidRPr="004F55F5" w:rsidRDefault="008A1A6A" w:rsidP="00595A8C">
      <w:pPr>
        <w:spacing w:line="370" w:lineRule="exact"/>
        <w:ind w:leftChars="350" w:left="840"/>
        <w:jc w:val="both"/>
      </w:pPr>
      <w:r w:rsidRPr="004F55F5">
        <w:rPr>
          <w:rFonts w:hint="eastAsia"/>
        </w:rPr>
        <w:t>不垢不淨、</w:t>
      </w:r>
      <w:r w:rsidRPr="00F446B3">
        <w:rPr>
          <w:rStyle w:val="a3"/>
        </w:rPr>
        <w:footnoteReference w:id="50"/>
      </w:r>
      <w:r w:rsidRPr="004F55F5">
        <w:rPr>
          <w:rFonts w:hint="eastAsia"/>
        </w:rPr>
        <w:t>如、法性、實際</w:t>
      </w:r>
      <w:r w:rsidRPr="00F446B3">
        <w:rPr>
          <w:rStyle w:val="a3"/>
        </w:rPr>
        <w:footnoteReference w:id="51"/>
      </w:r>
      <w:r w:rsidRPr="004F55F5">
        <w:rPr>
          <w:rFonts w:hint="eastAsia"/>
        </w:rPr>
        <w:t>、法相</w:t>
      </w:r>
      <w:r w:rsidRPr="00F446B3">
        <w:rPr>
          <w:rStyle w:val="a3"/>
        </w:rPr>
        <w:footnoteReference w:id="52"/>
      </w:r>
      <w:r w:rsidRPr="004F55F5">
        <w:rPr>
          <w:rFonts w:hint="eastAsia"/>
        </w:rPr>
        <w:t>、法位</w:t>
      </w:r>
      <w:r w:rsidRPr="00F446B3">
        <w:rPr>
          <w:rStyle w:val="a3"/>
        </w:rPr>
        <w:footnoteReference w:id="53"/>
      </w:r>
      <w:r w:rsidRPr="004F55F5">
        <w:rPr>
          <w:rFonts w:hint="eastAsia"/>
        </w:rPr>
        <w:t>義如先說。</w:t>
      </w:r>
      <w:r w:rsidRPr="00F446B3">
        <w:rPr>
          <w:rStyle w:val="a3"/>
        </w:rPr>
        <w:footnoteReference w:id="54"/>
      </w:r>
    </w:p>
    <w:p w:rsidR="008A1A6A" w:rsidRPr="004F55F5" w:rsidRDefault="000E25DF" w:rsidP="00A6553C">
      <w:pPr>
        <w:spacing w:beforeLines="30" w:before="108" w:line="370" w:lineRule="exact"/>
        <w:ind w:leftChars="400" w:left="96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4C3FC1" w:rsidRPr="004F55F5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4C3FC1" w:rsidRPr="004F55F5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因論生論：如、法性、實際等云何有集散</w:t>
      </w:r>
      <w:r w:rsidR="008A1A6A" w:rsidRPr="00F446B3">
        <w:rPr>
          <w:rStyle w:val="a3"/>
        </w:rPr>
        <w:footnoteReference w:id="55"/>
      </w:r>
    </w:p>
    <w:p w:rsidR="008A1A6A" w:rsidRPr="004F55F5" w:rsidRDefault="008A1A6A" w:rsidP="00595A8C">
      <w:pPr>
        <w:spacing w:line="370" w:lineRule="exact"/>
        <w:ind w:leftChars="400" w:left="1680" w:hangingChars="300" w:hanging="720"/>
        <w:jc w:val="both"/>
      </w:pPr>
      <w:r w:rsidRPr="004F55F5">
        <w:rPr>
          <w:rFonts w:hint="eastAsia"/>
        </w:rPr>
        <w:t>問曰：</w:t>
      </w:r>
      <w:r w:rsidRPr="009E25A5">
        <w:rPr>
          <w:rFonts w:hint="eastAsia"/>
          <w:spacing w:val="2"/>
        </w:rPr>
        <w:t>五眾法有集散，與此相違故言</w:t>
      </w:r>
      <w:r w:rsidRPr="009E25A5">
        <w:rPr>
          <w:rFonts w:ascii="新細明體" w:hAnsi="新細明體" w:hint="eastAsia"/>
          <w:bCs/>
          <w:spacing w:val="2"/>
        </w:rPr>
        <w:t>「</w:t>
      </w:r>
      <w:r w:rsidRPr="009E25A5">
        <w:rPr>
          <w:rFonts w:hint="eastAsia"/>
          <w:spacing w:val="2"/>
        </w:rPr>
        <w:t>不集不散</w:t>
      </w:r>
      <w:r w:rsidRPr="009E25A5">
        <w:rPr>
          <w:rFonts w:ascii="新細明體" w:hAnsi="新細明體" w:hint="eastAsia"/>
          <w:bCs/>
          <w:spacing w:val="2"/>
        </w:rPr>
        <w:t>」</w:t>
      </w:r>
      <w:r w:rsidRPr="009E25A5">
        <w:rPr>
          <w:rFonts w:hint="eastAsia"/>
          <w:spacing w:val="2"/>
        </w:rPr>
        <w:t>；如、法性、實際等無相違</w:t>
      </w:r>
      <w:r w:rsidRPr="004F55F5">
        <w:rPr>
          <w:rFonts w:hint="eastAsia"/>
        </w:rPr>
        <w:t>故，云何言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不集不散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？</w:t>
      </w:r>
    </w:p>
    <w:p w:rsidR="008A1A6A" w:rsidRPr="004F55F5" w:rsidRDefault="008A1A6A" w:rsidP="00595A8C">
      <w:pPr>
        <w:spacing w:line="370" w:lineRule="exact"/>
        <w:ind w:leftChars="400" w:left="1680" w:hangingChars="300" w:hanging="720"/>
        <w:jc w:val="both"/>
      </w:pPr>
      <w:r w:rsidRPr="004F55F5">
        <w:rPr>
          <w:rFonts w:hint="eastAsia"/>
        </w:rPr>
        <w:t>答曰：</w:t>
      </w:r>
      <w:r w:rsidRPr="009E25A5">
        <w:rPr>
          <w:rFonts w:hint="eastAsia"/>
          <w:spacing w:val="-4"/>
        </w:rPr>
        <w:t>行者得如、法性等故名為</w:t>
      </w:r>
      <w:r w:rsidRPr="009E25A5">
        <w:rPr>
          <w:rFonts w:ascii="新細明體" w:hAnsi="新細明體" w:hint="eastAsia"/>
          <w:bCs/>
          <w:spacing w:val="-4"/>
        </w:rPr>
        <w:t>「</w:t>
      </w:r>
      <w:r w:rsidRPr="009E25A5">
        <w:rPr>
          <w:rFonts w:hint="eastAsia"/>
          <w:spacing w:val="-4"/>
        </w:rPr>
        <w:t>集</w:t>
      </w:r>
      <w:r w:rsidRPr="009E25A5">
        <w:rPr>
          <w:rFonts w:ascii="新細明體" w:hAnsi="新細明體" w:hint="eastAsia"/>
          <w:bCs/>
          <w:spacing w:val="-4"/>
        </w:rPr>
        <w:t>」</w:t>
      </w:r>
      <w:r w:rsidRPr="009E25A5">
        <w:rPr>
          <w:rFonts w:hint="eastAsia"/>
          <w:spacing w:val="-4"/>
        </w:rPr>
        <w:t>，失故名為</w:t>
      </w:r>
      <w:r w:rsidRPr="009E25A5">
        <w:rPr>
          <w:rFonts w:ascii="新細明體" w:hAnsi="新細明體" w:hint="eastAsia"/>
          <w:bCs/>
          <w:spacing w:val="-4"/>
        </w:rPr>
        <w:t>「</w:t>
      </w:r>
      <w:r w:rsidRPr="009E25A5">
        <w:rPr>
          <w:rFonts w:hint="eastAsia"/>
          <w:spacing w:val="-4"/>
        </w:rPr>
        <w:t>散</w:t>
      </w:r>
      <w:r w:rsidRPr="009E25A5">
        <w:rPr>
          <w:rFonts w:ascii="新細明體" w:hAnsi="新細明體" w:hint="eastAsia"/>
          <w:bCs/>
          <w:spacing w:val="-4"/>
        </w:rPr>
        <w:t>」</w:t>
      </w:r>
      <w:r w:rsidRPr="009E25A5">
        <w:rPr>
          <w:rFonts w:hint="eastAsia"/>
          <w:spacing w:val="-4"/>
        </w:rPr>
        <w:t>；如虛空</w:t>
      </w:r>
      <w:r w:rsidR="006F52F0" w:rsidRPr="00F446B3">
        <w:rPr>
          <w:rStyle w:val="a3"/>
          <w:spacing w:val="-4"/>
        </w:rPr>
        <w:footnoteReference w:id="56"/>
      </w:r>
      <w:r w:rsidRPr="009E25A5">
        <w:rPr>
          <w:rFonts w:hint="eastAsia"/>
          <w:spacing w:val="-4"/>
        </w:rPr>
        <w:t>雖無集無散，</w:t>
      </w:r>
      <w:r w:rsidRPr="004F55F5">
        <w:rPr>
          <w:rFonts w:hint="eastAsia"/>
        </w:rPr>
        <w:t>鑿戶牖</w:t>
      </w:r>
      <w:r w:rsidRPr="00F446B3">
        <w:rPr>
          <w:rStyle w:val="a3"/>
        </w:rPr>
        <w:footnoteReference w:id="57"/>
      </w:r>
      <w:r w:rsidRPr="004F55F5">
        <w:rPr>
          <w:rFonts w:hint="eastAsia"/>
        </w:rPr>
        <w:t>名為集，塞故名為散。</w:t>
      </w:r>
    </w:p>
    <w:p w:rsidR="008A1A6A" w:rsidRPr="004F55F5" w:rsidRDefault="000E25DF" w:rsidP="00A6553C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D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、釋善、不善，乃至諸佛、菩薩、聲聞僧等之集散不可得</w:t>
      </w:r>
    </w:p>
    <w:p w:rsidR="008A1A6A" w:rsidRPr="004F55F5" w:rsidRDefault="00C84B27" w:rsidP="00595A8C">
      <w:pPr>
        <w:spacing w:line="370" w:lineRule="exact"/>
        <w:ind w:leftChars="300" w:left="720"/>
        <w:jc w:val="both"/>
      </w:pPr>
      <w:r>
        <w:rPr>
          <w:rFonts w:hint="eastAsia"/>
        </w:rPr>
        <w:lastRenderedPageBreak/>
        <w:t>`1208`</w:t>
      </w:r>
      <w:r w:rsidR="008A1A6A" w:rsidRPr="004F55F5">
        <w:rPr>
          <w:rFonts w:hint="eastAsia"/>
        </w:rPr>
        <w:t>善、不善，乃至十方如恒河沙等諸佛義，如先說。</w:t>
      </w:r>
      <w:r w:rsidR="008A1A6A" w:rsidRPr="00F446B3">
        <w:rPr>
          <w:rStyle w:val="a3"/>
        </w:rPr>
        <w:footnoteReference w:id="58"/>
      </w:r>
    </w:p>
    <w:p w:rsidR="008A1A6A" w:rsidRPr="004F55F5" w:rsidRDefault="008A1A6A" w:rsidP="009D2E60">
      <w:pPr>
        <w:ind w:leftChars="300" w:left="720"/>
        <w:jc w:val="both"/>
      </w:pPr>
      <w:r w:rsidRPr="004F55F5">
        <w:rPr>
          <w:rFonts w:hint="eastAsia"/>
        </w:rPr>
        <w:t>是諸佛</w:t>
      </w:r>
      <w:r w:rsidRPr="00F446B3">
        <w:rPr>
          <w:rStyle w:val="a3"/>
        </w:rPr>
        <w:footnoteReference w:id="59"/>
      </w:r>
      <w:r w:rsidRPr="004F55F5">
        <w:rPr>
          <w:rFonts w:hint="eastAsia"/>
        </w:rPr>
        <w:t>法及佛名字，無所依止，故皆空，不住</w:t>
      </w:r>
      <w:r w:rsidRPr="004F55F5">
        <w:rPr>
          <w:rFonts w:ascii="新細明體" w:hAnsi="新細明體" w:hint="eastAsia"/>
          <w:bCs/>
        </w:rPr>
        <w:t>、</w:t>
      </w:r>
      <w:r w:rsidRPr="004F55F5">
        <w:rPr>
          <w:rFonts w:hint="eastAsia"/>
        </w:rPr>
        <w:t>非不住。</w:t>
      </w:r>
    </w:p>
    <w:p w:rsidR="008A1A6A" w:rsidRPr="004F55F5" w:rsidRDefault="00F93F19" w:rsidP="00A6553C">
      <w:pPr>
        <w:spacing w:beforeLines="30" w:before="108"/>
        <w:ind w:leftChars="200" w:left="480"/>
        <w:jc w:val="both"/>
        <w:rPr>
          <w:rFonts w:ascii="標楷體" w:eastAsia="標楷體" w:hAnsi="標楷體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8A1A6A" w:rsidRPr="004F55F5">
        <w:rPr>
          <w:rFonts w:ascii="新細明體" w:hAnsi="新細明體" w:hint="eastAsia"/>
        </w:rPr>
        <w:t>【</w:t>
      </w:r>
      <w:r w:rsidR="008A1A6A" w:rsidRPr="004F55F5">
        <w:rPr>
          <w:rFonts w:ascii="標楷體" w:eastAsia="標楷體" w:hAnsi="標楷體" w:hint="eastAsia"/>
          <w:b/>
        </w:rPr>
        <w:t>經</w:t>
      </w:r>
      <w:r w:rsidR="008A1A6A" w:rsidRPr="004F55F5">
        <w:rPr>
          <w:rFonts w:ascii="新細明體" w:hAnsi="新細明體" w:hint="eastAsia"/>
        </w:rPr>
        <w:t>】</w:t>
      </w:r>
    </w:p>
    <w:p w:rsidR="008A1A6A" w:rsidRPr="00F446B3" w:rsidRDefault="000E25DF" w:rsidP="009D2E60">
      <w:pPr>
        <w:ind w:leftChars="200" w:left="48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8A1A6A" w:rsidRPr="00F446B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以「異門」破菩薩名字</w:t>
      </w:r>
    </w:p>
    <w:p w:rsidR="008A1A6A" w:rsidRPr="004F55F5" w:rsidRDefault="008A1A6A" w:rsidP="009D2E60">
      <w:pPr>
        <w:ind w:leftChars="200" w:left="480"/>
        <w:jc w:val="both"/>
        <w:rPr>
          <w:rFonts w:eastAsia="標楷體"/>
        </w:rPr>
      </w:pPr>
      <w:r w:rsidRPr="004F55F5">
        <w:rPr>
          <w:rFonts w:eastAsia="標楷體" w:hint="eastAsia"/>
        </w:rPr>
        <w:t>世尊！諸法因緣和合</w:t>
      </w:r>
      <w:r w:rsidR="006F52F0" w:rsidRPr="00F446B3">
        <w:rPr>
          <w:rStyle w:val="a3"/>
          <w:szCs w:val="20"/>
        </w:rPr>
        <w:footnoteReference w:id="60"/>
      </w:r>
      <w:r w:rsidRPr="004F55F5">
        <w:rPr>
          <w:rFonts w:eastAsia="標楷體" w:hint="eastAsia"/>
        </w:rPr>
        <w:t>，假名施設，所謂菩薩。是名字於五受</w:t>
      </w:r>
      <w:r w:rsidRPr="00F446B3">
        <w:rPr>
          <w:rStyle w:val="a3"/>
          <w:rFonts w:eastAsia="標楷體"/>
        </w:rPr>
        <w:footnoteReference w:id="61"/>
      </w:r>
      <w:r w:rsidRPr="004F55F5">
        <w:rPr>
          <w:rFonts w:eastAsia="標楷體" w:hint="eastAsia"/>
        </w:rPr>
        <w:t>陰中不可說，十二入、十八界，乃至十八不共法中不可說，於和合法中亦不可說。</w:t>
      </w:r>
      <w:r w:rsidRPr="00F446B3">
        <w:rPr>
          <w:rStyle w:val="a3"/>
          <w:rFonts w:eastAsia="標楷體"/>
        </w:rPr>
        <w:footnoteReference w:id="62"/>
      </w:r>
    </w:p>
    <w:p w:rsidR="008A1A6A" w:rsidRPr="004F55F5" w:rsidRDefault="008A1A6A" w:rsidP="009D2E60">
      <w:pPr>
        <w:ind w:leftChars="200" w:left="480"/>
        <w:jc w:val="both"/>
        <w:rPr>
          <w:rFonts w:eastAsia="標楷體"/>
        </w:rPr>
      </w:pPr>
      <w:r w:rsidRPr="004F55F5">
        <w:rPr>
          <w:rFonts w:eastAsia="標楷體" w:hint="eastAsia"/>
        </w:rPr>
        <w:t>世尊！譬如夢，於諸法中不可說；響、影、焰、化，於諸法中亦不可說；譬如名虛空</w:t>
      </w:r>
      <w:r w:rsidRPr="00F446B3">
        <w:rPr>
          <w:rStyle w:val="a3"/>
          <w:rFonts w:eastAsia="標楷體"/>
        </w:rPr>
        <w:footnoteReference w:id="63"/>
      </w:r>
      <w:r w:rsidRPr="004F55F5">
        <w:rPr>
          <w:rFonts w:eastAsia="標楷體" w:hint="eastAsia"/>
        </w:rPr>
        <w:t>，亦無法中可說。</w:t>
      </w:r>
    </w:p>
    <w:p w:rsidR="008A1A6A" w:rsidRPr="004F55F5" w:rsidRDefault="008A1A6A" w:rsidP="009D2E60">
      <w:pPr>
        <w:ind w:leftChars="200" w:left="480"/>
        <w:jc w:val="both"/>
        <w:rPr>
          <w:rFonts w:eastAsia="標楷體"/>
        </w:rPr>
      </w:pPr>
      <w:r w:rsidRPr="004F55F5">
        <w:rPr>
          <w:rFonts w:eastAsia="標楷體" w:hint="eastAsia"/>
        </w:rPr>
        <w:t>世尊！如地、水、火、風名，亦無法中可說；戒、三昧、智慧、解脫、解脫知見名，亦無法中可說；如須陀洹名字，乃至阿羅漢、辟支佛名字，亦無法中可說；如佛名、法名，亦無法中可說</w:t>
      </w:r>
      <w:r w:rsidR="003E151F" w:rsidRPr="004F55F5">
        <w:rPr>
          <w:rFonts w:hint="eastAsia"/>
        </w:rPr>
        <w:t>；</w:t>
      </w:r>
      <w:r w:rsidRPr="004F55F5">
        <w:rPr>
          <w:rFonts w:eastAsia="標楷體" w:hint="eastAsia"/>
        </w:rPr>
        <w:t>所謂若善、若不善，若常、若無常，若苦、若樂，若我、若無我，若寂滅、若離，若有、若無。</w:t>
      </w:r>
      <w:r w:rsidRPr="00F446B3">
        <w:rPr>
          <w:rStyle w:val="a3"/>
          <w:rFonts w:eastAsia="標楷體"/>
        </w:rPr>
        <w:footnoteReference w:id="64"/>
      </w:r>
    </w:p>
    <w:p w:rsidR="008A1A6A" w:rsidRPr="004F55F5" w:rsidRDefault="008A1A6A" w:rsidP="009D2E60">
      <w:pPr>
        <w:ind w:leftChars="200" w:left="48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世尊！我以是義故心悔：一切諸法集散相不可得，若</w:t>
      </w:r>
      <w:r w:rsidRPr="00F446B3">
        <w:rPr>
          <w:rStyle w:val="a3"/>
          <w:rFonts w:eastAsia="標楷體"/>
        </w:rPr>
        <w:footnoteReference w:id="65"/>
      </w:r>
      <w:r w:rsidRPr="004F55F5">
        <w:rPr>
          <w:rFonts w:eastAsia="標楷體" w:hint="eastAsia"/>
        </w:rPr>
        <w:t>為菩薩作字，言是菩薩。世</w:t>
      </w:r>
      <w:r w:rsidRPr="004F55F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5"/>
          <w:attr w:name="UnitName" w:val="C"/>
        </w:smartTagPr>
        <w:r w:rsidRPr="00E0184E">
          <w:rPr>
            <w:rFonts w:eastAsia="細明體"/>
            <w:sz w:val="22"/>
            <w:szCs w:val="22"/>
            <w:shd w:val="pct15" w:color="auto" w:fill="FFFFFF"/>
          </w:rPr>
          <w:t>365</w:t>
        </w:r>
        <w:r w:rsidRPr="00E0184E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4F55F5">
        <w:rPr>
          <w:rFonts w:eastAsia="細明體" w:cs="細明體" w:hint="eastAsia"/>
          <w:sz w:val="22"/>
          <w:szCs w:val="22"/>
        </w:rPr>
        <w:t>）</w:t>
      </w:r>
      <w:r w:rsidRPr="004F55F5">
        <w:rPr>
          <w:rFonts w:eastAsia="標楷體" w:hint="eastAsia"/>
        </w:rPr>
        <w:t>尊！是字不住，亦不不住。何以故？是字無所有故。以是故，是字不住，亦不不住。</w:t>
      </w:r>
    </w:p>
    <w:p w:rsidR="008A1A6A" w:rsidRPr="00F446B3" w:rsidRDefault="000E25DF" w:rsidP="00A6553C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（三）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聞般若相義，心不驚怖沒悔，必住不退性中</w:t>
      </w:r>
    </w:p>
    <w:p w:rsidR="008A1A6A" w:rsidRPr="004F55F5" w:rsidRDefault="008A1A6A" w:rsidP="009D2E60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若菩薩摩訶薩聞作是說，般若波羅蜜如是相、如是義，心不沒、不悔、不驚、不畏、不怖，</w:t>
      </w:r>
      <w:r w:rsidRPr="004F55F5">
        <w:rPr>
          <w:rFonts w:eastAsia="標楷體" w:hint="eastAsia"/>
          <w:b/>
        </w:rPr>
        <w:t>當知是菩薩必住阿鞞跋致性中</w:t>
      </w:r>
      <w:r w:rsidRPr="004F55F5">
        <w:rPr>
          <w:rFonts w:eastAsia="標楷體" w:hint="eastAsia"/>
        </w:rPr>
        <w:t>，住不住法故。</w:t>
      </w:r>
      <w:r w:rsidR="00F93F19">
        <w:rPr>
          <w:rFonts w:eastAsia="標楷體"/>
          <w:bCs/>
          <w:kern w:val="0"/>
        </w:rPr>
        <w:t>^^</w:t>
      </w:r>
      <w:r w:rsidRPr="00F446B3">
        <w:rPr>
          <w:rStyle w:val="a3"/>
          <w:rFonts w:eastAsia="標楷體"/>
        </w:rPr>
        <w:footnoteReference w:id="66"/>
      </w:r>
    </w:p>
    <w:p w:rsidR="008A1A6A" w:rsidRPr="004F55F5" w:rsidRDefault="00C84B27" w:rsidP="00A6553C">
      <w:pPr>
        <w:spacing w:beforeLines="30" w:before="108" w:line="370" w:lineRule="exact"/>
        <w:ind w:leftChars="200" w:left="480"/>
        <w:jc w:val="both"/>
      </w:pPr>
      <w:r>
        <w:rPr>
          <w:rFonts w:ascii="新細明體" w:hAnsi="新細明體" w:hint="eastAsia"/>
        </w:rPr>
        <w:lastRenderedPageBreak/>
        <w:t>`1209`</w:t>
      </w:r>
      <w:r w:rsidR="008A1A6A" w:rsidRPr="004F55F5">
        <w:rPr>
          <w:rFonts w:ascii="新細明體" w:hAnsi="新細明體" w:hint="eastAsia"/>
        </w:rPr>
        <w:t>【</w:t>
      </w:r>
      <w:r w:rsidR="008A1A6A" w:rsidRPr="004F55F5">
        <w:rPr>
          <w:rFonts w:ascii="新細明體" w:hAnsi="新細明體" w:hint="eastAsia"/>
          <w:b/>
        </w:rPr>
        <w:t>論</w:t>
      </w:r>
      <w:r w:rsidR="008A1A6A" w:rsidRPr="004F55F5">
        <w:rPr>
          <w:rFonts w:ascii="新細明體" w:hAnsi="新細明體" w:hint="eastAsia"/>
        </w:rPr>
        <w:t>】</w:t>
      </w:r>
      <w:r w:rsidR="008A1A6A" w:rsidRPr="004F55F5">
        <w:rPr>
          <w:rFonts w:hint="eastAsia"/>
        </w:rPr>
        <w:t>釋曰：</w:t>
      </w:r>
    </w:p>
    <w:p w:rsidR="008A1A6A" w:rsidRPr="004F55F5" w:rsidRDefault="000E25DF" w:rsidP="0078502E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A1A6A" w:rsidRPr="004F55F5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、以「異門」破菩薩名字</w:t>
      </w:r>
    </w:p>
    <w:p w:rsidR="008A1A6A" w:rsidRPr="004F55F5" w:rsidRDefault="000E25DF" w:rsidP="0078502E">
      <w:pPr>
        <w:spacing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  <w:shd w:val="pct15" w:color="auto" w:fill="FFFFFF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）以異門明無法可說為菩薩</w:t>
      </w:r>
    </w:p>
    <w:p w:rsidR="008A1A6A" w:rsidRPr="004F55F5" w:rsidRDefault="008A1A6A" w:rsidP="0078502E">
      <w:pPr>
        <w:spacing w:line="370" w:lineRule="exact"/>
        <w:ind w:leftChars="250" w:left="600"/>
        <w:jc w:val="both"/>
      </w:pPr>
      <w:r w:rsidRPr="004F55F5">
        <w:rPr>
          <w:rFonts w:hint="eastAsia"/>
        </w:rPr>
        <w:t>上來「非住、非不住門」破菩薩名字及諸法；</w:t>
      </w:r>
      <w:r w:rsidRPr="00F446B3">
        <w:rPr>
          <w:rStyle w:val="a3"/>
        </w:rPr>
        <w:footnoteReference w:id="67"/>
      </w:r>
      <w:r w:rsidRPr="004F55F5">
        <w:rPr>
          <w:rFonts w:hint="eastAsia"/>
        </w:rPr>
        <w:t>今以異門破菩薩名字</w:t>
      </w:r>
      <w:r w:rsidR="00CD191A" w:rsidRPr="004F55F5">
        <w:rPr>
          <w:rFonts w:hint="eastAsia"/>
        </w:rPr>
        <w:t>，</w:t>
      </w:r>
      <w:r w:rsidRPr="004F55F5">
        <w:rPr>
          <w:rFonts w:hint="eastAsia"/>
        </w:rPr>
        <w:t>無法可說為菩薩。</w:t>
      </w:r>
    </w:p>
    <w:p w:rsidR="008A1A6A" w:rsidRPr="004F55F5" w:rsidRDefault="000E25DF" w:rsidP="00A6553C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b/>
          <w:sz w:val="20"/>
          <w:szCs w:val="20"/>
          <w:bdr w:val="single" w:sz="4" w:space="0" w:color="auto"/>
        </w:rPr>
        <w:t>2</w:t>
      </w:r>
      <w:r w:rsidR="008A1A6A" w:rsidRPr="004F55F5">
        <w:rPr>
          <w:b/>
          <w:sz w:val="20"/>
          <w:szCs w:val="20"/>
          <w:bdr w:val="single" w:sz="4" w:space="0" w:color="auto"/>
        </w:rPr>
        <w:t>）別釋諸法不可說義</w:t>
      </w:r>
    </w:p>
    <w:p w:rsidR="008A1A6A" w:rsidRPr="004F55F5" w:rsidRDefault="000E25DF" w:rsidP="0078502E">
      <w:pPr>
        <w:spacing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b/>
          <w:sz w:val="20"/>
          <w:szCs w:val="20"/>
          <w:bdr w:val="single" w:sz="4" w:space="0" w:color="auto"/>
        </w:rPr>
        <w:t>、五眾</w:t>
      </w:r>
    </w:p>
    <w:p w:rsidR="008A1A6A" w:rsidRPr="004F55F5" w:rsidRDefault="008A1A6A" w:rsidP="0078502E">
      <w:pPr>
        <w:spacing w:line="370" w:lineRule="exact"/>
        <w:ind w:leftChars="300" w:left="720"/>
        <w:jc w:val="both"/>
        <w:rPr>
          <w:rFonts w:ascii="新細明體" w:hAnsi="新細明體"/>
          <w:bCs/>
        </w:rPr>
      </w:pPr>
      <w:r w:rsidRPr="004F55F5">
        <w:rPr>
          <w:rFonts w:hint="eastAsia"/>
        </w:rPr>
        <w:t>何以故？</w:t>
      </w:r>
      <w:r w:rsidRPr="00F446B3">
        <w:rPr>
          <w:rStyle w:val="a3"/>
        </w:rPr>
        <w:footnoteReference w:id="68"/>
      </w:r>
      <w:r w:rsidRPr="004F55F5">
        <w:rPr>
          <w:rFonts w:hint="eastAsia"/>
        </w:rPr>
        <w:t>菩薩非是五眾，五眾非是菩薩；五眾中無菩薩，菩薩中無五眾；五眾不屬菩薩，菩薩不屬五眾；離五眾無菩薩，離菩薩無五眾。如是菩薩名字不可得，當知是空</w:t>
      </w:r>
      <w:r w:rsidRPr="004F55F5">
        <w:rPr>
          <w:rFonts w:ascii="新細明體" w:hAnsi="新細明體" w:hint="eastAsia"/>
          <w:bCs/>
        </w:rPr>
        <w:t>。</w:t>
      </w:r>
    </w:p>
    <w:p w:rsidR="008A1A6A" w:rsidRPr="004F55F5" w:rsidRDefault="000E25DF" w:rsidP="00A6553C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C84B27">
        <w:rPr>
          <w:rFonts w:hint="eastAsia"/>
          <w:b/>
          <w:sz w:val="20"/>
          <w:szCs w:val="20"/>
          <w:bdr w:val="single" w:sz="4" w:space="0" w:color="auto"/>
        </w:rPr>
        <w:t>`1210`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、十二入乃至十八不共法</w:t>
      </w:r>
    </w:p>
    <w:p w:rsidR="008A1A6A" w:rsidRPr="004F55F5" w:rsidRDefault="008A1A6A" w:rsidP="0078502E">
      <w:pPr>
        <w:spacing w:line="370" w:lineRule="exact"/>
        <w:ind w:leftChars="300" w:left="720"/>
        <w:jc w:val="both"/>
      </w:pPr>
      <w:r w:rsidRPr="004F55F5">
        <w:rPr>
          <w:rFonts w:hint="eastAsia"/>
        </w:rPr>
        <w:t>乃至十八不共法亦如是。</w:t>
      </w:r>
    </w:p>
    <w:p w:rsidR="008A1A6A" w:rsidRPr="004F55F5" w:rsidRDefault="000E25DF" w:rsidP="00A6553C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、如夢、如響、如影、如焰、如化</w:t>
      </w:r>
    </w:p>
    <w:p w:rsidR="008A1A6A" w:rsidRPr="004F55F5" w:rsidRDefault="008A1A6A" w:rsidP="0078502E">
      <w:pPr>
        <w:spacing w:line="370" w:lineRule="exact"/>
        <w:ind w:leftChars="300" w:left="720"/>
        <w:jc w:val="both"/>
        <w:rPr>
          <w:sz w:val="18"/>
          <w:szCs w:val="18"/>
        </w:rPr>
      </w:pPr>
      <w:r w:rsidRPr="004F55F5">
        <w:rPr>
          <w:rFonts w:hint="eastAsia"/>
        </w:rPr>
        <w:t>譬如夢中有所見，皆是虛妄不可說，此夢中無有定法相</w:t>
      </w:r>
      <w:r w:rsidRPr="004F55F5">
        <w:rPr>
          <w:rFonts w:ascii="新細明體" w:hAnsi="新細明體" w:hint="eastAsia"/>
          <w:bCs/>
        </w:rPr>
        <w:t>──</w:t>
      </w:r>
      <w:r w:rsidRPr="004F55F5">
        <w:rPr>
          <w:rFonts w:hint="eastAsia"/>
        </w:rPr>
        <w:t>所謂五眾、十二入、十八界，但有誑心。餘影、響、焰、化亦如是，但誑耳目！</w:t>
      </w:r>
    </w:p>
    <w:p w:rsidR="008A1A6A" w:rsidRPr="004F55F5" w:rsidRDefault="000E25DF" w:rsidP="00A6553C">
      <w:pPr>
        <w:spacing w:beforeLines="30" w:before="108" w:line="346" w:lineRule="exact"/>
        <w:ind w:leftChars="300" w:left="72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D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、如虛空</w:t>
      </w:r>
      <w:r w:rsidR="008A1A6A" w:rsidRPr="00F446B3">
        <w:rPr>
          <w:rStyle w:val="a3"/>
        </w:rPr>
        <w:footnoteReference w:id="69"/>
      </w:r>
    </w:p>
    <w:p w:rsidR="008A1A6A" w:rsidRPr="004F55F5" w:rsidRDefault="008A1A6A" w:rsidP="00AA1608">
      <w:pPr>
        <w:spacing w:line="346" w:lineRule="exact"/>
        <w:ind w:leftChars="300" w:left="720"/>
        <w:jc w:val="both"/>
      </w:pPr>
      <w:r w:rsidRPr="004F55F5">
        <w:rPr>
          <w:rFonts w:hint="eastAsia"/>
        </w:rPr>
        <w:t>如虛空，一切法中不可說，無相故。</w:t>
      </w:r>
    </w:p>
    <w:p w:rsidR="008A1A6A" w:rsidRPr="004F55F5" w:rsidRDefault="000E25DF" w:rsidP="00AA1608">
      <w:pPr>
        <w:spacing w:line="34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）與色相違，色非是空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113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AA1608">
      <w:pPr>
        <w:spacing w:line="346" w:lineRule="exact"/>
        <w:ind w:leftChars="350" w:left="840"/>
        <w:jc w:val="both"/>
      </w:pPr>
      <w:r w:rsidRPr="004F55F5">
        <w:rPr>
          <w:rFonts w:hint="eastAsia"/>
        </w:rPr>
        <w:t>虛空與色相違故，不得說名為色。</w:t>
      </w:r>
    </w:p>
    <w:p w:rsidR="008A1A6A" w:rsidRPr="004F55F5" w:rsidRDefault="000E25DF" w:rsidP="00A6553C">
      <w:pPr>
        <w:spacing w:beforeLines="30" w:before="108" w:line="34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）若色盡處，更無別法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113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AA1608">
      <w:pPr>
        <w:spacing w:line="346" w:lineRule="exact"/>
        <w:ind w:leftChars="350" w:left="840"/>
        <w:jc w:val="both"/>
      </w:pPr>
      <w:r w:rsidRPr="004F55F5">
        <w:rPr>
          <w:rFonts w:hint="eastAsia"/>
        </w:rPr>
        <w:t>色盡處亦非虛空，更無別法故。</w:t>
      </w:r>
    </w:p>
    <w:p w:rsidR="008A1A6A" w:rsidRPr="004F55F5" w:rsidRDefault="000E25DF" w:rsidP="00A6553C">
      <w:pPr>
        <w:spacing w:beforeLines="30" w:before="108" w:line="34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）若入出相，但是色業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113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AA1608">
      <w:pPr>
        <w:spacing w:line="346" w:lineRule="exact"/>
        <w:ind w:leftChars="350" w:left="840"/>
        <w:jc w:val="both"/>
        <w:rPr>
          <w:rFonts w:ascii="新細明體" w:hAnsi="新細明體"/>
          <w:bCs/>
        </w:rPr>
      </w:pPr>
      <w:r w:rsidRPr="004F55F5">
        <w:rPr>
          <w:rFonts w:hint="eastAsia"/>
        </w:rPr>
        <w:t>若謂入出為虛空相，是事不然</w:t>
      </w:r>
      <w:r w:rsidRPr="004F55F5">
        <w:rPr>
          <w:rFonts w:ascii="新細明體" w:hAnsi="新細明體" w:hint="eastAsia"/>
          <w:bCs/>
        </w:rPr>
        <w:t>！</w:t>
      </w:r>
      <w:r w:rsidRPr="004F55F5">
        <w:rPr>
          <w:rFonts w:hint="eastAsia"/>
        </w:rPr>
        <w:t>是身業，非虛空相</w:t>
      </w:r>
      <w:r w:rsidRPr="004F55F5">
        <w:rPr>
          <w:rFonts w:ascii="新細明體" w:hAnsi="新細明體" w:hint="eastAsia"/>
          <w:bCs/>
        </w:rPr>
        <w:t>。</w:t>
      </w:r>
    </w:p>
    <w:p w:rsidR="008A1A6A" w:rsidRPr="004F55F5" w:rsidRDefault="008A1A6A" w:rsidP="00AA1608">
      <w:pPr>
        <w:spacing w:line="346" w:lineRule="exact"/>
        <w:ind w:leftChars="350" w:left="840"/>
        <w:jc w:val="both"/>
      </w:pPr>
      <w:r w:rsidRPr="004F55F5">
        <w:rPr>
          <w:rFonts w:hint="eastAsia"/>
        </w:rPr>
        <w:t>若無相，則無法</w:t>
      </w:r>
      <w:r w:rsidRPr="004F55F5">
        <w:rPr>
          <w:rFonts w:ascii="新細明體" w:hAnsi="新細明體" w:hint="eastAsia"/>
          <w:bCs/>
        </w:rPr>
        <w:t>。</w:t>
      </w:r>
      <w:r w:rsidRPr="004F55F5">
        <w:rPr>
          <w:rFonts w:hint="eastAsia"/>
        </w:rPr>
        <w:t>以是故，虛空但有名字。</w:t>
      </w:r>
      <w:r w:rsidRPr="00F446B3">
        <w:rPr>
          <w:rStyle w:val="a3"/>
        </w:rPr>
        <w:footnoteReference w:id="70"/>
      </w:r>
    </w:p>
    <w:p w:rsidR="008A1A6A" w:rsidRPr="004F55F5" w:rsidRDefault="008A1A6A" w:rsidP="00AA1608">
      <w:pPr>
        <w:spacing w:line="346" w:lineRule="exact"/>
        <w:ind w:leftChars="350" w:left="840"/>
        <w:jc w:val="both"/>
      </w:pPr>
      <w:r w:rsidRPr="004F55F5">
        <w:rPr>
          <w:rFonts w:hint="eastAsia"/>
        </w:rPr>
        <w:t>菩薩名字亦如是。</w:t>
      </w:r>
    </w:p>
    <w:p w:rsidR="008A1A6A" w:rsidRPr="004F55F5" w:rsidRDefault="000E25DF" w:rsidP="00A6553C">
      <w:pPr>
        <w:spacing w:beforeLines="30" w:before="108" w:line="34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E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、四大</w:t>
      </w:r>
    </w:p>
    <w:p w:rsidR="008A1A6A" w:rsidRPr="004F55F5" w:rsidRDefault="008A1A6A" w:rsidP="00AA1608">
      <w:pPr>
        <w:spacing w:line="346" w:lineRule="exact"/>
        <w:ind w:leftChars="300" w:left="1440" w:hangingChars="300" w:hanging="720"/>
        <w:jc w:val="both"/>
      </w:pPr>
      <w:r w:rsidRPr="004F55F5">
        <w:rPr>
          <w:rFonts w:hint="eastAsia"/>
        </w:rPr>
        <w:t>問曰：如夢、虛空等，可但有名字</w:t>
      </w:r>
      <w:r w:rsidRPr="004F55F5">
        <w:rPr>
          <w:rFonts w:ascii="新細明體" w:hAnsi="新細明體" w:hint="eastAsia"/>
          <w:bCs/>
        </w:rPr>
        <w:t>；</w:t>
      </w:r>
      <w:r w:rsidRPr="004F55F5">
        <w:rPr>
          <w:rFonts w:hint="eastAsia"/>
        </w:rPr>
        <w:t>云何地、水、火、風實法，亦但有名字？</w:t>
      </w:r>
    </w:p>
    <w:p w:rsidR="008A1A6A" w:rsidRPr="004F55F5" w:rsidRDefault="008A1A6A" w:rsidP="00AA1608">
      <w:pPr>
        <w:spacing w:line="346" w:lineRule="exact"/>
        <w:ind w:leftChars="300" w:left="1440" w:hangingChars="300" w:hanging="720"/>
        <w:jc w:val="both"/>
      </w:pPr>
      <w:r w:rsidRPr="004F55F5">
        <w:rPr>
          <w:rFonts w:hint="eastAsia"/>
        </w:rPr>
        <w:t>答曰：</w:t>
      </w:r>
    </w:p>
    <w:p w:rsidR="008A1A6A" w:rsidRPr="004F55F5" w:rsidRDefault="000E25DF" w:rsidP="00AA1608">
      <w:pPr>
        <w:spacing w:line="346" w:lineRule="exact"/>
        <w:ind w:leftChars="350" w:left="840"/>
        <w:jc w:val="both"/>
        <w:rPr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）地大無實</w:t>
      </w:r>
      <w:r w:rsidR="008A1A6A" w:rsidRPr="00F446B3">
        <w:rPr>
          <w:rStyle w:val="a3"/>
        </w:rPr>
        <w:footnoteReference w:id="71"/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5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113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0E25DF" w:rsidP="00AA1608">
      <w:pPr>
        <w:spacing w:line="346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b/>
          <w:sz w:val="20"/>
          <w:szCs w:val="20"/>
          <w:bdr w:val="single" w:sz="4" w:space="0" w:color="auto"/>
        </w:rPr>
        <w:t>、慧眼觀之是虛誑故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113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AA1608">
      <w:pPr>
        <w:spacing w:line="346" w:lineRule="exact"/>
        <w:ind w:leftChars="400" w:left="960"/>
        <w:jc w:val="both"/>
      </w:pPr>
      <w:r w:rsidRPr="004F55F5">
        <w:rPr>
          <w:rFonts w:hint="eastAsia"/>
        </w:rPr>
        <w:t>無智人謂地等諸物以為實</w:t>
      </w:r>
      <w:r w:rsidRPr="004F55F5">
        <w:rPr>
          <w:rFonts w:ascii="新細明體" w:hAnsi="新細明體" w:hint="eastAsia"/>
          <w:bCs/>
        </w:rPr>
        <w:t>；</w:t>
      </w:r>
      <w:r w:rsidRPr="004F55F5">
        <w:rPr>
          <w:rFonts w:hint="eastAsia"/>
        </w:rPr>
        <w:t>聖人慧眼觀之，皆是虛誑。譬如小兒見鏡中像，以為實，歡喜欲取，謂為真實；大人觀之，但誑惑人眼。</w:t>
      </w:r>
    </w:p>
    <w:p w:rsidR="008A1A6A" w:rsidRPr="004F55F5" w:rsidRDefault="008A1A6A" w:rsidP="00AA1608">
      <w:pPr>
        <w:spacing w:line="346" w:lineRule="exact"/>
        <w:ind w:leftChars="400" w:left="960"/>
        <w:jc w:val="both"/>
      </w:pPr>
      <w:smartTag w:uri="urn:schemas-microsoft-com:office:smarttags" w:element="PersonName">
        <w:smartTagPr>
          <w:attr w:name="ProductID" w:val="諸凡"/>
        </w:smartTagPr>
        <w:r w:rsidRPr="004F55F5">
          <w:rPr>
            <w:rFonts w:hint="eastAsia"/>
          </w:rPr>
          <w:t>諸凡</w:t>
        </w:r>
      </w:smartTag>
      <w:r w:rsidRPr="004F55F5">
        <w:rPr>
          <w:rFonts w:hint="eastAsia"/>
        </w:rPr>
        <w:t>夫人見微塵和合成地，謂為實地；餘有天眼者，散此地，但見微塵；慧眼分別破散此地，都不可得。</w:t>
      </w:r>
      <w:r w:rsidRPr="00F446B3">
        <w:rPr>
          <w:rStyle w:val="a3"/>
        </w:rPr>
        <w:footnoteReference w:id="72"/>
      </w:r>
    </w:p>
    <w:p w:rsidR="008A1A6A" w:rsidRPr="004F55F5" w:rsidRDefault="000E25DF" w:rsidP="00A6553C">
      <w:pPr>
        <w:spacing w:beforeLines="30" w:before="108" w:line="346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b/>
          <w:sz w:val="20"/>
          <w:szCs w:val="20"/>
          <w:bdr w:val="single" w:sz="4" w:space="0" w:color="auto"/>
        </w:rPr>
        <w:t>、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如身破，地亦破</w:t>
      </w:r>
      <w:r w:rsidR="008A1A6A" w:rsidRPr="004F55F5">
        <w:rPr>
          <w:b/>
          <w:sz w:val="20"/>
          <w:szCs w:val="20"/>
          <w:bdr w:val="single" w:sz="4" w:space="0" w:color="auto"/>
        </w:rPr>
        <w:t>故</w:t>
      </w:r>
    </w:p>
    <w:p w:rsidR="008A1A6A" w:rsidRPr="004F55F5" w:rsidRDefault="00C84B27" w:rsidP="00AA1608">
      <w:pPr>
        <w:spacing w:line="346" w:lineRule="exact"/>
        <w:ind w:leftChars="400" w:left="960"/>
        <w:jc w:val="both"/>
        <w:rPr>
          <w:sz w:val="18"/>
          <w:szCs w:val="18"/>
        </w:rPr>
      </w:pPr>
      <w:r>
        <w:rPr>
          <w:rFonts w:hint="eastAsia"/>
        </w:rPr>
        <w:lastRenderedPageBreak/>
        <w:t>`1211`</w:t>
      </w:r>
      <w:r w:rsidR="008A1A6A" w:rsidRPr="004F55F5">
        <w:rPr>
          <w:rFonts w:hint="eastAsia"/>
        </w:rPr>
        <w:t>復次，初品論中種種破身相；</w:t>
      </w:r>
      <w:r w:rsidR="008A1A6A" w:rsidRPr="00F446B3">
        <w:rPr>
          <w:rStyle w:val="a3"/>
        </w:rPr>
        <w:footnoteReference w:id="73"/>
      </w:r>
      <w:r w:rsidR="008A1A6A" w:rsidRPr="004F55F5">
        <w:rPr>
          <w:rFonts w:hint="eastAsia"/>
        </w:rPr>
        <w:t>如身破，地亦破。</w:t>
      </w:r>
    </w:p>
    <w:p w:rsidR="008A1A6A" w:rsidRPr="004F55F5" w:rsidRDefault="000E25DF" w:rsidP="00A6553C">
      <w:pPr>
        <w:spacing w:beforeLines="30" w:before="108" w:line="346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b/>
          <w:sz w:val="20"/>
          <w:szCs w:val="20"/>
          <w:bdr w:val="single" w:sz="4" w:space="0" w:color="auto"/>
        </w:rPr>
        <w:t>、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隨觀而轉無定實故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113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AA1608">
      <w:pPr>
        <w:spacing w:line="346" w:lineRule="exact"/>
        <w:ind w:leftChars="400" w:left="960"/>
        <w:jc w:val="both"/>
      </w:pPr>
      <w:r w:rsidRPr="004F55F5">
        <w:rPr>
          <w:rFonts w:hint="eastAsia"/>
        </w:rPr>
        <w:t>復次，若地是實，云何一切火觀時皆是火？若以禪定觀為實，佛說</w:t>
      </w:r>
      <w:r w:rsidRPr="004F55F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6"/>
          <w:attr w:name="UnitName" w:val="a"/>
        </w:smartTagPr>
        <w:r w:rsidRPr="00E0184E">
          <w:rPr>
            <w:rFonts w:eastAsia="細明體"/>
            <w:sz w:val="22"/>
            <w:szCs w:val="22"/>
            <w:shd w:val="pct15" w:color="auto" w:fill="FFFFFF"/>
          </w:rPr>
          <w:t>366</w:t>
        </w:r>
        <w:r w:rsidRPr="00E0184E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4F55F5">
        <w:rPr>
          <w:rFonts w:eastAsia="細明體" w:cs="細明體" w:hint="eastAsia"/>
          <w:sz w:val="22"/>
          <w:szCs w:val="22"/>
        </w:rPr>
        <w:t>）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一切法空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為虛妄，但是事不然！</w:t>
      </w:r>
      <w:r w:rsidRPr="00F446B3">
        <w:rPr>
          <w:rStyle w:val="a3"/>
        </w:rPr>
        <w:footnoteReference w:id="74"/>
      </w:r>
    </w:p>
    <w:p w:rsidR="008A1A6A" w:rsidRPr="004F55F5" w:rsidRDefault="000E25DF" w:rsidP="00A6553C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）例餘三大</w:t>
      </w:r>
    </w:p>
    <w:p w:rsidR="008A1A6A" w:rsidRPr="004F55F5" w:rsidRDefault="008A1A6A" w:rsidP="00D77D73">
      <w:pPr>
        <w:ind w:leftChars="350" w:left="840"/>
        <w:jc w:val="both"/>
      </w:pPr>
      <w:r w:rsidRPr="004F55F5">
        <w:rPr>
          <w:rFonts w:hint="eastAsia"/>
        </w:rPr>
        <w:t>水、火、風亦如是。</w:t>
      </w:r>
    </w:p>
    <w:p w:rsidR="008A1A6A" w:rsidRPr="004F55F5" w:rsidRDefault="000E25DF" w:rsidP="00A6553C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F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、五分法身</w:t>
      </w:r>
    </w:p>
    <w:p w:rsidR="008A1A6A" w:rsidRPr="004F55F5" w:rsidRDefault="008A1A6A" w:rsidP="00D77D73">
      <w:pPr>
        <w:ind w:leftChars="300" w:left="720"/>
        <w:jc w:val="both"/>
      </w:pPr>
      <w:r w:rsidRPr="004F55F5">
        <w:rPr>
          <w:rFonts w:hint="eastAsia"/>
        </w:rPr>
        <w:t>如四大為身，本猶尚爾，何況身所作持戒等諸業而不空！</w:t>
      </w:r>
    </w:p>
    <w:p w:rsidR="008A1A6A" w:rsidRPr="004F55F5" w:rsidRDefault="008A1A6A" w:rsidP="00D77D73">
      <w:pPr>
        <w:ind w:leftChars="300" w:left="720"/>
        <w:jc w:val="both"/>
      </w:pPr>
      <w:r w:rsidRPr="004F55F5">
        <w:rPr>
          <w:rFonts w:hint="eastAsia"/>
        </w:rPr>
        <w:t>如戒等麁業尚空，何況禪定、智慧、解脫、解脫知見等而不空！</w:t>
      </w:r>
    </w:p>
    <w:p w:rsidR="008A1A6A" w:rsidRPr="004F55F5" w:rsidRDefault="000E25DF" w:rsidP="00A6553C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G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、三乘道果及三乘聖者</w:t>
      </w:r>
    </w:p>
    <w:p w:rsidR="008A1A6A" w:rsidRPr="004F55F5" w:rsidRDefault="008A1A6A" w:rsidP="00D77D73">
      <w:pPr>
        <w:ind w:leftChars="300" w:left="720"/>
        <w:jc w:val="both"/>
      </w:pPr>
      <w:r w:rsidRPr="004F55F5">
        <w:rPr>
          <w:rFonts w:hint="eastAsia"/>
        </w:rPr>
        <w:t>若戒等五眾空者，何況是因緣得諸聖道果而不空！</w:t>
      </w:r>
    </w:p>
    <w:p w:rsidR="008A1A6A" w:rsidRPr="004F55F5" w:rsidRDefault="008A1A6A" w:rsidP="00D77D73">
      <w:pPr>
        <w:ind w:leftChars="300" w:left="720"/>
        <w:jc w:val="both"/>
      </w:pPr>
      <w:r w:rsidRPr="004F55F5">
        <w:rPr>
          <w:rFonts w:hint="eastAsia"/>
        </w:rPr>
        <w:t>若聖道果空者，何況須陀洹人乃至佛而不空！</w:t>
      </w:r>
    </w:p>
    <w:p w:rsidR="008A1A6A" w:rsidRPr="004F55F5" w:rsidRDefault="000E25DF" w:rsidP="00A6553C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3</w:t>
      </w:r>
      <w:r w:rsidR="008A1A6A" w:rsidRPr="004F55F5">
        <w:rPr>
          <w:b/>
          <w:sz w:val="20"/>
          <w:szCs w:val="20"/>
          <w:bdr w:val="single" w:sz="4" w:space="0" w:color="auto"/>
        </w:rPr>
        <w:t>）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結</w:t>
      </w:r>
    </w:p>
    <w:p w:rsidR="008A1A6A" w:rsidRPr="004F55F5" w:rsidRDefault="008A1A6A" w:rsidP="00D77D73">
      <w:pPr>
        <w:ind w:leftChars="250" w:left="600"/>
        <w:jc w:val="both"/>
      </w:pPr>
      <w:r w:rsidRPr="004F55F5">
        <w:rPr>
          <w:rFonts w:hint="eastAsia"/>
        </w:rPr>
        <w:t>以是故，菩薩名字雖善法乃至有無法中出，不名為善乃至不名為有無，集散不可得故。須菩提知空相如是，云何說名菩薩為說般若波羅蜜？</w:t>
      </w:r>
    </w:p>
    <w:p w:rsidR="008A1A6A" w:rsidRPr="004F55F5" w:rsidRDefault="000E25DF" w:rsidP="00A6553C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（三）聞般若相義，心不驚怖沒悔，必住不退性中</w:t>
      </w:r>
    </w:p>
    <w:p w:rsidR="008A1A6A" w:rsidRPr="004F55F5" w:rsidRDefault="008A1A6A" w:rsidP="00212520">
      <w:pPr>
        <w:ind w:leftChars="150" w:left="360"/>
        <w:jc w:val="both"/>
      </w:pPr>
      <w:r w:rsidRPr="004F55F5">
        <w:rPr>
          <w:rFonts w:hint="eastAsia"/>
        </w:rPr>
        <w:t>若菩薩聞是</w:t>
      </w:r>
      <w:r w:rsidR="00241471" w:rsidRPr="004F55F5">
        <w:rPr>
          <w:rFonts w:hint="eastAsia"/>
        </w:rPr>
        <w:t>，</w:t>
      </w:r>
      <w:r w:rsidRPr="004F55F5">
        <w:rPr>
          <w:rFonts w:hint="eastAsia"/>
        </w:rPr>
        <w:t>不恐不畏，則是阿鞞跋致性中住，以如不住法住</w:t>
      </w:r>
      <w:r w:rsidRPr="00F446B3">
        <w:rPr>
          <w:rStyle w:val="a3"/>
        </w:rPr>
        <w:footnoteReference w:id="75"/>
      </w:r>
      <w:r w:rsidRPr="004F55F5">
        <w:rPr>
          <w:rFonts w:hint="eastAsia"/>
        </w:rPr>
        <w:t>故。</w:t>
      </w:r>
    </w:p>
    <w:p w:rsidR="008A1A6A" w:rsidRPr="004F55F5" w:rsidRDefault="008A1A6A" w:rsidP="00212520">
      <w:pPr>
        <w:ind w:leftChars="150" w:left="360"/>
        <w:jc w:val="both"/>
      </w:pPr>
      <w:r w:rsidRPr="004F55F5">
        <w:rPr>
          <w:rFonts w:ascii="新細明體" w:hAnsi="新細明體" w:hint="eastAsia"/>
          <w:bCs/>
        </w:rPr>
        <w:t>「</w:t>
      </w:r>
      <w:r w:rsidR="00F93F19">
        <w:rPr>
          <w:rFonts w:eastAsia="標楷體"/>
          <w:bCs/>
          <w:kern w:val="0"/>
        </w:rPr>
        <w:t>^</w:t>
      </w:r>
      <w:r w:rsidRPr="004F55F5">
        <w:rPr>
          <w:rFonts w:ascii="標楷體" w:eastAsia="標楷體" w:hAnsi="標楷體" w:hint="eastAsia"/>
        </w:rPr>
        <w:t>阿鞞跋致性</w:t>
      </w:r>
      <w:r w:rsidR="00F93F19">
        <w:rPr>
          <w:rFonts w:eastAsia="標楷體"/>
          <w:bCs/>
          <w:kern w:val="0"/>
        </w:rPr>
        <w:t>^^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者，是菩薩未得無生法忍</w:t>
      </w:r>
      <w:r w:rsidR="00241471" w:rsidRPr="004F55F5">
        <w:rPr>
          <w:rFonts w:hint="eastAsia"/>
        </w:rPr>
        <w:t>，</w:t>
      </w:r>
      <w:r w:rsidRPr="004F55F5">
        <w:rPr>
          <w:rFonts w:hint="eastAsia"/>
        </w:rPr>
        <w:t>未從諸佛授記，但福德</w:t>
      </w:r>
      <w:r w:rsidR="00241471" w:rsidRPr="004F55F5">
        <w:rPr>
          <w:rFonts w:hint="eastAsia"/>
        </w:rPr>
        <w:t>、</w:t>
      </w:r>
      <w:r w:rsidRPr="004F55F5">
        <w:rPr>
          <w:rFonts w:hint="eastAsia"/>
        </w:rPr>
        <w:t>智慧力故，能信樂諸法畢竟空，是名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阿鞞跋致性中住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，得阿鞞跋致氣分故</w:t>
      </w:r>
      <w:r w:rsidRPr="004F55F5">
        <w:rPr>
          <w:rFonts w:ascii="新細明體" w:hAnsi="新細明體" w:hint="eastAsia"/>
          <w:bCs/>
        </w:rPr>
        <w:t>；</w:t>
      </w:r>
      <w:r w:rsidRPr="004F55F5">
        <w:rPr>
          <w:rFonts w:hint="eastAsia"/>
        </w:rPr>
        <w:t>如小兒在貴性</w:t>
      </w:r>
      <w:r w:rsidRPr="00F446B3">
        <w:rPr>
          <w:rStyle w:val="a3"/>
        </w:rPr>
        <w:footnoteReference w:id="76"/>
      </w:r>
      <w:r w:rsidRPr="004F55F5">
        <w:rPr>
          <w:rFonts w:hint="eastAsia"/>
        </w:rPr>
        <w:t>中生，雖未成事，以姓貴</w:t>
      </w:r>
      <w:r w:rsidRPr="00F446B3">
        <w:rPr>
          <w:rStyle w:val="a3"/>
        </w:rPr>
        <w:footnoteReference w:id="77"/>
      </w:r>
      <w:r w:rsidRPr="004F55F5">
        <w:rPr>
          <w:rFonts w:hint="eastAsia"/>
        </w:rPr>
        <w:t>故便貴。</w:t>
      </w:r>
      <w:r w:rsidRPr="00F446B3">
        <w:rPr>
          <w:rStyle w:val="a3"/>
        </w:rPr>
        <w:footnoteReference w:id="78"/>
      </w:r>
    </w:p>
    <w:p w:rsidR="005140F4" w:rsidRPr="004F55F5" w:rsidRDefault="00F93F19" w:rsidP="00A6553C">
      <w:pPr>
        <w:spacing w:beforeLines="30" w:before="108"/>
        <w:ind w:leftChars="100" w:left="240"/>
        <w:jc w:val="both"/>
        <w:rPr>
          <w:rFonts w:ascii="標楷體" w:eastAsia="標楷體" w:hAnsi="標楷體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5140F4" w:rsidRPr="004F55F5">
        <w:rPr>
          <w:rFonts w:ascii="新細明體" w:hAnsi="新細明體" w:hint="eastAsia"/>
        </w:rPr>
        <w:t>【</w:t>
      </w:r>
      <w:r w:rsidR="005140F4" w:rsidRPr="004F55F5">
        <w:rPr>
          <w:rFonts w:ascii="標楷體" w:eastAsia="標楷體" w:hAnsi="標楷體" w:hint="eastAsia"/>
          <w:b/>
        </w:rPr>
        <w:t>經</w:t>
      </w:r>
      <w:r w:rsidR="005140F4" w:rsidRPr="004F55F5">
        <w:rPr>
          <w:rFonts w:ascii="新細明體" w:hAnsi="新細明體" w:hint="eastAsia"/>
        </w:rPr>
        <w:t>】</w:t>
      </w:r>
    </w:p>
    <w:p w:rsidR="008A1A6A" w:rsidRPr="00F446B3" w:rsidRDefault="000E25DF" w:rsidP="005140F4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二、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須菩提以「不住門」說般若</w:t>
      </w:r>
      <w:r w:rsidR="008A1A6A" w:rsidRPr="00F446B3">
        <w:rPr>
          <w:rStyle w:val="a3"/>
        </w:rPr>
        <w:footnoteReference w:id="79"/>
      </w:r>
    </w:p>
    <w:p w:rsidR="008A1A6A" w:rsidRPr="00F446B3" w:rsidRDefault="000E25DF" w:rsidP="00212520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（一）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正明無住行</w:t>
      </w:r>
      <w:r w:rsidR="008A1A6A" w:rsidRPr="00F446B3">
        <w:rPr>
          <w:rStyle w:val="a3"/>
        </w:rPr>
        <w:footnoteReference w:id="80"/>
      </w:r>
    </w:p>
    <w:p w:rsidR="008A1A6A" w:rsidRPr="00F446B3" w:rsidRDefault="000E25DF" w:rsidP="00212520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C84B27">
        <w:rPr>
          <w:rFonts w:eastAsia="標楷體" w:hint="eastAsia"/>
          <w:b/>
          <w:sz w:val="21"/>
          <w:szCs w:val="20"/>
          <w:bdr w:val="single" w:sz="4" w:space="0" w:color="auto"/>
        </w:rPr>
        <w:t>`1212`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不住世出世法</w:t>
      </w:r>
    </w:p>
    <w:p w:rsidR="008A1A6A" w:rsidRPr="004F55F5" w:rsidRDefault="000E25DF" w:rsidP="00212520">
      <w:pPr>
        <w:ind w:leftChars="250" w:left="600"/>
        <w:jc w:val="both"/>
        <w:rPr>
          <w:b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="008A1A6A" w:rsidRPr="00F446B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不住世法</w:t>
      </w:r>
    </w:p>
    <w:p w:rsidR="008A1A6A" w:rsidRPr="004F55F5" w:rsidRDefault="008A1A6A" w:rsidP="00212520">
      <w:pPr>
        <w:ind w:leftChars="250" w:left="600"/>
        <w:jc w:val="both"/>
        <w:rPr>
          <w:rFonts w:eastAsia="標楷體"/>
        </w:rPr>
      </w:pPr>
      <w:r w:rsidRPr="004F55F5">
        <w:rPr>
          <w:rFonts w:eastAsia="標楷體" w:hint="eastAsia"/>
        </w:rPr>
        <w:t>復次，世尊！菩薩摩訶薩欲行般若波羅蜜，色中不應住，受、想、行、識中不應住；眼、耳、鼻、舌、身、意中不應住，色、聲、香、味、觸、法中不應住；眼識乃至意識中不應住，眼觸乃至意觸中不應住，眼觸因緣生受乃至意觸因緣生受中不應住；地種，水、火、風、空、識種中不應住；無明乃至老死中不應住。</w:t>
      </w:r>
    </w:p>
    <w:p w:rsidR="008A1A6A" w:rsidRPr="004F55F5" w:rsidRDefault="008A1A6A" w:rsidP="00212520">
      <w:pPr>
        <w:ind w:leftChars="250" w:left="600"/>
        <w:jc w:val="both"/>
        <w:rPr>
          <w:rFonts w:eastAsia="標楷體"/>
        </w:rPr>
      </w:pPr>
      <w:r w:rsidRPr="004F55F5">
        <w:rPr>
          <w:rFonts w:eastAsia="標楷體" w:hint="eastAsia"/>
        </w:rPr>
        <w:t>何以故？世尊！色、色相空，受、想、行，識、識</w:t>
      </w:r>
      <w:r w:rsidRPr="00F446B3">
        <w:rPr>
          <w:rStyle w:val="a3"/>
          <w:rFonts w:eastAsia="標楷體"/>
        </w:rPr>
        <w:footnoteReference w:id="81"/>
      </w:r>
      <w:r w:rsidRPr="004F55F5">
        <w:rPr>
          <w:rFonts w:eastAsia="標楷體" w:hint="eastAsia"/>
        </w:rPr>
        <w:t>相空。世尊！色空不名為色，離空亦無色；色即是空，空即是色。受、想、行，識</w:t>
      </w:r>
      <w:r w:rsidRPr="00F446B3">
        <w:rPr>
          <w:rStyle w:val="a3"/>
          <w:rFonts w:eastAsia="標楷體"/>
        </w:rPr>
        <w:footnoteReference w:id="82"/>
      </w:r>
      <w:r w:rsidRPr="004F55F5">
        <w:rPr>
          <w:rFonts w:eastAsia="標楷體" w:hint="eastAsia"/>
        </w:rPr>
        <w:t>空不名為識，離空亦無識；識即是空，空即是識。乃至老死、老死相空。世尊！老死空不名為老死，離空亦無老死；老死即是空，空即是老死。</w:t>
      </w:r>
    </w:p>
    <w:p w:rsidR="008A1A6A" w:rsidRPr="004F55F5" w:rsidRDefault="008A1A6A" w:rsidP="00212520">
      <w:pPr>
        <w:ind w:leftChars="250" w:left="600"/>
        <w:jc w:val="both"/>
      </w:pPr>
      <w:r w:rsidRPr="004F55F5">
        <w:rPr>
          <w:rFonts w:eastAsia="標楷體" w:hint="eastAsia"/>
        </w:rPr>
        <w:t>世尊！以是因緣故，菩薩摩訶薩欲行</w:t>
      </w:r>
      <w:r w:rsidRPr="004F55F5">
        <w:rPr>
          <w:rFonts w:eastAsia="標楷體" w:hint="eastAsia"/>
          <w:sz w:val="22"/>
          <w:szCs w:val="22"/>
        </w:rPr>
        <w:t>（</w:t>
      </w:r>
      <w:r w:rsidRPr="00E0184E">
        <w:rPr>
          <w:rFonts w:eastAsia="標楷體"/>
          <w:sz w:val="22"/>
          <w:szCs w:val="22"/>
          <w:shd w:val="pct15" w:color="auto" w:fill="FFFFFF"/>
        </w:rPr>
        <w:t>366</w:t>
      </w:r>
      <w:r w:rsidRPr="00E0184E">
        <w:rPr>
          <w:rFonts w:eastAsia="標楷體" w:cs="Roman Unicode" w:hint="eastAsia"/>
          <w:sz w:val="22"/>
          <w:szCs w:val="22"/>
          <w:shd w:val="pct15" w:color="auto" w:fill="FFFFFF"/>
        </w:rPr>
        <w:t>b</w:t>
      </w:r>
      <w:r w:rsidRPr="004F55F5">
        <w:rPr>
          <w:rFonts w:eastAsia="標楷體" w:cs="細明體" w:hint="eastAsia"/>
          <w:sz w:val="22"/>
          <w:szCs w:val="22"/>
        </w:rPr>
        <w:t>）</w:t>
      </w:r>
      <w:r w:rsidRPr="004F55F5">
        <w:rPr>
          <w:rFonts w:eastAsia="標楷體" w:hint="eastAsia"/>
        </w:rPr>
        <w:t>般若波羅蜜，不應色</w:t>
      </w:r>
      <w:r w:rsidRPr="004F55F5">
        <w:rPr>
          <w:rFonts w:ascii="標楷體" w:eastAsia="標楷體" w:hAnsi="標楷體" w:hint="eastAsia"/>
        </w:rPr>
        <w:t>中住，乃至老死中亦不應住。</w:t>
      </w:r>
    </w:p>
    <w:p w:rsidR="008A1A6A" w:rsidRPr="00F446B3" w:rsidRDefault="000E25DF" w:rsidP="00A6553C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="008A1A6A" w:rsidRPr="00F446B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不住出世法</w:t>
      </w:r>
    </w:p>
    <w:p w:rsidR="008A1A6A" w:rsidRPr="004F55F5" w:rsidRDefault="008A1A6A" w:rsidP="00212520">
      <w:pPr>
        <w:ind w:leftChars="250" w:left="600"/>
        <w:jc w:val="both"/>
        <w:rPr>
          <w:rFonts w:eastAsia="標楷體"/>
        </w:rPr>
      </w:pPr>
      <w:r w:rsidRPr="004F55F5">
        <w:rPr>
          <w:rFonts w:eastAsia="標楷體" w:hint="eastAsia"/>
        </w:rPr>
        <w:t>復次，世尊！菩薩摩訶薩欲行般若波羅蜜，四念處中不應住。何以故？四念處、四念處相空。世尊！四念處空不名為四念處，離空亦無四念處；四念處即是空，空即是四念處。乃至十八不共法亦如是。</w:t>
      </w:r>
    </w:p>
    <w:p w:rsidR="008A1A6A" w:rsidRPr="004F55F5" w:rsidRDefault="008A1A6A" w:rsidP="00212520">
      <w:pPr>
        <w:ind w:leftChars="250" w:left="600"/>
        <w:jc w:val="both"/>
        <w:rPr>
          <w:rFonts w:eastAsia="標楷體"/>
        </w:rPr>
      </w:pPr>
      <w:r w:rsidRPr="004F55F5">
        <w:rPr>
          <w:rFonts w:eastAsia="標楷體" w:hint="eastAsia"/>
        </w:rPr>
        <w:t>世尊！以是因緣故，菩薩摩訶薩欲行般若波羅蜜，四念處乃至十八不共法中不應住。</w:t>
      </w:r>
    </w:p>
    <w:p w:rsidR="008A1A6A" w:rsidRPr="004F55F5" w:rsidRDefault="008A1A6A" w:rsidP="00A6553C">
      <w:pPr>
        <w:spacing w:beforeLines="20" w:before="72"/>
        <w:ind w:leftChars="250" w:left="600"/>
        <w:jc w:val="both"/>
      </w:pPr>
      <w:r w:rsidRPr="004F55F5">
        <w:rPr>
          <w:rFonts w:eastAsia="標楷體" w:hint="eastAsia"/>
        </w:rPr>
        <w:t>復次，世尊！菩薩摩訶薩欲行般若波羅蜜，檀波羅蜜中不應住，尸羅波羅蜜、羼提波羅蜜、毘梨耶波羅蜜、禪波羅蜜、般若波羅蜜中不應住。何以故？檀波羅蜜、檀波羅蜜相空，乃至般若波羅蜜、般若波羅蜜相空。世尊！檀波羅蜜空不名為檀波羅蜜，離空亦無檀波羅蜜；檀波羅蜜即是空，空即是檀波羅蜜。乃至般若波羅蜜亦如是。世尊！以是因緣故，菩薩摩訶薩欲行般若波羅蜜，不應六波羅蜜中住。</w:t>
      </w:r>
      <w:r w:rsidR="00F93F19">
        <w:rPr>
          <w:rFonts w:eastAsia="標楷體"/>
          <w:bCs/>
          <w:kern w:val="0"/>
        </w:rPr>
        <w:t>^^</w:t>
      </w:r>
    </w:p>
    <w:p w:rsidR="008A1A6A" w:rsidRPr="004F55F5" w:rsidRDefault="008A1A6A" w:rsidP="00A6553C">
      <w:pPr>
        <w:spacing w:beforeLines="30" w:before="108"/>
        <w:ind w:leftChars="100" w:left="240"/>
        <w:jc w:val="both"/>
      </w:pPr>
      <w:r w:rsidRPr="004F55F5">
        <w:rPr>
          <w:rFonts w:ascii="新細明體" w:hAnsi="新細明體" w:hint="eastAsia"/>
        </w:rPr>
        <w:t>【</w:t>
      </w:r>
      <w:r w:rsidRPr="004F55F5">
        <w:rPr>
          <w:rFonts w:ascii="新細明體" w:hAnsi="新細明體" w:hint="eastAsia"/>
          <w:b/>
        </w:rPr>
        <w:t>論</w:t>
      </w:r>
      <w:r w:rsidRPr="004F55F5">
        <w:rPr>
          <w:rFonts w:ascii="新細明體" w:hAnsi="新細明體" w:hint="eastAsia"/>
        </w:rPr>
        <w:t>】</w:t>
      </w:r>
      <w:r w:rsidRPr="004F55F5">
        <w:rPr>
          <w:rFonts w:hint="eastAsia"/>
        </w:rPr>
        <w:t>釋曰：</w:t>
      </w:r>
    </w:p>
    <w:p w:rsidR="008A1A6A" w:rsidRPr="004F55F5" w:rsidRDefault="000E25DF" w:rsidP="00212520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二、須菩提以「不住門」說般若</w:t>
      </w:r>
    </w:p>
    <w:p w:rsidR="008A1A6A" w:rsidRPr="004F55F5" w:rsidRDefault="000E25DF" w:rsidP="00212520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（一）正明無住行</w:t>
      </w:r>
    </w:p>
    <w:p w:rsidR="008A1A6A" w:rsidRPr="004F55F5" w:rsidRDefault="000E25DF" w:rsidP="00212520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、不住世出世法</w:t>
      </w:r>
    </w:p>
    <w:p w:rsidR="008A1A6A" w:rsidRPr="004F55F5" w:rsidRDefault="000E25DF" w:rsidP="00212520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）以「不住門」直為菩薩說般若</w:t>
      </w:r>
    </w:p>
    <w:p w:rsidR="008A1A6A" w:rsidRPr="004F55F5" w:rsidRDefault="008A1A6A" w:rsidP="00212520">
      <w:pPr>
        <w:ind w:leftChars="250" w:left="600"/>
        <w:jc w:val="both"/>
      </w:pPr>
      <w:r w:rsidRPr="004F55F5">
        <w:rPr>
          <w:rFonts w:hint="eastAsia"/>
        </w:rPr>
        <w:t>上須菩提以「謙讓門」說般若，雖言不說，而實為諸菩薩說般若波羅蜜。</w:t>
      </w:r>
    </w:p>
    <w:p w:rsidR="008A1A6A" w:rsidRPr="004F55F5" w:rsidRDefault="008A1A6A" w:rsidP="00212520">
      <w:pPr>
        <w:ind w:leftChars="250" w:left="600"/>
        <w:jc w:val="both"/>
      </w:pPr>
      <w:r w:rsidRPr="004F55F5">
        <w:rPr>
          <w:rFonts w:hint="eastAsia"/>
        </w:rPr>
        <w:t>今須菩提以「不住門」直為菩薩說般若波羅蜜。</w:t>
      </w:r>
    </w:p>
    <w:p w:rsidR="008A1A6A" w:rsidRPr="004F55F5" w:rsidRDefault="000E25DF" w:rsidP="00A6553C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）行般若有種種名</w:t>
      </w:r>
      <w:r w:rsidR="008A1A6A" w:rsidRPr="00F446B3">
        <w:rPr>
          <w:rStyle w:val="a3"/>
        </w:rPr>
        <w:footnoteReference w:id="83"/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C84B27" w:rsidP="00212520">
      <w:pPr>
        <w:ind w:leftChars="250" w:left="600"/>
        <w:jc w:val="both"/>
      </w:pPr>
      <w:r>
        <w:rPr>
          <w:rFonts w:hint="eastAsia"/>
        </w:rPr>
        <w:lastRenderedPageBreak/>
        <w:t>`1213`</w:t>
      </w:r>
      <w:r w:rsidR="008A1A6A" w:rsidRPr="004F55F5">
        <w:rPr>
          <w:rFonts w:hint="eastAsia"/>
        </w:rPr>
        <w:t>般若波羅蜜有種種名字：觀、修、相應、合、入、習、住等，是皆名</w:t>
      </w:r>
      <w:r w:rsidR="008A1A6A" w:rsidRPr="004F55F5">
        <w:rPr>
          <w:rFonts w:ascii="新細明體" w:hAnsi="新細明體" w:hint="eastAsia"/>
          <w:bCs/>
        </w:rPr>
        <w:t>「</w:t>
      </w:r>
      <w:r w:rsidR="008A1A6A" w:rsidRPr="004F55F5">
        <w:rPr>
          <w:rFonts w:hint="eastAsia"/>
        </w:rPr>
        <w:t>修行般若波羅蜜</w:t>
      </w:r>
      <w:r w:rsidR="008A1A6A" w:rsidRPr="004F55F5">
        <w:rPr>
          <w:rFonts w:ascii="新細明體" w:hAnsi="新細明體" w:hint="eastAsia"/>
          <w:bCs/>
        </w:rPr>
        <w:t>」</w:t>
      </w:r>
      <w:r w:rsidR="008A1A6A" w:rsidRPr="004F55F5">
        <w:rPr>
          <w:rFonts w:hint="eastAsia"/>
        </w:rPr>
        <w:t>。</w:t>
      </w:r>
    </w:p>
    <w:p w:rsidR="008A1A6A" w:rsidRPr="004F55F5" w:rsidRDefault="000E25DF" w:rsidP="00212520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、一云：但多名字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00" w:left="720"/>
        <w:jc w:val="both"/>
      </w:pPr>
      <w:r w:rsidRPr="004F55F5">
        <w:rPr>
          <w:rFonts w:hint="eastAsia"/>
        </w:rPr>
        <w:t>但種種名字說，聞者歡喜。</w:t>
      </w:r>
    </w:p>
    <w:p w:rsidR="008A1A6A" w:rsidRPr="004F55F5" w:rsidRDefault="000E25DF" w:rsidP="00A6553C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、一云：小有差別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00" w:left="720"/>
        <w:jc w:val="both"/>
      </w:pPr>
      <w:r w:rsidRPr="004F55F5">
        <w:rPr>
          <w:rFonts w:hint="eastAsia"/>
        </w:rPr>
        <w:t>復次，小有差別：</w:t>
      </w:r>
    </w:p>
    <w:p w:rsidR="008A1A6A" w:rsidRPr="004F55F5" w:rsidRDefault="000E25DF" w:rsidP="00212520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）行</w:t>
      </w:r>
      <w:r w:rsidR="008A1A6A" w:rsidRPr="004F55F5">
        <w:rPr>
          <w:b/>
          <w:sz w:val="20"/>
          <w:szCs w:val="20"/>
          <w:bdr w:val="single" w:sz="4" w:space="0" w:color="auto"/>
        </w:rPr>
        <w:t>———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總名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</w:pP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行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名聽聞、誦讀</w:t>
      </w:r>
      <w:r w:rsidRPr="00F446B3">
        <w:rPr>
          <w:rStyle w:val="a3"/>
        </w:rPr>
        <w:footnoteReference w:id="84"/>
      </w:r>
      <w:r w:rsidRPr="004F55F5">
        <w:rPr>
          <w:rFonts w:hint="eastAsia"/>
        </w:rPr>
        <w:t>、書寫、正憶念、說、思惟、籌量、分別、修習等，乃至阿耨多羅三藐三菩提，總名為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行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0E25DF" w:rsidP="00A6553C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）觀</w:t>
      </w:r>
      <w:r w:rsidR="008A1A6A" w:rsidRPr="004F55F5">
        <w:rPr>
          <w:b/>
          <w:sz w:val="20"/>
          <w:szCs w:val="20"/>
          <w:bdr w:val="single" w:sz="4" w:space="0" w:color="auto"/>
        </w:rPr>
        <w:t>———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初學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</w:pPr>
      <w:r w:rsidRPr="004F55F5">
        <w:rPr>
          <w:rFonts w:ascii="新細明體" w:hAnsi="新細明體" w:hint="eastAsia"/>
          <w:bCs/>
        </w:rPr>
        <w:t>是行中分別故──</w:t>
      </w:r>
      <w:r w:rsidRPr="004F55F5">
        <w:rPr>
          <w:rFonts w:hint="eastAsia"/>
        </w:rPr>
        <w:t>初者名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觀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，如初始見物。</w:t>
      </w:r>
    </w:p>
    <w:p w:rsidR="008A1A6A" w:rsidRPr="004F55F5" w:rsidRDefault="000E25DF" w:rsidP="00A6553C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）習</w:t>
      </w:r>
      <w:r w:rsidR="008A1A6A" w:rsidRPr="004F55F5">
        <w:rPr>
          <w:b/>
          <w:sz w:val="20"/>
          <w:szCs w:val="20"/>
          <w:bdr w:val="single" w:sz="4" w:space="0" w:color="auto"/>
        </w:rPr>
        <w:t>———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日日漸學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</w:pPr>
      <w:r w:rsidRPr="004F55F5">
        <w:rPr>
          <w:rFonts w:hint="eastAsia"/>
        </w:rPr>
        <w:t>日日漸學是名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習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0E25DF" w:rsidP="00A6553C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D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）合</w:t>
      </w:r>
      <w:r w:rsidR="008A1A6A" w:rsidRPr="004F55F5">
        <w:rPr>
          <w:b/>
          <w:sz w:val="20"/>
          <w:szCs w:val="20"/>
          <w:bdr w:val="single" w:sz="4" w:space="0" w:color="auto"/>
        </w:rPr>
        <w:t>———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與般若相應可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</w:pPr>
      <w:r w:rsidRPr="004F55F5">
        <w:rPr>
          <w:rFonts w:hint="eastAsia"/>
        </w:rPr>
        <w:t>與般若波羅蜜</w:t>
      </w:r>
      <w:r w:rsidRPr="00F446B3">
        <w:rPr>
          <w:rStyle w:val="a3"/>
        </w:rPr>
        <w:footnoteReference w:id="85"/>
      </w:r>
      <w:r w:rsidRPr="004F55F5">
        <w:rPr>
          <w:rFonts w:hint="eastAsia"/>
        </w:rPr>
        <w:t>相</w:t>
      </w:r>
      <w:r w:rsidRPr="00F446B3">
        <w:rPr>
          <w:rStyle w:val="a3"/>
        </w:rPr>
        <w:footnoteReference w:id="86"/>
      </w:r>
      <w:r w:rsidRPr="004F55F5">
        <w:rPr>
          <w:rFonts w:hint="eastAsia"/>
        </w:rPr>
        <w:t>可，是名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合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0E25DF" w:rsidP="00A6553C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E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）相應</w:t>
      </w:r>
      <w:r w:rsidR="008A1A6A" w:rsidRPr="004F55F5">
        <w:rPr>
          <w:b/>
          <w:sz w:val="20"/>
          <w:szCs w:val="20"/>
          <w:bdr w:val="single" w:sz="4" w:space="0" w:color="auto"/>
        </w:rPr>
        <w:t>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隨順般若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</w:pPr>
      <w:r w:rsidRPr="004F55F5">
        <w:rPr>
          <w:rFonts w:hint="eastAsia"/>
        </w:rPr>
        <w:t>隨順般若波羅蜜，名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相應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0E25DF" w:rsidP="00A6553C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F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）入</w:t>
      </w:r>
      <w:r w:rsidR="008A1A6A" w:rsidRPr="004F55F5">
        <w:rPr>
          <w:b/>
          <w:sz w:val="20"/>
          <w:szCs w:val="20"/>
          <w:bdr w:val="single" w:sz="4" w:space="0" w:color="auto"/>
        </w:rPr>
        <w:t>———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通徹般若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widowControl/>
        <w:ind w:leftChars="350" w:left="840"/>
        <w:jc w:val="both"/>
      </w:pPr>
      <w:r w:rsidRPr="004F55F5">
        <w:rPr>
          <w:rFonts w:hint="eastAsia"/>
        </w:rPr>
        <w:t>通徹般若波羅蜜，是名為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入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0E25DF" w:rsidP="00A6553C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G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）念</w:t>
      </w:r>
      <w:r w:rsidR="008A1A6A" w:rsidRPr="004F55F5">
        <w:rPr>
          <w:b/>
          <w:sz w:val="20"/>
          <w:szCs w:val="20"/>
          <w:bdr w:val="single" w:sz="4" w:space="0" w:color="auto"/>
        </w:rPr>
        <w:t>———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分別取相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</w:pPr>
      <w:r w:rsidRPr="004F55F5">
        <w:rPr>
          <w:rFonts w:hint="eastAsia"/>
        </w:rPr>
        <w:t>分別取相有是事，名為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念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0E25DF" w:rsidP="00A6553C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H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）學</w:t>
      </w:r>
      <w:r w:rsidR="008A1A6A" w:rsidRPr="004F55F5">
        <w:rPr>
          <w:b/>
          <w:sz w:val="20"/>
          <w:szCs w:val="20"/>
          <w:bdr w:val="single" w:sz="4" w:space="0" w:color="auto"/>
        </w:rPr>
        <w:t>———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常行不息，令與相似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  <w:rPr>
          <w:rFonts w:ascii="新細明體" w:hAnsi="新細明體"/>
          <w:bCs/>
        </w:rPr>
      </w:pPr>
      <w:r w:rsidRPr="004F55F5">
        <w:rPr>
          <w:rFonts w:hint="eastAsia"/>
        </w:rPr>
        <w:t>常行不息，令與相似</w:t>
      </w:r>
      <w:r w:rsidRPr="004F55F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6"/>
          <w:attr w:name="UnitName" w:val="C"/>
        </w:smartTagPr>
        <w:r w:rsidRPr="00E0184E">
          <w:rPr>
            <w:rFonts w:eastAsia="細明體"/>
            <w:sz w:val="22"/>
            <w:szCs w:val="22"/>
            <w:shd w:val="pct15" w:color="auto" w:fill="FFFFFF"/>
          </w:rPr>
          <w:t>366</w:t>
        </w:r>
        <w:r w:rsidRPr="00E0184E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4F55F5">
        <w:rPr>
          <w:rFonts w:eastAsia="細明體" w:hint="eastAsia"/>
          <w:sz w:val="22"/>
          <w:szCs w:val="22"/>
        </w:rPr>
        <w:t>）</w:t>
      </w:r>
      <w:r w:rsidRPr="004F55F5">
        <w:rPr>
          <w:rFonts w:hint="eastAsia"/>
        </w:rPr>
        <w:t>，是名為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學</w:t>
      </w:r>
      <w:r w:rsidRPr="004F55F5">
        <w:rPr>
          <w:rFonts w:ascii="新細明體" w:hAnsi="新細明體" w:hint="eastAsia"/>
          <w:bCs/>
        </w:rPr>
        <w:t>」。</w:t>
      </w:r>
    </w:p>
    <w:p w:rsidR="008A1A6A" w:rsidRPr="004F55F5" w:rsidRDefault="000E25DF" w:rsidP="00A6553C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I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）思惟</w:t>
      </w:r>
      <w:r w:rsidR="008A1A6A" w:rsidRPr="004F55F5">
        <w:rPr>
          <w:b/>
          <w:sz w:val="20"/>
          <w:szCs w:val="20"/>
          <w:bdr w:val="single" w:sz="4" w:space="0" w:color="auto"/>
        </w:rPr>
        <w:t>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學已巧觀，知其得失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</w:pPr>
      <w:r w:rsidRPr="004F55F5">
        <w:rPr>
          <w:rFonts w:hint="eastAsia"/>
        </w:rPr>
        <w:t>學已，巧方便觀，知是非得失，名為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思惟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0E25DF" w:rsidP="00A6553C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J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）修</w:t>
      </w:r>
      <w:r w:rsidR="008A1A6A" w:rsidRPr="004F55F5">
        <w:rPr>
          <w:b/>
          <w:sz w:val="20"/>
          <w:szCs w:val="20"/>
          <w:bdr w:val="single" w:sz="4" w:space="0" w:color="auto"/>
        </w:rPr>
        <w:t>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禪定心共行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C84B27" w:rsidP="00212520">
      <w:pPr>
        <w:ind w:leftChars="350" w:left="840"/>
        <w:jc w:val="both"/>
      </w:pPr>
      <w:r>
        <w:rPr>
          <w:rFonts w:hint="eastAsia"/>
        </w:rPr>
        <w:t>`1214`</w:t>
      </w:r>
      <w:r w:rsidR="008A1A6A" w:rsidRPr="004F55F5">
        <w:rPr>
          <w:rFonts w:hint="eastAsia"/>
        </w:rPr>
        <w:t>以禪定心共行，名為</w:t>
      </w:r>
      <w:r w:rsidR="008A1A6A" w:rsidRPr="004F55F5">
        <w:rPr>
          <w:rFonts w:ascii="新細明體" w:hAnsi="新細明體" w:hint="eastAsia"/>
          <w:bCs/>
        </w:rPr>
        <w:t>「</w:t>
      </w:r>
      <w:r w:rsidR="008A1A6A" w:rsidRPr="004F55F5">
        <w:rPr>
          <w:rFonts w:hint="eastAsia"/>
        </w:rPr>
        <w:t>修</w:t>
      </w:r>
      <w:r w:rsidR="008A1A6A" w:rsidRPr="004F55F5">
        <w:rPr>
          <w:rFonts w:ascii="新細明體" w:hAnsi="新細明體" w:hint="eastAsia"/>
          <w:bCs/>
        </w:rPr>
        <w:t>」</w:t>
      </w:r>
      <w:r w:rsidR="008A1A6A" w:rsidRPr="004F55F5">
        <w:rPr>
          <w:rFonts w:hint="eastAsia"/>
        </w:rPr>
        <w:t>。</w:t>
      </w:r>
    </w:p>
    <w:p w:rsidR="008A1A6A" w:rsidRPr="004F55F5" w:rsidRDefault="000E25DF" w:rsidP="00A6553C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K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）住</w:t>
      </w:r>
      <w:r w:rsidR="008A1A6A" w:rsidRPr="004F55F5">
        <w:rPr>
          <w:b/>
          <w:sz w:val="20"/>
          <w:szCs w:val="20"/>
          <w:bdr w:val="single" w:sz="4" w:space="0" w:color="auto"/>
        </w:rPr>
        <w:t>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得般若不失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  <w:rPr>
          <w:rFonts w:ascii="新細明體" w:hAnsi="新細明體"/>
          <w:kern w:val="0"/>
        </w:rPr>
      </w:pPr>
      <w:r w:rsidRPr="004F55F5">
        <w:rPr>
          <w:rFonts w:hint="eastAsia"/>
        </w:rPr>
        <w:t>得是般若波羅蜜道不失，是名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住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；與住相違，名</w:t>
      </w:r>
      <w:r w:rsidRPr="004F55F5">
        <w:rPr>
          <w:rFonts w:ascii="新細明體" w:hAnsi="新細明體" w:hint="eastAsia"/>
          <w:bCs/>
        </w:rPr>
        <w:t>「不</w:t>
      </w:r>
      <w:r w:rsidRPr="004F55F5">
        <w:rPr>
          <w:rFonts w:hint="eastAsia"/>
        </w:rPr>
        <w:t>住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0E25DF" w:rsidP="00A6553C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3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）釋疑：先說諸法空即是不住，今何以說「諸法中不應住」</w:t>
      </w:r>
    </w:p>
    <w:p w:rsidR="008A1A6A" w:rsidRPr="004F55F5" w:rsidRDefault="008A1A6A" w:rsidP="00FF4E37">
      <w:pPr>
        <w:ind w:leftChars="250" w:left="1320" w:hangingChars="300" w:hanging="720"/>
        <w:jc w:val="both"/>
      </w:pPr>
      <w:r w:rsidRPr="004F55F5">
        <w:rPr>
          <w:rFonts w:hint="eastAsia"/>
        </w:rPr>
        <w:t>問曰：先說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諸法空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，</w:t>
      </w:r>
      <w:r w:rsidRPr="00F446B3">
        <w:rPr>
          <w:rStyle w:val="a3"/>
        </w:rPr>
        <w:footnoteReference w:id="87"/>
      </w:r>
      <w:r w:rsidRPr="004F55F5">
        <w:rPr>
          <w:rFonts w:hint="eastAsia"/>
        </w:rPr>
        <w:t>即是不住，今何以說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諸法中不應住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？</w:t>
      </w:r>
    </w:p>
    <w:p w:rsidR="008A1A6A" w:rsidRPr="004F55F5" w:rsidRDefault="008A1A6A" w:rsidP="004A058C">
      <w:pPr>
        <w:spacing w:line="364" w:lineRule="exact"/>
        <w:ind w:leftChars="250" w:left="1320" w:hangingChars="300" w:hanging="720"/>
        <w:jc w:val="both"/>
        <w:rPr>
          <w:rFonts w:ascii="新細明體" w:hAnsi="新細明體"/>
          <w:bCs/>
        </w:rPr>
      </w:pPr>
      <w:r w:rsidRPr="004F55F5">
        <w:rPr>
          <w:rFonts w:hint="eastAsia"/>
        </w:rPr>
        <w:t>答曰：</w:t>
      </w:r>
    </w:p>
    <w:p w:rsidR="008A1A6A" w:rsidRPr="004F55F5" w:rsidRDefault="000E25DF" w:rsidP="004A058C">
      <w:pPr>
        <w:spacing w:line="364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b/>
          <w:bCs/>
          <w:sz w:val="20"/>
          <w:szCs w:val="20"/>
          <w:bdr w:val="single" w:sz="4" w:space="0" w:color="auto"/>
        </w:rPr>
        <w:t>A</w:t>
      </w:r>
      <w:r w:rsidR="008A1A6A"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="008A1A6A" w:rsidRPr="004F55F5">
        <w:rPr>
          <w:b/>
          <w:sz w:val="20"/>
          <w:szCs w:val="20"/>
          <w:bdr w:val="single" w:sz="4" w:space="0" w:color="auto"/>
        </w:rPr>
        <w:t>著法愛心難遣故更說</w:t>
      </w:r>
    </w:p>
    <w:p w:rsidR="008A1A6A" w:rsidRPr="004F55F5" w:rsidRDefault="008A1A6A" w:rsidP="004A058C">
      <w:pPr>
        <w:spacing w:line="364" w:lineRule="exact"/>
        <w:ind w:leftChars="300" w:left="720"/>
        <w:jc w:val="both"/>
      </w:pPr>
      <w:r w:rsidRPr="004F55F5">
        <w:rPr>
          <w:rFonts w:hint="eastAsia"/>
        </w:rPr>
        <w:t>先雖說，著法愛心難遣故，今更說。</w:t>
      </w:r>
    </w:p>
    <w:p w:rsidR="008A1A6A" w:rsidRPr="004F55F5" w:rsidRDefault="000E25DF" w:rsidP="00A6553C">
      <w:pPr>
        <w:spacing w:beforeLines="30" w:before="108" w:line="364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、入無相三昧而不入滅盡定，菩薩智慧於諸法中不住而能行菩薩道</w:t>
      </w:r>
    </w:p>
    <w:p w:rsidR="008A1A6A" w:rsidRPr="004F55F5" w:rsidRDefault="008A1A6A" w:rsidP="004A058C">
      <w:pPr>
        <w:spacing w:line="364" w:lineRule="exact"/>
        <w:ind w:leftChars="300" w:left="720"/>
        <w:jc w:val="both"/>
      </w:pPr>
      <w:r w:rsidRPr="004F55F5">
        <w:rPr>
          <w:rFonts w:hint="eastAsia"/>
        </w:rPr>
        <w:t>復次，有無相三昧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入此三昧，於一切法不取相而不入滅定</w:t>
      </w:r>
      <w:r w:rsidRPr="004F55F5">
        <w:rPr>
          <w:rFonts w:ascii="新細明體" w:hAnsi="新細明體" w:hint="eastAsia"/>
          <w:bCs/>
        </w:rPr>
        <w:t>。</w:t>
      </w:r>
      <w:r w:rsidRPr="00F446B3">
        <w:rPr>
          <w:rStyle w:val="a3"/>
          <w:bCs/>
        </w:rPr>
        <w:footnoteReference w:id="88"/>
      </w:r>
      <w:r w:rsidRPr="004F55F5">
        <w:rPr>
          <w:rFonts w:hint="eastAsia"/>
        </w:rPr>
        <w:t>菩薩智慧不可思議，雖不取一切法相，而能行道。如鳥於虛空中，無所依而能高飛；菩薩亦如是，於諸法中不住，而能行菩薩道。</w:t>
      </w:r>
      <w:r w:rsidRPr="00F446B3">
        <w:rPr>
          <w:rStyle w:val="a3"/>
        </w:rPr>
        <w:footnoteReference w:id="89"/>
      </w:r>
    </w:p>
    <w:p w:rsidR="008A1A6A" w:rsidRPr="004F55F5" w:rsidRDefault="000E25DF" w:rsidP="00A6553C">
      <w:pPr>
        <w:spacing w:beforeLines="30" w:before="108" w:line="364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4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）釋疑：云何菩薩不住諸法而能不入滅定中</w:t>
      </w:r>
    </w:p>
    <w:p w:rsidR="008A1A6A" w:rsidRPr="004F55F5" w:rsidRDefault="008A1A6A" w:rsidP="004A058C">
      <w:pPr>
        <w:spacing w:line="364" w:lineRule="exact"/>
        <w:ind w:leftChars="250" w:left="1320" w:hangingChars="300" w:hanging="720"/>
        <w:jc w:val="both"/>
      </w:pPr>
      <w:r w:rsidRPr="004F55F5">
        <w:rPr>
          <w:rFonts w:hint="eastAsia"/>
        </w:rPr>
        <w:t>問曰：人心得緣便起，云何菩薩於一切法不住而不入滅定中？</w:t>
      </w:r>
      <w:r w:rsidRPr="00F446B3">
        <w:rPr>
          <w:rStyle w:val="a3"/>
        </w:rPr>
        <w:footnoteReference w:id="90"/>
      </w:r>
    </w:p>
    <w:p w:rsidR="008A1A6A" w:rsidRPr="004F55F5" w:rsidRDefault="008A1A6A" w:rsidP="004A058C">
      <w:pPr>
        <w:spacing w:line="364" w:lineRule="exact"/>
        <w:ind w:leftChars="250" w:left="1320" w:hangingChars="300" w:hanging="720"/>
        <w:jc w:val="both"/>
      </w:pPr>
      <w:r w:rsidRPr="004F55F5">
        <w:rPr>
          <w:rFonts w:hint="eastAsia"/>
        </w:rPr>
        <w:t>答曰：此中須菩提自說，所謂「色、色相自空，色空為非色</w:t>
      </w:r>
      <w:r w:rsidR="008B1438"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亦不離空有色，色即是空</w:t>
      </w:r>
      <w:r w:rsidR="008B1438"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空即是色」。是義，第二品中已說。</w:t>
      </w:r>
      <w:r w:rsidRPr="00F446B3">
        <w:rPr>
          <w:rStyle w:val="a3"/>
        </w:rPr>
        <w:footnoteReference w:id="91"/>
      </w:r>
      <w:r w:rsidRPr="004F55F5">
        <w:rPr>
          <w:rFonts w:hint="eastAsia"/>
        </w:rPr>
        <w:t>乃至不應六波羅蜜中住亦如是，以空故無所住。</w:t>
      </w:r>
    </w:p>
    <w:p w:rsidR="008A1A6A" w:rsidRPr="004F55F5" w:rsidRDefault="00F93F19" w:rsidP="00A6553C">
      <w:pPr>
        <w:spacing w:beforeLines="30" w:before="108" w:line="364" w:lineRule="exact"/>
        <w:ind w:leftChars="200" w:left="480"/>
        <w:jc w:val="both"/>
        <w:rPr>
          <w:rFonts w:ascii="標楷體" w:eastAsia="標楷體" w:hAnsi="標楷體"/>
        </w:rPr>
      </w:pPr>
      <w:r>
        <w:rPr>
          <w:rFonts w:eastAsia="標楷體"/>
          <w:bCs/>
          <w:kern w:val="0"/>
        </w:rPr>
        <w:t>^</w:t>
      </w:r>
      <w:r w:rsidR="008A1A6A" w:rsidRPr="004F55F5">
        <w:rPr>
          <w:rFonts w:ascii="新細明體" w:hAnsi="新細明體" w:hint="eastAsia"/>
        </w:rPr>
        <w:t>【</w:t>
      </w:r>
      <w:r w:rsidR="008A1A6A" w:rsidRPr="004F55F5">
        <w:rPr>
          <w:rFonts w:ascii="標楷體" w:eastAsia="標楷體" w:hAnsi="標楷體" w:hint="eastAsia"/>
          <w:b/>
        </w:rPr>
        <w:t>經</w:t>
      </w:r>
      <w:r w:rsidR="008A1A6A" w:rsidRPr="004F55F5">
        <w:rPr>
          <w:rFonts w:ascii="新細明體" w:hAnsi="新細明體" w:hint="eastAsia"/>
        </w:rPr>
        <w:t>】</w:t>
      </w:r>
    </w:p>
    <w:p w:rsidR="008A1A6A" w:rsidRPr="00F446B3" w:rsidRDefault="000E25DF" w:rsidP="004A058C">
      <w:pPr>
        <w:spacing w:line="364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不住文字、禪定</w:t>
      </w:r>
    </w:p>
    <w:p w:rsidR="008A1A6A" w:rsidRPr="00F446B3" w:rsidRDefault="000E25DF" w:rsidP="004A058C">
      <w:pPr>
        <w:spacing w:line="364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不住文字</w:t>
      </w:r>
    </w:p>
    <w:p w:rsidR="008A1A6A" w:rsidRPr="004F55F5" w:rsidRDefault="008A1A6A" w:rsidP="004A058C">
      <w:pPr>
        <w:spacing w:line="364" w:lineRule="exact"/>
        <w:ind w:leftChars="250" w:left="600"/>
        <w:jc w:val="both"/>
        <w:rPr>
          <w:rFonts w:eastAsia="標楷體"/>
        </w:rPr>
      </w:pPr>
      <w:r w:rsidRPr="004F55F5">
        <w:rPr>
          <w:rFonts w:eastAsia="標楷體" w:hint="eastAsia"/>
        </w:rPr>
        <w:t>復次，世尊！菩薩摩訶薩欲行般若波羅蜜，文字中不應住，一字門、二字門，如是種種字門中不應住。何以故？諸字、諸字相空故，亦如上說。</w:t>
      </w:r>
    </w:p>
    <w:p w:rsidR="008A1A6A" w:rsidRPr="004F55F5" w:rsidRDefault="000E25DF" w:rsidP="00A6553C">
      <w:pPr>
        <w:spacing w:beforeLines="30" w:before="108" w:line="364" w:lineRule="exact"/>
        <w:ind w:leftChars="250" w:left="600"/>
        <w:jc w:val="both"/>
        <w:rPr>
          <w:rFonts w:eastAsia="標楷體"/>
          <w:b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="008A1A6A" w:rsidRPr="00F446B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不住禪定</w:t>
      </w:r>
    </w:p>
    <w:p w:rsidR="008A1A6A" w:rsidRPr="004F55F5" w:rsidRDefault="008A1A6A" w:rsidP="004A058C">
      <w:pPr>
        <w:spacing w:line="364" w:lineRule="exact"/>
        <w:ind w:leftChars="250" w:left="600"/>
        <w:jc w:val="both"/>
      </w:pPr>
      <w:r w:rsidRPr="004F55F5">
        <w:rPr>
          <w:rFonts w:eastAsia="標楷體" w:hint="eastAsia"/>
        </w:rPr>
        <w:t>復次，世尊！菩薩摩訶薩欲行般若波羅蜜，諸神通中不應住。何以故？諸神通、諸神通相空。神通空不名為神通，離空亦無神通；神通即是空，空即是神通。世尊！以是因緣故，菩薩摩訶薩欲行般若波羅蜜，諸神通中不應住。</w:t>
      </w:r>
      <w:r w:rsidR="00F93F19">
        <w:rPr>
          <w:rFonts w:eastAsia="標楷體"/>
          <w:bCs/>
          <w:kern w:val="0"/>
        </w:rPr>
        <w:t>^^</w:t>
      </w:r>
    </w:p>
    <w:p w:rsidR="008A1A6A" w:rsidRPr="004F55F5" w:rsidRDefault="008A1A6A" w:rsidP="00A6553C">
      <w:pPr>
        <w:spacing w:beforeLines="30" w:before="108" w:line="364" w:lineRule="exact"/>
        <w:ind w:leftChars="200" w:left="480"/>
        <w:jc w:val="both"/>
      </w:pPr>
      <w:r w:rsidRPr="004F55F5">
        <w:rPr>
          <w:rFonts w:ascii="新細明體" w:hAnsi="新細明體" w:hint="eastAsia"/>
        </w:rPr>
        <w:lastRenderedPageBreak/>
        <w:t>【</w:t>
      </w:r>
      <w:r w:rsidRPr="004F55F5">
        <w:rPr>
          <w:rFonts w:ascii="新細明體" w:hAnsi="新細明體" w:hint="eastAsia"/>
          <w:b/>
        </w:rPr>
        <w:t>論</w:t>
      </w:r>
      <w:r w:rsidRPr="004F55F5">
        <w:rPr>
          <w:rFonts w:ascii="新細明體" w:hAnsi="新細明體" w:hint="eastAsia"/>
        </w:rPr>
        <w:t>】</w:t>
      </w:r>
      <w:r w:rsidRPr="004F55F5">
        <w:rPr>
          <w:rFonts w:hint="eastAsia"/>
        </w:rPr>
        <w:t>釋曰：</w:t>
      </w:r>
    </w:p>
    <w:p w:rsidR="008A1A6A" w:rsidRPr="004F55F5" w:rsidRDefault="000E25DF" w:rsidP="004A058C">
      <w:pPr>
        <w:spacing w:line="364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C84B27">
        <w:rPr>
          <w:rFonts w:hint="eastAsia"/>
          <w:b/>
          <w:sz w:val="20"/>
          <w:szCs w:val="20"/>
          <w:bdr w:val="single" w:sz="4" w:space="0" w:color="auto"/>
        </w:rPr>
        <w:t>`1215`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、不住字門、禪定</w:t>
      </w:r>
    </w:p>
    <w:p w:rsidR="008A1A6A" w:rsidRPr="004F55F5" w:rsidRDefault="000E25DF" w:rsidP="004A058C">
      <w:pPr>
        <w:spacing w:line="364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）辨字門、禪定二事</w:t>
      </w:r>
    </w:p>
    <w:p w:rsidR="008A1A6A" w:rsidRPr="004F55F5" w:rsidRDefault="008A1A6A" w:rsidP="004A058C">
      <w:pPr>
        <w:spacing w:line="364" w:lineRule="exact"/>
        <w:ind w:leftChars="250" w:left="600"/>
        <w:jc w:val="both"/>
      </w:pPr>
      <w:r w:rsidRPr="004F55F5">
        <w:rPr>
          <w:rFonts w:hint="eastAsia"/>
        </w:rPr>
        <w:t>有二種菩薩：一者、習禪定，二者、學讀。</w:t>
      </w:r>
      <w:r w:rsidRPr="00F446B3">
        <w:rPr>
          <w:rStyle w:val="a3"/>
        </w:rPr>
        <w:footnoteReference w:id="92"/>
      </w:r>
    </w:p>
    <w:p w:rsidR="008A1A6A" w:rsidRPr="004F55F5" w:rsidRDefault="000E25DF" w:rsidP="004A058C">
      <w:pPr>
        <w:spacing w:line="364" w:lineRule="exact"/>
        <w:ind w:leftChars="300" w:left="720"/>
        <w:jc w:val="both"/>
        <w:rPr>
          <w:b/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、習禪而得神通</w:t>
      </w:r>
    </w:p>
    <w:p w:rsidR="008A1A6A" w:rsidRPr="004F55F5" w:rsidRDefault="008A1A6A" w:rsidP="004A058C">
      <w:pPr>
        <w:spacing w:line="364" w:lineRule="exact"/>
        <w:ind w:leftChars="300" w:left="720"/>
        <w:jc w:val="both"/>
      </w:pPr>
      <w:r w:rsidRPr="004F55F5">
        <w:rPr>
          <w:rFonts w:hint="eastAsia"/>
        </w:rPr>
        <w:t>坐禪者，生神通</w:t>
      </w:r>
      <w:r w:rsidRPr="004F55F5">
        <w:rPr>
          <w:rFonts w:ascii="新細明體" w:hAnsi="新細明體" w:hint="eastAsia"/>
          <w:bCs/>
        </w:rPr>
        <w:t>。</w:t>
      </w:r>
    </w:p>
    <w:p w:rsidR="008A1A6A" w:rsidRPr="004F55F5" w:rsidRDefault="000E25DF" w:rsidP="00A6553C">
      <w:pPr>
        <w:spacing w:beforeLines="30" w:before="108"/>
        <w:ind w:leftChars="300" w:left="720"/>
        <w:jc w:val="both"/>
        <w:rPr>
          <w:b/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、學讀而知字門</w:t>
      </w:r>
    </w:p>
    <w:p w:rsidR="008A1A6A" w:rsidRPr="004F55F5" w:rsidRDefault="008A1A6A" w:rsidP="0097449A">
      <w:pPr>
        <w:ind w:leftChars="300" w:left="720"/>
        <w:jc w:val="both"/>
      </w:pPr>
      <w:r w:rsidRPr="004F55F5">
        <w:t>學讀者，知分別文字</w:t>
      </w:r>
      <w:r w:rsidRPr="004F55F5">
        <w:rPr>
          <w:bCs/>
        </w:rPr>
        <w:t>：「</w:t>
      </w:r>
      <w:r w:rsidRPr="004F55F5">
        <w:t>一字門</w:t>
      </w:r>
      <w:r w:rsidRPr="004F55F5">
        <w:rPr>
          <w:bCs/>
        </w:rPr>
        <w:t>」</w:t>
      </w:r>
      <w:r w:rsidRPr="004F55F5">
        <w:t>者，一字一語，如地名「浮」</w:t>
      </w:r>
      <w:r w:rsidRPr="004F55F5">
        <w:rPr>
          <w:rFonts w:hint="eastAsia"/>
          <w:sz w:val="22"/>
          <w:szCs w:val="22"/>
        </w:rPr>
        <w:t>（</w:t>
      </w:r>
      <w:r w:rsidRPr="00E0184E">
        <w:rPr>
          <w:rFonts w:eastAsia="Roman Unicode"/>
          <w:sz w:val="22"/>
          <w:szCs w:val="22"/>
        </w:rPr>
        <w:t>bhū</w:t>
      </w:r>
      <w:r w:rsidRPr="004F55F5">
        <w:rPr>
          <w:rFonts w:hint="eastAsia"/>
          <w:sz w:val="22"/>
          <w:szCs w:val="22"/>
        </w:rPr>
        <w:t>）</w:t>
      </w:r>
      <w:r w:rsidRPr="004F55F5">
        <w:t>。「二字門」者，二字一語，如水名</w:t>
      </w:r>
      <w:r w:rsidRPr="004F55F5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7"/>
          <w:attr w:name="UnitName" w:val="a"/>
        </w:smartTagPr>
        <w:r w:rsidRPr="00E0184E">
          <w:rPr>
            <w:rFonts w:eastAsia="細明體"/>
            <w:sz w:val="22"/>
            <w:szCs w:val="22"/>
            <w:shd w:val="pct15" w:color="auto" w:fill="FFFFFF"/>
          </w:rPr>
          <w:t>367</w:t>
        </w:r>
        <w:r w:rsidRPr="00E0184E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4F55F5">
        <w:rPr>
          <w:rFonts w:eastAsia="細明體"/>
          <w:sz w:val="22"/>
          <w:szCs w:val="22"/>
        </w:rPr>
        <w:t>）「</w:t>
      </w:r>
      <w:r w:rsidRPr="004F55F5">
        <w:t>闍藍</w:t>
      </w:r>
      <w:r w:rsidRPr="004F55F5">
        <w:rPr>
          <w:rFonts w:eastAsia="細明體"/>
          <w:sz w:val="22"/>
          <w:szCs w:val="22"/>
        </w:rPr>
        <w:t>」</w:t>
      </w:r>
      <w:r w:rsidRPr="004F55F5">
        <w:rPr>
          <w:rFonts w:hint="eastAsia"/>
          <w:sz w:val="22"/>
          <w:szCs w:val="22"/>
        </w:rPr>
        <w:t>（</w:t>
      </w:r>
      <w:r w:rsidRPr="00E0184E">
        <w:rPr>
          <w:rFonts w:eastAsia="Roman Unicode"/>
          <w:sz w:val="22"/>
          <w:szCs w:val="22"/>
        </w:rPr>
        <w:t>jala</w:t>
      </w:r>
      <w:r w:rsidRPr="004F55F5">
        <w:rPr>
          <w:rFonts w:hint="eastAsia"/>
          <w:sz w:val="22"/>
          <w:szCs w:val="22"/>
        </w:rPr>
        <w:t>）</w:t>
      </w:r>
      <w:r w:rsidRPr="004F55F5">
        <w:t>。「三字門」者，如水名「波尸</w:t>
      </w:r>
      <w:r w:rsidRPr="00F446B3">
        <w:rPr>
          <w:rStyle w:val="a3"/>
        </w:rPr>
        <w:footnoteReference w:id="93"/>
      </w:r>
      <w:r w:rsidRPr="004F55F5">
        <w:t>藍」</w:t>
      </w:r>
      <w:r w:rsidRPr="004F55F5">
        <w:rPr>
          <w:rFonts w:hint="eastAsia"/>
          <w:sz w:val="22"/>
          <w:szCs w:val="22"/>
        </w:rPr>
        <w:t>（</w:t>
      </w:r>
      <w:r w:rsidRPr="00E0184E">
        <w:rPr>
          <w:rFonts w:eastAsia="Roman Unicode"/>
          <w:sz w:val="22"/>
          <w:szCs w:val="22"/>
        </w:rPr>
        <w:t>pānīya</w:t>
      </w:r>
      <w:r w:rsidRPr="004F55F5">
        <w:rPr>
          <w:rFonts w:hint="eastAsia"/>
          <w:sz w:val="22"/>
          <w:szCs w:val="22"/>
        </w:rPr>
        <w:t>）</w:t>
      </w:r>
      <w:r w:rsidRPr="004F55F5">
        <w:t>。</w:t>
      </w:r>
      <w:r w:rsidRPr="00F446B3">
        <w:rPr>
          <w:rStyle w:val="a3"/>
        </w:rPr>
        <w:footnoteReference w:id="94"/>
      </w:r>
      <w:r w:rsidRPr="004F55F5">
        <w:t>如是等種種字門。</w:t>
      </w:r>
      <w:r w:rsidRPr="00F446B3">
        <w:rPr>
          <w:rStyle w:val="a3"/>
        </w:rPr>
        <w:footnoteReference w:id="95"/>
      </w:r>
    </w:p>
    <w:p w:rsidR="008A1A6A" w:rsidRPr="004F55F5" w:rsidRDefault="000E25DF" w:rsidP="00A6553C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b/>
          <w:sz w:val="20"/>
          <w:szCs w:val="20"/>
          <w:bdr w:val="single" w:sz="4" w:space="0" w:color="auto"/>
        </w:rPr>
        <w:t>2</w:t>
      </w:r>
      <w:r w:rsidR="008A1A6A" w:rsidRPr="004F55F5">
        <w:rPr>
          <w:b/>
          <w:sz w:val="20"/>
          <w:szCs w:val="20"/>
          <w:bdr w:val="single" w:sz="4" w:space="0" w:color="auto"/>
        </w:rPr>
        <w:t>）字門、禪定二事畢竟空故，菩薩不於中住</w:t>
      </w:r>
    </w:p>
    <w:p w:rsidR="008A1A6A" w:rsidRPr="004F55F5" w:rsidRDefault="000E25DF" w:rsidP="0097449A">
      <w:pPr>
        <w:ind w:leftChars="300" w:left="72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b/>
          <w:sz w:val="20"/>
          <w:szCs w:val="20"/>
          <w:bdr w:val="single" w:sz="4" w:space="0" w:color="auto"/>
        </w:rPr>
        <w:t>、菩薩聞字，即入諸法實相</w:t>
      </w:r>
      <w:r w:rsidR="008A1A6A" w:rsidRPr="00F446B3">
        <w:rPr>
          <w:rStyle w:val="a3"/>
        </w:rPr>
        <w:footnoteReference w:id="96"/>
      </w:r>
    </w:p>
    <w:p w:rsidR="008A1A6A" w:rsidRPr="004F55F5" w:rsidRDefault="008A1A6A" w:rsidP="0097449A">
      <w:pPr>
        <w:ind w:leftChars="300" w:left="720"/>
        <w:jc w:val="both"/>
      </w:pPr>
      <w:r w:rsidRPr="004F55F5">
        <w:t>復次，菩薩聞一字，即入一切諸法實相中</w:t>
      </w:r>
      <w:r w:rsidRPr="004F55F5">
        <w:rPr>
          <w:bCs/>
        </w:rPr>
        <w:t>。</w:t>
      </w:r>
      <w:r w:rsidRPr="00F446B3">
        <w:rPr>
          <w:rStyle w:val="a3"/>
        </w:rPr>
        <w:footnoteReference w:id="97"/>
      </w:r>
    </w:p>
    <w:p w:rsidR="008A1A6A" w:rsidRPr="004F55F5" w:rsidRDefault="008A1A6A" w:rsidP="0097449A">
      <w:pPr>
        <w:ind w:leftChars="300" w:left="720"/>
        <w:jc w:val="both"/>
      </w:pPr>
      <w:r w:rsidRPr="004F55F5">
        <w:t>如聞「阿」字，即知諸法從本已來無生，如是等。</w:t>
      </w:r>
      <w:r w:rsidRPr="00F446B3">
        <w:rPr>
          <w:rStyle w:val="a3"/>
        </w:rPr>
        <w:footnoteReference w:id="98"/>
      </w:r>
    </w:p>
    <w:p w:rsidR="008A1A6A" w:rsidRPr="004F55F5" w:rsidRDefault="008A1A6A" w:rsidP="0097449A">
      <w:pPr>
        <w:ind w:leftChars="300" w:left="720"/>
        <w:jc w:val="both"/>
      </w:pPr>
      <w:r w:rsidRPr="004F55F5">
        <w:t>如聞「頭佉」</w:t>
      </w:r>
      <w:r w:rsidRPr="004F55F5">
        <w:rPr>
          <w:rFonts w:hint="eastAsia"/>
          <w:sz w:val="22"/>
          <w:szCs w:val="22"/>
        </w:rPr>
        <w:t>（</w:t>
      </w:r>
      <w:r w:rsidRPr="00E0184E">
        <w:rPr>
          <w:rFonts w:eastAsia="Roman Unicode"/>
          <w:sz w:val="22"/>
          <w:szCs w:val="22"/>
        </w:rPr>
        <w:t>duḥkha</w:t>
      </w:r>
      <w:r w:rsidRPr="004F55F5">
        <w:rPr>
          <w:rFonts w:hint="eastAsia"/>
          <w:sz w:val="22"/>
          <w:szCs w:val="22"/>
        </w:rPr>
        <w:t>）</w:t>
      </w:r>
      <w:r w:rsidRPr="004F55F5">
        <w:t>，一切法中苦相生，即時生大悲心。</w:t>
      </w:r>
    </w:p>
    <w:p w:rsidR="008A1A6A" w:rsidRPr="004F55F5" w:rsidRDefault="008A1A6A" w:rsidP="0097449A">
      <w:pPr>
        <w:ind w:leftChars="300" w:left="720"/>
        <w:jc w:val="both"/>
      </w:pPr>
      <w:r w:rsidRPr="004F55F5">
        <w:t>如聞「阿尼吒」</w:t>
      </w:r>
      <w:r w:rsidRPr="004F55F5">
        <w:rPr>
          <w:rFonts w:hint="eastAsia"/>
          <w:sz w:val="22"/>
          <w:szCs w:val="22"/>
        </w:rPr>
        <w:t>（</w:t>
      </w:r>
      <w:r w:rsidRPr="00E0184E">
        <w:rPr>
          <w:rFonts w:eastAsia="Roman Unicode"/>
          <w:sz w:val="22"/>
          <w:szCs w:val="22"/>
        </w:rPr>
        <w:t>anitya</w:t>
      </w:r>
      <w:r w:rsidRPr="004F55F5">
        <w:rPr>
          <w:rFonts w:hint="eastAsia"/>
          <w:sz w:val="22"/>
          <w:szCs w:val="22"/>
        </w:rPr>
        <w:t>）</w:t>
      </w:r>
      <w:r w:rsidRPr="004F55F5">
        <w:t>，知一切法無常相，即時入道聖行。</w:t>
      </w:r>
    </w:p>
    <w:p w:rsidR="008A1A6A" w:rsidRPr="004F55F5" w:rsidRDefault="008A1A6A" w:rsidP="0097449A">
      <w:pPr>
        <w:ind w:leftChars="300" w:left="720"/>
        <w:jc w:val="both"/>
      </w:pPr>
      <w:r w:rsidRPr="004F55F5">
        <w:rPr>
          <w:rFonts w:hint="eastAsia"/>
        </w:rPr>
        <w:t>餘如「文字陀羅尼」中廣說。</w:t>
      </w:r>
      <w:r w:rsidRPr="00F446B3">
        <w:rPr>
          <w:rStyle w:val="a3"/>
        </w:rPr>
        <w:footnoteReference w:id="99"/>
      </w:r>
    </w:p>
    <w:p w:rsidR="008A1A6A" w:rsidRPr="004F55F5" w:rsidRDefault="000E25DF" w:rsidP="00A6553C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、神通亦不著</w:t>
      </w:r>
    </w:p>
    <w:p w:rsidR="008A1A6A" w:rsidRPr="004F55F5" w:rsidRDefault="008A1A6A" w:rsidP="0097449A">
      <w:pPr>
        <w:ind w:leftChars="300" w:left="720"/>
        <w:jc w:val="both"/>
      </w:pPr>
      <w:r w:rsidRPr="004F55F5">
        <w:rPr>
          <w:rFonts w:hint="eastAsia"/>
        </w:rPr>
        <w:t>神通義，先已說。</w:t>
      </w:r>
      <w:r w:rsidRPr="00F446B3">
        <w:rPr>
          <w:rStyle w:val="a3"/>
        </w:rPr>
        <w:footnoteReference w:id="100"/>
      </w:r>
    </w:p>
    <w:p w:rsidR="008A1A6A" w:rsidRPr="004F55F5" w:rsidRDefault="000E25DF" w:rsidP="00A6553C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、結</w:t>
      </w:r>
    </w:p>
    <w:p w:rsidR="008A1A6A" w:rsidRPr="004F55F5" w:rsidRDefault="008A1A6A" w:rsidP="0097449A">
      <w:pPr>
        <w:ind w:leftChars="300" w:left="720"/>
        <w:jc w:val="both"/>
      </w:pPr>
      <w:r w:rsidRPr="004F55F5">
        <w:rPr>
          <w:rFonts w:hint="eastAsia"/>
        </w:rPr>
        <w:lastRenderedPageBreak/>
        <w:t>是二事畢竟空故，菩薩不於中住。</w:t>
      </w:r>
    </w:p>
    <w:p w:rsidR="008A1A6A" w:rsidRPr="004F55F5" w:rsidRDefault="00C84B27" w:rsidP="00A6553C">
      <w:pPr>
        <w:spacing w:beforeLines="30" w:before="108"/>
        <w:ind w:leftChars="200" w:left="480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</w:rPr>
        <w:t>`1216`</w:t>
      </w:r>
      <w:r w:rsidR="00F93F19">
        <w:rPr>
          <w:rFonts w:eastAsia="標楷體"/>
          <w:bCs/>
          <w:kern w:val="0"/>
        </w:rPr>
        <w:t>^</w:t>
      </w:r>
      <w:r w:rsidR="008A1A6A" w:rsidRPr="004F55F5">
        <w:rPr>
          <w:rFonts w:ascii="新細明體" w:hAnsi="新細明體" w:hint="eastAsia"/>
        </w:rPr>
        <w:t>【</w:t>
      </w:r>
      <w:r w:rsidR="008A1A6A" w:rsidRPr="004F55F5">
        <w:rPr>
          <w:rFonts w:ascii="標楷體" w:eastAsia="標楷體" w:hAnsi="標楷體" w:hint="eastAsia"/>
          <w:b/>
        </w:rPr>
        <w:t>經</w:t>
      </w:r>
      <w:r w:rsidR="008A1A6A" w:rsidRPr="004F55F5">
        <w:rPr>
          <w:rFonts w:ascii="新細明體" w:hAnsi="新細明體" w:hint="eastAsia"/>
        </w:rPr>
        <w:t>】</w:t>
      </w:r>
    </w:p>
    <w:p w:rsidR="008A1A6A" w:rsidRPr="00F446B3" w:rsidRDefault="000E25DF" w:rsidP="001F1AB1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不住無常、苦、無我、空、寂滅、離等聖行</w:t>
      </w:r>
    </w:p>
    <w:p w:rsidR="008A1A6A" w:rsidRPr="004F55F5" w:rsidRDefault="008A1A6A" w:rsidP="001F1AB1">
      <w:pPr>
        <w:ind w:leftChars="200" w:left="480"/>
        <w:jc w:val="both"/>
        <w:rPr>
          <w:rFonts w:eastAsia="標楷體"/>
        </w:rPr>
      </w:pPr>
      <w:r w:rsidRPr="004F55F5">
        <w:rPr>
          <w:rFonts w:eastAsia="標楷體" w:hint="eastAsia"/>
        </w:rPr>
        <w:t>復次，世尊！菩薩摩訶薩欲行般若波羅蜜，色是</w:t>
      </w:r>
      <w:r w:rsidRPr="004F55F5">
        <w:rPr>
          <w:rFonts w:eastAsia="標楷體" w:hint="eastAsia"/>
          <w:b/>
        </w:rPr>
        <w:t>無常</w:t>
      </w:r>
      <w:r w:rsidRPr="004F55F5">
        <w:rPr>
          <w:rFonts w:eastAsia="標楷體" w:hint="eastAsia"/>
        </w:rPr>
        <w:t>，不應住；受、想、行、識是無常，不應住。何以故？無常、無常相空。世尊！無常空不名無常，離空亦無無常；無常即是空，空即是無常。世尊！以是因緣故，菩薩摩訶薩欲行般若波羅蜜，色是無常，不應住；受、想、行、識是無常，不應住。</w:t>
      </w:r>
    </w:p>
    <w:p w:rsidR="008A1A6A" w:rsidRPr="004F55F5" w:rsidRDefault="008A1A6A" w:rsidP="00AA1608">
      <w:pPr>
        <w:keepLines/>
        <w:ind w:leftChars="200" w:left="480"/>
        <w:jc w:val="both"/>
        <w:rPr>
          <w:rFonts w:eastAsia="標楷體"/>
        </w:rPr>
      </w:pPr>
      <w:r w:rsidRPr="004F55F5">
        <w:rPr>
          <w:rFonts w:eastAsia="標楷體" w:hint="eastAsia"/>
        </w:rPr>
        <w:t>色是</w:t>
      </w:r>
      <w:r w:rsidRPr="004F55F5">
        <w:rPr>
          <w:rFonts w:eastAsia="標楷體" w:hint="eastAsia"/>
          <w:b/>
        </w:rPr>
        <w:t>苦</w:t>
      </w:r>
      <w:r w:rsidRPr="004F55F5">
        <w:rPr>
          <w:rFonts w:eastAsia="標楷體" w:hint="eastAsia"/>
        </w:rPr>
        <w:t>，不應住；受、想、行、識是苦，不應住。色是</w:t>
      </w:r>
      <w:r w:rsidRPr="004F55F5">
        <w:rPr>
          <w:rFonts w:eastAsia="標楷體" w:hint="eastAsia"/>
          <w:b/>
        </w:rPr>
        <w:t>無我</w:t>
      </w:r>
      <w:r w:rsidRPr="004F55F5">
        <w:rPr>
          <w:rFonts w:eastAsia="標楷體" w:hint="eastAsia"/>
        </w:rPr>
        <w:t>，不應住；受、想、行、識是無我，不應住。色是</w:t>
      </w:r>
      <w:r w:rsidRPr="004F55F5">
        <w:rPr>
          <w:rFonts w:eastAsia="標楷體" w:hint="eastAsia"/>
          <w:b/>
        </w:rPr>
        <w:t>空</w:t>
      </w:r>
      <w:r w:rsidRPr="004F55F5">
        <w:rPr>
          <w:rFonts w:eastAsia="標楷體" w:hint="eastAsia"/>
        </w:rPr>
        <w:t>，不應住；受、想、行、識是空，不應住。色是</w:t>
      </w:r>
      <w:r w:rsidRPr="004F55F5">
        <w:rPr>
          <w:rFonts w:eastAsia="標楷體" w:hint="eastAsia"/>
          <w:b/>
        </w:rPr>
        <w:t>寂滅</w:t>
      </w:r>
      <w:r w:rsidRPr="004F55F5">
        <w:rPr>
          <w:rFonts w:eastAsia="標楷體" w:hint="eastAsia"/>
        </w:rPr>
        <w:t>，不應住；受、想、行、識是寂滅，不應住。色是</w:t>
      </w:r>
      <w:r w:rsidRPr="004F55F5">
        <w:rPr>
          <w:rFonts w:eastAsia="標楷體" w:hint="eastAsia"/>
          <w:b/>
        </w:rPr>
        <w:t>離</w:t>
      </w:r>
      <w:r w:rsidRPr="004F55F5">
        <w:rPr>
          <w:rFonts w:eastAsia="標楷體" w:hint="eastAsia"/>
        </w:rPr>
        <w:t>，不應住；受、想、行、識是離，不應住──亦如上說。</w:t>
      </w:r>
    </w:p>
    <w:p w:rsidR="008A1A6A" w:rsidRPr="00F446B3" w:rsidRDefault="000E25DF" w:rsidP="00A6553C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4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不住如、法性、法相、法位、實際</w:t>
      </w:r>
    </w:p>
    <w:p w:rsidR="008A1A6A" w:rsidRPr="004F55F5" w:rsidRDefault="008A1A6A" w:rsidP="001F1AB1">
      <w:pPr>
        <w:ind w:leftChars="200" w:left="480"/>
        <w:jc w:val="both"/>
        <w:rPr>
          <w:rFonts w:eastAsia="標楷體"/>
        </w:rPr>
      </w:pPr>
      <w:r w:rsidRPr="004A058C">
        <w:rPr>
          <w:rFonts w:eastAsia="標楷體" w:hint="eastAsia"/>
          <w:spacing w:val="-2"/>
        </w:rPr>
        <w:t>復次，世尊！菩薩摩訶薩欲行般若波羅蜜，</w:t>
      </w:r>
      <w:r w:rsidRPr="004A058C">
        <w:rPr>
          <w:rFonts w:eastAsia="標楷體" w:hint="eastAsia"/>
          <w:b/>
          <w:spacing w:val="-2"/>
        </w:rPr>
        <w:t>如相</w:t>
      </w:r>
      <w:r w:rsidRPr="004A058C">
        <w:rPr>
          <w:rFonts w:eastAsia="標楷體" w:hint="eastAsia"/>
          <w:spacing w:val="-2"/>
        </w:rPr>
        <w:t>中</w:t>
      </w:r>
      <w:r w:rsidRPr="00F446B3">
        <w:rPr>
          <w:rStyle w:val="a3"/>
          <w:rFonts w:eastAsia="標楷體"/>
          <w:spacing w:val="-2"/>
        </w:rPr>
        <w:footnoteReference w:id="101"/>
      </w:r>
      <w:r w:rsidRPr="004A058C">
        <w:rPr>
          <w:rFonts w:eastAsia="標楷體" w:hint="eastAsia"/>
          <w:spacing w:val="-2"/>
        </w:rPr>
        <w:t>不應住。何以故？如相、如相</w:t>
      </w:r>
      <w:r w:rsidRPr="00F446B3">
        <w:rPr>
          <w:rStyle w:val="a3"/>
          <w:rFonts w:eastAsia="標楷體"/>
          <w:spacing w:val="-2"/>
        </w:rPr>
        <w:footnoteReference w:id="102"/>
      </w:r>
      <w:r w:rsidRPr="004F55F5">
        <w:rPr>
          <w:rFonts w:eastAsia="標楷體" w:hint="eastAsia"/>
        </w:rPr>
        <w:t>空。世尊！如相空不名為如，離空亦無如；如即是空，空即是如。</w:t>
      </w:r>
    </w:p>
    <w:p w:rsidR="008A1A6A" w:rsidRPr="004F55F5" w:rsidRDefault="008A1A6A" w:rsidP="001F1AB1">
      <w:pPr>
        <w:ind w:leftChars="200" w:left="480"/>
        <w:jc w:val="both"/>
        <w:rPr>
          <w:rFonts w:eastAsia="標楷體"/>
        </w:rPr>
      </w:pPr>
      <w:r w:rsidRPr="004F55F5">
        <w:rPr>
          <w:rFonts w:eastAsia="標楷體" w:hint="eastAsia"/>
        </w:rPr>
        <w:t>世尊！菩薩摩訶薩欲行般若波羅蜜，</w:t>
      </w:r>
      <w:r w:rsidRPr="004F55F5">
        <w:rPr>
          <w:rFonts w:eastAsia="標楷體" w:hint="eastAsia"/>
          <w:b/>
        </w:rPr>
        <w:t>法性、法相、法位、實際</w:t>
      </w:r>
      <w:r w:rsidRPr="004F55F5">
        <w:rPr>
          <w:rFonts w:eastAsia="標楷體" w:hint="eastAsia"/>
        </w:rPr>
        <w:t>中不應住。何以故？實際空。世尊！實際空不名為實際，離空亦無實際；實際即是空，空即是實際。</w:t>
      </w:r>
    </w:p>
    <w:p w:rsidR="008A1A6A" w:rsidRPr="00F446B3" w:rsidRDefault="000E25DF" w:rsidP="00A6553C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5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不住陀羅尼門、三昧門</w:t>
      </w:r>
    </w:p>
    <w:p w:rsidR="008A1A6A" w:rsidRPr="004F55F5" w:rsidRDefault="008A1A6A" w:rsidP="001F1AB1">
      <w:pPr>
        <w:ind w:leftChars="200" w:left="480"/>
        <w:jc w:val="both"/>
        <w:rPr>
          <w:rFonts w:eastAsia="標楷體"/>
        </w:rPr>
      </w:pPr>
      <w:r w:rsidRPr="004F55F5">
        <w:rPr>
          <w:rFonts w:eastAsia="標楷體" w:hint="eastAsia"/>
        </w:rPr>
        <w:t>復次，世尊！菩薩摩訶薩欲行般若波羅蜜，一切陀羅尼門中不應住，一切三昧門中不應住。何以故？陀羅尼門、陀羅尼門相空，三昧門</w:t>
      </w:r>
      <w:r w:rsidRPr="004F55F5">
        <w:rPr>
          <w:rFonts w:hint="eastAsia"/>
          <w:sz w:val="22"/>
          <w:szCs w:val="22"/>
        </w:rPr>
        <w:t>（</w:t>
      </w:r>
      <w:r w:rsidRPr="00E0184E">
        <w:rPr>
          <w:sz w:val="22"/>
          <w:szCs w:val="22"/>
          <w:shd w:val="pct15" w:color="auto" w:fill="FFFFFF"/>
        </w:rPr>
        <w:t>367</w:t>
      </w:r>
      <w:r w:rsidRPr="00E0184E">
        <w:rPr>
          <w:rFonts w:cs="Roman Unicode" w:hint="eastAsia"/>
          <w:sz w:val="22"/>
          <w:szCs w:val="22"/>
          <w:shd w:val="pct15" w:color="auto" w:fill="FFFFFF"/>
        </w:rPr>
        <w:t>b</w:t>
      </w:r>
      <w:r w:rsidRPr="004F55F5">
        <w:rPr>
          <w:rFonts w:hint="eastAsia"/>
          <w:sz w:val="22"/>
          <w:szCs w:val="22"/>
        </w:rPr>
        <w:t>）</w:t>
      </w:r>
      <w:r w:rsidRPr="004F55F5">
        <w:rPr>
          <w:rFonts w:eastAsia="標楷體" w:hint="eastAsia"/>
        </w:rPr>
        <w:t>、三昧門相空。世尊！陀羅尼門、三昧門空不名為陀羅尼門、三昧門，離空亦無陀羅尼、三昧門；陀羅尼、三昧門即是空，空即是陀羅尼、三昧門。世尊！以是因緣故，菩薩摩訶薩欲行般若波羅蜜，乃</w:t>
      </w:r>
      <w:r w:rsidRPr="00F446B3">
        <w:rPr>
          <w:rStyle w:val="a3"/>
          <w:rFonts w:eastAsia="標楷體"/>
        </w:rPr>
        <w:footnoteReference w:id="103"/>
      </w:r>
      <w:r w:rsidRPr="004F55F5">
        <w:rPr>
          <w:rFonts w:eastAsia="標楷體" w:hint="eastAsia"/>
        </w:rPr>
        <w:t>至陀羅尼、三昧門中不應住。</w:t>
      </w:r>
    </w:p>
    <w:p w:rsidR="008A1A6A" w:rsidRPr="00F446B3" w:rsidRDefault="000E25DF" w:rsidP="00A6553C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（二）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明有住行為失</w:t>
      </w:r>
    </w:p>
    <w:p w:rsidR="008A1A6A" w:rsidRPr="004F55F5" w:rsidRDefault="008A1A6A" w:rsidP="001F1AB1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世尊！如菩薩摩訶薩欲行般若波羅蜜，無方便故，以吾我心，於色中住，是菩薩作色行；以吾我心，於受、想、行、識中住，是菩薩作識行</w:t>
      </w:r>
      <w:r w:rsidR="008B147C" w:rsidRPr="004F55F5">
        <w:rPr>
          <w:rFonts w:eastAsia="標楷體" w:hint="eastAsia"/>
        </w:rPr>
        <w:t>。</w:t>
      </w:r>
      <w:r w:rsidRPr="004F55F5">
        <w:rPr>
          <w:rFonts w:eastAsia="標楷體" w:hint="eastAsia"/>
        </w:rPr>
        <w:t>若菩薩作行者，不受般若波羅蜜，亦不具足般若波羅蜜；不具足般若波羅蜜故，不能得成就薩婆若。</w:t>
      </w:r>
      <w:bookmarkStart w:id="7" w:name="_GoBack"/>
      <w:bookmarkEnd w:id="7"/>
      <w:r w:rsidRPr="00F446B3">
        <w:rPr>
          <w:rStyle w:val="a3"/>
          <w:rFonts w:eastAsia="標楷體"/>
        </w:rPr>
        <w:footnoteReference w:id="104"/>
      </w:r>
    </w:p>
    <w:p w:rsidR="008A1A6A" w:rsidRPr="004F55F5" w:rsidRDefault="008A1A6A" w:rsidP="001F1AB1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lastRenderedPageBreak/>
        <w:t>世尊！如是菩薩摩訶薩欲行般若波羅蜜，無方便故，以吾我心，於十二入乃至陀羅尼、三昧門中住，是菩薩作十二入乃至作陀羅尼、三昧門行</w:t>
      </w:r>
      <w:r w:rsidR="008B147C" w:rsidRPr="004F55F5">
        <w:rPr>
          <w:rFonts w:eastAsia="標楷體" w:hint="eastAsia"/>
        </w:rPr>
        <w:t>。</w:t>
      </w:r>
      <w:r w:rsidRPr="004F55F5">
        <w:rPr>
          <w:rFonts w:eastAsia="標楷體" w:hint="eastAsia"/>
        </w:rPr>
        <w:t>若菩薩作行者，不受</w:t>
      </w:r>
      <w:r w:rsidR="00C84B27">
        <w:rPr>
          <w:rFonts w:eastAsia="標楷體" w:hint="eastAsia"/>
        </w:rPr>
        <w:t>`1217`</w:t>
      </w:r>
      <w:r w:rsidRPr="004F55F5">
        <w:rPr>
          <w:rFonts w:eastAsia="標楷體" w:hint="eastAsia"/>
        </w:rPr>
        <w:t>般若波羅蜜，亦不具足般若波羅蜜；不具足般若波羅蜜故，不能得成就薩婆若。</w:t>
      </w:r>
    </w:p>
    <w:p w:rsidR="008A1A6A" w:rsidRPr="00F446B3" w:rsidRDefault="000E25DF" w:rsidP="00A6553C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（三）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明無住行為得</w:t>
      </w:r>
    </w:p>
    <w:p w:rsidR="008A1A6A" w:rsidRPr="004F55F5" w:rsidRDefault="008A1A6A" w:rsidP="001F1AB1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何以故？色是不受，受、想、行、識是不受。色不受則非色，性空故；受、想、行，識不受則非識，性空故。</w:t>
      </w:r>
      <w:r w:rsidRPr="00F446B3">
        <w:rPr>
          <w:rStyle w:val="a3"/>
          <w:rFonts w:eastAsia="標楷體"/>
        </w:rPr>
        <w:footnoteReference w:id="105"/>
      </w:r>
      <w:r w:rsidRPr="004F55F5">
        <w:rPr>
          <w:rFonts w:eastAsia="標楷體" w:hint="eastAsia"/>
        </w:rPr>
        <w:t>十二入是不受，乃至陀羅尼、三昧門是不受。十二入不受，則非十二入；乃至陀羅尼、三昧門不受，則非陀羅尼、三昧門，性空故。般若波羅蜜亦不受；般若波羅蜜不受，則非般若波羅蜜，性空故。如是菩薩摩訶薩欲行般若波羅蜜，應觀諸法性空。如是觀心無行處，是名</w:t>
      </w:r>
      <w:r w:rsidRPr="004F55F5">
        <w:rPr>
          <w:rFonts w:eastAsia="標楷體" w:hint="eastAsia"/>
          <w:b/>
        </w:rPr>
        <w:t>菩薩摩訶薩不受三昧廣大之用</w:t>
      </w:r>
      <w:r w:rsidRPr="004F55F5">
        <w:rPr>
          <w:rFonts w:eastAsia="標楷體" w:hint="eastAsia"/>
        </w:rPr>
        <w:t>，不與聲聞、辟支佛共。</w:t>
      </w:r>
      <w:r w:rsidRPr="00F446B3">
        <w:rPr>
          <w:rStyle w:val="a3"/>
          <w:rFonts w:eastAsia="標楷體"/>
        </w:rPr>
        <w:footnoteReference w:id="106"/>
      </w:r>
    </w:p>
    <w:p w:rsidR="008A1A6A" w:rsidRPr="004F55F5" w:rsidRDefault="008A1A6A" w:rsidP="009126A5">
      <w:pPr>
        <w:spacing w:line="410" w:lineRule="exact"/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是薩婆若慧亦不受，內空故，外空、內外空、空空、大空、第一義空、有為空、無為空、畢竟空、無始空、散空、性空、自相空、諸法空、不可得空、無法空、有法空、無法有法空故。</w:t>
      </w:r>
    </w:p>
    <w:p w:rsidR="008A1A6A" w:rsidRPr="004F55F5" w:rsidRDefault="008A1A6A" w:rsidP="009126A5">
      <w:pPr>
        <w:spacing w:line="410" w:lineRule="exact"/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何以故？是薩婆若</w:t>
      </w:r>
      <w:r w:rsidRPr="004F55F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67"/>
          <w:attr w:name="HasSpace" w:val="False"/>
          <w:attr w:name="Negative" w:val="False"/>
          <w:attr w:name="NumberType" w:val="1"/>
          <w:attr w:name="TCSC" w:val="0"/>
        </w:smartTagPr>
        <w:r w:rsidRPr="00E0184E">
          <w:rPr>
            <w:sz w:val="22"/>
            <w:szCs w:val="22"/>
            <w:shd w:val="pct15" w:color="auto" w:fill="FFFFFF"/>
          </w:rPr>
          <w:t>367</w:t>
        </w:r>
        <w:r w:rsidRPr="00E0184E">
          <w:rPr>
            <w:rFonts w:cs="Roman Unicode" w:hint="eastAsia"/>
            <w:sz w:val="22"/>
            <w:szCs w:val="22"/>
            <w:shd w:val="pct15" w:color="auto" w:fill="FFFFFF"/>
          </w:rPr>
          <w:t>c</w:t>
        </w:r>
      </w:smartTag>
      <w:r w:rsidRPr="004F55F5">
        <w:rPr>
          <w:rFonts w:hint="eastAsia"/>
          <w:sz w:val="22"/>
          <w:szCs w:val="22"/>
        </w:rPr>
        <w:t>）</w:t>
      </w:r>
      <w:r w:rsidRPr="004F55F5">
        <w:rPr>
          <w:rFonts w:eastAsia="標楷體" w:hint="eastAsia"/>
        </w:rPr>
        <w:t>不可以相行得，相行有垢故。</w:t>
      </w:r>
    </w:p>
    <w:p w:rsidR="008A1A6A" w:rsidRPr="004F55F5" w:rsidRDefault="008A1A6A" w:rsidP="009126A5">
      <w:pPr>
        <w:spacing w:line="410" w:lineRule="exact"/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何等是垢相？色相乃至諸</w:t>
      </w:r>
      <w:r w:rsidRPr="00F446B3">
        <w:rPr>
          <w:rStyle w:val="a3"/>
          <w:rFonts w:eastAsia="標楷體"/>
        </w:rPr>
        <w:footnoteReference w:id="107"/>
      </w:r>
      <w:r w:rsidRPr="004F55F5">
        <w:rPr>
          <w:rFonts w:eastAsia="標楷體" w:hint="eastAsia"/>
        </w:rPr>
        <w:t>陀羅尼、三昧門相，是名垢相。</w:t>
      </w:r>
      <w:r w:rsidR="00F93F19">
        <w:rPr>
          <w:rFonts w:eastAsia="標楷體"/>
          <w:bCs/>
          <w:kern w:val="0"/>
        </w:rPr>
        <w:t>^^</w:t>
      </w:r>
      <w:r w:rsidRPr="00F446B3">
        <w:rPr>
          <w:rStyle w:val="a3"/>
          <w:rFonts w:eastAsia="標楷體"/>
        </w:rPr>
        <w:footnoteReference w:id="108"/>
      </w:r>
    </w:p>
    <w:p w:rsidR="008A1A6A" w:rsidRPr="004F55F5" w:rsidRDefault="008A1A6A" w:rsidP="00A6553C">
      <w:pPr>
        <w:spacing w:beforeLines="30" w:before="108" w:line="410" w:lineRule="exact"/>
        <w:ind w:leftChars="200" w:left="480"/>
        <w:jc w:val="both"/>
      </w:pPr>
      <w:r w:rsidRPr="004F55F5">
        <w:rPr>
          <w:rFonts w:ascii="新細明體" w:hAnsi="新細明體" w:hint="eastAsia"/>
        </w:rPr>
        <w:t>【</w:t>
      </w:r>
      <w:r w:rsidRPr="004F55F5">
        <w:rPr>
          <w:rFonts w:ascii="新細明體" w:hAnsi="新細明體" w:hint="eastAsia"/>
          <w:b/>
        </w:rPr>
        <w:t>論</w:t>
      </w:r>
      <w:r w:rsidRPr="004F55F5">
        <w:rPr>
          <w:rFonts w:ascii="新細明體" w:hAnsi="新細明體" w:hint="eastAsia"/>
        </w:rPr>
        <w:t>】</w:t>
      </w:r>
      <w:r w:rsidRPr="004F55F5">
        <w:rPr>
          <w:rFonts w:hint="eastAsia"/>
        </w:rPr>
        <w:t>釋曰：</w:t>
      </w:r>
    </w:p>
    <w:p w:rsidR="008A1A6A" w:rsidRPr="004F55F5" w:rsidRDefault="000E25DF" w:rsidP="009126A5">
      <w:pPr>
        <w:spacing w:line="410" w:lineRule="exact"/>
        <w:ind w:leftChars="200" w:left="480"/>
        <w:jc w:val="both"/>
        <w:rPr>
          <w:b/>
          <w:sz w:val="18"/>
          <w:szCs w:val="18"/>
          <w:shd w:val="pct15" w:color="auto" w:fill="FFFFFF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3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～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5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、不住無常等聖行乃至三昧門</w:t>
      </w:r>
    </w:p>
    <w:p w:rsidR="008A1A6A" w:rsidRPr="004F55F5" w:rsidRDefault="008A1A6A" w:rsidP="009126A5">
      <w:pPr>
        <w:spacing w:line="410" w:lineRule="exact"/>
        <w:ind w:leftChars="200" w:left="480"/>
        <w:jc w:val="both"/>
      </w:pPr>
      <w:r w:rsidRPr="004F55F5">
        <w:rPr>
          <w:rFonts w:hint="eastAsia"/>
        </w:rPr>
        <w:t>無常等聖行</w:t>
      </w:r>
      <w:r w:rsidRPr="00F446B3">
        <w:rPr>
          <w:rStyle w:val="a3"/>
        </w:rPr>
        <w:footnoteReference w:id="109"/>
      </w:r>
      <w:r w:rsidRPr="004F55F5">
        <w:rPr>
          <w:rFonts w:hint="eastAsia"/>
        </w:rPr>
        <w:t>，及如、法性、實際、</w:t>
      </w:r>
      <w:r w:rsidRPr="00F446B3">
        <w:rPr>
          <w:rStyle w:val="a3"/>
        </w:rPr>
        <w:footnoteReference w:id="110"/>
      </w:r>
      <w:r w:rsidRPr="004F55F5">
        <w:rPr>
          <w:rFonts w:hint="eastAsia"/>
        </w:rPr>
        <w:t>陀羅尼、三昧門，</w:t>
      </w:r>
      <w:r w:rsidRPr="00F446B3">
        <w:rPr>
          <w:rStyle w:val="a3"/>
        </w:rPr>
        <w:footnoteReference w:id="111"/>
      </w:r>
      <w:r w:rsidRPr="004F55F5">
        <w:rPr>
          <w:rFonts w:hint="eastAsia"/>
        </w:rPr>
        <w:t>先已說。</w:t>
      </w:r>
    </w:p>
    <w:p w:rsidR="008A1A6A" w:rsidRPr="004F55F5" w:rsidRDefault="000E25DF" w:rsidP="00A6553C">
      <w:pPr>
        <w:spacing w:beforeLines="30" w:before="108" w:line="41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（二）釋有住行為失</w:t>
      </w:r>
    </w:p>
    <w:p w:rsidR="008A1A6A" w:rsidRPr="004F55F5" w:rsidRDefault="008A1A6A" w:rsidP="009126A5">
      <w:pPr>
        <w:spacing w:line="410" w:lineRule="exact"/>
        <w:ind w:leftChars="150" w:left="1080" w:hangingChars="300" w:hanging="720"/>
        <w:jc w:val="both"/>
      </w:pPr>
      <w:r w:rsidRPr="004F55F5">
        <w:rPr>
          <w:rFonts w:hint="eastAsia"/>
        </w:rPr>
        <w:t>問曰：垢法中不應住，以罪故；善、無記法中何故不應住？</w:t>
      </w:r>
    </w:p>
    <w:p w:rsidR="008A1A6A" w:rsidRPr="004F55F5" w:rsidRDefault="008A1A6A" w:rsidP="009126A5">
      <w:pPr>
        <w:spacing w:line="410" w:lineRule="exact"/>
        <w:ind w:leftChars="150" w:left="1080" w:hangingChars="300" w:hanging="720"/>
        <w:jc w:val="both"/>
      </w:pPr>
      <w:r w:rsidRPr="004F55F5">
        <w:rPr>
          <w:rFonts w:hint="eastAsia"/>
        </w:rPr>
        <w:t>答曰：是雖非罪，而生罪因緣。如佛</w:t>
      </w:r>
      <w:r w:rsidRPr="00F446B3">
        <w:rPr>
          <w:rStyle w:val="a3"/>
        </w:rPr>
        <w:footnoteReference w:id="112"/>
      </w:r>
      <w:r w:rsidRPr="004F55F5">
        <w:rPr>
          <w:rFonts w:hint="eastAsia"/>
        </w:rPr>
        <w:t>此中說：「有菩薩以吾我心行般若波羅蜜，住</w:t>
      </w:r>
      <w:r w:rsidRPr="004F55F5">
        <w:rPr>
          <w:rFonts w:hint="eastAsia"/>
        </w:rPr>
        <w:lastRenderedPageBreak/>
        <w:t>色中著色，為生色故作諸業；受、想、行、識亦如是。為起五眾故行，是為</w:t>
      </w:r>
      <w:r w:rsidR="00C84B27">
        <w:rPr>
          <w:rFonts w:hint="eastAsia"/>
        </w:rPr>
        <w:t>`1218`</w:t>
      </w:r>
      <w:r w:rsidRPr="004F55F5">
        <w:rPr>
          <w:rFonts w:hint="eastAsia"/>
        </w:rPr>
        <w:t>不取般若波羅蜜。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是人雖言「我行般若波羅蜜」，是為世間行，不具足般若波羅蜜故，不能至一切智</w:t>
      </w:r>
      <w:r w:rsidRPr="004F55F5">
        <w:rPr>
          <w:rFonts w:ascii="新細明體" w:hAnsi="新細明體" w:hint="eastAsia"/>
          <w:bCs/>
        </w:rPr>
        <w:t>。</w:t>
      </w:r>
      <w:r w:rsidRPr="004F55F5">
        <w:rPr>
          <w:rFonts w:hint="eastAsia"/>
        </w:rPr>
        <w:t>乃至陀羅尼、三昧門亦如是。</w:t>
      </w:r>
    </w:p>
    <w:p w:rsidR="008A1A6A" w:rsidRPr="004F55F5" w:rsidRDefault="000E25DF" w:rsidP="00A6553C">
      <w:pPr>
        <w:spacing w:beforeLines="30" w:before="108" w:line="41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（三）明無住行為得</w:t>
      </w:r>
    </w:p>
    <w:p w:rsidR="008A1A6A" w:rsidRPr="004F55F5" w:rsidRDefault="000E25DF" w:rsidP="009126A5">
      <w:pPr>
        <w:spacing w:line="410" w:lineRule="exact"/>
        <w:ind w:leftChars="200" w:left="480"/>
        <w:jc w:val="both"/>
        <w:rPr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bdr w:val="single" w:sz="4" w:space="0" w:color="auto"/>
        </w:rPr>
        <w:t>1</w:t>
      </w:r>
      <w:r w:rsidR="008A1A6A" w:rsidRPr="004F55F5">
        <w:rPr>
          <w:rFonts w:hint="eastAsia"/>
          <w:b/>
          <w:sz w:val="20"/>
          <w:bdr w:val="single" w:sz="4" w:space="0" w:color="auto"/>
        </w:rPr>
        <w:t>、明不住因緣：性空故不受，不受故不住</w:t>
      </w:r>
    </w:p>
    <w:p w:rsidR="008A1A6A" w:rsidRPr="004F55F5" w:rsidRDefault="008A1A6A" w:rsidP="009126A5">
      <w:pPr>
        <w:spacing w:line="410" w:lineRule="exact"/>
        <w:ind w:leftChars="200" w:left="480"/>
        <w:jc w:val="both"/>
      </w:pPr>
      <w:r w:rsidRPr="009126A5">
        <w:rPr>
          <w:rFonts w:hint="eastAsia"/>
        </w:rPr>
        <w:t>此中須菩提自說不住因緣</w:t>
      </w:r>
      <w:r w:rsidRPr="009126A5">
        <w:rPr>
          <w:rFonts w:ascii="新細明體" w:hAnsi="新細明體" w:hint="eastAsia"/>
          <w:bCs/>
        </w:rPr>
        <w:t>，</w:t>
      </w:r>
      <w:r w:rsidRPr="009126A5">
        <w:rPr>
          <w:rFonts w:hint="eastAsia"/>
        </w:rPr>
        <w:t>所謂色是不受，若色不受則非色，性常空故。</w:t>
      </w:r>
    </w:p>
    <w:p w:rsidR="008A1A6A" w:rsidRPr="004F55F5" w:rsidRDefault="000E25DF" w:rsidP="00A6553C">
      <w:pPr>
        <w:spacing w:beforeLines="30" w:before="108" w:line="370" w:lineRule="exact"/>
        <w:ind w:leftChars="250" w:left="60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釋疑：五眾何為強破疑</w:t>
      </w:r>
      <w:r w:rsidR="008A1A6A" w:rsidRPr="00F446B3">
        <w:rPr>
          <w:rStyle w:val="a3"/>
        </w:rPr>
        <w:footnoteReference w:id="113"/>
      </w:r>
    </w:p>
    <w:p w:rsidR="008A1A6A" w:rsidRPr="004F55F5" w:rsidRDefault="008A1A6A" w:rsidP="007B715A">
      <w:pPr>
        <w:spacing w:line="370" w:lineRule="exact"/>
        <w:ind w:leftChars="250" w:left="1320" w:hangingChars="300" w:hanging="720"/>
        <w:jc w:val="both"/>
      </w:pPr>
      <w:r w:rsidRPr="004F55F5">
        <w:rPr>
          <w:rFonts w:hint="eastAsia"/>
        </w:rPr>
        <w:t>問曰：是色無常、苦、空等，過罪故不受；譬如熱金丸，雖有金可貪，但以熱故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知不可取</w:t>
      </w:r>
      <w:r w:rsidRPr="004F55F5">
        <w:rPr>
          <w:rFonts w:ascii="新細明體" w:hAnsi="新細明體" w:hint="eastAsia"/>
          <w:bCs/>
        </w:rPr>
        <w:t>。</w:t>
      </w:r>
      <w:r w:rsidRPr="004F55F5">
        <w:rPr>
          <w:rFonts w:hint="eastAsia"/>
        </w:rPr>
        <w:t>如是者有何咎，而強破五眾法？</w:t>
      </w:r>
    </w:p>
    <w:p w:rsidR="008A1A6A" w:rsidRPr="004F55F5" w:rsidRDefault="008A1A6A" w:rsidP="007B715A">
      <w:pPr>
        <w:spacing w:line="370" w:lineRule="exact"/>
        <w:ind w:leftChars="250" w:left="1320" w:hangingChars="300" w:hanging="720"/>
        <w:jc w:val="both"/>
      </w:pPr>
      <w:r w:rsidRPr="004F55F5">
        <w:rPr>
          <w:rFonts w:hint="eastAsia"/>
        </w:rPr>
        <w:t>答曰：有二種著：一者、欲著</w:t>
      </w:r>
      <w:r w:rsidR="005F37C2" w:rsidRPr="004F55F5">
        <w:rPr>
          <w:rFonts w:hint="eastAsia"/>
        </w:rPr>
        <w:t>，</w:t>
      </w:r>
      <w:r w:rsidRPr="004F55F5">
        <w:rPr>
          <w:rFonts w:hint="eastAsia"/>
        </w:rPr>
        <w:t>二者、見著。</w:t>
      </w:r>
    </w:p>
    <w:p w:rsidR="008A1A6A" w:rsidRPr="004F55F5" w:rsidRDefault="008A1A6A" w:rsidP="007B715A">
      <w:pPr>
        <w:spacing w:line="370" w:lineRule="exact"/>
        <w:ind w:leftChars="550" w:left="1320"/>
        <w:jc w:val="both"/>
      </w:pPr>
      <w:r w:rsidRPr="004F55F5">
        <w:rPr>
          <w:rFonts w:hint="eastAsia"/>
        </w:rPr>
        <w:t>有人觀是無常、苦等，破欲著，得解脫</w:t>
      </w:r>
      <w:r w:rsidRPr="004F55F5">
        <w:rPr>
          <w:rFonts w:ascii="新細明體" w:hAnsi="新細明體" w:hint="eastAsia"/>
          <w:bCs/>
        </w:rPr>
        <w:t>。</w:t>
      </w:r>
    </w:p>
    <w:p w:rsidR="008A1A6A" w:rsidRPr="007B715A" w:rsidRDefault="008A1A6A" w:rsidP="007B715A">
      <w:pPr>
        <w:spacing w:line="370" w:lineRule="exact"/>
        <w:ind w:leftChars="550" w:left="1320"/>
        <w:jc w:val="both"/>
        <w:rPr>
          <w:spacing w:val="-4"/>
        </w:rPr>
      </w:pPr>
      <w:r w:rsidRPr="007B715A">
        <w:rPr>
          <w:rFonts w:hint="eastAsia"/>
          <w:spacing w:val="-4"/>
        </w:rPr>
        <w:t>或有人雖觀無常等，猶著法生見</w:t>
      </w:r>
      <w:r w:rsidRPr="007B715A">
        <w:rPr>
          <w:rFonts w:ascii="新細明體" w:hAnsi="新細明體" w:hint="eastAsia"/>
          <w:bCs/>
          <w:spacing w:val="-4"/>
        </w:rPr>
        <w:t>；</w:t>
      </w:r>
      <w:r w:rsidRPr="007B715A">
        <w:rPr>
          <w:rFonts w:hint="eastAsia"/>
          <w:spacing w:val="-4"/>
        </w:rPr>
        <w:t>為是人故，分別色相空，如是則離見著。</w:t>
      </w:r>
      <w:r w:rsidRPr="007B715A">
        <w:rPr>
          <w:rStyle w:val="a3"/>
          <w:spacing w:val="-4"/>
        </w:rPr>
        <w:footnoteReference w:id="114"/>
      </w:r>
    </w:p>
    <w:p w:rsidR="008A1A6A" w:rsidRPr="004F55F5" w:rsidRDefault="000E25DF" w:rsidP="00A6553C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例餘十二入乃至陀羅尼、三昧門</w:t>
      </w:r>
    </w:p>
    <w:p w:rsidR="008A1A6A" w:rsidRPr="004F55F5" w:rsidRDefault="008A1A6A" w:rsidP="007B715A">
      <w:pPr>
        <w:spacing w:line="370" w:lineRule="exact"/>
        <w:ind w:leftChars="250" w:left="600"/>
        <w:jc w:val="both"/>
        <w:rPr>
          <w:sz w:val="22"/>
          <w:szCs w:val="22"/>
        </w:rPr>
      </w:pPr>
      <w:r w:rsidRPr="004F55F5">
        <w:rPr>
          <w:rFonts w:hint="eastAsia"/>
        </w:rPr>
        <w:t>乃至陀羅尼、三昧門亦如是。</w:t>
      </w:r>
    </w:p>
    <w:p w:rsidR="008A1A6A" w:rsidRPr="004F55F5" w:rsidRDefault="000E25DF" w:rsidP="00A6553C">
      <w:pPr>
        <w:spacing w:beforeLines="30" w:before="108" w:line="370" w:lineRule="exact"/>
        <w:ind w:leftChars="200" w:left="480"/>
        <w:jc w:val="both"/>
        <w:rPr>
          <w:sz w:val="22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、大小無受三昧之別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6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115</w:t>
      </w:r>
      <w:r w:rsidR="008A1A6A" w:rsidRPr="004F55F5">
        <w:rPr>
          <w:rFonts w:hint="eastAsia"/>
          <w:sz w:val="20"/>
          <w:szCs w:val="16"/>
        </w:rPr>
        <w:t>）</w:t>
      </w:r>
      <w:r w:rsidR="008A1A6A" w:rsidRPr="00F446B3">
        <w:rPr>
          <w:rStyle w:val="a3"/>
          <w:szCs w:val="16"/>
        </w:rPr>
        <w:footnoteReference w:id="115"/>
      </w:r>
    </w:p>
    <w:p w:rsidR="008A1A6A" w:rsidRPr="004F55F5" w:rsidRDefault="008A1A6A" w:rsidP="007B715A">
      <w:pPr>
        <w:spacing w:line="370" w:lineRule="exact"/>
        <w:ind w:leftChars="200" w:left="1200" w:hangingChars="300" w:hanging="720"/>
        <w:jc w:val="both"/>
      </w:pPr>
      <w:r w:rsidRPr="004F55F5">
        <w:rPr>
          <w:rFonts w:hint="eastAsia"/>
        </w:rPr>
        <w:t>問曰：聲聞、辟支佛，一切法不受故漏盡；此中云何說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不受三昧，不與二乘共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？</w:t>
      </w:r>
    </w:p>
    <w:p w:rsidR="008A1A6A" w:rsidRPr="004F55F5" w:rsidRDefault="008A1A6A" w:rsidP="007B715A">
      <w:pPr>
        <w:spacing w:line="370" w:lineRule="exact"/>
        <w:ind w:leftChars="200" w:left="1200" w:hangingChars="300" w:hanging="720"/>
        <w:jc w:val="both"/>
        <w:rPr>
          <w:szCs w:val="20"/>
          <w:bdr w:val="single" w:sz="4" w:space="0" w:color="auto"/>
        </w:rPr>
      </w:pPr>
      <w:r w:rsidRPr="004F55F5">
        <w:rPr>
          <w:rFonts w:hint="eastAsia"/>
        </w:rPr>
        <w:t>答曰：</w:t>
      </w:r>
    </w:p>
    <w:p w:rsidR="008A1A6A" w:rsidRPr="004F55F5" w:rsidRDefault="000E25DF" w:rsidP="007B715A">
      <w:pPr>
        <w:spacing w:line="370" w:lineRule="exact"/>
        <w:ind w:leftChars="250" w:left="60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）小乘雖有，無廣大用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6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115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7B715A">
      <w:pPr>
        <w:spacing w:line="370" w:lineRule="exact"/>
        <w:ind w:leftChars="250" w:left="600"/>
        <w:jc w:val="both"/>
      </w:pPr>
      <w:r w:rsidRPr="004F55F5">
        <w:rPr>
          <w:rFonts w:hint="eastAsia"/>
        </w:rPr>
        <w:t>彼</w:t>
      </w:r>
      <w:r w:rsidRPr="00F446B3">
        <w:rPr>
          <w:rStyle w:val="a3"/>
        </w:rPr>
        <w:footnoteReference w:id="116"/>
      </w:r>
      <w:r w:rsidRPr="004F55F5">
        <w:rPr>
          <w:rFonts w:hint="eastAsia"/>
        </w:rPr>
        <w:t>雖有不受三昧，無有廣大之用，不利不深，亦不堅固。</w:t>
      </w:r>
    </w:p>
    <w:p w:rsidR="008A1A6A" w:rsidRPr="004F55F5" w:rsidRDefault="000E25DF" w:rsidP="00A6553C">
      <w:pPr>
        <w:spacing w:beforeLines="30" w:before="108" w:line="370" w:lineRule="exact"/>
        <w:ind w:leftChars="250" w:left="600"/>
        <w:jc w:val="both"/>
        <w:rPr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）小乘漏盡時得諸法不受，菩薩本來知法不受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6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115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7B715A">
      <w:pPr>
        <w:spacing w:line="370" w:lineRule="exact"/>
        <w:ind w:leftChars="250" w:left="600"/>
        <w:jc w:val="both"/>
      </w:pPr>
      <w:r w:rsidRPr="004F55F5">
        <w:rPr>
          <w:rFonts w:hint="eastAsia"/>
        </w:rPr>
        <w:lastRenderedPageBreak/>
        <w:t>復次，聲聞、辟支佛漏盡時，得諸法不受。</w:t>
      </w:r>
      <w:r w:rsidRPr="00F446B3">
        <w:rPr>
          <w:rStyle w:val="a3"/>
        </w:rPr>
        <w:footnoteReference w:id="117"/>
      </w:r>
    </w:p>
    <w:p w:rsidR="008A1A6A" w:rsidRPr="004F55F5" w:rsidRDefault="00C84B27" w:rsidP="007B715A">
      <w:pPr>
        <w:spacing w:line="370" w:lineRule="exact"/>
        <w:ind w:leftChars="250" w:left="600"/>
        <w:jc w:val="both"/>
      </w:pPr>
      <w:r>
        <w:rPr>
          <w:rFonts w:hint="eastAsia"/>
        </w:rPr>
        <w:t>`1219`</w:t>
      </w:r>
      <w:r w:rsidR="008A1A6A" w:rsidRPr="004F55F5">
        <w:rPr>
          <w:rFonts w:hint="eastAsia"/>
        </w:rPr>
        <w:t>菩薩久來知一切法不受，皆如無餘涅槃畢竟空，是故說不與二乘共。</w:t>
      </w:r>
    </w:p>
    <w:p w:rsidR="008A1A6A" w:rsidRPr="004F55F5" w:rsidRDefault="000E25DF" w:rsidP="00A6553C">
      <w:pPr>
        <w:spacing w:beforeLines="30" w:before="108" w:line="370" w:lineRule="exact"/>
        <w:ind w:leftChars="250" w:left="600"/>
        <w:jc w:val="both"/>
        <w:rPr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3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）小乘有習有障，有而不淨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6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115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7B715A">
      <w:pPr>
        <w:spacing w:line="370" w:lineRule="exact"/>
        <w:ind w:leftChars="250" w:left="600"/>
        <w:jc w:val="both"/>
        <w:rPr>
          <w:rFonts w:ascii="新細明體" w:hAnsi="新細明體"/>
          <w:bCs/>
        </w:rPr>
      </w:pPr>
      <w:r w:rsidRPr="004F55F5">
        <w:rPr>
          <w:rFonts w:hint="eastAsia"/>
        </w:rPr>
        <w:t>復次，二乘有習氣，有礙有障故，雖有無受三昧，不清淨</w:t>
      </w:r>
      <w:r w:rsidRPr="004F55F5">
        <w:rPr>
          <w:rFonts w:ascii="新細明體" w:hAnsi="新細明體" w:hint="eastAsia"/>
          <w:bCs/>
        </w:rPr>
        <w:t>。</w:t>
      </w:r>
    </w:p>
    <w:p w:rsidR="008A1A6A" w:rsidRPr="004F55F5" w:rsidRDefault="008A1A6A" w:rsidP="007B715A">
      <w:pPr>
        <w:spacing w:line="370" w:lineRule="exact"/>
        <w:ind w:leftChars="250" w:left="600"/>
        <w:jc w:val="both"/>
      </w:pPr>
      <w:r w:rsidRPr="004F55F5">
        <w:rPr>
          <w:rFonts w:hint="eastAsia"/>
        </w:rPr>
        <w:t>如摩訶迦葉聞菩薩伎樂，於坐處不能</w:t>
      </w:r>
      <w:r w:rsidRPr="004F55F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8"/>
          <w:attr w:name="UnitName" w:val="a"/>
        </w:smartTagPr>
        <w:r w:rsidRPr="00E0184E">
          <w:rPr>
            <w:rFonts w:eastAsia="細明體"/>
            <w:sz w:val="22"/>
            <w:szCs w:val="22"/>
            <w:shd w:val="pct15" w:color="auto" w:fill="FFFFFF"/>
          </w:rPr>
          <w:t>368</w:t>
        </w:r>
        <w:r w:rsidRPr="00E0184E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4F55F5">
        <w:rPr>
          <w:rFonts w:eastAsia="細明體" w:cs="細明體" w:hint="eastAsia"/>
          <w:sz w:val="22"/>
          <w:szCs w:val="22"/>
        </w:rPr>
        <w:t>）</w:t>
      </w:r>
      <w:r w:rsidRPr="004F55F5">
        <w:rPr>
          <w:rFonts w:hint="eastAsia"/>
        </w:rPr>
        <w:t>自安。</w:t>
      </w:r>
      <w:r w:rsidRPr="00F446B3">
        <w:rPr>
          <w:rStyle w:val="a3"/>
        </w:rPr>
        <w:footnoteReference w:id="118"/>
      </w:r>
    </w:p>
    <w:p w:rsidR="008A1A6A" w:rsidRPr="009126A5" w:rsidRDefault="004D610C" w:rsidP="007B715A">
      <w:pPr>
        <w:spacing w:line="370" w:lineRule="exact"/>
        <w:ind w:leftChars="250" w:left="600"/>
        <w:jc w:val="both"/>
      </w:pPr>
      <w:r>
        <w:rPr>
          <w:rFonts w:ascii="新細明體" w:hAnsi="新細明體"/>
          <w:noProof/>
          <w:sz w:val="22"/>
          <w:szCs w:val="22"/>
        </w:rPr>
        <w:pict>
          <v:polyline id="手繪多邊形 1" o:spid="_x0000_s1027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11.6pt,-639pt,130.6pt,-611pt" coordsize="380,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" filled="f">
            <v:path arrowok="t" o:connecttype="custom" o:connectlocs="0,0;241300,355600" o:connectangles="0,0"/>
          </v:polyline>
        </w:pict>
      </w:r>
      <w:r w:rsidR="008A1A6A" w:rsidRPr="009126A5">
        <w:rPr>
          <w:rFonts w:hint="eastAsia"/>
        </w:rPr>
        <w:t>諸菩薩問言：「</w:t>
      </w:r>
      <w:r w:rsidR="00F93F19">
        <w:rPr>
          <w:rFonts w:eastAsia="標楷體"/>
          <w:bCs/>
          <w:kern w:val="0"/>
        </w:rPr>
        <w:t>^</w:t>
      </w:r>
      <w:r w:rsidR="008A1A6A" w:rsidRPr="009126A5">
        <w:rPr>
          <w:rFonts w:eastAsia="標楷體" w:hint="eastAsia"/>
        </w:rPr>
        <w:t>汝頭陀第一，何故欲起似舞？</w:t>
      </w:r>
      <w:r w:rsidR="00F93F19">
        <w:rPr>
          <w:rFonts w:eastAsia="標楷體"/>
          <w:bCs/>
          <w:kern w:val="0"/>
        </w:rPr>
        <w:t>^^</w:t>
      </w:r>
      <w:r w:rsidR="008A1A6A" w:rsidRPr="009126A5">
        <w:rPr>
          <w:rFonts w:hint="eastAsia"/>
        </w:rPr>
        <w:t>」</w:t>
      </w:r>
    </w:p>
    <w:p w:rsidR="008A1A6A" w:rsidRPr="004F55F5" w:rsidRDefault="008A1A6A" w:rsidP="00B84EA8">
      <w:pPr>
        <w:ind w:leftChars="250" w:left="600"/>
        <w:jc w:val="both"/>
      </w:pPr>
      <w:r w:rsidRPr="004F55F5">
        <w:rPr>
          <w:rFonts w:hint="eastAsia"/>
        </w:rPr>
        <w:t>迦葉答言：「</w:t>
      </w:r>
      <w:r w:rsidR="00F93F19">
        <w:rPr>
          <w:rFonts w:eastAsia="標楷體"/>
          <w:bCs/>
          <w:kern w:val="0"/>
        </w:rPr>
        <w:t>^</w:t>
      </w:r>
      <w:r w:rsidRPr="004F55F5">
        <w:rPr>
          <w:rFonts w:eastAsia="標楷體" w:hint="eastAsia"/>
        </w:rPr>
        <w:t>我於人天五欲中永離不動；此是大菩薩福德業因緣變化力，我未能忍！如須彌山王，四面風起，皆能堪忍；若隨嵐風</w:t>
      </w:r>
      <w:r w:rsidRPr="00F446B3">
        <w:rPr>
          <w:rStyle w:val="a3"/>
          <w:rFonts w:eastAsia="標楷體"/>
        </w:rPr>
        <w:footnoteReference w:id="119"/>
      </w:r>
      <w:r w:rsidRPr="004F55F5">
        <w:rPr>
          <w:rFonts w:eastAsia="標楷體" w:hint="eastAsia"/>
        </w:rPr>
        <w:t>至，不能自安。</w:t>
      </w:r>
      <w:r w:rsidR="00F93F19">
        <w:rPr>
          <w:rFonts w:eastAsia="標楷體"/>
          <w:bCs/>
          <w:kern w:val="0"/>
        </w:rPr>
        <w:t>^^</w:t>
      </w:r>
      <w:r w:rsidRPr="004F55F5">
        <w:rPr>
          <w:rFonts w:hint="eastAsia"/>
        </w:rPr>
        <w:t>」</w:t>
      </w:r>
      <w:r w:rsidRPr="00F446B3">
        <w:rPr>
          <w:rStyle w:val="a3"/>
        </w:rPr>
        <w:footnoteReference w:id="120"/>
      </w:r>
    </w:p>
    <w:p w:rsidR="008A1A6A" w:rsidRPr="004F55F5" w:rsidRDefault="008A1A6A" w:rsidP="00B84EA8">
      <w:pPr>
        <w:ind w:leftChars="250" w:left="600"/>
        <w:jc w:val="both"/>
      </w:pPr>
      <w:r w:rsidRPr="004F55F5">
        <w:rPr>
          <w:rFonts w:hint="eastAsia"/>
        </w:rPr>
        <w:t>聲聞、辟支佛習氣，於菩薩為煩惱。</w:t>
      </w:r>
      <w:r w:rsidRPr="00F446B3">
        <w:rPr>
          <w:rStyle w:val="a3"/>
        </w:rPr>
        <w:footnoteReference w:id="121"/>
      </w:r>
    </w:p>
    <w:p w:rsidR="008A1A6A" w:rsidRPr="004F55F5" w:rsidRDefault="000E25DF" w:rsidP="00A6553C">
      <w:pPr>
        <w:spacing w:beforeLines="30" w:before="108"/>
        <w:ind w:leftChars="250" w:left="600"/>
        <w:jc w:val="both"/>
        <w:rPr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4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）菩薩雖不能遍，勝於二乘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6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115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B84EA8">
      <w:pPr>
        <w:ind w:leftChars="250" w:left="600"/>
        <w:jc w:val="both"/>
        <w:rPr>
          <w:rFonts w:ascii="新細明體" w:hAnsi="新細明體"/>
          <w:bCs/>
        </w:rPr>
      </w:pPr>
      <w:r w:rsidRPr="004F55F5">
        <w:rPr>
          <w:rFonts w:hint="eastAsia"/>
        </w:rPr>
        <w:t>復次，此無受三昧，惟</w:t>
      </w:r>
      <w:r w:rsidRPr="00F446B3">
        <w:rPr>
          <w:rStyle w:val="a3"/>
        </w:rPr>
        <w:footnoteReference w:id="122"/>
      </w:r>
      <w:r w:rsidRPr="004F55F5">
        <w:rPr>
          <w:rFonts w:hint="eastAsia"/>
        </w:rPr>
        <w:t>佛遍知；菩薩求佛道故，雖不能遍，而勝於二乘</w:t>
      </w:r>
      <w:r w:rsidRPr="004F55F5">
        <w:rPr>
          <w:rFonts w:ascii="新細明體" w:hAnsi="新細明體" w:hint="eastAsia"/>
          <w:bCs/>
        </w:rPr>
        <w:t>。</w:t>
      </w:r>
    </w:p>
    <w:p w:rsidR="008A1A6A" w:rsidRPr="004F55F5" w:rsidRDefault="000E25DF" w:rsidP="00A6553C">
      <w:pPr>
        <w:spacing w:beforeLines="30" w:before="108"/>
        <w:ind w:leftChars="250" w:left="600"/>
        <w:jc w:val="both"/>
        <w:rPr>
          <w:rFonts w:ascii="新細明體" w:hAnsi="新細明體"/>
          <w:b/>
          <w:bCs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5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）結</w:t>
      </w:r>
    </w:p>
    <w:p w:rsidR="008A1A6A" w:rsidRPr="004F55F5" w:rsidRDefault="008A1A6A" w:rsidP="00B84EA8">
      <w:pPr>
        <w:ind w:leftChars="250" w:left="600"/>
        <w:jc w:val="both"/>
        <w:rPr>
          <w:rFonts w:eastAsia="SimSun"/>
        </w:rPr>
      </w:pPr>
      <w:r w:rsidRPr="004F55F5">
        <w:rPr>
          <w:rFonts w:hint="eastAsia"/>
        </w:rPr>
        <w:t>以是故說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不與二乘共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0E25DF" w:rsidP="00A6553C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3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、釋十八空故不受</w:t>
      </w:r>
    </w:p>
    <w:p w:rsidR="008A1A6A" w:rsidRPr="004F55F5" w:rsidRDefault="008A1A6A" w:rsidP="00B84EA8">
      <w:pPr>
        <w:ind w:leftChars="200" w:left="480"/>
        <w:jc w:val="both"/>
        <w:rPr>
          <w:sz w:val="18"/>
          <w:szCs w:val="18"/>
          <w:bdr w:val="single" w:sz="4" w:space="0" w:color="auto"/>
        </w:rPr>
      </w:pPr>
      <w:r w:rsidRPr="004F55F5">
        <w:rPr>
          <w:rFonts w:hint="eastAsia"/>
        </w:rPr>
        <w:t>以人貴重是不受三昧而生著心，是故須菩提說：不但是三昧不受，色乃至一切種智皆不受。所以者何？須菩提自說因緣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所</w:t>
      </w:r>
      <w:r w:rsidRPr="004F55F5">
        <w:rPr>
          <w:rFonts w:ascii="新細明體" w:hAnsi="新細明體" w:cs="新細明體" w:hint="eastAsia"/>
        </w:rPr>
        <w:t>謂</w:t>
      </w:r>
      <w:r w:rsidRPr="004F55F5">
        <w:rPr>
          <w:rFonts w:hint="eastAsia"/>
        </w:rPr>
        <w:t>十八空故不受。</w:t>
      </w:r>
    </w:p>
    <w:p w:rsidR="008A1A6A" w:rsidRPr="004F55F5" w:rsidRDefault="000E25DF" w:rsidP="00A6553C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4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、釋疑：何以用十八空觀諸法皆空</w:t>
      </w:r>
    </w:p>
    <w:p w:rsidR="008A1A6A" w:rsidRPr="004F55F5" w:rsidRDefault="008A1A6A" w:rsidP="00B84EA8">
      <w:pPr>
        <w:ind w:leftChars="200" w:left="1200" w:hangingChars="300" w:hanging="720"/>
        <w:jc w:val="both"/>
      </w:pPr>
      <w:r w:rsidRPr="004F55F5">
        <w:rPr>
          <w:rFonts w:hint="eastAsia"/>
        </w:rPr>
        <w:t>問曰：何以故用是十八空觀諸法皆空？</w:t>
      </w:r>
    </w:p>
    <w:p w:rsidR="008A1A6A" w:rsidRPr="004F55F5" w:rsidRDefault="008A1A6A" w:rsidP="00B84EA8">
      <w:pPr>
        <w:ind w:leftChars="200" w:left="1200" w:hangingChars="300" w:hanging="720"/>
        <w:jc w:val="both"/>
      </w:pPr>
      <w:r w:rsidRPr="004F55F5">
        <w:rPr>
          <w:rFonts w:hint="eastAsia"/>
        </w:rPr>
        <w:t>答曰：此中須菩提自說因緣：取相著故，生諸結使。</w:t>
      </w:r>
    </w:p>
    <w:p w:rsidR="008A1A6A" w:rsidRPr="004F55F5" w:rsidRDefault="008A1A6A" w:rsidP="00B84EA8">
      <w:pPr>
        <w:ind w:leftChars="500" w:left="1200"/>
        <w:jc w:val="both"/>
      </w:pP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相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者，色乃至陀羅尼門、諸三昧門相</w:t>
      </w:r>
      <w:r w:rsidRPr="004F55F5">
        <w:rPr>
          <w:rFonts w:ascii="新細明體" w:hAnsi="新細明體" w:hint="eastAsia"/>
          <w:bCs/>
        </w:rPr>
        <w:t>──</w:t>
      </w:r>
      <w:r w:rsidRPr="004F55F5">
        <w:rPr>
          <w:rFonts w:hint="eastAsia"/>
        </w:rPr>
        <w:t>皆是煩惱根本。</w:t>
      </w:r>
      <w:r w:rsidRPr="00F446B3">
        <w:rPr>
          <w:rStyle w:val="a3"/>
        </w:rPr>
        <w:footnoteReference w:id="123"/>
      </w:r>
    </w:p>
    <w:p w:rsidR="008A1A6A" w:rsidRPr="004F55F5" w:rsidRDefault="008A1A6A" w:rsidP="00B84EA8">
      <w:pPr>
        <w:ind w:leftChars="500" w:left="1200"/>
        <w:jc w:val="both"/>
      </w:pPr>
      <w:r w:rsidRPr="004F55F5">
        <w:rPr>
          <w:rFonts w:hint="eastAsia"/>
        </w:rPr>
        <w:t>若佛法中，乃至無有法微相可取者。</w:t>
      </w:r>
      <w:r w:rsidRPr="00F446B3">
        <w:rPr>
          <w:rStyle w:val="a3"/>
        </w:rPr>
        <w:footnoteReference w:id="124"/>
      </w:r>
    </w:p>
    <w:p w:rsidR="008A1A6A" w:rsidRPr="004F55F5" w:rsidRDefault="00F93F19" w:rsidP="00A6553C">
      <w:pPr>
        <w:spacing w:beforeLines="30" w:before="108"/>
        <w:ind w:leftChars="150" w:left="360"/>
        <w:jc w:val="both"/>
        <w:rPr>
          <w:rFonts w:ascii="標楷體" w:eastAsia="標楷體" w:hAnsi="標楷體"/>
        </w:rPr>
      </w:pPr>
      <w:r>
        <w:rPr>
          <w:rFonts w:eastAsia="標楷體"/>
          <w:bCs/>
          <w:kern w:val="0"/>
        </w:rPr>
        <w:t>^</w:t>
      </w:r>
      <w:r w:rsidR="008A1A6A" w:rsidRPr="004F55F5">
        <w:rPr>
          <w:rFonts w:ascii="新細明體" w:hAnsi="新細明體" w:hint="eastAsia"/>
        </w:rPr>
        <w:t>【</w:t>
      </w:r>
      <w:r w:rsidR="008A1A6A" w:rsidRPr="004F55F5">
        <w:rPr>
          <w:rFonts w:ascii="標楷體" w:eastAsia="標楷體" w:hAnsi="標楷體" w:hint="eastAsia"/>
          <w:b/>
        </w:rPr>
        <w:t>經</w:t>
      </w:r>
      <w:r w:rsidR="008A1A6A" w:rsidRPr="004F55F5">
        <w:rPr>
          <w:rFonts w:ascii="新細明體" w:hAnsi="新細明體" w:hint="eastAsia"/>
        </w:rPr>
        <w:t>】</w:t>
      </w:r>
    </w:p>
    <w:p w:rsidR="008A1A6A" w:rsidRPr="00F446B3" w:rsidRDefault="000E25DF" w:rsidP="00B84EA8">
      <w:pPr>
        <w:ind w:leftChars="150" w:left="360"/>
        <w:jc w:val="both"/>
        <w:rPr>
          <w:rFonts w:eastAsia="標楷體"/>
          <w:b/>
          <w:sz w:val="21"/>
          <w:szCs w:val="20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（四）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</w:t>
      </w:r>
      <w:r w:rsidR="008A1A6A" w:rsidRPr="00F446B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先尼事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以小說大</w:t>
      </w:r>
      <w:r w:rsidR="008A1A6A" w:rsidRPr="00F446B3">
        <w:rPr>
          <w:rStyle w:val="a3"/>
        </w:rPr>
        <w:footnoteReference w:id="125"/>
      </w:r>
    </w:p>
    <w:p w:rsidR="008A1A6A" w:rsidRPr="004F55F5" w:rsidRDefault="008A1A6A" w:rsidP="009A46E7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是相若受、若修可得薩婆若者，</w:t>
      </w:r>
      <w:r w:rsidRPr="00F446B3">
        <w:rPr>
          <w:rStyle w:val="a3"/>
          <w:rFonts w:eastAsia="標楷體"/>
        </w:rPr>
        <w:footnoteReference w:id="126"/>
      </w:r>
      <w:r w:rsidRPr="004F55F5">
        <w:rPr>
          <w:rFonts w:eastAsia="標楷體" w:hint="eastAsia"/>
        </w:rPr>
        <w:t>先尼梵志於一切智中終不生信。云何為信？信般</w:t>
      </w:r>
      <w:r w:rsidR="00C84B27">
        <w:rPr>
          <w:rFonts w:eastAsia="標楷體" w:hint="eastAsia"/>
        </w:rPr>
        <w:lastRenderedPageBreak/>
        <w:t>`1220`</w:t>
      </w:r>
      <w:r w:rsidRPr="004F55F5">
        <w:rPr>
          <w:rFonts w:eastAsia="標楷體" w:hint="eastAsia"/>
        </w:rPr>
        <w:t>若波羅蜜，分別解知，稱量思惟，不以相法，不以無相法。如是先尼梵志，不取相，住信行中；用性空智，</w:t>
      </w:r>
      <w:r w:rsidRPr="00F446B3">
        <w:rPr>
          <w:rStyle w:val="a3"/>
          <w:rFonts w:eastAsia="標楷體"/>
        </w:rPr>
        <w:footnoteReference w:id="127"/>
      </w:r>
      <w:r w:rsidRPr="004F55F5">
        <w:rPr>
          <w:rFonts w:eastAsia="標楷體" w:hint="eastAsia"/>
        </w:rPr>
        <w:t>入諸法相，不受色，不受受、想、行、識。何以故？諸法自相空故，不可得受。</w:t>
      </w:r>
      <w:r w:rsidRPr="00F446B3">
        <w:rPr>
          <w:rStyle w:val="a3"/>
          <w:rFonts w:eastAsia="標楷體"/>
        </w:rPr>
        <w:footnoteReference w:id="128"/>
      </w:r>
    </w:p>
    <w:p w:rsidR="008A1A6A" w:rsidRPr="004F55F5" w:rsidRDefault="008A1A6A" w:rsidP="005528FF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是先尼梵志</w:t>
      </w:r>
      <w:r w:rsidRPr="004F55F5">
        <w:rPr>
          <w:rFonts w:eastAsia="標楷體" w:hint="eastAsia"/>
          <w:b/>
        </w:rPr>
        <w:t>非內觀</w:t>
      </w:r>
      <w:r w:rsidRPr="004F55F5">
        <w:rPr>
          <w:rFonts w:eastAsia="標楷體" w:hint="eastAsia"/>
        </w:rPr>
        <w:t>得故見是智慧，</w:t>
      </w:r>
      <w:r w:rsidRPr="004F55F5">
        <w:rPr>
          <w:rFonts w:eastAsia="標楷體" w:hint="eastAsia"/>
          <w:b/>
        </w:rPr>
        <w:t>非外觀</w:t>
      </w:r>
      <w:r w:rsidRPr="004F55F5">
        <w:rPr>
          <w:rFonts w:eastAsia="標楷體" w:hint="eastAsia"/>
        </w:rPr>
        <w:t>得故見是智慧，</w:t>
      </w:r>
      <w:r w:rsidRPr="004F55F5">
        <w:rPr>
          <w:rFonts w:eastAsia="標楷體" w:hint="eastAsia"/>
          <w:b/>
        </w:rPr>
        <w:t>非內非外觀</w:t>
      </w:r>
      <w:r w:rsidRPr="004F55F5">
        <w:rPr>
          <w:rFonts w:eastAsia="標楷體" w:hint="eastAsia"/>
        </w:rPr>
        <w:t>得故見是智慧，</w:t>
      </w:r>
      <w:r w:rsidRPr="004F55F5">
        <w:rPr>
          <w:rFonts w:eastAsia="標楷體" w:hint="eastAsia"/>
          <w:b/>
        </w:rPr>
        <w:t>亦不無智慧觀</w:t>
      </w:r>
      <w:r w:rsidRPr="004F55F5">
        <w:rPr>
          <w:rFonts w:eastAsia="標楷體" w:hint="eastAsia"/>
        </w:rPr>
        <w:t>得故見是智慧。</w:t>
      </w:r>
      <w:r w:rsidRPr="00F446B3">
        <w:rPr>
          <w:rStyle w:val="a3"/>
          <w:rFonts w:eastAsia="標楷體"/>
        </w:rPr>
        <w:footnoteReference w:id="129"/>
      </w:r>
      <w:r w:rsidRPr="004F55F5">
        <w:rPr>
          <w:rFonts w:eastAsia="標楷體" w:hint="eastAsia"/>
        </w:rPr>
        <w:t>何以故？梵志不見是法、知</w:t>
      </w:r>
      <w:r w:rsidRPr="00F446B3">
        <w:rPr>
          <w:rStyle w:val="a3"/>
          <w:rFonts w:eastAsia="標楷體"/>
        </w:rPr>
        <w:footnoteReference w:id="130"/>
      </w:r>
      <w:r w:rsidRPr="004F55F5">
        <w:rPr>
          <w:rFonts w:eastAsia="標楷體" w:hint="eastAsia"/>
        </w:rPr>
        <w:t>者、知法、知處故。</w:t>
      </w:r>
      <w:r w:rsidRPr="00F446B3">
        <w:rPr>
          <w:rStyle w:val="a3"/>
          <w:rFonts w:eastAsia="標楷體"/>
        </w:rPr>
        <w:footnoteReference w:id="131"/>
      </w:r>
    </w:p>
    <w:p w:rsidR="008A1A6A" w:rsidRPr="004F55F5" w:rsidRDefault="008A1A6A" w:rsidP="005528FF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此梵志非內色中見是智慧，非內受想行識中見是智慧；非外色中見是智慧，非外受想行識中見是智慧；非內外色中見是智慧，非內外受想行識中見是智慧；亦不離色、受、想、行、識中見是智慧，內外空故。</w:t>
      </w:r>
      <w:r w:rsidRPr="00F446B3">
        <w:rPr>
          <w:rStyle w:val="a3"/>
          <w:rFonts w:eastAsia="標楷體"/>
        </w:rPr>
        <w:footnoteReference w:id="132"/>
      </w:r>
    </w:p>
    <w:p w:rsidR="008A1A6A" w:rsidRPr="004F55F5" w:rsidRDefault="008A1A6A" w:rsidP="005528FF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先尼梵志此中心</w:t>
      </w:r>
      <w:r w:rsidRPr="004F55F5">
        <w:rPr>
          <w:rFonts w:hint="eastAsia"/>
          <w:sz w:val="22"/>
          <w:szCs w:val="22"/>
        </w:rPr>
        <w:t>（</w:t>
      </w:r>
      <w:r w:rsidRPr="00E0184E">
        <w:rPr>
          <w:sz w:val="22"/>
          <w:szCs w:val="22"/>
          <w:shd w:val="pct15" w:color="auto" w:fill="FFFFFF"/>
        </w:rPr>
        <w:t>368</w:t>
      </w:r>
      <w:r w:rsidRPr="00E0184E">
        <w:rPr>
          <w:rFonts w:cs="Roman Unicode" w:hint="eastAsia"/>
          <w:sz w:val="22"/>
          <w:szCs w:val="22"/>
          <w:shd w:val="pct15" w:color="auto" w:fill="FFFFFF"/>
        </w:rPr>
        <w:t>b</w:t>
      </w:r>
      <w:r w:rsidRPr="004F55F5">
        <w:rPr>
          <w:rFonts w:cs="細明體" w:hint="eastAsia"/>
          <w:sz w:val="22"/>
          <w:szCs w:val="22"/>
        </w:rPr>
        <w:t>）</w:t>
      </w:r>
      <w:r w:rsidRPr="004F55F5">
        <w:rPr>
          <w:rFonts w:eastAsia="標楷體" w:hint="eastAsia"/>
        </w:rPr>
        <w:t>得信解於一切智，以是故，梵志信諸法實相，一切法不可得故。如是信解已，無法可受，諸法無相</w:t>
      </w:r>
      <w:r w:rsidR="00F06C72" w:rsidRPr="004F55F5">
        <w:rPr>
          <w:rFonts w:eastAsia="標楷體" w:hint="eastAsia"/>
        </w:rPr>
        <w:t>、</w:t>
      </w:r>
      <w:r w:rsidRPr="004F55F5">
        <w:rPr>
          <w:rFonts w:eastAsia="標楷體" w:hint="eastAsia"/>
        </w:rPr>
        <w:t>無憶念故。是梵志於諸法亦無所得──若</w:t>
      </w:r>
      <w:r w:rsidRPr="004F55F5">
        <w:rPr>
          <w:rFonts w:eastAsia="標楷體" w:hint="eastAsia"/>
        </w:rPr>
        <w:lastRenderedPageBreak/>
        <w:t>取、若捨，取捨不可得故。</w:t>
      </w:r>
      <w:r w:rsidRPr="00F446B3">
        <w:rPr>
          <w:rStyle w:val="a3"/>
          <w:rFonts w:eastAsia="標楷體"/>
        </w:rPr>
        <w:footnoteReference w:id="133"/>
      </w:r>
      <w:r w:rsidRPr="004F55F5">
        <w:rPr>
          <w:rFonts w:eastAsia="標楷體" w:hint="eastAsia"/>
        </w:rPr>
        <w:t>是梵志智慧亦不念</w:t>
      </w:r>
      <w:r w:rsidRPr="00F446B3">
        <w:rPr>
          <w:rStyle w:val="a3"/>
          <w:rFonts w:eastAsia="標楷體"/>
        </w:rPr>
        <w:footnoteReference w:id="134"/>
      </w:r>
      <w:r w:rsidRPr="004F55F5">
        <w:rPr>
          <w:rFonts w:eastAsia="標楷體" w:hint="eastAsia"/>
        </w:rPr>
        <w:t>，諸法相不念故。</w:t>
      </w:r>
      <w:r w:rsidRPr="00F446B3">
        <w:rPr>
          <w:rStyle w:val="a3"/>
          <w:rFonts w:eastAsia="標楷體"/>
        </w:rPr>
        <w:footnoteReference w:id="135"/>
      </w:r>
    </w:p>
    <w:p w:rsidR="008A1A6A" w:rsidRPr="00F446B3" w:rsidRDefault="000E25DF" w:rsidP="00A6553C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C84B27">
        <w:rPr>
          <w:rFonts w:eastAsia="標楷體" w:hint="eastAsia"/>
          <w:b/>
          <w:sz w:val="21"/>
          <w:szCs w:val="20"/>
          <w:bdr w:val="single" w:sz="4" w:space="0" w:color="auto"/>
        </w:rPr>
        <w:t>`1221`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（五）</w:t>
      </w:r>
      <w:r w:rsidR="008A1A6A" w:rsidRPr="00F446B3">
        <w:rPr>
          <w:rFonts w:ascii="標楷體" w:eastAsia="標楷體" w:hAnsi="標楷體" w:hint="eastAsia"/>
          <w:b/>
          <w:sz w:val="21"/>
          <w:szCs w:val="20"/>
          <w:bdr w:val="single" w:sz="4" w:space="0" w:color="auto"/>
        </w:rPr>
        <w:t>結明菩薩般若</w:t>
      </w:r>
    </w:p>
    <w:p w:rsidR="008A1A6A" w:rsidRPr="004F55F5" w:rsidRDefault="008A1A6A" w:rsidP="005528FF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世尊！是名菩薩摩訶薩般若波羅蜜，</w:t>
      </w:r>
      <w:r w:rsidRPr="004F55F5">
        <w:rPr>
          <w:rFonts w:eastAsia="標楷體" w:hint="eastAsia"/>
          <w:b/>
        </w:rPr>
        <w:t>此彼岸不度故</w:t>
      </w:r>
      <w:r w:rsidRPr="004F55F5">
        <w:rPr>
          <w:rFonts w:eastAsia="標楷體" w:hint="eastAsia"/>
        </w:rPr>
        <w:t>。是菩薩色、受、想、行、識不受，一切法不受故；乃至諸陀羅尼、三昧門亦不受，一切法不受故。是菩薩於是中亦不取涅槃，未具足四念處乃至八聖道分，未具足十力乃至十八不共法。</w:t>
      </w:r>
      <w:r w:rsidRPr="00F446B3">
        <w:rPr>
          <w:rStyle w:val="a3"/>
          <w:rFonts w:eastAsia="標楷體"/>
        </w:rPr>
        <w:footnoteReference w:id="136"/>
      </w:r>
    </w:p>
    <w:p w:rsidR="008A1A6A" w:rsidRPr="004F55F5" w:rsidRDefault="008A1A6A" w:rsidP="005528FF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何以故？是四念處非四念處，乃至十八不共法非十八不共法──是諸法非法，亦不非法。是名菩薩摩訶薩般若波羅蜜，色不受乃至十八不共法不受。</w:t>
      </w:r>
      <w:r w:rsidR="00F93F19">
        <w:rPr>
          <w:rFonts w:eastAsia="標楷體"/>
          <w:bCs/>
          <w:kern w:val="0"/>
        </w:rPr>
        <w:t>^^</w:t>
      </w:r>
      <w:r w:rsidRPr="00F446B3">
        <w:rPr>
          <w:rStyle w:val="a3"/>
          <w:rFonts w:eastAsia="標楷體"/>
        </w:rPr>
        <w:footnoteReference w:id="137"/>
      </w:r>
    </w:p>
    <w:p w:rsidR="008A1A6A" w:rsidRPr="004F55F5" w:rsidRDefault="008A1A6A" w:rsidP="00A6553C">
      <w:pPr>
        <w:spacing w:beforeLines="30" w:before="108"/>
        <w:ind w:leftChars="150" w:left="360"/>
        <w:jc w:val="both"/>
        <w:rPr>
          <w:rFonts w:ascii="標楷體" w:eastAsia="標楷體" w:hAnsi="標楷體"/>
        </w:rPr>
      </w:pPr>
      <w:r w:rsidRPr="004F55F5">
        <w:rPr>
          <w:rFonts w:ascii="新細明體" w:hAnsi="新細明體" w:hint="eastAsia"/>
        </w:rPr>
        <w:lastRenderedPageBreak/>
        <w:t>【</w:t>
      </w:r>
      <w:r w:rsidRPr="00ED0335">
        <w:rPr>
          <w:rFonts w:ascii="新細明體" w:hAnsi="新細明體" w:hint="eastAsia"/>
          <w:b/>
        </w:rPr>
        <w:t>論</w:t>
      </w:r>
      <w:r w:rsidRPr="004F55F5">
        <w:rPr>
          <w:rFonts w:ascii="新細明體" w:hAnsi="新細明體" w:hint="eastAsia"/>
        </w:rPr>
        <w:t>】</w:t>
      </w:r>
    </w:p>
    <w:p w:rsidR="008A1A6A" w:rsidRPr="004F55F5" w:rsidRDefault="000E25DF" w:rsidP="005528FF">
      <w:pPr>
        <w:ind w:leftChars="150" w:left="36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C84B27">
        <w:rPr>
          <w:rFonts w:hint="eastAsia"/>
          <w:b/>
          <w:sz w:val="20"/>
          <w:szCs w:val="20"/>
          <w:bdr w:val="single" w:sz="4" w:space="0" w:color="auto"/>
        </w:rPr>
        <w:t>`1222`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（四）舉</w:t>
      </w:r>
      <w:r w:rsidR="008A1A6A" w:rsidRPr="004F55F5">
        <w:rPr>
          <w:b/>
          <w:sz w:val="20"/>
          <w:szCs w:val="18"/>
          <w:bdr w:val="single" w:sz="4" w:space="0" w:color="auto"/>
        </w:rPr>
        <w:t>先尼事</w:t>
      </w:r>
      <w:r w:rsidR="008A1A6A" w:rsidRPr="004F55F5">
        <w:rPr>
          <w:rFonts w:hint="eastAsia"/>
          <w:b/>
          <w:sz w:val="20"/>
          <w:szCs w:val="18"/>
          <w:bdr w:val="single" w:sz="4" w:space="0" w:color="auto"/>
        </w:rPr>
        <w:t>以小說大</w:t>
      </w:r>
      <w:r w:rsidR="008A1A6A" w:rsidRPr="00F446B3">
        <w:rPr>
          <w:rStyle w:val="a3"/>
        </w:rPr>
        <w:footnoteReference w:id="138"/>
      </w:r>
    </w:p>
    <w:p w:rsidR="008A1A6A" w:rsidRPr="004F55F5" w:rsidRDefault="000E25DF" w:rsidP="006B10D2">
      <w:pPr>
        <w:ind w:leftChars="200" w:left="480"/>
        <w:jc w:val="both"/>
        <w:rPr>
          <w:b/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16"/>
          <w:bdr w:val="single" w:sz="4" w:space="0" w:color="auto"/>
        </w:rPr>
        <w:t>1</w:t>
      </w:r>
      <w:r w:rsidR="008A1A6A" w:rsidRPr="004F55F5">
        <w:rPr>
          <w:rFonts w:hint="eastAsia"/>
          <w:b/>
          <w:sz w:val="20"/>
          <w:szCs w:val="16"/>
          <w:bdr w:val="single" w:sz="4" w:space="0" w:color="auto"/>
        </w:rPr>
        <w:t>、此中為何說先尼梵志因緣</w:t>
      </w:r>
    </w:p>
    <w:p w:rsidR="008A1A6A" w:rsidRPr="004F55F5" w:rsidRDefault="008A1A6A" w:rsidP="006B10D2">
      <w:pPr>
        <w:ind w:leftChars="200" w:left="1200" w:hangingChars="300" w:hanging="720"/>
        <w:jc w:val="both"/>
      </w:pPr>
      <w:r w:rsidRPr="004F55F5">
        <w:rPr>
          <w:rFonts w:hint="eastAsia"/>
        </w:rPr>
        <w:t>問曰：此中何因緣說先尼梵志</w:t>
      </w:r>
      <w:r w:rsidRPr="00F446B3">
        <w:rPr>
          <w:rStyle w:val="a3"/>
          <w:szCs w:val="18"/>
        </w:rPr>
        <w:footnoteReference w:id="139"/>
      </w:r>
      <w:r w:rsidRPr="004F55F5">
        <w:rPr>
          <w:rFonts w:hint="eastAsia"/>
        </w:rPr>
        <w:t>？</w:t>
      </w:r>
    </w:p>
    <w:p w:rsidR="008A1A6A" w:rsidRPr="004F55F5" w:rsidRDefault="008A1A6A" w:rsidP="009A1B58">
      <w:pPr>
        <w:spacing w:line="380" w:lineRule="exact"/>
        <w:ind w:leftChars="200" w:left="1200" w:hangingChars="300" w:hanging="720"/>
        <w:jc w:val="both"/>
      </w:pPr>
      <w:r w:rsidRPr="004F55F5">
        <w:rPr>
          <w:rFonts w:hint="eastAsia"/>
        </w:rPr>
        <w:t>答曰：此經種種因緣說法空，乃至無微相可取。</w:t>
      </w:r>
      <w:r w:rsidRPr="00F446B3">
        <w:rPr>
          <w:rStyle w:val="a3"/>
        </w:rPr>
        <w:footnoteReference w:id="140"/>
      </w:r>
      <w:r w:rsidRPr="004F55F5">
        <w:rPr>
          <w:rFonts w:hint="eastAsia"/>
        </w:rPr>
        <w:t>人心疑怪不信，是理難見，以畢竟無相故。以是故須菩提引證小乘中尚有法空，</w:t>
      </w:r>
      <w:r w:rsidRPr="00F446B3">
        <w:rPr>
          <w:rStyle w:val="a3"/>
        </w:rPr>
        <w:footnoteReference w:id="141"/>
      </w:r>
      <w:r w:rsidRPr="004F55F5">
        <w:rPr>
          <w:rFonts w:hint="eastAsia"/>
        </w:rPr>
        <w:t>何況行大乘法者而不信法空！</w:t>
      </w:r>
    </w:p>
    <w:p w:rsidR="008A1A6A" w:rsidRPr="004F55F5" w:rsidRDefault="000E25DF" w:rsidP="00A6553C">
      <w:pPr>
        <w:spacing w:beforeLines="30" w:before="108" w:line="380" w:lineRule="exact"/>
        <w:ind w:leftChars="200" w:left="48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18"/>
          <w:bdr w:val="single" w:sz="4" w:space="0" w:color="auto"/>
        </w:rPr>
        <w:t>2</w:t>
      </w:r>
      <w:r w:rsidR="008A1A6A" w:rsidRPr="004F55F5">
        <w:rPr>
          <w:rFonts w:hint="eastAsia"/>
          <w:b/>
          <w:sz w:val="20"/>
          <w:szCs w:val="18"/>
          <w:bdr w:val="single" w:sz="4" w:space="0" w:color="auto"/>
        </w:rPr>
        <w:t>、引述經文</w:t>
      </w:r>
      <w:r w:rsidR="008A1A6A" w:rsidRPr="00F446B3">
        <w:rPr>
          <w:rStyle w:val="a3"/>
          <w:rFonts w:eastAsia="標楷體"/>
        </w:rPr>
        <w:footnoteReference w:id="142"/>
      </w:r>
    </w:p>
    <w:p w:rsidR="008A1A6A" w:rsidRPr="004F55F5" w:rsidRDefault="008A1A6A" w:rsidP="009A1B58">
      <w:pPr>
        <w:spacing w:line="380" w:lineRule="exact"/>
        <w:ind w:leftChars="200" w:left="480"/>
        <w:jc w:val="both"/>
        <w:rPr>
          <w:rFonts w:eastAsia="標楷體"/>
        </w:rPr>
      </w:pPr>
      <w:r w:rsidRPr="004F55F5">
        <w:rPr>
          <w:rFonts w:hint="eastAsia"/>
        </w:rPr>
        <w:t>復次，</w:t>
      </w:r>
      <w:r w:rsidR="00F93F19">
        <w:rPr>
          <w:rFonts w:eastAsia="標楷體"/>
          <w:bCs/>
          <w:kern w:val="0"/>
        </w:rPr>
        <w:t>^</w:t>
      </w:r>
      <w:r w:rsidRPr="004F55F5">
        <w:rPr>
          <w:rFonts w:eastAsia="標楷體" w:hAnsi="標楷體"/>
        </w:rPr>
        <w:t>如刪若</w:t>
      </w:r>
      <w:r w:rsidRPr="00F446B3">
        <w:rPr>
          <w:rStyle w:val="a3"/>
          <w:rFonts w:eastAsia="標楷體"/>
        </w:rPr>
        <w:footnoteReference w:id="143"/>
      </w:r>
      <w:r w:rsidRPr="004F55F5">
        <w:rPr>
          <w:rFonts w:eastAsia="標楷體" w:hAnsi="標楷體"/>
        </w:rPr>
        <w:t>婆婆</w:t>
      </w:r>
      <w:r w:rsidRPr="00F446B3">
        <w:rPr>
          <w:rStyle w:val="a3"/>
          <w:rFonts w:eastAsia="標楷體"/>
        </w:rPr>
        <w:footnoteReference w:id="144"/>
      </w:r>
      <w:r w:rsidRPr="004F55F5">
        <w:rPr>
          <w:rFonts w:eastAsia="標楷體" w:hAnsi="標楷體"/>
        </w:rPr>
        <w:t>羅門</w:t>
      </w:r>
      <w:r w:rsidRPr="004F55F5">
        <w:rPr>
          <w:rFonts w:eastAsia="標楷體" w:hint="eastAsia"/>
          <w:sz w:val="22"/>
          <w:szCs w:val="22"/>
        </w:rPr>
        <w:t>（</w:t>
      </w:r>
      <w:r w:rsidRPr="00E0184E">
        <w:rPr>
          <w:rFonts w:eastAsia="Roman Unicode"/>
          <w:sz w:val="22"/>
          <w:szCs w:val="22"/>
        </w:rPr>
        <w:t>Saṅjñā</w:t>
      </w:r>
      <w:r w:rsidRPr="004F55F5">
        <w:rPr>
          <w:rFonts w:eastAsia="Roman Unicode"/>
          <w:sz w:val="22"/>
          <w:szCs w:val="22"/>
        </w:rPr>
        <w:t xml:space="preserve"> </w:t>
      </w:r>
      <w:r w:rsidRPr="00E0184E">
        <w:rPr>
          <w:rFonts w:eastAsia="Roman Unicode"/>
          <w:sz w:val="22"/>
          <w:szCs w:val="22"/>
        </w:rPr>
        <w:t>Brahman</w:t>
      </w:r>
      <w:r w:rsidRPr="004F55F5">
        <w:rPr>
          <w:rFonts w:eastAsia="標楷體" w:hint="eastAsia"/>
          <w:sz w:val="22"/>
          <w:szCs w:val="22"/>
        </w:rPr>
        <w:t>）</w:t>
      </w:r>
      <w:r w:rsidRPr="004F55F5">
        <w:rPr>
          <w:rFonts w:eastAsia="標楷體"/>
        </w:rPr>
        <w:t>，善知一切智人相，見菩薩食乳糜，知今日當成佛。先尼，是其舅也。耆年智德，有大名聞，出家廣讀一切經書，修心坐禪學道，時時</w:t>
      </w:r>
      <w:r w:rsidRPr="00F446B3">
        <w:rPr>
          <w:rStyle w:val="a3"/>
          <w:rFonts w:eastAsia="標楷體"/>
        </w:rPr>
        <w:footnoteReference w:id="145"/>
      </w:r>
      <w:r w:rsidRPr="004F55F5">
        <w:rPr>
          <w:rFonts w:eastAsia="標楷體"/>
        </w:rPr>
        <w:t>，欲求智慧故，往詣論議堂。諸梵志言：「六師皆自稱一切智。不蘭迦葉</w:t>
      </w:r>
      <w:r w:rsidRPr="004F55F5">
        <w:rPr>
          <w:rFonts w:eastAsia="標楷體" w:hint="eastAsia"/>
          <w:sz w:val="22"/>
          <w:szCs w:val="22"/>
        </w:rPr>
        <w:t>（</w:t>
      </w:r>
      <w:r w:rsidRPr="00E0184E">
        <w:rPr>
          <w:rFonts w:eastAsia="Roman Unicode"/>
          <w:sz w:val="22"/>
          <w:szCs w:val="22"/>
        </w:rPr>
        <w:t>Pūrṇakāśyapa</w:t>
      </w:r>
      <w:r w:rsidRPr="004F55F5">
        <w:rPr>
          <w:rFonts w:eastAsia="標楷體" w:hint="eastAsia"/>
          <w:sz w:val="22"/>
          <w:szCs w:val="22"/>
        </w:rPr>
        <w:t>）</w:t>
      </w:r>
      <w:r w:rsidRPr="00F446B3">
        <w:rPr>
          <w:rStyle w:val="a3"/>
          <w:rFonts w:eastAsia="標楷體"/>
        </w:rPr>
        <w:footnoteReference w:id="146"/>
      </w:r>
      <w:r w:rsidRPr="004F55F5">
        <w:rPr>
          <w:rFonts w:eastAsia="標楷體"/>
        </w:rPr>
        <w:t>有大名聞，是大眾</w:t>
      </w:r>
      <w:r w:rsidRPr="004F55F5">
        <w:rPr>
          <w:rFonts w:eastAsia="標楷體" w:hAnsi="標楷體"/>
        </w:rPr>
        <w:t>師；其弟子死，若小、若大，皆不說其生處；餘五師弟子死，若小、若大，皆說其生處。佛亦是大師，有大名聞；其弟子死，小者說其生處，大者不說其生處。」</w:t>
      </w:r>
    </w:p>
    <w:p w:rsidR="008A1A6A" w:rsidRPr="004F55F5" w:rsidRDefault="008A1A6A" w:rsidP="009A1B58">
      <w:pPr>
        <w:spacing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先尼聞已，異時詣佛所，問訊已，一面坐，問佛言：「佛聽，當問！」</w:t>
      </w:r>
    </w:p>
    <w:p w:rsidR="008A1A6A" w:rsidRPr="004F55F5" w:rsidRDefault="008A1A6A" w:rsidP="009A1B58">
      <w:pPr>
        <w:spacing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佛言：「恣汝所問。」</w:t>
      </w:r>
    </w:p>
    <w:p w:rsidR="008A1A6A" w:rsidRPr="004F55F5" w:rsidRDefault="008A1A6A" w:rsidP="009A1B58">
      <w:pPr>
        <w:spacing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先尼言：「昔我一</w:t>
      </w:r>
      <w:r w:rsidRPr="004F55F5">
        <w:rPr>
          <w:rFonts w:eastAsia="標楷體" w:hAnsi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8"/>
          <w:attr w:name="UnitName" w:val="C"/>
        </w:smartTagPr>
        <w:r w:rsidRPr="00E0184E">
          <w:rPr>
            <w:rFonts w:eastAsia="標楷體"/>
            <w:sz w:val="22"/>
            <w:szCs w:val="22"/>
            <w:shd w:val="pct15" w:color="auto" w:fill="FFFFFF"/>
          </w:rPr>
          <w:t>368c</w:t>
        </w:r>
      </w:smartTag>
      <w:r w:rsidRPr="004F55F5">
        <w:rPr>
          <w:rFonts w:eastAsia="標楷體" w:hAnsi="標楷體"/>
          <w:sz w:val="22"/>
          <w:szCs w:val="22"/>
        </w:rPr>
        <w:t>）</w:t>
      </w:r>
      <w:r w:rsidRPr="004F55F5">
        <w:rPr>
          <w:rFonts w:eastAsia="標楷體" w:hAnsi="標楷體"/>
        </w:rPr>
        <w:t>時曾到論堂，與諸人論議。如昔所聞，具向佛說。是時我作是念：佛法說弟子小者更生、大者不生，何者為定？」</w:t>
      </w:r>
    </w:p>
    <w:p w:rsidR="008A1A6A" w:rsidRPr="004F55F5" w:rsidRDefault="008A1A6A" w:rsidP="009A1B58">
      <w:pPr>
        <w:spacing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佛告先尼：「我法甚深，微妙難解！汝等長夜著諸異見、異欲、異法，汝於我法不</w:t>
      </w:r>
      <w:r w:rsidRPr="004F55F5">
        <w:rPr>
          <w:rFonts w:eastAsia="標楷體" w:hAnsi="標楷體"/>
        </w:rPr>
        <w:lastRenderedPageBreak/>
        <w:t>能自</w:t>
      </w:r>
      <w:r w:rsidRPr="00F446B3">
        <w:rPr>
          <w:rStyle w:val="a3"/>
          <w:rFonts w:eastAsia="標楷體"/>
        </w:rPr>
        <w:footnoteReference w:id="147"/>
      </w:r>
      <w:r w:rsidRPr="004F55F5">
        <w:rPr>
          <w:rFonts w:eastAsia="標楷體" w:hAnsi="標楷體"/>
        </w:rPr>
        <w:t>見！」</w:t>
      </w:r>
    </w:p>
    <w:p w:rsidR="008A1A6A" w:rsidRPr="004F55F5" w:rsidRDefault="008A1A6A" w:rsidP="009A1B58">
      <w:pPr>
        <w:spacing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先尼梵志白佛言：「我心敬佛，願加愍念，為說妙法；令我於坐得眼，無令空起！」</w:t>
      </w:r>
    </w:p>
    <w:p w:rsidR="008A1A6A" w:rsidRPr="004F55F5" w:rsidRDefault="008A1A6A" w:rsidP="00A6553C">
      <w:pPr>
        <w:tabs>
          <w:tab w:val="left" w:pos="8030"/>
        </w:tabs>
        <w:spacing w:beforeLines="20" w:before="72"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佛問梵志：「於汝意云何？汝見是色如去不？」</w:t>
      </w:r>
    </w:p>
    <w:p w:rsidR="008A1A6A" w:rsidRPr="004F55F5" w:rsidRDefault="00C84B27" w:rsidP="009A1B58">
      <w:pPr>
        <w:tabs>
          <w:tab w:val="left" w:pos="8030"/>
        </w:tabs>
        <w:spacing w:line="380" w:lineRule="exact"/>
        <w:ind w:leftChars="200" w:left="480"/>
        <w:jc w:val="both"/>
        <w:rPr>
          <w:rFonts w:eastAsia="標楷體"/>
        </w:rPr>
      </w:pPr>
      <w:r>
        <w:rPr>
          <w:rFonts w:eastAsia="標楷體" w:hAnsi="標楷體" w:hint="eastAsia"/>
        </w:rPr>
        <w:t>`1223`</w:t>
      </w:r>
      <w:r w:rsidR="008A1A6A" w:rsidRPr="004F55F5">
        <w:rPr>
          <w:rFonts w:eastAsia="標楷體" w:hAnsi="標楷體"/>
        </w:rPr>
        <w:t>答言：「不也！」</w:t>
      </w:r>
    </w:p>
    <w:p w:rsidR="008A1A6A" w:rsidRPr="004F55F5" w:rsidRDefault="008A1A6A" w:rsidP="00A6553C">
      <w:pPr>
        <w:tabs>
          <w:tab w:val="left" w:pos="8030"/>
        </w:tabs>
        <w:spacing w:beforeLines="20" w:before="72"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「受、想、行、識如去不？」</w:t>
      </w:r>
    </w:p>
    <w:p w:rsidR="008A1A6A" w:rsidRPr="004F55F5" w:rsidRDefault="008A1A6A" w:rsidP="009A1B58">
      <w:pPr>
        <w:tabs>
          <w:tab w:val="left" w:pos="8030"/>
        </w:tabs>
        <w:spacing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答言：「不也！」</w:t>
      </w:r>
    </w:p>
    <w:p w:rsidR="008A1A6A" w:rsidRPr="004F55F5" w:rsidRDefault="008A1A6A" w:rsidP="00A6553C">
      <w:pPr>
        <w:tabs>
          <w:tab w:val="left" w:pos="8030"/>
        </w:tabs>
        <w:spacing w:beforeLines="20" w:before="72"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「色中如去不？」</w:t>
      </w:r>
    </w:p>
    <w:p w:rsidR="008A1A6A" w:rsidRPr="004F55F5" w:rsidRDefault="008A1A6A" w:rsidP="009A1B58">
      <w:pPr>
        <w:tabs>
          <w:tab w:val="left" w:pos="8030"/>
        </w:tabs>
        <w:spacing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答言：「不也！」</w:t>
      </w:r>
    </w:p>
    <w:p w:rsidR="008A1A6A" w:rsidRPr="004F55F5" w:rsidRDefault="008A1A6A" w:rsidP="00A6553C">
      <w:pPr>
        <w:keepNext/>
        <w:tabs>
          <w:tab w:val="left" w:pos="8030"/>
        </w:tabs>
        <w:spacing w:beforeLines="20" w:before="72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「受、想、行、識中如去不？」</w:t>
      </w:r>
    </w:p>
    <w:p w:rsidR="008A1A6A" w:rsidRPr="004F55F5" w:rsidRDefault="008A1A6A" w:rsidP="009A1B58">
      <w:pPr>
        <w:keepNext/>
        <w:tabs>
          <w:tab w:val="left" w:pos="8030"/>
        </w:tabs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答言：「不也！」</w:t>
      </w:r>
    </w:p>
    <w:p w:rsidR="008A1A6A" w:rsidRPr="004F55F5" w:rsidRDefault="008A1A6A" w:rsidP="00A6553C">
      <w:pPr>
        <w:tabs>
          <w:tab w:val="left" w:pos="8030"/>
        </w:tabs>
        <w:spacing w:beforeLines="20" w:before="72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「離色如去不？」</w:t>
      </w:r>
    </w:p>
    <w:p w:rsidR="008A1A6A" w:rsidRPr="004F55F5" w:rsidRDefault="008A1A6A" w:rsidP="006B10D2">
      <w:pPr>
        <w:tabs>
          <w:tab w:val="left" w:pos="8030"/>
        </w:tabs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答言：「不也！」</w:t>
      </w:r>
    </w:p>
    <w:p w:rsidR="008A1A6A" w:rsidRPr="004F55F5" w:rsidRDefault="008A1A6A" w:rsidP="00A6553C">
      <w:pPr>
        <w:tabs>
          <w:tab w:val="left" w:pos="8030"/>
        </w:tabs>
        <w:spacing w:beforeLines="20" w:before="72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「離受、想、行、識如去不？」</w:t>
      </w:r>
    </w:p>
    <w:p w:rsidR="008A1A6A" w:rsidRPr="004F55F5" w:rsidRDefault="008A1A6A" w:rsidP="006B10D2">
      <w:pPr>
        <w:tabs>
          <w:tab w:val="left" w:pos="8030"/>
        </w:tabs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答言：「不也！」</w:t>
      </w:r>
    </w:p>
    <w:p w:rsidR="008A1A6A" w:rsidRPr="004F55F5" w:rsidRDefault="008A1A6A" w:rsidP="00A6553C">
      <w:pPr>
        <w:tabs>
          <w:tab w:val="left" w:pos="8030"/>
        </w:tabs>
        <w:spacing w:beforeLines="20" w:before="72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「汝更見無色，無受、想、行、識如去者不？」</w:t>
      </w:r>
    </w:p>
    <w:p w:rsidR="008A1A6A" w:rsidRPr="004F55F5" w:rsidRDefault="008A1A6A" w:rsidP="006B10D2">
      <w:pPr>
        <w:tabs>
          <w:tab w:val="left" w:pos="8030"/>
        </w:tabs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答曰：「不也！」</w:t>
      </w:r>
    </w:p>
    <w:p w:rsidR="008A1A6A" w:rsidRPr="004F55F5" w:rsidRDefault="008A1A6A" w:rsidP="00A6553C">
      <w:pPr>
        <w:tabs>
          <w:tab w:val="left" w:pos="8030"/>
        </w:tabs>
        <w:spacing w:beforeLines="20" w:before="72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「若汝種種門</w:t>
      </w:r>
      <w:r w:rsidRPr="00F446B3">
        <w:rPr>
          <w:rStyle w:val="a3"/>
          <w:rFonts w:eastAsia="標楷體"/>
        </w:rPr>
        <w:footnoteReference w:id="148"/>
      </w:r>
      <w:r w:rsidRPr="004F55F5">
        <w:rPr>
          <w:rFonts w:eastAsia="標楷體" w:hAnsi="標楷體"/>
        </w:rPr>
        <w:t>不見如去者，應生疑言：佛法何者為定？」</w:t>
      </w:r>
    </w:p>
    <w:p w:rsidR="008A1A6A" w:rsidRPr="004F55F5" w:rsidRDefault="008A1A6A" w:rsidP="006B10D2">
      <w:pPr>
        <w:tabs>
          <w:tab w:val="left" w:pos="8030"/>
        </w:tabs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答曰：「不應！」</w:t>
      </w:r>
    </w:p>
    <w:p w:rsidR="008A1A6A" w:rsidRPr="004F55F5" w:rsidRDefault="008A1A6A" w:rsidP="00A6553C">
      <w:pPr>
        <w:tabs>
          <w:tab w:val="left" w:pos="8030"/>
        </w:tabs>
        <w:spacing w:beforeLines="20" w:before="72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佛告先尼：「若我弟子是法中不了了知者，說有後生，本來有我慢等殘故；若我弟子了了解知是義者，不說其生處，本來我慢等無殘故。」</w:t>
      </w:r>
    </w:p>
    <w:p w:rsidR="008A1A6A" w:rsidRPr="004F55F5" w:rsidRDefault="008A1A6A" w:rsidP="00A6553C">
      <w:pPr>
        <w:tabs>
          <w:tab w:val="left" w:pos="8030"/>
        </w:tabs>
        <w:spacing w:beforeLines="20" w:before="72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先尼聞是已，即時得道；得道已，從坐起，白佛言：「願得出家為道！」即時鬢髮自墮，便成沙門</w:t>
      </w:r>
      <w:r w:rsidR="00F06C72" w:rsidRPr="004F55F5">
        <w:rPr>
          <w:rFonts w:eastAsia="標楷體" w:hAnsi="標楷體" w:hint="eastAsia"/>
        </w:rPr>
        <w:t>，</w:t>
      </w:r>
      <w:r w:rsidRPr="004F55F5">
        <w:rPr>
          <w:rFonts w:eastAsia="標楷體" w:hAnsi="標楷體"/>
        </w:rPr>
        <w:t>不久得阿羅漢，從佛得眼不虛故。</w:t>
      </w:r>
      <w:r w:rsidR="00F93F19">
        <w:rPr>
          <w:rFonts w:eastAsia="標楷體"/>
          <w:bCs/>
          <w:kern w:val="0"/>
        </w:rPr>
        <w:t>^^</w:t>
      </w:r>
    </w:p>
    <w:p w:rsidR="008A1A6A" w:rsidRPr="004F55F5" w:rsidRDefault="000E25DF" w:rsidP="00A6553C">
      <w:pPr>
        <w:spacing w:beforeLines="30" w:before="108"/>
        <w:ind w:leftChars="200" w:left="480"/>
        <w:jc w:val="both"/>
        <w:rPr>
          <w:b/>
          <w:sz w:val="20"/>
          <w:szCs w:val="18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18"/>
          <w:bdr w:val="single" w:sz="4" w:space="0" w:color="auto"/>
        </w:rPr>
        <w:t>3</w:t>
      </w:r>
      <w:r w:rsidR="008A1A6A" w:rsidRPr="004F55F5">
        <w:rPr>
          <w:rFonts w:hint="eastAsia"/>
          <w:b/>
          <w:sz w:val="20"/>
          <w:szCs w:val="18"/>
          <w:bdr w:val="single" w:sz="4" w:space="0" w:color="auto"/>
        </w:rPr>
        <w:t>、闡釋經義</w:t>
      </w:r>
    </w:p>
    <w:p w:rsidR="008A1A6A" w:rsidRPr="004F55F5" w:rsidRDefault="000E25DF" w:rsidP="00AD5A50">
      <w:pPr>
        <w:ind w:leftChars="250" w:left="600"/>
        <w:jc w:val="both"/>
        <w:rPr>
          <w:b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bdr w:val="single" w:sz="4" w:space="0" w:color="auto"/>
        </w:rPr>
        <w:t>1</w:t>
      </w:r>
      <w:r w:rsidR="008A1A6A" w:rsidRPr="004F55F5">
        <w:rPr>
          <w:rFonts w:hint="eastAsia"/>
          <w:b/>
          <w:sz w:val="20"/>
          <w:bdr w:val="single" w:sz="4" w:space="0" w:color="auto"/>
        </w:rPr>
        <w:t>）先尼得信力入諸法實相</w:t>
      </w:r>
    </w:p>
    <w:p w:rsidR="008A1A6A" w:rsidRPr="004F55F5" w:rsidRDefault="008A1A6A" w:rsidP="00AD5A50">
      <w:pPr>
        <w:ind w:leftChars="250" w:left="600"/>
        <w:jc w:val="both"/>
      </w:pPr>
      <w:r w:rsidRPr="004F55F5">
        <w:rPr>
          <w:rFonts w:hint="eastAsia"/>
        </w:rPr>
        <w:t>是經論議：先尼信者，信佛能令我得道，是名初信。然後聞佛破吾我</w:t>
      </w:r>
      <w:r w:rsidRPr="004F55F5">
        <w:rPr>
          <w:rFonts w:ascii="新細明體" w:hAnsi="新細明體" w:hint="eastAsia"/>
          <w:bCs/>
        </w:rPr>
        <w:t>──</w:t>
      </w:r>
      <w:r w:rsidRPr="004F55F5">
        <w:rPr>
          <w:rFonts w:hint="eastAsia"/>
        </w:rPr>
        <w:t>從本已來，常自無我；無我故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諸法無所屬、如幻如夢</w:t>
      </w:r>
      <w:r w:rsidRPr="004F55F5">
        <w:rPr>
          <w:rFonts w:ascii="新細明體" w:hAnsi="新細明體" w:hint="eastAsia"/>
          <w:bCs/>
        </w:rPr>
        <w:t>、</w:t>
      </w:r>
      <w:r w:rsidRPr="004F55F5">
        <w:rPr>
          <w:rFonts w:hint="eastAsia"/>
        </w:rPr>
        <w:t>虛誑不實，不可得取。</w:t>
      </w:r>
      <w:r w:rsidRPr="00F446B3">
        <w:rPr>
          <w:rStyle w:val="a3"/>
        </w:rPr>
        <w:footnoteReference w:id="149"/>
      </w:r>
      <w:r w:rsidRPr="004F55F5">
        <w:rPr>
          <w:rFonts w:hint="eastAsia"/>
        </w:rPr>
        <w:t>得是信力已，入諸法實相，不受色是如去乃至識是如去。</w:t>
      </w:r>
    </w:p>
    <w:p w:rsidR="008A1A6A" w:rsidRPr="004F55F5" w:rsidRDefault="000E25DF" w:rsidP="00A6553C">
      <w:pPr>
        <w:spacing w:beforeLines="30" w:before="108"/>
        <w:ind w:leftChars="250" w:left="600"/>
        <w:jc w:val="both"/>
        <w:rPr>
          <w:b/>
          <w:sz w:val="20"/>
          <w:szCs w:val="18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18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18"/>
          <w:bdr w:val="single" w:sz="4" w:space="0" w:color="auto"/>
        </w:rPr>
        <w:t>2</w:t>
      </w:r>
      <w:r w:rsidR="008A1A6A" w:rsidRPr="004F55F5">
        <w:rPr>
          <w:rFonts w:hint="eastAsia"/>
          <w:b/>
          <w:sz w:val="20"/>
          <w:szCs w:val="18"/>
          <w:bdr w:val="single" w:sz="4" w:space="0" w:color="auto"/>
        </w:rPr>
        <w:t>）破我</w:t>
      </w:r>
    </w:p>
    <w:p w:rsidR="008A1A6A" w:rsidRPr="004F55F5" w:rsidRDefault="008A1A6A" w:rsidP="00AD5A50">
      <w:pPr>
        <w:ind w:leftChars="250" w:left="1320" w:hangingChars="300" w:hanging="720"/>
        <w:jc w:val="both"/>
        <w:rPr>
          <w:rFonts w:eastAsia="標楷體"/>
        </w:rPr>
      </w:pPr>
      <w:r w:rsidRPr="004F55F5">
        <w:rPr>
          <w:rFonts w:hint="eastAsia"/>
        </w:rPr>
        <w:t>問曰：梵志何以答佛皆言「不也」？</w:t>
      </w:r>
    </w:p>
    <w:p w:rsidR="008A1A6A" w:rsidRPr="00F446B3" w:rsidRDefault="008A1A6A" w:rsidP="00AD5A50">
      <w:pPr>
        <w:ind w:leftChars="250" w:left="1320" w:hangingChars="300" w:hanging="720"/>
        <w:jc w:val="both"/>
        <w:rPr>
          <w:vertAlign w:val="superscript"/>
        </w:rPr>
      </w:pPr>
      <w:r w:rsidRPr="004F55F5">
        <w:rPr>
          <w:rFonts w:hint="eastAsia"/>
        </w:rPr>
        <w:t>答曰：</w:t>
      </w:r>
    </w:p>
    <w:p w:rsidR="008A1A6A" w:rsidRPr="004F55F5" w:rsidRDefault="000E25DF" w:rsidP="00AD5A50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、梵志本以總相為我，佛一一別問破之</w:t>
      </w:r>
    </w:p>
    <w:p w:rsidR="008A1A6A" w:rsidRPr="004F55F5" w:rsidRDefault="008A1A6A" w:rsidP="00AD5A50">
      <w:pPr>
        <w:ind w:leftChars="300" w:left="720"/>
        <w:jc w:val="both"/>
        <w:rPr>
          <w:sz w:val="18"/>
          <w:szCs w:val="18"/>
        </w:rPr>
      </w:pPr>
      <w:r w:rsidRPr="004F55F5">
        <w:rPr>
          <w:rFonts w:hint="eastAsia"/>
        </w:rPr>
        <w:t>梵志本總相為我，佛今一一別問，以是故答佛言「不也」。</w:t>
      </w:r>
    </w:p>
    <w:p w:rsidR="008A1A6A" w:rsidRPr="004F55F5" w:rsidRDefault="000E25DF" w:rsidP="00A6553C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8A1A6A" w:rsidRPr="00E0184E">
        <w:rPr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b/>
          <w:sz w:val="20"/>
          <w:szCs w:val="20"/>
          <w:bdr w:val="single" w:sz="4" w:space="0" w:color="auto"/>
        </w:rPr>
        <w:t>、破即蘊是我，破離蘊是我</w:t>
      </w:r>
      <w:r w:rsidR="008A1A6A" w:rsidRPr="00F446B3">
        <w:rPr>
          <w:rStyle w:val="a3"/>
        </w:rPr>
        <w:footnoteReference w:id="150"/>
      </w:r>
    </w:p>
    <w:p w:rsidR="008A1A6A" w:rsidRPr="004F55F5" w:rsidRDefault="00C84B27" w:rsidP="00AD5A50">
      <w:pPr>
        <w:ind w:leftChars="300" w:left="720"/>
        <w:jc w:val="both"/>
      </w:pPr>
      <w:r>
        <w:rPr>
          <w:rFonts w:hint="eastAsia"/>
        </w:rPr>
        <w:t>`1224`</w:t>
      </w:r>
      <w:r w:rsidR="008A1A6A" w:rsidRPr="004F55F5">
        <w:rPr>
          <w:rFonts w:hint="eastAsia"/>
        </w:rPr>
        <w:t>復次，梵志聞人二種說我：或有說五眾即是我，或有說離五眾別有我。</w:t>
      </w:r>
    </w:p>
    <w:p w:rsidR="008A1A6A" w:rsidRPr="004F55F5" w:rsidRDefault="000E25DF" w:rsidP="009364FF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8A1A6A" w:rsidRPr="00E0184E">
        <w:rPr>
          <w:b/>
          <w:bCs/>
          <w:sz w:val="20"/>
          <w:szCs w:val="20"/>
          <w:bdr w:val="single" w:sz="4" w:space="0" w:color="auto"/>
        </w:rPr>
        <w:t>A</w:t>
      </w:r>
      <w:r w:rsidR="008A1A6A"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8A1A6A" w:rsidRPr="004F55F5">
        <w:rPr>
          <w:b/>
          <w:sz w:val="20"/>
          <w:szCs w:val="20"/>
          <w:bdr w:val="single" w:sz="4" w:space="0" w:color="auto"/>
        </w:rPr>
        <w:t>破即蘊是我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7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117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9364FF">
      <w:pPr>
        <w:ind w:leftChars="350" w:left="840"/>
        <w:jc w:val="both"/>
      </w:pPr>
      <w:r w:rsidRPr="004F55F5">
        <w:rPr>
          <w:rFonts w:hint="eastAsia"/>
        </w:rPr>
        <w:t>若五眾即</w:t>
      </w:r>
      <w:r w:rsidRPr="004F55F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9"/>
          <w:attr w:name="UnitName" w:val="a"/>
        </w:smartTagPr>
        <w:r w:rsidRPr="00E0184E">
          <w:rPr>
            <w:rFonts w:eastAsia="細明體"/>
            <w:sz w:val="22"/>
            <w:szCs w:val="22"/>
            <w:shd w:val="pct15" w:color="auto" w:fill="FFFFFF"/>
          </w:rPr>
          <w:t>369</w:t>
        </w:r>
        <w:r w:rsidRPr="00E0184E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4F55F5">
        <w:rPr>
          <w:rFonts w:eastAsia="細明體" w:cs="細明體" w:hint="eastAsia"/>
          <w:sz w:val="22"/>
          <w:szCs w:val="22"/>
        </w:rPr>
        <w:t>）</w:t>
      </w:r>
      <w:r w:rsidRPr="004F55F5">
        <w:rPr>
          <w:rFonts w:hint="eastAsia"/>
        </w:rPr>
        <w:t>是我，則無別我。所以者何？</w:t>
      </w:r>
    </w:p>
    <w:p w:rsidR="008A1A6A" w:rsidRPr="004F55F5" w:rsidRDefault="000E25DF" w:rsidP="00AF3A42">
      <w:pPr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、一多不相即故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7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117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9364FF">
      <w:pPr>
        <w:ind w:leftChars="400" w:left="960"/>
        <w:jc w:val="both"/>
      </w:pPr>
      <w:r w:rsidRPr="004F55F5">
        <w:rPr>
          <w:rFonts w:hint="eastAsia"/>
        </w:rPr>
        <w:t>我是一</w:t>
      </w:r>
      <w:r w:rsidRPr="00F446B3">
        <w:rPr>
          <w:rStyle w:val="a3"/>
        </w:rPr>
        <w:footnoteReference w:id="151"/>
      </w:r>
      <w:r w:rsidRPr="004F55F5">
        <w:rPr>
          <w:rFonts w:hint="eastAsia"/>
        </w:rPr>
        <w:t>，眾是五，一不作五，五不作一。</w:t>
      </w:r>
    </w:p>
    <w:p w:rsidR="008A1A6A" w:rsidRPr="004F55F5" w:rsidRDefault="000E25DF" w:rsidP="00A6553C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、我如五眾成生滅故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7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117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9364FF">
      <w:pPr>
        <w:ind w:leftChars="400" w:left="960"/>
        <w:jc w:val="both"/>
      </w:pPr>
      <w:r w:rsidRPr="004F55F5">
        <w:rPr>
          <w:rFonts w:hint="eastAsia"/>
        </w:rPr>
        <w:t>復次，五眾無常生滅相，五眾是我亦應生滅</w:t>
      </w:r>
      <w:r w:rsidRPr="004F55F5">
        <w:rPr>
          <w:rFonts w:ascii="新細明體" w:hAnsi="新細明體" w:hint="eastAsia"/>
          <w:bCs/>
        </w:rPr>
        <w:t>；</w:t>
      </w:r>
      <w:r w:rsidRPr="004F55F5">
        <w:rPr>
          <w:rFonts w:hint="eastAsia"/>
        </w:rPr>
        <w:t>若生</w:t>
      </w:r>
      <w:r w:rsidRPr="00F446B3">
        <w:rPr>
          <w:rStyle w:val="a3"/>
        </w:rPr>
        <w:footnoteReference w:id="152"/>
      </w:r>
      <w:r w:rsidRPr="004F55F5">
        <w:rPr>
          <w:rFonts w:hint="eastAsia"/>
        </w:rPr>
        <w:t>滅者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則失罪福。</w:t>
      </w:r>
    </w:p>
    <w:p w:rsidR="008A1A6A" w:rsidRPr="004F55F5" w:rsidRDefault="000E25DF" w:rsidP="00A6553C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、我如五眾不自在故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7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117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9364FF">
      <w:pPr>
        <w:ind w:leftChars="400" w:left="960"/>
        <w:jc w:val="both"/>
      </w:pPr>
      <w:r w:rsidRPr="004F55F5">
        <w:rPr>
          <w:rFonts w:hint="eastAsia"/>
        </w:rPr>
        <w:t>是五眾從因緣和合生，不自在；我若爾者，何用我為！不自在故。</w:t>
      </w:r>
    </w:p>
    <w:p w:rsidR="008A1A6A" w:rsidRPr="004F55F5" w:rsidRDefault="008A1A6A" w:rsidP="009364FF">
      <w:pPr>
        <w:ind w:leftChars="400" w:left="960"/>
        <w:jc w:val="both"/>
      </w:pPr>
      <w:r w:rsidRPr="004F55F5">
        <w:rPr>
          <w:rFonts w:hint="eastAsia"/>
        </w:rPr>
        <w:t>如是等過罪故，不得說言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色如去，受、想、行、識如去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0E25DF" w:rsidP="00A6553C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8A1A6A"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8A1A6A" w:rsidRPr="004F55F5">
        <w:rPr>
          <w:b/>
          <w:sz w:val="20"/>
          <w:szCs w:val="20"/>
          <w:bdr w:val="single" w:sz="4" w:space="0" w:color="auto"/>
        </w:rPr>
        <w:t>破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離</w:t>
      </w:r>
      <w:r w:rsidR="008A1A6A" w:rsidRPr="004F55F5">
        <w:rPr>
          <w:b/>
          <w:sz w:val="20"/>
          <w:szCs w:val="20"/>
          <w:bdr w:val="single" w:sz="4" w:space="0" w:color="auto"/>
        </w:rPr>
        <w:t>蘊是我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7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117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9364FF">
      <w:pPr>
        <w:ind w:leftChars="350" w:left="840"/>
        <w:jc w:val="both"/>
      </w:pPr>
      <w:r w:rsidRPr="004F55F5">
        <w:rPr>
          <w:rFonts w:hint="eastAsia"/>
        </w:rPr>
        <w:t>離五眾亦不應有我，無相故。若知、見、受等</w:t>
      </w:r>
      <w:r w:rsidR="007A5A5D" w:rsidRPr="004F55F5">
        <w:rPr>
          <w:rFonts w:hint="eastAsia"/>
        </w:rPr>
        <w:t>，</w:t>
      </w:r>
      <w:r w:rsidRPr="004F55F5">
        <w:rPr>
          <w:rFonts w:hint="eastAsia"/>
        </w:rPr>
        <w:t>是皆五眾相，非是我相，智者云何說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離五眾而有我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？</w:t>
      </w:r>
    </w:p>
    <w:p w:rsidR="008A1A6A" w:rsidRPr="004F55F5" w:rsidRDefault="008A1A6A" w:rsidP="009364FF">
      <w:pPr>
        <w:ind w:leftChars="350" w:left="840"/>
        <w:jc w:val="both"/>
      </w:pPr>
      <w:r w:rsidRPr="004F55F5">
        <w:rPr>
          <w:rFonts w:hint="eastAsia"/>
        </w:rPr>
        <w:t>以是故言「不也」。</w:t>
      </w:r>
    </w:p>
    <w:p w:rsidR="008A1A6A" w:rsidRPr="004F55F5" w:rsidRDefault="000E25DF" w:rsidP="00A6553C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b/>
          <w:sz w:val="20"/>
          <w:szCs w:val="20"/>
          <w:bdr w:val="single" w:sz="4" w:space="0" w:color="auto"/>
        </w:rPr>
        <w:t>、破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無陰別有我：妄分別故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大智度論筆記》〔</w:t>
      </w:r>
      <w:r w:rsidR="008A1A6A" w:rsidRPr="00E0184E">
        <w:rPr>
          <w:rFonts w:hint="eastAsia"/>
          <w:sz w:val="20"/>
          <w:szCs w:val="20"/>
        </w:rPr>
        <w:t>D001</w:t>
      </w:r>
      <w:r w:rsidR="008A1A6A" w:rsidRPr="004F55F5">
        <w:rPr>
          <w:rFonts w:hint="eastAsia"/>
          <w:sz w:val="20"/>
          <w:szCs w:val="20"/>
        </w:rPr>
        <w:t>〕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237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9364FF">
      <w:pPr>
        <w:ind w:leftChars="300" w:left="720"/>
        <w:jc w:val="both"/>
        <w:rPr>
          <w:rFonts w:ascii="新細明體" w:hAnsi="新細明體"/>
          <w:bCs/>
        </w:rPr>
      </w:pPr>
      <w:r w:rsidRPr="004F55F5">
        <w:rPr>
          <w:rFonts w:hint="eastAsia"/>
        </w:rPr>
        <w:t>若有言</w:t>
      </w:r>
      <w:r w:rsidRPr="004F55F5">
        <w:rPr>
          <w:rFonts w:ascii="新細明體" w:hAnsi="新細明體" w:hint="eastAsia"/>
          <w:bCs/>
        </w:rPr>
        <w:t>：「</w:t>
      </w:r>
      <w:r w:rsidRPr="004F55F5">
        <w:rPr>
          <w:rFonts w:hint="eastAsia"/>
        </w:rPr>
        <w:t>別更有我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無五眾</w:t>
      </w:r>
      <w:r w:rsidRPr="004F55F5">
        <w:rPr>
          <w:rFonts w:ascii="新細明體" w:hAnsi="新細明體" w:hint="eastAsia"/>
          <w:bCs/>
        </w:rPr>
        <w:t>。」</w:t>
      </w:r>
    </w:p>
    <w:p w:rsidR="008A1A6A" w:rsidRPr="004F55F5" w:rsidRDefault="008A1A6A" w:rsidP="009364FF">
      <w:pPr>
        <w:ind w:leftChars="300" w:left="720"/>
        <w:jc w:val="both"/>
      </w:pPr>
      <w:r w:rsidRPr="004F55F5">
        <w:rPr>
          <w:rFonts w:hint="eastAsia"/>
        </w:rPr>
        <w:t>是亦不然，皆是顛倒妄見分別。</w:t>
      </w:r>
      <w:r w:rsidRPr="00F446B3">
        <w:rPr>
          <w:rStyle w:val="a3"/>
        </w:rPr>
        <w:footnoteReference w:id="153"/>
      </w:r>
    </w:p>
    <w:p w:rsidR="008A1A6A" w:rsidRPr="004F55F5" w:rsidRDefault="000E25DF" w:rsidP="00A6553C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D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、結</w:t>
      </w:r>
    </w:p>
    <w:p w:rsidR="008A1A6A" w:rsidRPr="004F55F5" w:rsidRDefault="008A1A6A" w:rsidP="009364FF">
      <w:pPr>
        <w:ind w:leftChars="300" w:left="720"/>
        <w:jc w:val="both"/>
      </w:pPr>
      <w:r w:rsidRPr="004F55F5">
        <w:rPr>
          <w:rFonts w:hint="eastAsia"/>
        </w:rPr>
        <w:lastRenderedPageBreak/>
        <w:t>如是種種因緣知無我</w:t>
      </w:r>
      <w:r w:rsidR="00F06C72" w:rsidRPr="004F55F5">
        <w:rPr>
          <w:rFonts w:ascii="新細明體" w:hAnsi="新細明體" w:hint="eastAsia"/>
          <w:bCs/>
        </w:rPr>
        <w:t>，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我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即是如去</w:t>
      </w:r>
      <w:r w:rsidRPr="00F446B3">
        <w:rPr>
          <w:rStyle w:val="a3"/>
        </w:rPr>
        <w:footnoteReference w:id="154"/>
      </w:r>
      <w:r w:rsidRPr="004F55F5">
        <w:rPr>
          <w:rFonts w:hint="eastAsia"/>
        </w:rPr>
        <w:t>。</w:t>
      </w:r>
    </w:p>
    <w:p w:rsidR="008A1A6A" w:rsidRPr="004F55F5" w:rsidRDefault="000E25DF" w:rsidP="00A6553C">
      <w:pPr>
        <w:spacing w:beforeLines="30" w:before="108" w:line="370" w:lineRule="exact"/>
        <w:ind w:leftChars="250" w:left="600"/>
        <w:jc w:val="both"/>
        <w:rPr>
          <w:b/>
          <w:sz w:val="20"/>
          <w:szCs w:val="18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C84B27">
        <w:rPr>
          <w:rFonts w:hint="eastAsia"/>
          <w:b/>
          <w:sz w:val="20"/>
          <w:szCs w:val="18"/>
          <w:bdr w:val="single" w:sz="4" w:space="0" w:color="auto"/>
        </w:rPr>
        <w:t>`1225`</w:t>
      </w:r>
      <w:r w:rsidR="008A1A6A" w:rsidRPr="004F55F5">
        <w:rPr>
          <w:rFonts w:hint="eastAsia"/>
          <w:b/>
          <w:sz w:val="20"/>
          <w:szCs w:val="18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18"/>
          <w:bdr w:val="single" w:sz="4" w:space="0" w:color="auto"/>
        </w:rPr>
        <w:t>3</w:t>
      </w:r>
      <w:r w:rsidR="008A1A6A" w:rsidRPr="004F55F5">
        <w:rPr>
          <w:rFonts w:hint="eastAsia"/>
          <w:b/>
          <w:sz w:val="20"/>
          <w:szCs w:val="18"/>
          <w:bdr w:val="single" w:sz="4" w:space="0" w:color="auto"/>
        </w:rPr>
        <w:t>）若無我，則法無所屬</w:t>
      </w:r>
    </w:p>
    <w:p w:rsidR="008A1A6A" w:rsidRPr="004F55F5" w:rsidRDefault="008A1A6A" w:rsidP="00917E85">
      <w:pPr>
        <w:spacing w:line="370" w:lineRule="exact"/>
        <w:ind w:leftChars="250" w:left="600"/>
        <w:jc w:val="both"/>
        <w:rPr>
          <w:sz w:val="22"/>
          <w:szCs w:val="22"/>
        </w:rPr>
      </w:pPr>
      <w:r w:rsidRPr="004F55F5">
        <w:rPr>
          <w:rFonts w:hint="eastAsia"/>
        </w:rPr>
        <w:t>諸法亦爾，皆同如去</w:t>
      </w:r>
      <w:r w:rsidRPr="004F55F5">
        <w:rPr>
          <w:rFonts w:ascii="新細明體" w:hAnsi="新細明體" w:hint="eastAsia"/>
          <w:bCs/>
        </w:rPr>
        <w:t>；</w:t>
      </w:r>
      <w:r w:rsidRPr="004F55F5">
        <w:rPr>
          <w:rFonts w:hint="eastAsia"/>
        </w:rPr>
        <w:t>以無主故，法無所屬。</w:t>
      </w:r>
    </w:p>
    <w:p w:rsidR="008A1A6A" w:rsidRPr="004F55F5" w:rsidRDefault="000E25DF" w:rsidP="00A6553C">
      <w:pPr>
        <w:spacing w:beforeLines="30" w:before="108" w:line="370" w:lineRule="exact"/>
        <w:ind w:leftChars="250" w:left="600"/>
        <w:jc w:val="both"/>
        <w:rPr>
          <w:b/>
          <w:sz w:val="20"/>
          <w:szCs w:val="18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18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18"/>
          <w:bdr w:val="single" w:sz="4" w:space="0" w:color="auto"/>
        </w:rPr>
        <w:t>4</w:t>
      </w:r>
      <w:r w:rsidR="008A1A6A" w:rsidRPr="004F55F5">
        <w:rPr>
          <w:rFonts w:hint="eastAsia"/>
          <w:b/>
          <w:sz w:val="20"/>
          <w:szCs w:val="18"/>
          <w:bdr w:val="single" w:sz="4" w:space="0" w:color="auto"/>
        </w:rPr>
        <w:t>）四處推求智慧皆無定相</w:t>
      </w:r>
    </w:p>
    <w:p w:rsidR="008A1A6A" w:rsidRPr="004F55F5" w:rsidRDefault="000E25DF" w:rsidP="00917E85">
      <w:pPr>
        <w:spacing w:line="370" w:lineRule="exact"/>
        <w:ind w:leftChars="300" w:left="720"/>
        <w:jc w:val="both"/>
        <w:rPr>
          <w:b/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bCs/>
          <w:sz w:val="20"/>
          <w:bdr w:val="single" w:sz="4" w:space="0" w:color="auto"/>
        </w:rPr>
        <w:t>A</w:t>
      </w:r>
      <w:r w:rsidR="008A1A6A" w:rsidRPr="004F55F5">
        <w:rPr>
          <w:rFonts w:hAnsi="新細明體"/>
          <w:b/>
          <w:bCs/>
          <w:sz w:val="20"/>
          <w:bdr w:val="single" w:sz="4" w:space="0" w:color="auto"/>
        </w:rPr>
        <w:t>、</w:t>
      </w:r>
      <w:r w:rsidR="008A1A6A" w:rsidRPr="004F55F5">
        <w:rPr>
          <w:rFonts w:hAnsi="新細明體" w:hint="eastAsia"/>
          <w:b/>
          <w:bCs/>
          <w:sz w:val="20"/>
          <w:bdr w:val="single" w:sz="4" w:space="0" w:color="auto"/>
        </w:rPr>
        <w:t>釋「非內觀、外觀、內外觀，亦非無智慧觀得故見是智慧」</w:t>
      </w:r>
    </w:p>
    <w:p w:rsidR="008A1A6A" w:rsidRPr="004F55F5" w:rsidRDefault="008A1A6A" w:rsidP="00917E85">
      <w:pPr>
        <w:spacing w:line="370" w:lineRule="exact"/>
        <w:ind w:leftChars="300" w:left="720"/>
        <w:jc w:val="both"/>
      </w:pPr>
      <w:r w:rsidRPr="004F55F5">
        <w:rPr>
          <w:rFonts w:hint="eastAsia"/>
        </w:rPr>
        <w:t>復次，梵志推求得道智慧，於</w:t>
      </w:r>
      <w:r w:rsidRPr="004F55F5">
        <w:rPr>
          <w:rFonts w:hint="eastAsia"/>
          <w:b/>
        </w:rPr>
        <w:t>四處</w:t>
      </w:r>
      <w:r w:rsidRPr="004F55F5">
        <w:rPr>
          <w:rFonts w:hint="eastAsia"/>
        </w:rPr>
        <w:t>求之，皆無定相</w:t>
      </w:r>
      <w:r w:rsidR="00F06C72"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所謂觀自身五眾名為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  <w:b/>
        </w:rPr>
        <w:t>內</w:t>
      </w:r>
      <w:r w:rsidRPr="004F55F5">
        <w:rPr>
          <w:rFonts w:ascii="新細明體" w:hAnsi="新細明體" w:hint="eastAsia"/>
          <w:bCs/>
        </w:rPr>
        <w:t>」，</w:t>
      </w:r>
      <w:r w:rsidRPr="004F55F5">
        <w:rPr>
          <w:rFonts w:hint="eastAsia"/>
        </w:rPr>
        <w:t>外觀他身名為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  <w:b/>
        </w:rPr>
        <w:t>外</w:t>
      </w:r>
      <w:r w:rsidRPr="004F55F5">
        <w:rPr>
          <w:rFonts w:ascii="新細明體" w:hAnsi="新細明體" w:hint="eastAsia"/>
          <w:bCs/>
        </w:rPr>
        <w:t>」，</w:t>
      </w:r>
      <w:r w:rsidRPr="004F55F5">
        <w:rPr>
          <w:rFonts w:hint="eastAsia"/>
        </w:rPr>
        <w:t>彼此名為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  <w:b/>
        </w:rPr>
        <w:t>內外</w:t>
      </w:r>
      <w:r w:rsidRPr="004F55F5">
        <w:rPr>
          <w:rFonts w:ascii="新細明體" w:hAnsi="新細明體" w:hint="eastAsia"/>
          <w:bCs/>
        </w:rPr>
        <w:t>」──</w:t>
      </w:r>
      <w:r w:rsidRPr="004F55F5">
        <w:rPr>
          <w:rFonts w:hint="eastAsia"/>
        </w:rPr>
        <w:t>是三種智慧不得道</w:t>
      </w:r>
      <w:r w:rsidR="00F06C72" w:rsidRPr="004F55F5">
        <w:rPr>
          <w:rFonts w:hint="eastAsia"/>
        </w:rPr>
        <w:t>，</w:t>
      </w:r>
      <w:r w:rsidRPr="004F55F5">
        <w:rPr>
          <w:rFonts w:hint="eastAsia"/>
          <w:b/>
        </w:rPr>
        <w:t>無智慧</w:t>
      </w:r>
      <w:r w:rsidRPr="004F55F5">
        <w:rPr>
          <w:rFonts w:hint="eastAsia"/>
        </w:rPr>
        <w:t>亦不得道。</w:t>
      </w:r>
    </w:p>
    <w:p w:rsidR="008A1A6A" w:rsidRPr="004F55F5" w:rsidRDefault="008A1A6A" w:rsidP="00A6553C">
      <w:pPr>
        <w:spacing w:beforeLines="20" w:before="72" w:line="370" w:lineRule="exact"/>
        <w:ind w:leftChars="300" w:left="720"/>
        <w:jc w:val="both"/>
      </w:pPr>
      <w:r w:rsidRPr="004F55F5">
        <w:rPr>
          <w:rFonts w:hint="eastAsia"/>
        </w:rPr>
        <w:t>復次，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內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者</w:t>
      </w:r>
      <w:r w:rsidRPr="00F446B3">
        <w:rPr>
          <w:rStyle w:val="a3"/>
          <w:bCs/>
        </w:rPr>
        <w:footnoteReference w:id="155"/>
      </w:r>
      <w:r w:rsidRPr="004F55F5">
        <w:rPr>
          <w:rFonts w:hint="eastAsia"/>
        </w:rPr>
        <w:t>內六入</w:t>
      </w:r>
      <w:r w:rsidR="007A5A5D" w:rsidRPr="004F55F5">
        <w:rPr>
          <w:rFonts w:ascii="新細明體" w:hAnsi="新細明體" w:hint="eastAsia"/>
          <w:bCs/>
        </w:rPr>
        <w:t>，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外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者外六入。</w:t>
      </w:r>
    </w:p>
    <w:p w:rsidR="008A1A6A" w:rsidRPr="004F55F5" w:rsidRDefault="00C84B27" w:rsidP="00917E85">
      <w:pPr>
        <w:spacing w:line="370" w:lineRule="exact"/>
        <w:ind w:leftChars="300" w:left="720"/>
        <w:jc w:val="both"/>
      </w:pPr>
      <w:r>
        <w:rPr>
          <w:rFonts w:hint="eastAsia"/>
        </w:rPr>
        <w:lastRenderedPageBreak/>
        <w:t>`1226`</w:t>
      </w:r>
      <w:r w:rsidR="008A1A6A" w:rsidRPr="004F55F5">
        <w:rPr>
          <w:rFonts w:hint="eastAsia"/>
        </w:rPr>
        <w:t>復次，</w:t>
      </w:r>
      <w:r w:rsidR="008A1A6A" w:rsidRPr="004F55F5">
        <w:rPr>
          <w:rFonts w:ascii="新細明體" w:hAnsi="新細明體" w:hint="eastAsia"/>
          <w:bCs/>
        </w:rPr>
        <w:t>「</w:t>
      </w:r>
      <w:r w:rsidR="008A1A6A" w:rsidRPr="004F55F5">
        <w:rPr>
          <w:rFonts w:hint="eastAsia"/>
        </w:rPr>
        <w:t>內</w:t>
      </w:r>
      <w:r w:rsidR="008A1A6A" w:rsidRPr="004F55F5">
        <w:rPr>
          <w:rFonts w:ascii="新細明體" w:hAnsi="新細明體" w:hint="eastAsia"/>
          <w:bCs/>
        </w:rPr>
        <w:t>」</w:t>
      </w:r>
      <w:r w:rsidR="008A1A6A" w:rsidRPr="004F55F5">
        <w:rPr>
          <w:rFonts w:hint="eastAsia"/>
        </w:rPr>
        <w:t>名能觀智慧</w:t>
      </w:r>
      <w:r w:rsidR="007A5A5D" w:rsidRPr="004F55F5">
        <w:rPr>
          <w:rFonts w:ascii="新細明體" w:hAnsi="新細明體" w:hint="eastAsia"/>
          <w:bCs/>
        </w:rPr>
        <w:t>，</w:t>
      </w:r>
      <w:r w:rsidR="008A1A6A" w:rsidRPr="004F55F5">
        <w:rPr>
          <w:rFonts w:ascii="新細明體" w:hAnsi="新細明體" w:hint="eastAsia"/>
          <w:bCs/>
        </w:rPr>
        <w:t>「</w:t>
      </w:r>
      <w:r w:rsidR="008A1A6A" w:rsidRPr="004F55F5">
        <w:rPr>
          <w:rFonts w:hint="eastAsia"/>
        </w:rPr>
        <w:t>外</w:t>
      </w:r>
      <w:r w:rsidR="008A1A6A" w:rsidRPr="004F55F5">
        <w:rPr>
          <w:rFonts w:ascii="新細明體" w:hAnsi="新細明體" w:hint="eastAsia"/>
          <w:bCs/>
        </w:rPr>
        <w:t>」</w:t>
      </w:r>
      <w:r w:rsidR="008A1A6A" w:rsidRPr="004F55F5">
        <w:rPr>
          <w:rFonts w:hint="eastAsia"/>
        </w:rPr>
        <w:t>名所觀處。</w:t>
      </w:r>
      <w:r w:rsidR="008A1A6A" w:rsidRPr="00F446B3">
        <w:rPr>
          <w:rStyle w:val="a3"/>
        </w:rPr>
        <w:footnoteReference w:id="156"/>
      </w:r>
    </w:p>
    <w:p w:rsidR="008A1A6A" w:rsidRPr="004F55F5" w:rsidRDefault="008A1A6A" w:rsidP="00A6553C">
      <w:pPr>
        <w:spacing w:beforeLines="20" w:before="72" w:line="370" w:lineRule="exact"/>
        <w:ind w:leftChars="300" w:left="720"/>
        <w:jc w:val="both"/>
      </w:pPr>
      <w:r w:rsidRPr="004F55F5">
        <w:rPr>
          <w:rFonts w:hint="eastAsia"/>
        </w:rPr>
        <w:t>是先尼知諸觀皆有過罪</w:t>
      </w:r>
      <w:r w:rsidRPr="004F55F5">
        <w:rPr>
          <w:rFonts w:ascii="新細明體" w:hAnsi="新細明體" w:hint="eastAsia"/>
          <w:bCs/>
        </w:rPr>
        <w:t>。</w:t>
      </w:r>
      <w:r w:rsidRPr="00F446B3">
        <w:rPr>
          <w:rStyle w:val="a3"/>
        </w:rPr>
        <w:footnoteReference w:id="157"/>
      </w:r>
      <w:r w:rsidRPr="004F55F5">
        <w:rPr>
          <w:rFonts w:hint="eastAsia"/>
        </w:rPr>
        <w:t>何以故？</w:t>
      </w:r>
    </w:p>
    <w:p w:rsidR="008A1A6A" w:rsidRPr="004F55F5" w:rsidRDefault="008A1A6A" w:rsidP="00917E85">
      <w:pPr>
        <w:spacing w:line="370" w:lineRule="exact"/>
        <w:ind w:leftChars="300" w:left="720"/>
        <w:jc w:val="both"/>
      </w:pPr>
      <w:r w:rsidRPr="00917E85">
        <w:rPr>
          <w:rFonts w:hint="eastAsia"/>
        </w:rPr>
        <w:t>內以智慧力故，謂外諸法是常</w:t>
      </w:r>
      <w:r w:rsidR="003741EE" w:rsidRPr="00917E85">
        <w:rPr>
          <w:rFonts w:hint="eastAsia"/>
        </w:rPr>
        <w:t>、</w:t>
      </w:r>
      <w:r w:rsidRPr="00917E85">
        <w:rPr>
          <w:rFonts w:hint="eastAsia"/>
        </w:rPr>
        <w:t>無常</w:t>
      </w:r>
      <w:r w:rsidRPr="00917E85">
        <w:rPr>
          <w:rFonts w:ascii="新細明體" w:hAnsi="新細明體" w:hint="eastAsia"/>
          <w:bCs/>
        </w:rPr>
        <w:t>、</w:t>
      </w:r>
      <w:r w:rsidRPr="00917E85">
        <w:rPr>
          <w:rFonts w:hint="eastAsia"/>
        </w:rPr>
        <w:t>有</w:t>
      </w:r>
      <w:r w:rsidR="003741EE" w:rsidRPr="00917E85">
        <w:rPr>
          <w:rFonts w:hint="eastAsia"/>
        </w:rPr>
        <w:t>、</w:t>
      </w:r>
      <w:r w:rsidRPr="00917E85">
        <w:rPr>
          <w:rFonts w:hint="eastAsia"/>
        </w:rPr>
        <w:t>無等，非外法有定相；若有定相，則無智用。</w:t>
      </w:r>
    </w:p>
    <w:p w:rsidR="008A1A6A" w:rsidRPr="004F55F5" w:rsidRDefault="008A1A6A" w:rsidP="00A6553C">
      <w:pPr>
        <w:keepLines/>
        <w:spacing w:beforeLines="20" w:before="72" w:line="370" w:lineRule="exact"/>
        <w:ind w:leftChars="300" w:left="720"/>
        <w:jc w:val="both"/>
      </w:pPr>
      <w:r w:rsidRPr="004F55F5">
        <w:rPr>
          <w:rFonts w:hint="eastAsia"/>
        </w:rPr>
        <w:t>又此智慧從外法因緣生，外法相不定故，智慧亦不定；如稱</w:t>
      </w:r>
      <w:r w:rsidRPr="00F446B3">
        <w:rPr>
          <w:rStyle w:val="a3"/>
        </w:rPr>
        <w:footnoteReference w:id="158"/>
      </w:r>
      <w:r w:rsidRPr="004F55F5">
        <w:rPr>
          <w:rFonts w:hint="eastAsia"/>
        </w:rPr>
        <w:t>為物故</w:t>
      </w:r>
      <w:r w:rsidRPr="004F55F5">
        <w:rPr>
          <w:rFonts w:ascii="新細明體" w:hAnsi="新細明體" w:hint="eastAsia"/>
          <w:bCs/>
        </w:rPr>
        <w:t>、</w:t>
      </w:r>
      <w:r w:rsidRPr="004F55F5">
        <w:rPr>
          <w:rFonts w:hint="eastAsia"/>
        </w:rPr>
        <w:t>物為稱故，二事相待，若離物無稱</w:t>
      </w:r>
      <w:r w:rsidRPr="004F55F5">
        <w:rPr>
          <w:rFonts w:ascii="新細明體" w:hAnsi="新細明體" w:hint="eastAsia"/>
          <w:bCs/>
        </w:rPr>
        <w:t>、</w:t>
      </w:r>
      <w:r w:rsidRPr="004F55F5">
        <w:rPr>
          <w:rFonts w:hint="eastAsia"/>
        </w:rPr>
        <w:t>離稱無物。</w:t>
      </w:r>
    </w:p>
    <w:p w:rsidR="008A1A6A" w:rsidRPr="004F55F5" w:rsidRDefault="008A1A6A" w:rsidP="00917E85">
      <w:pPr>
        <w:spacing w:line="370" w:lineRule="exact"/>
        <w:ind w:leftChars="300" w:left="720"/>
        <w:jc w:val="both"/>
      </w:pP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無量教</w:t>
      </w:r>
      <w:r w:rsidRPr="00F446B3">
        <w:rPr>
          <w:rStyle w:val="a3"/>
        </w:rPr>
        <w:footnoteReference w:id="159"/>
      </w:r>
      <w:r w:rsidRPr="004F55F5">
        <w:rPr>
          <w:rFonts w:hint="eastAsia"/>
        </w:rPr>
        <w:t>智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得道方便</w:t>
      </w:r>
      <w:r w:rsidRPr="004F55F5">
        <w:rPr>
          <w:rFonts w:ascii="新細明體" w:hAnsi="新細明體" w:hint="eastAsia"/>
          <w:bCs/>
        </w:rPr>
        <w:t>」，「</w:t>
      </w:r>
      <w:r w:rsidRPr="004F55F5">
        <w:rPr>
          <w:rFonts w:hint="eastAsia"/>
        </w:rPr>
        <w:t>得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得聖道果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  <w:r w:rsidRPr="00F446B3">
        <w:rPr>
          <w:rStyle w:val="a3"/>
        </w:rPr>
        <w:footnoteReference w:id="160"/>
      </w:r>
    </w:p>
    <w:p w:rsidR="008A1A6A" w:rsidRPr="004F55F5" w:rsidRDefault="000E25DF" w:rsidP="00A6553C">
      <w:pPr>
        <w:spacing w:beforeLines="30" w:before="108"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bCs/>
          <w:sz w:val="20"/>
          <w:bdr w:val="single" w:sz="4" w:space="0" w:color="auto"/>
        </w:rPr>
        <w:t>B</w:t>
      </w:r>
      <w:r w:rsidR="008A1A6A" w:rsidRPr="004F55F5">
        <w:rPr>
          <w:rFonts w:hint="eastAsia"/>
          <w:b/>
          <w:bCs/>
          <w:sz w:val="20"/>
          <w:bdr w:val="single" w:sz="4" w:space="0" w:color="auto"/>
        </w:rPr>
        <w:t>、釋「非內、外、內外五眾中見智慧，亦非離五眾見智慧」</w:t>
      </w:r>
    </w:p>
    <w:p w:rsidR="008A1A6A" w:rsidRPr="004F55F5" w:rsidRDefault="008A1A6A" w:rsidP="00917E85">
      <w:pPr>
        <w:spacing w:line="370" w:lineRule="exact"/>
        <w:ind w:leftChars="300" w:left="720"/>
        <w:jc w:val="both"/>
      </w:pPr>
      <w:r w:rsidRPr="004F55F5">
        <w:rPr>
          <w:rFonts w:hint="eastAsia"/>
        </w:rPr>
        <w:t>復次，略說實智慧義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所</w:t>
      </w:r>
      <w:r w:rsidRPr="004F55F5">
        <w:rPr>
          <w:rFonts w:ascii="新細明體" w:hAnsi="新細明體" w:cs="新細明體" w:hint="eastAsia"/>
        </w:rPr>
        <w:t>謂</w:t>
      </w:r>
      <w:r w:rsidRPr="004F55F5">
        <w:rPr>
          <w:rFonts w:hint="eastAsia"/>
        </w:rPr>
        <w:t>不見內五眾中，不見外五眾中，亦不見內外五眾中，亦不見離五眾中</w:t>
      </w:r>
      <w:r w:rsidRPr="004F55F5">
        <w:rPr>
          <w:rFonts w:ascii="新細明體" w:hAnsi="新細明體" w:hint="eastAsia"/>
          <w:bCs/>
        </w:rPr>
        <w:t>──</w:t>
      </w:r>
      <w:r w:rsidRPr="004F55F5">
        <w:rPr>
          <w:rFonts w:hint="eastAsia"/>
        </w:rPr>
        <w:t>見是智慧為實。</w:t>
      </w:r>
    </w:p>
    <w:p w:rsidR="008A1A6A" w:rsidRPr="004F55F5" w:rsidRDefault="000E25DF" w:rsidP="00A6553C">
      <w:pPr>
        <w:spacing w:beforeLines="30" w:before="108"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bCs/>
          <w:sz w:val="20"/>
          <w:bdr w:val="single" w:sz="4" w:space="0" w:color="auto"/>
        </w:rPr>
        <w:t>C</w:t>
      </w:r>
      <w:r w:rsidR="008A1A6A" w:rsidRPr="004F55F5">
        <w:rPr>
          <w:rFonts w:hint="eastAsia"/>
          <w:b/>
          <w:bCs/>
          <w:sz w:val="20"/>
          <w:bdr w:val="single" w:sz="4" w:space="0" w:color="auto"/>
        </w:rPr>
        <w:t>、著無常觀、離無常觀，皆不能得道</w:t>
      </w:r>
      <w:r w:rsidR="008A1A6A" w:rsidRPr="00F446B3">
        <w:rPr>
          <w:rStyle w:val="a3"/>
        </w:rPr>
        <w:footnoteReference w:id="161"/>
      </w:r>
    </w:p>
    <w:p w:rsidR="008A1A6A" w:rsidRPr="004F55F5" w:rsidRDefault="000E25DF" w:rsidP="00917E85">
      <w:pPr>
        <w:spacing w:line="370" w:lineRule="exact"/>
        <w:ind w:leftChars="350" w:left="8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破無常觀</w:t>
      </w:r>
      <w:r w:rsidR="008A1A6A" w:rsidRPr="00F446B3">
        <w:rPr>
          <w:rStyle w:val="a3"/>
        </w:rPr>
        <w:footnoteReference w:id="162"/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7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117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0E25DF" w:rsidP="00917E85">
      <w:pPr>
        <w:spacing w:line="370" w:lineRule="exact"/>
        <w:ind w:leftChars="400" w:left="9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b/>
          <w:bCs/>
          <w:sz w:val="20"/>
          <w:szCs w:val="20"/>
          <w:bdr w:val="single" w:sz="4" w:space="0" w:color="auto"/>
        </w:rPr>
        <w:t>a</w:t>
      </w:r>
      <w:r w:rsidR="008A1A6A" w:rsidRPr="004F55F5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、從因緣生有非實故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7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117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917E85">
      <w:pPr>
        <w:spacing w:line="370" w:lineRule="exact"/>
        <w:ind w:leftChars="400" w:left="960"/>
        <w:jc w:val="both"/>
        <w:rPr>
          <w:szCs w:val="18"/>
        </w:rPr>
      </w:pPr>
      <w:r w:rsidRPr="004F55F5">
        <w:rPr>
          <w:rFonts w:hint="eastAsia"/>
        </w:rPr>
        <w:t>以無常智慧觀五眾無常，是智慧從因緣和合故有不實。</w:t>
      </w:r>
    </w:p>
    <w:p w:rsidR="008A1A6A" w:rsidRPr="004F55F5" w:rsidRDefault="000E25DF" w:rsidP="00A6553C">
      <w:pPr>
        <w:spacing w:beforeLines="30" w:before="108" w:line="370" w:lineRule="exact"/>
        <w:ind w:leftChars="400" w:left="9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b/>
          <w:bCs/>
          <w:sz w:val="20"/>
          <w:szCs w:val="20"/>
          <w:bdr w:val="single" w:sz="4" w:space="0" w:color="auto"/>
        </w:rPr>
        <w:t>b</w:t>
      </w:r>
      <w:r w:rsidR="008A1A6A" w:rsidRPr="004F55F5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、著成邪見，不得道故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7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117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917E85">
      <w:pPr>
        <w:spacing w:line="370" w:lineRule="exact"/>
        <w:ind w:leftChars="400" w:left="960"/>
        <w:jc w:val="both"/>
      </w:pPr>
      <w:r w:rsidRPr="004F55F5">
        <w:rPr>
          <w:rFonts w:hint="eastAsia"/>
        </w:rPr>
        <w:t>著觀者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邪見</w:t>
      </w:r>
      <w:r w:rsidRPr="004F55F5">
        <w:rPr>
          <w:rFonts w:ascii="新細明體" w:hAnsi="新細明體" w:hint="eastAsia"/>
          <w:bCs/>
        </w:rPr>
        <w:t>；</w:t>
      </w:r>
      <w:r w:rsidRPr="004F55F5">
        <w:rPr>
          <w:rFonts w:hint="eastAsia"/>
        </w:rPr>
        <w:t>不著者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得道；若無常相是實者，何故著而不得道？</w:t>
      </w:r>
    </w:p>
    <w:p w:rsidR="008A1A6A" w:rsidRPr="004F55F5" w:rsidRDefault="008A1A6A" w:rsidP="00917E85">
      <w:pPr>
        <w:spacing w:line="370" w:lineRule="exact"/>
        <w:ind w:leftChars="400" w:left="960"/>
        <w:jc w:val="both"/>
      </w:pPr>
      <w:r w:rsidRPr="004F55F5">
        <w:rPr>
          <w:rFonts w:hint="eastAsia"/>
        </w:rPr>
        <w:t>以是</w:t>
      </w:r>
      <w:r w:rsidRPr="004F55F5">
        <w:rPr>
          <w:rFonts w:hint="eastAsia"/>
          <w:sz w:val="22"/>
          <w:szCs w:val="22"/>
        </w:rPr>
        <w:t>（</w:t>
      </w:r>
      <w:r w:rsidRPr="00E0184E">
        <w:rPr>
          <w:rFonts w:eastAsia="細明體"/>
          <w:sz w:val="22"/>
          <w:szCs w:val="22"/>
          <w:shd w:val="pct15" w:color="auto" w:fill="FFFFFF"/>
        </w:rPr>
        <w:t>369</w:t>
      </w:r>
      <w:r w:rsidRPr="00E0184E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4F55F5">
        <w:rPr>
          <w:rFonts w:eastAsia="細明體" w:cs="細明體" w:hint="eastAsia"/>
          <w:sz w:val="22"/>
          <w:szCs w:val="22"/>
        </w:rPr>
        <w:t>）</w:t>
      </w:r>
      <w:r w:rsidRPr="004F55F5">
        <w:rPr>
          <w:rFonts w:hint="eastAsia"/>
        </w:rPr>
        <w:t>故，一切內外不見定智慧。</w:t>
      </w:r>
    </w:p>
    <w:p w:rsidR="008A1A6A" w:rsidRPr="004F55F5" w:rsidRDefault="000E25DF" w:rsidP="00A6553C">
      <w:pPr>
        <w:spacing w:beforeLines="30" w:before="108" w:line="37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8A1A6A" w:rsidRPr="00E0184E">
        <w:rPr>
          <w:b/>
          <w:bCs/>
          <w:sz w:val="20"/>
          <w:szCs w:val="20"/>
          <w:bdr w:val="single" w:sz="4" w:space="0" w:color="auto"/>
        </w:rPr>
        <w:t>B</w:t>
      </w:r>
      <w:r w:rsidR="008A1A6A"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）離無常等觀，不能得道</w:t>
      </w:r>
    </w:p>
    <w:p w:rsidR="008A1A6A" w:rsidRPr="004F55F5" w:rsidRDefault="008A1A6A" w:rsidP="00917E85">
      <w:pPr>
        <w:spacing w:line="370" w:lineRule="exact"/>
        <w:ind w:leftChars="350" w:left="840"/>
        <w:jc w:val="both"/>
      </w:pPr>
      <w:r w:rsidRPr="004F55F5">
        <w:rPr>
          <w:rFonts w:hint="eastAsia"/>
        </w:rPr>
        <w:t>若離是無常等觀得道者，一切凡人亦應得道，以是故說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離是智慧，亦無所得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0E25DF" w:rsidP="00A6553C">
      <w:pPr>
        <w:spacing w:beforeLines="30" w:before="108" w:line="370" w:lineRule="exact"/>
        <w:ind w:firstLineChars="300" w:firstLine="631"/>
        <w:jc w:val="both"/>
        <w:rPr>
          <w:b/>
          <w:sz w:val="20"/>
          <w:szCs w:val="18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18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18"/>
          <w:bdr w:val="single" w:sz="4" w:space="0" w:color="auto"/>
        </w:rPr>
        <w:t>5</w:t>
      </w:r>
      <w:r w:rsidR="008A1A6A" w:rsidRPr="004F55F5">
        <w:rPr>
          <w:rFonts w:hint="eastAsia"/>
          <w:b/>
          <w:sz w:val="20"/>
          <w:szCs w:val="18"/>
          <w:bdr w:val="single" w:sz="4" w:space="0" w:color="auto"/>
        </w:rPr>
        <w:t>）梵志於諸法無所得，取捨不可得，智慧亦不念</w:t>
      </w:r>
    </w:p>
    <w:p w:rsidR="008A1A6A" w:rsidRPr="004F55F5" w:rsidRDefault="000E25DF" w:rsidP="00917E85">
      <w:pPr>
        <w:spacing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、於一切法中心得遠離，於智慧亦復遠離</w:t>
      </w:r>
    </w:p>
    <w:p w:rsidR="008A1A6A" w:rsidRPr="004F55F5" w:rsidRDefault="008A1A6A" w:rsidP="00917E85">
      <w:pPr>
        <w:spacing w:line="370" w:lineRule="exact"/>
        <w:ind w:leftChars="300" w:left="720"/>
        <w:jc w:val="both"/>
      </w:pPr>
      <w:r w:rsidRPr="004F55F5">
        <w:rPr>
          <w:rFonts w:hint="eastAsia"/>
        </w:rPr>
        <w:t>爾時，梵志以是智慧，於一切法中心得遠離，於智慧亦復遠離；一切我見等取相</w:t>
      </w:r>
      <w:r w:rsidRPr="004F55F5">
        <w:rPr>
          <w:rFonts w:hint="eastAsia"/>
        </w:rPr>
        <w:lastRenderedPageBreak/>
        <w:t>邪見，一切皆滅，亦不從無智得。</w:t>
      </w:r>
    </w:p>
    <w:p w:rsidR="008A1A6A" w:rsidRPr="004F55F5" w:rsidRDefault="008A1A6A" w:rsidP="00917E85">
      <w:pPr>
        <w:spacing w:line="370" w:lineRule="exact"/>
        <w:ind w:leftChars="300" w:left="720"/>
        <w:jc w:val="both"/>
      </w:pPr>
      <w:r w:rsidRPr="004F55F5">
        <w:rPr>
          <w:rFonts w:hint="eastAsia"/>
        </w:rPr>
        <w:t>爾時，梵志歡喜，觀無量法性相，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佛真為大師！</w:t>
      </w:r>
      <w:r w:rsidRPr="004F55F5">
        <w:rPr>
          <w:rFonts w:ascii="新細明體" w:hAnsi="新細明體" w:hint="eastAsia"/>
          <w:bCs/>
        </w:rPr>
        <w:t>」</w:t>
      </w:r>
    </w:p>
    <w:p w:rsidR="008A1A6A" w:rsidRPr="004F55F5" w:rsidRDefault="000E25DF" w:rsidP="00A6553C">
      <w:pPr>
        <w:spacing w:beforeLines="30" w:before="108" w:line="370" w:lineRule="exact"/>
        <w:ind w:leftChars="300" w:left="72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、釋不受、不捨</w:t>
      </w:r>
      <w:r w:rsidR="008A1A6A" w:rsidRPr="00F446B3">
        <w:rPr>
          <w:rStyle w:val="a3"/>
        </w:rPr>
        <w:footnoteReference w:id="163"/>
      </w:r>
    </w:p>
    <w:p w:rsidR="008A1A6A" w:rsidRPr="004F55F5" w:rsidRDefault="000E25DF" w:rsidP="00917E85">
      <w:pPr>
        <w:spacing w:line="37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C84B27">
        <w:rPr>
          <w:rFonts w:hAnsi="新細明體" w:hint="eastAsia"/>
          <w:b/>
          <w:bCs/>
          <w:sz w:val="20"/>
          <w:szCs w:val="20"/>
          <w:bdr w:val="single" w:sz="4" w:space="0" w:color="auto"/>
        </w:rPr>
        <w:t>`1227`</w:t>
      </w:r>
      <w:r w:rsidR="008A1A6A"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8A1A6A" w:rsidRPr="00E0184E">
        <w:rPr>
          <w:b/>
          <w:bCs/>
          <w:sz w:val="20"/>
          <w:szCs w:val="20"/>
          <w:bdr w:val="single" w:sz="4" w:space="0" w:color="auto"/>
        </w:rPr>
        <w:t>A</w:t>
      </w:r>
      <w:r w:rsidR="008A1A6A"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8A1A6A" w:rsidRPr="004F55F5">
        <w:rPr>
          <w:b/>
          <w:sz w:val="20"/>
          <w:szCs w:val="20"/>
          <w:bdr w:val="single" w:sz="4" w:space="0" w:color="auto"/>
        </w:rPr>
        <w:t>諸法皆有助道力故不捨，諸法實相畢竟空故不受</w:t>
      </w:r>
    </w:p>
    <w:p w:rsidR="008A1A6A" w:rsidRPr="004F55F5" w:rsidRDefault="008A1A6A" w:rsidP="00917E85">
      <w:pPr>
        <w:spacing w:line="370" w:lineRule="exact"/>
        <w:ind w:leftChars="350" w:left="840"/>
        <w:jc w:val="both"/>
      </w:pP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不捨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者，諸法中皆有助道力故。</w:t>
      </w:r>
    </w:p>
    <w:p w:rsidR="008A1A6A" w:rsidRPr="004F55F5" w:rsidRDefault="008A1A6A" w:rsidP="00917E85">
      <w:pPr>
        <w:spacing w:line="370" w:lineRule="exact"/>
        <w:ind w:leftChars="350" w:left="840"/>
        <w:jc w:val="both"/>
      </w:pP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不受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者，諸法實相畢竟空無所得故不受。</w:t>
      </w:r>
      <w:r w:rsidR="002936F6" w:rsidRPr="00F446B3">
        <w:rPr>
          <w:rStyle w:val="a3"/>
          <w:bCs/>
        </w:rPr>
        <w:footnoteReference w:id="164"/>
      </w:r>
    </w:p>
    <w:p w:rsidR="008A1A6A" w:rsidRPr="004F55F5" w:rsidRDefault="000E25DF" w:rsidP="00A6553C">
      <w:pPr>
        <w:keepNext/>
        <w:spacing w:beforeLines="30" w:before="108"/>
        <w:ind w:leftChars="350" w:left="84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8A1A6A" w:rsidRPr="004F55F5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）煩惱妄倒故不捨，實相無相無憶念故不受</w:t>
      </w:r>
    </w:p>
    <w:p w:rsidR="008A1A6A" w:rsidRPr="004F55F5" w:rsidRDefault="008A1A6A" w:rsidP="0036310C">
      <w:pPr>
        <w:ind w:leftChars="350" w:left="840"/>
        <w:jc w:val="both"/>
        <w:rPr>
          <w:rFonts w:ascii="新細明體" w:hAnsi="新細明體"/>
          <w:bCs/>
        </w:rPr>
      </w:pPr>
      <w:r w:rsidRPr="004F55F5">
        <w:rPr>
          <w:rFonts w:hint="eastAsia"/>
        </w:rPr>
        <w:t>復次，諸結使煩惱，顛倒虛妄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故無所捨</w:t>
      </w:r>
      <w:r w:rsidRPr="004F55F5">
        <w:rPr>
          <w:rFonts w:ascii="新細明體" w:hAnsi="新細明體" w:hint="eastAsia"/>
          <w:bCs/>
        </w:rPr>
        <w:t>；</w:t>
      </w:r>
      <w:r w:rsidRPr="004F55F5">
        <w:rPr>
          <w:rFonts w:hint="eastAsia"/>
        </w:rPr>
        <w:t>但知諸法如實相</w:t>
      </w:r>
      <w:r w:rsidRPr="004F55F5">
        <w:rPr>
          <w:rFonts w:ascii="新細明體" w:hAnsi="新細明體" w:hint="eastAsia"/>
          <w:bCs/>
        </w:rPr>
        <w:t>──</w:t>
      </w:r>
      <w:r w:rsidRPr="004F55F5">
        <w:rPr>
          <w:rFonts w:hint="eastAsia"/>
        </w:rPr>
        <w:t>無相，無憶念故</w:t>
      </w:r>
      <w:r w:rsidRPr="004F55F5">
        <w:rPr>
          <w:rFonts w:ascii="新細明體" w:hAnsi="新細明體" w:hint="eastAsia"/>
          <w:bCs/>
        </w:rPr>
        <w:t>。</w:t>
      </w:r>
    </w:p>
    <w:p w:rsidR="008A1A6A" w:rsidRPr="004F55F5" w:rsidRDefault="008A1A6A" w:rsidP="0036310C">
      <w:pPr>
        <w:ind w:leftChars="350" w:left="840"/>
        <w:jc w:val="both"/>
      </w:pPr>
      <w:r w:rsidRPr="004F55F5">
        <w:rPr>
          <w:rFonts w:hint="eastAsia"/>
        </w:rPr>
        <w:t>是名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菩薩不受、不捨波羅蜜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，名為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般若波羅蜜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0E25DF" w:rsidP="00A6553C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（五）結釋菩薩般若</w:t>
      </w:r>
    </w:p>
    <w:p w:rsidR="008A1A6A" w:rsidRPr="004F55F5" w:rsidRDefault="000E25DF" w:rsidP="0036310C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、釋此彼岸不度</w:t>
      </w:r>
    </w:p>
    <w:p w:rsidR="008A1A6A" w:rsidRPr="004F55F5" w:rsidRDefault="008A1A6A" w:rsidP="0036310C">
      <w:pPr>
        <w:ind w:leftChars="200" w:left="480"/>
        <w:jc w:val="both"/>
      </w:pPr>
      <w:r w:rsidRPr="004F55F5">
        <w:rPr>
          <w:rFonts w:hint="eastAsia"/>
        </w:rPr>
        <w:t>此彼岸</w:t>
      </w:r>
      <w:r w:rsidRPr="00F446B3">
        <w:rPr>
          <w:rStyle w:val="a3"/>
        </w:rPr>
        <w:footnoteReference w:id="165"/>
      </w:r>
      <w:r w:rsidRPr="004F55F5">
        <w:rPr>
          <w:rFonts w:hint="eastAsia"/>
        </w:rPr>
        <w:t>不度故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世間即是涅槃相，涅槃相即是世間相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一相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所謂無相。</w:t>
      </w:r>
      <w:r w:rsidRPr="00F446B3">
        <w:rPr>
          <w:rStyle w:val="a3"/>
        </w:rPr>
        <w:footnoteReference w:id="166"/>
      </w:r>
    </w:p>
    <w:p w:rsidR="008A1A6A" w:rsidRPr="004F55F5" w:rsidRDefault="000E25DF" w:rsidP="00A6553C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、知空而不入涅槃：功德未具故，慈悲、願力故</w:t>
      </w:r>
    </w:p>
    <w:p w:rsidR="008A1A6A" w:rsidRPr="004F55F5" w:rsidRDefault="008A1A6A" w:rsidP="0036310C">
      <w:pPr>
        <w:ind w:leftChars="200" w:left="480"/>
        <w:jc w:val="both"/>
      </w:pPr>
      <w:r w:rsidRPr="004F55F5">
        <w:rPr>
          <w:rFonts w:hint="eastAsia"/>
        </w:rPr>
        <w:t>若如是知，應當滅</w:t>
      </w:r>
      <w:r w:rsidRPr="004F55F5">
        <w:rPr>
          <w:rFonts w:ascii="新細明體" w:hAnsi="新細明體" w:hint="eastAsia"/>
          <w:bCs/>
        </w:rPr>
        <w:t>；</w:t>
      </w:r>
      <w:r w:rsidRPr="004F55F5">
        <w:rPr>
          <w:rFonts w:hint="eastAsia"/>
        </w:rPr>
        <w:t>以未具足諸功德故不滅</w:t>
      </w:r>
      <w:r w:rsidR="008A5F7D" w:rsidRPr="004F55F5">
        <w:rPr>
          <w:rFonts w:hint="eastAsia"/>
        </w:rPr>
        <w:t>，</w:t>
      </w:r>
      <w:r w:rsidRPr="004F55F5">
        <w:rPr>
          <w:rFonts w:hint="eastAsia"/>
        </w:rPr>
        <w:t>大慈悲</w:t>
      </w:r>
      <w:r w:rsidRPr="00F446B3">
        <w:rPr>
          <w:rStyle w:val="a3"/>
        </w:rPr>
        <w:footnoteReference w:id="167"/>
      </w:r>
      <w:r w:rsidRPr="004F55F5">
        <w:rPr>
          <w:rFonts w:hint="eastAsia"/>
        </w:rPr>
        <w:t>、本願力故不滅。</w:t>
      </w:r>
      <w:r w:rsidRPr="00F446B3">
        <w:rPr>
          <w:rStyle w:val="a3"/>
        </w:rPr>
        <w:footnoteReference w:id="168"/>
      </w:r>
    </w:p>
    <w:p w:rsidR="008A1A6A" w:rsidRPr="004F55F5" w:rsidRDefault="008A1A6A" w:rsidP="0036310C">
      <w:pPr>
        <w:ind w:leftChars="200" w:left="480"/>
        <w:jc w:val="both"/>
        <w:rPr>
          <w:bCs/>
        </w:rPr>
      </w:pPr>
      <w:r w:rsidRPr="004F55F5">
        <w:rPr>
          <w:rFonts w:hint="eastAsia"/>
        </w:rPr>
        <w:t>雖求佛道，於此法中亦無好醜相及受捨相。以是故，非法亦非非法</w:t>
      </w:r>
      <w:r w:rsidRPr="004F55F5">
        <w:rPr>
          <w:rFonts w:ascii="新細明體" w:hAnsi="新細明體" w:hint="eastAsia"/>
          <w:bCs/>
        </w:rPr>
        <w:t>。</w:t>
      </w:r>
      <w:r w:rsidRPr="00F446B3">
        <w:rPr>
          <w:rStyle w:val="a3"/>
          <w:bCs/>
        </w:rPr>
        <w:footnoteReference w:id="169"/>
      </w:r>
    </w:p>
    <w:p w:rsidR="008A1A6A" w:rsidRPr="004F55F5" w:rsidRDefault="000E25DF" w:rsidP="00A6553C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3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、結成</w:t>
      </w:r>
    </w:p>
    <w:p w:rsidR="00831870" w:rsidRPr="00971E84" w:rsidRDefault="008A1A6A" w:rsidP="0036310C">
      <w:pPr>
        <w:ind w:leftChars="200" w:left="480"/>
        <w:jc w:val="both"/>
      </w:pPr>
      <w:r w:rsidRPr="004F55F5">
        <w:rPr>
          <w:rFonts w:hint="eastAsia"/>
        </w:rPr>
        <w:t>是名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菩薩般若波羅蜜，一切相不受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sectPr w:rsidR="00831870" w:rsidRPr="00971E84" w:rsidSect="00A35108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19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10C" w:rsidRDefault="004D610C" w:rsidP="008A1A6A">
      <w:r>
        <w:separator/>
      </w:r>
    </w:p>
  </w:endnote>
  <w:endnote w:type="continuationSeparator" w:id="0">
    <w:p w:rsidR="004D610C" w:rsidRDefault="004D610C" w:rsidP="008A1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微軟正黑體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Ext Roman">
    <w:altName w:val="Times New Roman"/>
    <w:charset w:val="00"/>
    <w:family w:val="roman"/>
    <w:pitch w:val="variable"/>
    <w:sig w:usb0="A0002AEF" w:usb1="4000387A" w:usb2="0000002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80882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6E35" w:rsidRDefault="001C38D6" w:rsidP="00A35108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5B69">
          <w:rPr>
            <w:noProof/>
          </w:rPr>
          <w:t>1216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61126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6E35" w:rsidRPr="00512641" w:rsidRDefault="001C38D6" w:rsidP="00512641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5B69">
          <w:rPr>
            <w:noProof/>
          </w:rPr>
          <w:t>1217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10C" w:rsidRDefault="004D610C" w:rsidP="008A1A6A">
      <w:r>
        <w:separator/>
      </w:r>
    </w:p>
  </w:footnote>
  <w:footnote w:type="continuationSeparator" w:id="0">
    <w:p w:rsidR="004D610C" w:rsidRDefault="004D610C" w:rsidP="008A1A6A">
      <w:r>
        <w:continuationSeparator/>
      </w:r>
    </w:p>
  </w:footnote>
  <w:footnote w:id="1">
    <w:p w:rsidR="00B06E35" w:rsidRPr="00F446B3" w:rsidRDefault="00B06E35" w:rsidP="00C623D5">
      <w:pPr>
        <w:pStyle w:val="a4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sz w:val="22"/>
          <w:szCs w:val="22"/>
        </w:rPr>
        <w:t>《大智度論疏》卷</w:t>
      </w:r>
      <w:r w:rsidRPr="00F446B3">
        <w:rPr>
          <w:sz w:val="22"/>
          <w:szCs w:val="22"/>
        </w:rPr>
        <w:t>17</w:t>
      </w:r>
      <w:r w:rsidRPr="00F446B3">
        <w:rPr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eastAsia="標楷體" w:hAnsi="標楷體"/>
          <w:sz w:val="22"/>
          <w:szCs w:val="22"/>
        </w:rPr>
        <w:t>第九品者名為〈集散品〉，即是命說分中第三大分，從此下去，始明善吉承命正說波若。就正說文中，大有四分：</w:t>
      </w:r>
      <w:r w:rsidRPr="00F446B3">
        <w:rPr>
          <w:rFonts w:eastAsia="標楷體"/>
          <w:b/>
          <w:sz w:val="22"/>
          <w:szCs w:val="22"/>
        </w:rPr>
        <w:t>初、從此品、〈</w:t>
      </w:r>
      <w:r w:rsidRPr="00F446B3">
        <w:rPr>
          <w:rFonts w:eastAsia="標楷體"/>
          <w:b/>
          <w:sz w:val="22"/>
          <w:szCs w:val="22"/>
        </w:rPr>
        <w:t xml:space="preserve">10 </w:t>
      </w:r>
      <w:r w:rsidRPr="00F446B3">
        <w:rPr>
          <w:rFonts w:eastAsia="標楷體"/>
          <w:b/>
          <w:sz w:val="22"/>
          <w:szCs w:val="22"/>
        </w:rPr>
        <w:t>相行品〉、〈</w:t>
      </w:r>
      <w:r w:rsidRPr="00F446B3">
        <w:rPr>
          <w:rFonts w:eastAsia="標楷體"/>
          <w:b/>
          <w:sz w:val="22"/>
          <w:szCs w:val="22"/>
        </w:rPr>
        <w:t xml:space="preserve">11 </w:t>
      </w:r>
      <w:r w:rsidRPr="00F446B3">
        <w:rPr>
          <w:rFonts w:eastAsia="標楷體"/>
          <w:b/>
          <w:sz w:val="22"/>
          <w:szCs w:val="22"/>
        </w:rPr>
        <w:t>約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/>
          <w:b/>
          <w:sz w:val="22"/>
          <w:szCs w:val="22"/>
        </w:rPr>
        <w:t>品〉，此之三品，然三解然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/>
          <w:b/>
          <w:sz w:val="22"/>
          <w:szCs w:val="22"/>
        </w:rPr>
        <w:t>門明說波若。</w:t>
      </w:r>
      <w:r w:rsidRPr="00F446B3">
        <w:rPr>
          <w:rFonts w:ascii="標楷體" w:eastAsia="標楷體" w:hAnsi="標楷體"/>
          <w:sz w:val="22"/>
          <w:szCs w:val="22"/>
        </w:rPr>
        <w:t>第二</w:t>
      </w:r>
      <w:r w:rsidRPr="00F446B3">
        <w:rPr>
          <w:rFonts w:eastAsia="標楷體" w:hAnsi="標楷體"/>
          <w:sz w:val="22"/>
          <w:szCs w:val="22"/>
        </w:rPr>
        <w:t>、從〈</w:t>
      </w:r>
      <w:r w:rsidRPr="00F446B3">
        <w:rPr>
          <w:rFonts w:eastAsia="標楷體"/>
          <w:sz w:val="22"/>
          <w:szCs w:val="22"/>
        </w:rPr>
        <w:t>12</w:t>
      </w:r>
      <w:r w:rsidRPr="00F446B3">
        <w:rPr>
          <w:rFonts w:eastAsia="標楷體" w:hAnsi="標楷體" w:hint="eastAsia"/>
          <w:sz w:val="22"/>
          <w:szCs w:val="22"/>
        </w:rPr>
        <w:t xml:space="preserve"> </w:t>
      </w:r>
      <w:r w:rsidRPr="00F446B3">
        <w:rPr>
          <w:rFonts w:eastAsia="標楷體" w:hAnsi="標楷體"/>
          <w:sz w:val="22"/>
          <w:szCs w:val="22"/>
        </w:rPr>
        <w:t>句義品〉已下，去至〈</w:t>
      </w:r>
      <w:r w:rsidRPr="00F446B3">
        <w:rPr>
          <w:rFonts w:eastAsia="標楷體"/>
          <w:sz w:val="22"/>
          <w:szCs w:val="22"/>
        </w:rPr>
        <w:t>17</w:t>
      </w:r>
      <w:r w:rsidRPr="00F446B3">
        <w:rPr>
          <w:rFonts w:eastAsia="標楷體" w:hint="eastAsia"/>
          <w:sz w:val="22"/>
          <w:szCs w:val="22"/>
        </w:rPr>
        <w:t xml:space="preserve"> </w:t>
      </w:r>
      <w:r w:rsidRPr="00F446B3">
        <w:rPr>
          <w:rFonts w:eastAsia="標楷體" w:hAnsi="標楷體"/>
          <w:sz w:val="22"/>
          <w:szCs w:val="22"/>
        </w:rPr>
        <w:t>縛解品〉，是就</w:t>
      </w:r>
      <w:r w:rsidRPr="00F446B3">
        <w:rPr>
          <w:rFonts w:hAnsi="標楷體"/>
          <w:b/>
          <w:sz w:val="22"/>
          <w:szCs w:val="22"/>
        </w:rPr>
        <w:t>人大</w:t>
      </w:r>
      <w:r w:rsidRPr="00F446B3">
        <w:rPr>
          <w:rFonts w:eastAsia="標楷體" w:hAnsi="標楷體"/>
          <w:sz w:val="22"/>
          <w:szCs w:val="22"/>
        </w:rPr>
        <w:t>就於波若；已知大法故名為大人。第三、從〈</w:t>
      </w:r>
      <w:r w:rsidRPr="00F446B3">
        <w:rPr>
          <w:rFonts w:eastAsia="標楷體"/>
          <w:sz w:val="22"/>
          <w:szCs w:val="22"/>
        </w:rPr>
        <w:t>18</w:t>
      </w:r>
      <w:r w:rsidRPr="00F446B3">
        <w:rPr>
          <w:rFonts w:eastAsia="標楷體" w:hAnsi="標楷體" w:hint="eastAsia"/>
          <w:sz w:val="22"/>
          <w:szCs w:val="22"/>
        </w:rPr>
        <w:t xml:space="preserve"> </w:t>
      </w:r>
      <w:r w:rsidRPr="00F446B3">
        <w:rPr>
          <w:rFonts w:eastAsia="標楷體" w:hAnsi="標楷體"/>
          <w:sz w:val="22"/>
          <w:szCs w:val="22"/>
        </w:rPr>
        <w:t>摩訶衍品〉已下，去訖至〈</w:t>
      </w:r>
      <w:r w:rsidRPr="00F446B3">
        <w:rPr>
          <w:rFonts w:eastAsia="標楷體"/>
          <w:sz w:val="22"/>
          <w:szCs w:val="22"/>
        </w:rPr>
        <w:t>24</w:t>
      </w:r>
      <w:r w:rsidRPr="00F446B3">
        <w:rPr>
          <w:rFonts w:eastAsia="標楷體" w:hint="eastAsia"/>
          <w:sz w:val="22"/>
          <w:szCs w:val="22"/>
        </w:rPr>
        <w:t xml:space="preserve"> </w:t>
      </w:r>
      <w:r w:rsidRPr="00F446B3">
        <w:rPr>
          <w:rFonts w:eastAsia="標楷體" w:hAnsi="標楷體"/>
          <w:sz w:val="22"/>
          <w:szCs w:val="22"/>
        </w:rPr>
        <w:t>會宗品〉，有七品經文，次就於</w:t>
      </w:r>
      <w:r w:rsidRPr="00F446B3">
        <w:rPr>
          <w:rFonts w:ascii="標楷體" w:eastAsia="標楷體" w:hAnsi="標楷體"/>
          <w:b/>
          <w:sz w:val="22"/>
          <w:szCs w:val="22"/>
        </w:rPr>
        <w:t>法大</w:t>
      </w:r>
      <w:r w:rsidRPr="00F446B3">
        <w:rPr>
          <w:rFonts w:eastAsia="標楷體" w:hAnsi="標楷體"/>
          <w:sz w:val="22"/>
          <w:szCs w:val="22"/>
        </w:rPr>
        <w:t>已說波若；以為大人所知故名大法。第四、從〈</w:t>
      </w:r>
      <w:r w:rsidRPr="00F446B3">
        <w:rPr>
          <w:rFonts w:eastAsia="標楷體"/>
          <w:sz w:val="22"/>
          <w:szCs w:val="22"/>
        </w:rPr>
        <w:t>25</w:t>
      </w:r>
      <w:r w:rsidRPr="00F446B3">
        <w:rPr>
          <w:rFonts w:eastAsia="標楷體" w:hint="eastAsia"/>
          <w:sz w:val="22"/>
          <w:szCs w:val="22"/>
        </w:rPr>
        <w:t xml:space="preserve"> </w:t>
      </w:r>
      <w:r w:rsidRPr="00F446B3">
        <w:rPr>
          <w:rFonts w:eastAsia="標楷體" w:hAnsi="標楷體"/>
          <w:sz w:val="22"/>
          <w:szCs w:val="22"/>
        </w:rPr>
        <w:t>十無品〉及〈</w:t>
      </w:r>
      <w:r w:rsidRPr="00F446B3">
        <w:rPr>
          <w:rFonts w:eastAsia="標楷體"/>
          <w:sz w:val="22"/>
          <w:szCs w:val="22"/>
        </w:rPr>
        <w:t>26</w:t>
      </w:r>
      <w:r w:rsidRPr="00F446B3">
        <w:rPr>
          <w:rFonts w:eastAsia="標楷體" w:hint="eastAsia"/>
          <w:sz w:val="22"/>
          <w:szCs w:val="22"/>
        </w:rPr>
        <w:t xml:space="preserve"> </w:t>
      </w:r>
      <w:r w:rsidRPr="00F446B3">
        <w:rPr>
          <w:rFonts w:eastAsia="標楷體" w:hAnsi="標楷體"/>
          <w:sz w:val="22"/>
          <w:szCs w:val="22"/>
        </w:rPr>
        <w:t>無生品〉，生此之二品，初明除生，後明遣法，故</w:t>
      </w:r>
      <w:r w:rsidRPr="00F446B3">
        <w:rPr>
          <w:rFonts w:ascii="標楷體" w:eastAsia="標楷體" w:hAnsi="標楷體"/>
          <w:sz w:val="22"/>
          <w:szCs w:val="22"/>
        </w:rPr>
        <w:t>約</w:t>
      </w:r>
      <w:r w:rsidRPr="00F446B3">
        <w:rPr>
          <w:rFonts w:ascii="標楷體" w:eastAsia="標楷體" w:hAnsi="標楷體"/>
          <w:b/>
          <w:sz w:val="22"/>
          <w:szCs w:val="22"/>
        </w:rPr>
        <w:t>遣相門</w:t>
      </w:r>
      <w:r w:rsidRPr="00F446B3">
        <w:rPr>
          <w:rFonts w:ascii="標楷體" w:eastAsia="標楷體" w:hAnsi="標楷體"/>
          <w:sz w:val="22"/>
          <w:szCs w:val="22"/>
        </w:rPr>
        <w:t>以明</w:t>
      </w:r>
      <w:r w:rsidRPr="00F446B3">
        <w:rPr>
          <w:rFonts w:eastAsia="標楷體" w:hAnsi="標楷體"/>
          <w:sz w:val="22"/>
          <w:szCs w:val="22"/>
        </w:rPr>
        <w:t>波若。</w:t>
      </w:r>
      <w:r>
        <w:rPr>
          <w:rFonts w:eastAsia="標楷體"/>
          <w:bCs/>
          <w:kern w:val="0"/>
        </w:rPr>
        <w:t>^^</w:t>
      </w:r>
      <w:r w:rsidRPr="00F446B3">
        <w:rPr>
          <w:sz w:val="22"/>
          <w:szCs w:val="22"/>
        </w:rPr>
        <w:t>」（卍新續藏</w:t>
      </w:r>
      <w:r w:rsidRPr="00F446B3">
        <w:rPr>
          <w:sz w:val="22"/>
          <w:szCs w:val="22"/>
        </w:rPr>
        <w:t>46</w:t>
      </w:r>
      <w:r w:rsidRPr="00F446B3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4"/>
          <w:attr w:name="UnitName" w:val="a"/>
        </w:smartTagPr>
        <w:r w:rsidRPr="00F446B3">
          <w:rPr>
            <w:sz w:val="22"/>
            <w:szCs w:val="22"/>
          </w:rPr>
          <w:t>864a</w:t>
        </w:r>
      </w:smartTag>
      <w:r w:rsidRPr="00F446B3">
        <w:rPr>
          <w:sz w:val="22"/>
          <w:szCs w:val="22"/>
        </w:rPr>
        <w:t>1-9</w:t>
      </w:r>
      <w:r w:rsidRPr="00F446B3">
        <w:rPr>
          <w:sz w:val="22"/>
          <w:szCs w:val="22"/>
        </w:rPr>
        <w:t>）</w:t>
      </w:r>
    </w:p>
    <w:p w:rsidR="00B06E35" w:rsidRPr="00F446B3" w:rsidRDefault="00B06E35" w:rsidP="00C623D5">
      <w:pPr>
        <w:pStyle w:val="a4"/>
        <w:spacing w:line="0" w:lineRule="atLeast"/>
        <w:ind w:leftChars="300" w:left="720"/>
        <w:jc w:val="both"/>
        <w:rPr>
          <w:rFonts w:ascii="新細明體" w:hAnsi="新細明體"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※</w:t>
      </w:r>
      <w:r w:rsidRPr="00F446B3">
        <w:rPr>
          <w:rFonts w:ascii="新細明體" w:hAnsi="新細明體"/>
          <w:sz w:val="22"/>
          <w:szCs w:val="22"/>
        </w:rPr>
        <w:t>「</w:t>
      </w:r>
      <w:r w:rsidRPr="00F446B3">
        <w:rPr>
          <w:rFonts w:ascii="新細明體" w:hAnsi="新細明體"/>
          <w:b/>
          <w:sz w:val="22"/>
          <w:szCs w:val="22"/>
        </w:rPr>
        <w:t>約</w:t>
      </w:r>
      <w:r w:rsidRPr="00F446B3">
        <w:rPr>
          <w:rFonts w:ascii="新細明體" w:hAnsi="新細明體" w:hint="eastAsia"/>
          <w:sz w:val="22"/>
          <w:szCs w:val="22"/>
        </w:rPr>
        <w:t>品</w:t>
      </w:r>
      <w:r w:rsidRPr="00F446B3">
        <w:rPr>
          <w:rFonts w:ascii="新細明體" w:hAnsi="新細明體"/>
          <w:sz w:val="22"/>
          <w:szCs w:val="22"/>
        </w:rPr>
        <w:t>」應作「</w:t>
      </w:r>
      <w:r w:rsidRPr="00F446B3">
        <w:rPr>
          <w:rFonts w:ascii="新細明體" w:hAnsi="新細明體"/>
          <w:b/>
          <w:sz w:val="22"/>
          <w:szCs w:val="22"/>
        </w:rPr>
        <w:t>幻</w:t>
      </w:r>
      <w:r w:rsidRPr="00F446B3">
        <w:rPr>
          <w:rFonts w:ascii="新細明體" w:hAnsi="新細明體" w:hint="eastAsia"/>
          <w:sz w:val="22"/>
          <w:szCs w:val="22"/>
        </w:rPr>
        <w:t>品</w:t>
      </w:r>
      <w:r w:rsidRPr="00F446B3">
        <w:rPr>
          <w:rFonts w:ascii="新細明體" w:hAnsi="新細明體"/>
          <w:sz w:val="22"/>
          <w:szCs w:val="22"/>
        </w:rPr>
        <w:t>」</w:t>
      </w:r>
      <w:r w:rsidRPr="00F446B3">
        <w:rPr>
          <w:rFonts w:ascii="新細明體" w:hAnsi="新細明體" w:hint="eastAsia"/>
          <w:sz w:val="22"/>
          <w:szCs w:val="22"/>
        </w:rPr>
        <w:t>。</w:t>
      </w:r>
    </w:p>
    <w:p w:rsidR="00B06E35" w:rsidRPr="00F446B3" w:rsidRDefault="00B06E35" w:rsidP="00C623D5">
      <w:pPr>
        <w:pStyle w:val="a4"/>
        <w:spacing w:line="0" w:lineRule="atLeast"/>
        <w:ind w:leftChars="300" w:left="720"/>
        <w:jc w:val="both"/>
        <w:rPr>
          <w:rFonts w:ascii="新細明體" w:hAnsi="新細明體"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※「</w:t>
      </w:r>
      <w:r w:rsidRPr="00F446B3">
        <w:rPr>
          <w:rFonts w:ascii="新細明體" w:hAnsi="新細明體"/>
          <w:sz w:val="22"/>
          <w:szCs w:val="22"/>
        </w:rPr>
        <w:t>三解</w:t>
      </w:r>
      <w:r w:rsidRPr="00F446B3">
        <w:rPr>
          <w:rFonts w:ascii="新細明體" w:hAnsi="新細明體"/>
          <w:b/>
          <w:sz w:val="22"/>
          <w:szCs w:val="22"/>
        </w:rPr>
        <w:t>然</w:t>
      </w:r>
      <w:r w:rsidRPr="00F446B3">
        <w:rPr>
          <w:rFonts w:ascii="新細明體" w:hAnsi="新細明體"/>
          <w:sz w:val="22"/>
          <w:szCs w:val="22"/>
        </w:rPr>
        <w:t>門</w:t>
      </w:r>
      <w:r w:rsidRPr="00F446B3">
        <w:rPr>
          <w:rFonts w:ascii="新細明體" w:hAnsi="新細明體" w:hint="eastAsia"/>
          <w:sz w:val="22"/>
          <w:szCs w:val="22"/>
        </w:rPr>
        <w:t>」應作「三解</w:t>
      </w:r>
      <w:r w:rsidRPr="00F446B3">
        <w:rPr>
          <w:rFonts w:ascii="新細明體" w:hAnsi="新細明體" w:hint="eastAsia"/>
          <w:b/>
          <w:sz w:val="22"/>
          <w:szCs w:val="22"/>
        </w:rPr>
        <w:t>脫</w:t>
      </w:r>
      <w:r w:rsidRPr="00F446B3">
        <w:rPr>
          <w:rFonts w:ascii="新細明體" w:hAnsi="新細明體" w:hint="eastAsia"/>
          <w:sz w:val="22"/>
          <w:szCs w:val="22"/>
        </w:rPr>
        <w:t>門」。</w:t>
      </w:r>
    </w:p>
    <w:p w:rsidR="00B06E35" w:rsidRPr="00F446B3" w:rsidRDefault="00B06E35" w:rsidP="00C623D5">
      <w:pPr>
        <w:pStyle w:val="a4"/>
        <w:spacing w:line="0" w:lineRule="atLeast"/>
        <w:ind w:leftChars="75" w:left="730" w:hangingChars="250" w:hanging="550"/>
        <w:jc w:val="both"/>
        <w:rPr>
          <w:rFonts w:ascii="新細明體" w:hAnsi="新細明體"/>
          <w:sz w:val="22"/>
          <w:szCs w:val="22"/>
        </w:rPr>
      </w:pPr>
      <w:r w:rsidRPr="00F446B3">
        <w:rPr>
          <w:rFonts w:hAnsi="新細明體"/>
          <w:sz w:val="22"/>
          <w:szCs w:val="22"/>
        </w:rPr>
        <w:t>（</w:t>
      </w:r>
      <w:r w:rsidRPr="00F446B3">
        <w:rPr>
          <w:sz w:val="22"/>
          <w:szCs w:val="22"/>
        </w:rPr>
        <w:t>2</w:t>
      </w:r>
      <w:r w:rsidRPr="00F446B3">
        <w:rPr>
          <w:rFonts w:hAnsi="新細明體"/>
          <w:sz w:val="22"/>
          <w:szCs w:val="22"/>
        </w:rPr>
        <w:t>）</w:t>
      </w:r>
      <w:r w:rsidRPr="00F446B3">
        <w:rPr>
          <w:sz w:val="22"/>
          <w:szCs w:val="22"/>
        </w:rPr>
        <w:t>就三解脫門說般若：〈</w:t>
      </w:r>
      <w:r w:rsidRPr="00F446B3">
        <w:rPr>
          <w:sz w:val="22"/>
          <w:szCs w:val="22"/>
        </w:rPr>
        <w:t xml:space="preserve">9 </w:t>
      </w:r>
      <w:r w:rsidRPr="00F446B3">
        <w:rPr>
          <w:sz w:val="22"/>
          <w:szCs w:val="22"/>
        </w:rPr>
        <w:t>集散品〉約「空門」說般若，〈</w:t>
      </w:r>
      <w:r w:rsidRPr="00F446B3">
        <w:rPr>
          <w:sz w:val="22"/>
          <w:szCs w:val="22"/>
        </w:rPr>
        <w:t xml:space="preserve">10 </w:t>
      </w:r>
      <w:r w:rsidRPr="00F446B3">
        <w:rPr>
          <w:sz w:val="22"/>
          <w:szCs w:val="22"/>
        </w:rPr>
        <w:t>行相品〉約「無相門」說般若，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11 </w:t>
      </w:r>
      <w:r w:rsidRPr="00F446B3">
        <w:rPr>
          <w:rFonts w:hint="eastAsia"/>
          <w:sz w:val="22"/>
          <w:szCs w:val="22"/>
        </w:rPr>
        <w:t>幻人無作品〉約「無作門」說般若。</w:t>
      </w:r>
    </w:p>
  </w:footnote>
  <w:footnote w:id="2">
    <w:p w:rsidR="00B06E35" w:rsidRPr="00F446B3" w:rsidRDefault="00B06E35" w:rsidP="00C623D5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《大智度論》卷</w:t>
      </w:r>
      <w:r w:rsidRPr="00F446B3">
        <w:rPr>
          <w:rFonts w:hint="eastAsia"/>
          <w:sz w:val="22"/>
          <w:szCs w:val="22"/>
        </w:rPr>
        <w:t>43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10 </w:t>
      </w:r>
      <w:r w:rsidRPr="00F446B3">
        <w:rPr>
          <w:rFonts w:hint="eastAsia"/>
          <w:sz w:val="22"/>
          <w:szCs w:val="22"/>
        </w:rPr>
        <w:t>行相品〉：「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前品用『</w:t>
      </w:r>
      <w:r w:rsidRPr="00F446B3">
        <w:rPr>
          <w:rFonts w:ascii="標楷體" w:eastAsia="標楷體" w:hAnsi="標楷體" w:hint="eastAsia"/>
          <w:b/>
          <w:sz w:val="22"/>
          <w:szCs w:val="22"/>
        </w:rPr>
        <w:t>空門</w:t>
      </w:r>
      <w:r w:rsidRPr="00F446B3">
        <w:rPr>
          <w:rFonts w:ascii="標楷體" w:eastAsia="標楷體" w:hAnsi="標楷體" w:hint="eastAsia"/>
          <w:sz w:val="22"/>
          <w:szCs w:val="22"/>
        </w:rPr>
        <w:t>』破諸法，此品欲以『無相門』破諸法。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2"/>
          <w:attr w:name="UnitName" w:val="a"/>
        </w:smartTagPr>
        <w:r w:rsidRPr="00F446B3">
          <w:rPr>
            <w:rFonts w:hint="eastAsia"/>
            <w:sz w:val="22"/>
            <w:szCs w:val="22"/>
          </w:rPr>
          <w:t>372a</w:t>
        </w:r>
      </w:smartTag>
      <w:r w:rsidRPr="00F446B3">
        <w:rPr>
          <w:rFonts w:hint="eastAsia"/>
          <w:sz w:val="22"/>
          <w:szCs w:val="22"/>
        </w:rPr>
        <w:t>12-13</w:t>
      </w:r>
      <w:r w:rsidRPr="00F446B3">
        <w:rPr>
          <w:rFonts w:hint="eastAsia"/>
          <w:sz w:val="22"/>
          <w:szCs w:val="22"/>
        </w:rPr>
        <w:t>）</w:t>
      </w:r>
    </w:p>
  </w:footnote>
  <w:footnote w:id="3">
    <w:p w:rsidR="00B06E35" w:rsidRPr="00F446B3" w:rsidRDefault="00B06E35" w:rsidP="00C623D5">
      <w:pPr>
        <w:pStyle w:val="a4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）《大智度論》卷</w:t>
      </w:r>
      <w:r w:rsidRPr="00F446B3">
        <w:rPr>
          <w:rFonts w:hint="eastAsia"/>
          <w:sz w:val="22"/>
          <w:szCs w:val="22"/>
        </w:rPr>
        <w:t>42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9 </w:t>
      </w:r>
      <w:r w:rsidRPr="00F446B3">
        <w:rPr>
          <w:rFonts w:hint="eastAsia"/>
          <w:sz w:val="22"/>
          <w:szCs w:val="22"/>
        </w:rPr>
        <w:t>集散品〉：「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上須菩提以『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謙讓門</w:t>
      </w:r>
      <w:r w:rsidRPr="00F446B3">
        <w:rPr>
          <w:rFonts w:ascii="標楷體" w:eastAsia="標楷體" w:hAnsi="標楷體" w:hint="eastAsia"/>
          <w:sz w:val="22"/>
          <w:szCs w:val="22"/>
        </w:rPr>
        <w:t>』說般若，雖言不說，而實為諸菩薩說般若波羅蜜。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366b17-19</w:t>
      </w:r>
      <w:r w:rsidRPr="00F446B3">
        <w:rPr>
          <w:rFonts w:hint="eastAsia"/>
          <w:sz w:val="22"/>
          <w:szCs w:val="22"/>
        </w:rPr>
        <w:t>）</w:t>
      </w:r>
    </w:p>
    <w:p w:rsidR="00B06E35" w:rsidRPr="00F446B3" w:rsidRDefault="00B06E35" w:rsidP="00C623D5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）〈</w:t>
      </w:r>
      <w:r w:rsidRPr="00F446B3">
        <w:rPr>
          <w:rFonts w:hint="eastAsia"/>
          <w:sz w:val="22"/>
          <w:szCs w:val="22"/>
        </w:rPr>
        <w:t xml:space="preserve">9 </w:t>
      </w:r>
      <w:r w:rsidRPr="00F446B3">
        <w:rPr>
          <w:rFonts w:hint="eastAsia"/>
          <w:sz w:val="22"/>
          <w:szCs w:val="22"/>
        </w:rPr>
        <w:t>集散品〉「約空門說般若」中，又分三門：一、謙讓門，二、不住門，三、思惟門。前二門參見《大智度論》卷</w:t>
      </w:r>
      <w:r w:rsidRPr="00F446B3">
        <w:rPr>
          <w:rFonts w:hint="eastAsia"/>
          <w:sz w:val="22"/>
          <w:szCs w:val="22"/>
        </w:rPr>
        <w:t>42</w:t>
      </w:r>
      <w:r w:rsidRPr="00F446B3">
        <w:rPr>
          <w:rFonts w:hint="eastAsia"/>
          <w:sz w:val="22"/>
          <w:szCs w:val="22"/>
        </w:rPr>
        <w:t>，第三思惟門參見《大智度論》卷</w:t>
      </w:r>
      <w:r w:rsidRPr="00F446B3">
        <w:rPr>
          <w:rFonts w:hint="eastAsia"/>
          <w:sz w:val="22"/>
          <w:szCs w:val="22"/>
        </w:rPr>
        <w:t>43</w:t>
      </w:r>
      <w:r w:rsidRPr="00F446B3">
        <w:rPr>
          <w:rFonts w:hint="eastAsia"/>
          <w:sz w:val="22"/>
          <w:szCs w:val="22"/>
        </w:rPr>
        <w:t>。</w:t>
      </w:r>
    </w:p>
  </w:footnote>
  <w:footnote w:id="4">
    <w:p w:rsidR="00B06E35" w:rsidRPr="00F446B3" w:rsidRDefault="00B06E35" w:rsidP="00C623D5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《大智度論疏》卷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就初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嫌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讓門</w:t>
      </w:r>
      <w:r w:rsidRPr="00F446B3">
        <w:rPr>
          <w:rFonts w:ascii="標楷體" w:eastAsia="標楷體" w:hAnsi="標楷體" w:hint="eastAsia"/>
          <w:sz w:val="22"/>
          <w:szCs w:val="22"/>
        </w:rPr>
        <w:t>中，復有二意：一云：『我不覺不得菩薩』已下，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就於生空以明波若</w:t>
      </w:r>
      <w:r w:rsidRPr="00F446B3">
        <w:rPr>
          <w:rFonts w:ascii="標楷體" w:eastAsia="標楷體" w:hAnsi="標楷體" w:hint="eastAsia"/>
          <w:sz w:val="22"/>
          <w:szCs w:val="22"/>
        </w:rPr>
        <w:t>。『世尊！我不得一切諸法集散』已下，次就法空以明波若也。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」（卍新續藏</w:t>
      </w:r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4"/>
          <w:attr w:name="UnitName" w:val="a"/>
        </w:smartTagPr>
        <w:r w:rsidRPr="00F446B3">
          <w:rPr>
            <w:rFonts w:hint="eastAsia"/>
            <w:sz w:val="22"/>
            <w:szCs w:val="22"/>
          </w:rPr>
          <w:t>864a</w:t>
        </w:r>
      </w:smartTag>
      <w:r w:rsidRPr="00F446B3">
        <w:rPr>
          <w:rFonts w:hint="eastAsia"/>
          <w:sz w:val="22"/>
          <w:szCs w:val="22"/>
        </w:rPr>
        <w:t>18-21</w:t>
      </w:r>
      <w:r w:rsidRPr="00F446B3">
        <w:rPr>
          <w:rFonts w:hint="eastAsia"/>
          <w:sz w:val="22"/>
          <w:szCs w:val="22"/>
        </w:rPr>
        <w:t>）</w:t>
      </w:r>
    </w:p>
    <w:p w:rsidR="00B06E35" w:rsidRPr="00F446B3" w:rsidRDefault="00B06E35" w:rsidP="009525C1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※案：「嫌」應作「謙」。</w:t>
      </w:r>
    </w:p>
  </w:footnote>
  <w:footnote w:id="5">
    <w:p w:rsidR="00B06E35" w:rsidRPr="00F446B3" w:rsidRDefault="00B06E35" w:rsidP="00C623D5">
      <w:pPr>
        <w:pStyle w:val="a4"/>
        <w:spacing w:line="0" w:lineRule="atLeast"/>
        <w:ind w:left="187" w:hangingChars="85" w:hanging="187"/>
        <w:jc w:val="both"/>
        <w:rPr>
          <w:rFonts w:ascii="標楷體" w:eastAsia="標楷體" w:hAnsi="標楷體"/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《大般若波羅蜜多經》卷</w:t>
      </w:r>
      <w:r w:rsidRPr="00F446B3">
        <w:rPr>
          <w:rFonts w:hint="eastAsia"/>
          <w:sz w:val="22"/>
          <w:szCs w:val="22"/>
        </w:rPr>
        <w:t>408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爾時，具壽善現白佛言：世尊！我於菩薩摩訶薩及於般若波羅蜜多皆不知、不得，云何令我以般若波羅蜜多相應之法，教誡教授諸菩薩摩訶薩？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45b2-5</w:t>
      </w:r>
      <w:r w:rsidRPr="00F446B3">
        <w:rPr>
          <w:rFonts w:hint="eastAsia"/>
          <w:sz w:val="22"/>
          <w:szCs w:val="22"/>
        </w:rPr>
        <w:t>）</w:t>
      </w:r>
    </w:p>
  </w:footnote>
  <w:footnote w:id="6">
    <w:p w:rsidR="00B06E35" w:rsidRPr="00F446B3" w:rsidRDefault="00B06E35" w:rsidP="00C623D5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《大智度論》卷</w:t>
      </w:r>
      <w:r w:rsidRPr="00F446B3">
        <w:rPr>
          <w:rFonts w:hint="eastAsia"/>
          <w:sz w:val="22"/>
          <w:szCs w:val="22"/>
        </w:rPr>
        <w:t>42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9 </w:t>
      </w:r>
      <w:r w:rsidRPr="00F446B3">
        <w:rPr>
          <w:rFonts w:hint="eastAsia"/>
          <w:sz w:val="22"/>
          <w:szCs w:val="22"/>
        </w:rPr>
        <w:t>集散品〉：「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上來『</w:t>
      </w:r>
      <w:r w:rsidRPr="00F446B3">
        <w:rPr>
          <w:rFonts w:ascii="標楷體" w:eastAsia="標楷體" w:hAnsi="標楷體" w:hint="eastAsia"/>
          <w:b/>
          <w:sz w:val="22"/>
          <w:szCs w:val="22"/>
        </w:rPr>
        <w:t>非住非不住門</w:t>
      </w:r>
      <w:r w:rsidRPr="00F446B3">
        <w:rPr>
          <w:rFonts w:ascii="標楷體" w:eastAsia="標楷體" w:hAnsi="標楷體" w:hint="eastAsia"/>
          <w:sz w:val="22"/>
          <w:szCs w:val="22"/>
        </w:rPr>
        <w:t>』破菩薩名字及諸法；今以『</w:t>
      </w:r>
      <w:r w:rsidRPr="00F446B3">
        <w:rPr>
          <w:rFonts w:ascii="標楷體" w:eastAsia="標楷體" w:hAnsi="標楷體" w:hint="eastAsia"/>
          <w:b/>
          <w:sz w:val="22"/>
          <w:szCs w:val="22"/>
        </w:rPr>
        <w:t>異門</w:t>
      </w:r>
      <w:r w:rsidRPr="00F446B3">
        <w:rPr>
          <w:rFonts w:ascii="標楷體" w:eastAsia="標楷體" w:hAnsi="標楷體" w:hint="eastAsia"/>
          <w:sz w:val="22"/>
          <w:szCs w:val="22"/>
        </w:rPr>
        <w:t>』破菩薩名字，無法可說為菩薩。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5"/>
          <w:attr w:name="UnitName" w:val="C"/>
        </w:smartTagPr>
        <w:r w:rsidRPr="00F446B3">
          <w:rPr>
            <w:rFonts w:hint="eastAsia"/>
            <w:sz w:val="22"/>
            <w:szCs w:val="22"/>
          </w:rPr>
          <w:t>365c</w:t>
        </w:r>
      </w:smartTag>
      <w:r w:rsidRPr="00F446B3">
        <w:rPr>
          <w:rFonts w:hint="eastAsia"/>
          <w:sz w:val="22"/>
          <w:szCs w:val="22"/>
        </w:rPr>
        <w:t>5-7</w:t>
      </w:r>
      <w:r w:rsidRPr="00F446B3">
        <w:rPr>
          <w:rFonts w:hint="eastAsia"/>
          <w:sz w:val="22"/>
          <w:szCs w:val="22"/>
        </w:rPr>
        <w:t>）</w:t>
      </w:r>
    </w:p>
  </w:footnote>
  <w:footnote w:id="7">
    <w:p w:rsidR="00B06E35" w:rsidRPr="00F446B3" w:rsidRDefault="00B06E35" w:rsidP="00C623D5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《大智度論疏》卷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『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世尊！我不得一切諸法集散</w:t>
      </w:r>
      <w:r w:rsidRPr="00F446B3">
        <w:rPr>
          <w:rFonts w:ascii="標楷體" w:eastAsia="標楷體" w:hAnsi="標楷體" w:hint="eastAsia"/>
          <w:sz w:val="22"/>
          <w:szCs w:val="22"/>
        </w:rPr>
        <w:t>』已下，次就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法空</w:t>
      </w:r>
      <w:r w:rsidRPr="00F446B3">
        <w:rPr>
          <w:rFonts w:ascii="標楷體" w:eastAsia="標楷體" w:hAnsi="標楷體" w:hint="eastAsia"/>
          <w:sz w:val="22"/>
          <w:szCs w:val="22"/>
        </w:rPr>
        <w:t>以明波若也。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」（卍新續藏</w:t>
      </w:r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4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864a</w:t>
        </w:r>
      </w:smartTag>
      <w:r w:rsidRPr="00F446B3">
        <w:rPr>
          <w:rFonts w:hint="eastAsia"/>
          <w:sz w:val="22"/>
          <w:szCs w:val="22"/>
        </w:rPr>
        <w:t>20-21</w:t>
      </w:r>
      <w:r w:rsidRPr="00F446B3">
        <w:rPr>
          <w:rFonts w:hint="eastAsia"/>
          <w:sz w:val="22"/>
          <w:szCs w:val="22"/>
        </w:rPr>
        <w:t>）</w:t>
      </w:r>
    </w:p>
  </w:footnote>
  <w:footnote w:id="8">
    <w:p w:rsidR="00B06E35" w:rsidRPr="00F446B3" w:rsidRDefault="00B06E35" w:rsidP="00C623D5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假名：諸法不集不散，故字非住非不住，無所有故。（印順法師，《大智度論筆記》〔</w:t>
      </w:r>
      <w:r w:rsidRPr="00F446B3">
        <w:rPr>
          <w:rFonts w:hint="eastAsia"/>
          <w:sz w:val="22"/>
          <w:szCs w:val="22"/>
        </w:rPr>
        <w:t>D008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p.249</w:t>
      </w:r>
      <w:r w:rsidRPr="00F446B3">
        <w:rPr>
          <w:rFonts w:hint="eastAsia"/>
          <w:sz w:val="22"/>
          <w:szCs w:val="22"/>
        </w:rPr>
        <w:t>）</w:t>
      </w:r>
    </w:p>
  </w:footnote>
  <w:footnote w:id="9">
    <w:p w:rsidR="00B06E35" w:rsidRPr="00F446B3" w:rsidRDefault="00B06E35" w:rsidP="00C623D5">
      <w:pPr>
        <w:pStyle w:val="a4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pacing w:val="2"/>
          <w:sz w:val="22"/>
          <w:szCs w:val="22"/>
        </w:rPr>
        <w:t>《大般若波羅蜜多經》卷</w:t>
      </w:r>
      <w:r w:rsidRPr="00F446B3">
        <w:rPr>
          <w:rFonts w:hint="eastAsia"/>
          <w:spacing w:val="2"/>
          <w:sz w:val="22"/>
          <w:szCs w:val="22"/>
        </w:rPr>
        <w:t>408</w:t>
      </w:r>
      <w:r w:rsidRPr="00F446B3">
        <w:rPr>
          <w:rFonts w:hint="eastAsia"/>
          <w:spacing w:val="2"/>
          <w:sz w:val="22"/>
          <w:szCs w:val="22"/>
        </w:rPr>
        <w:t>〈</w:t>
      </w:r>
      <w:r w:rsidRPr="00F446B3">
        <w:rPr>
          <w:rFonts w:hint="eastAsia"/>
          <w:spacing w:val="2"/>
          <w:sz w:val="22"/>
          <w:szCs w:val="22"/>
        </w:rPr>
        <w:t xml:space="preserve">8 </w:t>
      </w:r>
      <w:r w:rsidRPr="00F446B3">
        <w:rPr>
          <w:rFonts w:hint="eastAsia"/>
          <w:spacing w:val="2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pacing w:val="2"/>
          <w:sz w:val="22"/>
          <w:szCs w:val="22"/>
        </w:rPr>
        <w:t>世尊！我於諸法若增若減不知不得，若以諸</w:t>
      </w:r>
      <w:r w:rsidRPr="00F446B3">
        <w:rPr>
          <w:rFonts w:ascii="標楷體" w:eastAsia="標楷體" w:hAnsi="標楷體" w:hint="eastAsia"/>
          <w:sz w:val="22"/>
          <w:szCs w:val="22"/>
        </w:rPr>
        <w:t>法教誡教授諸菩薩摩訶薩，我當有悔。世尊！我於諸法若增若減不知不得，云何可言：此名菩薩摩訶薩，此名般若波羅蜜多？世尊！諸菩薩摩訶薩名及般若波羅蜜多名，皆無所住亦非不住。何以故？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是二種義無所有故，此二種名都無所住亦非不住</w:t>
      </w:r>
      <w:r w:rsidRPr="00F446B3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45b5-12</w:t>
      </w:r>
      <w:r w:rsidRPr="00F446B3">
        <w:rPr>
          <w:rFonts w:hint="eastAsia"/>
          <w:sz w:val="22"/>
          <w:szCs w:val="22"/>
        </w:rPr>
        <w:t>）</w:t>
      </w:r>
    </w:p>
    <w:p w:rsidR="00B06E35" w:rsidRPr="00F446B3" w:rsidRDefault="00B06E35" w:rsidP="00C623D5">
      <w:pPr>
        <w:pStyle w:val="a4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）《大智度論疏》卷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『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是字不住</w:t>
      </w:r>
      <w:r w:rsidRPr="00F446B3">
        <w:rPr>
          <w:rFonts w:ascii="標楷體" w:eastAsia="標楷體" w:hAnsi="標楷體" w:hint="eastAsia"/>
          <w:sz w:val="22"/>
          <w:szCs w:val="22"/>
        </w:rPr>
        <w:t>』已下，論主雖復化種種義釋，論其大意，只欲明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請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sz w:val="22"/>
          <w:szCs w:val="22"/>
        </w:rPr>
        <w:t>法本無；以法無故，則名無所寄；本以名招法，為法設名；既其無法，則也無名；無法無名，故云『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是字不住</w:t>
      </w:r>
      <w:r w:rsidRPr="00F446B3">
        <w:rPr>
          <w:rFonts w:ascii="標楷體" w:eastAsia="標楷體" w:hAnsi="標楷體" w:hint="eastAsia"/>
          <w:sz w:val="22"/>
          <w:szCs w:val="22"/>
        </w:rPr>
        <w:t>』。本以不住故，有不不住，今既無不住故，所以亦無不不住，故經云：『何以故？無所有故也。』諸義例然，『世尊！我不得也。』</w:t>
      </w:r>
      <w:r w:rsidRPr="00F446B3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（卍新續藏</w:t>
      </w:r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864b7-12</w:t>
      </w:r>
      <w:r w:rsidRPr="00F446B3">
        <w:rPr>
          <w:rFonts w:hint="eastAsia"/>
          <w:sz w:val="22"/>
          <w:szCs w:val="22"/>
        </w:rPr>
        <w:t>）</w:t>
      </w:r>
    </w:p>
    <w:p w:rsidR="00B06E35" w:rsidRPr="00F446B3" w:rsidRDefault="00B06E35" w:rsidP="00C623D5">
      <w:pPr>
        <w:pStyle w:val="a4"/>
        <w:spacing w:line="0" w:lineRule="atLeast"/>
        <w:ind w:leftChars="300" w:left="720"/>
        <w:jc w:val="both"/>
        <w:rPr>
          <w:rFonts w:ascii="新細明體" w:hAnsi="新細明體"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※「請」應作「諸」。</w:t>
      </w:r>
    </w:p>
  </w:footnote>
  <w:footnote w:id="10">
    <w:p w:rsidR="00B06E35" w:rsidRPr="00F446B3" w:rsidRDefault="00B06E35" w:rsidP="0032090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我若＝若我【宋】【元】【明】【宮】【聖】。（大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364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.8</w:t>
      </w:r>
      <w:r w:rsidRPr="00F446B3">
        <w:rPr>
          <w:rFonts w:hint="eastAsia"/>
          <w:sz w:val="22"/>
          <w:szCs w:val="22"/>
        </w:rPr>
        <w:t>）</w:t>
      </w:r>
    </w:p>
  </w:footnote>
  <w:footnote w:id="11">
    <w:p w:rsidR="00B06E35" w:rsidRPr="00F446B3" w:rsidRDefault="00B06E35" w:rsidP="0032090B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pacing w:val="2"/>
          <w:sz w:val="22"/>
          <w:szCs w:val="22"/>
        </w:rPr>
        <w:t>名非住不住，二譯意異：秦</w:t>
      </w:r>
      <w:r w:rsidRPr="00F446B3">
        <w:rPr>
          <w:spacing w:val="2"/>
          <w:sz w:val="22"/>
          <w:szCs w:val="22"/>
        </w:rPr>
        <w:t>——</w:t>
      </w:r>
      <w:r w:rsidRPr="00F446B3">
        <w:rPr>
          <w:rFonts w:hint="eastAsia"/>
          <w:spacing w:val="2"/>
          <w:sz w:val="22"/>
          <w:szCs w:val="22"/>
        </w:rPr>
        <w:t>字無所有故，唐</w:t>
      </w:r>
      <w:r w:rsidRPr="00F446B3">
        <w:rPr>
          <w:spacing w:val="2"/>
          <w:sz w:val="22"/>
          <w:szCs w:val="22"/>
        </w:rPr>
        <w:t>——</w:t>
      </w:r>
      <w:r w:rsidRPr="00F446B3">
        <w:rPr>
          <w:rFonts w:hint="eastAsia"/>
          <w:spacing w:val="2"/>
          <w:sz w:val="22"/>
          <w:szCs w:val="22"/>
        </w:rPr>
        <w:t>義無所有故。（印順法師，《大智度</w:t>
      </w:r>
      <w:r w:rsidRPr="00F446B3">
        <w:rPr>
          <w:rFonts w:hint="eastAsia"/>
          <w:sz w:val="22"/>
          <w:szCs w:val="22"/>
        </w:rPr>
        <w:t>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p.111</w:t>
      </w:r>
      <w:r w:rsidRPr="00F446B3">
        <w:rPr>
          <w:rFonts w:hint="eastAsia"/>
          <w:sz w:val="22"/>
          <w:szCs w:val="22"/>
        </w:rPr>
        <w:t>）。</w:t>
      </w:r>
    </w:p>
    <w:p w:rsidR="00B06E35" w:rsidRPr="00F446B3" w:rsidRDefault="00B06E35" w:rsidP="0032090B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）〔唐〕玄奘譯，《大般若波羅蜜多經》卷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eastAsia="標楷體" w:hint="eastAsia"/>
          <w:sz w:val="22"/>
          <w:szCs w:val="22"/>
        </w:rPr>
        <w:t>如是諸名皆無所住，亦非不住。何以故？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如是諸義</w:t>
      </w:r>
      <w:r w:rsidRPr="00F446B3">
        <w:rPr>
          <w:rFonts w:eastAsia="標楷體" w:hint="eastAsia"/>
          <w:sz w:val="22"/>
          <w:szCs w:val="22"/>
        </w:rPr>
        <w:t>無所有故，如是諸名都無所住，亦非不住。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"/>
          <w:attr w:name="UnitName" w:val="C"/>
        </w:smartTagPr>
        <w:r w:rsidRPr="00F446B3">
          <w:rPr>
            <w:rFonts w:hint="eastAsia"/>
            <w:sz w:val="22"/>
            <w:szCs w:val="22"/>
          </w:rPr>
          <w:t>46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eastAsia="Roman Unicode" w:cs="Roman Unicode" w:hint="eastAsia"/>
          <w:sz w:val="22"/>
          <w:szCs w:val="22"/>
        </w:rPr>
        <w:t>9-11</w:t>
      </w:r>
      <w:r w:rsidRPr="00F446B3">
        <w:rPr>
          <w:rFonts w:ascii="新細明體" w:hAnsi="新細明體" w:cs="新細明體" w:hint="eastAsia"/>
          <w:sz w:val="22"/>
          <w:szCs w:val="22"/>
        </w:rPr>
        <w:t>）</w:t>
      </w:r>
    </w:p>
    <w:p w:rsidR="00B06E35" w:rsidRPr="00F446B3" w:rsidRDefault="00B06E35" w:rsidP="0032090B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）《光讚經》卷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假號品〉：「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何所是菩薩般若波羅蜜？何因當說菩薩之號？又其名號亦無所住、亦不不住。所以者何？眾生之類從無黠心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假名號</w:t>
      </w:r>
      <w:r w:rsidRPr="00F446B3">
        <w:rPr>
          <w:rFonts w:ascii="標楷體" w:eastAsia="標楷體" w:hAnsi="標楷體" w:hint="eastAsia"/>
          <w:sz w:val="22"/>
          <w:szCs w:val="22"/>
        </w:rPr>
        <w:t>行；行、識、名色、六入、所更、痛、愛、受、有、生、老病死，亦復如是，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假而有字</w:t>
      </w:r>
      <w:r w:rsidRPr="00F446B3">
        <w:rPr>
          <w:rFonts w:ascii="標楷體" w:eastAsia="標楷體" w:hAnsi="標楷體" w:hint="eastAsia"/>
          <w:sz w:val="22"/>
          <w:szCs w:val="22"/>
        </w:rPr>
        <w:t>，其字之本都無所住、亦不不住。所以者何？唯然，世尊！以一切法悉無有本。以是之故，求其本末了不可得，當何因緣而為菩薩立名號乎？</w:t>
      </w:r>
      <w:r>
        <w:rPr>
          <w:rFonts w:eastAsia="標楷體"/>
          <w:bCs/>
          <w:kern w:val="0"/>
        </w:rPr>
        <w:t>^^</w:t>
      </w:r>
      <w:r w:rsidRPr="00F446B3">
        <w:rPr>
          <w:rFonts w:ascii="標楷體" w:eastAsia="標楷體" w:hAnsi="標楷體" w:hint="eastAsia"/>
          <w:sz w:val="22"/>
          <w:szCs w:val="22"/>
        </w:rPr>
        <w:t>」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sz w:val="22"/>
          <w:szCs w:val="22"/>
        </w:rPr>
        <w:t>8</w:t>
      </w:r>
      <w:r w:rsidRPr="00F446B3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8"/>
          <w:attr w:name="UnitName" w:val="a"/>
        </w:smartTagPr>
        <w:r w:rsidRPr="00F446B3">
          <w:rPr>
            <w:rFonts w:hint="eastAsia"/>
            <w:sz w:val="22"/>
            <w:szCs w:val="22"/>
          </w:rPr>
          <w:t>168a</w:t>
        </w:r>
      </w:smartTag>
      <w:r w:rsidRPr="00F446B3">
        <w:rPr>
          <w:rFonts w:hint="eastAsia"/>
          <w:sz w:val="22"/>
          <w:szCs w:val="22"/>
        </w:rPr>
        <w:t>16-23</w:t>
      </w:r>
      <w:r w:rsidRPr="00F446B3">
        <w:rPr>
          <w:rFonts w:hint="eastAsia"/>
          <w:sz w:val="22"/>
          <w:szCs w:val="22"/>
        </w:rPr>
        <w:t>）</w:t>
      </w:r>
    </w:p>
    <w:p w:rsidR="00B06E35" w:rsidRPr="00F446B3" w:rsidRDefault="00B06E35" w:rsidP="0032090B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pacing w:val="2"/>
          <w:sz w:val="22"/>
          <w:szCs w:val="22"/>
        </w:rPr>
        <w:t>《放光般若經》卷</w:t>
      </w:r>
      <w:r w:rsidRPr="00F446B3">
        <w:rPr>
          <w:rFonts w:hint="eastAsia"/>
          <w:spacing w:val="2"/>
          <w:sz w:val="22"/>
          <w:szCs w:val="22"/>
        </w:rPr>
        <w:t>2</w:t>
      </w:r>
      <w:r w:rsidRPr="00F446B3">
        <w:rPr>
          <w:rFonts w:hint="eastAsia"/>
          <w:spacing w:val="2"/>
          <w:sz w:val="22"/>
          <w:szCs w:val="22"/>
        </w:rPr>
        <w:t>〈</w:t>
      </w:r>
      <w:r w:rsidRPr="00F446B3">
        <w:rPr>
          <w:rFonts w:hint="eastAsia"/>
          <w:spacing w:val="2"/>
          <w:sz w:val="22"/>
          <w:szCs w:val="22"/>
        </w:rPr>
        <w:t xml:space="preserve">11 </w:t>
      </w:r>
      <w:r w:rsidRPr="00F446B3">
        <w:rPr>
          <w:rFonts w:hint="eastAsia"/>
          <w:spacing w:val="2"/>
          <w:sz w:val="22"/>
          <w:szCs w:val="22"/>
        </w:rPr>
        <w:t>本無品〉：「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pacing w:val="2"/>
          <w:sz w:val="22"/>
          <w:szCs w:val="22"/>
        </w:rPr>
        <w:t>是字亦不住、亦不不住，是字不可得知；亦不可</w:t>
      </w:r>
      <w:r w:rsidRPr="00F446B3">
        <w:rPr>
          <w:rFonts w:ascii="標楷體" w:eastAsia="標楷體" w:hAnsi="標楷體" w:hint="eastAsia"/>
          <w:sz w:val="22"/>
          <w:szCs w:val="22"/>
        </w:rPr>
        <w:t>得、亦不可見，是故字亦不住、亦不不住，何為菩薩作字？何以故？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諸字法</w:t>
      </w:r>
      <w:r w:rsidRPr="00F446B3">
        <w:rPr>
          <w:rFonts w:ascii="標楷體" w:eastAsia="標楷體" w:hAnsi="標楷體" w:hint="eastAsia"/>
          <w:sz w:val="22"/>
          <w:szCs w:val="22"/>
        </w:rPr>
        <w:t>皆不可見、亦不可得。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sz w:val="22"/>
          <w:szCs w:val="22"/>
        </w:rPr>
        <w:t>8</w:t>
      </w:r>
      <w:r w:rsidRPr="00F446B3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"/>
          <w:attr w:name="UnitName" w:val="a"/>
        </w:smartTagPr>
        <w:r w:rsidRPr="00F446B3">
          <w:rPr>
            <w:rFonts w:hint="eastAsia"/>
            <w:sz w:val="22"/>
            <w:szCs w:val="22"/>
          </w:rPr>
          <w:t>14a</w:t>
        </w:r>
      </w:smartTag>
      <w:r w:rsidRPr="00F446B3">
        <w:rPr>
          <w:rFonts w:hint="eastAsia"/>
          <w:sz w:val="22"/>
          <w:szCs w:val="22"/>
        </w:rPr>
        <w:t>24-27</w:t>
      </w:r>
      <w:r w:rsidRPr="00F446B3">
        <w:rPr>
          <w:rFonts w:hint="eastAsia"/>
          <w:sz w:val="22"/>
          <w:szCs w:val="22"/>
        </w:rPr>
        <w:t>）</w:t>
      </w:r>
    </w:p>
  </w:footnote>
  <w:footnote w:id="12">
    <w:p w:rsidR="00B06E35" w:rsidRPr="00F446B3" w:rsidRDefault="00B06E35" w:rsidP="0032090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參見</w:t>
      </w:r>
      <w:r w:rsidRPr="00F446B3">
        <w:rPr>
          <w:sz w:val="22"/>
          <w:szCs w:val="22"/>
        </w:rPr>
        <w:t>《摩訶般若波羅蜜經》〈</w:t>
      </w:r>
      <w:r w:rsidRPr="00F446B3">
        <w:rPr>
          <w:rFonts w:hint="eastAsia"/>
          <w:sz w:val="22"/>
          <w:szCs w:val="22"/>
        </w:rPr>
        <w:t xml:space="preserve">7 </w:t>
      </w:r>
      <w:r w:rsidRPr="00F446B3">
        <w:rPr>
          <w:rFonts w:hint="eastAsia"/>
          <w:sz w:val="22"/>
          <w:szCs w:val="22"/>
        </w:rPr>
        <w:t>三假</w:t>
      </w:r>
      <w:r w:rsidRPr="00F446B3">
        <w:rPr>
          <w:sz w:val="22"/>
          <w:szCs w:val="22"/>
        </w:rPr>
        <w:t>品〉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sz w:val="22"/>
          <w:szCs w:val="22"/>
        </w:rPr>
        <w:t>8</w:t>
      </w:r>
      <w:r w:rsidRPr="00F446B3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0"/>
          <w:attr w:name="UnitName" w:val="C"/>
        </w:smartTagPr>
        <w:r w:rsidRPr="00F446B3">
          <w:rPr>
            <w:sz w:val="22"/>
            <w:szCs w:val="22"/>
          </w:rPr>
          <w:t>2</w:t>
        </w:r>
        <w:r w:rsidRPr="00F446B3">
          <w:rPr>
            <w:rFonts w:hint="eastAsia"/>
            <w:sz w:val="22"/>
            <w:szCs w:val="22"/>
          </w:rPr>
          <w:t>30</w:t>
        </w:r>
        <w:r w:rsidRPr="00F446B3">
          <w:rPr>
            <w:rFonts w:eastAsia="Roman Unicode" w:cs="Roman Unicode"/>
            <w:sz w:val="22"/>
            <w:szCs w:val="22"/>
          </w:rPr>
          <w:t>c</w:t>
        </w:r>
      </w:smartTag>
      <w:r w:rsidRPr="00F446B3">
        <w:rPr>
          <w:rFonts w:eastAsia="Roman Unicode" w:cs="Roman Unicode" w:hint="eastAsia"/>
          <w:sz w:val="22"/>
          <w:szCs w:val="22"/>
        </w:rPr>
        <w:t>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32"/>
          <w:attr w:name="UnitName" w:val="C"/>
        </w:smartTagPr>
        <w:r w:rsidRPr="00F446B3">
          <w:rPr>
            <w:sz w:val="22"/>
            <w:szCs w:val="22"/>
          </w:rPr>
          <w:t>-</w:t>
        </w:r>
        <w:r w:rsidRPr="00F446B3">
          <w:rPr>
            <w:rFonts w:hint="eastAsia"/>
            <w:sz w:val="22"/>
            <w:szCs w:val="22"/>
          </w:rPr>
          <w:t>232c</w:t>
        </w:r>
      </w:smartTag>
      <w:r w:rsidRPr="00F446B3">
        <w:rPr>
          <w:rFonts w:hint="eastAsia"/>
          <w:sz w:val="22"/>
          <w:szCs w:val="22"/>
        </w:rPr>
        <w:t>14</w:t>
      </w:r>
      <w:r w:rsidRPr="00F446B3">
        <w:rPr>
          <w:rFonts w:hint="eastAsia"/>
          <w:sz w:val="22"/>
          <w:szCs w:val="22"/>
        </w:rPr>
        <w:t>）及《大智度論》卷</w:t>
      </w:r>
      <w:r w:rsidRPr="00F446B3">
        <w:rPr>
          <w:rFonts w:hint="eastAsia"/>
          <w:sz w:val="22"/>
          <w:szCs w:val="22"/>
        </w:rPr>
        <w:t>41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7"/>
          <w:attr w:name="UnitName" w:val="a"/>
        </w:smartTagPr>
        <w:r w:rsidRPr="00F446B3">
          <w:rPr>
            <w:rFonts w:hint="eastAsia"/>
            <w:sz w:val="22"/>
            <w:szCs w:val="22"/>
          </w:rPr>
          <w:t>357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eastAsia="Roman Unicode" w:cs="Roman Unicode" w:hint="eastAsia"/>
          <w:sz w:val="22"/>
          <w:szCs w:val="22"/>
        </w:rPr>
        <w:t>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63"/>
          <w:attr w:name="UnitName" w:val="C"/>
        </w:smartTagPr>
        <w:r w:rsidRPr="00F446B3">
          <w:rPr>
            <w:rFonts w:hint="eastAsia"/>
            <w:sz w:val="22"/>
            <w:szCs w:val="22"/>
          </w:rPr>
          <w:t>-</w:t>
        </w:r>
        <w:r w:rsidRPr="00F446B3">
          <w:rPr>
            <w:rFonts w:eastAsia="Roman Unicode" w:cs="Roman Unicode" w:hint="eastAsia"/>
            <w:sz w:val="22"/>
            <w:szCs w:val="22"/>
          </w:rPr>
          <w:t>363c</w:t>
        </w:r>
      </w:smartTag>
      <w:r w:rsidRPr="00F446B3">
        <w:rPr>
          <w:rFonts w:eastAsia="Roman Unicode" w:cs="Roman Unicode" w:hint="eastAsia"/>
          <w:sz w:val="22"/>
          <w:szCs w:val="22"/>
        </w:rPr>
        <w:t>12</w:t>
      </w:r>
      <w:r w:rsidRPr="00F446B3">
        <w:rPr>
          <w:rFonts w:ascii="新細明體" w:hAnsi="新細明體" w:cs="新細明體"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釋文。</w:t>
      </w:r>
    </w:p>
  </w:footnote>
  <w:footnote w:id="13">
    <w:p w:rsidR="00B06E35" w:rsidRPr="00F446B3" w:rsidRDefault="00B06E35" w:rsidP="00384B16">
      <w:pPr>
        <w:pStyle w:val="a4"/>
        <w:spacing w:line="0" w:lineRule="atLeast"/>
        <w:ind w:left="792" w:hangingChars="360" w:hanging="792"/>
        <w:jc w:val="both"/>
        <w:rPr>
          <w:rFonts w:ascii="標楷體" w:eastAsia="標楷體" w:hAnsi="標楷體"/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）《阿毘達磨集異門足論》卷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4 </w:t>
      </w:r>
      <w:r w:rsidRPr="00F446B3">
        <w:rPr>
          <w:rFonts w:hint="eastAsia"/>
          <w:sz w:val="22"/>
          <w:szCs w:val="22"/>
        </w:rPr>
        <w:t>三法品〉：「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有三愛：一、欲愛，二、有愛，三、無有愛。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欲愛</w:t>
      </w:r>
      <w:r w:rsidRPr="00F446B3">
        <w:rPr>
          <w:rFonts w:ascii="標楷體" w:eastAsia="標楷體" w:hAnsi="標楷體" w:hint="eastAsia"/>
          <w:sz w:val="22"/>
          <w:szCs w:val="22"/>
        </w:rPr>
        <w:t>云何？答：於諸欲中諸貪等貪，執藏防護耽著愛染，是謂欲愛。</w:t>
      </w:r>
    </w:p>
    <w:p w:rsidR="00B06E35" w:rsidRPr="00F446B3" w:rsidRDefault="00B06E35" w:rsidP="00384B16">
      <w:pPr>
        <w:pStyle w:val="a4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F446B3">
        <w:rPr>
          <w:rFonts w:ascii="標楷體" w:eastAsia="標楷體" w:hAnsi="標楷體" w:hint="eastAsia"/>
          <w:b/>
          <w:sz w:val="22"/>
          <w:szCs w:val="22"/>
        </w:rPr>
        <w:t>有愛</w:t>
      </w:r>
      <w:r w:rsidRPr="00F446B3">
        <w:rPr>
          <w:rFonts w:ascii="標楷體" w:eastAsia="標楷體" w:hAnsi="標楷體" w:hint="eastAsia"/>
          <w:sz w:val="22"/>
          <w:szCs w:val="22"/>
        </w:rPr>
        <w:t>云何？答：色、無色界諸貪等貪，執藏防護耽著愛染，是謂有愛。</w:t>
      </w:r>
    </w:p>
    <w:p w:rsidR="00B06E35" w:rsidRPr="00F446B3" w:rsidRDefault="00B06E35" w:rsidP="00384B16">
      <w:pPr>
        <w:pStyle w:val="a4"/>
        <w:spacing w:line="0" w:lineRule="atLeast"/>
        <w:ind w:leftChars="335" w:left="804"/>
        <w:jc w:val="both"/>
        <w:rPr>
          <w:sz w:val="22"/>
          <w:szCs w:val="22"/>
        </w:rPr>
      </w:pPr>
      <w:r w:rsidRPr="00F446B3">
        <w:rPr>
          <w:rFonts w:ascii="標楷體" w:eastAsia="標楷體" w:hAnsi="標楷體" w:hint="eastAsia"/>
          <w:b/>
          <w:sz w:val="22"/>
          <w:szCs w:val="22"/>
        </w:rPr>
        <w:t>無有愛</w:t>
      </w:r>
      <w:r w:rsidRPr="00F446B3">
        <w:rPr>
          <w:rFonts w:ascii="標楷體" w:eastAsia="標楷體" w:hAnsi="標楷體" w:hint="eastAsia"/>
          <w:sz w:val="22"/>
          <w:szCs w:val="22"/>
        </w:rPr>
        <w:t>云何？答：欣無有者，於無有中諸貪等貪，執藏防護耽著愛染，是謂無有愛。此復如何？如有一類怖畏所逼，怖畏所惱，憂苦所逼，憂苦所惱，苦受觸故，作是念言：云何當令我身死後斷壞無有，永絕眾病，豈不樂哉！彼欣無有，於無有中諸貪等貪，執藏防護耽著愛染，是謂無有愛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2"/>
          <w:attr w:name="UnitName" w:val="C"/>
        </w:smartTagPr>
        <w:r w:rsidRPr="00F446B3">
          <w:rPr>
            <w:rFonts w:hint="eastAsia"/>
            <w:sz w:val="22"/>
            <w:szCs w:val="22"/>
          </w:rPr>
          <w:t>382c</w:t>
        </w:r>
      </w:smartTag>
      <w:r w:rsidRPr="00F446B3">
        <w:rPr>
          <w:sz w:val="22"/>
          <w:szCs w:val="22"/>
        </w:rPr>
        <w:t>18-28</w:t>
      </w:r>
      <w:r w:rsidRPr="00F446B3">
        <w:rPr>
          <w:sz w:val="22"/>
          <w:szCs w:val="22"/>
        </w:rPr>
        <w:t>）</w:t>
      </w:r>
    </w:p>
    <w:p w:rsidR="00B06E35" w:rsidRPr="00F446B3" w:rsidRDefault="00B06E35" w:rsidP="00384B16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bCs/>
          <w:sz w:val="22"/>
          <w:szCs w:val="22"/>
        </w:rPr>
        <w:t>參見</w:t>
      </w:r>
      <w:r w:rsidRPr="00F446B3">
        <w:rPr>
          <w:rFonts w:hint="eastAsia"/>
          <w:sz w:val="22"/>
          <w:szCs w:val="22"/>
        </w:rPr>
        <w:t>印順法師，《佛法概論》，</w:t>
      </w:r>
      <w:r w:rsidRPr="00F446B3">
        <w:rPr>
          <w:rFonts w:eastAsia="Roman Unicode" w:cs="Roman Unicode" w:hint="eastAsia"/>
          <w:sz w:val="22"/>
          <w:szCs w:val="22"/>
        </w:rPr>
        <w:t>pp</w:t>
      </w:r>
      <w:r w:rsidRPr="00F446B3">
        <w:rPr>
          <w:rFonts w:hint="eastAsia"/>
          <w:sz w:val="22"/>
          <w:szCs w:val="22"/>
        </w:rPr>
        <w:t>.87-88</w:t>
      </w:r>
      <w:r w:rsidRPr="00F446B3">
        <w:rPr>
          <w:rFonts w:hint="eastAsia"/>
          <w:sz w:val="22"/>
          <w:szCs w:val="22"/>
        </w:rPr>
        <w:t>。</w:t>
      </w:r>
    </w:p>
  </w:footnote>
  <w:footnote w:id="14">
    <w:p w:rsidR="00B06E35" w:rsidRPr="00F446B3" w:rsidRDefault="00B06E35" w:rsidP="00384B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有＋（愛）【宋】【元】，（愛破有）【宮】。（大正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364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</w:t>
      </w:r>
      <w:r w:rsidRPr="00F446B3">
        <w:rPr>
          <w:sz w:val="22"/>
          <w:szCs w:val="22"/>
        </w:rPr>
        <w:t>12</w:t>
      </w:r>
      <w:r w:rsidRPr="00F446B3">
        <w:rPr>
          <w:rFonts w:hint="eastAsia"/>
          <w:sz w:val="22"/>
          <w:szCs w:val="22"/>
        </w:rPr>
        <w:t>）</w:t>
      </w:r>
    </w:p>
  </w:footnote>
  <w:footnote w:id="15">
    <w:p w:rsidR="00B06E35" w:rsidRPr="00F446B3" w:rsidRDefault="00B06E35" w:rsidP="00384B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參見《正觀》（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.113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41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1"/>
          <w:attr w:name="UnitName" w:val="C"/>
        </w:smartTagPr>
        <w:r w:rsidRPr="00F446B3">
          <w:rPr>
            <w:sz w:val="22"/>
            <w:szCs w:val="22"/>
          </w:rPr>
          <w:t>361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sz w:val="22"/>
          <w:szCs w:val="22"/>
        </w:rPr>
        <w:t>23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62"/>
          <w:attr w:name="UnitName" w:val="a"/>
        </w:smartTagPr>
        <w:r w:rsidRPr="00F446B3">
          <w:rPr>
            <w:rFonts w:hint="eastAsia"/>
            <w:sz w:val="22"/>
            <w:szCs w:val="22"/>
          </w:rPr>
          <w:t>-</w:t>
        </w:r>
        <w:r w:rsidRPr="00F446B3">
          <w:rPr>
            <w:sz w:val="22"/>
            <w:szCs w:val="22"/>
          </w:rPr>
          <w:t>362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）。</w:t>
      </w:r>
    </w:p>
  </w:footnote>
  <w:footnote w:id="16">
    <w:p w:rsidR="00B06E35" w:rsidRPr="00F446B3" w:rsidRDefault="00B06E35" w:rsidP="00384B16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pacing w:val="2"/>
          <w:sz w:val="22"/>
          <w:szCs w:val="22"/>
        </w:rPr>
        <w:t>四愛：欲愛，不淨；有愛，無不淨等；無有愛，破有似智慧；法愛，愛諸益道善法。（印</w:t>
      </w:r>
      <w:r w:rsidRPr="00F446B3">
        <w:rPr>
          <w:rFonts w:hint="eastAsia"/>
          <w:sz w:val="22"/>
          <w:szCs w:val="22"/>
        </w:rPr>
        <w:t>順法師，《大智度論筆記》〔</w:t>
      </w:r>
      <w:r w:rsidRPr="00F446B3">
        <w:rPr>
          <w:sz w:val="22"/>
          <w:szCs w:val="22"/>
        </w:rPr>
        <w:t>D008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sz w:val="22"/>
          <w:szCs w:val="22"/>
        </w:rPr>
        <w:t>p.249</w:t>
      </w:r>
      <w:r w:rsidRPr="00F446B3">
        <w:rPr>
          <w:rFonts w:hint="eastAsia"/>
          <w:sz w:val="22"/>
          <w:szCs w:val="22"/>
        </w:rPr>
        <w:t>）</w:t>
      </w:r>
    </w:p>
    <w:p w:rsidR="00B06E35" w:rsidRPr="00F446B3" w:rsidRDefault="00B06E35" w:rsidP="00384B16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）法愛：愛諸益道善法。（印順法師，《大智度論筆記》〔</w:t>
      </w:r>
      <w:r w:rsidRPr="00F446B3">
        <w:rPr>
          <w:sz w:val="22"/>
          <w:szCs w:val="22"/>
        </w:rPr>
        <w:t>D008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sz w:val="22"/>
          <w:szCs w:val="22"/>
        </w:rPr>
        <w:t>p.249</w:t>
      </w:r>
      <w:r w:rsidRPr="00F446B3">
        <w:rPr>
          <w:rFonts w:hint="eastAsia"/>
          <w:sz w:val="22"/>
          <w:szCs w:val="22"/>
        </w:rPr>
        <w:t>）</w:t>
      </w:r>
    </w:p>
  </w:footnote>
  <w:footnote w:id="17">
    <w:p w:rsidR="00B06E35" w:rsidRPr="00F446B3" w:rsidRDefault="00B06E35" w:rsidP="00384B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聞＝間【宋】【元】【明】【宮】【聖】【石】。（大正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364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</w:t>
      </w:r>
      <w:r w:rsidRPr="00F446B3">
        <w:rPr>
          <w:sz w:val="22"/>
          <w:szCs w:val="22"/>
        </w:rPr>
        <w:t>13</w:t>
      </w:r>
      <w:r w:rsidRPr="00F446B3">
        <w:rPr>
          <w:rFonts w:hint="eastAsia"/>
          <w:sz w:val="22"/>
          <w:szCs w:val="22"/>
        </w:rPr>
        <w:t>）</w:t>
      </w:r>
    </w:p>
  </w:footnote>
  <w:footnote w:id="18">
    <w:p w:rsidR="00B06E35" w:rsidRPr="00F446B3" w:rsidRDefault="00B06E35" w:rsidP="00384B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二種不見：不得故不見，慧少故不見。（印順法師，《大智度論筆記》〔</w:t>
      </w:r>
      <w:r w:rsidRPr="00F446B3">
        <w:rPr>
          <w:rFonts w:hint="eastAsia"/>
          <w:sz w:val="22"/>
          <w:szCs w:val="22"/>
        </w:rPr>
        <w:t>D008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p.249</w:t>
      </w:r>
      <w:r w:rsidRPr="00F446B3">
        <w:rPr>
          <w:rFonts w:hint="eastAsia"/>
          <w:sz w:val="22"/>
          <w:szCs w:val="22"/>
        </w:rPr>
        <w:t>）</w:t>
      </w:r>
    </w:p>
  </w:footnote>
  <w:footnote w:id="19">
    <w:p w:rsidR="00B06E35" w:rsidRPr="00F446B3" w:rsidRDefault="00B06E35" w:rsidP="00384B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眾生本空：本來空，非行般若故無。（印順法師，《大智度論筆記》［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001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p.286</w:t>
      </w:r>
      <w:r w:rsidRPr="00F446B3">
        <w:rPr>
          <w:rFonts w:hint="eastAsia"/>
          <w:sz w:val="22"/>
          <w:szCs w:val="22"/>
        </w:rPr>
        <w:t>）</w:t>
      </w:r>
    </w:p>
  </w:footnote>
  <w:footnote w:id="20">
    <w:p w:rsidR="00B06E35" w:rsidRPr="00F446B3" w:rsidRDefault="00B06E35" w:rsidP="00384B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眾生本空：無始已來不可得；非行般若故不可得；但以凡夫虛誑顛倒，假名謂為有；今行般若滅於妄倒，了達知其無，非本有今無。（印順法師，《大智度論筆記》［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p.111</w:t>
      </w:r>
      <w:r w:rsidRPr="00F446B3">
        <w:rPr>
          <w:rFonts w:hint="eastAsia"/>
          <w:sz w:val="22"/>
          <w:szCs w:val="22"/>
        </w:rPr>
        <w:t>）</w:t>
      </w:r>
    </w:p>
  </w:footnote>
  <w:footnote w:id="21">
    <w:p w:rsidR="00B06E35" w:rsidRPr="00F446B3" w:rsidRDefault="00B06E35" w:rsidP="00384B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bCs/>
          <w:sz w:val="22"/>
          <w:szCs w:val="22"/>
        </w:rPr>
        <w:t>斷滅：</w:t>
      </w:r>
      <w:r w:rsidRPr="00F446B3">
        <w:rPr>
          <w:rFonts w:hint="eastAsia"/>
          <w:sz w:val="22"/>
          <w:szCs w:val="22"/>
        </w:rPr>
        <w:t>本有今無。（印順法師，《大智度論筆記》［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p.286</w:t>
      </w:r>
      <w:r w:rsidRPr="00F446B3">
        <w:rPr>
          <w:rFonts w:hint="eastAsia"/>
          <w:sz w:val="22"/>
          <w:szCs w:val="22"/>
        </w:rPr>
        <w:t>）</w:t>
      </w:r>
    </w:p>
  </w:footnote>
  <w:footnote w:id="22">
    <w:p w:rsidR="00B06E35" w:rsidRPr="00F446B3" w:rsidRDefault="00B06E35" w:rsidP="001D4EDD">
      <w:pPr>
        <w:tabs>
          <w:tab w:val="left" w:pos="1806"/>
        </w:tabs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┌緣合會故───────名集，生無所從來……┐</w:t>
      </w:r>
    </w:p>
    <w:p w:rsidR="00B06E35" w:rsidRPr="00F446B3" w:rsidRDefault="00B06E35" w:rsidP="001D4EDD">
      <w:pPr>
        <w:tabs>
          <w:tab w:val="left" w:pos="180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集散（唐增減）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┴念念滅故，諸緣離故──名散，散無所從去………如幻如化，但誑惑眼</w:t>
      </w:r>
      <w:r w:rsidRPr="007D3E5E">
        <w:rPr>
          <w:color w:val="FF0000"/>
          <w:sz w:val="20"/>
          <w:szCs w:val="20"/>
          <w:highlight w:val="yellow"/>
        </w:rPr>
        <w:t>!!</w:t>
      </w:r>
    </w:p>
    <w:p w:rsidR="00B06E35" w:rsidRPr="00F446B3" w:rsidRDefault="00B06E35" w:rsidP="009446A8">
      <w:pPr>
        <w:pStyle w:val="a4"/>
        <w:spacing w:line="0" w:lineRule="atLeast"/>
        <w:ind w:leftChars="110" w:left="264"/>
        <w:jc w:val="right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p.111</w:t>
      </w:r>
      <w:r w:rsidRPr="00F446B3">
        <w:rPr>
          <w:rFonts w:hint="eastAsia"/>
          <w:sz w:val="22"/>
          <w:szCs w:val="22"/>
        </w:rPr>
        <w:t>）</w:t>
      </w:r>
    </w:p>
    <w:p w:rsidR="00B06E35" w:rsidRPr="00F446B3" w:rsidRDefault="00B06E35" w:rsidP="00214015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案：〔唐〕玄奘譯，《大般若波羅蜜多經》卷</w:t>
      </w:r>
      <w:r w:rsidRPr="00F446B3">
        <w:rPr>
          <w:rFonts w:hint="eastAsia"/>
          <w:sz w:val="22"/>
          <w:szCs w:val="22"/>
        </w:rPr>
        <w:t>408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eastAsia="標楷體" w:hint="eastAsia"/>
          <w:sz w:val="22"/>
          <w:szCs w:val="22"/>
        </w:rPr>
        <w:t>世尊！我於諸法</w:t>
      </w:r>
      <w:r w:rsidRPr="00F446B3">
        <w:rPr>
          <w:rFonts w:ascii="標楷體" w:eastAsia="標楷體" w:hAnsi="標楷體" w:hint="eastAsia"/>
          <w:b/>
          <w:sz w:val="22"/>
          <w:szCs w:val="22"/>
          <w:u w:val="single"/>
        </w:rPr>
        <w:t>若增若減</w:t>
      </w:r>
      <w:r w:rsidRPr="00F446B3">
        <w:rPr>
          <w:rFonts w:ascii="標楷體" w:eastAsia="標楷體" w:hAnsi="標楷體" w:hint="eastAsia"/>
          <w:sz w:val="22"/>
          <w:szCs w:val="22"/>
        </w:rPr>
        <w:t>不</w:t>
      </w:r>
      <w:r w:rsidRPr="00F446B3">
        <w:rPr>
          <w:rFonts w:eastAsia="標楷體" w:hint="eastAsia"/>
          <w:sz w:val="22"/>
          <w:szCs w:val="22"/>
        </w:rPr>
        <w:t>知、不得，若以諸法教誡、教授諸菩薩摩訶薩，我當有悔！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45</w:t>
      </w:r>
      <w:r w:rsidRPr="00F446B3">
        <w:rPr>
          <w:rFonts w:eastAsia="Roman Unicode" w:cs="Roman Unicode" w:hint="eastAsia"/>
          <w:sz w:val="22"/>
          <w:szCs w:val="22"/>
        </w:rPr>
        <w:t>b5-7</w:t>
      </w:r>
      <w:r w:rsidRPr="00F446B3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3">
    <w:p w:rsidR="00B06E35" w:rsidRPr="00F446B3" w:rsidRDefault="00B06E35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諸心心數法：根境生識三和生觸觸緣生受想思等。（印順法師，《大智度論筆記》〔</w:t>
      </w:r>
      <w:r w:rsidRPr="00F446B3">
        <w:rPr>
          <w:rFonts w:hint="eastAsia"/>
          <w:sz w:val="22"/>
          <w:szCs w:val="22"/>
        </w:rPr>
        <w:t>D002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p.238</w:t>
      </w:r>
      <w:r w:rsidRPr="00F446B3">
        <w:rPr>
          <w:rFonts w:hint="eastAsia"/>
          <w:sz w:val="22"/>
          <w:szCs w:val="22"/>
        </w:rPr>
        <w:t>）</w:t>
      </w:r>
    </w:p>
  </w:footnote>
  <w:footnote w:id="24">
    <w:p w:rsidR="00B06E35" w:rsidRPr="00F446B3" w:rsidRDefault="00B06E35" w:rsidP="00A97ACF">
      <w:pPr>
        <w:tabs>
          <w:tab w:val="left" w:pos="1806"/>
        </w:tabs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┌邪憶念──生煩惱罪業┐</w:t>
      </w:r>
    </w:p>
    <w:p w:rsidR="00B06E35" w:rsidRPr="00F446B3" w:rsidRDefault="00B06E35" w:rsidP="00A97ACF">
      <w:pPr>
        <w:tabs>
          <w:tab w:val="left" w:pos="180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集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心心數法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┴正憶念──生善法──┴受六道果──更起善惡業</w:t>
      </w:r>
      <w:r w:rsidRPr="007D3E5E">
        <w:rPr>
          <w:color w:val="FF0000"/>
          <w:sz w:val="20"/>
          <w:szCs w:val="20"/>
          <w:highlight w:val="yellow"/>
        </w:rPr>
        <w:t>!!</w:t>
      </w:r>
    </w:p>
    <w:p w:rsidR="00B06E35" w:rsidRPr="00F446B3" w:rsidRDefault="00B06E35" w:rsidP="009446A8">
      <w:pPr>
        <w:spacing w:line="0" w:lineRule="atLeast"/>
        <w:ind w:leftChars="110" w:left="264"/>
        <w:jc w:val="right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p.110</w:t>
      </w:r>
      <w:r w:rsidRPr="00F446B3">
        <w:rPr>
          <w:rFonts w:hint="eastAsia"/>
          <w:sz w:val="22"/>
          <w:szCs w:val="22"/>
        </w:rPr>
        <w:t>）</w:t>
      </w:r>
    </w:p>
  </w:footnote>
  <w:footnote w:id="25">
    <w:p w:rsidR="00B06E35" w:rsidRPr="00F446B3" w:rsidRDefault="00B06E35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參見《雜阿含經》卷</w:t>
      </w:r>
      <w:r w:rsidRPr="00F446B3">
        <w:rPr>
          <w:rFonts w:hint="eastAsia"/>
          <w:sz w:val="22"/>
          <w:szCs w:val="22"/>
        </w:rPr>
        <w:t>13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335</w:t>
      </w:r>
      <w:r w:rsidRPr="00F446B3">
        <w:rPr>
          <w:rFonts w:hint="eastAsia"/>
          <w:sz w:val="22"/>
          <w:szCs w:val="22"/>
        </w:rPr>
        <w:t>經）《第一義空經》（大正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2"/>
          <w:attr w:name="UnitName" w:val="C"/>
        </w:smartTagPr>
        <w:r w:rsidRPr="00F446B3">
          <w:rPr>
            <w:rFonts w:hint="eastAsia"/>
            <w:sz w:val="22"/>
            <w:szCs w:val="22"/>
          </w:rPr>
          <w:t>92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eastAsia="Roman Unicode" w:cs="Roman Unicode" w:hint="eastAsia"/>
          <w:sz w:val="22"/>
          <w:szCs w:val="22"/>
        </w:rPr>
        <w:t>11-25</w:t>
      </w:r>
      <w:r w:rsidRPr="00F446B3">
        <w:rPr>
          <w:rFonts w:ascii="新細明體" w:hAnsi="新細明體" w:cs="新細明體"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。另參見印順法師，《空之探究》，</w:t>
      </w:r>
      <w:r w:rsidRPr="00F446B3">
        <w:rPr>
          <w:rFonts w:eastAsia="Roman Unicode" w:cs="Roman Unicode" w:hint="eastAsia"/>
          <w:sz w:val="22"/>
          <w:szCs w:val="22"/>
        </w:rPr>
        <w:t>pp</w:t>
      </w:r>
      <w:r w:rsidRPr="00F446B3">
        <w:rPr>
          <w:rFonts w:hint="eastAsia"/>
          <w:sz w:val="22"/>
          <w:szCs w:val="22"/>
        </w:rPr>
        <w:t>.86-87</w:t>
      </w:r>
      <w:r w:rsidRPr="00F446B3">
        <w:rPr>
          <w:rFonts w:hint="eastAsia"/>
          <w:sz w:val="22"/>
          <w:szCs w:val="22"/>
        </w:rPr>
        <w:t>。</w:t>
      </w:r>
    </w:p>
  </w:footnote>
  <w:footnote w:id="26">
    <w:p w:rsidR="00B06E35" w:rsidRPr="00F446B3" w:rsidRDefault="00B06E35" w:rsidP="00A97ACF">
      <w:pPr>
        <w:tabs>
          <w:tab w:val="left" w:pos="1148"/>
        </w:tabs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┌集不可得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無來處故……生無故……畢竟空故……觀世間滅諦故</w:t>
      </w:r>
    </w:p>
    <w:p w:rsidR="00B06E35" w:rsidRPr="00F446B3" w:rsidRDefault="00B06E35" w:rsidP="00A97ACF">
      <w:pPr>
        <w:tabs>
          <w:tab w:val="left" w:pos="1148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不得集散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┴散不可得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無去處故……滅無故……業不失故……觀世間集諦故</w:t>
      </w:r>
      <w:r w:rsidRPr="007D3E5E">
        <w:rPr>
          <w:color w:val="FF0000"/>
          <w:sz w:val="20"/>
          <w:szCs w:val="20"/>
          <w:highlight w:val="yellow"/>
        </w:rPr>
        <w:t>!!</w:t>
      </w:r>
    </w:p>
    <w:p w:rsidR="00B06E35" w:rsidRPr="00F446B3" w:rsidRDefault="00B06E35" w:rsidP="009446A8">
      <w:pPr>
        <w:spacing w:line="0" w:lineRule="atLeast"/>
        <w:ind w:leftChars="110" w:left="264"/>
        <w:jc w:val="right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p.111</w:t>
      </w:r>
      <w:r w:rsidRPr="00F446B3">
        <w:rPr>
          <w:rFonts w:hint="eastAsia"/>
          <w:sz w:val="22"/>
          <w:szCs w:val="22"/>
        </w:rPr>
        <w:t>）</w:t>
      </w:r>
    </w:p>
  </w:footnote>
  <w:footnote w:id="27">
    <w:p w:rsidR="00B06E35" w:rsidRPr="00F446B3" w:rsidRDefault="00B06E35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</w:t>
      </w:r>
      <w:r w:rsidRPr="00F446B3">
        <w:rPr>
          <w:sz w:val="22"/>
          <w:szCs w:val="22"/>
        </w:rPr>
        <w:t>雜阿含經</w:t>
      </w:r>
      <w:r w:rsidRPr="00F446B3">
        <w:rPr>
          <w:rFonts w:hint="eastAsia"/>
          <w:sz w:val="22"/>
          <w:szCs w:val="22"/>
        </w:rPr>
        <w:t>》卷</w:t>
      </w:r>
      <w:r w:rsidRPr="00F446B3">
        <w:rPr>
          <w:rFonts w:hint="eastAsia"/>
          <w:sz w:val="22"/>
          <w:szCs w:val="22"/>
        </w:rPr>
        <w:t>10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262</w:t>
      </w:r>
      <w:r w:rsidRPr="00F446B3">
        <w:rPr>
          <w:rFonts w:hint="eastAsia"/>
          <w:sz w:val="22"/>
          <w:szCs w:val="22"/>
        </w:rPr>
        <w:t>經）：「</w:t>
      </w:r>
      <w:r>
        <w:rPr>
          <w:rFonts w:eastAsia="標楷體"/>
          <w:bCs/>
          <w:kern w:val="0"/>
        </w:rPr>
        <w:t>^</w:t>
      </w:r>
      <w:r w:rsidRPr="00F446B3">
        <w:rPr>
          <w:rFonts w:eastAsia="標楷體"/>
          <w:sz w:val="22"/>
          <w:szCs w:val="22"/>
        </w:rPr>
        <w:t>迦旃延！如實正觀世間集者，則不生世間無見；如實正觀世間滅，則不生世間有見。迦旃延！如來離於二邊，說於中道</w:t>
      </w:r>
      <w:r w:rsidRPr="00F446B3">
        <w:rPr>
          <w:rFonts w:eastAsia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"/>
          <w:attr w:name="UnitName" w:val="a"/>
        </w:smartTagPr>
        <w:r w:rsidRPr="00F446B3">
          <w:rPr>
            <w:rFonts w:hint="eastAsia"/>
            <w:sz w:val="22"/>
            <w:szCs w:val="22"/>
          </w:rPr>
          <w:t>67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eastAsia="Roman Unicode" w:cs="Roman Unicode" w:hint="eastAsia"/>
          <w:sz w:val="22"/>
          <w:szCs w:val="22"/>
        </w:rPr>
        <w:t>2-4</w:t>
      </w:r>
      <w:r w:rsidRPr="00F446B3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8">
    <w:p w:rsidR="00B06E35" w:rsidRPr="00F446B3" w:rsidRDefault="00B06E35" w:rsidP="00B42B67">
      <w:pPr>
        <w:tabs>
          <w:tab w:val="left" w:pos="2030"/>
          <w:tab w:val="left" w:pos="2716"/>
          <w:tab w:val="left" w:pos="4270"/>
        </w:tabs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sz w:val="22"/>
          <w:szCs w:val="22"/>
        </w:rPr>
        <w:tab/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┌一、因緣離散，即失名故（何況法空）</w:t>
      </w:r>
    </w:p>
    <w:p w:rsidR="00B06E35" w:rsidRPr="00F446B3" w:rsidRDefault="00B06E35" w:rsidP="00B42B67">
      <w:pPr>
        <w:tabs>
          <w:tab w:val="left" w:pos="2030"/>
          <w:tab w:val="left" w:pos="2716"/>
          <w:tab w:val="left" w:pos="4270"/>
        </w:tabs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┌非住［義中］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┴二、名一義多，不相即故</w:t>
      </w:r>
    </w:p>
    <w:p w:rsidR="00B06E35" w:rsidRPr="00F446B3" w:rsidRDefault="00B06E35" w:rsidP="00B42B67">
      <w:pPr>
        <w:tabs>
          <w:tab w:val="left" w:pos="2030"/>
          <w:tab w:val="left" w:pos="2716"/>
          <w:tab w:val="left" w:pos="4270"/>
        </w:tabs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┌一釋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┴非不住</w:t>
      </w:r>
      <w:r w:rsidRPr="00F446B3">
        <w:rPr>
          <w:sz w:val="22"/>
          <w:szCs w:val="22"/>
        </w:rPr>
        <w:t>————</w:t>
      </w:r>
      <w:r w:rsidRPr="00F446B3">
        <w:rPr>
          <w:rFonts w:hint="eastAsia"/>
          <w:sz w:val="22"/>
          <w:szCs w:val="22"/>
        </w:rPr>
        <w:t>若無和合假名，二諦並失。</w:t>
      </w:r>
    </w:p>
    <w:p w:rsidR="00B06E35" w:rsidRPr="00F446B3" w:rsidRDefault="00B06E35" w:rsidP="00B42B67">
      <w:pPr>
        <w:tabs>
          <w:tab w:val="left" w:pos="2030"/>
          <w:tab w:val="left" w:pos="2716"/>
          <w:tab w:val="left" w:pos="42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名字非住亦非不住┤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┌非住</w:t>
      </w:r>
      <w:r w:rsidRPr="00F446B3">
        <w:rPr>
          <w:sz w:val="22"/>
          <w:szCs w:val="22"/>
        </w:rPr>
        <w:t>———</w:t>
      </w:r>
      <w:r w:rsidRPr="00F446B3">
        <w:rPr>
          <w:rFonts w:hint="eastAsia"/>
          <w:sz w:val="22"/>
          <w:szCs w:val="22"/>
        </w:rPr>
        <w:t>說火則燒口，說有則塞口。</w:t>
      </w:r>
    </w:p>
    <w:p w:rsidR="00B06E35" w:rsidRPr="00F446B3" w:rsidRDefault="00B06E35" w:rsidP="00B42B67">
      <w:pPr>
        <w:tabs>
          <w:tab w:val="left" w:pos="2030"/>
          <w:tab w:val="left" w:pos="2716"/>
          <w:tab w:val="left" w:pos="4270"/>
        </w:tabs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└二釋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┴非不住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說火不應生火想，求火亦應得水。</w:t>
      </w:r>
      <w:r w:rsidRPr="007D3E5E">
        <w:rPr>
          <w:color w:val="FF0000"/>
          <w:sz w:val="20"/>
          <w:szCs w:val="20"/>
          <w:highlight w:val="yellow"/>
        </w:rPr>
        <w:t>!!</w:t>
      </w:r>
    </w:p>
    <w:p w:rsidR="00B06E35" w:rsidRPr="00F446B3" w:rsidRDefault="00B06E35" w:rsidP="009446A8">
      <w:pPr>
        <w:spacing w:line="0" w:lineRule="atLeast"/>
        <w:ind w:leftChars="110" w:left="264"/>
        <w:jc w:val="right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p.112</w:t>
      </w:r>
      <w:r w:rsidRPr="00F446B3">
        <w:rPr>
          <w:rFonts w:hint="eastAsia"/>
          <w:sz w:val="22"/>
          <w:szCs w:val="22"/>
        </w:rPr>
        <w:t>）</w:t>
      </w:r>
    </w:p>
  </w:footnote>
  <w:footnote w:id="29">
    <w:p w:rsidR="00B06E35" w:rsidRPr="00F446B3" w:rsidRDefault="00B06E35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輞（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ㄨㄤˇ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）：</w:t>
      </w:r>
      <w:r w:rsidRPr="00F446B3">
        <w:rPr>
          <w:rFonts w:hint="eastAsia"/>
          <w:sz w:val="22"/>
          <w:szCs w:val="22"/>
        </w:rPr>
        <w:t>1.</w:t>
      </w:r>
      <w:r w:rsidRPr="00F446B3">
        <w:rPr>
          <w:rFonts w:hint="eastAsia"/>
          <w:sz w:val="22"/>
          <w:szCs w:val="22"/>
        </w:rPr>
        <w:t>車輪的外框。（《漢語大詞典》（九），</w:t>
      </w:r>
      <w:r w:rsidRPr="00F446B3">
        <w:rPr>
          <w:rFonts w:hint="eastAsia"/>
          <w:sz w:val="22"/>
          <w:szCs w:val="22"/>
        </w:rPr>
        <w:t>p.1287</w:t>
      </w:r>
      <w:r w:rsidRPr="00F446B3">
        <w:rPr>
          <w:rFonts w:hint="eastAsia"/>
          <w:sz w:val="22"/>
          <w:szCs w:val="22"/>
        </w:rPr>
        <w:t>）</w:t>
      </w:r>
    </w:p>
  </w:footnote>
  <w:footnote w:id="30">
    <w:p w:rsidR="00B06E35" w:rsidRPr="00F446B3" w:rsidRDefault="00B06E35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輻（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ㄈㄨˊ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）：</w:t>
      </w:r>
      <w:r w:rsidRPr="00F446B3">
        <w:rPr>
          <w:rFonts w:hint="eastAsia"/>
          <w:sz w:val="22"/>
          <w:szCs w:val="22"/>
        </w:rPr>
        <w:t>1.</w:t>
      </w:r>
      <w:r w:rsidRPr="00F446B3">
        <w:rPr>
          <w:rFonts w:hint="eastAsia"/>
          <w:sz w:val="22"/>
          <w:szCs w:val="22"/>
        </w:rPr>
        <w:t>車輪中湊集於中心轂上的直木。（《漢語大詞典》（九），</w:t>
      </w:r>
      <w:r w:rsidRPr="00F446B3">
        <w:rPr>
          <w:rFonts w:hint="eastAsia"/>
          <w:sz w:val="22"/>
          <w:szCs w:val="22"/>
        </w:rPr>
        <w:t>p.1298</w:t>
      </w:r>
      <w:r w:rsidRPr="00F446B3">
        <w:rPr>
          <w:rFonts w:hint="eastAsia"/>
          <w:sz w:val="22"/>
          <w:szCs w:val="22"/>
        </w:rPr>
        <w:t>）</w:t>
      </w:r>
    </w:p>
  </w:footnote>
  <w:footnote w:id="31">
    <w:p w:rsidR="00B06E35" w:rsidRPr="00F446B3" w:rsidRDefault="00B06E35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轂（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ㄍㄨˇ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）：</w:t>
      </w:r>
      <w:r w:rsidRPr="00F446B3">
        <w:rPr>
          <w:rFonts w:hint="eastAsia"/>
          <w:sz w:val="22"/>
          <w:szCs w:val="22"/>
        </w:rPr>
        <w:t>1.</w:t>
      </w:r>
      <w:r w:rsidRPr="00F446B3">
        <w:rPr>
          <w:rFonts w:hint="eastAsia"/>
          <w:sz w:val="22"/>
          <w:szCs w:val="22"/>
        </w:rPr>
        <w:t>車輪的中心部位，周圍與車輻的一端相接，中有圓孔，用以插軸。（《漢語大詞典》（六），</w:t>
      </w:r>
      <w:r w:rsidRPr="00F446B3">
        <w:rPr>
          <w:rFonts w:hint="eastAsia"/>
          <w:sz w:val="22"/>
          <w:szCs w:val="22"/>
        </w:rPr>
        <w:t>p.1509</w:t>
      </w:r>
      <w:r w:rsidRPr="00F446B3">
        <w:rPr>
          <w:rFonts w:hint="eastAsia"/>
          <w:sz w:val="22"/>
          <w:szCs w:val="22"/>
        </w:rPr>
        <w:t>）</w:t>
      </w:r>
    </w:p>
  </w:footnote>
  <w:footnote w:id="32">
    <w:p w:rsidR="00B06E35" w:rsidRPr="00F446B3" w:rsidRDefault="00B06E35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不＋（可）【宋】【元】【明】【宮】【聖】【石】。（大正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364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</w:t>
      </w:r>
      <w:r w:rsidRPr="00F446B3">
        <w:rPr>
          <w:sz w:val="22"/>
          <w:szCs w:val="22"/>
        </w:rPr>
        <w:t>21</w:t>
      </w:r>
      <w:r w:rsidRPr="00F446B3">
        <w:rPr>
          <w:rFonts w:hint="eastAsia"/>
          <w:sz w:val="22"/>
          <w:szCs w:val="22"/>
        </w:rPr>
        <w:t>）</w:t>
      </w:r>
    </w:p>
  </w:footnote>
  <w:footnote w:id="33">
    <w:p w:rsidR="00B06E35" w:rsidRPr="00F446B3" w:rsidRDefault="00B06E35" w:rsidP="00CE4D4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bCs/>
          <w:sz w:val="22"/>
          <w:szCs w:val="22"/>
        </w:rPr>
        <w:t>（</w:t>
      </w:r>
      <w:r w:rsidRPr="00F446B3">
        <w:rPr>
          <w:rFonts w:hint="eastAsia"/>
          <w:bCs/>
          <w:sz w:val="22"/>
          <w:szCs w:val="22"/>
        </w:rPr>
        <w:t>1</w:t>
      </w:r>
      <w:r w:rsidRPr="00F446B3">
        <w:rPr>
          <w:rFonts w:hint="eastAsia"/>
          <w:bCs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二諦：因緣和合，無則世俗語言都滅。世諦無故，第一義亦無。二諦無故，諸法錯亂。（印順法師，《大智度論筆記》〔</w:t>
      </w:r>
      <w:r w:rsidRPr="00F446B3">
        <w:rPr>
          <w:rFonts w:hint="eastAsia"/>
          <w:sz w:val="22"/>
          <w:szCs w:val="22"/>
        </w:rPr>
        <w:t>D016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p.260</w:t>
      </w:r>
      <w:r w:rsidRPr="00F446B3">
        <w:rPr>
          <w:rFonts w:hint="eastAsia"/>
          <w:sz w:val="22"/>
          <w:szCs w:val="22"/>
        </w:rPr>
        <w:t>）</w:t>
      </w:r>
    </w:p>
    <w:p w:rsidR="00B06E35" w:rsidRPr="00F446B3" w:rsidRDefault="00B06E35" w:rsidP="00CE4D49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bCs/>
          <w:sz w:val="22"/>
          <w:szCs w:val="22"/>
        </w:rPr>
        <w:t>二諦：</w:t>
      </w:r>
      <w:r w:rsidRPr="00F446B3">
        <w:rPr>
          <w:rFonts w:hint="eastAsia"/>
          <w:sz w:val="22"/>
          <w:szCs w:val="22"/>
        </w:rPr>
        <w:t>建立於世間語言；無俗則無真；二諦皆有。（《大智度論筆記》［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p.286</w:t>
      </w:r>
      <w:r w:rsidRPr="00F446B3">
        <w:rPr>
          <w:rFonts w:hint="eastAsia"/>
          <w:sz w:val="22"/>
          <w:szCs w:val="22"/>
        </w:rPr>
        <w:t>）</w:t>
      </w:r>
    </w:p>
  </w:footnote>
  <w:footnote w:id="34">
    <w:p w:rsidR="00B06E35" w:rsidRPr="00F446B3" w:rsidRDefault="00B06E35" w:rsidP="00CE4D4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）假名：從久遠來，共傳名字，因名識事。（印順法師，《大智度論筆記》〔</w:t>
      </w:r>
      <w:r w:rsidRPr="00F446B3">
        <w:rPr>
          <w:rFonts w:hint="eastAsia"/>
          <w:sz w:val="22"/>
          <w:szCs w:val="22"/>
        </w:rPr>
        <w:t>D008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p.249</w:t>
      </w:r>
      <w:r w:rsidRPr="00F446B3">
        <w:rPr>
          <w:rFonts w:hint="eastAsia"/>
          <w:sz w:val="22"/>
          <w:szCs w:val="22"/>
        </w:rPr>
        <w:t>）</w:t>
      </w:r>
    </w:p>
    <w:p w:rsidR="00B06E35" w:rsidRPr="00F446B3" w:rsidRDefault="00B06E35" w:rsidP="00CE4D49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bCs/>
          <w:sz w:val="22"/>
          <w:szCs w:val="22"/>
        </w:rPr>
        <w:t>（</w:t>
      </w:r>
      <w:r w:rsidRPr="00F446B3">
        <w:rPr>
          <w:rFonts w:hint="eastAsia"/>
          <w:bCs/>
          <w:sz w:val="22"/>
          <w:szCs w:val="22"/>
        </w:rPr>
        <w:t>2</w:t>
      </w:r>
      <w:r w:rsidRPr="00F446B3">
        <w:rPr>
          <w:rFonts w:hint="eastAsia"/>
          <w:bCs/>
          <w:sz w:val="22"/>
          <w:szCs w:val="22"/>
        </w:rPr>
        <w:t>）名空義空觀：</w:t>
      </w:r>
      <w:r w:rsidRPr="00F446B3">
        <w:rPr>
          <w:rFonts w:hint="eastAsia"/>
          <w:sz w:val="22"/>
          <w:szCs w:val="22"/>
        </w:rPr>
        <w:t>名義互不相離，前人立名，後人因名識事。（印順法師，《大智度論筆記》［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p.298</w:t>
      </w:r>
      <w:r w:rsidRPr="00F446B3">
        <w:rPr>
          <w:rFonts w:hint="eastAsia"/>
          <w:sz w:val="22"/>
          <w:szCs w:val="22"/>
        </w:rPr>
        <w:t>）</w:t>
      </w:r>
    </w:p>
  </w:footnote>
  <w:footnote w:id="35">
    <w:p w:rsidR="00B06E35" w:rsidRPr="00F446B3" w:rsidRDefault="00B06E35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〔聖人〕－【宋】【宮】。（大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365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</w:t>
      </w:r>
      <w:r w:rsidRPr="00F446B3">
        <w:rPr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</w:p>
  </w:footnote>
  <w:footnote w:id="36">
    <w:p w:rsidR="00B06E35" w:rsidRPr="00F446B3" w:rsidRDefault="00B06E35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二種五眾：凡夫五眾，聖（小）人如幻五眾。（印順法師，《大智度論筆記》〔</w:t>
      </w:r>
      <w:r w:rsidRPr="00F446B3">
        <w:rPr>
          <w:rFonts w:hint="eastAsia"/>
          <w:sz w:val="22"/>
          <w:szCs w:val="22"/>
        </w:rPr>
        <w:t>D008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p.250</w:t>
      </w:r>
      <w:r w:rsidRPr="00F446B3">
        <w:rPr>
          <w:rFonts w:hint="eastAsia"/>
          <w:sz w:val="22"/>
          <w:szCs w:val="22"/>
        </w:rPr>
        <w:t>）</w:t>
      </w:r>
    </w:p>
  </w:footnote>
  <w:footnote w:id="37">
    <w:p w:rsidR="00B06E35" w:rsidRPr="00F446B3" w:rsidRDefault="00B06E35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bCs/>
          <w:sz w:val="22"/>
          <w:szCs w:val="22"/>
        </w:rPr>
        <w:t>聖人五眾：</w:t>
      </w:r>
      <w:r w:rsidRPr="00F446B3">
        <w:rPr>
          <w:rFonts w:hint="eastAsia"/>
          <w:sz w:val="22"/>
          <w:szCs w:val="22"/>
        </w:rPr>
        <w:t>虛誑不實。（印順法師，《大智度論筆記》［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r w:rsidRPr="00F446B3">
        <w:rPr>
          <w:rFonts w:hint="eastAsia"/>
          <w:sz w:val="22"/>
          <w:szCs w:val="22"/>
        </w:rPr>
        <w:t>）</w:t>
      </w:r>
    </w:p>
  </w:footnote>
  <w:footnote w:id="38">
    <w:p w:rsidR="00B06E35" w:rsidRPr="00F446B3" w:rsidRDefault="00B06E35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十喻，參見</w:t>
      </w:r>
      <w:r w:rsidRPr="00F446B3">
        <w:rPr>
          <w:sz w:val="22"/>
          <w:szCs w:val="22"/>
        </w:rPr>
        <w:t>《大智度論》卷</w:t>
      </w:r>
      <w:r w:rsidRPr="00F446B3">
        <w:rPr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1 </w:t>
      </w:r>
      <w:r w:rsidRPr="00F446B3">
        <w:rPr>
          <w:rFonts w:hint="eastAsia"/>
          <w:sz w:val="22"/>
          <w:szCs w:val="22"/>
        </w:rPr>
        <w:t>序品〉</w:t>
      </w:r>
      <w:r w:rsidRPr="00F446B3">
        <w:rPr>
          <w:sz w:val="22"/>
          <w:szCs w:val="22"/>
        </w:rPr>
        <w:t>：</w:t>
      </w:r>
      <w:r w:rsidRPr="00F446B3">
        <w:rPr>
          <w:rFonts w:hint="eastAsia"/>
          <w:sz w:val="22"/>
          <w:szCs w:val="22"/>
        </w:rPr>
        <w:t>「</w:t>
      </w:r>
      <w:r>
        <w:rPr>
          <w:rFonts w:eastAsia="標楷體"/>
          <w:bCs/>
          <w:kern w:val="0"/>
        </w:rPr>
        <w:t>^</w:t>
      </w:r>
      <w:r w:rsidRPr="00F446B3">
        <w:rPr>
          <w:rFonts w:eastAsia="標楷體"/>
          <w:sz w:val="22"/>
          <w:szCs w:val="22"/>
        </w:rPr>
        <w:t>如幻、如焰、如水中月、如虛空、如響、如犍闥婆城、如夢、如影、如鏡中像、如化。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</w:t>
      </w:r>
      <w:r w:rsidRPr="00F446B3">
        <w:rPr>
          <w:sz w:val="22"/>
          <w:szCs w:val="22"/>
        </w:rPr>
        <w:t>（大正</w:t>
      </w:r>
      <w:r w:rsidRPr="00F446B3">
        <w:rPr>
          <w:sz w:val="22"/>
          <w:szCs w:val="22"/>
        </w:rPr>
        <w:t>25</w:t>
      </w:r>
      <w:r w:rsidRPr="00F446B3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1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sz w:val="22"/>
            <w:szCs w:val="22"/>
          </w:rPr>
          <w:t>101</w:t>
        </w:r>
        <w:r w:rsidRPr="00F446B3">
          <w:rPr>
            <w:rFonts w:eastAsia="Roman Unicode" w:cs="Roman Unicode"/>
            <w:sz w:val="22"/>
            <w:szCs w:val="22"/>
          </w:rPr>
          <w:t>c</w:t>
        </w:r>
      </w:smartTag>
      <w:r w:rsidRPr="00F446B3">
        <w:rPr>
          <w:sz w:val="22"/>
          <w:szCs w:val="22"/>
        </w:rPr>
        <w:t>8-9</w:t>
      </w:r>
      <w:r w:rsidRPr="00F446B3">
        <w:rPr>
          <w:rFonts w:hint="eastAsia"/>
          <w:sz w:val="22"/>
          <w:szCs w:val="22"/>
        </w:rPr>
        <w:t>）</w:t>
      </w:r>
    </w:p>
  </w:footnote>
  <w:footnote w:id="39">
    <w:p w:rsidR="00B06E35" w:rsidRPr="00F446B3" w:rsidRDefault="00B06E35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辯＝辦【宋】【元】【明】【宮】。（大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365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.2</w:t>
      </w:r>
      <w:r w:rsidRPr="00F446B3">
        <w:rPr>
          <w:rFonts w:hint="eastAsia"/>
          <w:sz w:val="22"/>
          <w:szCs w:val="22"/>
        </w:rPr>
        <w:t>）</w:t>
      </w:r>
    </w:p>
  </w:footnote>
  <w:footnote w:id="40">
    <w:p w:rsidR="00B06E35" w:rsidRPr="00F446B3" w:rsidRDefault="00B06E35" w:rsidP="00FA04F1">
      <w:pPr>
        <w:tabs>
          <w:tab w:val="left" w:pos="714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┌身離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離世事</w:t>
      </w:r>
    </w:p>
    <w:p w:rsidR="00B06E35" w:rsidRPr="00F446B3" w:rsidRDefault="00B06E35" w:rsidP="00FA04F1">
      <w:pPr>
        <w:tabs>
          <w:tab w:val="left" w:pos="714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二離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┴心離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 xml:space="preserve">離結使　　</w:t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p.112</w:t>
      </w:r>
      <w:r w:rsidRPr="00F446B3">
        <w:rPr>
          <w:rFonts w:hint="eastAsia"/>
          <w:sz w:val="22"/>
          <w:szCs w:val="22"/>
        </w:rPr>
        <w:t>）</w:t>
      </w:r>
    </w:p>
    <w:p w:rsidR="00B06E35" w:rsidRPr="00F446B3" w:rsidRDefault="00B06E35" w:rsidP="00FA04F1">
      <w:pPr>
        <w:tabs>
          <w:tab w:val="left" w:pos="714"/>
        </w:tabs>
        <w:spacing w:line="0" w:lineRule="atLeast"/>
        <w:jc w:val="both"/>
        <w:rPr>
          <w:sz w:val="22"/>
          <w:szCs w:val="22"/>
        </w:rPr>
      </w:pP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┌諸法離名字</w:t>
      </w:r>
    </w:p>
    <w:p w:rsidR="00B06E35" w:rsidRPr="00F446B3" w:rsidRDefault="00B06E35" w:rsidP="00FA04F1">
      <w:pPr>
        <w:tabs>
          <w:tab w:val="left" w:pos="714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二離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 xml:space="preserve">┴諸法離自相　　</w:t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p.112</w:t>
      </w:r>
      <w:r w:rsidRPr="00F446B3">
        <w:rPr>
          <w:rFonts w:hint="eastAsia"/>
          <w:sz w:val="22"/>
          <w:szCs w:val="22"/>
        </w:rPr>
        <w:t>）</w:t>
      </w:r>
    </w:p>
  </w:footnote>
  <w:footnote w:id="41">
    <w:p w:rsidR="00B06E35" w:rsidRPr="00F446B3" w:rsidRDefault="00B06E35" w:rsidP="00DB059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大小差別：小多說身心二離，大多說離言離相。（印順法師，《大智度論筆記》〔</w:t>
      </w:r>
      <w:r w:rsidRPr="00F446B3">
        <w:rPr>
          <w:rFonts w:hint="eastAsia"/>
          <w:sz w:val="22"/>
          <w:szCs w:val="22"/>
        </w:rPr>
        <w:t>D009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p.250</w:t>
      </w:r>
      <w:r w:rsidRPr="00F446B3">
        <w:rPr>
          <w:rFonts w:hint="eastAsia"/>
          <w:sz w:val="22"/>
          <w:szCs w:val="22"/>
        </w:rPr>
        <w:t>）</w:t>
      </w:r>
    </w:p>
  </w:footnote>
  <w:footnote w:id="42">
    <w:p w:rsidR="00B06E35" w:rsidRPr="00F446B3" w:rsidRDefault="00B06E35" w:rsidP="00FA04F1">
      <w:pPr>
        <w:tabs>
          <w:tab w:val="left" w:pos="924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┌淳善相寂滅惡事</w:t>
      </w:r>
    </w:p>
    <w:p w:rsidR="00B06E35" w:rsidRPr="00F446B3" w:rsidRDefault="00B06E35" w:rsidP="00FA04F1">
      <w:pPr>
        <w:tabs>
          <w:tab w:val="left" w:pos="924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二寂滅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 xml:space="preserve">┴諸法如涅槃寂滅　　</w:t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p.112</w:t>
      </w:r>
      <w:r w:rsidRPr="00F446B3">
        <w:rPr>
          <w:rFonts w:hint="eastAsia"/>
          <w:sz w:val="22"/>
          <w:szCs w:val="22"/>
        </w:rPr>
        <w:t>）</w:t>
      </w:r>
    </w:p>
  </w:footnote>
  <w:footnote w:id="43">
    <w:p w:rsidR="00B06E35" w:rsidRPr="00F446B3" w:rsidRDefault="00B06E35" w:rsidP="00FA04F1">
      <w:pPr>
        <w:tabs>
          <w:tab w:val="left" w:pos="924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┌未來無為法</w:t>
      </w:r>
    </w:p>
    <w:p w:rsidR="00B06E35" w:rsidRPr="00F446B3" w:rsidRDefault="00B06E35" w:rsidP="00FA04F1">
      <w:pPr>
        <w:tabs>
          <w:tab w:val="left" w:pos="924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二不生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 xml:space="preserve">┴諸法實無生相　　</w:t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p.112</w:t>
      </w:r>
      <w:r w:rsidRPr="00F446B3">
        <w:rPr>
          <w:rFonts w:hint="eastAsia"/>
          <w:sz w:val="22"/>
          <w:szCs w:val="22"/>
        </w:rPr>
        <w:t>）</w:t>
      </w:r>
    </w:p>
    <w:p w:rsidR="00B06E35" w:rsidRPr="00F446B3" w:rsidRDefault="00B06E35" w:rsidP="009446A8">
      <w:pPr>
        <w:snapToGrid w:val="0"/>
        <w:spacing w:line="0" w:lineRule="atLeast"/>
        <w:ind w:leftChars="110" w:left="26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不生不滅──二種不生：未來無為法</w:t>
      </w:r>
      <w:r w:rsidRPr="00F446B3">
        <w:rPr>
          <w:rFonts w:hint="eastAsia"/>
          <w:sz w:val="22"/>
          <w:szCs w:val="22"/>
        </w:rPr>
        <w:t xml:space="preserve">  </w:t>
      </w:r>
      <w:r w:rsidRPr="00F446B3">
        <w:rPr>
          <w:rFonts w:hint="eastAsia"/>
          <w:sz w:val="22"/>
          <w:szCs w:val="22"/>
        </w:rPr>
        <w:t>諸法實無生相。（印順法師，《大智度論筆記》〔</w:t>
      </w:r>
      <w:r w:rsidRPr="00F446B3">
        <w:rPr>
          <w:rFonts w:hint="eastAsia"/>
          <w:sz w:val="22"/>
          <w:szCs w:val="22"/>
        </w:rPr>
        <w:t>D009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p.252</w:t>
      </w:r>
      <w:r w:rsidRPr="00F446B3">
        <w:rPr>
          <w:rFonts w:hint="eastAsia"/>
          <w:sz w:val="22"/>
          <w:szCs w:val="22"/>
        </w:rPr>
        <w:t>）</w:t>
      </w:r>
    </w:p>
  </w:footnote>
  <w:footnote w:id="44">
    <w:p w:rsidR="00B06E35" w:rsidRPr="00F446B3" w:rsidRDefault="00B06E35" w:rsidP="00DB059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</w:t>
      </w:r>
      <w:r w:rsidRPr="00F446B3">
        <w:rPr>
          <w:rStyle w:val="a6"/>
          <w:rFonts w:hint="eastAsia"/>
          <w:sz w:val="22"/>
          <w:szCs w:val="22"/>
        </w:rPr>
        <w:t>大智度論疏</w:t>
      </w:r>
      <w:r w:rsidRPr="00F446B3">
        <w:rPr>
          <w:rFonts w:hint="eastAsia"/>
          <w:sz w:val="22"/>
          <w:szCs w:val="22"/>
        </w:rPr>
        <w:t>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Style w:val="a6"/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F446B3">
        <w:rPr>
          <w:rStyle w:val="a6"/>
          <w:rFonts w:hint="eastAsia"/>
          <w:sz w:val="22"/>
          <w:szCs w:val="22"/>
        </w:rPr>
        <w:t>「</w:t>
      </w:r>
      <w:r w:rsidRPr="00F446B3">
        <w:rPr>
          <w:rStyle w:val="a6"/>
          <w:rFonts w:ascii="標楷體" w:eastAsia="標楷體" w:hAnsi="標楷體" w:hint="eastAsia"/>
          <w:sz w:val="22"/>
          <w:szCs w:val="22"/>
        </w:rPr>
        <w:t>『</w:t>
      </w:r>
      <w:r w:rsidRPr="00F446B3">
        <w:rPr>
          <w:rFonts w:ascii="標楷體" w:eastAsia="標楷體" w:hAnsi="標楷體" w:hint="eastAsia"/>
          <w:b/>
          <w:bCs/>
          <w:sz w:val="22"/>
          <w:szCs w:val="22"/>
        </w:rPr>
        <w:t>不生</w:t>
      </w:r>
      <w:r w:rsidRPr="00F446B3">
        <w:rPr>
          <w:rFonts w:ascii="標楷體" w:eastAsia="標楷體" w:hAnsi="標楷體" w:hint="eastAsia"/>
          <w:bCs/>
          <w:sz w:val="22"/>
          <w:szCs w:val="22"/>
        </w:rPr>
        <w:t>』</w:t>
      </w:r>
      <w:r w:rsidRPr="00F446B3">
        <w:rPr>
          <w:rFonts w:ascii="標楷體" w:eastAsia="標楷體" w:hAnsi="標楷體" w:hint="eastAsia"/>
          <w:sz w:val="22"/>
          <w:szCs w:val="22"/>
        </w:rPr>
        <w:t>已下，次就釋一切法不生義；既法本不生，今</w:t>
      </w:r>
      <w:r w:rsidRPr="00F446B3">
        <w:rPr>
          <w:rFonts w:eastAsia="標楷體" w:hint="eastAsia"/>
          <w:sz w:val="22"/>
          <w:szCs w:val="22"/>
        </w:rPr>
        <w:t>亦無滅也。</w:t>
      </w:r>
      <w:r w:rsidRPr="00F446B3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（卍新續藏</w:t>
      </w:r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5"/>
          <w:attr w:name="UnitName" w:val="a"/>
        </w:smartTagPr>
        <w:r w:rsidRPr="00F446B3">
          <w:rPr>
            <w:rFonts w:hint="eastAsia"/>
            <w:sz w:val="22"/>
            <w:szCs w:val="22"/>
          </w:rPr>
          <w:t>865</w:t>
        </w:r>
        <w:r w:rsidRPr="00F446B3">
          <w:rPr>
            <w:rStyle w:val="a6"/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Style w:val="a6"/>
          <w:rFonts w:eastAsia="Roman Unicode" w:cs="Roman Unicode" w:hint="eastAsia"/>
          <w:sz w:val="22"/>
          <w:szCs w:val="22"/>
        </w:rPr>
        <w:t>17</w:t>
      </w:r>
      <w:r w:rsidRPr="00F446B3">
        <w:rPr>
          <w:rStyle w:val="a6"/>
          <w:rFonts w:ascii="新細明體" w:hAnsi="新細明體" w:cs="新細明體" w:hint="eastAsia"/>
          <w:sz w:val="22"/>
          <w:szCs w:val="22"/>
        </w:rPr>
        <w:t>）</w:t>
      </w:r>
    </w:p>
  </w:footnote>
  <w:footnote w:id="45">
    <w:p w:rsidR="00B06E35" w:rsidRPr="00F446B3" w:rsidRDefault="00B06E35" w:rsidP="00FA04F1">
      <w:pPr>
        <w:tabs>
          <w:tab w:val="left" w:pos="938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┌智</w:t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緣</w:t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滅─┐</w:t>
      </w:r>
    </w:p>
    <w:p w:rsidR="00B06E35" w:rsidRPr="00F446B3" w:rsidRDefault="00B06E35" w:rsidP="00FA04F1">
      <w:pPr>
        <w:tabs>
          <w:tab w:val="left" w:pos="938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三種滅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┤非智緣滅─┼三種不滅</w:t>
      </w:r>
    </w:p>
    <w:p w:rsidR="00B06E35" w:rsidRPr="00F446B3" w:rsidRDefault="00B06E35" w:rsidP="00FA04F1">
      <w:pPr>
        <w:tabs>
          <w:tab w:val="left" w:pos="938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└無</w:t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常</w:t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 xml:space="preserve">滅─┘　　　　　　</w:t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p.112</w:t>
      </w:r>
      <w:r w:rsidRPr="00F446B3">
        <w:rPr>
          <w:rFonts w:hint="eastAsia"/>
          <w:sz w:val="22"/>
          <w:szCs w:val="22"/>
        </w:rPr>
        <w:t>）</w:t>
      </w:r>
    </w:p>
    <w:p w:rsidR="00B06E35" w:rsidRPr="00F446B3" w:rsidRDefault="00B06E35" w:rsidP="009446A8">
      <w:pPr>
        <w:snapToGrid w:val="0"/>
        <w:spacing w:line="0" w:lineRule="atLeast"/>
        <w:ind w:leftChars="110" w:left="26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不生不滅──三種不滅：不「智緣滅，非智緣滅、無常滅」。（印順法師，《大智度論筆記》〔</w:t>
      </w:r>
      <w:r w:rsidRPr="00F446B3">
        <w:rPr>
          <w:rFonts w:hint="eastAsia"/>
          <w:sz w:val="22"/>
          <w:szCs w:val="22"/>
        </w:rPr>
        <w:t>D009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p.252</w:t>
      </w:r>
      <w:r w:rsidRPr="00F446B3">
        <w:rPr>
          <w:rFonts w:hint="eastAsia"/>
          <w:sz w:val="22"/>
          <w:szCs w:val="22"/>
        </w:rPr>
        <w:t>）</w:t>
      </w:r>
    </w:p>
  </w:footnote>
  <w:footnote w:id="46">
    <w:p w:rsidR="00B06E35" w:rsidRPr="00F446B3" w:rsidRDefault="00B06E35" w:rsidP="00DB059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pacing w:val="-2"/>
          <w:sz w:val="22"/>
          <w:szCs w:val="22"/>
        </w:rPr>
        <w:t>《正觀》（</w:t>
      </w:r>
      <w:r w:rsidRPr="00F446B3">
        <w:rPr>
          <w:rFonts w:hint="eastAsia"/>
          <w:spacing w:val="-2"/>
          <w:sz w:val="22"/>
          <w:szCs w:val="22"/>
        </w:rPr>
        <w:t>6</w:t>
      </w:r>
      <w:r w:rsidRPr="00F446B3">
        <w:rPr>
          <w:rFonts w:hint="eastAsia"/>
          <w:spacing w:val="-2"/>
          <w:sz w:val="22"/>
          <w:szCs w:val="22"/>
        </w:rPr>
        <w:t>），</w:t>
      </w:r>
      <w:r w:rsidRPr="00F446B3">
        <w:rPr>
          <w:rFonts w:eastAsia="Roman Unicode" w:cs="Roman Unicode" w:hint="eastAsia"/>
          <w:spacing w:val="-2"/>
          <w:sz w:val="22"/>
          <w:szCs w:val="22"/>
        </w:rPr>
        <w:t>p</w:t>
      </w:r>
      <w:r w:rsidRPr="00F446B3">
        <w:rPr>
          <w:rFonts w:hint="eastAsia"/>
          <w:spacing w:val="-2"/>
          <w:sz w:val="22"/>
          <w:szCs w:val="22"/>
        </w:rPr>
        <w:t>.114</w:t>
      </w:r>
      <w:r w:rsidRPr="00F446B3">
        <w:rPr>
          <w:rFonts w:hint="eastAsia"/>
          <w:spacing w:val="-2"/>
          <w:sz w:val="22"/>
          <w:szCs w:val="22"/>
        </w:rPr>
        <w:t>：《大智度論》卷</w:t>
      </w:r>
      <w:r w:rsidRPr="00F446B3">
        <w:rPr>
          <w:rFonts w:hint="eastAsia"/>
          <w:spacing w:val="-2"/>
          <w:sz w:val="22"/>
          <w:szCs w:val="22"/>
        </w:rPr>
        <w:t>5</w:t>
      </w:r>
      <w:r w:rsidRPr="00F446B3">
        <w:rPr>
          <w:rFonts w:hint="eastAsia"/>
          <w:spacing w:val="-2"/>
          <w:sz w:val="22"/>
          <w:szCs w:val="22"/>
        </w:rPr>
        <w:t>（大正</w:t>
      </w:r>
      <w:r w:rsidRPr="00F446B3">
        <w:rPr>
          <w:rFonts w:hint="eastAsia"/>
          <w:spacing w:val="-2"/>
          <w:sz w:val="22"/>
          <w:szCs w:val="22"/>
        </w:rPr>
        <w:t>25</w:t>
      </w:r>
      <w:r w:rsidRPr="00F446B3">
        <w:rPr>
          <w:rFonts w:hint="eastAsia"/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6"/>
          <w:attr w:name="UnitName" w:val="C"/>
        </w:smartTagPr>
        <w:r w:rsidRPr="00F446B3">
          <w:rPr>
            <w:rFonts w:hint="eastAsia"/>
            <w:spacing w:val="-2"/>
            <w:sz w:val="22"/>
            <w:szCs w:val="22"/>
          </w:rPr>
          <w:t>96</w:t>
        </w:r>
        <w:r w:rsidRPr="00F446B3">
          <w:rPr>
            <w:rFonts w:eastAsia="Roman Unicode" w:cs="Roman Unicode" w:hint="eastAsia"/>
            <w:spacing w:val="-2"/>
            <w:sz w:val="22"/>
            <w:szCs w:val="22"/>
          </w:rPr>
          <w:t>c</w:t>
        </w:r>
      </w:smartTag>
      <w:r w:rsidRPr="00F446B3">
        <w:rPr>
          <w:rFonts w:hint="eastAsia"/>
          <w:spacing w:val="-2"/>
          <w:sz w:val="22"/>
          <w:szCs w:val="22"/>
        </w:rPr>
        <w:t>10-14</w:t>
      </w:r>
      <w:r w:rsidRPr="00F446B3">
        <w:rPr>
          <w:rFonts w:hint="eastAsia"/>
          <w:spacing w:val="-2"/>
          <w:sz w:val="22"/>
          <w:szCs w:val="22"/>
        </w:rPr>
        <w:t>）、卷</w:t>
      </w:r>
      <w:r w:rsidRPr="00F446B3">
        <w:rPr>
          <w:rFonts w:hint="eastAsia"/>
          <w:spacing w:val="-2"/>
          <w:sz w:val="22"/>
          <w:szCs w:val="22"/>
        </w:rPr>
        <w:t>12</w:t>
      </w:r>
      <w:r w:rsidRPr="00F446B3">
        <w:rPr>
          <w:rFonts w:hint="eastAsia"/>
          <w:spacing w:val="-2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5"/>
          <w:attr w:name="UnitName" w:val="C"/>
        </w:smartTagPr>
        <w:r w:rsidRPr="00F446B3">
          <w:rPr>
            <w:rFonts w:hint="eastAsia"/>
            <w:spacing w:val="-2"/>
            <w:sz w:val="22"/>
            <w:szCs w:val="22"/>
          </w:rPr>
          <w:t>145</w:t>
        </w:r>
        <w:r w:rsidRPr="00F446B3">
          <w:rPr>
            <w:rFonts w:eastAsia="Roman Unicode" w:cs="Roman Unicode" w:hint="eastAsia"/>
            <w:spacing w:val="-2"/>
            <w:sz w:val="22"/>
            <w:szCs w:val="22"/>
          </w:rPr>
          <w:t>c</w:t>
        </w:r>
      </w:smartTag>
      <w:r w:rsidRPr="00F446B3">
        <w:rPr>
          <w:rFonts w:hint="eastAsia"/>
          <w:spacing w:val="-2"/>
          <w:sz w:val="22"/>
          <w:szCs w:val="22"/>
        </w:rPr>
        <w:t>10-11</w:t>
      </w:r>
      <w:r w:rsidRPr="00F446B3">
        <w:rPr>
          <w:rFonts w:hint="eastAsia"/>
          <w:spacing w:val="-2"/>
          <w:sz w:val="22"/>
          <w:szCs w:val="22"/>
        </w:rPr>
        <w:t>，</w:t>
      </w:r>
      <w:r w:rsidRPr="00F446B3">
        <w:rPr>
          <w:rFonts w:hint="eastAsia"/>
          <w:spacing w:val="-2"/>
          <w:sz w:val="22"/>
          <w:szCs w:val="22"/>
        </w:rPr>
        <w:t>146</w:t>
      </w:r>
      <w:r w:rsidRPr="00F446B3">
        <w:rPr>
          <w:rFonts w:eastAsia="Roman Unicode" w:cs="Roman Unicode" w:hint="eastAsia"/>
          <w:spacing w:val="-2"/>
          <w:sz w:val="22"/>
          <w:szCs w:val="22"/>
        </w:rPr>
        <w:t>b</w:t>
      </w:r>
      <w:r w:rsidRPr="00F446B3">
        <w:rPr>
          <w:rFonts w:hint="eastAsia"/>
          <w:spacing w:val="-2"/>
          <w:sz w:val="22"/>
          <w:szCs w:val="22"/>
        </w:rPr>
        <w:t>20-21</w:t>
      </w:r>
      <w:r w:rsidRPr="00F446B3">
        <w:rPr>
          <w:rFonts w:hint="eastAsia"/>
          <w:spacing w:val="-2"/>
          <w:sz w:val="22"/>
          <w:szCs w:val="22"/>
        </w:rPr>
        <w:t>）、</w:t>
      </w:r>
      <w:r w:rsidRPr="00F446B3">
        <w:rPr>
          <w:rFonts w:hint="eastAsia"/>
          <w:sz w:val="22"/>
          <w:szCs w:val="22"/>
        </w:rPr>
        <w:t>卷</w:t>
      </w:r>
      <w:r w:rsidRPr="00F446B3">
        <w:rPr>
          <w:rFonts w:hint="eastAsia"/>
          <w:sz w:val="22"/>
          <w:szCs w:val="22"/>
        </w:rPr>
        <w:t>15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170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20-29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16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5"/>
          <w:attr w:name="UnitName" w:val="a"/>
        </w:smartTagPr>
        <w:r w:rsidRPr="00F446B3">
          <w:rPr>
            <w:rFonts w:hint="eastAsia"/>
            <w:sz w:val="22"/>
            <w:szCs w:val="22"/>
          </w:rPr>
          <w:t>175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2-5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18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190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10-18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45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3"/>
          <w:attr w:name="UnitName" w:val="C"/>
        </w:smartTagPr>
        <w:r w:rsidRPr="00F446B3">
          <w:rPr>
            <w:rFonts w:hint="eastAsia"/>
            <w:sz w:val="22"/>
            <w:szCs w:val="22"/>
          </w:rPr>
          <w:t>383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16-18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50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0"/>
          <w:attr w:name="UnitName" w:val="C"/>
        </w:smartTagPr>
        <w:r w:rsidRPr="00F446B3">
          <w:rPr>
            <w:rFonts w:hint="eastAsia"/>
            <w:sz w:val="22"/>
            <w:szCs w:val="22"/>
          </w:rPr>
          <w:t>420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26-27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61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488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6-7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86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2"/>
          <w:attr w:name="UnitName" w:val="C"/>
        </w:smartTagPr>
        <w:r w:rsidRPr="00F446B3">
          <w:rPr>
            <w:rFonts w:hint="eastAsia"/>
            <w:sz w:val="22"/>
            <w:szCs w:val="22"/>
          </w:rPr>
          <w:t>662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13-22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89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2"/>
          <w:attr w:name="UnitName" w:val="a"/>
        </w:smartTagPr>
        <w:r w:rsidRPr="00F446B3">
          <w:rPr>
            <w:rFonts w:hint="eastAsia"/>
            <w:sz w:val="22"/>
            <w:szCs w:val="22"/>
          </w:rPr>
          <w:t>692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25-26</w:t>
      </w:r>
      <w:r w:rsidRPr="00F446B3">
        <w:rPr>
          <w:rFonts w:hint="eastAsia"/>
          <w:sz w:val="22"/>
          <w:szCs w:val="22"/>
        </w:rPr>
        <w:t>）。</w:t>
      </w:r>
    </w:p>
  </w:footnote>
  <w:footnote w:id="47">
    <w:p w:rsidR="00B06E35" w:rsidRPr="00F446B3" w:rsidRDefault="00B06E35" w:rsidP="00DB059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1E54C7">
        <w:rPr>
          <w:rFonts w:hint="eastAsia"/>
          <w:spacing w:val="-4"/>
          <w:sz w:val="22"/>
          <w:szCs w:val="22"/>
        </w:rPr>
        <w:t>《正觀》（</w:t>
      </w:r>
      <w:r w:rsidRPr="001E54C7">
        <w:rPr>
          <w:rFonts w:hint="eastAsia"/>
          <w:spacing w:val="-4"/>
          <w:sz w:val="22"/>
          <w:szCs w:val="22"/>
        </w:rPr>
        <w:t>6</w:t>
      </w:r>
      <w:r w:rsidRPr="001E54C7">
        <w:rPr>
          <w:rFonts w:hint="eastAsia"/>
          <w:spacing w:val="-4"/>
          <w:sz w:val="22"/>
          <w:szCs w:val="22"/>
        </w:rPr>
        <w:t>），</w:t>
      </w:r>
      <w:r w:rsidRPr="001E54C7">
        <w:rPr>
          <w:rFonts w:eastAsia="Roman Unicode" w:cs="Roman Unicode" w:hint="eastAsia"/>
          <w:spacing w:val="-4"/>
          <w:sz w:val="22"/>
          <w:szCs w:val="22"/>
        </w:rPr>
        <w:t>p</w:t>
      </w:r>
      <w:r w:rsidRPr="001E54C7">
        <w:rPr>
          <w:rFonts w:hint="eastAsia"/>
          <w:spacing w:val="-4"/>
          <w:sz w:val="22"/>
          <w:szCs w:val="22"/>
        </w:rPr>
        <w:t>.113</w:t>
      </w:r>
      <w:r w:rsidRPr="00F446B3">
        <w:rPr>
          <w:rFonts w:hint="eastAsia"/>
          <w:sz w:val="22"/>
          <w:szCs w:val="22"/>
        </w:rPr>
        <w:t>：《大智度論》</w:t>
      </w:r>
      <w:r w:rsidRPr="00F446B3">
        <w:rPr>
          <w:sz w:val="22"/>
          <w:szCs w:val="22"/>
        </w:rPr>
        <w:t>卷</w:t>
      </w:r>
      <w:r w:rsidRPr="00F446B3">
        <w:rPr>
          <w:sz w:val="22"/>
          <w:szCs w:val="22"/>
        </w:rPr>
        <w:t>12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147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8-</w:t>
      </w:r>
      <w:r w:rsidRPr="00F446B3">
        <w:rPr>
          <w:rFonts w:eastAsia="Roman Unicode" w:cs="Roman Unicode"/>
          <w:sz w:val="22"/>
          <w:szCs w:val="22"/>
        </w:rPr>
        <w:t>c</w:t>
      </w:r>
      <w:r w:rsidRPr="00F446B3">
        <w:rPr>
          <w:sz w:val="22"/>
          <w:szCs w:val="22"/>
        </w:rPr>
        <w:t>21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sz w:val="22"/>
          <w:szCs w:val="22"/>
        </w:rPr>
        <w:t>15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170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sz w:val="22"/>
            <w:szCs w:val="22"/>
          </w:rPr>
          <w:t>170</w:t>
        </w:r>
        <w:r w:rsidRPr="00F446B3">
          <w:rPr>
            <w:rFonts w:eastAsia="Roman Unicode" w:cs="Roman Unicode"/>
            <w:sz w:val="22"/>
            <w:szCs w:val="22"/>
          </w:rPr>
          <w:t>c</w:t>
        </w:r>
      </w:smartTag>
      <w:r w:rsidRPr="00F446B3">
        <w:rPr>
          <w:sz w:val="22"/>
          <w:szCs w:val="22"/>
        </w:rPr>
        <w:t>15-24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sz w:val="22"/>
          <w:szCs w:val="22"/>
        </w:rPr>
        <w:t>18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sz w:val="22"/>
          <w:szCs w:val="22"/>
        </w:rPr>
        <w:t>194</w:t>
      </w:r>
      <w:r w:rsidRPr="00F446B3">
        <w:rPr>
          <w:rFonts w:eastAsia="Roman Unicode" w:cs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195"/>
          <w:attr w:name="HasSpace" w:val="False"/>
          <w:attr w:name="Negative" w:val="True"/>
          <w:attr w:name="NumberType" w:val="1"/>
          <w:attr w:name="TCSC" w:val="0"/>
        </w:smartTagPr>
        <w:r w:rsidRPr="00F446B3">
          <w:rPr>
            <w:sz w:val="22"/>
            <w:szCs w:val="22"/>
          </w:rPr>
          <w:t>-195</w:t>
        </w:r>
        <w:r w:rsidRPr="00F446B3">
          <w:rPr>
            <w:rFonts w:eastAsia="Roman Unicode" w:cs="Roman Unicode"/>
            <w:sz w:val="22"/>
            <w:szCs w:val="22"/>
          </w:rPr>
          <w:t>a</w:t>
        </w:r>
      </w:smartTag>
      <w:r w:rsidRPr="00F446B3">
        <w:rPr>
          <w:sz w:val="22"/>
          <w:szCs w:val="22"/>
        </w:rPr>
        <w:t>11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sz w:val="22"/>
          <w:szCs w:val="22"/>
        </w:rPr>
        <w:t>31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93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sz w:val="22"/>
            <w:szCs w:val="22"/>
          </w:rPr>
          <w:t>293</w:t>
        </w:r>
        <w:r w:rsidRPr="00F446B3">
          <w:rPr>
            <w:rFonts w:eastAsia="Roman Unicode" w:cs="Roman Unicode"/>
            <w:sz w:val="22"/>
            <w:szCs w:val="22"/>
          </w:rPr>
          <w:t>c</w:t>
        </w:r>
      </w:smartTag>
      <w:r w:rsidRPr="00F446B3">
        <w:rPr>
          <w:sz w:val="22"/>
          <w:szCs w:val="22"/>
        </w:rPr>
        <w:t>22-27</w:t>
      </w:r>
      <w:r w:rsidRPr="00F446B3">
        <w:rPr>
          <w:rFonts w:hint="eastAsia"/>
          <w:sz w:val="22"/>
          <w:szCs w:val="22"/>
        </w:rPr>
        <w:t>）。</w:t>
      </w:r>
    </w:p>
  </w:footnote>
  <w:footnote w:id="48">
    <w:p w:rsidR="00B06E35" w:rsidRPr="00F446B3" w:rsidRDefault="00B06E35" w:rsidP="00DB059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1E54C7">
        <w:rPr>
          <w:rFonts w:hint="eastAsia"/>
          <w:spacing w:val="-2"/>
          <w:sz w:val="22"/>
          <w:szCs w:val="22"/>
        </w:rPr>
        <w:t>《正觀》（</w:t>
      </w:r>
      <w:r w:rsidRPr="001E54C7">
        <w:rPr>
          <w:rFonts w:hint="eastAsia"/>
          <w:spacing w:val="-2"/>
          <w:sz w:val="22"/>
          <w:szCs w:val="22"/>
        </w:rPr>
        <w:t>6</w:t>
      </w:r>
      <w:r w:rsidRPr="001E54C7">
        <w:rPr>
          <w:rFonts w:hint="eastAsia"/>
          <w:spacing w:val="-2"/>
          <w:sz w:val="22"/>
          <w:szCs w:val="22"/>
        </w:rPr>
        <w:t>），</w:t>
      </w:r>
      <w:r w:rsidRPr="001E54C7">
        <w:rPr>
          <w:rFonts w:eastAsia="Roman Unicode" w:cs="Roman Unicode" w:hint="eastAsia"/>
          <w:spacing w:val="-2"/>
          <w:sz w:val="22"/>
          <w:szCs w:val="22"/>
        </w:rPr>
        <w:t>p</w:t>
      </w:r>
      <w:r w:rsidRPr="001E54C7">
        <w:rPr>
          <w:rFonts w:hint="eastAsia"/>
          <w:spacing w:val="-2"/>
          <w:sz w:val="22"/>
          <w:szCs w:val="22"/>
        </w:rPr>
        <w:t>.114</w:t>
      </w:r>
      <w:r w:rsidRPr="00F446B3">
        <w:rPr>
          <w:rFonts w:hint="eastAsia"/>
          <w:spacing w:val="2"/>
          <w:sz w:val="22"/>
          <w:szCs w:val="22"/>
        </w:rPr>
        <w:t>：《大智度論》卷</w:t>
      </w:r>
      <w:r w:rsidRPr="00F446B3">
        <w:rPr>
          <w:rFonts w:hint="eastAsia"/>
          <w:spacing w:val="2"/>
          <w:sz w:val="22"/>
          <w:szCs w:val="22"/>
        </w:rPr>
        <w:t>1</w:t>
      </w:r>
      <w:r w:rsidRPr="00F446B3">
        <w:rPr>
          <w:rFonts w:hint="eastAsia"/>
          <w:spacing w:val="2"/>
          <w:sz w:val="22"/>
          <w:szCs w:val="22"/>
        </w:rPr>
        <w:t>（大正</w:t>
      </w:r>
      <w:r w:rsidRPr="00F446B3">
        <w:rPr>
          <w:rFonts w:hint="eastAsia"/>
          <w:spacing w:val="2"/>
          <w:sz w:val="22"/>
          <w:szCs w:val="22"/>
        </w:rPr>
        <w:t>25</w:t>
      </w:r>
      <w:r w:rsidRPr="00F446B3">
        <w:rPr>
          <w:rFonts w:hint="eastAsia"/>
          <w:spacing w:val="2"/>
          <w:sz w:val="22"/>
          <w:szCs w:val="22"/>
        </w:rPr>
        <w:t>，</w:t>
      </w:r>
      <w:r w:rsidRPr="00F446B3">
        <w:rPr>
          <w:rFonts w:hint="eastAsia"/>
          <w:spacing w:val="2"/>
          <w:sz w:val="22"/>
          <w:szCs w:val="22"/>
        </w:rPr>
        <w:t>60</w:t>
      </w:r>
      <w:r w:rsidRPr="00F446B3">
        <w:rPr>
          <w:rFonts w:eastAsia="Roman Unicode" w:cs="Roman Unicode" w:hint="eastAsia"/>
          <w:spacing w:val="2"/>
          <w:sz w:val="22"/>
          <w:szCs w:val="22"/>
        </w:rPr>
        <w:t>b</w:t>
      </w:r>
      <w:r w:rsidRPr="00F446B3">
        <w:rPr>
          <w:rFonts w:hint="eastAsia"/>
          <w:spacing w:val="2"/>
          <w:sz w:val="22"/>
          <w:szCs w:val="22"/>
        </w:rPr>
        <w:t>19-</w:t>
      </w:r>
      <w:r w:rsidRPr="00F446B3">
        <w:rPr>
          <w:rFonts w:eastAsia="Roman Unicode" w:cs="Roman Unicode" w:hint="eastAsia"/>
          <w:spacing w:val="2"/>
          <w:sz w:val="22"/>
          <w:szCs w:val="22"/>
        </w:rPr>
        <w:t>c</w:t>
      </w:r>
      <w:r w:rsidRPr="00F446B3">
        <w:rPr>
          <w:rFonts w:hint="eastAsia"/>
          <w:spacing w:val="2"/>
          <w:sz w:val="22"/>
          <w:szCs w:val="22"/>
        </w:rPr>
        <w:t>6</w:t>
      </w:r>
      <w:r w:rsidRPr="00F446B3">
        <w:rPr>
          <w:rFonts w:hint="eastAsia"/>
          <w:spacing w:val="2"/>
          <w:sz w:val="22"/>
          <w:szCs w:val="22"/>
        </w:rPr>
        <w:t>）、卷</w:t>
      </w:r>
      <w:r w:rsidRPr="00F446B3">
        <w:rPr>
          <w:rFonts w:hint="eastAsia"/>
          <w:spacing w:val="2"/>
          <w:sz w:val="22"/>
          <w:szCs w:val="22"/>
        </w:rPr>
        <w:t>15</w:t>
      </w:r>
      <w:r w:rsidRPr="00F446B3">
        <w:rPr>
          <w:rFonts w:hint="eastAsia"/>
          <w:spacing w:val="2"/>
          <w:sz w:val="22"/>
          <w:szCs w:val="22"/>
        </w:rPr>
        <w:t>（</w:t>
      </w:r>
      <w:r w:rsidRPr="00F446B3">
        <w:rPr>
          <w:rFonts w:hint="eastAsia"/>
          <w:spacing w:val="2"/>
          <w:sz w:val="22"/>
          <w:szCs w:val="22"/>
        </w:rPr>
        <w:t>170</w:t>
      </w:r>
      <w:r w:rsidRPr="00F446B3">
        <w:rPr>
          <w:rFonts w:eastAsia="Roman Unicode" w:cs="Roman Unicode" w:hint="eastAsia"/>
          <w:spacing w:val="2"/>
          <w:sz w:val="22"/>
          <w:szCs w:val="22"/>
        </w:rPr>
        <w:t>b</w:t>
      </w:r>
      <w:r w:rsidRPr="00F446B3">
        <w:rPr>
          <w:rFonts w:hint="eastAsia"/>
          <w:spacing w:val="2"/>
          <w:sz w:val="22"/>
          <w:szCs w:val="22"/>
        </w:rPr>
        <w:t>29-</w:t>
      </w:r>
      <w:r w:rsidRPr="00F446B3">
        <w:rPr>
          <w:rFonts w:eastAsia="Roman Unicode" w:cs="Roman Unicode" w:hint="eastAsia"/>
          <w:spacing w:val="2"/>
          <w:sz w:val="22"/>
          <w:szCs w:val="22"/>
        </w:rPr>
        <w:t>c</w:t>
      </w:r>
      <w:r w:rsidRPr="00F446B3">
        <w:rPr>
          <w:rFonts w:hint="eastAsia"/>
          <w:spacing w:val="2"/>
          <w:sz w:val="22"/>
          <w:szCs w:val="22"/>
        </w:rPr>
        <w:t>17</w:t>
      </w:r>
      <w:r w:rsidRPr="00F446B3">
        <w:rPr>
          <w:rFonts w:hint="eastAsia"/>
          <w:spacing w:val="2"/>
          <w:sz w:val="22"/>
          <w:szCs w:val="22"/>
        </w:rPr>
        <w:t>）、卷</w:t>
      </w:r>
      <w:r w:rsidRPr="00F446B3">
        <w:rPr>
          <w:rFonts w:hint="eastAsia"/>
          <w:spacing w:val="2"/>
          <w:sz w:val="22"/>
          <w:szCs w:val="22"/>
        </w:rPr>
        <w:t>18</w:t>
      </w:r>
      <w:r w:rsidRPr="00F446B3">
        <w:rPr>
          <w:rFonts w:hint="eastAsia"/>
          <w:spacing w:val="2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pacing w:val="2"/>
            <w:sz w:val="22"/>
            <w:szCs w:val="22"/>
          </w:rPr>
          <w:t>193</w:t>
        </w:r>
        <w:r w:rsidRPr="00F446B3">
          <w:rPr>
            <w:rFonts w:eastAsia="Roman Unicode" w:cs="Roman Unicode" w:hint="eastAsia"/>
            <w:spacing w:val="2"/>
            <w:sz w:val="22"/>
            <w:szCs w:val="22"/>
          </w:rPr>
          <w:t>a</w:t>
        </w:r>
      </w:smartTag>
      <w:r w:rsidRPr="00F446B3">
        <w:rPr>
          <w:rFonts w:hint="eastAsia"/>
          <w:spacing w:val="2"/>
          <w:sz w:val="22"/>
          <w:szCs w:val="22"/>
        </w:rPr>
        <w:t>10-</w:t>
      </w:r>
      <w:r w:rsidRPr="00F446B3">
        <w:rPr>
          <w:rFonts w:eastAsia="Roman Unicode" w:cs="Roman Unicode" w:hint="eastAsia"/>
          <w:spacing w:val="2"/>
          <w:sz w:val="22"/>
          <w:szCs w:val="22"/>
        </w:rPr>
        <w:t>b</w:t>
      </w:r>
      <w:r w:rsidRPr="00F446B3">
        <w:rPr>
          <w:rFonts w:hint="eastAsia"/>
          <w:spacing w:val="2"/>
          <w:sz w:val="22"/>
          <w:szCs w:val="22"/>
        </w:rPr>
        <w:t>7</w:t>
      </w:r>
      <w:r w:rsidRPr="00F446B3">
        <w:rPr>
          <w:rFonts w:hint="eastAsia"/>
          <w:spacing w:val="2"/>
          <w:sz w:val="22"/>
          <w:szCs w:val="22"/>
        </w:rPr>
        <w:t>）、</w:t>
      </w:r>
      <w:r w:rsidRPr="00F446B3">
        <w:rPr>
          <w:rFonts w:hint="eastAsia"/>
          <w:sz w:val="22"/>
          <w:szCs w:val="22"/>
        </w:rPr>
        <w:t>卷</w:t>
      </w:r>
      <w:r w:rsidRPr="00F446B3">
        <w:rPr>
          <w:rFonts w:hint="eastAsia"/>
          <w:sz w:val="22"/>
          <w:szCs w:val="22"/>
        </w:rPr>
        <w:t>23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229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14-</w:t>
      </w:r>
      <w:r w:rsidRPr="00F446B3">
        <w:rPr>
          <w:rFonts w:eastAsia="Roman Unicode" w:cs="Roman Unicode" w:hint="eastAsia"/>
          <w:sz w:val="22"/>
          <w:szCs w:val="22"/>
        </w:rPr>
        <w:t>c</w:t>
      </w:r>
      <w:r w:rsidRPr="00F446B3">
        <w:rPr>
          <w:rFonts w:hint="eastAsia"/>
          <w:sz w:val="22"/>
          <w:szCs w:val="22"/>
        </w:rPr>
        <w:t>12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26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253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21-</w:t>
      </w:r>
      <w:r w:rsidRPr="00F446B3">
        <w:rPr>
          <w:rFonts w:eastAsia="Roman Unicode" w:cs="Roman Unicode" w:hint="eastAsia"/>
          <w:sz w:val="22"/>
          <w:szCs w:val="22"/>
        </w:rPr>
        <w:t>c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31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292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29-</w:t>
      </w:r>
      <w:r w:rsidRPr="00F446B3">
        <w:rPr>
          <w:rFonts w:eastAsia="Roman Unicode" w:cs="Roman Unicode" w:hint="eastAsia"/>
          <w:sz w:val="22"/>
          <w:szCs w:val="22"/>
        </w:rPr>
        <w:t>c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37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331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16-29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43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372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10-26</w:t>
      </w:r>
      <w:r w:rsidRPr="00F446B3">
        <w:rPr>
          <w:rFonts w:hint="eastAsia"/>
          <w:sz w:val="22"/>
          <w:szCs w:val="22"/>
        </w:rPr>
        <w:t>）。</w:t>
      </w:r>
    </w:p>
  </w:footnote>
  <w:footnote w:id="49">
    <w:p w:rsidR="00B06E35" w:rsidRPr="00F446B3" w:rsidRDefault="00B06E35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bCs/>
          <w:sz w:val="22"/>
          <w:szCs w:val="22"/>
        </w:rPr>
        <w:t>不示：</w:t>
      </w:r>
      <w:r w:rsidRPr="00F446B3">
        <w:rPr>
          <w:rFonts w:hint="eastAsia"/>
          <w:sz w:val="22"/>
          <w:szCs w:val="22"/>
        </w:rPr>
        <w:t>觀滅言斷，無法可示。（印順法師，《大智度論筆記》［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r w:rsidRPr="00F446B3">
        <w:rPr>
          <w:rFonts w:hint="eastAsia"/>
          <w:sz w:val="22"/>
          <w:szCs w:val="22"/>
        </w:rPr>
        <w:t>）</w:t>
      </w:r>
    </w:p>
  </w:footnote>
  <w:footnote w:id="50">
    <w:p w:rsidR="00B06E35" w:rsidRPr="00F446B3" w:rsidRDefault="00B06E35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.114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35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19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319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15-19</w:t>
      </w:r>
      <w:r w:rsidRPr="00F446B3">
        <w:rPr>
          <w:rFonts w:hint="eastAsia"/>
          <w:sz w:val="22"/>
          <w:szCs w:val="22"/>
        </w:rPr>
        <w:t>）。</w:t>
      </w:r>
    </w:p>
  </w:footnote>
  <w:footnote w:id="51">
    <w:p w:rsidR="00B06E35" w:rsidRPr="00F446B3" w:rsidRDefault="00B06E35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.114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32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297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299"/>
          <w:attr w:name="HasSpace" w:val="False"/>
          <w:attr w:name="Negative" w:val="Tru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-299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21</w:t>
      </w:r>
      <w:r w:rsidRPr="00F446B3">
        <w:rPr>
          <w:rFonts w:hint="eastAsia"/>
          <w:sz w:val="22"/>
          <w:szCs w:val="22"/>
        </w:rPr>
        <w:t>）。</w:t>
      </w:r>
    </w:p>
  </w:footnote>
  <w:footnote w:id="52">
    <w:p w:rsidR="00B06E35" w:rsidRPr="00F446B3" w:rsidRDefault="00B06E35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1E54C7">
        <w:rPr>
          <w:rFonts w:hint="eastAsia"/>
          <w:sz w:val="22"/>
          <w:szCs w:val="22"/>
        </w:rPr>
        <w:t>《正觀》（</w:t>
      </w:r>
      <w:r w:rsidRPr="001E54C7">
        <w:rPr>
          <w:rFonts w:hint="eastAsia"/>
          <w:sz w:val="22"/>
          <w:szCs w:val="22"/>
        </w:rPr>
        <w:t>6</w:t>
      </w:r>
      <w:r w:rsidRPr="001E54C7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pacing w:val="2"/>
          <w:sz w:val="22"/>
          <w:szCs w:val="22"/>
        </w:rPr>
        <w:t>p</w:t>
      </w:r>
      <w:r w:rsidRPr="00F446B3">
        <w:rPr>
          <w:rFonts w:hint="eastAsia"/>
          <w:spacing w:val="2"/>
          <w:sz w:val="22"/>
          <w:szCs w:val="22"/>
        </w:rPr>
        <w:t>.114</w:t>
      </w:r>
      <w:r w:rsidRPr="00F446B3">
        <w:rPr>
          <w:rFonts w:hint="eastAsia"/>
          <w:spacing w:val="2"/>
          <w:sz w:val="22"/>
          <w:szCs w:val="22"/>
        </w:rPr>
        <w:t>：《大智度論》卷</w:t>
      </w:r>
      <w:r w:rsidRPr="00F446B3">
        <w:rPr>
          <w:rFonts w:hint="eastAsia"/>
          <w:spacing w:val="2"/>
          <w:sz w:val="22"/>
          <w:szCs w:val="22"/>
        </w:rPr>
        <w:t>6</w:t>
      </w:r>
      <w:r w:rsidRPr="00F446B3">
        <w:rPr>
          <w:rFonts w:hint="eastAsia"/>
          <w:spacing w:val="2"/>
          <w:sz w:val="22"/>
          <w:szCs w:val="22"/>
        </w:rPr>
        <w:t>（大正</w:t>
      </w:r>
      <w:r w:rsidRPr="00F446B3">
        <w:rPr>
          <w:rFonts w:hint="eastAsia"/>
          <w:spacing w:val="2"/>
          <w:sz w:val="22"/>
          <w:szCs w:val="22"/>
        </w:rPr>
        <w:t>25</w:t>
      </w:r>
      <w:r w:rsidRPr="00F446B3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2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pacing w:val="2"/>
            <w:sz w:val="22"/>
            <w:szCs w:val="22"/>
          </w:rPr>
          <w:t>102</w:t>
        </w:r>
        <w:r w:rsidRPr="00F446B3">
          <w:rPr>
            <w:rFonts w:eastAsia="Roman Unicode" w:cs="Roman Unicode" w:hint="eastAsia"/>
            <w:spacing w:val="2"/>
            <w:sz w:val="22"/>
            <w:szCs w:val="22"/>
          </w:rPr>
          <w:t>c</w:t>
        </w:r>
      </w:smartTag>
      <w:r w:rsidRPr="00F446B3">
        <w:rPr>
          <w:rFonts w:hint="eastAsia"/>
          <w:spacing w:val="2"/>
          <w:sz w:val="22"/>
          <w:szCs w:val="22"/>
        </w:rPr>
        <w:t>26-29</w:t>
      </w:r>
      <w:r w:rsidRPr="00F446B3">
        <w:rPr>
          <w:rFonts w:hint="eastAsia"/>
          <w:spacing w:val="2"/>
          <w:sz w:val="22"/>
          <w:szCs w:val="22"/>
        </w:rPr>
        <w:t>）、卷</w:t>
      </w:r>
      <w:r w:rsidRPr="00F446B3">
        <w:rPr>
          <w:rFonts w:hint="eastAsia"/>
          <w:spacing w:val="2"/>
          <w:sz w:val="22"/>
          <w:szCs w:val="22"/>
        </w:rPr>
        <w:t>15</w:t>
      </w:r>
      <w:r w:rsidRPr="00F446B3">
        <w:rPr>
          <w:rFonts w:hint="eastAsia"/>
          <w:spacing w:val="2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169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pacing w:val="2"/>
            <w:sz w:val="22"/>
            <w:szCs w:val="22"/>
          </w:rPr>
          <w:t>169</w:t>
        </w:r>
        <w:r w:rsidRPr="00F446B3">
          <w:rPr>
            <w:rFonts w:eastAsia="Roman Unicode" w:cs="Roman Unicode" w:hint="eastAsia"/>
            <w:spacing w:val="2"/>
            <w:sz w:val="22"/>
            <w:szCs w:val="22"/>
          </w:rPr>
          <w:t>c</w:t>
        </w:r>
      </w:smartTag>
      <w:r w:rsidRPr="00F446B3">
        <w:rPr>
          <w:rFonts w:hint="eastAsia"/>
          <w:spacing w:val="2"/>
          <w:sz w:val="22"/>
          <w:szCs w:val="22"/>
        </w:rPr>
        <w:t>3-29</w:t>
      </w:r>
      <w:r w:rsidRPr="00F446B3">
        <w:rPr>
          <w:rFonts w:hint="eastAsia"/>
          <w:spacing w:val="2"/>
          <w:sz w:val="22"/>
          <w:szCs w:val="22"/>
        </w:rPr>
        <w:t>）、卷</w:t>
      </w:r>
      <w:r w:rsidRPr="00F446B3">
        <w:rPr>
          <w:rFonts w:hint="eastAsia"/>
          <w:spacing w:val="2"/>
          <w:sz w:val="22"/>
          <w:szCs w:val="22"/>
        </w:rPr>
        <w:t>15</w:t>
      </w:r>
      <w:r w:rsidRPr="00F446B3">
        <w:rPr>
          <w:rFonts w:hint="eastAsia"/>
          <w:spacing w:val="2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171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pacing w:val="2"/>
            <w:sz w:val="22"/>
            <w:szCs w:val="22"/>
          </w:rPr>
          <w:t>171</w:t>
        </w:r>
        <w:r w:rsidRPr="00F446B3">
          <w:rPr>
            <w:rFonts w:eastAsia="Roman Unicode" w:cs="Roman Unicode" w:hint="eastAsia"/>
            <w:spacing w:val="2"/>
            <w:sz w:val="22"/>
            <w:szCs w:val="22"/>
          </w:rPr>
          <w:t>a</w:t>
        </w:r>
      </w:smartTag>
      <w:r w:rsidRPr="00F446B3">
        <w:rPr>
          <w:rFonts w:hint="eastAsia"/>
          <w:spacing w:val="2"/>
          <w:sz w:val="22"/>
          <w:szCs w:val="22"/>
        </w:rPr>
        <w:t>7-18</w:t>
      </w:r>
      <w:r w:rsidRPr="00F446B3">
        <w:rPr>
          <w:rFonts w:hint="eastAsia"/>
          <w:spacing w:val="2"/>
          <w:sz w:val="22"/>
          <w:szCs w:val="22"/>
        </w:rPr>
        <w:t>）、</w:t>
      </w:r>
      <w:r w:rsidRPr="00F446B3">
        <w:rPr>
          <w:rFonts w:hint="eastAsia"/>
          <w:sz w:val="22"/>
          <w:szCs w:val="22"/>
        </w:rPr>
        <w:t>卷</w:t>
      </w:r>
      <w:r w:rsidRPr="00F446B3">
        <w:rPr>
          <w:rFonts w:hint="eastAsia"/>
          <w:sz w:val="22"/>
          <w:szCs w:val="22"/>
        </w:rPr>
        <w:t>18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194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</w:t>
      </w:r>
      <w:smartTag w:uri="urn:schemas-microsoft-com:office:smarttags" w:element="chmetcnv">
        <w:smartTagPr>
          <w:attr w:name="UnitName" w:val="a"/>
          <w:attr w:name="SourceValue" w:val="195"/>
          <w:attr w:name="HasSpace" w:val="False"/>
          <w:attr w:name="Negative" w:val="Tru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-195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13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6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246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23-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11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31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93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293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UnitName" w:val="C"/>
          <w:attr w:name="SourceValue" w:val="294"/>
          <w:attr w:name="HasSpace" w:val="False"/>
          <w:attr w:name="Negative" w:val="Tru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-294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10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32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98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298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22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53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436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15-18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67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528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16-28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70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50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550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10-15</w:t>
      </w:r>
      <w:r w:rsidRPr="00F446B3">
        <w:rPr>
          <w:rFonts w:hint="eastAsia"/>
          <w:sz w:val="22"/>
          <w:szCs w:val="22"/>
        </w:rPr>
        <w:t>）。</w:t>
      </w:r>
    </w:p>
  </w:footnote>
  <w:footnote w:id="53">
    <w:p w:rsidR="00B06E35" w:rsidRPr="00F446B3" w:rsidRDefault="00B06E35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.114</w:t>
      </w:r>
      <w:r w:rsidRPr="00237BFB">
        <w:rPr>
          <w:rFonts w:hint="eastAsia"/>
          <w:spacing w:val="-4"/>
          <w:sz w:val="22"/>
          <w:szCs w:val="22"/>
        </w:rPr>
        <w:t>：《大智度論》卷</w:t>
      </w:r>
      <w:r w:rsidRPr="00237BFB">
        <w:rPr>
          <w:rFonts w:hint="eastAsia"/>
          <w:spacing w:val="-4"/>
          <w:sz w:val="22"/>
          <w:szCs w:val="22"/>
        </w:rPr>
        <w:t>2</w:t>
      </w:r>
      <w:r w:rsidRPr="00237BFB">
        <w:rPr>
          <w:rFonts w:hint="eastAsia"/>
          <w:spacing w:val="-4"/>
          <w:sz w:val="22"/>
          <w:szCs w:val="22"/>
        </w:rPr>
        <w:t>（大正</w:t>
      </w:r>
      <w:r w:rsidRPr="00237BFB">
        <w:rPr>
          <w:rFonts w:hint="eastAsia"/>
          <w:spacing w:val="-4"/>
          <w:sz w:val="22"/>
          <w:szCs w:val="22"/>
        </w:rPr>
        <w:t>25</w:t>
      </w:r>
      <w:r w:rsidRPr="00237BFB">
        <w:rPr>
          <w:rFonts w:hint="eastAsia"/>
          <w:spacing w:val="-4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5"/>
          <w:attr w:name="HasSpace" w:val="False"/>
          <w:attr w:name="Negative" w:val="False"/>
          <w:attr w:name="NumberType" w:val="1"/>
          <w:attr w:name="TCSC" w:val="0"/>
        </w:smartTagPr>
        <w:r w:rsidRPr="00237BFB">
          <w:rPr>
            <w:rFonts w:hint="eastAsia"/>
            <w:spacing w:val="-4"/>
            <w:sz w:val="22"/>
            <w:szCs w:val="22"/>
          </w:rPr>
          <w:t>75</w:t>
        </w:r>
        <w:r w:rsidRPr="00237BFB">
          <w:rPr>
            <w:rFonts w:eastAsia="Roman Unicode" w:cs="Roman Unicode" w:hint="eastAsia"/>
            <w:spacing w:val="-4"/>
            <w:sz w:val="22"/>
            <w:szCs w:val="22"/>
          </w:rPr>
          <w:t>a</w:t>
        </w:r>
      </w:smartTag>
      <w:r w:rsidRPr="00237BFB">
        <w:rPr>
          <w:rFonts w:hint="eastAsia"/>
          <w:spacing w:val="-4"/>
          <w:sz w:val="22"/>
          <w:szCs w:val="22"/>
        </w:rPr>
        <w:t>9-13</w:t>
      </w:r>
      <w:r w:rsidRPr="00237BFB">
        <w:rPr>
          <w:rFonts w:hint="eastAsia"/>
          <w:spacing w:val="-4"/>
          <w:sz w:val="22"/>
          <w:szCs w:val="22"/>
        </w:rPr>
        <w:t>）、卷</w:t>
      </w:r>
      <w:r w:rsidRPr="00237BFB">
        <w:rPr>
          <w:rFonts w:hint="eastAsia"/>
          <w:spacing w:val="-4"/>
          <w:sz w:val="22"/>
          <w:szCs w:val="22"/>
        </w:rPr>
        <w:t>32</w:t>
      </w:r>
      <w:r w:rsidRPr="00237BFB">
        <w:rPr>
          <w:rFonts w:hint="eastAsia"/>
          <w:spacing w:val="-4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98"/>
          <w:attr w:name="HasSpace" w:val="False"/>
          <w:attr w:name="Negative" w:val="False"/>
          <w:attr w:name="NumberType" w:val="1"/>
          <w:attr w:name="TCSC" w:val="0"/>
        </w:smartTagPr>
        <w:r w:rsidRPr="00237BFB">
          <w:rPr>
            <w:rFonts w:hint="eastAsia"/>
            <w:spacing w:val="-4"/>
            <w:sz w:val="22"/>
            <w:szCs w:val="22"/>
          </w:rPr>
          <w:t>298</w:t>
        </w:r>
        <w:r w:rsidRPr="00237BFB">
          <w:rPr>
            <w:rFonts w:eastAsia="Roman Unicode" w:cs="Roman Unicode" w:hint="eastAsia"/>
            <w:spacing w:val="-4"/>
            <w:sz w:val="22"/>
            <w:szCs w:val="22"/>
          </w:rPr>
          <w:t>a</w:t>
        </w:r>
      </w:smartTag>
      <w:r w:rsidRPr="00237BFB">
        <w:rPr>
          <w:rFonts w:hint="eastAsia"/>
          <w:spacing w:val="-4"/>
          <w:sz w:val="22"/>
          <w:szCs w:val="22"/>
        </w:rPr>
        <w:t>10-20</w:t>
      </w:r>
      <w:r w:rsidRPr="00237BFB">
        <w:rPr>
          <w:rFonts w:hint="eastAsia"/>
          <w:spacing w:val="-4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8"/>
          <w:attr w:name="HasSpace" w:val="False"/>
          <w:attr w:name="Negative" w:val="False"/>
          <w:attr w:name="NumberType" w:val="1"/>
          <w:attr w:name="TCSC" w:val="0"/>
        </w:smartTagPr>
        <w:r w:rsidRPr="00237BFB">
          <w:rPr>
            <w:rFonts w:hint="eastAsia"/>
            <w:spacing w:val="-4"/>
            <w:sz w:val="22"/>
            <w:szCs w:val="22"/>
          </w:rPr>
          <w:t>298</w:t>
        </w:r>
        <w:r w:rsidRPr="00237BFB">
          <w:rPr>
            <w:rFonts w:eastAsia="Roman Unicode" w:cs="Roman Unicode" w:hint="eastAsia"/>
            <w:spacing w:val="-4"/>
            <w:sz w:val="22"/>
            <w:szCs w:val="22"/>
          </w:rPr>
          <w:t>c</w:t>
        </w:r>
      </w:smartTag>
      <w:r w:rsidRPr="00237BFB">
        <w:rPr>
          <w:rFonts w:hint="eastAsia"/>
          <w:spacing w:val="-4"/>
          <w:sz w:val="22"/>
          <w:szCs w:val="22"/>
        </w:rPr>
        <w:t>21-23</w:t>
      </w:r>
      <w:r w:rsidRPr="00237BFB">
        <w:rPr>
          <w:rFonts w:hint="eastAsia"/>
          <w:spacing w:val="-4"/>
          <w:sz w:val="22"/>
          <w:szCs w:val="22"/>
        </w:rPr>
        <w:t>）。</w:t>
      </w:r>
    </w:p>
  </w:footnote>
  <w:footnote w:id="54">
    <w:p w:rsidR="00B06E35" w:rsidRPr="00F446B3" w:rsidRDefault="00B06E35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bCs/>
          <w:sz w:val="22"/>
          <w:szCs w:val="22"/>
        </w:rPr>
        <w:t>法性與空：</w:t>
      </w:r>
      <w:r w:rsidRPr="00F446B3">
        <w:rPr>
          <w:rFonts w:hint="eastAsia"/>
          <w:sz w:val="22"/>
          <w:szCs w:val="22"/>
        </w:rPr>
        <w:t>如、法性、法相、法位、實際。（印順法師，《大智度論筆記》［</w:t>
      </w:r>
      <w:r w:rsidRPr="00F446B3">
        <w:rPr>
          <w:rFonts w:eastAsia="Roman Unicode" w:cs="Roman Unicode"/>
          <w:sz w:val="22"/>
          <w:szCs w:val="22"/>
        </w:rPr>
        <w:t>F</w:t>
      </w:r>
      <w:r w:rsidRPr="00F446B3">
        <w:rPr>
          <w:sz w:val="22"/>
          <w:szCs w:val="22"/>
        </w:rPr>
        <w:t>0</w:t>
      </w:r>
      <w:r w:rsidRPr="00F446B3">
        <w:rPr>
          <w:rFonts w:hint="eastAsia"/>
          <w:sz w:val="22"/>
          <w:szCs w:val="22"/>
        </w:rPr>
        <w:t>28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p.360</w:t>
      </w:r>
      <w:r w:rsidRPr="00F446B3">
        <w:rPr>
          <w:rFonts w:hint="eastAsia"/>
          <w:sz w:val="22"/>
          <w:szCs w:val="22"/>
        </w:rPr>
        <w:t>）</w:t>
      </w:r>
    </w:p>
  </w:footnote>
  <w:footnote w:id="55">
    <w:p w:rsidR="00B06E35" w:rsidRPr="00F446B3" w:rsidRDefault="00B06E35" w:rsidP="007A7631">
      <w:pPr>
        <w:tabs>
          <w:tab w:val="left" w:pos="2464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┌得名集</w:t>
      </w:r>
    </w:p>
    <w:p w:rsidR="00B06E35" w:rsidRPr="00F446B3" w:rsidRDefault="00B06E35" w:rsidP="007A7631">
      <w:pPr>
        <w:tabs>
          <w:tab w:val="left" w:pos="2464"/>
          <w:tab w:val="right" w:pos="9070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如、法性、實際之集散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 xml:space="preserve">┴失名散　　</w:t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p.112</w:t>
      </w:r>
      <w:r w:rsidRPr="00F446B3">
        <w:rPr>
          <w:rFonts w:hint="eastAsia"/>
          <w:sz w:val="22"/>
          <w:szCs w:val="22"/>
        </w:rPr>
        <w:t>）</w:t>
      </w:r>
    </w:p>
  </w:footnote>
  <w:footnote w:id="56">
    <w:p w:rsidR="00B06E35" w:rsidRPr="00F446B3" w:rsidRDefault="00B06E35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《大智度論疏》卷</w:t>
      </w:r>
      <w:r w:rsidRPr="00F446B3">
        <w:rPr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如虗空</w:t>
      </w:r>
      <w:r w:rsidRPr="00F446B3">
        <w:rPr>
          <w:rFonts w:ascii="標楷體" w:eastAsia="標楷體" w:hAnsi="標楷體" w:hint="eastAsia"/>
          <w:sz w:val="22"/>
          <w:szCs w:val="22"/>
        </w:rPr>
        <w:t>已下，釋上十喻中文，亦同上。意言：虗空亦無集散，譬如舍內滿中虗空，但周圍不開門者，則不得此舍內空用；若鑿其門、開戶牖者，則得入中，得此空用，故名為集。若塞戶時，不得空用，則名為散，故說虗空有於集散。今既虗空亦本來是無，所以得云不不集散也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</w:t>
      </w:r>
      <w:r w:rsidRPr="00F446B3">
        <w:rPr>
          <w:sz w:val="22"/>
          <w:szCs w:val="22"/>
        </w:rPr>
        <w:t>（卍新續藏</w:t>
      </w:r>
      <w:r w:rsidRPr="00F446B3">
        <w:rPr>
          <w:sz w:val="22"/>
          <w:szCs w:val="22"/>
        </w:rPr>
        <w:t>46</w:t>
      </w:r>
      <w:r w:rsidRPr="00F446B3">
        <w:rPr>
          <w:sz w:val="22"/>
          <w:szCs w:val="22"/>
        </w:rPr>
        <w:t>，</w:t>
      </w:r>
      <w:r w:rsidRPr="00F446B3">
        <w:rPr>
          <w:sz w:val="22"/>
          <w:szCs w:val="22"/>
        </w:rPr>
        <w:t>865b23-c4</w:t>
      </w:r>
      <w:r w:rsidRPr="00F446B3">
        <w:rPr>
          <w:sz w:val="22"/>
          <w:szCs w:val="22"/>
        </w:rPr>
        <w:t>）</w:t>
      </w:r>
    </w:p>
  </w:footnote>
  <w:footnote w:id="57">
    <w:p w:rsidR="00B06E35" w:rsidRPr="00F446B3" w:rsidRDefault="00B06E35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戶牖（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ㄏㄨˋ ㄧㄡˇ</w:t>
      </w:r>
      <w:r>
        <w:rPr>
          <w:rFonts w:eastAsia="標楷體"/>
          <w:bCs/>
          <w:kern w:val="0"/>
        </w:rPr>
        <w:t>^^</w:t>
      </w:r>
      <w:r w:rsidRPr="00F446B3">
        <w:rPr>
          <w:rFonts w:ascii="標楷體" w:eastAsia="標楷體" w:hAnsi="標楷體"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：</w:t>
      </w:r>
      <w:r w:rsidRPr="00F446B3">
        <w:rPr>
          <w:rFonts w:hint="eastAsia"/>
          <w:sz w:val="22"/>
          <w:szCs w:val="22"/>
        </w:rPr>
        <w:t>1.</w:t>
      </w:r>
      <w:r w:rsidRPr="00F446B3">
        <w:rPr>
          <w:rFonts w:hint="eastAsia"/>
          <w:sz w:val="22"/>
          <w:szCs w:val="22"/>
        </w:rPr>
        <w:t>門窗。（《漢語大詞典》（七），</w:t>
      </w:r>
      <w:r w:rsidRPr="00F446B3">
        <w:rPr>
          <w:rFonts w:hint="eastAsia"/>
          <w:sz w:val="22"/>
          <w:szCs w:val="22"/>
        </w:rPr>
        <w:t>p.345</w:t>
      </w:r>
      <w:r w:rsidRPr="00F446B3">
        <w:rPr>
          <w:rFonts w:hint="eastAsia"/>
          <w:sz w:val="22"/>
          <w:szCs w:val="22"/>
        </w:rPr>
        <w:t>）</w:t>
      </w:r>
    </w:p>
  </w:footnote>
  <w:footnote w:id="58">
    <w:p w:rsidR="00B06E35" w:rsidRDefault="00B06E35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參見《正觀》（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.269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n.113-1</w:t>
      </w:r>
      <w:r w:rsidRPr="00F446B3">
        <w:rPr>
          <w:rFonts w:hint="eastAsia"/>
          <w:sz w:val="22"/>
          <w:szCs w:val="22"/>
        </w:rPr>
        <w:t>：</w:t>
      </w:r>
    </w:p>
    <w:p w:rsidR="00B06E35" w:rsidRPr="00F446B3" w:rsidRDefault="00B06E35" w:rsidP="00DA2B1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sz w:val="22"/>
          <w:szCs w:val="22"/>
        </w:rPr>
        <w:t>《摩訶般若波羅蜜經》</w:t>
      </w:r>
      <w:r w:rsidRPr="00F446B3">
        <w:rPr>
          <w:rFonts w:hint="eastAsia"/>
          <w:sz w:val="22"/>
          <w:szCs w:val="22"/>
        </w:rPr>
        <w:t>在此品〈</w:t>
      </w:r>
      <w:r w:rsidRPr="00F446B3">
        <w:rPr>
          <w:rFonts w:hint="eastAsia"/>
          <w:sz w:val="22"/>
          <w:szCs w:val="22"/>
        </w:rPr>
        <w:t xml:space="preserve">9 </w:t>
      </w:r>
      <w:r w:rsidRPr="00F446B3">
        <w:rPr>
          <w:rFonts w:hint="eastAsia"/>
          <w:sz w:val="22"/>
          <w:szCs w:val="22"/>
        </w:rPr>
        <w:t>集散品〉提到的法相有：善法、不善法，有為法、無為法，有漏法、無漏法，過去未來現在法、不過去未來現在法，</w:t>
      </w:r>
      <w:r w:rsidRPr="00F446B3">
        <w:rPr>
          <w:rFonts w:hint="eastAsia"/>
          <w:sz w:val="22"/>
          <w:szCs w:val="22"/>
          <w:vertAlign w:val="superscript"/>
        </w:rPr>
        <w:t>.</w:t>
      </w:r>
      <w:r w:rsidRPr="00F446B3">
        <w:rPr>
          <w:rFonts w:hint="eastAsia"/>
          <w:sz w:val="22"/>
          <w:szCs w:val="22"/>
        </w:rPr>
        <w:t>佛、十方如恒河沙等世界諸佛，</w:t>
      </w:r>
      <w:r w:rsidRPr="00F446B3">
        <w:rPr>
          <w:rFonts w:hint="eastAsia"/>
          <w:sz w:val="22"/>
          <w:szCs w:val="22"/>
          <w:vertAlign w:val="superscript"/>
        </w:rPr>
        <w:t>.</w:t>
      </w:r>
      <w:r w:rsidRPr="00F446B3">
        <w:rPr>
          <w:rFonts w:hint="eastAsia"/>
          <w:sz w:val="22"/>
          <w:szCs w:val="22"/>
        </w:rPr>
        <w:t>菩薩、聲聞僧。這一些都是「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不集不散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」，「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諸法及佛名字，無所依止，故皆空，不住非不住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」。又，</w:t>
      </w:r>
      <w:r w:rsidRPr="00F446B3">
        <w:rPr>
          <w:sz w:val="22"/>
          <w:szCs w:val="22"/>
        </w:rPr>
        <w:t>《摩訶般若波羅蜜經》</w:t>
      </w:r>
      <w:r w:rsidRPr="00F446B3">
        <w:rPr>
          <w:rFonts w:hint="eastAsia"/>
          <w:sz w:val="22"/>
          <w:szCs w:val="22"/>
        </w:rPr>
        <w:t>對「善、不善法」、「有為、無為法」、「有漏、無漏法」等，在後文也有扼要的解說，見《大智度論》卷</w:t>
      </w:r>
      <w:r w:rsidRPr="00F446B3">
        <w:rPr>
          <w:rFonts w:hint="eastAsia"/>
          <w:sz w:val="22"/>
          <w:szCs w:val="22"/>
        </w:rPr>
        <w:t>44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10 </w:t>
      </w:r>
      <w:r w:rsidRPr="00F446B3">
        <w:rPr>
          <w:rFonts w:hint="eastAsia"/>
          <w:sz w:val="22"/>
          <w:szCs w:val="22"/>
        </w:rPr>
        <w:t>行相品〉（大正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81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381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9-382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4</w:t>
      </w:r>
      <w:r>
        <w:rPr>
          <w:rFonts w:hint="eastAsia"/>
          <w:sz w:val="22"/>
          <w:szCs w:val="22"/>
        </w:rPr>
        <w:t>）。</w:t>
      </w:r>
    </w:p>
  </w:footnote>
  <w:footnote w:id="59">
    <w:p w:rsidR="00B06E35" w:rsidRPr="00F446B3" w:rsidRDefault="00B06E35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〔佛〕－【宋】【元】【明】【宮】【聖】。（大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365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.7</w:t>
      </w:r>
      <w:r w:rsidRPr="00F446B3">
        <w:rPr>
          <w:rFonts w:hint="eastAsia"/>
          <w:sz w:val="22"/>
          <w:szCs w:val="22"/>
        </w:rPr>
        <w:t>）</w:t>
      </w:r>
    </w:p>
  </w:footnote>
  <w:footnote w:id="60">
    <w:p w:rsidR="00B06E35" w:rsidRPr="00F446B3" w:rsidRDefault="00B06E35" w:rsidP="00D11D3F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）《大品經義疏》卷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初就</w:t>
      </w:r>
      <w:r w:rsidRPr="00F446B3">
        <w:rPr>
          <w:rFonts w:ascii="標楷體" w:eastAsia="標楷體" w:hAnsi="標楷體" w:hint="eastAsia"/>
          <w:b/>
          <w:sz w:val="22"/>
          <w:szCs w:val="22"/>
        </w:rPr>
        <w:t>非住非不住</w:t>
      </w:r>
      <w:r w:rsidRPr="00F446B3">
        <w:rPr>
          <w:rFonts w:ascii="標楷體" w:eastAsia="標楷體" w:hAnsi="標楷體" w:hint="eastAsia"/>
          <w:sz w:val="22"/>
          <w:szCs w:val="22"/>
        </w:rPr>
        <w:t>求菩薩字不可得，二者就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不可說門</w:t>
      </w:r>
      <w:r w:rsidRPr="00F446B3">
        <w:rPr>
          <w:rFonts w:ascii="標楷體" w:eastAsia="標楷體" w:hAnsi="標楷體" w:hint="eastAsia"/>
          <w:sz w:val="22"/>
          <w:szCs w:val="22"/>
        </w:rPr>
        <w:t>求菩薩名字不可得。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」（卍新續藏</w:t>
      </w:r>
      <w:r w:rsidRPr="00F446B3">
        <w:rPr>
          <w:rFonts w:hint="eastAsia"/>
          <w:sz w:val="22"/>
          <w:szCs w:val="22"/>
        </w:rPr>
        <w:t>24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4"/>
          <w:attr w:name="UnitName" w:val="C"/>
        </w:smartTagPr>
        <w:r w:rsidRPr="00F446B3">
          <w:rPr>
            <w:rFonts w:hint="eastAsia"/>
            <w:sz w:val="22"/>
            <w:szCs w:val="22"/>
          </w:rPr>
          <w:t>234c</w:t>
        </w:r>
      </w:smartTag>
      <w:r w:rsidRPr="00F446B3">
        <w:rPr>
          <w:rFonts w:hint="eastAsia"/>
          <w:sz w:val="22"/>
          <w:szCs w:val="22"/>
        </w:rPr>
        <w:t>10-11</w:t>
      </w:r>
      <w:r w:rsidRPr="00F446B3">
        <w:rPr>
          <w:rFonts w:hint="eastAsia"/>
          <w:sz w:val="22"/>
          <w:szCs w:val="22"/>
        </w:rPr>
        <w:t>）</w:t>
      </w:r>
    </w:p>
    <w:p w:rsidR="00B06E35" w:rsidRPr="00F446B3" w:rsidRDefault="00B06E35" w:rsidP="00D11D3F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）《大智度論》卷</w:t>
      </w:r>
      <w:r w:rsidRPr="00F446B3">
        <w:rPr>
          <w:rFonts w:hint="eastAsia"/>
          <w:sz w:val="22"/>
          <w:szCs w:val="22"/>
        </w:rPr>
        <w:t>42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9 </w:t>
      </w:r>
      <w:r w:rsidRPr="00F446B3">
        <w:rPr>
          <w:rFonts w:hint="eastAsia"/>
          <w:sz w:val="22"/>
          <w:szCs w:val="22"/>
        </w:rPr>
        <w:t>集散品〉：「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上來『非住非不住門』破菩薩名字及諸法；今以『</w:t>
      </w:r>
      <w:r w:rsidRPr="00F446B3">
        <w:rPr>
          <w:rFonts w:ascii="標楷體" w:eastAsia="標楷體" w:hAnsi="標楷體" w:hint="eastAsia"/>
          <w:b/>
          <w:sz w:val="22"/>
          <w:szCs w:val="22"/>
        </w:rPr>
        <w:t>異門</w:t>
      </w:r>
      <w:r w:rsidRPr="00F446B3">
        <w:rPr>
          <w:rFonts w:ascii="標楷體" w:eastAsia="標楷體" w:hAnsi="標楷體" w:hint="eastAsia"/>
          <w:sz w:val="22"/>
          <w:szCs w:val="22"/>
        </w:rPr>
        <w:t>』破菩薩名字，無法可說為菩薩。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5"/>
          <w:attr w:name="UnitName" w:val="C"/>
        </w:smartTagPr>
        <w:r w:rsidRPr="00F446B3">
          <w:rPr>
            <w:rFonts w:hint="eastAsia"/>
            <w:sz w:val="22"/>
            <w:szCs w:val="22"/>
          </w:rPr>
          <w:t>365c</w:t>
        </w:r>
      </w:smartTag>
      <w:r w:rsidRPr="00F446B3">
        <w:rPr>
          <w:rFonts w:hint="eastAsia"/>
          <w:sz w:val="22"/>
          <w:szCs w:val="22"/>
        </w:rPr>
        <w:t>5-7</w:t>
      </w:r>
      <w:r w:rsidRPr="00F446B3">
        <w:rPr>
          <w:rFonts w:hint="eastAsia"/>
          <w:sz w:val="22"/>
          <w:szCs w:val="22"/>
        </w:rPr>
        <w:t>）</w:t>
      </w:r>
    </w:p>
    <w:p w:rsidR="00B06E35" w:rsidRPr="00F446B3" w:rsidRDefault="00B06E35" w:rsidP="00D11D3F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）《大智度論疏》卷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世尊諸法因緣和合</w:t>
      </w:r>
      <w:r w:rsidRPr="00F446B3">
        <w:rPr>
          <w:rFonts w:ascii="標楷體" w:eastAsia="標楷體" w:hAnsi="標楷體" w:hint="eastAsia"/>
          <w:sz w:val="22"/>
          <w:szCs w:val="22"/>
        </w:rPr>
        <w:t>已下，論主自科云：上就不住門明於波若，釋菩薩、菩薩字不可得等義竟；今第二、次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就異門破菩薩、菩薩字等不可得義以明波若</w:t>
      </w:r>
      <w:r w:rsidRPr="00F446B3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」（卍新續藏</w:t>
      </w:r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5"/>
          <w:attr w:name="UnitName" w:val="C"/>
        </w:smartTagPr>
        <w:r w:rsidRPr="00F446B3">
          <w:rPr>
            <w:rFonts w:hint="eastAsia"/>
            <w:sz w:val="22"/>
            <w:szCs w:val="22"/>
          </w:rPr>
          <w:t>865c</w:t>
        </w:r>
      </w:smartTag>
      <w:r w:rsidRPr="00F446B3">
        <w:rPr>
          <w:rFonts w:hint="eastAsia"/>
          <w:sz w:val="22"/>
          <w:szCs w:val="22"/>
        </w:rPr>
        <w:t>5-7</w:t>
      </w:r>
      <w:r w:rsidRPr="00F446B3">
        <w:rPr>
          <w:rFonts w:hint="eastAsia"/>
          <w:sz w:val="22"/>
          <w:szCs w:val="22"/>
        </w:rPr>
        <w:t>）</w:t>
      </w:r>
    </w:p>
  </w:footnote>
  <w:footnote w:id="61">
    <w:p w:rsidR="00B06E35" w:rsidRPr="00F446B3" w:rsidRDefault="00B06E35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〔受〕－【宋】【元】【明】【宮】【聖】。（大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365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.8</w:t>
      </w:r>
      <w:r w:rsidRPr="00F446B3">
        <w:rPr>
          <w:rFonts w:hint="eastAsia"/>
          <w:sz w:val="22"/>
          <w:szCs w:val="22"/>
        </w:rPr>
        <w:t>）</w:t>
      </w:r>
    </w:p>
  </w:footnote>
  <w:footnote w:id="62">
    <w:p w:rsidR="00B06E35" w:rsidRPr="00F446B3" w:rsidRDefault="00B06E35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不可說：一一法中不可說，和合法中亦不可說。（印順法師，《大智度論筆記》〔</w:t>
      </w:r>
      <w:r w:rsidRPr="00F446B3">
        <w:rPr>
          <w:rFonts w:hint="eastAsia"/>
          <w:sz w:val="22"/>
          <w:szCs w:val="22"/>
        </w:rPr>
        <w:t>D010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p.252</w:t>
      </w:r>
      <w:r w:rsidRPr="00F446B3">
        <w:rPr>
          <w:rFonts w:hint="eastAsia"/>
          <w:sz w:val="22"/>
          <w:szCs w:val="22"/>
        </w:rPr>
        <w:t>）</w:t>
      </w:r>
    </w:p>
  </w:footnote>
  <w:footnote w:id="63">
    <w:p w:rsidR="00B06E35" w:rsidRPr="00F446B3" w:rsidRDefault="00B06E35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名虛空＝虛空名【宋】【元】【明】【聖】，＝多虛空【宮】。（大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365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.14</w:t>
      </w:r>
      <w:r w:rsidRPr="00F446B3">
        <w:rPr>
          <w:rFonts w:hint="eastAsia"/>
          <w:sz w:val="22"/>
          <w:szCs w:val="22"/>
        </w:rPr>
        <w:t>）</w:t>
      </w:r>
    </w:p>
  </w:footnote>
  <w:footnote w:id="64">
    <w:p w:rsidR="00B06E35" w:rsidRPr="00F446B3" w:rsidRDefault="00B06E35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如預流、一來、不還、阿羅漢、獨覺、如來及彼諸法名無處可說；如善非善、常無常、樂苦、我無我、遠離不遠離、寂靜不寂靜等若有若無名皆無處可說，菩薩摩訶薩名及般若波羅蜜多名亦無處可說。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"/>
          <w:attr w:name="UnitName" w:val="a"/>
        </w:smartTagPr>
        <w:r w:rsidRPr="00F446B3">
          <w:rPr>
            <w:rFonts w:hint="eastAsia"/>
            <w:sz w:val="22"/>
            <w:szCs w:val="22"/>
          </w:rPr>
          <w:t>47a</w:t>
        </w:r>
      </w:smartTag>
      <w:r w:rsidRPr="00F446B3">
        <w:rPr>
          <w:rFonts w:hint="eastAsia"/>
          <w:sz w:val="22"/>
          <w:szCs w:val="22"/>
        </w:rPr>
        <w:t>3-7</w:t>
      </w:r>
      <w:r w:rsidRPr="00F446B3">
        <w:rPr>
          <w:rFonts w:hint="eastAsia"/>
          <w:sz w:val="22"/>
          <w:szCs w:val="22"/>
        </w:rPr>
        <w:t>）</w:t>
      </w:r>
    </w:p>
  </w:footnote>
  <w:footnote w:id="65">
    <w:p w:rsidR="00B06E35" w:rsidRPr="00F446B3" w:rsidRDefault="00B06E35" w:rsidP="00D11D3F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sz w:val="22"/>
          <w:szCs w:val="22"/>
        </w:rPr>
        <w:t>若＝云何【元】【明】【石】。（大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365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.17</w:t>
      </w:r>
      <w:r w:rsidRPr="00F446B3">
        <w:rPr>
          <w:rFonts w:hint="eastAsia"/>
          <w:sz w:val="22"/>
          <w:szCs w:val="22"/>
        </w:rPr>
        <w:t>）</w:t>
      </w:r>
    </w:p>
    <w:p w:rsidR="00B06E35" w:rsidRPr="00F446B3" w:rsidRDefault="00B06E35" w:rsidP="00D11D3F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pacing w:val="-6"/>
          <w:sz w:val="22"/>
          <w:szCs w:val="22"/>
        </w:rPr>
        <w:t>《摩訶般若波羅蜜經》卷</w:t>
      </w:r>
      <w:r w:rsidRPr="00F446B3">
        <w:rPr>
          <w:rFonts w:hint="eastAsia"/>
          <w:spacing w:val="-6"/>
          <w:sz w:val="22"/>
          <w:szCs w:val="22"/>
        </w:rPr>
        <w:t>3</w:t>
      </w:r>
      <w:r w:rsidRPr="00F446B3">
        <w:rPr>
          <w:rFonts w:hint="eastAsia"/>
          <w:spacing w:val="-6"/>
          <w:sz w:val="22"/>
          <w:szCs w:val="22"/>
        </w:rPr>
        <w:t>〈</w:t>
      </w:r>
      <w:r w:rsidRPr="00F446B3">
        <w:rPr>
          <w:rFonts w:hint="eastAsia"/>
          <w:spacing w:val="-6"/>
          <w:sz w:val="22"/>
          <w:szCs w:val="22"/>
        </w:rPr>
        <w:t xml:space="preserve">9 </w:t>
      </w:r>
      <w:r w:rsidRPr="00F446B3">
        <w:rPr>
          <w:rFonts w:hint="eastAsia"/>
          <w:spacing w:val="-6"/>
          <w:sz w:val="22"/>
          <w:szCs w:val="22"/>
        </w:rPr>
        <w:t>集散品〉：「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b/>
          <w:spacing w:val="-6"/>
          <w:sz w:val="22"/>
          <w:szCs w:val="22"/>
        </w:rPr>
        <w:t>云何</w:t>
      </w:r>
      <w:r w:rsidRPr="00F446B3">
        <w:rPr>
          <w:rFonts w:ascii="標楷體" w:eastAsia="標楷體" w:hAnsi="標楷體" w:hint="eastAsia"/>
          <w:spacing w:val="-6"/>
          <w:sz w:val="22"/>
          <w:szCs w:val="22"/>
        </w:rPr>
        <w:t>為菩薩作字，言是菩薩？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pacing w:val="-6"/>
          <w:sz w:val="22"/>
          <w:szCs w:val="22"/>
        </w:rPr>
        <w:t>」（大正</w:t>
      </w:r>
      <w:r w:rsidRPr="00F446B3">
        <w:rPr>
          <w:rFonts w:hint="eastAsia"/>
          <w:spacing w:val="-6"/>
          <w:sz w:val="22"/>
          <w:szCs w:val="22"/>
        </w:rPr>
        <w:t>8</w:t>
      </w:r>
      <w:r w:rsidRPr="00F446B3">
        <w:rPr>
          <w:rFonts w:hint="eastAsia"/>
          <w:spacing w:val="-6"/>
          <w:sz w:val="22"/>
          <w:szCs w:val="22"/>
        </w:rPr>
        <w:t>，</w:t>
      </w:r>
      <w:r w:rsidRPr="00F446B3">
        <w:rPr>
          <w:rFonts w:hint="eastAsia"/>
          <w:spacing w:val="-6"/>
          <w:sz w:val="22"/>
          <w:szCs w:val="22"/>
        </w:rPr>
        <w:t>234c27</w:t>
      </w:r>
      <w:r w:rsidRPr="00F446B3">
        <w:rPr>
          <w:rFonts w:hint="eastAsia"/>
          <w:spacing w:val="-6"/>
          <w:sz w:val="22"/>
          <w:szCs w:val="22"/>
        </w:rPr>
        <w:t>）</w:t>
      </w:r>
    </w:p>
  </w:footnote>
  <w:footnote w:id="66">
    <w:p w:rsidR="00B06E35" w:rsidRPr="00F446B3" w:rsidRDefault="00B06E35" w:rsidP="00D11D3F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7D3E5E">
        <w:rPr>
          <w:color w:val="FF0000"/>
          <w:highlight w:val="yellow"/>
        </w:rPr>
        <w:t>!!</w:t>
      </w:r>
      <w:r w:rsidRPr="00F446B3">
        <w:rPr>
          <w:rFonts w:hint="eastAsia"/>
          <w:sz w:val="22"/>
          <w:szCs w:val="22"/>
        </w:rPr>
        <w:t>聞般若相義，心不驚怖沒悔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二譯不同：</w:t>
      </w:r>
    </w:p>
    <w:p w:rsidR="00B06E35" w:rsidRPr="00F446B3" w:rsidRDefault="00B06E35" w:rsidP="00FC4CC2">
      <w:pPr>
        <w:snapToGrid w:val="0"/>
        <w:spacing w:line="0" w:lineRule="atLeast"/>
        <w:ind w:leftChars="330" w:left="79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┌秦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是菩薩必住不退性（信畢竟空，得其氣分）中</w:t>
      </w:r>
    </w:p>
    <w:p w:rsidR="00B06E35" w:rsidRPr="00F446B3" w:rsidRDefault="00B06E35" w:rsidP="00FC4CC2">
      <w:pPr>
        <w:tabs>
          <w:tab w:val="right" w:pos="9070"/>
        </w:tabs>
        <w:snapToGrid w:val="0"/>
        <w:spacing w:line="0" w:lineRule="atLeast"/>
        <w:ind w:leftChars="330" w:left="79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└唐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是菩薩決定已住不退轉地</w:t>
      </w:r>
      <w:r w:rsidRPr="00F446B3">
        <w:rPr>
          <w:rFonts w:hint="eastAsia"/>
          <w:sz w:val="22"/>
          <w:szCs w:val="22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p.113</w:t>
      </w:r>
      <w:r w:rsidRPr="00F446B3">
        <w:rPr>
          <w:rFonts w:hint="eastAsia"/>
          <w:sz w:val="22"/>
          <w:szCs w:val="22"/>
        </w:rPr>
        <w:t>）</w:t>
      </w:r>
    </w:p>
    <w:p w:rsidR="00B06E35" w:rsidRPr="00F446B3" w:rsidRDefault="00B06E35" w:rsidP="00D11D3F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）《光讚經》卷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假號品〉：「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善惡禍福，若常無常、苦樂、若我非我，寂寞恬怕，所有無有福，若常無常、苦樂，我觀此誼，是之所謂悉由因緣。假使當為菩薩摩訶薩而立名號者，於一切法則有狐疑，察其本末，亦不可得。唯然世尊！有其名號，無有法界，亦無所住。所以者何？眾生之類，從無明心致此名字，又其名號亦無所住亦不不住，亦無有處。須菩提白佛言：唯然，世尊！菩薩摩訶薩假使聞說般若波羅蜜如是比類瑞應所起，不恐不怖、不畏不難，心不懷懅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其菩薩摩訶薩即當知之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住阿惟越致果，住無所住，行無所行。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168b6-17</w:t>
      </w:r>
      <w:r w:rsidRPr="00F446B3">
        <w:rPr>
          <w:rFonts w:hint="eastAsia"/>
          <w:sz w:val="22"/>
          <w:szCs w:val="22"/>
        </w:rPr>
        <w:t>）</w:t>
      </w:r>
    </w:p>
    <w:p w:rsidR="00B06E35" w:rsidRPr="00F446B3" w:rsidRDefault="00B06E35" w:rsidP="00A52DA1">
      <w:pPr>
        <w:pStyle w:val="a4"/>
        <w:spacing w:line="0" w:lineRule="atLeast"/>
        <w:ind w:leftChars="335" w:left="80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※案：「之」疑為「已」之形誤。</w:t>
      </w:r>
    </w:p>
    <w:p w:rsidR="00B06E35" w:rsidRPr="00F446B3" w:rsidRDefault="00B06E35" w:rsidP="0078502E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）《放光</w:t>
      </w:r>
      <w:r w:rsidRPr="00F446B3">
        <w:rPr>
          <w:rFonts w:hint="eastAsia"/>
          <w:bCs/>
          <w:sz w:val="22"/>
          <w:szCs w:val="22"/>
        </w:rPr>
        <w:t>般若</w:t>
      </w:r>
      <w:r w:rsidRPr="00F446B3">
        <w:rPr>
          <w:rFonts w:hint="eastAsia"/>
          <w:sz w:val="22"/>
          <w:szCs w:val="22"/>
        </w:rPr>
        <w:t>經》卷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11 </w:t>
      </w:r>
      <w:r w:rsidRPr="00F446B3">
        <w:rPr>
          <w:rFonts w:hint="eastAsia"/>
          <w:sz w:val="22"/>
          <w:szCs w:val="22"/>
        </w:rPr>
        <w:t>本無品〉：「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言善惡，言有常無常、苦樂有我，言寂言寂靜、所有無所有，其字無有與作者。以是故，我狐疑。所以者何？諸法終始不可得見而為菩薩作字。世尊！是字亦不住於法性。何以故？是字無所有、不可得，是故字亦不住、亦不不住。若菩薩摩訶薩聞作是說般若波羅蜜，不惋不悔、不懈不怠、不恐不怖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當知是菩薩審諦住阿惟越致地，住於無所住。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14b6-14</w:t>
      </w:r>
      <w:r w:rsidRPr="00F446B3">
        <w:rPr>
          <w:rFonts w:hint="eastAsia"/>
          <w:sz w:val="22"/>
          <w:szCs w:val="22"/>
        </w:rPr>
        <w:t>）</w:t>
      </w:r>
    </w:p>
    <w:p w:rsidR="00B06E35" w:rsidRPr="00F446B3" w:rsidRDefault="00B06E35" w:rsidP="0078502E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）《大般若波羅蜜多經》卷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如善非善、常無常、樂苦、我無我、遠離不遠離、寂靜不寂靜等若有若無名皆無處可說，菩薩摩訶薩名及般若波羅蜜多名亦無處可說。所以者何？如是諸名皆無所住亦非不住。何以故？如是諸義無所有故，如是諸名都無所住亦非不住。世尊！我依是義故說於法若增若減不知不得，如何可言此名菩薩摩訶薩，此名般若波羅蜜多？世尊！我於此二若義若名不知不得，云何令我以般若波羅蜜多相應之法，教誡教授諸菩薩摩訶薩？由此因緣，若以是法教誡教授諸菩薩摩訶薩，我當有悔。世尊！若菩薩摩訶薩聞以如是相狀宣說般若波羅蜜多時，心不沈沒亦不憂悔，其心不驚不恐不怖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當知是菩薩摩訶薩決定已住不退轉地，以無所住方便而住</w:t>
      </w:r>
      <w:r w:rsidRPr="00F446B3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"/>
          <w:attr w:name="UnitName" w:val="a"/>
        </w:smartTagPr>
        <w:r w:rsidRPr="00F446B3">
          <w:rPr>
            <w:rFonts w:hint="eastAsia"/>
            <w:sz w:val="22"/>
            <w:szCs w:val="22"/>
          </w:rPr>
          <w:t>47a</w:t>
        </w:r>
      </w:smartTag>
      <w:r w:rsidRPr="00F446B3">
        <w:rPr>
          <w:rFonts w:hint="eastAsia"/>
          <w:sz w:val="22"/>
          <w:szCs w:val="22"/>
        </w:rPr>
        <w:t>4-19</w:t>
      </w:r>
      <w:r w:rsidRPr="00F446B3">
        <w:rPr>
          <w:rFonts w:hint="eastAsia"/>
          <w:sz w:val="22"/>
          <w:szCs w:val="22"/>
        </w:rPr>
        <w:t>）</w:t>
      </w:r>
    </w:p>
    <w:p w:rsidR="00B06E35" w:rsidRPr="00F446B3" w:rsidRDefault="00B06E35" w:rsidP="0078502E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）案：羅什譯，《摩訶般若波羅蜜經》「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當知是菩薩必住</w:t>
      </w:r>
      <w:r w:rsidRPr="00F446B3">
        <w:rPr>
          <w:rFonts w:ascii="標楷體" w:eastAsia="標楷體" w:hAnsi="標楷體" w:hint="eastAsia"/>
          <w:b/>
          <w:sz w:val="22"/>
          <w:szCs w:val="22"/>
        </w:rPr>
        <w:t>阿鞞跋致性</w:t>
      </w:r>
      <w:r w:rsidRPr="00F446B3">
        <w:rPr>
          <w:rFonts w:ascii="標楷體" w:eastAsia="標楷體" w:hAnsi="標楷體" w:hint="eastAsia"/>
          <w:sz w:val="22"/>
          <w:szCs w:val="22"/>
        </w:rPr>
        <w:t>中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」，《大智度論》解釋為：</w:t>
      </w:r>
      <w:r w:rsidRPr="00F446B3">
        <w:rPr>
          <w:rFonts w:ascii="新細明體" w:hAnsi="新細明體" w:hint="eastAsia"/>
          <w:bCs/>
          <w:sz w:val="22"/>
          <w:szCs w:val="22"/>
        </w:rPr>
        <w:t>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b/>
          <w:sz w:val="22"/>
          <w:szCs w:val="22"/>
        </w:rPr>
        <w:t>阿鞞跋致性</w:t>
      </w:r>
      <w:r w:rsidRPr="00F446B3">
        <w:rPr>
          <w:rFonts w:ascii="標楷體" w:eastAsia="標楷體" w:hAnsi="標楷體" w:hint="eastAsia"/>
          <w:sz w:val="22"/>
          <w:szCs w:val="22"/>
        </w:rPr>
        <w:t>者，是菩薩未得無生法忍、未從諸佛授記，但福德智慧力故，能信樂諸法畢竟空，是名阿鞞跋致性中住，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得阿鞞跋致氣分</w:t>
      </w:r>
      <w:r w:rsidRPr="00F446B3">
        <w:rPr>
          <w:rFonts w:ascii="標楷體" w:eastAsia="標楷體" w:hAnsi="標楷體" w:hint="eastAsia"/>
          <w:sz w:val="22"/>
          <w:szCs w:val="22"/>
        </w:rPr>
        <w:t>故。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6"/>
          <w:attr w:name="UnitName" w:val="a"/>
        </w:smartTagPr>
        <w:r w:rsidRPr="00F446B3">
          <w:rPr>
            <w:sz w:val="22"/>
            <w:szCs w:val="22"/>
          </w:rPr>
          <w:t>366a</w:t>
        </w:r>
      </w:smartTag>
      <w:r w:rsidRPr="00F446B3">
        <w:rPr>
          <w:sz w:val="22"/>
          <w:szCs w:val="22"/>
        </w:rPr>
        <w:t>12-15</w:t>
      </w:r>
      <w:r w:rsidRPr="00F446B3">
        <w:rPr>
          <w:rFonts w:hint="eastAsia"/>
          <w:sz w:val="22"/>
          <w:szCs w:val="22"/>
        </w:rPr>
        <w:t>）而《光讚經》作「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當知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已住阿惟越致果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」，《放光經》作「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當知是菩薩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審諦住阿惟越致地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」，玄奘譯，《大般若經》（二分本）作「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當知是菩薩摩訶薩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決定已住不退轉地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」。</w:t>
      </w:r>
    </w:p>
  </w:footnote>
  <w:footnote w:id="67">
    <w:p w:rsidR="00B06E35" w:rsidRPr="00F446B3" w:rsidRDefault="00B06E35" w:rsidP="0078502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.115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41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3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363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19-365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16</w:t>
      </w:r>
      <w:r w:rsidRPr="00F446B3">
        <w:rPr>
          <w:rFonts w:hint="eastAsia"/>
          <w:sz w:val="22"/>
          <w:szCs w:val="22"/>
        </w:rPr>
        <w:t>），參見〈</w:t>
      </w:r>
      <w:r w:rsidRPr="00F446B3">
        <w:rPr>
          <w:rFonts w:hint="eastAsia"/>
          <w:sz w:val="22"/>
          <w:szCs w:val="22"/>
        </w:rPr>
        <w:t xml:space="preserve">9 </w:t>
      </w:r>
      <w:r w:rsidRPr="00F446B3">
        <w:rPr>
          <w:rFonts w:hint="eastAsia"/>
          <w:sz w:val="22"/>
          <w:szCs w:val="22"/>
        </w:rPr>
        <w:t>集散品〉之第一段經文，以及《大智度論》的解說。</w:t>
      </w:r>
    </w:p>
  </w:footnote>
  <w:footnote w:id="68">
    <w:p w:rsidR="00B06E35" w:rsidRPr="00F446B3" w:rsidRDefault="00B06E35" w:rsidP="0078502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《大智度論疏》卷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何以故</w:t>
      </w:r>
      <w:r w:rsidRPr="00F446B3">
        <w:rPr>
          <w:rFonts w:ascii="標楷體" w:eastAsia="標楷體" w:hAnsi="標楷體" w:hint="eastAsia"/>
          <w:sz w:val="22"/>
          <w:szCs w:val="22"/>
        </w:rPr>
        <w:t>已下，釋所以名</w:t>
      </w:r>
      <w:r w:rsidRPr="00F446B3">
        <w:rPr>
          <w:rFonts w:ascii="標楷體" w:eastAsia="標楷體" w:hAnsi="標楷體" w:hint="eastAsia"/>
          <w:b/>
          <w:sz w:val="22"/>
          <w:szCs w:val="22"/>
        </w:rPr>
        <w:t>異門</w:t>
      </w:r>
      <w:r w:rsidRPr="00F446B3">
        <w:rPr>
          <w:rFonts w:ascii="標楷體" w:eastAsia="標楷體" w:hAnsi="標楷體" w:hint="eastAsia"/>
          <w:sz w:val="22"/>
          <w:szCs w:val="22"/>
        </w:rPr>
        <w:t>義。上乃就不住非不住門等</w:t>
      </w:r>
      <w:r w:rsidRPr="00F446B3">
        <w:rPr>
          <w:rFonts w:ascii="標楷體" w:eastAsia="標楷體" w:hAnsi="標楷體" w:hint="eastAsia"/>
          <w:b/>
          <w:sz w:val="22"/>
          <w:szCs w:val="22"/>
        </w:rPr>
        <w:t>麼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sz w:val="22"/>
          <w:szCs w:val="22"/>
        </w:rPr>
        <w:t>法破之，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今乃就五眾等中平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b/>
          <w:sz w:val="22"/>
          <w:szCs w:val="22"/>
        </w:rPr>
        <w:t>相推之而破，故名異門也</w:t>
      </w:r>
      <w:r w:rsidRPr="00F446B3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」（卍新續藏</w:t>
      </w:r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65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865c</w:t>
        </w:r>
      </w:smartTag>
      <w:r w:rsidRPr="00F446B3">
        <w:rPr>
          <w:rFonts w:hint="eastAsia"/>
          <w:sz w:val="22"/>
          <w:szCs w:val="22"/>
        </w:rPr>
        <w:t>11-13</w:t>
      </w:r>
      <w:r w:rsidRPr="00F446B3">
        <w:rPr>
          <w:rFonts w:hint="eastAsia"/>
          <w:sz w:val="22"/>
          <w:szCs w:val="22"/>
        </w:rPr>
        <w:t>）</w:t>
      </w:r>
    </w:p>
    <w:p w:rsidR="00B06E35" w:rsidRPr="00F446B3" w:rsidRDefault="00B06E35" w:rsidP="0078502E">
      <w:pPr>
        <w:pStyle w:val="a4"/>
        <w:spacing w:line="300" w:lineRule="exac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※案：「麼」疑應作「歷」。「平」疑應作「互」。</w:t>
      </w:r>
    </w:p>
  </w:footnote>
  <w:footnote w:id="69">
    <w:p w:rsidR="00B06E35" w:rsidRPr="00F446B3" w:rsidRDefault="00B06E35" w:rsidP="00791825">
      <w:pPr>
        <w:tabs>
          <w:tab w:val="left" w:pos="1596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┌一、與色相違，色非是空。</w:t>
      </w:r>
    </w:p>
    <w:p w:rsidR="00B06E35" w:rsidRPr="00F446B3" w:rsidRDefault="00B06E35" w:rsidP="00791825">
      <w:pPr>
        <w:tabs>
          <w:tab w:val="left" w:pos="1596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虛空無相故無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┤二、若色盡處，更無別法。</w:t>
      </w:r>
    </w:p>
    <w:p w:rsidR="00B06E35" w:rsidRPr="00F446B3" w:rsidRDefault="00B06E35" w:rsidP="00791825">
      <w:pPr>
        <w:tabs>
          <w:tab w:val="left" w:pos="1596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└三、若入出相，但是色業。</w:t>
      </w:r>
      <w:r w:rsidRPr="00F446B3">
        <w:rPr>
          <w:rFonts w:hint="eastAsia"/>
          <w:sz w:val="22"/>
          <w:szCs w:val="22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p.113</w:t>
      </w:r>
      <w:r w:rsidRPr="00F446B3">
        <w:rPr>
          <w:rFonts w:hint="eastAsia"/>
          <w:sz w:val="22"/>
          <w:szCs w:val="22"/>
        </w:rPr>
        <w:t>）</w:t>
      </w:r>
    </w:p>
    <w:p w:rsidR="00B06E35" w:rsidRPr="00F446B3" w:rsidRDefault="00B06E35" w:rsidP="00A52DA1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虛空：色非虛空，相違故。色盡處非虛空，無別法故。入出業非虛空，是身業故。無相則無法。（印順法師，《大智度論筆記》［</w:t>
      </w:r>
      <w:r w:rsidRPr="00F446B3">
        <w:rPr>
          <w:rFonts w:eastAsia="Roman Unicode" w:cs="Roman Unicode"/>
          <w:sz w:val="22"/>
          <w:szCs w:val="22"/>
        </w:rPr>
        <w:t>C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</w:t>
      </w:r>
      <w:r w:rsidRPr="00F446B3">
        <w:rPr>
          <w:sz w:val="22"/>
          <w:szCs w:val="22"/>
        </w:rPr>
        <w:t>.</w:t>
      </w:r>
      <w:r w:rsidRPr="00F446B3">
        <w:rPr>
          <w:rFonts w:hint="eastAsia"/>
          <w:sz w:val="22"/>
          <w:szCs w:val="22"/>
        </w:rPr>
        <w:t>189</w:t>
      </w:r>
      <w:r w:rsidRPr="00F446B3">
        <w:rPr>
          <w:rFonts w:hint="eastAsia"/>
          <w:sz w:val="22"/>
          <w:szCs w:val="22"/>
        </w:rPr>
        <w:t>）</w:t>
      </w:r>
    </w:p>
  </w:footnote>
  <w:footnote w:id="70">
    <w:p w:rsidR="00B06E35" w:rsidRPr="00F446B3" w:rsidRDefault="00B06E35" w:rsidP="00A52DA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參見《</w:t>
      </w:r>
      <w:r w:rsidRPr="00F446B3">
        <w:rPr>
          <w:rStyle w:val="a6"/>
          <w:rFonts w:hint="eastAsia"/>
          <w:sz w:val="22"/>
          <w:szCs w:val="22"/>
        </w:rPr>
        <w:t>大智度論疏</w:t>
      </w:r>
      <w:r w:rsidRPr="00F446B3">
        <w:rPr>
          <w:rFonts w:hint="eastAsia"/>
          <w:sz w:val="22"/>
          <w:szCs w:val="22"/>
        </w:rPr>
        <w:t>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Style w:val="a6"/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eastAsia="標楷體" w:hint="eastAsia"/>
          <w:sz w:val="22"/>
          <w:szCs w:val="22"/>
        </w:rPr>
        <w:t>入出息屬身念處故，不屬虛空也。色盡處亦非虛空，名色盡處故；虛空無礙，色是於礙，故與相違。如是則無虛空，但名耳。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」（卍新續藏</w:t>
      </w:r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5"/>
          <w:attr w:name="UnitName" w:val="C"/>
        </w:smartTagPr>
        <w:r w:rsidRPr="00F446B3">
          <w:rPr>
            <w:rFonts w:hint="eastAsia"/>
            <w:sz w:val="22"/>
            <w:szCs w:val="22"/>
          </w:rPr>
          <w:t>865</w:t>
        </w:r>
        <w:r w:rsidRPr="00F446B3">
          <w:rPr>
            <w:rStyle w:val="a6"/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Style w:val="a6"/>
          <w:rFonts w:eastAsia="Roman Unicode" w:cs="Roman Unicode" w:hint="eastAsia"/>
          <w:sz w:val="22"/>
          <w:szCs w:val="22"/>
        </w:rPr>
        <w:t>14-16</w:t>
      </w:r>
      <w:r w:rsidRPr="00F446B3">
        <w:rPr>
          <w:rStyle w:val="a6"/>
          <w:rFonts w:ascii="新細明體" w:hAnsi="新細明體" w:cs="新細明體" w:hint="eastAsia"/>
          <w:sz w:val="22"/>
          <w:szCs w:val="22"/>
        </w:rPr>
        <w:t>）</w:t>
      </w:r>
    </w:p>
  </w:footnote>
  <w:footnote w:id="71">
    <w:p w:rsidR="00B06E35" w:rsidRPr="00F446B3" w:rsidRDefault="00B06E35" w:rsidP="0080643A">
      <w:pPr>
        <w:tabs>
          <w:tab w:val="left" w:pos="1148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慧眼觀之是虛誑故。</w:t>
      </w:r>
    </w:p>
    <w:p w:rsidR="00B06E35" w:rsidRPr="00F446B3" w:rsidRDefault="00B06E35" w:rsidP="0080643A">
      <w:pPr>
        <w:tabs>
          <w:tab w:val="left" w:pos="1148"/>
          <w:tab w:val="right" w:pos="9070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地大無實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┴</w:t>
      </w:r>
      <w:r w:rsidRPr="00F446B3">
        <w:rPr>
          <w:rFonts w:hint="eastAsia"/>
          <w:sz w:val="22"/>
          <w:szCs w:val="22"/>
        </w:rPr>
        <w:t xml:space="preserve">隨觀而轉無定實故　　　</w:t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p.113</w:t>
      </w:r>
      <w:r w:rsidRPr="00F446B3">
        <w:rPr>
          <w:rFonts w:hint="eastAsia"/>
          <w:sz w:val="22"/>
          <w:szCs w:val="22"/>
        </w:rPr>
        <w:t>）</w:t>
      </w:r>
    </w:p>
  </w:footnote>
  <w:footnote w:id="72">
    <w:p w:rsidR="00B06E35" w:rsidRPr="00F446B3" w:rsidRDefault="00B06E35" w:rsidP="00A52DA1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）三眼觀四大不同。（印順法師，《大智度論筆記》［</w:t>
      </w:r>
      <w:r w:rsidRPr="00F446B3">
        <w:rPr>
          <w:rFonts w:eastAsia="Roman Unicode" w:cs="Roman Unicode"/>
          <w:sz w:val="22"/>
          <w:szCs w:val="22"/>
        </w:rPr>
        <w:t>A</w:t>
      </w:r>
      <w:r w:rsidRPr="00F446B3">
        <w:rPr>
          <w:sz w:val="22"/>
          <w:szCs w:val="22"/>
        </w:rPr>
        <w:t>05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p.91</w:t>
      </w:r>
      <w:r w:rsidRPr="00F446B3">
        <w:rPr>
          <w:rFonts w:hint="eastAsia"/>
          <w:sz w:val="22"/>
          <w:szCs w:val="22"/>
        </w:rPr>
        <w:t>、［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sz w:val="22"/>
          <w:szCs w:val="22"/>
        </w:rPr>
        <w:t>001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p.236</w:t>
      </w:r>
      <w:r w:rsidRPr="00F446B3">
        <w:rPr>
          <w:rFonts w:hint="eastAsia"/>
          <w:sz w:val="22"/>
          <w:szCs w:val="22"/>
        </w:rPr>
        <w:t>）</w:t>
      </w:r>
    </w:p>
    <w:p w:rsidR="00B06E35" w:rsidRPr="00F446B3" w:rsidRDefault="00B06E35" w:rsidP="00A52DA1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bCs/>
          <w:sz w:val="22"/>
          <w:szCs w:val="22"/>
        </w:rPr>
        <w:t>肉眼</w:t>
      </w:r>
      <w:r w:rsidRPr="00F446B3">
        <w:rPr>
          <w:rFonts w:hint="eastAsia"/>
          <w:sz w:val="22"/>
          <w:szCs w:val="22"/>
        </w:rPr>
        <w:t>、天眼、慧眼，觀色不同。（印順法師，《大智度論筆記》〔</w:t>
      </w:r>
      <w:r w:rsidRPr="00F446B3">
        <w:rPr>
          <w:rFonts w:hint="eastAsia"/>
          <w:sz w:val="22"/>
          <w:szCs w:val="22"/>
        </w:rPr>
        <w:t>D010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p.253</w:t>
      </w:r>
      <w:r w:rsidRPr="00F446B3">
        <w:rPr>
          <w:rFonts w:hint="eastAsia"/>
          <w:sz w:val="22"/>
          <w:szCs w:val="22"/>
        </w:rPr>
        <w:t>）</w:t>
      </w:r>
    </w:p>
    <w:p w:rsidR="00B06E35" w:rsidRPr="00F446B3" w:rsidRDefault="00B06E35" w:rsidP="0080643A">
      <w:pPr>
        <w:tabs>
          <w:tab w:val="left" w:pos="2114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</w:t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┌肉眼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見塵合成地，謂為實地。</w:t>
      </w:r>
    </w:p>
    <w:p w:rsidR="00B06E35" w:rsidRPr="00F446B3" w:rsidRDefault="00B06E35" w:rsidP="0080643A">
      <w:pPr>
        <w:tabs>
          <w:tab w:val="left" w:pos="2114"/>
        </w:tabs>
        <w:snapToGrid w:val="0"/>
        <w:spacing w:line="0" w:lineRule="atLeast"/>
        <w:ind w:leftChars="330" w:left="79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三眼觀地不同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┤天眼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散此地，但見微塵。</w:t>
      </w:r>
    </w:p>
    <w:p w:rsidR="00B06E35" w:rsidRPr="00F446B3" w:rsidRDefault="00B06E35" w:rsidP="0080643A">
      <w:pPr>
        <w:tabs>
          <w:tab w:val="left" w:pos="2114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└慧眼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分別破散都不可得。</w:t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p.113</w:t>
      </w:r>
      <w:r w:rsidRPr="00F446B3">
        <w:rPr>
          <w:rFonts w:hint="eastAsia"/>
          <w:sz w:val="22"/>
          <w:szCs w:val="22"/>
        </w:rPr>
        <w:t>）</w:t>
      </w:r>
    </w:p>
  </w:footnote>
  <w:footnote w:id="73">
    <w:p w:rsidR="00B06E35" w:rsidRPr="00F446B3" w:rsidRDefault="00B06E35" w:rsidP="00A52DA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.115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19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8"/>
          <w:attr w:name="UnitName" w:val="C"/>
        </w:smartTagPr>
        <w:r w:rsidRPr="00F446B3">
          <w:rPr>
            <w:rFonts w:hint="eastAsia"/>
            <w:sz w:val="22"/>
            <w:szCs w:val="22"/>
          </w:rPr>
          <w:t>198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9"/>
          <w:attr w:name="UnitName" w:val="C"/>
        </w:smartTagPr>
        <w:r w:rsidRPr="00F446B3">
          <w:rPr>
            <w:rFonts w:hint="eastAsia"/>
            <w:sz w:val="22"/>
            <w:szCs w:val="22"/>
          </w:rPr>
          <w:t>-199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20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206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3-</w:t>
      </w:r>
      <w:r w:rsidRPr="00F446B3">
        <w:rPr>
          <w:rFonts w:eastAsia="Roman Unicode" w:cs="Roman Unicode" w:hint="eastAsia"/>
          <w:sz w:val="22"/>
          <w:szCs w:val="22"/>
        </w:rPr>
        <w:t>c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31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7"/>
          <w:attr w:name="UnitName" w:val="a"/>
        </w:smartTagPr>
        <w:r w:rsidRPr="00F446B3">
          <w:rPr>
            <w:rFonts w:hint="eastAsia"/>
            <w:sz w:val="22"/>
            <w:szCs w:val="22"/>
          </w:rPr>
          <w:t>287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21-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10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48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3"/>
          <w:attr w:name="UnitName" w:val="C"/>
        </w:smartTagPr>
        <w:r w:rsidRPr="00F446B3">
          <w:rPr>
            <w:rFonts w:hint="eastAsia"/>
            <w:sz w:val="22"/>
            <w:szCs w:val="22"/>
          </w:rPr>
          <w:t>403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24-405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）。</w:t>
      </w:r>
    </w:p>
  </w:footnote>
  <w:footnote w:id="74">
    <w:p w:rsidR="00B06E35" w:rsidRPr="00F446B3" w:rsidRDefault="00B06E35" w:rsidP="00BF365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唯心故空：境隨觀轉，知法無實。（印順法師，《大智度論筆記》〔</w:t>
      </w:r>
      <w:r w:rsidRPr="00F446B3">
        <w:rPr>
          <w:rFonts w:hint="eastAsia"/>
          <w:sz w:val="22"/>
          <w:szCs w:val="22"/>
        </w:rPr>
        <w:t>D011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p.253</w:t>
      </w:r>
      <w:r w:rsidRPr="00F446B3">
        <w:rPr>
          <w:rFonts w:hint="eastAsia"/>
          <w:sz w:val="22"/>
          <w:szCs w:val="22"/>
        </w:rPr>
        <w:t>）</w:t>
      </w:r>
    </w:p>
  </w:footnote>
  <w:footnote w:id="75">
    <w:p w:rsidR="00B06E35" w:rsidRPr="00F446B3" w:rsidRDefault="00B06E35" w:rsidP="00BF365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參見</w:t>
      </w:r>
      <w:r w:rsidRPr="00F446B3">
        <w:rPr>
          <w:sz w:val="22"/>
          <w:szCs w:val="22"/>
        </w:rPr>
        <w:t>《</w:t>
      </w:r>
      <w:r w:rsidRPr="00F446B3">
        <w:rPr>
          <w:rFonts w:hint="eastAsia"/>
          <w:sz w:val="22"/>
          <w:szCs w:val="22"/>
        </w:rPr>
        <w:t>大智度論》卷</w:t>
      </w:r>
      <w:r w:rsidRPr="00F446B3">
        <w:rPr>
          <w:rFonts w:hint="eastAsia"/>
          <w:sz w:val="22"/>
          <w:szCs w:val="22"/>
        </w:rPr>
        <w:t>11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序品〉：「</w:t>
      </w:r>
      <w:r>
        <w:rPr>
          <w:rFonts w:eastAsia="標楷體"/>
          <w:bCs/>
          <w:kern w:val="0"/>
        </w:rPr>
        <w:t>^</w:t>
      </w:r>
      <w:r w:rsidRPr="00F446B3">
        <w:rPr>
          <w:rFonts w:eastAsia="標楷體"/>
          <w:sz w:val="22"/>
          <w:szCs w:val="22"/>
        </w:rPr>
        <w:t>問</w:t>
      </w:r>
      <w:bookmarkStart w:id="0" w:name="0140a06"/>
      <w:r w:rsidRPr="00F446B3">
        <w:rPr>
          <w:rFonts w:eastAsia="標楷體"/>
          <w:sz w:val="22"/>
          <w:szCs w:val="22"/>
        </w:rPr>
        <w:t>曰：云何名不住法住般若波羅蜜中能具</w:t>
      </w:r>
      <w:bookmarkStart w:id="1" w:name="0140a07"/>
      <w:bookmarkEnd w:id="0"/>
      <w:r w:rsidRPr="00F446B3">
        <w:rPr>
          <w:rFonts w:eastAsia="標楷體"/>
          <w:sz w:val="22"/>
          <w:szCs w:val="22"/>
        </w:rPr>
        <w:t>足六波羅蜜？答曰：如是菩薩觀一切法</w:t>
      </w:r>
      <w:r w:rsidRPr="00F446B3">
        <w:rPr>
          <w:rFonts w:eastAsia="標楷體" w:hint="eastAsia"/>
          <w:sz w:val="22"/>
          <w:szCs w:val="22"/>
        </w:rPr>
        <w:t>──</w:t>
      </w:r>
      <w:r w:rsidRPr="00F446B3">
        <w:rPr>
          <w:rFonts w:eastAsia="標楷體"/>
          <w:sz w:val="22"/>
          <w:szCs w:val="22"/>
        </w:rPr>
        <w:t>非常</w:t>
      </w:r>
      <w:bookmarkStart w:id="2" w:name="0140a08"/>
      <w:bookmarkEnd w:id="1"/>
      <w:r w:rsidRPr="00F446B3">
        <w:rPr>
          <w:rFonts w:eastAsia="標楷體"/>
          <w:sz w:val="22"/>
          <w:szCs w:val="22"/>
        </w:rPr>
        <w:t>非無常</w:t>
      </w:r>
      <w:r w:rsidRPr="00F446B3">
        <w:rPr>
          <w:rFonts w:eastAsia="標楷體" w:hint="eastAsia"/>
          <w:sz w:val="22"/>
          <w:szCs w:val="22"/>
        </w:rPr>
        <w:t>、</w:t>
      </w:r>
      <w:r w:rsidRPr="00F446B3">
        <w:rPr>
          <w:rFonts w:eastAsia="標楷體"/>
          <w:sz w:val="22"/>
          <w:szCs w:val="22"/>
        </w:rPr>
        <w:t>非苦非樂</w:t>
      </w:r>
      <w:r w:rsidRPr="00F446B3">
        <w:rPr>
          <w:rFonts w:eastAsia="標楷體" w:hint="eastAsia"/>
          <w:sz w:val="22"/>
          <w:szCs w:val="22"/>
        </w:rPr>
        <w:t>、</w:t>
      </w:r>
      <w:r w:rsidRPr="00F446B3">
        <w:rPr>
          <w:rFonts w:eastAsia="標楷體"/>
          <w:sz w:val="22"/>
          <w:szCs w:val="22"/>
        </w:rPr>
        <w:t>非空非實</w:t>
      </w:r>
      <w:r w:rsidRPr="00F446B3">
        <w:rPr>
          <w:rFonts w:eastAsia="標楷體" w:hint="eastAsia"/>
          <w:sz w:val="22"/>
          <w:szCs w:val="22"/>
        </w:rPr>
        <w:t>、</w:t>
      </w:r>
      <w:r w:rsidRPr="00F446B3">
        <w:rPr>
          <w:rFonts w:eastAsia="標楷體"/>
          <w:sz w:val="22"/>
          <w:szCs w:val="22"/>
        </w:rPr>
        <w:t>非我非無</w:t>
      </w:r>
      <w:bookmarkStart w:id="3" w:name="0140a09"/>
      <w:bookmarkEnd w:id="2"/>
      <w:r w:rsidRPr="00F446B3">
        <w:rPr>
          <w:rFonts w:eastAsia="標楷體"/>
          <w:sz w:val="22"/>
          <w:szCs w:val="22"/>
        </w:rPr>
        <w:t>我</w:t>
      </w:r>
      <w:r w:rsidRPr="00F446B3">
        <w:rPr>
          <w:rFonts w:eastAsia="標楷體" w:hint="eastAsia"/>
          <w:sz w:val="22"/>
          <w:szCs w:val="22"/>
        </w:rPr>
        <w:t>、</w:t>
      </w:r>
      <w:r w:rsidRPr="00F446B3">
        <w:rPr>
          <w:rFonts w:eastAsia="標楷體"/>
          <w:sz w:val="22"/>
          <w:szCs w:val="22"/>
        </w:rPr>
        <w:t>非生滅非不生滅</w:t>
      </w:r>
      <w:r w:rsidRPr="00F446B3">
        <w:rPr>
          <w:rFonts w:eastAsia="標楷體" w:hint="eastAsia"/>
          <w:sz w:val="22"/>
          <w:szCs w:val="22"/>
        </w:rPr>
        <w:t>，</w:t>
      </w:r>
      <w:r w:rsidRPr="00F446B3">
        <w:rPr>
          <w:rFonts w:eastAsia="標楷體"/>
          <w:sz w:val="22"/>
          <w:szCs w:val="22"/>
        </w:rPr>
        <w:t>如是住甚深般若</w:t>
      </w:r>
      <w:bookmarkStart w:id="4" w:name="0140a10"/>
      <w:bookmarkEnd w:id="3"/>
      <w:r w:rsidRPr="00F446B3">
        <w:rPr>
          <w:rFonts w:eastAsia="標楷體"/>
          <w:sz w:val="22"/>
          <w:szCs w:val="22"/>
        </w:rPr>
        <w:t>波羅蜜中，於般若波羅蜜相亦不取，是名</w:t>
      </w:r>
      <w:bookmarkStart w:id="5" w:name="0140a11"/>
      <w:bookmarkEnd w:id="4"/>
      <w:r w:rsidRPr="00F446B3">
        <w:rPr>
          <w:rFonts w:eastAsia="標楷體"/>
          <w:sz w:val="22"/>
          <w:szCs w:val="22"/>
        </w:rPr>
        <w:t>不住法住。若取般若波羅蜜相，是為住法</w:t>
      </w:r>
      <w:bookmarkStart w:id="6" w:name="0140a12"/>
      <w:bookmarkEnd w:id="5"/>
      <w:r w:rsidRPr="00F446B3">
        <w:rPr>
          <w:rFonts w:eastAsia="標楷體"/>
          <w:sz w:val="22"/>
          <w:szCs w:val="22"/>
        </w:rPr>
        <w:t>住</w:t>
      </w:r>
      <w:bookmarkEnd w:id="6"/>
      <w:r w:rsidRPr="00F446B3">
        <w:rPr>
          <w:rFonts w:eastAsia="標楷體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0"/>
          <w:attr w:name="UnitName" w:val="a"/>
        </w:smartTagPr>
        <w:r w:rsidRPr="00F446B3">
          <w:rPr>
            <w:rFonts w:hint="eastAsia"/>
            <w:sz w:val="22"/>
            <w:szCs w:val="22"/>
          </w:rPr>
          <w:t>140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5-12</w:t>
      </w:r>
      <w:r w:rsidRPr="00F446B3">
        <w:rPr>
          <w:rFonts w:hint="eastAsia"/>
          <w:sz w:val="22"/>
          <w:szCs w:val="22"/>
        </w:rPr>
        <w:t>）</w:t>
      </w:r>
    </w:p>
  </w:footnote>
  <w:footnote w:id="76">
    <w:p w:rsidR="00B06E35" w:rsidRPr="00F446B3" w:rsidRDefault="00B06E35" w:rsidP="00BF365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性＝姓【宋】【元】【明】【宮】【聖】。（大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.3</w:t>
      </w:r>
      <w:r w:rsidRPr="00F446B3">
        <w:rPr>
          <w:rFonts w:hint="eastAsia"/>
          <w:sz w:val="22"/>
          <w:szCs w:val="22"/>
        </w:rPr>
        <w:t>）</w:t>
      </w:r>
    </w:p>
  </w:footnote>
  <w:footnote w:id="77">
    <w:p w:rsidR="00B06E35" w:rsidRPr="00F446B3" w:rsidRDefault="00B06E35" w:rsidP="00BF365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姓貴＝貴姓【宋】【元】【明】【宮】。（大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.4</w:t>
      </w:r>
      <w:r w:rsidRPr="00F446B3">
        <w:rPr>
          <w:rFonts w:hint="eastAsia"/>
          <w:sz w:val="22"/>
          <w:szCs w:val="22"/>
        </w:rPr>
        <w:t>）</w:t>
      </w:r>
    </w:p>
  </w:footnote>
  <w:footnote w:id="78">
    <w:p w:rsidR="00B06E35" w:rsidRPr="00F446B3" w:rsidRDefault="00B06E35" w:rsidP="00BF365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阿鞞跋致性：未得忍，未受記，但福智力信畢竟空，得阿〔鞞〕跋致氣分。（印順法師，《大智度論筆記》〔</w:t>
      </w:r>
      <w:r w:rsidRPr="00F446B3">
        <w:rPr>
          <w:rFonts w:hint="eastAsia"/>
          <w:sz w:val="22"/>
          <w:szCs w:val="22"/>
        </w:rPr>
        <w:t>D003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p.243</w:t>
      </w:r>
      <w:r w:rsidRPr="00F446B3">
        <w:rPr>
          <w:rFonts w:hint="eastAsia"/>
          <w:sz w:val="22"/>
          <w:szCs w:val="22"/>
        </w:rPr>
        <w:t>）</w:t>
      </w:r>
    </w:p>
  </w:footnote>
  <w:footnote w:id="79">
    <w:p w:rsidR="00B06E35" w:rsidRPr="00F446B3" w:rsidRDefault="00B06E35" w:rsidP="00BF365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《大智度論疏》卷</w:t>
      </w:r>
      <w:r w:rsidRPr="00F446B3">
        <w:rPr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復次世尊</w:t>
      </w:r>
      <w:r w:rsidRPr="00F446B3">
        <w:rPr>
          <w:rFonts w:ascii="標楷體" w:eastAsia="標楷體" w:hAnsi="標楷體" w:hint="eastAsia"/>
          <w:sz w:val="22"/>
          <w:szCs w:val="22"/>
        </w:rPr>
        <w:t>已下，論主自科。上躭嫌門讓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sz w:val="22"/>
          <w:szCs w:val="22"/>
        </w:rPr>
        <w:t>中，約住非不住門明義已竟；今此文即是善吉正說，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次就不住門明於波若</w:t>
      </w:r>
      <w:r w:rsidRPr="00F446B3">
        <w:rPr>
          <w:rFonts w:ascii="標楷體" w:eastAsia="標楷體" w:hAnsi="標楷體" w:hint="eastAsia"/>
          <w:sz w:val="22"/>
          <w:szCs w:val="22"/>
        </w:rPr>
        <w:t>。就此文中，大有三意：第一、就不住門明不住者得；第二、言菩薩無方便色中住等，明其住者之失；第三、先尼已下，明以小況大。今以此為陰、入、界、十二緣等，成於上義故，約而辨之也。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</w:t>
      </w:r>
      <w:r w:rsidRPr="00F446B3">
        <w:rPr>
          <w:sz w:val="22"/>
          <w:szCs w:val="22"/>
        </w:rPr>
        <w:t>（卍新續藏</w:t>
      </w:r>
      <w:r w:rsidRPr="00F446B3">
        <w:rPr>
          <w:sz w:val="22"/>
          <w:szCs w:val="22"/>
        </w:rPr>
        <w:t>46</w:t>
      </w:r>
      <w:r w:rsidRPr="00F446B3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6"/>
          <w:attr w:name="UnitName" w:val="a"/>
        </w:smartTagPr>
        <w:r w:rsidRPr="00F446B3">
          <w:rPr>
            <w:sz w:val="22"/>
            <w:szCs w:val="22"/>
          </w:rPr>
          <w:t>866a</w:t>
        </w:r>
      </w:smartTag>
      <w:r w:rsidRPr="00F446B3">
        <w:rPr>
          <w:sz w:val="22"/>
          <w:szCs w:val="22"/>
        </w:rPr>
        <w:t>1-6</w:t>
      </w:r>
      <w:r w:rsidRPr="00F446B3">
        <w:rPr>
          <w:sz w:val="22"/>
          <w:szCs w:val="22"/>
        </w:rPr>
        <w:t>）</w:t>
      </w:r>
    </w:p>
    <w:p w:rsidR="00B06E35" w:rsidRPr="00F446B3" w:rsidRDefault="00B06E35" w:rsidP="00BF365C">
      <w:pPr>
        <w:pStyle w:val="a4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※案：「嫌門讓」應作「謙讓門」。</w:t>
      </w:r>
    </w:p>
  </w:footnote>
  <w:footnote w:id="80">
    <w:p w:rsidR="00B06E35" w:rsidRPr="00F446B3" w:rsidRDefault="00B06E35" w:rsidP="00BF365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《大品經義疏》卷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就文為四：第一、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正明無住行</w:t>
      </w:r>
      <w:r w:rsidRPr="00F446B3">
        <w:rPr>
          <w:rFonts w:ascii="標楷體" w:eastAsia="標楷體" w:hAnsi="標楷體" w:hint="eastAsia"/>
          <w:sz w:val="22"/>
          <w:szCs w:val="22"/>
        </w:rPr>
        <w:t>，第二、明有住行為失，第三、明無住行為得，第四、舉小說大。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」（卍新續藏</w:t>
      </w:r>
      <w:r w:rsidRPr="00F446B3">
        <w:rPr>
          <w:rFonts w:hint="eastAsia"/>
          <w:sz w:val="22"/>
          <w:szCs w:val="22"/>
        </w:rPr>
        <w:t>24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5"/>
          <w:attr w:name="UnitName" w:val="a"/>
        </w:smartTagPr>
        <w:r w:rsidRPr="00F446B3">
          <w:rPr>
            <w:rFonts w:hint="eastAsia"/>
            <w:sz w:val="22"/>
            <w:szCs w:val="22"/>
          </w:rPr>
          <w:t>235a</w:t>
        </w:r>
      </w:smartTag>
      <w:r w:rsidRPr="00F446B3">
        <w:rPr>
          <w:rFonts w:hint="eastAsia"/>
          <w:sz w:val="22"/>
          <w:szCs w:val="22"/>
        </w:rPr>
        <w:t>22-24</w:t>
      </w:r>
      <w:r w:rsidRPr="00F446B3">
        <w:rPr>
          <w:rFonts w:hint="eastAsia"/>
          <w:sz w:val="22"/>
          <w:szCs w:val="22"/>
        </w:rPr>
        <w:t>）</w:t>
      </w:r>
    </w:p>
  </w:footnote>
  <w:footnote w:id="81">
    <w:p w:rsidR="00B06E35" w:rsidRPr="00F446B3" w:rsidRDefault="00B06E35" w:rsidP="0034325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識＋（受想行識）【石】。（大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.6</w:t>
      </w:r>
      <w:r w:rsidRPr="00F446B3">
        <w:rPr>
          <w:rFonts w:hint="eastAsia"/>
          <w:sz w:val="22"/>
          <w:szCs w:val="22"/>
        </w:rPr>
        <w:t>）</w:t>
      </w:r>
    </w:p>
  </w:footnote>
  <w:footnote w:id="82">
    <w:p w:rsidR="00B06E35" w:rsidRPr="00F446B3" w:rsidRDefault="00B06E35" w:rsidP="0034325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識＋（識）【宋】【元】【明】【宮】。（大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.7</w:t>
      </w:r>
      <w:r w:rsidRPr="00F446B3">
        <w:rPr>
          <w:rFonts w:hint="eastAsia"/>
          <w:sz w:val="22"/>
          <w:szCs w:val="22"/>
        </w:rPr>
        <w:t>）</w:t>
      </w:r>
    </w:p>
  </w:footnote>
  <w:footnote w:id="83">
    <w:p w:rsidR="00B06E35" w:rsidRPr="00F446B3" w:rsidRDefault="00B06E35" w:rsidP="009446A8">
      <w:pPr>
        <w:spacing w:line="0" w:lineRule="atLeast"/>
        <w:jc w:val="both"/>
        <w:rPr>
          <w:bCs/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 xml:space="preserve"> </w:t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bCs/>
          <w:sz w:val="22"/>
          <w:szCs w:val="22"/>
        </w:rPr>
        <w:t>行：聽聞、誦、讀乃至後心取覺，皆名為行。</w:t>
      </w:r>
    </w:p>
    <w:p w:rsidR="00B06E35" w:rsidRPr="00F446B3" w:rsidRDefault="00B06E35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bCs/>
          <w:sz w:val="22"/>
          <w:szCs w:val="22"/>
        </w:rPr>
        <w:t>觀：初行如初見物。</w:t>
      </w:r>
    </w:p>
    <w:p w:rsidR="00B06E35" w:rsidRPr="00F446B3" w:rsidRDefault="00B06E35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bCs/>
          <w:sz w:val="22"/>
          <w:szCs w:val="22"/>
        </w:rPr>
        <w:t>習：日日漸學。</w:t>
      </w:r>
    </w:p>
    <w:p w:rsidR="00B06E35" w:rsidRPr="00F446B3" w:rsidRDefault="00B06E35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bCs/>
          <w:sz w:val="22"/>
          <w:szCs w:val="22"/>
        </w:rPr>
        <w:t>合：與般若相應可。</w:t>
      </w:r>
    </w:p>
    <w:p w:rsidR="00B06E35" w:rsidRPr="00F446B3" w:rsidRDefault="00B06E35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bCs/>
          <w:sz w:val="22"/>
          <w:szCs w:val="22"/>
        </w:rPr>
        <w:t>相應：隨順般若。</w:t>
      </w:r>
    </w:p>
    <w:p w:rsidR="00B06E35" w:rsidRPr="00F446B3" w:rsidRDefault="00B06E35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bCs/>
          <w:sz w:val="22"/>
          <w:szCs w:val="22"/>
        </w:rPr>
        <w:t>入：通徹般若。</w:t>
      </w:r>
    </w:p>
    <w:p w:rsidR="00B06E35" w:rsidRPr="00F446B3" w:rsidRDefault="00B06E35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bCs/>
          <w:sz w:val="22"/>
          <w:szCs w:val="22"/>
        </w:rPr>
        <w:t>念：分別取相有是事。</w:t>
      </w:r>
    </w:p>
    <w:p w:rsidR="00B06E35" w:rsidRPr="00F446B3" w:rsidRDefault="00B06E35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bCs/>
          <w:sz w:val="22"/>
          <w:szCs w:val="22"/>
        </w:rPr>
        <w:t>學：常行不息令相似。</w:t>
      </w:r>
    </w:p>
    <w:p w:rsidR="00B06E35" w:rsidRPr="00F446B3" w:rsidRDefault="00B06E35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bCs/>
          <w:sz w:val="22"/>
          <w:szCs w:val="22"/>
        </w:rPr>
        <w:t>思惟：學已巧觀知其得失。</w:t>
      </w:r>
    </w:p>
    <w:p w:rsidR="00B06E35" w:rsidRPr="00F446B3" w:rsidRDefault="00B06E35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bCs/>
          <w:sz w:val="22"/>
          <w:szCs w:val="22"/>
        </w:rPr>
        <w:t>修：定心和合共行。</w:t>
      </w:r>
    </w:p>
    <w:p w:rsidR="00B06E35" w:rsidRPr="00F446B3" w:rsidRDefault="00B06E35" w:rsidP="00121451">
      <w:pPr>
        <w:tabs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└</w:t>
      </w:r>
      <w:r w:rsidRPr="00F446B3">
        <w:rPr>
          <w:rFonts w:hint="eastAsia"/>
          <w:bCs/>
          <w:sz w:val="22"/>
          <w:szCs w:val="22"/>
        </w:rPr>
        <w:t xml:space="preserve">住：得而不失。　　　　　　　</w:t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（印順法師，《大智度論筆記》〔</w:t>
      </w:r>
      <w:r w:rsidRPr="00F446B3">
        <w:rPr>
          <w:rFonts w:hint="eastAsia"/>
          <w:sz w:val="22"/>
          <w:szCs w:val="22"/>
        </w:rPr>
        <w:t>D011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p.254</w:t>
      </w:r>
      <w:r w:rsidRPr="00F446B3">
        <w:rPr>
          <w:rFonts w:hint="eastAsia"/>
          <w:sz w:val="22"/>
          <w:szCs w:val="22"/>
        </w:rPr>
        <w:t>）</w:t>
      </w:r>
    </w:p>
  </w:footnote>
  <w:footnote w:id="84">
    <w:p w:rsidR="00B06E35" w:rsidRPr="00F446B3" w:rsidRDefault="00B06E35" w:rsidP="0034325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誦讀＝讀誦【聖】。（大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.13</w:t>
      </w:r>
      <w:r w:rsidRPr="00F446B3">
        <w:rPr>
          <w:rFonts w:hint="eastAsia"/>
          <w:sz w:val="22"/>
          <w:szCs w:val="22"/>
        </w:rPr>
        <w:t>）</w:t>
      </w:r>
    </w:p>
  </w:footnote>
  <w:footnote w:id="85">
    <w:p w:rsidR="00B06E35" w:rsidRPr="00F446B3" w:rsidRDefault="00B06E35" w:rsidP="0034325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〔波羅蜜〕－【宋】【元】【明】【宮】【聖】。</w:t>
      </w:r>
      <w:r w:rsidRPr="00F446B3">
        <w:rPr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大正</w:t>
      </w:r>
      <w:r w:rsidRPr="00F446B3">
        <w:rPr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366</w:t>
      </w:r>
      <w:r w:rsidRPr="00F446B3">
        <w:rPr>
          <w:rFonts w:eastAsia="Roman Unicode" w:cs="Roman Unicode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/>
          <w:sz w:val="22"/>
          <w:szCs w:val="22"/>
        </w:rPr>
        <w:t>n</w:t>
      </w:r>
      <w:r w:rsidRPr="00F446B3">
        <w:rPr>
          <w:sz w:val="22"/>
          <w:szCs w:val="22"/>
        </w:rPr>
        <w:t>.14</w:t>
      </w:r>
      <w:r w:rsidRPr="00F446B3">
        <w:rPr>
          <w:sz w:val="22"/>
          <w:szCs w:val="22"/>
        </w:rPr>
        <w:t>）</w:t>
      </w:r>
    </w:p>
  </w:footnote>
  <w:footnote w:id="86">
    <w:p w:rsidR="00B06E35" w:rsidRPr="00F446B3" w:rsidRDefault="00B06E35" w:rsidP="0034325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相＋（應）【宋】【元】【明】【宮】。</w:t>
      </w:r>
      <w:r w:rsidRPr="00F446B3">
        <w:rPr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大正</w:t>
      </w:r>
      <w:r w:rsidRPr="00F446B3">
        <w:rPr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366</w:t>
      </w:r>
      <w:r w:rsidRPr="00F446B3">
        <w:rPr>
          <w:rFonts w:eastAsia="Roman Unicode" w:cs="Roman Unicode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/>
          <w:sz w:val="22"/>
          <w:szCs w:val="22"/>
        </w:rPr>
        <w:t>n</w:t>
      </w:r>
      <w:r w:rsidRPr="00F446B3">
        <w:rPr>
          <w:sz w:val="22"/>
          <w:szCs w:val="22"/>
        </w:rPr>
        <w:t>.15</w:t>
      </w:r>
      <w:r w:rsidRPr="00F446B3">
        <w:rPr>
          <w:sz w:val="22"/>
          <w:szCs w:val="22"/>
        </w:rPr>
        <w:t>）</w:t>
      </w:r>
    </w:p>
  </w:footnote>
  <w:footnote w:id="87">
    <w:p w:rsidR="00B06E35" w:rsidRPr="00F446B3" w:rsidRDefault="00B06E35" w:rsidP="0034325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.115</w:t>
      </w:r>
      <w:r w:rsidRPr="00F446B3">
        <w:rPr>
          <w:rFonts w:hint="eastAsia"/>
          <w:sz w:val="22"/>
          <w:szCs w:val="22"/>
        </w:rPr>
        <w:t>：參見《大智度論》卷</w:t>
      </w:r>
      <w:r w:rsidRPr="00F446B3">
        <w:rPr>
          <w:rFonts w:hint="eastAsia"/>
          <w:sz w:val="22"/>
          <w:szCs w:val="22"/>
        </w:rPr>
        <w:t>42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4"/>
          <w:attr w:name="UnitName" w:val="C"/>
        </w:smartTagPr>
        <w:r w:rsidRPr="00F446B3">
          <w:rPr>
            <w:rFonts w:hint="eastAsia"/>
            <w:sz w:val="22"/>
            <w:szCs w:val="22"/>
          </w:rPr>
          <w:t>364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21-29</w:t>
      </w:r>
      <w:r w:rsidRPr="00F446B3">
        <w:rPr>
          <w:rFonts w:hint="eastAsia"/>
          <w:sz w:val="22"/>
          <w:szCs w:val="22"/>
        </w:rPr>
        <w:t>）。</w:t>
      </w:r>
    </w:p>
  </w:footnote>
  <w:footnote w:id="88">
    <w:p w:rsidR="00B06E35" w:rsidRPr="00F446B3" w:rsidRDefault="00B06E35" w:rsidP="004A058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無相三昧：不取法相，不入滅定。（印順法師，《大智度論筆記》〔</w:t>
      </w:r>
      <w:r w:rsidRPr="00F446B3">
        <w:rPr>
          <w:rFonts w:hint="eastAsia"/>
          <w:sz w:val="22"/>
          <w:szCs w:val="22"/>
        </w:rPr>
        <w:t>D011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p.253</w:t>
      </w:r>
      <w:r w:rsidRPr="00F446B3">
        <w:rPr>
          <w:rFonts w:hint="eastAsia"/>
          <w:sz w:val="22"/>
          <w:szCs w:val="22"/>
        </w:rPr>
        <w:t>）</w:t>
      </w:r>
    </w:p>
  </w:footnote>
  <w:footnote w:id="89">
    <w:p w:rsidR="00B06E35" w:rsidRPr="00F446B3" w:rsidRDefault="00B06E35" w:rsidP="004A058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不取法相</w:t>
      </w:r>
      <w:r w:rsidRPr="00F446B3">
        <w:rPr>
          <w:rFonts w:hint="eastAsia"/>
          <w:bCs/>
          <w:sz w:val="22"/>
          <w:szCs w:val="22"/>
        </w:rPr>
        <w:t>，不入滅定［而能行道］：</w:t>
      </w:r>
      <w:r w:rsidRPr="00F446B3">
        <w:rPr>
          <w:rFonts w:hint="eastAsia"/>
          <w:sz w:val="22"/>
          <w:szCs w:val="22"/>
        </w:rPr>
        <w:t>無相三昧。</w:t>
      </w:r>
    </w:p>
    <w:p w:rsidR="00B06E35" w:rsidRPr="00F446B3" w:rsidRDefault="00B06E35" w:rsidP="004A058C">
      <w:pPr>
        <w:pStyle w:val="a4"/>
        <w:spacing w:line="300" w:lineRule="exact"/>
        <w:ind w:leftChars="1525" w:left="366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菩薩智慧。（印順法師，《大智度論筆記》［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r w:rsidRPr="00F446B3">
        <w:rPr>
          <w:rFonts w:hint="eastAsia"/>
          <w:sz w:val="22"/>
          <w:szCs w:val="22"/>
        </w:rPr>
        <w:t>）</w:t>
      </w:r>
    </w:p>
  </w:footnote>
  <w:footnote w:id="90">
    <w:p w:rsidR="00B06E35" w:rsidRPr="00F446B3" w:rsidRDefault="00B06E35" w:rsidP="004A058C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）人心得緣便起，菩薩無緣不滅。（印順法師，《大智度論筆記》〔</w:t>
      </w:r>
      <w:r w:rsidRPr="00F446B3">
        <w:rPr>
          <w:rFonts w:hint="eastAsia"/>
          <w:sz w:val="22"/>
          <w:szCs w:val="22"/>
        </w:rPr>
        <w:t>D012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p.254</w:t>
      </w:r>
      <w:r w:rsidRPr="00F446B3">
        <w:rPr>
          <w:rFonts w:hint="eastAsia"/>
          <w:sz w:val="22"/>
          <w:szCs w:val="22"/>
        </w:rPr>
        <w:t>）</w:t>
      </w:r>
    </w:p>
    <w:p w:rsidR="00B06E35" w:rsidRPr="00F446B3" w:rsidRDefault="00B06E35" w:rsidP="004A058C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bCs/>
          <w:sz w:val="22"/>
          <w:szCs w:val="22"/>
        </w:rPr>
        <w:t>釋疑</w:t>
      </w:r>
      <w:r w:rsidRPr="00F446B3">
        <w:rPr>
          <w:rFonts w:hint="eastAsia"/>
          <w:sz w:val="22"/>
          <w:szCs w:val="22"/>
        </w:rPr>
        <w:t>：無緣云何不滅疑。（印順法師，《大智度論筆記》〔</w:t>
      </w:r>
      <w:r w:rsidRPr="00F446B3">
        <w:rPr>
          <w:rFonts w:hint="eastAsia"/>
          <w:sz w:val="22"/>
          <w:szCs w:val="22"/>
        </w:rPr>
        <w:t>D019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p.262</w:t>
      </w:r>
      <w:r w:rsidRPr="00F446B3">
        <w:rPr>
          <w:rFonts w:hint="eastAsia"/>
          <w:sz w:val="22"/>
          <w:szCs w:val="22"/>
        </w:rPr>
        <w:t>）</w:t>
      </w:r>
    </w:p>
  </w:footnote>
  <w:footnote w:id="91">
    <w:p w:rsidR="00B06E35" w:rsidRPr="00F446B3" w:rsidRDefault="00B06E35" w:rsidP="004A058C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）參見《摩訶般若波羅蜜經》卷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2 </w:t>
      </w:r>
      <w:r w:rsidRPr="00F446B3">
        <w:rPr>
          <w:rFonts w:hint="eastAsia"/>
          <w:sz w:val="22"/>
          <w:szCs w:val="22"/>
        </w:rPr>
        <w:t>奉鉢品〉（大正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221b28-c5</w:t>
      </w:r>
      <w:r w:rsidRPr="00F446B3">
        <w:rPr>
          <w:rFonts w:hint="eastAsia"/>
          <w:sz w:val="22"/>
          <w:szCs w:val="22"/>
        </w:rPr>
        <w:t>），《大智度論》卷</w:t>
      </w:r>
      <w:r w:rsidRPr="00F446B3">
        <w:rPr>
          <w:rFonts w:hint="eastAsia"/>
          <w:sz w:val="22"/>
          <w:szCs w:val="22"/>
        </w:rPr>
        <w:t>35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18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318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eastAsia="Roman Unicode" w:cs="Roman Unicode" w:hint="eastAsia"/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319"/>
          <w:attr w:name="HasSpace" w:val="False"/>
          <w:attr w:name="Negative" w:val="True"/>
          <w:attr w:name="NumberType" w:val="1"/>
          <w:attr w:name="TCSC" w:val="0"/>
        </w:smartTagPr>
        <w:r w:rsidRPr="00F446B3">
          <w:rPr>
            <w:rFonts w:eastAsia="Roman Unicode" w:cs="Roman Unicode" w:hint="eastAsia"/>
            <w:sz w:val="22"/>
            <w:szCs w:val="22"/>
          </w:rPr>
          <w:t>-319a</w:t>
        </w:r>
      </w:smartTag>
      <w:r w:rsidRPr="00F446B3">
        <w:rPr>
          <w:rFonts w:eastAsia="Roman Unicode" w:cs="Roman Unicode" w:hint="eastAsia"/>
          <w:sz w:val="22"/>
          <w:szCs w:val="22"/>
        </w:rPr>
        <w:t>4</w:t>
      </w:r>
      <w:r w:rsidRPr="00F446B3">
        <w:rPr>
          <w:rFonts w:ascii="新細明體" w:hAnsi="新細明體" w:cs="新細明體"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。</w:t>
      </w:r>
    </w:p>
    <w:p w:rsidR="00B06E35" w:rsidRPr="00F446B3" w:rsidRDefault="00B06E35" w:rsidP="004A058C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pacing w:val="-6"/>
          <w:sz w:val="22"/>
          <w:szCs w:val="22"/>
        </w:rPr>
        <w:t>關於「色即是空，空即是色」，參見印順法師，《初期大乘佛教之起源與開展》，</w:t>
      </w:r>
      <w:r w:rsidRPr="00F446B3">
        <w:rPr>
          <w:rFonts w:eastAsia="Roman Unicode" w:cs="Roman Unicode" w:hint="eastAsia"/>
          <w:spacing w:val="-6"/>
          <w:sz w:val="22"/>
          <w:szCs w:val="22"/>
        </w:rPr>
        <w:t>pp</w:t>
      </w:r>
      <w:r w:rsidRPr="00F446B3">
        <w:rPr>
          <w:rFonts w:hint="eastAsia"/>
          <w:spacing w:val="-6"/>
          <w:sz w:val="22"/>
          <w:szCs w:val="22"/>
        </w:rPr>
        <w:t>.730-732</w:t>
      </w:r>
      <w:r w:rsidRPr="00F446B3">
        <w:rPr>
          <w:rFonts w:hint="eastAsia"/>
          <w:spacing w:val="-6"/>
          <w:sz w:val="22"/>
          <w:szCs w:val="22"/>
        </w:rPr>
        <w:t>、</w:t>
      </w:r>
      <w:r w:rsidRPr="00F446B3">
        <w:rPr>
          <w:rFonts w:hint="eastAsia"/>
          <w:spacing w:val="-4"/>
          <w:sz w:val="22"/>
          <w:szCs w:val="22"/>
        </w:rPr>
        <w:t>《般若經講記》，</w:t>
      </w:r>
      <w:r w:rsidRPr="00F446B3">
        <w:rPr>
          <w:rFonts w:eastAsia="Roman Unicode" w:cs="Roman Unicode" w:hint="eastAsia"/>
          <w:spacing w:val="-4"/>
          <w:sz w:val="22"/>
          <w:szCs w:val="22"/>
        </w:rPr>
        <w:t>pp</w:t>
      </w:r>
      <w:r w:rsidRPr="00F446B3">
        <w:rPr>
          <w:rFonts w:hint="eastAsia"/>
          <w:spacing w:val="-4"/>
          <w:sz w:val="22"/>
          <w:szCs w:val="22"/>
        </w:rPr>
        <w:t>.179-189</w:t>
      </w:r>
      <w:r w:rsidRPr="00F446B3">
        <w:rPr>
          <w:rFonts w:hint="eastAsia"/>
          <w:spacing w:val="-4"/>
          <w:sz w:val="22"/>
          <w:szCs w:val="22"/>
        </w:rPr>
        <w:t>、《空之探究》，</w:t>
      </w:r>
      <w:r w:rsidRPr="00F446B3">
        <w:rPr>
          <w:rFonts w:hint="eastAsia"/>
          <w:spacing w:val="-4"/>
          <w:sz w:val="22"/>
          <w:szCs w:val="22"/>
        </w:rPr>
        <w:t>p</w:t>
      </w:r>
      <w:r w:rsidRPr="00F446B3">
        <w:rPr>
          <w:rFonts w:eastAsia="Roman Unicode" w:cs="Roman Unicode" w:hint="eastAsia"/>
          <w:spacing w:val="-4"/>
          <w:sz w:val="22"/>
          <w:szCs w:val="22"/>
        </w:rPr>
        <w:t>p</w:t>
      </w:r>
      <w:r w:rsidRPr="00F446B3">
        <w:rPr>
          <w:rFonts w:hint="eastAsia"/>
          <w:spacing w:val="-4"/>
          <w:sz w:val="22"/>
          <w:szCs w:val="22"/>
        </w:rPr>
        <w:t>.190-193</w:t>
      </w:r>
      <w:r w:rsidRPr="00F446B3">
        <w:rPr>
          <w:rFonts w:hint="eastAsia"/>
          <w:spacing w:val="-4"/>
          <w:sz w:val="22"/>
          <w:szCs w:val="22"/>
        </w:rPr>
        <w:t>、《佛法是救世之光》，</w:t>
      </w:r>
      <w:r w:rsidRPr="00F446B3">
        <w:rPr>
          <w:rFonts w:eastAsia="Roman Unicode" w:cs="Roman Unicode" w:hint="eastAsia"/>
          <w:spacing w:val="-4"/>
          <w:sz w:val="22"/>
          <w:szCs w:val="22"/>
        </w:rPr>
        <w:t>p</w:t>
      </w:r>
      <w:r w:rsidRPr="00F446B3">
        <w:rPr>
          <w:rFonts w:hint="eastAsia"/>
          <w:spacing w:val="-4"/>
          <w:sz w:val="22"/>
          <w:szCs w:val="22"/>
        </w:rPr>
        <w:t>p.189-207</w:t>
      </w:r>
      <w:r w:rsidRPr="00F446B3">
        <w:rPr>
          <w:rFonts w:hint="eastAsia"/>
          <w:spacing w:val="-4"/>
          <w:sz w:val="22"/>
          <w:szCs w:val="22"/>
        </w:rPr>
        <w:t>。</w:t>
      </w:r>
    </w:p>
  </w:footnote>
  <w:footnote w:id="92">
    <w:p w:rsidR="00B06E35" w:rsidRPr="00F446B3" w:rsidRDefault="00B06E35" w:rsidP="004A058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此二種菩薩的分類法，參見《大智度論》卷</w:t>
      </w:r>
      <w:r w:rsidRPr="00F446B3">
        <w:rPr>
          <w:rFonts w:hint="eastAsia"/>
          <w:sz w:val="22"/>
          <w:szCs w:val="22"/>
        </w:rPr>
        <w:t>41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sz w:val="22"/>
          <w:szCs w:val="22"/>
        </w:rPr>
        <w:t>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358b12-19</w:t>
      </w:r>
      <w:r w:rsidRPr="00F446B3">
        <w:rPr>
          <w:rFonts w:hint="eastAsia"/>
          <w:sz w:val="22"/>
          <w:szCs w:val="22"/>
        </w:rPr>
        <w:t>）；另參見印順法師，《初期大乘佛教之起源與開展》，</w:t>
      </w:r>
      <w:r w:rsidRPr="00F446B3">
        <w:rPr>
          <w:rFonts w:hint="eastAsia"/>
          <w:sz w:val="22"/>
          <w:szCs w:val="22"/>
        </w:rPr>
        <w:t>pp.1287-1288</w:t>
      </w:r>
      <w:r w:rsidRPr="00F446B3">
        <w:rPr>
          <w:rFonts w:hint="eastAsia"/>
          <w:sz w:val="22"/>
          <w:szCs w:val="22"/>
        </w:rPr>
        <w:t>。</w:t>
      </w:r>
    </w:p>
  </w:footnote>
  <w:footnote w:id="93">
    <w:p w:rsidR="00B06E35" w:rsidRPr="00F446B3" w:rsidRDefault="00B06E35" w:rsidP="0034325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尸＝尼【宋】【元】【明】【宮】【石】。（大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</w:t>
      </w:r>
      <w:r w:rsidRPr="00F446B3">
        <w:rPr>
          <w:rFonts w:hint="eastAsia"/>
          <w:sz w:val="22"/>
          <w:szCs w:val="22"/>
        </w:rPr>
        <w:t>）</w:t>
      </w:r>
    </w:p>
  </w:footnote>
  <w:footnote w:id="94">
    <w:p w:rsidR="00B06E35" w:rsidRPr="00F446B3" w:rsidRDefault="00B06E35" w:rsidP="0034325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浮</w:t>
      </w:r>
      <w:r w:rsidRPr="00F446B3">
        <w:rPr>
          <w:rFonts w:hint="eastAsia"/>
          <w:sz w:val="22"/>
          <w:szCs w:val="22"/>
        </w:rPr>
        <w:t>、</w:t>
      </w:r>
      <w:r w:rsidRPr="00F446B3">
        <w:rPr>
          <w:sz w:val="22"/>
          <w:szCs w:val="22"/>
        </w:rPr>
        <w:t>闍藍</w:t>
      </w:r>
      <w:r w:rsidRPr="00F446B3">
        <w:rPr>
          <w:rFonts w:hint="eastAsia"/>
          <w:sz w:val="22"/>
          <w:szCs w:val="22"/>
        </w:rPr>
        <w:t>、</w:t>
      </w:r>
      <w:r w:rsidRPr="00F446B3">
        <w:rPr>
          <w:sz w:val="22"/>
          <w:szCs w:val="22"/>
        </w:rPr>
        <w:t>波尼藍</w:t>
      </w:r>
      <w:r w:rsidRPr="00F446B3">
        <w:rPr>
          <w:rFonts w:hint="eastAsia"/>
          <w:sz w:val="22"/>
          <w:szCs w:val="22"/>
        </w:rPr>
        <w:t>。（印順法師，《大智度論筆記》［</w:t>
      </w:r>
      <w:r w:rsidRPr="00F446B3">
        <w:rPr>
          <w:rFonts w:eastAsia="Roman Unicode" w:cs="Roman Unicode"/>
          <w:sz w:val="22"/>
          <w:szCs w:val="22"/>
        </w:rPr>
        <w:t>I</w:t>
      </w:r>
      <w:r w:rsidRPr="00F446B3">
        <w:rPr>
          <w:sz w:val="22"/>
          <w:szCs w:val="22"/>
        </w:rPr>
        <w:t>045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p.452</w:t>
      </w:r>
      <w:r w:rsidRPr="00F446B3">
        <w:rPr>
          <w:rFonts w:hint="eastAsia"/>
          <w:sz w:val="22"/>
          <w:szCs w:val="22"/>
        </w:rPr>
        <w:t>）</w:t>
      </w:r>
    </w:p>
  </w:footnote>
  <w:footnote w:id="95">
    <w:p w:rsidR="00B06E35" w:rsidRPr="00F446B3" w:rsidRDefault="00B06E35" w:rsidP="001E51B0">
      <w:pPr>
        <w:tabs>
          <w:tab w:val="left" w:pos="70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一字門：一字一名……如地名浮</w:t>
      </w:r>
    </w:p>
    <w:p w:rsidR="00B06E35" w:rsidRPr="00F446B3" w:rsidRDefault="00B06E35" w:rsidP="001E51B0">
      <w:pPr>
        <w:tabs>
          <w:tab w:val="left" w:pos="540"/>
          <w:tab w:val="left" w:pos="700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文字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┤</w:t>
      </w:r>
      <w:r w:rsidRPr="00F446B3">
        <w:rPr>
          <w:rFonts w:hint="eastAsia"/>
          <w:sz w:val="22"/>
          <w:szCs w:val="22"/>
        </w:rPr>
        <w:t>二字門：二字一名……如水名闍藍</w:t>
      </w:r>
    </w:p>
    <w:p w:rsidR="00B06E35" w:rsidRPr="00F446B3" w:rsidRDefault="00B06E35" w:rsidP="001E51B0">
      <w:pPr>
        <w:tabs>
          <w:tab w:val="left" w:pos="700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└</w:t>
      </w:r>
      <w:r w:rsidRPr="00F446B3">
        <w:rPr>
          <w:rFonts w:hint="eastAsia"/>
          <w:sz w:val="22"/>
          <w:szCs w:val="22"/>
        </w:rPr>
        <w:t>多字門：三字一名……如水名波尼藍</w:t>
      </w:r>
      <w:r w:rsidRPr="00F446B3">
        <w:rPr>
          <w:sz w:val="22"/>
          <w:szCs w:val="22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p.114</w:t>
      </w:r>
      <w:r w:rsidRPr="00F446B3">
        <w:rPr>
          <w:rFonts w:hint="eastAsia"/>
          <w:sz w:val="22"/>
          <w:szCs w:val="22"/>
        </w:rPr>
        <w:t>）</w:t>
      </w:r>
    </w:p>
  </w:footnote>
  <w:footnote w:id="96">
    <w:p w:rsidR="00B06E35" w:rsidRPr="00F446B3" w:rsidRDefault="00B06E35" w:rsidP="001E51B0">
      <w:pPr>
        <w:tabs>
          <w:tab w:val="left" w:pos="2674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聞阿────知諸法本來不生</w:t>
      </w:r>
    </w:p>
    <w:p w:rsidR="00B06E35" w:rsidRPr="00F446B3" w:rsidRDefault="00B06E35" w:rsidP="001E51B0">
      <w:pPr>
        <w:tabs>
          <w:tab w:val="left" w:pos="2674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菩薩聞字，即入諸法實相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┤</w:t>
      </w:r>
      <w:r w:rsidRPr="00F446B3">
        <w:rPr>
          <w:rFonts w:hint="eastAsia"/>
          <w:sz w:val="22"/>
          <w:szCs w:val="22"/>
        </w:rPr>
        <w:t>聞頭佉───知諸法皆苦……生大悲心</w:t>
      </w:r>
    </w:p>
    <w:p w:rsidR="00B06E35" w:rsidRPr="00F446B3" w:rsidRDefault="00B06E35" w:rsidP="001E51B0">
      <w:pPr>
        <w:tabs>
          <w:tab w:val="left" w:pos="2674"/>
        </w:tabs>
        <w:snapToGrid w:val="0"/>
        <w:spacing w:line="0" w:lineRule="atLeast"/>
        <w:ind w:leftChars="110" w:left="264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└</w:t>
      </w:r>
      <w:r w:rsidRPr="00F446B3">
        <w:rPr>
          <w:rFonts w:hint="eastAsia"/>
          <w:sz w:val="22"/>
          <w:szCs w:val="22"/>
        </w:rPr>
        <w:t>聞阿尼吒──知諸法無常……入聖道行</w:t>
      </w:r>
      <w:r w:rsidRPr="007D3E5E">
        <w:rPr>
          <w:color w:val="FF0000"/>
          <w:sz w:val="20"/>
          <w:szCs w:val="20"/>
          <w:highlight w:val="yellow"/>
        </w:rPr>
        <w:t>!!</w:t>
      </w:r>
    </w:p>
    <w:p w:rsidR="00B06E35" w:rsidRPr="00F446B3" w:rsidRDefault="00B06E35" w:rsidP="009446A8">
      <w:pPr>
        <w:snapToGrid w:val="0"/>
        <w:spacing w:line="0" w:lineRule="atLeast"/>
        <w:ind w:leftChars="110" w:left="264"/>
        <w:jc w:val="right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p.115</w:t>
      </w:r>
      <w:r w:rsidRPr="00F446B3">
        <w:rPr>
          <w:rFonts w:hint="eastAsia"/>
          <w:sz w:val="22"/>
          <w:szCs w:val="22"/>
        </w:rPr>
        <w:t>）</w:t>
      </w:r>
    </w:p>
  </w:footnote>
  <w:footnote w:id="97">
    <w:p w:rsidR="00B06E35" w:rsidRPr="00F446B3" w:rsidRDefault="00B06E35" w:rsidP="00343256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）實相：不生、苦、無常。（印順法師，《大智度論筆記》〔</w:t>
      </w:r>
      <w:r w:rsidRPr="00F446B3">
        <w:rPr>
          <w:rFonts w:hint="eastAsia"/>
          <w:sz w:val="22"/>
          <w:szCs w:val="22"/>
        </w:rPr>
        <w:t>D006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p.247</w:t>
      </w:r>
      <w:r w:rsidRPr="00F446B3">
        <w:rPr>
          <w:rFonts w:hint="eastAsia"/>
          <w:sz w:val="22"/>
          <w:szCs w:val="22"/>
        </w:rPr>
        <w:t>）</w:t>
      </w:r>
    </w:p>
    <w:p w:rsidR="00B06E35" w:rsidRPr="00F446B3" w:rsidRDefault="00B06E35" w:rsidP="00343256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）字門：聞一字即入諸法實相。</w:t>
      </w:r>
    </w:p>
    <w:p w:rsidR="00B06E35" w:rsidRPr="00F446B3" w:rsidRDefault="00B06E35" w:rsidP="004B67C6">
      <w:pPr>
        <w:pStyle w:val="a4"/>
        <w:spacing w:line="0" w:lineRule="atLeast"/>
        <w:ind w:leftChars="610" w:left="146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一字、二字、三字。　　　（印順法師，《大智度論筆記》〔</w:t>
      </w:r>
      <w:r w:rsidRPr="00F446B3">
        <w:rPr>
          <w:rFonts w:hint="eastAsia"/>
          <w:sz w:val="22"/>
          <w:szCs w:val="22"/>
        </w:rPr>
        <w:t>D012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p.255</w:t>
      </w:r>
      <w:r w:rsidRPr="00F446B3">
        <w:rPr>
          <w:rFonts w:hint="eastAsia"/>
          <w:sz w:val="22"/>
          <w:szCs w:val="22"/>
        </w:rPr>
        <w:t>）</w:t>
      </w:r>
    </w:p>
  </w:footnote>
  <w:footnote w:id="98">
    <w:p w:rsidR="00B06E35" w:rsidRPr="00F446B3" w:rsidRDefault="00B06E35" w:rsidP="0034325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bCs/>
          <w:sz w:val="22"/>
          <w:szCs w:val="22"/>
        </w:rPr>
        <w:t>阿字本來不生。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r w:rsidRPr="00F446B3">
        <w:rPr>
          <w:rFonts w:hint="eastAsia"/>
          <w:sz w:val="22"/>
          <w:szCs w:val="22"/>
        </w:rPr>
        <w:t>）</w:t>
      </w:r>
    </w:p>
  </w:footnote>
  <w:footnote w:id="99">
    <w:p w:rsidR="00B06E35" w:rsidRPr="00F446B3" w:rsidRDefault="00B06E35" w:rsidP="0034325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p.115-116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48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7"/>
          <w:attr w:name="UnitName" w:val="C"/>
        </w:smartTagPr>
        <w:r w:rsidRPr="00F446B3">
          <w:rPr>
            <w:rFonts w:hint="eastAsia"/>
            <w:sz w:val="22"/>
            <w:szCs w:val="22"/>
          </w:rPr>
          <w:t>407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09"/>
          <w:attr w:name="UnitName" w:val="C"/>
        </w:smartTagPr>
        <w:r w:rsidRPr="00F446B3">
          <w:rPr>
            <w:rFonts w:hint="eastAsia"/>
            <w:sz w:val="22"/>
            <w:szCs w:val="22"/>
          </w:rPr>
          <w:t>-409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ascii="新細明體" w:hAnsi="新細明體" w:cs="新細明體"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之經文及論文；卷</w:t>
      </w:r>
      <w:r w:rsidRPr="00F446B3">
        <w:rPr>
          <w:rFonts w:hint="eastAsia"/>
          <w:sz w:val="22"/>
          <w:szCs w:val="22"/>
        </w:rPr>
        <w:t>28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8"/>
          <w:attr w:name="UnitName" w:val="a"/>
        </w:smartTagPr>
        <w:r w:rsidRPr="00F446B3">
          <w:rPr>
            <w:rFonts w:hint="eastAsia"/>
            <w:sz w:val="22"/>
            <w:szCs w:val="22"/>
          </w:rPr>
          <w:t>268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23-29</w:t>
      </w:r>
      <w:r w:rsidRPr="00F446B3">
        <w:rPr>
          <w:rFonts w:hint="eastAsia"/>
          <w:sz w:val="22"/>
          <w:szCs w:val="22"/>
        </w:rPr>
        <w:t>）。</w:t>
      </w:r>
    </w:p>
  </w:footnote>
  <w:footnote w:id="100">
    <w:p w:rsidR="00B06E35" w:rsidRPr="00F446B3" w:rsidRDefault="00B06E35" w:rsidP="00823E3B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2E08E8">
        <w:rPr>
          <w:rFonts w:hint="eastAsia"/>
          <w:spacing w:val="-2"/>
          <w:sz w:val="22"/>
          <w:szCs w:val="22"/>
        </w:rPr>
        <w:t>參見《</w:t>
      </w:r>
      <w:r w:rsidRPr="002E08E8">
        <w:rPr>
          <w:rFonts w:hint="eastAsia"/>
          <w:bCs/>
          <w:spacing w:val="-2"/>
          <w:sz w:val="22"/>
          <w:szCs w:val="22"/>
        </w:rPr>
        <w:t>大智</w:t>
      </w:r>
      <w:r w:rsidRPr="002E08E8">
        <w:rPr>
          <w:rFonts w:hint="eastAsia"/>
          <w:spacing w:val="-2"/>
          <w:sz w:val="22"/>
          <w:szCs w:val="22"/>
        </w:rPr>
        <w:t>度論》卷</w:t>
      </w:r>
      <w:r w:rsidRPr="002E08E8">
        <w:rPr>
          <w:rFonts w:hint="eastAsia"/>
          <w:spacing w:val="-2"/>
          <w:sz w:val="22"/>
          <w:szCs w:val="22"/>
        </w:rPr>
        <w:t>40</w:t>
      </w:r>
      <w:r w:rsidRPr="002E08E8">
        <w:rPr>
          <w:rFonts w:hint="eastAsia"/>
          <w:spacing w:val="-2"/>
          <w:sz w:val="22"/>
          <w:szCs w:val="22"/>
        </w:rPr>
        <w:t>〈</w:t>
      </w:r>
      <w:r w:rsidRPr="002E08E8">
        <w:rPr>
          <w:rFonts w:hint="eastAsia"/>
          <w:spacing w:val="-2"/>
          <w:sz w:val="22"/>
          <w:szCs w:val="22"/>
        </w:rPr>
        <w:t xml:space="preserve">4 </w:t>
      </w:r>
      <w:r w:rsidRPr="002E08E8">
        <w:rPr>
          <w:rFonts w:hint="eastAsia"/>
          <w:spacing w:val="-2"/>
          <w:sz w:val="22"/>
          <w:szCs w:val="22"/>
        </w:rPr>
        <w:t>往生品〉：「</w:t>
      </w:r>
      <w:r>
        <w:rPr>
          <w:rFonts w:eastAsia="標楷體"/>
          <w:bCs/>
          <w:kern w:val="0"/>
        </w:rPr>
        <w:t>^</w:t>
      </w:r>
      <w:r w:rsidRPr="002E08E8">
        <w:rPr>
          <w:rFonts w:ascii="標楷體" w:eastAsia="標楷體" w:hAnsi="標楷體" w:hint="eastAsia"/>
          <w:spacing w:val="-2"/>
          <w:sz w:val="22"/>
          <w:szCs w:val="22"/>
        </w:rPr>
        <w:t>菩薩於是神通力，知一切法自性不生，故不著；</w:t>
      </w:r>
      <w:r w:rsidRPr="00F446B3">
        <w:rPr>
          <w:rFonts w:ascii="標楷體" w:eastAsia="標楷體" w:hAnsi="標楷體" w:hint="eastAsia"/>
          <w:sz w:val="22"/>
          <w:szCs w:val="22"/>
        </w:rPr>
        <w:t>但念一切種智，為度眾生故。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352b13-15</w:t>
      </w:r>
      <w:r w:rsidRPr="00F446B3">
        <w:rPr>
          <w:rFonts w:hint="eastAsia"/>
          <w:sz w:val="22"/>
          <w:szCs w:val="22"/>
        </w:rPr>
        <w:t>）</w:t>
      </w:r>
    </w:p>
    <w:p w:rsidR="00B06E35" w:rsidRPr="00F446B3" w:rsidRDefault="00B06E35" w:rsidP="00823E3B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）另參見《大智度論》卷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7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97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21-98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10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24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35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235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UnitName" w:val="C"/>
          <w:attr w:name="SourceValue" w:val="240"/>
          <w:attr w:name="HasSpace" w:val="False"/>
          <w:attr w:name="Negative" w:val="Tru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-240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10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28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64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264a</w:t>
        </w:r>
      </w:smartTag>
      <w:r w:rsidRPr="00F446B3">
        <w:rPr>
          <w:rFonts w:hint="eastAsia"/>
          <w:sz w:val="22"/>
          <w:szCs w:val="22"/>
        </w:rPr>
        <w:t>21-266b11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40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351b2-352b19</w:t>
      </w:r>
      <w:r w:rsidRPr="00F446B3">
        <w:rPr>
          <w:rFonts w:hint="eastAsia"/>
          <w:sz w:val="22"/>
          <w:szCs w:val="22"/>
        </w:rPr>
        <w:t>）。</w:t>
      </w:r>
    </w:p>
  </w:footnote>
  <w:footnote w:id="101">
    <w:p w:rsidR="00B06E35" w:rsidRPr="00F446B3" w:rsidRDefault="00B06E35" w:rsidP="000817E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〔相中〕－【宋】【宮】，〔相〕－【明】【聖】。（大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.7</w:t>
      </w:r>
      <w:r w:rsidRPr="00F446B3">
        <w:rPr>
          <w:rFonts w:hint="eastAsia"/>
          <w:sz w:val="22"/>
          <w:szCs w:val="22"/>
        </w:rPr>
        <w:t>）</w:t>
      </w:r>
    </w:p>
  </w:footnote>
  <w:footnote w:id="102">
    <w:p w:rsidR="00B06E35" w:rsidRPr="00F446B3" w:rsidRDefault="00B06E35" w:rsidP="000817E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如相如相＝如相【宋】【宮】，＝如如相【元】【明】【聖】。（大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.8</w:t>
      </w:r>
      <w:r w:rsidRPr="00F446B3">
        <w:rPr>
          <w:rFonts w:hint="eastAsia"/>
          <w:sz w:val="22"/>
          <w:szCs w:val="22"/>
        </w:rPr>
        <w:t>）</w:t>
      </w:r>
    </w:p>
  </w:footnote>
  <w:footnote w:id="103">
    <w:p w:rsidR="00B06E35" w:rsidRPr="00F446B3" w:rsidRDefault="00B06E35" w:rsidP="000817E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（如）＋乃【宋】【元】【明】【宮】【聖】。（大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.15</w:t>
      </w:r>
      <w:r w:rsidRPr="00F446B3">
        <w:rPr>
          <w:rFonts w:hint="eastAsia"/>
          <w:sz w:val="22"/>
          <w:szCs w:val="22"/>
        </w:rPr>
        <w:t>）</w:t>
      </w:r>
    </w:p>
  </w:footnote>
  <w:footnote w:id="104">
    <w:p w:rsidR="00B06E35" w:rsidRPr="00F446B3" w:rsidRDefault="00B06E35" w:rsidP="000817E7">
      <w:pPr>
        <w:pStyle w:val="a4"/>
        <w:spacing w:line="0" w:lineRule="atLeast"/>
        <w:ind w:left="858" w:hangingChars="390" w:hanging="858"/>
        <w:jc w:val="both"/>
        <w:rPr>
          <w:rFonts w:eastAsia="標楷體"/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）《</w:t>
      </w:r>
      <w:r w:rsidRPr="00F446B3">
        <w:rPr>
          <w:rFonts w:hint="eastAsia"/>
          <w:bCs/>
          <w:sz w:val="22"/>
          <w:szCs w:val="22"/>
        </w:rPr>
        <w:t>大般若</w:t>
      </w:r>
      <w:r w:rsidRPr="00F446B3">
        <w:rPr>
          <w:rFonts w:hint="eastAsia"/>
          <w:sz w:val="22"/>
          <w:szCs w:val="22"/>
        </w:rPr>
        <w:t>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世尊！若菩薩摩訶薩無方便善巧修行般若波羅蜜多時，我、我所執所纏擾故，心便住色，</w:t>
      </w:r>
      <w:r w:rsidRPr="00F446B3">
        <w:rPr>
          <w:rFonts w:eastAsia="標楷體" w:hAnsi="標楷體"/>
          <w:sz w:val="22"/>
          <w:szCs w:val="22"/>
        </w:rPr>
        <w:t>住受、想、行、識。由此住故，於色</w:t>
      </w:r>
      <w:r w:rsidRPr="00F446B3">
        <w:rPr>
          <w:rFonts w:ascii="標楷體" w:eastAsia="標楷體" w:hAnsi="標楷體"/>
          <w:sz w:val="22"/>
          <w:szCs w:val="22"/>
        </w:rPr>
        <w:t>作</w:t>
      </w:r>
      <w:r w:rsidRPr="00F446B3">
        <w:rPr>
          <w:rFonts w:ascii="標楷體" w:eastAsia="標楷體" w:hAnsi="標楷體"/>
          <w:b/>
          <w:sz w:val="22"/>
          <w:szCs w:val="22"/>
        </w:rPr>
        <w:t>加行</w:t>
      </w:r>
      <w:r w:rsidRPr="00F446B3">
        <w:rPr>
          <w:rFonts w:ascii="標楷體" w:eastAsia="標楷體" w:hAnsi="標楷體"/>
          <w:sz w:val="22"/>
          <w:szCs w:val="22"/>
        </w:rPr>
        <w:t>，於受、</w:t>
      </w:r>
      <w:bookmarkStart w:id="8" w:name="0047c29"/>
      <w:bookmarkEnd w:id="8"/>
      <w:r w:rsidRPr="00F446B3">
        <w:rPr>
          <w:rFonts w:ascii="標楷體" w:eastAsia="標楷體" w:hAnsi="標楷體"/>
          <w:sz w:val="22"/>
          <w:szCs w:val="22"/>
        </w:rPr>
        <w:t>想、行、識作加行。由加行故，不能</w:t>
      </w:r>
      <w:r w:rsidRPr="00F446B3">
        <w:rPr>
          <w:rFonts w:ascii="標楷體" w:eastAsia="標楷體" w:hAnsi="標楷體"/>
          <w:b/>
          <w:sz w:val="22"/>
          <w:szCs w:val="22"/>
        </w:rPr>
        <w:t>攝受</w:t>
      </w:r>
      <w:r w:rsidRPr="00F446B3">
        <w:rPr>
          <w:rFonts w:ascii="標楷體" w:eastAsia="標楷體" w:hAnsi="標楷體"/>
          <w:sz w:val="22"/>
          <w:szCs w:val="22"/>
        </w:rPr>
        <w:t>甚深般若波羅蜜多，不能</w:t>
      </w:r>
      <w:r w:rsidRPr="00F446B3">
        <w:rPr>
          <w:rFonts w:ascii="標楷體" w:eastAsia="標楷體" w:hAnsi="標楷體"/>
          <w:b/>
          <w:sz w:val="22"/>
          <w:szCs w:val="22"/>
        </w:rPr>
        <w:t>修學</w:t>
      </w:r>
      <w:r w:rsidRPr="00F446B3">
        <w:rPr>
          <w:rFonts w:ascii="標楷體" w:eastAsia="標楷體" w:hAnsi="標楷體"/>
          <w:sz w:val="22"/>
          <w:szCs w:val="22"/>
        </w:rPr>
        <w:t>甚深般若波羅蜜多，不能</w:t>
      </w:r>
      <w:r w:rsidRPr="00F446B3">
        <w:rPr>
          <w:rFonts w:ascii="標楷體" w:eastAsia="標楷體" w:hAnsi="標楷體"/>
          <w:b/>
          <w:sz w:val="22"/>
          <w:szCs w:val="22"/>
        </w:rPr>
        <w:t>圓滿</w:t>
      </w:r>
      <w:r w:rsidRPr="00F446B3">
        <w:rPr>
          <w:rFonts w:ascii="標楷體" w:eastAsia="標楷體" w:hAnsi="標楷體"/>
          <w:sz w:val="22"/>
          <w:szCs w:val="22"/>
        </w:rPr>
        <w:t>甚深般若波羅蜜多，不能</w:t>
      </w:r>
      <w:r w:rsidRPr="00F446B3">
        <w:rPr>
          <w:rFonts w:ascii="標楷體" w:eastAsia="標楷體" w:hAnsi="標楷體"/>
          <w:b/>
          <w:sz w:val="22"/>
          <w:szCs w:val="22"/>
        </w:rPr>
        <w:t>成辦</w:t>
      </w:r>
      <w:r w:rsidRPr="00F446B3">
        <w:rPr>
          <w:rFonts w:ascii="標楷體" w:eastAsia="標楷體" w:hAnsi="標楷體"/>
          <w:sz w:val="22"/>
          <w:szCs w:val="22"/>
        </w:rPr>
        <w:t>一切智智。</w:t>
      </w:r>
      <w:r>
        <w:rPr>
          <w:rFonts w:eastAsia="標楷體"/>
          <w:bCs/>
          <w:kern w:val="0"/>
        </w:rPr>
        <w:t>^^</w:t>
      </w:r>
      <w:r w:rsidRPr="00F446B3">
        <w:rPr>
          <w:rFonts w:eastAsia="標楷體" w:hAnsi="標楷體"/>
          <w:sz w:val="22"/>
          <w:szCs w:val="22"/>
        </w:rPr>
        <w:t>」</w:t>
      </w:r>
      <w:r w:rsidRPr="00F446B3">
        <w:rPr>
          <w:rFonts w:hAnsi="新細明體"/>
          <w:sz w:val="22"/>
          <w:szCs w:val="22"/>
        </w:rPr>
        <w:t>（大正</w:t>
      </w:r>
      <w:r w:rsidRPr="00F446B3">
        <w:rPr>
          <w:sz w:val="22"/>
          <w:szCs w:val="22"/>
        </w:rPr>
        <w:t>7</w:t>
      </w:r>
      <w:r w:rsidRPr="00F446B3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7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sz w:val="22"/>
            <w:szCs w:val="22"/>
          </w:rPr>
          <w:t>47c</w:t>
        </w:r>
      </w:smartTag>
      <w:r w:rsidRPr="00F446B3">
        <w:rPr>
          <w:sz w:val="22"/>
          <w:szCs w:val="22"/>
        </w:rPr>
        <w:t>26</w:t>
      </w:r>
      <w:smartTag w:uri="urn:schemas-microsoft-com:office:smarttags" w:element="chmetcnv">
        <w:smartTagPr>
          <w:attr w:name="UnitName" w:val="a"/>
          <w:attr w:name="SourceValue" w:val="48"/>
          <w:attr w:name="HasSpace" w:val="False"/>
          <w:attr w:name="Negative" w:val="True"/>
          <w:attr w:name="NumberType" w:val="1"/>
          <w:attr w:name="TCSC" w:val="0"/>
        </w:smartTagPr>
        <w:r w:rsidRPr="00F446B3">
          <w:rPr>
            <w:sz w:val="22"/>
            <w:szCs w:val="22"/>
          </w:rPr>
          <w:t>-48a</w:t>
        </w:r>
      </w:smartTag>
      <w:r w:rsidRPr="00F446B3">
        <w:rPr>
          <w:sz w:val="22"/>
          <w:szCs w:val="22"/>
        </w:rPr>
        <w:t>3</w:t>
      </w:r>
      <w:r w:rsidRPr="00F446B3">
        <w:rPr>
          <w:rFonts w:hAnsi="新細明體"/>
          <w:sz w:val="22"/>
          <w:szCs w:val="22"/>
        </w:rPr>
        <w:t>）</w:t>
      </w:r>
    </w:p>
    <w:p w:rsidR="00B06E35" w:rsidRPr="00F446B3" w:rsidRDefault="00B06E35" w:rsidP="003D5ED3">
      <w:pPr>
        <w:tabs>
          <w:tab w:val="left" w:pos="5949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攝受──</w:t>
      </w:r>
      <w:r w:rsidRPr="00F446B3">
        <w:rPr>
          <w:rFonts w:ascii="新細明體" w:hAnsi="新細明體" w:hint="eastAsia"/>
          <w:sz w:val="22"/>
          <w:szCs w:val="22"/>
        </w:rPr>
        <w:t>┐</w:t>
      </w:r>
    </w:p>
    <w:p w:rsidR="0005089C" w:rsidRDefault="00B06E35" w:rsidP="003D5ED3">
      <w:pPr>
        <w:tabs>
          <w:tab w:val="left" w:pos="5949"/>
        </w:tabs>
        <w:spacing w:line="0" w:lineRule="atLeast"/>
        <w:ind w:leftChars="365" w:left="876"/>
        <w:jc w:val="both"/>
        <w:rPr>
          <w:rFonts w:ascii="新細明體" w:hAnsi="新細明體"/>
          <w:sz w:val="22"/>
          <w:szCs w:val="22"/>
        </w:rPr>
      </w:pPr>
      <w:r w:rsidRPr="00F446B3">
        <w:rPr>
          <w:rFonts w:hint="eastAsia"/>
          <w:sz w:val="22"/>
          <w:szCs w:val="22"/>
        </w:rPr>
        <w:t>無方便行，我執所纏心便住法，而作加行─由此不能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┤</w:t>
      </w:r>
      <w:r w:rsidR="0005089C" w:rsidRPr="00F446B3">
        <w:rPr>
          <w:rFonts w:hint="eastAsia"/>
          <w:sz w:val="22"/>
          <w:szCs w:val="22"/>
        </w:rPr>
        <w:t>修學──</w:t>
      </w:r>
      <w:r w:rsidR="0005089C">
        <w:rPr>
          <w:rFonts w:hint="eastAsia"/>
          <w:sz w:val="22"/>
          <w:szCs w:val="22"/>
        </w:rPr>
        <w:t>┼</w:t>
      </w:r>
      <w:r w:rsidR="0005089C" w:rsidRPr="00F446B3">
        <w:rPr>
          <w:rFonts w:hint="eastAsia"/>
          <w:sz w:val="22"/>
          <w:szCs w:val="22"/>
        </w:rPr>
        <w:t>般若……行</w:t>
      </w:r>
    </w:p>
    <w:p w:rsidR="00B06E35" w:rsidRPr="00F446B3" w:rsidRDefault="0005089C" w:rsidP="003D5ED3">
      <w:pPr>
        <w:tabs>
          <w:tab w:val="left" w:pos="5949"/>
        </w:tabs>
        <w:spacing w:line="0" w:lineRule="atLeast"/>
        <w:ind w:leftChars="365" w:left="876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ascii="新細明體" w:hAnsi="新細明體" w:hint="eastAsia"/>
          <w:sz w:val="22"/>
          <w:szCs w:val="22"/>
        </w:rPr>
        <w:t>│</w:t>
      </w:r>
      <w:r w:rsidR="00B06E35" w:rsidRPr="00F446B3">
        <w:rPr>
          <w:rFonts w:hint="eastAsia"/>
          <w:sz w:val="22"/>
          <w:szCs w:val="22"/>
        </w:rPr>
        <w:t>圓滿──</w:t>
      </w:r>
      <w:r>
        <w:rPr>
          <w:rFonts w:hint="eastAsia"/>
          <w:sz w:val="22"/>
          <w:szCs w:val="22"/>
        </w:rPr>
        <w:t>┘</w:t>
      </w:r>
    </w:p>
    <w:p w:rsidR="00B06E35" w:rsidRPr="00F446B3" w:rsidRDefault="00B06E35" w:rsidP="003D5ED3">
      <w:pPr>
        <w:tabs>
          <w:tab w:val="left" w:pos="5949"/>
        </w:tabs>
        <w:spacing w:line="0" w:lineRule="atLeast"/>
        <w:jc w:val="both"/>
        <w:rPr>
          <w:rFonts w:eastAsia="SimSun"/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└</w:t>
      </w:r>
      <w:r w:rsidRPr="00F446B3">
        <w:rPr>
          <w:rFonts w:hint="eastAsia"/>
          <w:sz w:val="22"/>
          <w:szCs w:val="22"/>
        </w:rPr>
        <w:t>成辦───一切智………果</w:t>
      </w:r>
      <w:r w:rsidRPr="007D3E5E">
        <w:rPr>
          <w:color w:val="FF0000"/>
          <w:sz w:val="20"/>
          <w:szCs w:val="20"/>
          <w:highlight w:val="yellow"/>
        </w:rPr>
        <w:t>!!</w:t>
      </w:r>
    </w:p>
    <w:p w:rsidR="00B06E35" w:rsidRPr="00F446B3" w:rsidRDefault="00B06E35" w:rsidP="009446A8">
      <w:pPr>
        <w:spacing w:line="0" w:lineRule="atLeast"/>
        <w:ind w:leftChars="340" w:left="816"/>
        <w:jc w:val="right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p.115</w:t>
      </w:r>
      <w:r w:rsidRPr="00F446B3">
        <w:rPr>
          <w:rFonts w:hint="eastAsia"/>
          <w:sz w:val="22"/>
          <w:szCs w:val="22"/>
        </w:rPr>
        <w:t>）</w:t>
      </w:r>
    </w:p>
  </w:footnote>
  <w:footnote w:id="105">
    <w:p w:rsidR="00B06E35" w:rsidRPr="00F446B3" w:rsidRDefault="00B06E35" w:rsidP="000817E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何以故！世尊！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色不應攝受</w:t>
      </w:r>
      <w:r w:rsidRPr="00F446B3">
        <w:rPr>
          <w:rFonts w:ascii="標楷體" w:eastAsia="標楷體" w:hAnsi="標楷體" w:hint="eastAsia"/>
          <w:sz w:val="22"/>
          <w:szCs w:val="22"/>
        </w:rPr>
        <w:t>，受、想、行、識不應攝受；色不應攝受故便非色，受、想、行、識不應攝受故便非受、想、行、識。所以者何？色、受、想、行、識皆本性空故。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a"/>
        </w:smartTagPr>
        <w:r w:rsidRPr="00F446B3">
          <w:rPr>
            <w:rFonts w:hint="eastAsia"/>
            <w:sz w:val="22"/>
            <w:szCs w:val="22"/>
          </w:rPr>
          <w:t>48a</w:t>
        </w:r>
      </w:smartTag>
      <w:r w:rsidRPr="00F446B3">
        <w:rPr>
          <w:rFonts w:hint="eastAsia"/>
          <w:sz w:val="22"/>
          <w:szCs w:val="22"/>
        </w:rPr>
        <w:t>10-13</w:t>
      </w:r>
      <w:r w:rsidRPr="00F446B3">
        <w:rPr>
          <w:rFonts w:hint="eastAsia"/>
          <w:sz w:val="22"/>
          <w:szCs w:val="22"/>
        </w:rPr>
        <w:t>）</w:t>
      </w:r>
    </w:p>
  </w:footnote>
  <w:footnote w:id="106">
    <w:p w:rsidR="00B06E35" w:rsidRPr="00F446B3" w:rsidRDefault="00B06E35" w:rsidP="009126A5">
      <w:pPr>
        <w:pStyle w:val="a4"/>
        <w:spacing w:line="310" w:lineRule="exac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如是菩薩摩訶薩修行般若波羅蜜多時，應以本性空觀一切法，作此觀時心無行處，是名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菩薩摩訶薩無所攝受三摩地</w:t>
      </w:r>
      <w:r w:rsidRPr="00F446B3">
        <w:rPr>
          <w:rFonts w:ascii="標楷體" w:eastAsia="標楷體" w:hAnsi="標楷體" w:hint="eastAsia"/>
          <w:sz w:val="22"/>
          <w:szCs w:val="22"/>
        </w:rPr>
        <w:t>。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此三摩地微妙殊勝廣大無量，能集無邊無礙作用，不共一切聲聞、獨覺</w:t>
      </w:r>
      <w:r w:rsidRPr="00F446B3">
        <w:rPr>
          <w:rFonts w:ascii="標楷體" w:eastAsia="標楷體" w:hAnsi="標楷體" w:hint="eastAsia"/>
          <w:sz w:val="22"/>
          <w:szCs w:val="22"/>
        </w:rPr>
        <w:t>，其所成辦一切智智亦不應攝受，如是一切智智不應攝受故便非一切智智。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a"/>
        </w:smartTagPr>
        <w:r w:rsidRPr="00F446B3">
          <w:rPr>
            <w:rFonts w:hint="eastAsia"/>
            <w:sz w:val="22"/>
            <w:szCs w:val="22"/>
          </w:rPr>
          <w:t>48a</w:t>
        </w:r>
      </w:smartTag>
      <w:r w:rsidRPr="00F446B3">
        <w:rPr>
          <w:rFonts w:hint="eastAsia"/>
          <w:sz w:val="22"/>
          <w:szCs w:val="22"/>
        </w:rPr>
        <w:t>21-27</w:t>
      </w:r>
      <w:r w:rsidRPr="00F446B3">
        <w:rPr>
          <w:rFonts w:hint="eastAsia"/>
          <w:sz w:val="22"/>
          <w:szCs w:val="22"/>
        </w:rPr>
        <w:t>）</w:t>
      </w:r>
    </w:p>
    <w:p w:rsidR="00B06E35" w:rsidRPr="00F446B3" w:rsidRDefault="00B06E35" w:rsidP="009126A5">
      <w:pPr>
        <w:pStyle w:val="a4"/>
        <w:spacing w:line="310" w:lineRule="exac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）關於「菩薩不受三昧」，參見印順法師，《初期大乘佛教之起源與開展》，</w:t>
      </w:r>
      <w:r w:rsidRPr="00F446B3">
        <w:rPr>
          <w:rFonts w:eastAsia="Roman Unicode" w:cs="Roman Unicode" w:hint="eastAsia"/>
          <w:sz w:val="22"/>
          <w:szCs w:val="22"/>
        </w:rPr>
        <w:t>pp</w:t>
      </w:r>
      <w:r w:rsidRPr="00F446B3">
        <w:rPr>
          <w:rFonts w:hint="eastAsia"/>
          <w:sz w:val="22"/>
          <w:szCs w:val="22"/>
        </w:rPr>
        <w:t>.629-630</w:t>
      </w:r>
      <w:r w:rsidRPr="00F446B3">
        <w:rPr>
          <w:rFonts w:hint="eastAsia"/>
          <w:sz w:val="22"/>
          <w:szCs w:val="22"/>
        </w:rPr>
        <w:t>、</w:t>
      </w:r>
      <w:r w:rsidRPr="00F446B3">
        <w:rPr>
          <w:rFonts w:eastAsia="Roman Unicode" w:cs="Roman Unicode" w:hint="eastAsia"/>
          <w:sz w:val="22"/>
          <w:szCs w:val="22"/>
        </w:rPr>
        <w:t>pp</w:t>
      </w:r>
      <w:r w:rsidRPr="00F446B3">
        <w:rPr>
          <w:rFonts w:hint="eastAsia"/>
          <w:sz w:val="22"/>
          <w:szCs w:val="22"/>
        </w:rPr>
        <w:t>.634-637</w:t>
      </w:r>
      <w:r w:rsidRPr="00F446B3">
        <w:rPr>
          <w:rFonts w:hint="eastAsia"/>
          <w:sz w:val="22"/>
          <w:szCs w:val="22"/>
        </w:rPr>
        <w:t>。</w:t>
      </w:r>
    </w:p>
  </w:footnote>
  <w:footnote w:id="107">
    <w:p w:rsidR="00B06E35" w:rsidRPr="00F446B3" w:rsidRDefault="00B06E35" w:rsidP="009126A5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〔諸〕－【宋】【元】【明】【宮】【聖】【石】。（大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.18</w:t>
      </w:r>
      <w:r w:rsidRPr="00F446B3">
        <w:rPr>
          <w:rFonts w:hint="eastAsia"/>
          <w:sz w:val="22"/>
          <w:szCs w:val="22"/>
        </w:rPr>
        <w:t>）</w:t>
      </w:r>
    </w:p>
  </w:footnote>
  <w:footnote w:id="108">
    <w:p w:rsidR="00B06E35" w:rsidRPr="00F446B3" w:rsidRDefault="00B06E35" w:rsidP="009126A5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世尊！是一切智智非取相修得。所以者何？諸取相者皆是煩惱。何等為相？所謂色相、受、想、行、識相，乃至一切陀羅尼門相、一切三摩地門相。於此諸相而取著者，名為煩惱。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48b2-6</w:t>
      </w:r>
      <w:r w:rsidRPr="00F446B3">
        <w:rPr>
          <w:rFonts w:hint="eastAsia"/>
          <w:sz w:val="22"/>
          <w:szCs w:val="22"/>
        </w:rPr>
        <w:t>）</w:t>
      </w:r>
    </w:p>
  </w:footnote>
  <w:footnote w:id="109">
    <w:p w:rsidR="00B06E35" w:rsidRPr="00F446B3" w:rsidRDefault="00B06E35" w:rsidP="009126A5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.116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11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8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138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7-10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20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07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207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12-23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186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186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27-28</w:t>
      </w:r>
      <w:r w:rsidRPr="00F446B3">
        <w:rPr>
          <w:rFonts w:hint="eastAsia"/>
          <w:sz w:val="22"/>
          <w:szCs w:val="22"/>
        </w:rPr>
        <w:t>）。</w:t>
      </w:r>
    </w:p>
  </w:footnote>
  <w:footnote w:id="110">
    <w:p w:rsidR="00B06E35" w:rsidRPr="00F446B3" w:rsidRDefault="00B06E35" w:rsidP="009126A5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.116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32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297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299"/>
          <w:attr w:name="HasSpace" w:val="False"/>
          <w:attr w:name="Negative" w:val="Tru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-299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21</w:t>
      </w:r>
      <w:r w:rsidRPr="00F446B3">
        <w:rPr>
          <w:rFonts w:hint="eastAsia"/>
          <w:sz w:val="22"/>
          <w:szCs w:val="22"/>
        </w:rPr>
        <w:t>）。</w:t>
      </w:r>
    </w:p>
  </w:footnote>
  <w:footnote w:id="111">
    <w:p w:rsidR="00B06E35" w:rsidRPr="00F446B3" w:rsidRDefault="00B06E35" w:rsidP="009126A5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.116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5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95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</w:t>
      </w:r>
      <w:smartTag w:uri="urn:schemas-microsoft-com:office:smarttags" w:element="chmetcnv">
        <w:smartTagPr>
          <w:attr w:name="UnitName" w:val="C"/>
          <w:attr w:name="SourceValue" w:val="97"/>
          <w:attr w:name="HasSpace" w:val="False"/>
          <w:attr w:name="Negative" w:val="Tru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-97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28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68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268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2-269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26</w:t>
      </w:r>
      <w:r w:rsidRPr="00F446B3">
        <w:rPr>
          <w:rFonts w:hint="eastAsia"/>
          <w:sz w:val="22"/>
          <w:szCs w:val="22"/>
        </w:rPr>
        <w:t>）。</w:t>
      </w:r>
    </w:p>
  </w:footnote>
  <w:footnote w:id="112">
    <w:p w:rsidR="00B06E35" w:rsidRPr="00F446B3" w:rsidRDefault="00B06E35" w:rsidP="009126A5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案：依經文，乃須菩提所說。</w:t>
      </w:r>
    </w:p>
  </w:footnote>
  <w:footnote w:id="113">
    <w:p w:rsidR="00B06E35" w:rsidRPr="00F446B3" w:rsidRDefault="00B06E35" w:rsidP="00895DD3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pacing w:val="-2"/>
          <w:sz w:val="22"/>
          <w:szCs w:val="22"/>
        </w:rPr>
        <w:t>五眾</w:t>
      </w:r>
      <w:r w:rsidRPr="00F446B3">
        <w:rPr>
          <w:spacing w:val="-2"/>
          <w:sz w:val="22"/>
          <w:szCs w:val="22"/>
        </w:rPr>
        <w:t>：</w:t>
      </w:r>
      <w:r w:rsidRPr="00F446B3">
        <w:rPr>
          <w:rFonts w:hint="eastAsia"/>
          <w:spacing w:val="-2"/>
          <w:sz w:val="22"/>
          <w:szCs w:val="22"/>
        </w:rPr>
        <w:t>有罪不應取，何勞強破為？為人觀無常等著法生見，分別為空。（印順法師，《大</w:t>
      </w:r>
      <w:r w:rsidRPr="00F446B3">
        <w:rPr>
          <w:rFonts w:hint="eastAsia"/>
          <w:sz w:val="22"/>
          <w:szCs w:val="22"/>
        </w:rPr>
        <w:t>智度論筆記》〔</w:t>
      </w:r>
      <w:r w:rsidRPr="00F446B3">
        <w:rPr>
          <w:rFonts w:hint="eastAsia"/>
          <w:sz w:val="22"/>
          <w:szCs w:val="22"/>
        </w:rPr>
        <w:t>D012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p.255</w:t>
      </w:r>
      <w:r w:rsidRPr="00F446B3">
        <w:rPr>
          <w:rFonts w:hint="eastAsia"/>
          <w:sz w:val="22"/>
          <w:szCs w:val="22"/>
        </w:rPr>
        <w:t>）</w:t>
      </w:r>
    </w:p>
    <w:p w:rsidR="00B06E35" w:rsidRPr="00F446B3" w:rsidRDefault="00B06E35" w:rsidP="00895DD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）釋疑：五眾何為強破疑。（印順法師，《大智度論筆記》〔</w:t>
      </w:r>
      <w:r w:rsidRPr="00F446B3">
        <w:rPr>
          <w:rFonts w:hint="eastAsia"/>
          <w:sz w:val="22"/>
          <w:szCs w:val="22"/>
        </w:rPr>
        <w:t>D019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p.262</w:t>
      </w:r>
      <w:r w:rsidRPr="00F446B3">
        <w:rPr>
          <w:rFonts w:hint="eastAsia"/>
          <w:sz w:val="22"/>
          <w:szCs w:val="22"/>
        </w:rPr>
        <w:t>）</w:t>
      </w:r>
    </w:p>
    <w:p w:rsidR="00B06E35" w:rsidRPr="00F446B3" w:rsidRDefault="00B06E35" w:rsidP="00895DD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）空教意趣。（印順法師，《大智度論筆記》〔</w:t>
      </w:r>
      <w:r w:rsidRPr="00F446B3">
        <w:rPr>
          <w:rFonts w:hint="eastAsia"/>
          <w:sz w:val="22"/>
          <w:szCs w:val="22"/>
        </w:rPr>
        <w:t>E003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p.291</w:t>
      </w:r>
      <w:r w:rsidRPr="00F446B3">
        <w:rPr>
          <w:rFonts w:hint="eastAsia"/>
          <w:sz w:val="22"/>
          <w:szCs w:val="22"/>
        </w:rPr>
        <w:t>）</w:t>
      </w:r>
    </w:p>
  </w:footnote>
  <w:footnote w:id="114">
    <w:p w:rsidR="00B06E35" w:rsidRPr="00F446B3" w:rsidRDefault="00B06E35" w:rsidP="004667F9">
      <w:pPr>
        <w:tabs>
          <w:tab w:val="left" w:pos="1442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欲著──為說無常等，觀無常等破著得解脫</w:t>
      </w:r>
    </w:p>
    <w:p w:rsidR="00B06E35" w:rsidRPr="00F446B3" w:rsidRDefault="00B06E35" w:rsidP="004667F9">
      <w:pPr>
        <w:tabs>
          <w:tab w:val="left" w:pos="144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二著二解脫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┤</w:t>
      </w:r>
    </w:p>
    <w:p w:rsidR="00B06E35" w:rsidRPr="00F446B3" w:rsidRDefault="00B06E35" w:rsidP="004667F9">
      <w:pPr>
        <w:tabs>
          <w:tab w:val="left" w:pos="1442"/>
        </w:tabs>
        <w:spacing w:line="0" w:lineRule="atLeast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└</w:t>
      </w:r>
      <w:r w:rsidRPr="00F446B3">
        <w:rPr>
          <w:rFonts w:hint="eastAsia"/>
          <w:sz w:val="22"/>
          <w:szCs w:val="22"/>
        </w:rPr>
        <w:t>見著──復著法生愛，為生法空，乃離著得脫</w:t>
      </w:r>
      <w:r w:rsidRPr="007D3E5E">
        <w:rPr>
          <w:color w:val="FF0000"/>
          <w:sz w:val="20"/>
          <w:szCs w:val="20"/>
          <w:highlight w:val="yellow"/>
        </w:rPr>
        <w:t>!!</w:t>
      </w:r>
    </w:p>
    <w:p w:rsidR="00B06E35" w:rsidRPr="00F446B3" w:rsidRDefault="00B06E35" w:rsidP="009446A8">
      <w:pPr>
        <w:snapToGrid w:val="0"/>
        <w:spacing w:line="0" w:lineRule="atLeast"/>
        <w:ind w:leftChars="140" w:left="336"/>
        <w:jc w:val="right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 w:hint="eastAsia"/>
          <w:sz w:val="22"/>
          <w:szCs w:val="22"/>
        </w:rPr>
        <w:t>F</w:t>
      </w:r>
      <w:r w:rsidRPr="00F446B3">
        <w:rPr>
          <w:sz w:val="22"/>
          <w:szCs w:val="22"/>
        </w:rPr>
        <w:t>0</w:t>
      </w:r>
      <w:r w:rsidRPr="00F446B3">
        <w:rPr>
          <w:rFonts w:hint="eastAsia"/>
          <w:sz w:val="22"/>
          <w:szCs w:val="22"/>
        </w:rPr>
        <w:t>41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p.376</w:t>
      </w:r>
      <w:r w:rsidRPr="00F446B3">
        <w:rPr>
          <w:rFonts w:hint="eastAsia"/>
          <w:sz w:val="22"/>
          <w:szCs w:val="22"/>
        </w:rPr>
        <w:t>）</w:t>
      </w:r>
    </w:p>
  </w:footnote>
  <w:footnote w:id="115">
    <w:p w:rsidR="00B06E35" w:rsidRPr="00F446B3" w:rsidRDefault="00B06E35" w:rsidP="00895DD3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）大小差別──無受三昧：小無大用，不利不深；小至漏盡時得；小有習氣不淨。（印順法師，《大智度論筆記》〔</w:t>
      </w:r>
      <w:r w:rsidRPr="00F446B3">
        <w:rPr>
          <w:rFonts w:hint="eastAsia"/>
          <w:sz w:val="22"/>
          <w:szCs w:val="22"/>
        </w:rPr>
        <w:t>D009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p.251</w:t>
      </w:r>
      <w:r w:rsidRPr="00F446B3">
        <w:rPr>
          <w:rFonts w:hint="eastAsia"/>
          <w:sz w:val="22"/>
          <w:szCs w:val="22"/>
        </w:rPr>
        <w:t>）</w:t>
      </w:r>
    </w:p>
    <w:p w:rsidR="00B06E35" w:rsidRPr="00F446B3" w:rsidRDefault="00B06E35" w:rsidP="00895DD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bCs/>
          <w:sz w:val="22"/>
          <w:szCs w:val="22"/>
        </w:rPr>
        <w:t>無受三昧：小果能得，唯佛遍知，菩薩能得勝于小乘［三義］。（印順法師，《大智度論筆記》</w:t>
      </w:r>
      <w:r w:rsidRPr="00F446B3">
        <w:rPr>
          <w:rFonts w:hint="eastAsia"/>
          <w:sz w:val="22"/>
          <w:szCs w:val="22"/>
        </w:rPr>
        <w:t>〔</w:t>
      </w:r>
      <w:r w:rsidRPr="00F446B3">
        <w:rPr>
          <w:rFonts w:hint="eastAsia"/>
          <w:sz w:val="22"/>
          <w:szCs w:val="22"/>
        </w:rPr>
        <w:t>D012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p.255</w:t>
      </w:r>
      <w:r w:rsidRPr="00F446B3">
        <w:rPr>
          <w:rFonts w:hint="eastAsia"/>
          <w:sz w:val="22"/>
          <w:szCs w:val="22"/>
        </w:rPr>
        <w:t>）</w:t>
      </w:r>
    </w:p>
    <w:p w:rsidR="00B06E35" w:rsidRPr="00F446B3" w:rsidRDefault="00B06E35" w:rsidP="00106B84">
      <w:pPr>
        <w:tabs>
          <w:tab w:val="left" w:pos="2660"/>
          <w:tab w:val="left" w:pos="7713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</w:t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sz w:val="22"/>
          <w:szCs w:val="22"/>
        </w:rPr>
        <w:t>一、小乘雖有，無廣大用</w:t>
      </w:r>
      <w:r w:rsidRPr="00F446B3">
        <w:rPr>
          <w:rFonts w:hint="eastAsia"/>
          <w:sz w:val="22"/>
          <w:szCs w:val="22"/>
        </w:rPr>
        <w:t>……………………………</w:t>
      </w:r>
      <w:r w:rsidRPr="00F446B3">
        <w:rPr>
          <w:rFonts w:ascii="新細明體" w:hAnsi="新細明體" w:hint="eastAsia"/>
          <w:sz w:val="22"/>
          <w:szCs w:val="22"/>
        </w:rPr>
        <w:t>┐</w:t>
      </w:r>
    </w:p>
    <w:p w:rsidR="00B06E35" w:rsidRPr="00F446B3" w:rsidRDefault="00B06E35" w:rsidP="00106B84">
      <w:pPr>
        <w:tabs>
          <w:tab w:val="left" w:pos="2660"/>
          <w:tab w:val="left" w:pos="7713"/>
        </w:tabs>
        <w:snapToGrid w:val="0"/>
        <w:spacing w:line="0" w:lineRule="atLeast"/>
        <w:ind w:rightChars="-120" w:right="-288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sz w:val="22"/>
          <w:szCs w:val="22"/>
        </w:rPr>
        <w:t>二、小乘漏盡時得諸法不受，菩薩本來知法不受</w:t>
      </w:r>
      <w:r w:rsidRPr="00F446B3">
        <w:rPr>
          <w:rFonts w:hint="eastAsia"/>
          <w:sz w:val="22"/>
          <w:szCs w:val="22"/>
        </w:rPr>
        <w:t>…</w:t>
      </w:r>
      <w:r w:rsidRPr="00F446B3">
        <w:rPr>
          <w:rFonts w:ascii="新細明體" w:hAnsi="新細明體" w:hint="eastAsia"/>
          <w:sz w:val="22"/>
          <w:szCs w:val="22"/>
        </w:rPr>
        <w:t>┼</w:t>
      </w:r>
      <w:r w:rsidRPr="00F446B3">
        <w:rPr>
          <w:sz w:val="22"/>
          <w:szCs w:val="22"/>
        </w:rPr>
        <w:t>故說菩薩</w:t>
      </w:r>
    </w:p>
    <w:p w:rsidR="00B06E35" w:rsidRPr="00F446B3" w:rsidRDefault="00B06E35" w:rsidP="00106B84">
      <w:pPr>
        <w:tabs>
          <w:tab w:val="left" w:pos="2660"/>
          <w:tab w:val="left" w:pos="7713"/>
        </w:tabs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r w:rsidRPr="00F446B3">
        <w:rPr>
          <w:sz w:val="22"/>
          <w:szCs w:val="22"/>
        </w:rPr>
        <w:t>大小無受三昧之別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┤</w:t>
      </w:r>
      <w:r w:rsidRPr="00F446B3">
        <w:rPr>
          <w:sz w:val="22"/>
          <w:szCs w:val="22"/>
        </w:rPr>
        <w:t>三、小乘有習有障，有而不淨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sz w:val="22"/>
          <w:szCs w:val="22"/>
        </w:rPr>
        <w:t>無受三昧，</w:t>
      </w:r>
    </w:p>
    <w:p w:rsidR="00B06E35" w:rsidRPr="00F446B3" w:rsidRDefault="00B06E35" w:rsidP="00106B84">
      <w:pPr>
        <w:tabs>
          <w:tab w:val="left" w:pos="2660"/>
          <w:tab w:val="left" w:pos="7713"/>
        </w:tabs>
        <w:snapToGrid w:val="0"/>
        <w:spacing w:line="0" w:lineRule="atLeast"/>
        <w:ind w:rightChars="-120" w:right="-288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└</w:t>
      </w:r>
      <w:r w:rsidRPr="00F446B3">
        <w:rPr>
          <w:sz w:val="22"/>
          <w:szCs w:val="22"/>
        </w:rPr>
        <w:t>四、菩薩雖不能遍，勝於二乘</w:t>
      </w:r>
      <w:r w:rsidRPr="00F446B3">
        <w:rPr>
          <w:rFonts w:hint="eastAsia"/>
          <w:sz w:val="22"/>
          <w:szCs w:val="22"/>
        </w:rPr>
        <w:t>………………………</w:t>
      </w:r>
      <w:r w:rsidRPr="00F446B3">
        <w:rPr>
          <w:rFonts w:ascii="新細明體" w:hAnsi="新細明體" w:hint="eastAsia"/>
          <w:sz w:val="22"/>
          <w:szCs w:val="22"/>
        </w:rPr>
        <w:t>┘</w:t>
      </w:r>
      <w:r w:rsidRPr="00F446B3">
        <w:rPr>
          <w:sz w:val="22"/>
          <w:szCs w:val="22"/>
        </w:rPr>
        <w:t>不共二乘</w:t>
      </w:r>
      <w:r w:rsidRPr="007D3E5E">
        <w:rPr>
          <w:color w:val="FF0000"/>
          <w:sz w:val="20"/>
          <w:szCs w:val="20"/>
          <w:highlight w:val="yellow"/>
        </w:rPr>
        <w:t>!!</w:t>
      </w:r>
    </w:p>
    <w:p w:rsidR="00B06E35" w:rsidRPr="00F446B3" w:rsidRDefault="00B06E35" w:rsidP="009446A8">
      <w:pPr>
        <w:pStyle w:val="a4"/>
        <w:spacing w:line="0" w:lineRule="atLeast"/>
        <w:ind w:leftChars="280" w:left="672"/>
        <w:jc w:val="right"/>
        <w:rPr>
          <w:sz w:val="22"/>
          <w:szCs w:val="22"/>
        </w:rPr>
      </w:pPr>
      <w:r w:rsidRPr="00F446B3">
        <w:rPr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006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</w:t>
      </w:r>
      <w:r w:rsidRPr="00F446B3">
        <w:rPr>
          <w:sz w:val="22"/>
          <w:szCs w:val="22"/>
        </w:rPr>
        <w:t>.115</w:t>
      </w:r>
      <w:r w:rsidRPr="00F446B3">
        <w:rPr>
          <w:sz w:val="22"/>
          <w:szCs w:val="22"/>
        </w:rPr>
        <w:t>）</w:t>
      </w:r>
    </w:p>
  </w:footnote>
  <w:footnote w:id="116">
    <w:p w:rsidR="00B06E35" w:rsidRPr="00F446B3" w:rsidRDefault="00B06E35" w:rsidP="00895DD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〔彼〕－【宋】【宮】，彼＝後【元】【明】。（大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.23</w:t>
      </w:r>
      <w:r w:rsidRPr="00F446B3">
        <w:rPr>
          <w:rFonts w:hint="eastAsia"/>
          <w:sz w:val="22"/>
          <w:szCs w:val="22"/>
        </w:rPr>
        <w:t>）</w:t>
      </w:r>
    </w:p>
  </w:footnote>
  <w:footnote w:id="117">
    <w:p w:rsidR="00B06E35" w:rsidRPr="00F446B3" w:rsidRDefault="00B06E35" w:rsidP="00895DD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二乘證果：諸法不受故得漏盡。（印順法師，《大智度論筆記》〔</w:t>
      </w:r>
      <w:r w:rsidRPr="00F446B3">
        <w:rPr>
          <w:rFonts w:hint="eastAsia"/>
          <w:sz w:val="22"/>
          <w:szCs w:val="22"/>
        </w:rPr>
        <w:t>D013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p.255</w:t>
      </w:r>
      <w:r w:rsidRPr="00F446B3">
        <w:rPr>
          <w:rFonts w:hint="eastAsia"/>
          <w:sz w:val="22"/>
          <w:szCs w:val="22"/>
        </w:rPr>
        <w:t>）</w:t>
      </w:r>
    </w:p>
  </w:footnote>
  <w:footnote w:id="118">
    <w:p w:rsidR="00B06E35" w:rsidRPr="00F446B3" w:rsidRDefault="00B06E35" w:rsidP="00895DD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屯崙摩王彈琴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迦葉不安其座</w:t>
      </w:r>
      <w:r w:rsidRPr="00F446B3">
        <w:rPr>
          <w:rFonts w:hint="eastAsia"/>
          <w:sz w:val="22"/>
          <w:szCs w:val="22"/>
        </w:rPr>
        <w:t>。（印順法師，《大智度論筆記》［</w:t>
      </w:r>
      <w:r w:rsidRPr="00F446B3">
        <w:rPr>
          <w:rFonts w:eastAsia="Roman Unicode" w:cs="Roman Unicode"/>
          <w:sz w:val="22"/>
          <w:szCs w:val="22"/>
        </w:rPr>
        <w:t>I</w:t>
      </w:r>
      <w:r w:rsidRPr="00F446B3">
        <w:rPr>
          <w:sz w:val="22"/>
          <w:szCs w:val="22"/>
        </w:rPr>
        <w:t>023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p.435</w:t>
      </w:r>
      <w:r w:rsidRPr="00F446B3">
        <w:rPr>
          <w:rFonts w:hint="eastAsia"/>
          <w:sz w:val="22"/>
          <w:szCs w:val="22"/>
        </w:rPr>
        <w:t>）</w:t>
      </w:r>
    </w:p>
  </w:footnote>
  <w:footnote w:id="119">
    <w:p w:rsidR="00B06E35" w:rsidRPr="00F446B3" w:rsidRDefault="00B06E35" w:rsidP="00F1628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《翻梵語》卷</w:t>
      </w:r>
      <w:r w:rsidRPr="00F446B3">
        <w:rPr>
          <w:rFonts w:hint="eastAsia"/>
          <w:sz w:val="22"/>
          <w:szCs w:val="22"/>
        </w:rPr>
        <w:t>9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eastAsia="標楷體" w:hint="eastAsia"/>
          <w:sz w:val="22"/>
          <w:szCs w:val="22"/>
        </w:rPr>
        <w:t>隨藍風（應云毘藍婆，亦云毘藍，譯曰迅猛）。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54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46"/>
          <w:attr w:name="UnitName" w:val="a"/>
        </w:smartTagPr>
        <w:r w:rsidRPr="00F446B3">
          <w:rPr>
            <w:rFonts w:hint="eastAsia"/>
            <w:sz w:val="22"/>
            <w:szCs w:val="22"/>
          </w:rPr>
          <w:t>1046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）</w:t>
      </w:r>
    </w:p>
  </w:footnote>
  <w:footnote w:id="120">
    <w:p w:rsidR="00B06E35" w:rsidRPr="00F446B3" w:rsidRDefault="00B06E35" w:rsidP="00F1628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參見</w:t>
      </w:r>
      <w:r w:rsidRPr="00F446B3">
        <w:rPr>
          <w:rStyle w:val="a6"/>
          <w:sz w:val="22"/>
          <w:szCs w:val="22"/>
        </w:rPr>
        <w:t>《大樹緊那羅王所問經》卷</w:t>
      </w:r>
      <w:r w:rsidRPr="00F446B3">
        <w:rPr>
          <w:rStyle w:val="a6"/>
          <w:sz w:val="22"/>
          <w:szCs w:val="22"/>
        </w:rPr>
        <w:t>1</w:t>
      </w:r>
      <w:r w:rsidRPr="00F446B3">
        <w:rPr>
          <w:rStyle w:val="a6"/>
          <w:sz w:val="22"/>
          <w:szCs w:val="22"/>
        </w:rPr>
        <w:t>（大正</w:t>
      </w:r>
      <w:r w:rsidRPr="00F446B3">
        <w:rPr>
          <w:rStyle w:val="a6"/>
          <w:sz w:val="22"/>
          <w:szCs w:val="22"/>
        </w:rPr>
        <w:t>15</w:t>
      </w:r>
      <w:r w:rsidRPr="00F446B3">
        <w:rPr>
          <w:rStyle w:val="a6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1"/>
          <w:attr w:name="UnitName" w:val="a"/>
        </w:smartTagPr>
        <w:r w:rsidRPr="00F446B3">
          <w:rPr>
            <w:rStyle w:val="a6"/>
            <w:sz w:val="22"/>
            <w:szCs w:val="22"/>
          </w:rPr>
          <w:t>371</w:t>
        </w:r>
        <w:r w:rsidRPr="00F446B3">
          <w:rPr>
            <w:rStyle w:val="a6"/>
            <w:rFonts w:eastAsia="Roman Unicode" w:cs="Roman Unicode"/>
            <w:sz w:val="22"/>
            <w:szCs w:val="22"/>
          </w:rPr>
          <w:t>a</w:t>
        </w:r>
      </w:smartTag>
      <w:r w:rsidRPr="00F446B3">
        <w:rPr>
          <w:rStyle w:val="a6"/>
          <w:sz w:val="22"/>
          <w:szCs w:val="22"/>
        </w:rPr>
        <w:t>2-24</w:t>
      </w:r>
      <w:r w:rsidRPr="00F446B3">
        <w:rPr>
          <w:rStyle w:val="a6"/>
          <w:rFonts w:hint="eastAsia"/>
          <w:sz w:val="22"/>
          <w:szCs w:val="22"/>
        </w:rPr>
        <w:t>）</w:t>
      </w:r>
      <w:r w:rsidRPr="00F446B3">
        <w:rPr>
          <w:rStyle w:val="a6"/>
          <w:sz w:val="22"/>
          <w:szCs w:val="22"/>
        </w:rPr>
        <w:t>。</w:t>
      </w:r>
    </w:p>
  </w:footnote>
  <w:footnote w:id="121">
    <w:p w:rsidR="00B06E35" w:rsidRPr="00F446B3" w:rsidRDefault="00B06E35" w:rsidP="00F1628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菩薩</w:t>
      </w:r>
      <w:r w:rsidRPr="00F446B3">
        <w:rPr>
          <w:rFonts w:hint="eastAsia"/>
          <w:bCs/>
          <w:sz w:val="22"/>
          <w:szCs w:val="22"/>
        </w:rPr>
        <w:t>煩惱：</w:t>
      </w:r>
      <w:r w:rsidRPr="00F446B3">
        <w:rPr>
          <w:rFonts w:hint="eastAsia"/>
          <w:sz w:val="22"/>
          <w:szCs w:val="22"/>
        </w:rPr>
        <w:t>二乘習氣是。（印順法師，《大智度論筆記》［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r w:rsidRPr="00F446B3">
        <w:rPr>
          <w:rFonts w:hint="eastAsia"/>
          <w:sz w:val="22"/>
          <w:szCs w:val="22"/>
        </w:rPr>
        <w:t>）</w:t>
      </w:r>
    </w:p>
  </w:footnote>
  <w:footnote w:id="122">
    <w:p w:rsidR="00B06E35" w:rsidRPr="00F446B3" w:rsidRDefault="00B06E35" w:rsidP="00F1628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惟＝唯【宋】【元】【明】【宮】【聖】【石】。（大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368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</w:t>
      </w:r>
      <w:r w:rsidRPr="00F446B3">
        <w:rPr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</w:p>
  </w:footnote>
  <w:footnote w:id="123">
    <w:p w:rsidR="00B06E35" w:rsidRPr="00F446B3" w:rsidRDefault="00B06E35" w:rsidP="00F1628A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）煩惱：相是煩惱根本，取相生諸結使。（印順法師，《大智度論筆記》〔</w:t>
      </w:r>
      <w:r w:rsidRPr="00F446B3">
        <w:rPr>
          <w:rFonts w:hint="eastAsia"/>
          <w:sz w:val="22"/>
          <w:szCs w:val="22"/>
        </w:rPr>
        <w:t>D002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p.240</w:t>
      </w:r>
      <w:r w:rsidRPr="00F446B3">
        <w:rPr>
          <w:rFonts w:hint="eastAsia"/>
          <w:sz w:val="22"/>
          <w:szCs w:val="22"/>
        </w:rPr>
        <w:t>）</w:t>
      </w:r>
    </w:p>
    <w:p w:rsidR="00B06E35" w:rsidRPr="00F446B3" w:rsidRDefault="00B06E35" w:rsidP="00F1628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bCs/>
          <w:sz w:val="22"/>
          <w:szCs w:val="22"/>
        </w:rPr>
        <w:t>（</w:t>
      </w:r>
      <w:r w:rsidRPr="00F446B3">
        <w:rPr>
          <w:rFonts w:hint="eastAsia"/>
          <w:bCs/>
          <w:sz w:val="22"/>
          <w:szCs w:val="22"/>
        </w:rPr>
        <w:t>2</w:t>
      </w:r>
      <w:r w:rsidRPr="00F446B3">
        <w:rPr>
          <w:rFonts w:hint="eastAsia"/>
          <w:bCs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煩惱</w:t>
      </w:r>
      <w:r w:rsidRPr="00F446B3">
        <w:rPr>
          <w:rFonts w:hint="eastAsia"/>
          <w:bCs/>
          <w:sz w:val="22"/>
          <w:szCs w:val="22"/>
        </w:rPr>
        <w:t>：</w:t>
      </w:r>
      <w:r w:rsidRPr="00F446B3">
        <w:rPr>
          <w:rFonts w:hint="eastAsia"/>
          <w:sz w:val="22"/>
          <w:szCs w:val="22"/>
        </w:rPr>
        <w:t>取相是煩惱。（印順法師，《大智度論筆記》［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r w:rsidRPr="00F446B3">
        <w:rPr>
          <w:rFonts w:hint="eastAsia"/>
          <w:sz w:val="22"/>
          <w:szCs w:val="22"/>
        </w:rPr>
        <w:t>）</w:t>
      </w:r>
    </w:p>
  </w:footnote>
  <w:footnote w:id="124">
    <w:p w:rsidR="00B06E35" w:rsidRPr="00F446B3" w:rsidRDefault="00B06E35" w:rsidP="00F1628A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pacing w:val="8"/>
          <w:sz w:val="22"/>
          <w:szCs w:val="22"/>
        </w:rPr>
        <w:t>無受三昧：觀法性空，次不取諸法心無行處是名。（印順法師，《大智度論筆記》〔</w:t>
      </w:r>
      <w:r w:rsidRPr="00F446B3">
        <w:rPr>
          <w:rFonts w:hint="eastAsia"/>
          <w:spacing w:val="8"/>
          <w:sz w:val="22"/>
          <w:szCs w:val="22"/>
        </w:rPr>
        <w:t>D012</w:t>
      </w:r>
      <w:r w:rsidRPr="00F446B3">
        <w:rPr>
          <w:rFonts w:hint="eastAsia"/>
          <w:spacing w:val="8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p.255</w:t>
      </w:r>
      <w:r w:rsidRPr="00F446B3">
        <w:rPr>
          <w:rFonts w:hint="eastAsia"/>
          <w:sz w:val="22"/>
          <w:szCs w:val="22"/>
        </w:rPr>
        <w:t>）</w:t>
      </w:r>
    </w:p>
    <w:p w:rsidR="00B06E35" w:rsidRPr="00F446B3" w:rsidRDefault="00B06E35" w:rsidP="00F1628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）無一微相可取。（印順法師，《大智度論筆記》〔</w:t>
      </w:r>
      <w:r w:rsidRPr="00F446B3">
        <w:rPr>
          <w:rFonts w:hint="eastAsia"/>
          <w:sz w:val="22"/>
          <w:szCs w:val="22"/>
        </w:rPr>
        <w:t>E002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p.287</w:t>
      </w:r>
      <w:r w:rsidRPr="00F446B3">
        <w:rPr>
          <w:rFonts w:hint="eastAsia"/>
          <w:sz w:val="22"/>
          <w:szCs w:val="22"/>
        </w:rPr>
        <w:t>）</w:t>
      </w:r>
    </w:p>
  </w:footnote>
  <w:footnote w:id="125">
    <w:p w:rsidR="00B06E35" w:rsidRPr="00F446B3" w:rsidRDefault="00B06E35" w:rsidP="00F1628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求實相法之次第──先尼：信實相不可得故，分別解知稱量思惟智慧相，不內不外，得亦不得；無取無得無念。（印順法師，《大智度論筆記》［</w:t>
      </w:r>
      <w:r w:rsidRPr="00F446B3">
        <w:rPr>
          <w:rFonts w:eastAsia="Roman Unicode" w:cs="Roman Unicode"/>
          <w:sz w:val="22"/>
          <w:szCs w:val="22"/>
        </w:rPr>
        <w:t>C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p.186</w:t>
      </w:r>
      <w:r w:rsidRPr="00F446B3">
        <w:rPr>
          <w:rFonts w:hint="eastAsia"/>
          <w:sz w:val="22"/>
          <w:szCs w:val="22"/>
        </w:rPr>
        <w:t>）</w:t>
      </w:r>
    </w:p>
  </w:footnote>
  <w:footnote w:id="126">
    <w:p w:rsidR="00B06E35" w:rsidRPr="00F446B3" w:rsidRDefault="00B06E35" w:rsidP="00F1628A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pacing w:val="4"/>
          <w:sz w:val="22"/>
          <w:szCs w:val="22"/>
        </w:rPr>
        <w:t>《大智度論》卷</w:t>
      </w:r>
      <w:r w:rsidRPr="00F446B3">
        <w:rPr>
          <w:rFonts w:hint="eastAsia"/>
          <w:spacing w:val="4"/>
          <w:sz w:val="22"/>
          <w:szCs w:val="22"/>
        </w:rPr>
        <w:t>42</w:t>
      </w:r>
      <w:r w:rsidRPr="00F446B3">
        <w:rPr>
          <w:rFonts w:hint="eastAsia"/>
          <w:spacing w:val="4"/>
          <w:sz w:val="22"/>
          <w:szCs w:val="22"/>
        </w:rPr>
        <w:t>〈</w:t>
      </w:r>
      <w:r w:rsidRPr="00F446B3">
        <w:rPr>
          <w:rFonts w:hint="eastAsia"/>
          <w:spacing w:val="4"/>
          <w:sz w:val="22"/>
          <w:szCs w:val="22"/>
        </w:rPr>
        <w:t xml:space="preserve">9 </w:t>
      </w:r>
      <w:r w:rsidRPr="00F446B3">
        <w:rPr>
          <w:rFonts w:hint="eastAsia"/>
          <w:spacing w:val="4"/>
          <w:sz w:val="22"/>
          <w:szCs w:val="22"/>
        </w:rPr>
        <w:t>集散品〉原將「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pacing w:val="4"/>
          <w:sz w:val="22"/>
          <w:szCs w:val="22"/>
        </w:rPr>
        <w:t>是相若受、若修可得薩婆若者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pacing w:val="4"/>
          <w:sz w:val="22"/>
          <w:szCs w:val="22"/>
        </w:rPr>
        <w:t>」（大正</w:t>
      </w:r>
      <w:r w:rsidRPr="00F446B3">
        <w:rPr>
          <w:rFonts w:hint="eastAsia"/>
          <w:spacing w:val="4"/>
          <w:sz w:val="22"/>
          <w:szCs w:val="22"/>
        </w:rPr>
        <w:t>25</w:t>
      </w:r>
      <w:r w:rsidRPr="00F446B3">
        <w:rPr>
          <w:rFonts w:hint="eastAsia"/>
          <w:spacing w:val="4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7"/>
          <w:attr w:name="UnitName" w:val="C"/>
        </w:smartTagPr>
        <w:r w:rsidRPr="00F446B3">
          <w:rPr>
            <w:rFonts w:hint="eastAsia"/>
            <w:sz w:val="22"/>
            <w:szCs w:val="22"/>
          </w:rPr>
          <w:t>367c</w:t>
        </w:r>
      </w:smartTag>
      <w:r w:rsidRPr="00F446B3">
        <w:rPr>
          <w:rFonts w:hint="eastAsia"/>
          <w:sz w:val="22"/>
          <w:szCs w:val="22"/>
        </w:rPr>
        <w:t>2-3</w:t>
      </w:r>
      <w:r w:rsidRPr="00F446B3">
        <w:rPr>
          <w:rFonts w:hint="eastAsia"/>
          <w:sz w:val="22"/>
          <w:szCs w:val="22"/>
        </w:rPr>
        <w:t>）此十二字置於上一段經文之末句，今依印順法師《大智度論》（標點本），</w:t>
      </w:r>
      <w:r w:rsidRPr="00F446B3">
        <w:rPr>
          <w:rFonts w:hint="eastAsia"/>
          <w:sz w:val="22"/>
          <w:szCs w:val="22"/>
        </w:rPr>
        <w:t>p.1616</w:t>
      </w:r>
      <w:r w:rsidRPr="00F446B3">
        <w:rPr>
          <w:rFonts w:hint="eastAsia"/>
          <w:sz w:val="22"/>
          <w:szCs w:val="22"/>
        </w:rPr>
        <w:t>移到此段之首。</w:t>
      </w:r>
    </w:p>
    <w:p w:rsidR="00B06E35" w:rsidRPr="00F446B3" w:rsidRDefault="00B06E35" w:rsidP="00F1628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是故不應取相修得一切智智，若取相修得一切智智者，勝軍梵志於一切智智不應信解。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48b6-8</w:t>
      </w:r>
      <w:r w:rsidRPr="00F446B3">
        <w:rPr>
          <w:rFonts w:hint="eastAsia"/>
          <w:sz w:val="22"/>
          <w:szCs w:val="22"/>
        </w:rPr>
        <w:t>）</w:t>
      </w:r>
    </w:p>
  </w:footnote>
  <w:footnote w:id="127">
    <w:p w:rsidR="00B06E35" w:rsidRPr="00F446B3" w:rsidRDefault="00B06E35" w:rsidP="00F1628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小乘有性空。（印順法師，《大智度論筆記》〔</w:t>
      </w:r>
      <w:r w:rsidRPr="00F446B3">
        <w:rPr>
          <w:rFonts w:hint="eastAsia"/>
          <w:sz w:val="22"/>
          <w:szCs w:val="22"/>
        </w:rPr>
        <w:t>D013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p.256</w:t>
      </w:r>
      <w:r w:rsidRPr="00F446B3">
        <w:rPr>
          <w:rFonts w:hint="eastAsia"/>
          <w:sz w:val="22"/>
          <w:szCs w:val="22"/>
        </w:rPr>
        <w:t>）</w:t>
      </w:r>
    </w:p>
  </w:footnote>
  <w:footnote w:id="128">
    <w:p w:rsidR="00B06E35" w:rsidRPr="00F446B3" w:rsidRDefault="00B06E35" w:rsidP="006C77C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pacing w:val="4"/>
          <w:sz w:val="22"/>
          <w:szCs w:val="22"/>
        </w:rPr>
        <w:footnoteRef/>
      </w:r>
      <w:r w:rsidRPr="00F446B3">
        <w:rPr>
          <w:rFonts w:hint="eastAsia"/>
          <w:spacing w:val="4"/>
          <w:sz w:val="22"/>
          <w:szCs w:val="22"/>
        </w:rPr>
        <w:t xml:space="preserve"> </w:t>
      </w:r>
      <w:r w:rsidRPr="00F446B3">
        <w:rPr>
          <w:rFonts w:hint="eastAsia"/>
          <w:spacing w:val="4"/>
          <w:sz w:val="22"/>
          <w:szCs w:val="22"/>
        </w:rPr>
        <w:t>《大般若波羅蜜多經》卷</w:t>
      </w:r>
      <w:r w:rsidRPr="00F446B3">
        <w:rPr>
          <w:rFonts w:hint="eastAsia"/>
          <w:spacing w:val="4"/>
          <w:sz w:val="22"/>
          <w:szCs w:val="22"/>
        </w:rPr>
        <w:t>409</w:t>
      </w:r>
      <w:r w:rsidRPr="00F446B3">
        <w:rPr>
          <w:rFonts w:hint="eastAsia"/>
          <w:spacing w:val="4"/>
          <w:sz w:val="22"/>
          <w:szCs w:val="22"/>
        </w:rPr>
        <w:t>〈</w:t>
      </w:r>
      <w:r w:rsidRPr="00F446B3">
        <w:rPr>
          <w:rFonts w:hint="eastAsia"/>
          <w:spacing w:val="4"/>
          <w:sz w:val="22"/>
          <w:szCs w:val="22"/>
        </w:rPr>
        <w:t xml:space="preserve">8 </w:t>
      </w:r>
      <w:r w:rsidRPr="00F446B3">
        <w:rPr>
          <w:rFonts w:hint="eastAsia"/>
          <w:spacing w:val="4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pacing w:val="4"/>
          <w:sz w:val="22"/>
          <w:szCs w:val="22"/>
        </w:rPr>
        <w:t>何等名為彼信解相？謂於般若波羅蜜多深生淨信，</w:t>
      </w:r>
      <w:r w:rsidRPr="00F446B3">
        <w:rPr>
          <w:rFonts w:ascii="標楷體" w:eastAsia="標楷體" w:hAnsi="標楷體" w:hint="eastAsia"/>
          <w:sz w:val="22"/>
          <w:szCs w:val="22"/>
        </w:rPr>
        <w:t>由勝解力思量觀察一切智智，不以相為方便，亦不以非相為方便，以相與非相俱不可取故。是勝軍梵志</w:t>
      </w:r>
      <w:r w:rsidRPr="00F446B3">
        <w:rPr>
          <w:rFonts w:ascii="標楷體" w:eastAsia="標楷體" w:hAnsi="標楷體" w:hint="eastAsia"/>
          <w:b/>
          <w:sz w:val="22"/>
          <w:szCs w:val="22"/>
        </w:rPr>
        <w:t>雖由信解力歸趣佛法，名隨信行，而能以本性空悟入一切智智</w:t>
      </w:r>
      <w:r w:rsidRPr="00F446B3">
        <w:rPr>
          <w:rFonts w:ascii="標楷體" w:eastAsia="標楷體" w:hAnsi="標楷體" w:hint="eastAsia"/>
          <w:sz w:val="22"/>
          <w:szCs w:val="22"/>
        </w:rPr>
        <w:t>。既悟入已，不取色相，不取受、想、行、識相，乃至不取一切陀羅尼門相、一切三摩地門相。何以故？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以一切法自相皆空，能取、所取俱不可得故</w:t>
      </w:r>
      <w:r w:rsidRPr="00F446B3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48b8-16</w:t>
      </w:r>
      <w:r w:rsidRPr="00F446B3">
        <w:rPr>
          <w:rFonts w:hint="eastAsia"/>
          <w:sz w:val="22"/>
          <w:szCs w:val="22"/>
        </w:rPr>
        <w:t>）</w:t>
      </w:r>
    </w:p>
  </w:footnote>
  <w:footnote w:id="129">
    <w:p w:rsidR="00B06E35" w:rsidRPr="00F446B3" w:rsidRDefault="00B06E35" w:rsidP="006C77C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羅什此處所譯「內觀、外觀、內外觀、無智慧觀」之「觀」，玄奘譯《大般若經》作「</w:t>
      </w:r>
      <w:r w:rsidRPr="00F446B3">
        <w:rPr>
          <w:rFonts w:eastAsia="標楷體" w:hint="eastAsia"/>
          <w:sz w:val="22"/>
          <w:szCs w:val="22"/>
        </w:rPr>
        <w:t>現觀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sz w:val="22"/>
          <w:szCs w:val="22"/>
        </w:rPr>
        <w:t>7</w:t>
      </w:r>
      <w:r w:rsidRPr="00F446B3">
        <w:rPr>
          <w:sz w:val="22"/>
          <w:szCs w:val="22"/>
        </w:rPr>
        <w:t>，</w:t>
      </w:r>
      <w:r w:rsidRPr="00F446B3">
        <w:rPr>
          <w:sz w:val="22"/>
          <w:szCs w:val="22"/>
        </w:rPr>
        <w:t>48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-</w:t>
      </w:r>
      <w:r w:rsidRPr="00F446B3">
        <w:rPr>
          <w:sz w:val="22"/>
          <w:szCs w:val="22"/>
        </w:rPr>
        <w:t>21</w:t>
      </w:r>
      <w:r w:rsidRPr="00F446B3">
        <w:rPr>
          <w:rFonts w:hint="eastAsia"/>
          <w:sz w:val="22"/>
          <w:szCs w:val="22"/>
        </w:rPr>
        <w:t>），梵本《</w:t>
      </w:r>
      <w:r w:rsidRPr="00F446B3">
        <w:rPr>
          <w:rFonts w:ascii="細明體" w:eastAsia="細明體" w:hAnsi="MS Sans Serif" w:hint="eastAsia"/>
          <w:sz w:val="22"/>
          <w:szCs w:val="22"/>
        </w:rPr>
        <w:t>二萬五千頌般若</w:t>
      </w:r>
      <w:r w:rsidRPr="00F446B3">
        <w:rPr>
          <w:rFonts w:hint="eastAsia"/>
          <w:sz w:val="22"/>
          <w:szCs w:val="22"/>
        </w:rPr>
        <w:t>》作「</w:t>
      </w:r>
      <w:r w:rsidRPr="00F446B3">
        <w:rPr>
          <w:rFonts w:hint="eastAsia"/>
          <w:sz w:val="22"/>
          <w:szCs w:val="22"/>
        </w:rPr>
        <w:t>abhisamaya</w:t>
      </w:r>
      <w:r w:rsidRPr="00F446B3">
        <w:rPr>
          <w:rFonts w:hint="eastAsia"/>
          <w:sz w:val="22"/>
          <w:szCs w:val="22"/>
        </w:rPr>
        <w:t>」（現觀）（</w:t>
      </w:r>
      <w:r w:rsidRPr="00F446B3">
        <w:rPr>
          <w:rFonts w:hint="eastAsia"/>
          <w:sz w:val="22"/>
          <w:szCs w:val="22"/>
        </w:rPr>
        <w:t>N. Dutt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.134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line</w:t>
      </w:r>
      <w:r w:rsidRPr="00F446B3">
        <w:rPr>
          <w:rFonts w:hint="eastAsia"/>
          <w:sz w:val="22"/>
          <w:szCs w:val="22"/>
        </w:rPr>
        <w:t xml:space="preserve"> 4-7</w:t>
      </w:r>
      <w:r w:rsidRPr="00F446B3">
        <w:rPr>
          <w:rFonts w:hint="eastAsia"/>
          <w:sz w:val="22"/>
          <w:szCs w:val="22"/>
        </w:rPr>
        <w:t>）。</w:t>
      </w:r>
    </w:p>
  </w:footnote>
  <w:footnote w:id="130">
    <w:p w:rsidR="00B06E35" w:rsidRPr="00F446B3" w:rsidRDefault="00B06E35" w:rsidP="006C77C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知＝智【宋】【元】【明】【宮】。（大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368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.11</w:t>
      </w:r>
      <w:r w:rsidRPr="00F446B3">
        <w:rPr>
          <w:rFonts w:hint="eastAsia"/>
          <w:sz w:val="22"/>
          <w:szCs w:val="22"/>
        </w:rPr>
        <w:t>）</w:t>
      </w:r>
    </w:p>
  </w:footnote>
  <w:footnote w:id="131">
    <w:p w:rsidR="00B06E35" w:rsidRPr="00F446B3" w:rsidRDefault="00B06E35" w:rsidP="006C77C4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所以者何？如是，梵志！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不以內得現觀</w:t>
      </w:r>
      <w:r w:rsidRPr="00F446B3">
        <w:rPr>
          <w:rFonts w:ascii="標楷體" w:eastAsia="標楷體" w:hAnsi="標楷體" w:hint="eastAsia"/>
          <w:sz w:val="22"/>
          <w:szCs w:val="22"/>
        </w:rPr>
        <w:t>而觀一切智智，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不以外得現觀</w:t>
      </w:r>
      <w:r w:rsidRPr="00F446B3">
        <w:rPr>
          <w:rFonts w:ascii="標楷體" w:eastAsia="標楷體" w:hAnsi="標楷體" w:hint="eastAsia"/>
          <w:sz w:val="22"/>
          <w:szCs w:val="22"/>
        </w:rPr>
        <w:t>而觀一切智智，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不以內外得現觀</w:t>
      </w:r>
      <w:r w:rsidRPr="00F446B3">
        <w:rPr>
          <w:rFonts w:ascii="標楷體" w:eastAsia="標楷體" w:hAnsi="標楷體" w:hint="eastAsia"/>
          <w:sz w:val="22"/>
          <w:szCs w:val="22"/>
        </w:rPr>
        <w:t>而觀一切智智，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不以無智得現觀</w:t>
      </w:r>
      <w:r w:rsidRPr="00F446B3">
        <w:rPr>
          <w:rFonts w:ascii="標楷體" w:eastAsia="標楷體" w:hAnsi="標楷體" w:hint="eastAsia"/>
          <w:sz w:val="22"/>
          <w:szCs w:val="22"/>
        </w:rPr>
        <w:t>而觀一切智智，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不以餘得現觀</w:t>
      </w:r>
      <w:r w:rsidRPr="00F446B3">
        <w:rPr>
          <w:rFonts w:ascii="標楷體" w:eastAsia="標楷體" w:hAnsi="標楷體" w:hint="eastAsia"/>
          <w:sz w:val="22"/>
          <w:szCs w:val="22"/>
        </w:rPr>
        <w:t>而觀一切智智，亦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不以不得現觀</w:t>
      </w:r>
      <w:r w:rsidRPr="00F446B3">
        <w:rPr>
          <w:rFonts w:ascii="標楷體" w:eastAsia="標楷體" w:hAnsi="標楷體" w:hint="eastAsia"/>
          <w:sz w:val="22"/>
          <w:szCs w:val="22"/>
        </w:rPr>
        <w:t>而觀一切智智。所以者何？是勝軍梵志不見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所觀一切智智</w:t>
      </w:r>
      <w:r w:rsidRPr="00F446B3">
        <w:rPr>
          <w:rFonts w:ascii="標楷體" w:eastAsia="標楷體" w:hAnsi="標楷體" w:hint="eastAsia"/>
          <w:sz w:val="22"/>
          <w:szCs w:val="22"/>
        </w:rPr>
        <w:t>，不見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能觀般若，</w:t>
      </w:r>
      <w:r w:rsidRPr="00F446B3">
        <w:rPr>
          <w:rFonts w:ascii="標楷體" w:eastAsia="標楷體" w:hAnsi="標楷體" w:hint="eastAsia"/>
          <w:sz w:val="22"/>
          <w:szCs w:val="22"/>
        </w:rPr>
        <w:t>不見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觀者、觀所依處及起觀時</w:t>
      </w:r>
      <w:r w:rsidRPr="00F446B3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48b16-23</w:t>
      </w:r>
      <w:r w:rsidRPr="00F446B3">
        <w:rPr>
          <w:rFonts w:hint="eastAsia"/>
          <w:sz w:val="22"/>
          <w:szCs w:val="22"/>
        </w:rPr>
        <w:t>）</w:t>
      </w:r>
    </w:p>
    <w:p w:rsidR="00B06E35" w:rsidRPr="00F446B3" w:rsidRDefault="00B06E35" w:rsidP="000F289D">
      <w:pPr>
        <w:tabs>
          <w:tab w:val="left" w:pos="1330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內　得</w:t>
      </w:r>
      <w:r w:rsidRPr="00F446B3">
        <w:rPr>
          <w:rFonts w:ascii="新細明體" w:hAnsi="新細明體" w:hint="eastAsia"/>
          <w:sz w:val="22"/>
          <w:szCs w:val="22"/>
        </w:rPr>
        <w:t>─┐</w:t>
      </w:r>
    </w:p>
    <w:p w:rsidR="00B06E35" w:rsidRPr="00F446B3" w:rsidRDefault="00B06E35" w:rsidP="000F289D">
      <w:pPr>
        <w:tabs>
          <w:tab w:val="left" w:pos="1330"/>
        </w:tabs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不以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┤</w:t>
      </w:r>
      <w:r w:rsidRPr="00F446B3">
        <w:rPr>
          <w:rFonts w:hint="eastAsia"/>
          <w:sz w:val="22"/>
          <w:szCs w:val="22"/>
        </w:rPr>
        <w:t>外　得</w:t>
      </w:r>
      <w:r w:rsidRPr="00F446B3">
        <w:rPr>
          <w:rFonts w:ascii="新細明體" w:hAnsi="新細明體" w:hint="eastAsia"/>
          <w:sz w:val="22"/>
          <w:szCs w:val="22"/>
        </w:rPr>
        <w:t>─┼</w:t>
      </w:r>
      <w:r w:rsidRPr="00F446B3">
        <w:rPr>
          <w:rFonts w:hint="eastAsia"/>
          <w:sz w:val="22"/>
          <w:szCs w:val="22"/>
        </w:rPr>
        <w:t>現觀而觀一切智智（無能取）</w:t>
      </w:r>
    </w:p>
    <w:p w:rsidR="00B06E35" w:rsidRPr="00F446B3" w:rsidRDefault="00B06E35" w:rsidP="000F289D">
      <w:pPr>
        <w:tabs>
          <w:tab w:val="left" w:pos="133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sz w:val="22"/>
          <w:szCs w:val="22"/>
        </w:rPr>
        <w:t>內外得</w:t>
      </w:r>
      <w:r w:rsidRPr="00F446B3">
        <w:rPr>
          <w:rFonts w:ascii="新細明體" w:hAnsi="新細明體" w:hint="eastAsia"/>
          <w:sz w:val="22"/>
          <w:szCs w:val="22"/>
        </w:rPr>
        <w:t>─┤</w:t>
      </w:r>
    </w:p>
    <w:p w:rsidR="00B06E35" w:rsidRPr="00F446B3" w:rsidRDefault="00B06E35" w:rsidP="000F289D">
      <w:pPr>
        <w:tabs>
          <w:tab w:val="left" w:pos="133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└</w:t>
      </w:r>
      <w:r w:rsidRPr="00F446B3">
        <w:rPr>
          <w:rFonts w:hint="eastAsia"/>
          <w:sz w:val="22"/>
          <w:szCs w:val="22"/>
        </w:rPr>
        <w:t>無智得</w:t>
      </w:r>
      <w:r w:rsidRPr="00F446B3">
        <w:rPr>
          <w:rFonts w:ascii="新細明體" w:hAnsi="新細明體" w:hint="eastAsia"/>
          <w:sz w:val="22"/>
          <w:szCs w:val="22"/>
        </w:rPr>
        <w:t>─┘</w:t>
      </w:r>
    </w:p>
    <w:p w:rsidR="00B06E35" w:rsidRPr="00F446B3" w:rsidRDefault="00B06E35" w:rsidP="000F289D">
      <w:pPr>
        <w:tabs>
          <w:tab w:val="left" w:pos="1554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餘</w:t>
      </w:r>
      <w:r w:rsidRPr="00F446B3">
        <w:rPr>
          <w:sz w:val="22"/>
          <w:szCs w:val="22"/>
        </w:rPr>
        <w:t xml:space="preserve">　</w:t>
      </w:r>
      <w:r w:rsidRPr="00F446B3">
        <w:rPr>
          <w:rFonts w:hint="eastAsia"/>
          <w:sz w:val="22"/>
          <w:szCs w:val="22"/>
        </w:rPr>
        <w:t>得……唐增</w:t>
      </w:r>
    </w:p>
    <w:p w:rsidR="00B06E35" w:rsidRPr="00F446B3" w:rsidRDefault="00B06E35" w:rsidP="000F289D">
      <w:pPr>
        <w:tabs>
          <w:tab w:val="left" w:pos="1554"/>
          <w:tab w:val="left" w:pos="1750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不</w:t>
      </w:r>
      <w:r w:rsidRPr="00F446B3">
        <w:rPr>
          <w:sz w:val="22"/>
          <w:szCs w:val="22"/>
        </w:rPr>
        <w:t xml:space="preserve">　</w:t>
      </w:r>
      <w:r w:rsidRPr="00F446B3">
        <w:rPr>
          <w:rFonts w:hint="eastAsia"/>
          <w:sz w:val="22"/>
          <w:szCs w:val="22"/>
        </w:rPr>
        <w:t>得……唐增</w:t>
      </w:r>
      <w:r w:rsidRPr="00F446B3">
        <w:rPr>
          <w:rFonts w:hint="eastAsia"/>
          <w:sz w:val="22"/>
          <w:szCs w:val="22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p.116</w:t>
      </w:r>
      <w:r w:rsidRPr="00F446B3">
        <w:rPr>
          <w:rFonts w:hint="eastAsia"/>
          <w:sz w:val="22"/>
          <w:szCs w:val="22"/>
        </w:rPr>
        <w:t>）</w:t>
      </w:r>
    </w:p>
  </w:footnote>
  <w:footnote w:id="132">
    <w:p w:rsidR="00B06E35" w:rsidRPr="00F446B3" w:rsidRDefault="00B06E35" w:rsidP="006C77C4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）《</w:t>
      </w:r>
      <w:r w:rsidRPr="00F446B3">
        <w:rPr>
          <w:rFonts w:hint="eastAsia"/>
          <w:bCs/>
          <w:sz w:val="22"/>
          <w:szCs w:val="22"/>
        </w:rPr>
        <w:t>大般若</w:t>
      </w:r>
      <w:r w:rsidRPr="00F446B3">
        <w:rPr>
          <w:rFonts w:hint="eastAsia"/>
          <w:sz w:val="22"/>
          <w:szCs w:val="22"/>
        </w:rPr>
        <w:t>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是勝軍梵志非於內色、受、想、行、識觀一切智智，非於外色、受、想、行、識觀一切智智，非於內外色、受、想、行、識觀一切智智，亦非離色、受、想、行、識觀一切智智。乃至非於內一切陀羅尼門、三摩地門觀一切智智，非於外一切陀羅尼門、三摩地門觀一切智智，非於內外一切陀羅尼門、三摩地門觀一切智智，亦非離一切陀羅尼門、三摩地門觀一切智智。何以故？若內、若外、若內外、若離內外，一切皆空不可得故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48b23-c</w:t>
      </w:r>
      <w:r w:rsidRPr="00F446B3">
        <w:rPr>
          <w:sz w:val="22"/>
          <w:szCs w:val="22"/>
        </w:rPr>
        <w:t>3</w:t>
      </w:r>
      <w:r w:rsidRPr="00F446B3">
        <w:rPr>
          <w:sz w:val="22"/>
          <w:szCs w:val="22"/>
        </w:rPr>
        <w:t>）</w:t>
      </w:r>
    </w:p>
    <w:p w:rsidR="00B06E35" w:rsidRPr="00F446B3" w:rsidRDefault="00B06E35" w:rsidP="00590F9E">
      <w:pPr>
        <w:pStyle w:val="a4"/>
        <w:tabs>
          <w:tab w:val="left" w:pos="133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7D3E5E">
        <w:rPr>
          <w:color w:val="FF0000"/>
          <w:highlight w:val="yellow"/>
        </w:rPr>
        <w:t>!!</w:t>
      </w: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內　法</w:t>
      </w:r>
      <w:r w:rsidRPr="00F446B3">
        <w:rPr>
          <w:rFonts w:ascii="新細明體" w:hAnsi="新細明體" w:hint="eastAsia"/>
          <w:sz w:val="22"/>
          <w:szCs w:val="22"/>
        </w:rPr>
        <w:t>┐</w:t>
      </w:r>
    </w:p>
    <w:p w:rsidR="00B06E35" w:rsidRPr="00F446B3" w:rsidRDefault="00B06E35" w:rsidP="00590F9E">
      <w:pPr>
        <w:tabs>
          <w:tab w:val="left" w:pos="133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sz w:val="22"/>
          <w:szCs w:val="22"/>
        </w:rPr>
        <w:t>外　法</w:t>
      </w:r>
      <w:r w:rsidRPr="00F446B3">
        <w:rPr>
          <w:rFonts w:ascii="新細明體" w:hAnsi="新細明體" w:hint="eastAsia"/>
          <w:sz w:val="22"/>
          <w:szCs w:val="22"/>
        </w:rPr>
        <w:t>│</w:t>
      </w:r>
    </w:p>
    <w:p w:rsidR="00B06E35" w:rsidRPr="00F446B3" w:rsidRDefault="00B06E35" w:rsidP="00590F9E">
      <w:pPr>
        <w:tabs>
          <w:tab w:val="left" w:pos="1330"/>
        </w:tabs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不於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┤</w:t>
      </w:r>
      <w:r w:rsidRPr="00F446B3">
        <w:rPr>
          <w:rFonts w:hint="eastAsia"/>
          <w:sz w:val="22"/>
          <w:szCs w:val="22"/>
        </w:rPr>
        <w:t>內外法</w:t>
      </w:r>
      <w:r w:rsidRPr="00F446B3">
        <w:rPr>
          <w:rFonts w:ascii="新細明體" w:hAnsi="新細明體"/>
          <w:sz w:val="22"/>
          <w:szCs w:val="22"/>
        </w:rPr>
        <w:t>├</w:t>
      </w:r>
      <w:r w:rsidRPr="00F446B3">
        <w:rPr>
          <w:rFonts w:hint="eastAsia"/>
          <w:sz w:val="22"/>
          <w:szCs w:val="22"/>
        </w:rPr>
        <w:t>而觀一切智智（無所取）</w:t>
      </w:r>
    </w:p>
    <w:p w:rsidR="00B06E35" w:rsidRPr="00F446B3" w:rsidRDefault="00B06E35" w:rsidP="00590F9E">
      <w:pPr>
        <w:tabs>
          <w:tab w:val="left" w:pos="1330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└</w:t>
      </w:r>
      <w:r w:rsidRPr="00F446B3">
        <w:rPr>
          <w:rFonts w:hint="eastAsia"/>
          <w:sz w:val="22"/>
          <w:szCs w:val="22"/>
        </w:rPr>
        <w:t>離　法</w:t>
      </w:r>
      <w:r w:rsidRPr="00F446B3">
        <w:rPr>
          <w:rFonts w:ascii="新細明體" w:hAnsi="新細明體" w:hint="eastAsia"/>
          <w:sz w:val="22"/>
          <w:szCs w:val="22"/>
        </w:rPr>
        <w:t>┘</w:t>
      </w:r>
      <w:r w:rsidRPr="00F446B3">
        <w:rPr>
          <w:rFonts w:ascii="新細明體" w:hAnsi="新細明體" w:hint="eastAsia"/>
          <w:sz w:val="22"/>
          <w:szCs w:val="22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p.116</w:t>
      </w:r>
      <w:r w:rsidRPr="00F446B3">
        <w:rPr>
          <w:rFonts w:hint="eastAsia"/>
          <w:sz w:val="22"/>
          <w:szCs w:val="22"/>
        </w:rPr>
        <w:t>）</w:t>
      </w:r>
    </w:p>
  </w:footnote>
  <w:footnote w:id="133">
    <w:p w:rsidR="00B06E35" w:rsidRPr="00F446B3" w:rsidRDefault="00B06E35" w:rsidP="00477308">
      <w:pPr>
        <w:tabs>
          <w:tab w:val="left" w:pos="784"/>
          <w:tab w:val="left" w:pos="1652"/>
          <w:tab w:val="left" w:pos="3416"/>
        </w:tabs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sz w:val="22"/>
          <w:szCs w:val="22"/>
        </w:rPr>
        <w:tab/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無能取</w:t>
      </w:r>
    </w:p>
    <w:p w:rsidR="00B06E35" w:rsidRPr="00F446B3" w:rsidRDefault="00B06E35" w:rsidP="00477308">
      <w:pPr>
        <w:tabs>
          <w:tab w:val="left" w:pos="1652"/>
          <w:tab w:val="left" w:pos="3416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sz w:val="22"/>
          <w:szCs w:val="22"/>
        </w:rPr>
        <w:t xml:space="preserve">　</w:t>
      </w:r>
      <w:r w:rsidRPr="00F446B3">
        <w:rPr>
          <w:rFonts w:hint="eastAsia"/>
          <w:sz w:val="22"/>
          <w:szCs w:val="22"/>
        </w:rPr>
        <w:t>［存疑］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不取──不取相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┴</w:t>
      </w:r>
      <w:r w:rsidRPr="00F446B3">
        <w:rPr>
          <w:rFonts w:hint="eastAsia"/>
          <w:sz w:val="22"/>
          <w:szCs w:val="22"/>
        </w:rPr>
        <w:t>無所取</w:t>
      </w:r>
    </w:p>
    <w:p w:rsidR="00B06E35" w:rsidRPr="00F446B3" w:rsidRDefault="00B06E35" w:rsidP="00477308">
      <w:pPr>
        <w:tabs>
          <w:tab w:val="left" w:pos="1652"/>
          <w:tab w:val="left" w:pos="3416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不取不捨般若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┴</w:t>
      </w:r>
      <w:r w:rsidRPr="00F446B3">
        <w:rPr>
          <w:rFonts w:hint="eastAsia"/>
          <w:sz w:val="22"/>
          <w:szCs w:val="22"/>
        </w:rPr>
        <w:t>不捨──不念無相</w:t>
      </w:r>
      <w:r w:rsidRPr="00F446B3">
        <w:rPr>
          <w:rFonts w:hint="eastAsia"/>
          <w:sz w:val="22"/>
          <w:szCs w:val="22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p.116</w:t>
      </w:r>
      <w:r w:rsidRPr="00F446B3">
        <w:rPr>
          <w:rFonts w:hint="eastAsia"/>
          <w:sz w:val="22"/>
          <w:szCs w:val="22"/>
        </w:rPr>
        <w:t>）</w:t>
      </w:r>
    </w:p>
  </w:footnote>
  <w:footnote w:id="134">
    <w:p w:rsidR="00B06E35" w:rsidRPr="00F446B3" w:rsidRDefault="00B06E35" w:rsidP="006C77C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智慧亦不念＝亦不念智慧【宋】【元】【明】【宮】【聖】。（大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368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.19</w:t>
      </w:r>
      <w:r w:rsidRPr="00F446B3">
        <w:rPr>
          <w:rFonts w:hint="eastAsia"/>
          <w:sz w:val="22"/>
          <w:szCs w:val="22"/>
        </w:rPr>
        <w:t>）</w:t>
      </w:r>
    </w:p>
  </w:footnote>
  <w:footnote w:id="135">
    <w:p w:rsidR="00B06E35" w:rsidRPr="00F446B3" w:rsidRDefault="00B06E35" w:rsidP="006C77C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是勝軍梵志以如是等諸離相門，於一切智智深生信解；由此信解，於一切法皆無取著，以諸法實相不可得故。如是梵志以離相門，於一切智智得信解已，於一切法皆不取相，亦不思惟無相諸法，以相、無相法皆不可得故。如是梵志由勝解力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於一切法不取不捨，以實相法中無取捨故</w:t>
      </w:r>
      <w:r w:rsidRPr="00F446B3">
        <w:rPr>
          <w:rFonts w:ascii="標楷體" w:eastAsia="標楷體" w:hAnsi="標楷體" w:hint="eastAsia"/>
          <w:sz w:val="22"/>
          <w:szCs w:val="22"/>
        </w:rPr>
        <w:t>。時，彼梵志於自信解乃至涅槃亦不取著。所以者何？以一切法本性皆空不可取故。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C"/>
        </w:smartTagPr>
        <w:r w:rsidRPr="00F446B3">
          <w:rPr>
            <w:rFonts w:hint="eastAsia"/>
            <w:sz w:val="22"/>
            <w:szCs w:val="22"/>
          </w:rPr>
          <w:t>48c</w:t>
        </w:r>
      </w:smartTag>
      <w:r w:rsidRPr="00F446B3">
        <w:rPr>
          <w:rFonts w:hint="eastAsia"/>
          <w:sz w:val="22"/>
          <w:szCs w:val="22"/>
        </w:rPr>
        <w:t>3-12</w:t>
      </w:r>
      <w:r w:rsidRPr="00F446B3">
        <w:rPr>
          <w:rFonts w:hint="eastAsia"/>
          <w:sz w:val="22"/>
          <w:szCs w:val="22"/>
        </w:rPr>
        <w:t>）</w:t>
      </w:r>
    </w:p>
  </w:footnote>
  <w:footnote w:id="136">
    <w:p w:rsidR="00B06E35" w:rsidRPr="00F446B3" w:rsidRDefault="00B06E35" w:rsidP="00AF3C6B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）《光讚經》卷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假號品〉：「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於一切法無所念者，是為菩薩摩訶薩般若波羅蜜，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亦無去來，度無所度而復周遊</w:t>
      </w:r>
      <w:r w:rsidRPr="00F446B3">
        <w:rPr>
          <w:rFonts w:ascii="標楷體" w:eastAsia="標楷體" w:hAnsi="標楷體" w:hint="eastAsia"/>
          <w:sz w:val="22"/>
          <w:szCs w:val="22"/>
        </w:rPr>
        <w:t>。所由然者，用不受色、不受痛痒思想生死識，於一切法亦無所受，亦不受諸總持門、不受諸三昧門，於一切法無所起受，亦無中間而般涅槃，悉以具足十種力、四無所畏、四分別辯、十八不共諸佛之法，四意止、四意斷、四神足念、五根、五力、七覺意、八由行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0"/>
          <w:attr w:name="UnitName" w:val="a"/>
        </w:smartTagPr>
        <w:r w:rsidRPr="00F446B3">
          <w:rPr>
            <w:rFonts w:hint="eastAsia"/>
            <w:sz w:val="22"/>
            <w:szCs w:val="22"/>
          </w:rPr>
          <w:t>170a</w:t>
        </w:r>
      </w:smartTag>
      <w:r w:rsidRPr="00F446B3">
        <w:rPr>
          <w:rFonts w:hint="eastAsia"/>
          <w:sz w:val="22"/>
          <w:szCs w:val="22"/>
        </w:rPr>
        <w:t>8-16</w:t>
      </w:r>
      <w:r w:rsidRPr="00F446B3">
        <w:rPr>
          <w:rFonts w:hint="eastAsia"/>
          <w:sz w:val="22"/>
          <w:szCs w:val="22"/>
        </w:rPr>
        <w:t>）</w:t>
      </w:r>
    </w:p>
    <w:p w:rsidR="00B06E35" w:rsidRPr="00F446B3" w:rsidRDefault="00B06E35" w:rsidP="00AF3C6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）《放光般若經》卷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11 </w:t>
      </w:r>
      <w:r w:rsidRPr="00F446B3">
        <w:rPr>
          <w:rFonts w:hint="eastAsia"/>
          <w:sz w:val="22"/>
          <w:szCs w:val="22"/>
        </w:rPr>
        <w:t>本無品〉：「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世尊！菩薩摩訶薩所以於般若波羅蜜</w:t>
      </w:r>
      <w:r w:rsidRPr="00F446B3">
        <w:rPr>
          <w:rFonts w:ascii="標楷體" w:eastAsia="標楷體" w:hAnsi="標楷體" w:hint="eastAsia"/>
          <w:b/>
          <w:sz w:val="22"/>
          <w:szCs w:val="22"/>
        </w:rPr>
        <w:t>通達來往於彼此岸</w:t>
      </w:r>
      <w:r w:rsidRPr="00F446B3">
        <w:rPr>
          <w:rFonts w:ascii="標楷體" w:eastAsia="標楷體" w:hAnsi="標楷體" w:hint="eastAsia"/>
          <w:sz w:val="22"/>
          <w:szCs w:val="22"/>
        </w:rPr>
        <w:t>者何？於諸法無所受。不受色痛想行識者，於諸法無所受故，乃至三昧、陀隣尼門無所受，於諸法亦無所受，不具足三十七品、佛十力、佛十八法不共，終不中道般泥洹。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</w:t>
      </w:r>
      <w:r w:rsidRPr="00F446B3">
        <w:rPr>
          <w:sz w:val="22"/>
          <w:szCs w:val="22"/>
        </w:rPr>
        <w:t>（大正</w:t>
      </w:r>
      <w:r w:rsidRPr="00F446B3">
        <w:rPr>
          <w:sz w:val="22"/>
          <w:szCs w:val="22"/>
        </w:rPr>
        <w:t>8</w:t>
      </w:r>
      <w:r w:rsidRPr="00F446B3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a"/>
        </w:smartTagPr>
        <w:r w:rsidRPr="00F446B3">
          <w:rPr>
            <w:sz w:val="22"/>
            <w:szCs w:val="22"/>
          </w:rPr>
          <w:t>15a</w:t>
        </w:r>
      </w:smartTag>
      <w:r w:rsidRPr="00F446B3">
        <w:rPr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sz w:val="22"/>
          <w:szCs w:val="22"/>
        </w:rPr>
        <w:t>-26</w:t>
      </w:r>
      <w:r w:rsidRPr="00F446B3">
        <w:rPr>
          <w:sz w:val="22"/>
          <w:szCs w:val="22"/>
        </w:rPr>
        <w:t>）</w:t>
      </w:r>
    </w:p>
    <w:p w:rsidR="00B06E35" w:rsidRPr="00F446B3" w:rsidRDefault="00B06E35" w:rsidP="00AF3C6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）《大般若波羅蜜多經》卷</w:t>
      </w:r>
      <w:r w:rsidRPr="00F446B3">
        <w:rPr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世尊！諸菩薩摩訶薩所得般若波羅蜜多亦復如是，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於一切法無所取著，能從此岸到彼岸故；若於諸法少有取著，則於彼岸非為能到。</w:t>
      </w:r>
      <w:r w:rsidRPr="00F446B3">
        <w:rPr>
          <w:rFonts w:ascii="標楷體" w:eastAsia="標楷體" w:hAnsi="標楷體" w:hint="eastAsia"/>
          <w:sz w:val="22"/>
          <w:szCs w:val="22"/>
        </w:rPr>
        <w:t>是故菩薩摩訶薩修行般若波羅蜜多時，不取一切色，不取一切受、想、行、識。何以故？以一切法不可取故。乃至不取一切陀羅尼門，不取一切三摩地門。何以故？以一切法不可取故。是菩薩摩訶薩雖於一切色、受、想、行、識，乃至一切陀羅尼門、三摩地門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若惣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若別皆無所取</w:t>
      </w:r>
      <w:r w:rsidRPr="00F446B3">
        <w:rPr>
          <w:rFonts w:ascii="標楷體" w:eastAsia="標楷體" w:hAnsi="標楷體" w:hint="eastAsia"/>
          <w:sz w:val="22"/>
          <w:szCs w:val="22"/>
        </w:rPr>
        <w:t>；而以本願所行四念住乃至八聖道支未圓滿故，及以本願所證佛十力乃至十八佛不共法未成辦故，於其中間終不以不取一切相故而般涅槃。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C"/>
        </w:smartTagPr>
        <w:r w:rsidRPr="00F446B3">
          <w:rPr>
            <w:rFonts w:hint="eastAsia"/>
            <w:sz w:val="22"/>
            <w:szCs w:val="22"/>
          </w:rPr>
          <w:t>48c</w:t>
        </w:r>
      </w:smartTag>
      <w:r w:rsidRPr="00F446B3">
        <w:rPr>
          <w:rFonts w:hint="eastAsia"/>
          <w:sz w:val="22"/>
          <w:szCs w:val="22"/>
        </w:rPr>
        <w:t>13-25</w:t>
      </w:r>
      <w:r w:rsidRPr="00F446B3">
        <w:rPr>
          <w:rFonts w:hint="eastAsia"/>
          <w:sz w:val="22"/>
          <w:szCs w:val="22"/>
        </w:rPr>
        <w:t>）</w:t>
      </w:r>
    </w:p>
    <w:p w:rsidR="00B06E35" w:rsidRPr="00F446B3" w:rsidRDefault="00B06E35" w:rsidP="00D6144A">
      <w:pPr>
        <w:pStyle w:val="a4"/>
        <w:spacing w:line="0" w:lineRule="atLeast"/>
        <w:ind w:leftChars="365" w:left="1100" w:hangingChars="100" w:hanging="224"/>
        <w:jc w:val="both"/>
        <w:rPr>
          <w:spacing w:val="2"/>
          <w:sz w:val="22"/>
          <w:szCs w:val="22"/>
        </w:rPr>
      </w:pPr>
      <w:r w:rsidRPr="00F446B3">
        <w:rPr>
          <w:rFonts w:hint="eastAsia"/>
          <w:spacing w:val="2"/>
          <w:sz w:val="22"/>
          <w:szCs w:val="22"/>
        </w:rPr>
        <w:t>※案：《大般若波羅蜜多經》卷</w:t>
      </w:r>
      <w:r w:rsidRPr="00F446B3">
        <w:rPr>
          <w:rFonts w:hint="eastAsia"/>
          <w:spacing w:val="2"/>
          <w:sz w:val="22"/>
          <w:szCs w:val="22"/>
        </w:rPr>
        <w:t>37</w:t>
      </w:r>
      <w:r w:rsidRPr="00F446B3">
        <w:rPr>
          <w:rFonts w:hint="eastAsia"/>
          <w:spacing w:val="2"/>
          <w:sz w:val="22"/>
          <w:szCs w:val="22"/>
        </w:rPr>
        <w:t>〈</w:t>
      </w:r>
      <w:r w:rsidRPr="00F446B3">
        <w:rPr>
          <w:rFonts w:hint="eastAsia"/>
          <w:spacing w:val="2"/>
          <w:sz w:val="22"/>
          <w:szCs w:val="22"/>
        </w:rPr>
        <w:t xml:space="preserve">9 </w:t>
      </w:r>
      <w:r w:rsidRPr="00F446B3">
        <w:rPr>
          <w:rFonts w:hint="eastAsia"/>
          <w:spacing w:val="2"/>
          <w:sz w:val="22"/>
          <w:szCs w:val="22"/>
        </w:rPr>
        <w:t>無住品〉作：「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pacing w:val="2"/>
          <w:sz w:val="22"/>
          <w:szCs w:val="22"/>
        </w:rPr>
        <w:t>若</w:t>
      </w:r>
      <w:r w:rsidRPr="00F446B3">
        <w:rPr>
          <w:rFonts w:ascii="標楷體" w:eastAsia="標楷體" w:hAnsi="標楷體" w:hint="eastAsia"/>
          <w:b/>
          <w:spacing w:val="2"/>
          <w:sz w:val="22"/>
          <w:szCs w:val="22"/>
        </w:rPr>
        <w:t>總</w:t>
      </w:r>
      <w:r w:rsidRPr="00F446B3">
        <w:rPr>
          <w:rFonts w:ascii="標楷體" w:eastAsia="標楷體" w:hAnsi="標楷體" w:hint="eastAsia"/>
          <w:spacing w:val="2"/>
          <w:sz w:val="22"/>
          <w:szCs w:val="22"/>
        </w:rPr>
        <w:t>若別皆無所取。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pacing w:val="2"/>
          <w:sz w:val="22"/>
          <w:szCs w:val="22"/>
        </w:rPr>
        <w:t>」（大正</w:t>
      </w:r>
      <w:r w:rsidRPr="00F446B3">
        <w:rPr>
          <w:rFonts w:hint="eastAsia"/>
          <w:spacing w:val="2"/>
          <w:sz w:val="22"/>
          <w:szCs w:val="22"/>
        </w:rPr>
        <w:t>5</w:t>
      </w:r>
      <w:r w:rsidRPr="00F446B3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0"/>
          <w:attr w:name="UnitName" w:val="a"/>
        </w:smartTagPr>
        <w:r w:rsidRPr="00F446B3">
          <w:rPr>
            <w:rFonts w:hint="eastAsia"/>
            <w:spacing w:val="2"/>
            <w:sz w:val="22"/>
            <w:szCs w:val="22"/>
          </w:rPr>
          <w:t>210a</w:t>
        </w:r>
      </w:smartTag>
      <w:r w:rsidRPr="00F446B3">
        <w:rPr>
          <w:rFonts w:hint="eastAsia"/>
          <w:spacing w:val="2"/>
          <w:sz w:val="22"/>
          <w:szCs w:val="22"/>
        </w:rPr>
        <w:t>3-4</w:t>
      </w:r>
      <w:r w:rsidRPr="00F446B3">
        <w:rPr>
          <w:rFonts w:hint="eastAsia"/>
          <w:spacing w:val="2"/>
          <w:sz w:val="22"/>
          <w:szCs w:val="22"/>
        </w:rPr>
        <w:t>）</w:t>
      </w:r>
    </w:p>
  </w:footnote>
  <w:footnote w:id="137">
    <w:p w:rsidR="00B06E35" w:rsidRPr="00F446B3" w:rsidRDefault="00B06E35" w:rsidP="00AF3C6B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）《光讚經》卷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假號品〉：「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所以者何？其四意止者止無所止，四意斷、神足、根、力、覺意、八由行，亦復如是！其所斷者斷無所斷，十種力、四無所畏、四分別辯、十八不共諸佛之法，覺無所覺法，計其法者亦非法。是為菩薩摩訶薩般若波羅蜜，不受色，亦不受痛痒思想生死識；至於總持門、諸三昧門，等無有異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0"/>
          <w:attr w:name="UnitName" w:val="a"/>
        </w:smartTagPr>
        <w:r w:rsidRPr="00F446B3">
          <w:rPr>
            <w:rFonts w:hint="eastAsia"/>
            <w:sz w:val="22"/>
            <w:szCs w:val="22"/>
          </w:rPr>
          <w:t>170a</w:t>
        </w:r>
      </w:smartTag>
      <w:r w:rsidRPr="00F446B3">
        <w:rPr>
          <w:rFonts w:hint="eastAsia"/>
          <w:sz w:val="22"/>
          <w:szCs w:val="22"/>
        </w:rPr>
        <w:t>16</w:t>
      </w:r>
      <w:r w:rsidRPr="00F446B3">
        <w:rPr>
          <w:sz w:val="22"/>
          <w:szCs w:val="22"/>
        </w:rPr>
        <w:t>-22</w:t>
      </w:r>
      <w:r w:rsidRPr="00F446B3">
        <w:rPr>
          <w:sz w:val="22"/>
          <w:szCs w:val="22"/>
        </w:rPr>
        <w:t>）</w:t>
      </w:r>
    </w:p>
    <w:p w:rsidR="00B06E35" w:rsidRPr="00F446B3" w:rsidRDefault="00B06E35" w:rsidP="00AF3C6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）《放光般若經》卷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11 </w:t>
      </w:r>
      <w:r w:rsidRPr="00F446B3">
        <w:rPr>
          <w:rFonts w:hint="eastAsia"/>
          <w:sz w:val="22"/>
          <w:szCs w:val="22"/>
        </w:rPr>
        <w:t>本無品〉：「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何以故？三十七品非三十七品，乃至佛十八法非十八法；是法非法、亦不非法。是為菩薩摩訶薩行般若波羅蜜不受五陰。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a"/>
        </w:smartTagPr>
        <w:r w:rsidRPr="00F446B3">
          <w:rPr>
            <w:rFonts w:hint="eastAsia"/>
            <w:sz w:val="22"/>
            <w:szCs w:val="22"/>
          </w:rPr>
          <w:t>15a</w:t>
        </w:r>
      </w:smartTag>
      <w:r w:rsidRPr="00F446B3">
        <w:rPr>
          <w:rFonts w:hint="eastAsia"/>
          <w:sz w:val="22"/>
          <w:szCs w:val="22"/>
        </w:rPr>
        <w:t>26-29</w:t>
      </w:r>
      <w:r w:rsidRPr="00F446B3">
        <w:rPr>
          <w:rFonts w:hint="eastAsia"/>
          <w:sz w:val="22"/>
          <w:szCs w:val="22"/>
        </w:rPr>
        <w:t>）</w:t>
      </w:r>
    </w:p>
    <w:p w:rsidR="00B06E35" w:rsidRPr="00F446B3" w:rsidRDefault="00B06E35" w:rsidP="00AF3C6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是菩薩摩訶薩雖能圓滿四念住乃至八聖道支，及能成辦佛十力乃至十八佛不共法，而不見四念住乃至八聖道支，及不見佛十力乃至十八佛不共法。何以故？是四念住即非四念住，乃至八聖道支即非八聖道支，及佛十力即非佛十力，乃至十八佛不共法即非十八佛不共法，以一切法非法、非非法故。是菩薩摩訶薩修行般若波羅蜜多時，雖不取著色，不取著受、想、行、識，乃至不取著十八佛不共法，而能成辦一切事業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C"/>
        </w:smartTagPr>
        <w:r w:rsidRPr="00F446B3">
          <w:rPr>
            <w:rFonts w:hint="eastAsia"/>
            <w:sz w:val="22"/>
            <w:szCs w:val="22"/>
          </w:rPr>
          <w:t>48c</w:t>
        </w:r>
      </w:smartTag>
      <w:r w:rsidRPr="00F446B3">
        <w:rPr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9"/>
          <w:attr w:name="UnitName" w:val="a"/>
        </w:smartTagPr>
        <w:r w:rsidRPr="00F446B3">
          <w:rPr>
            <w:rFonts w:hint="eastAsia"/>
            <w:sz w:val="22"/>
            <w:szCs w:val="22"/>
          </w:rPr>
          <w:t>-49a</w:t>
        </w:r>
      </w:smartTag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</w:t>
      </w:r>
    </w:p>
  </w:footnote>
  <w:footnote w:id="138">
    <w:p w:rsidR="00B06E35" w:rsidRPr="00F446B3" w:rsidRDefault="00B06E35" w:rsidP="00AF3C6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為先尼梵志說法。（印順法師，《大智度論筆記》［</w:t>
      </w:r>
      <w:r w:rsidRPr="00F446B3">
        <w:rPr>
          <w:rFonts w:eastAsia="Roman Unicode" w:cs="Roman Unicode"/>
          <w:sz w:val="22"/>
          <w:szCs w:val="22"/>
        </w:rPr>
        <w:t>H</w:t>
      </w:r>
      <w:r w:rsidRPr="00F446B3">
        <w:rPr>
          <w:sz w:val="22"/>
          <w:szCs w:val="22"/>
        </w:rPr>
        <w:t>026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</w:t>
      </w:r>
      <w:r w:rsidRPr="00F446B3">
        <w:rPr>
          <w:sz w:val="22"/>
          <w:szCs w:val="22"/>
        </w:rPr>
        <w:t>.</w:t>
      </w:r>
      <w:r w:rsidRPr="00F446B3">
        <w:rPr>
          <w:rFonts w:hint="eastAsia"/>
          <w:sz w:val="22"/>
          <w:szCs w:val="22"/>
        </w:rPr>
        <w:t>420</w:t>
      </w:r>
      <w:r w:rsidRPr="00F446B3">
        <w:rPr>
          <w:rFonts w:hint="eastAsia"/>
          <w:sz w:val="22"/>
          <w:szCs w:val="22"/>
        </w:rPr>
        <w:t>）</w:t>
      </w:r>
    </w:p>
  </w:footnote>
  <w:footnote w:id="139">
    <w:p w:rsidR="00B06E35" w:rsidRPr="00F446B3" w:rsidRDefault="00B06E35" w:rsidP="00E6712B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bCs/>
          <w:sz w:val="22"/>
          <w:szCs w:val="22"/>
        </w:rPr>
        <w:t>參見</w:t>
      </w:r>
      <w:r w:rsidRPr="00F446B3">
        <w:rPr>
          <w:rFonts w:hint="eastAsia"/>
          <w:sz w:val="22"/>
          <w:szCs w:val="22"/>
        </w:rPr>
        <w:t>《大智度論》卷</w:t>
      </w:r>
      <w:r w:rsidRPr="00F446B3">
        <w:rPr>
          <w:rFonts w:hint="eastAsia"/>
          <w:sz w:val="22"/>
          <w:szCs w:val="22"/>
        </w:rPr>
        <w:t>31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295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22-</w:t>
      </w:r>
      <w:r w:rsidRPr="00F446B3">
        <w:rPr>
          <w:rFonts w:eastAsia="Roman Unicode" w:cs="Roman Unicode"/>
          <w:sz w:val="22"/>
          <w:szCs w:val="22"/>
        </w:rPr>
        <w:t>c</w:t>
      </w:r>
      <w:r w:rsidRPr="00F446B3">
        <w:rPr>
          <w:sz w:val="22"/>
          <w:szCs w:val="22"/>
        </w:rPr>
        <w:t>6</w:t>
      </w:r>
      <w:r w:rsidRPr="00F446B3">
        <w:rPr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。</w:t>
      </w:r>
    </w:p>
    <w:p w:rsidR="00B06E35" w:rsidRPr="00F446B3" w:rsidRDefault="00B06E35" w:rsidP="00E6712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）另參見印順法師，《中觀今論》〈自序〉，</w:t>
      </w:r>
      <w:r w:rsidRPr="00F446B3">
        <w:rPr>
          <w:rFonts w:hint="eastAsia"/>
          <w:sz w:val="22"/>
          <w:szCs w:val="22"/>
        </w:rPr>
        <w:t>pp.4-5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b/>
          <w:sz w:val="22"/>
          <w:szCs w:val="22"/>
        </w:rPr>
        <w:t>《般若經》以無生法忍能攝二乘智斷的，以先尼的因信得解來證明大乘的現觀</w:t>
      </w:r>
      <w:r w:rsidRPr="00F446B3">
        <w:rPr>
          <w:rFonts w:ascii="標楷體" w:eastAsia="標楷體" w:hAnsi="標楷體" w:hint="eastAsia"/>
          <w:sz w:val="22"/>
          <w:szCs w:val="22"/>
        </w:rPr>
        <w:t>；《金剛經》</w:t>
      </w:r>
      <w:r w:rsidRPr="00F446B3">
        <w:rPr>
          <w:rFonts w:eastAsia="標楷體" w:hint="eastAsia"/>
          <w:sz w:val="22"/>
          <w:szCs w:val="22"/>
        </w:rPr>
        <w:t>以「若以色見我」頌明佛身等，都確認三乘聖者成立於同一的理證──法性空寂，……所以《中論》的抉擇《阿含經》義；《智論》的引佛為長爪梵志說法，《眾義經》偈等</w:t>
      </w:r>
      <w:r w:rsidRPr="00F446B3">
        <w:rPr>
          <w:rFonts w:ascii="標楷體" w:eastAsia="標楷體" w:hAnsi="標楷體" w:hint="eastAsia"/>
          <w:sz w:val="22"/>
          <w:szCs w:val="22"/>
        </w:rPr>
        <w:t>來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明第一義諦，不是呵斥聲聞，不是偏讚大乘，是引導學者復歸於釋尊本義的運動</w:t>
      </w:r>
      <w:r w:rsidRPr="00F446B3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F446B3">
        <w:rPr>
          <w:rFonts w:eastAsia="標楷體" w:hint="eastAsia"/>
          <w:sz w:val="22"/>
          <w:szCs w:val="22"/>
        </w:rPr>
        <w:t>」</w:t>
      </w:r>
    </w:p>
  </w:footnote>
  <w:footnote w:id="140">
    <w:p w:rsidR="00B06E35" w:rsidRPr="00F446B3" w:rsidRDefault="00B06E35" w:rsidP="009A1B5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bCs/>
          <w:sz w:val="22"/>
          <w:szCs w:val="22"/>
        </w:rPr>
        <w:t>無一微相可取。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r w:rsidRPr="00F446B3">
        <w:rPr>
          <w:rFonts w:hint="eastAsia"/>
          <w:sz w:val="22"/>
          <w:szCs w:val="22"/>
        </w:rPr>
        <w:t>）</w:t>
      </w:r>
    </w:p>
  </w:footnote>
  <w:footnote w:id="141">
    <w:p w:rsidR="00B06E35" w:rsidRPr="00F446B3" w:rsidRDefault="00B06E35" w:rsidP="009A1B5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小乘有法空。（印順法師，《大智度論筆記》〔</w:t>
      </w:r>
      <w:r w:rsidRPr="00F446B3">
        <w:rPr>
          <w:rFonts w:hint="eastAsia"/>
          <w:sz w:val="22"/>
          <w:szCs w:val="22"/>
        </w:rPr>
        <w:t>D013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p.256</w:t>
      </w:r>
      <w:r w:rsidRPr="00F446B3">
        <w:rPr>
          <w:rFonts w:hint="eastAsia"/>
          <w:sz w:val="22"/>
          <w:szCs w:val="22"/>
        </w:rPr>
        <w:t>）</w:t>
      </w:r>
    </w:p>
  </w:footnote>
  <w:footnote w:id="142">
    <w:p w:rsidR="00B06E35" w:rsidRPr="00F446B3" w:rsidRDefault="00B06E35" w:rsidP="009A1B58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bCs/>
          <w:sz w:val="22"/>
          <w:szCs w:val="22"/>
        </w:rPr>
        <w:t>參見</w:t>
      </w:r>
      <w:r w:rsidRPr="00F446B3">
        <w:rPr>
          <w:sz w:val="22"/>
          <w:szCs w:val="22"/>
        </w:rPr>
        <w:t>《</w:t>
      </w:r>
      <w:r w:rsidRPr="00F446B3">
        <w:rPr>
          <w:rFonts w:hint="eastAsia"/>
          <w:sz w:val="22"/>
          <w:szCs w:val="22"/>
        </w:rPr>
        <w:t>雜阿含經》卷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105</w:t>
      </w:r>
      <w:r w:rsidRPr="00F446B3">
        <w:rPr>
          <w:rFonts w:hint="eastAsia"/>
          <w:sz w:val="22"/>
          <w:szCs w:val="22"/>
        </w:rPr>
        <w:t>經）（大正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"/>
          <w:attr w:name="UnitName" w:val="C"/>
        </w:smartTagPr>
        <w:r w:rsidRPr="00F446B3">
          <w:rPr>
            <w:rFonts w:hint="eastAsia"/>
            <w:sz w:val="22"/>
            <w:szCs w:val="22"/>
          </w:rPr>
          <w:t>31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13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2"/>
          <w:attr w:name="UnitName" w:val="C"/>
        </w:smartTagPr>
        <w:r w:rsidRPr="00F446B3">
          <w:rPr>
            <w:rFonts w:hint="eastAsia"/>
            <w:sz w:val="22"/>
            <w:szCs w:val="22"/>
          </w:rPr>
          <w:t>-32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）。</w:t>
      </w:r>
    </w:p>
    <w:p w:rsidR="00B06E35" w:rsidRPr="00F446B3" w:rsidRDefault="00B06E35" w:rsidP="009A1B58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）參見《空之探究》，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.100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《先尼梵志經》，可能是法空派所誦本，文句略有出入。《般若經》的原始部分，曾引先尼梵志的因信得入一切智，是繼承聲聞法空派的解說，集入《般若經》為例證的。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」（另參見《小品般若波羅蜜經》卷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7"/>
          <w:attr w:name="UnitName" w:val="C"/>
        </w:smartTagPr>
        <w:r w:rsidRPr="00F446B3">
          <w:rPr>
            <w:rFonts w:hint="eastAsia"/>
            <w:sz w:val="22"/>
            <w:szCs w:val="22"/>
          </w:rPr>
          <w:t>537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4-27</w:t>
      </w:r>
      <w:r w:rsidRPr="00F446B3">
        <w:rPr>
          <w:rFonts w:hint="eastAsia"/>
          <w:sz w:val="22"/>
          <w:szCs w:val="22"/>
        </w:rPr>
        <w:t>））</w:t>
      </w:r>
    </w:p>
  </w:footnote>
  <w:footnote w:id="143">
    <w:p w:rsidR="00B06E35" w:rsidRPr="00F446B3" w:rsidRDefault="00B06E35" w:rsidP="009A1B5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參見《四分律》卷</w:t>
      </w:r>
      <w:r w:rsidRPr="00F446B3">
        <w:rPr>
          <w:rFonts w:hint="eastAsia"/>
          <w:sz w:val="22"/>
          <w:szCs w:val="22"/>
        </w:rPr>
        <w:t>33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22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98"/>
          <w:attr w:name="UnitName" w:val="C"/>
        </w:smartTagPr>
        <w:r w:rsidRPr="00F446B3">
          <w:rPr>
            <w:rFonts w:hint="eastAsia"/>
            <w:sz w:val="22"/>
            <w:szCs w:val="22"/>
          </w:rPr>
          <w:t>798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ascii="新細明體" w:hAnsi="新細明體" w:cs="新細明體"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、卷</w:t>
      </w:r>
      <w:r w:rsidRPr="00F446B3">
        <w:rPr>
          <w:rFonts w:hint="eastAsia"/>
          <w:sz w:val="22"/>
          <w:szCs w:val="22"/>
        </w:rPr>
        <w:t>34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22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5"/>
          <w:attr w:name="UnitName" w:val="C"/>
        </w:smartTagPr>
        <w:r w:rsidRPr="00F446B3">
          <w:rPr>
            <w:rFonts w:hint="eastAsia"/>
            <w:sz w:val="22"/>
            <w:szCs w:val="22"/>
          </w:rPr>
          <w:t>805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ascii="新細明體" w:hAnsi="新細明體" w:cs="新細明體"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。</w:t>
      </w:r>
    </w:p>
  </w:footnote>
  <w:footnote w:id="144">
    <w:p w:rsidR="00B06E35" w:rsidRPr="00F446B3" w:rsidRDefault="00B06E35" w:rsidP="009A1B5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〔婆〕－【宋】【元】【明】【宮】，婆＝波【聖】。（大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368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.28</w:t>
      </w:r>
      <w:r w:rsidRPr="00F446B3">
        <w:rPr>
          <w:rFonts w:hint="eastAsia"/>
          <w:sz w:val="22"/>
          <w:szCs w:val="22"/>
        </w:rPr>
        <w:t>）</w:t>
      </w:r>
    </w:p>
  </w:footnote>
  <w:footnote w:id="145">
    <w:p w:rsidR="00B06E35" w:rsidRPr="00F446B3" w:rsidRDefault="00B06E35" w:rsidP="009A1B5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〔時〕－【宋】【元】【明】【宮】。（大正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368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</w:t>
      </w:r>
      <w:r w:rsidRPr="00F446B3">
        <w:rPr>
          <w:sz w:val="22"/>
          <w:szCs w:val="22"/>
        </w:rPr>
        <w:t>29</w:t>
      </w:r>
      <w:r w:rsidRPr="00F446B3">
        <w:rPr>
          <w:rFonts w:hint="eastAsia"/>
          <w:sz w:val="22"/>
          <w:szCs w:val="22"/>
        </w:rPr>
        <w:t>）</w:t>
      </w:r>
    </w:p>
  </w:footnote>
  <w:footnote w:id="146">
    <w:p w:rsidR="00B06E35" w:rsidRPr="00F446B3" w:rsidRDefault="00B06E35" w:rsidP="009A1B5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不蘭迦葉</w:t>
      </w:r>
      <w:r w:rsidRPr="00F446B3">
        <w:rPr>
          <w:rFonts w:hint="eastAsia"/>
          <w:sz w:val="22"/>
          <w:szCs w:val="22"/>
        </w:rPr>
        <w:t>［</w:t>
      </w:r>
      <w:r w:rsidRPr="00F446B3">
        <w:rPr>
          <w:sz w:val="22"/>
          <w:szCs w:val="22"/>
        </w:rPr>
        <w:t>六師之一</w:t>
      </w:r>
      <w:r w:rsidRPr="00F446B3">
        <w:rPr>
          <w:rFonts w:hint="eastAsia"/>
          <w:sz w:val="22"/>
          <w:szCs w:val="22"/>
        </w:rPr>
        <w:t>］。（印順法師，《大智度論筆記》［</w:t>
      </w:r>
      <w:r w:rsidRPr="00F446B3">
        <w:rPr>
          <w:rFonts w:eastAsia="Roman Unicode" w:cs="Roman Unicode"/>
          <w:sz w:val="22"/>
          <w:szCs w:val="22"/>
        </w:rPr>
        <w:t>I</w:t>
      </w:r>
      <w:r w:rsidRPr="00F446B3">
        <w:rPr>
          <w:sz w:val="22"/>
          <w:szCs w:val="22"/>
        </w:rPr>
        <w:t>045</w:t>
      </w:r>
      <w:r w:rsidRPr="00F446B3">
        <w:rPr>
          <w:sz w:val="22"/>
          <w:szCs w:val="22"/>
        </w:rPr>
        <w:t>］</w:t>
      </w:r>
      <w:r w:rsidRPr="00F446B3">
        <w:rPr>
          <w:sz w:val="22"/>
          <w:szCs w:val="22"/>
        </w:rPr>
        <w:t>p.</w:t>
      </w:r>
      <w:r w:rsidRPr="00F446B3">
        <w:rPr>
          <w:rFonts w:hint="eastAsia"/>
          <w:sz w:val="22"/>
          <w:szCs w:val="22"/>
        </w:rPr>
        <w:t>452</w:t>
      </w:r>
      <w:r w:rsidRPr="00F446B3">
        <w:rPr>
          <w:rFonts w:hint="eastAsia"/>
          <w:sz w:val="22"/>
          <w:szCs w:val="22"/>
        </w:rPr>
        <w:t>）</w:t>
      </w:r>
    </w:p>
  </w:footnote>
  <w:footnote w:id="147">
    <w:p w:rsidR="00B06E35" w:rsidRPr="00F446B3" w:rsidRDefault="00B06E35" w:rsidP="009A1B5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自＝疾【宋】【元】【明】【宮】【聖】【石】。（大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368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.33</w:t>
      </w:r>
      <w:r w:rsidRPr="00F446B3">
        <w:rPr>
          <w:rFonts w:hint="eastAsia"/>
          <w:sz w:val="22"/>
          <w:szCs w:val="22"/>
        </w:rPr>
        <w:t>）</w:t>
      </w:r>
    </w:p>
  </w:footnote>
  <w:footnote w:id="148">
    <w:p w:rsidR="00B06E35" w:rsidRPr="00F446B3" w:rsidRDefault="00B06E35" w:rsidP="00F147D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門＝問【元】【明】。（大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368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.37</w:t>
      </w:r>
      <w:r w:rsidRPr="00F446B3">
        <w:rPr>
          <w:rFonts w:hint="eastAsia"/>
          <w:sz w:val="22"/>
          <w:szCs w:val="22"/>
        </w:rPr>
        <w:t>）</w:t>
      </w:r>
    </w:p>
  </w:footnote>
  <w:footnote w:id="149">
    <w:p w:rsidR="00B06E35" w:rsidRPr="00F446B3" w:rsidRDefault="00B06E35" w:rsidP="00F147D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二空：本來常自無我，無我故法無所屬、如幻、虛誑。（《大智度論筆記》〔</w:t>
      </w:r>
      <w:r w:rsidRPr="00F446B3">
        <w:rPr>
          <w:rFonts w:hint="eastAsia"/>
          <w:sz w:val="22"/>
          <w:szCs w:val="22"/>
        </w:rPr>
        <w:t>D014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p.257</w:t>
      </w:r>
      <w:r w:rsidRPr="00F446B3">
        <w:rPr>
          <w:rFonts w:hint="eastAsia"/>
          <w:sz w:val="22"/>
          <w:szCs w:val="22"/>
        </w:rPr>
        <w:t>）</w:t>
      </w:r>
    </w:p>
  </w:footnote>
  <w:footnote w:id="150">
    <w:p w:rsidR="00B06E35" w:rsidRPr="00F446B3" w:rsidRDefault="00B06E35" w:rsidP="00647793">
      <w:pPr>
        <w:tabs>
          <w:tab w:val="left" w:pos="1330"/>
          <w:tab w:val="left" w:pos="3108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一、一多不相即故。</w:t>
      </w:r>
    </w:p>
    <w:p w:rsidR="00B06E35" w:rsidRPr="00F446B3" w:rsidRDefault="00B06E35" w:rsidP="00647793">
      <w:pPr>
        <w:tabs>
          <w:tab w:val="left" w:pos="1330"/>
          <w:tab w:val="left" w:pos="3108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一、破即蘊是我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┤</w:t>
      </w:r>
      <w:r w:rsidRPr="00F446B3">
        <w:rPr>
          <w:rFonts w:hint="eastAsia"/>
          <w:sz w:val="22"/>
          <w:szCs w:val="22"/>
        </w:rPr>
        <w:t>二、我如五眾成生滅故。</w:t>
      </w:r>
    </w:p>
    <w:p w:rsidR="00B06E35" w:rsidRPr="00F446B3" w:rsidRDefault="00B06E35" w:rsidP="00647793">
      <w:pPr>
        <w:tabs>
          <w:tab w:val="left" w:pos="1330"/>
          <w:tab w:val="left" w:pos="3108"/>
        </w:tabs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破我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┤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└</w:t>
      </w:r>
      <w:r w:rsidRPr="00F446B3">
        <w:rPr>
          <w:rFonts w:hint="eastAsia"/>
          <w:sz w:val="22"/>
          <w:szCs w:val="22"/>
        </w:rPr>
        <w:t>三、我如五眾不自在故。</w:t>
      </w:r>
    </w:p>
    <w:p w:rsidR="00B06E35" w:rsidRPr="00F446B3" w:rsidRDefault="00B06E35" w:rsidP="00647793">
      <w:pPr>
        <w:tabs>
          <w:tab w:val="left" w:pos="1330"/>
          <w:tab w:val="left" w:pos="3108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└</w:t>
      </w:r>
      <w:r w:rsidRPr="00F446B3">
        <w:rPr>
          <w:rFonts w:hint="eastAsia"/>
          <w:sz w:val="22"/>
          <w:szCs w:val="22"/>
        </w:rPr>
        <w:t>二、破離陰是我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──無相，應無我。</w:t>
      </w:r>
      <w:r w:rsidRPr="007D3E5E">
        <w:rPr>
          <w:color w:val="FF0000"/>
          <w:sz w:val="20"/>
          <w:szCs w:val="20"/>
          <w:highlight w:val="yellow"/>
        </w:rPr>
        <w:t>!!</w:t>
      </w:r>
    </w:p>
    <w:p w:rsidR="00B06E35" w:rsidRPr="00F446B3" w:rsidRDefault="00B06E35" w:rsidP="009446A8">
      <w:pPr>
        <w:snapToGrid w:val="0"/>
        <w:spacing w:line="0" w:lineRule="atLeast"/>
        <w:ind w:leftChars="140" w:left="336"/>
        <w:jc w:val="right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p.117</w:t>
      </w:r>
      <w:r w:rsidRPr="00F446B3">
        <w:rPr>
          <w:rFonts w:hint="eastAsia"/>
          <w:sz w:val="22"/>
          <w:szCs w:val="22"/>
        </w:rPr>
        <w:t>）</w:t>
      </w:r>
    </w:p>
    <w:p w:rsidR="00B06E35" w:rsidRPr="00F446B3" w:rsidRDefault="00B06E35" w:rsidP="00F147D7">
      <w:pPr>
        <w:pStyle w:val="a4"/>
        <w:spacing w:line="0" w:lineRule="atLeast"/>
        <w:ind w:leftChars="135" w:left="874" w:hangingChars="250" w:hanging="550"/>
        <w:jc w:val="both"/>
        <w:rPr>
          <w:rFonts w:ascii="Times Ext Roman" w:hAnsi="Times Ext Roman" w:cs="Times Ext Roman"/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）破即蘊是我、破離蘊是我，參見《中論》卷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ascii="Times Ext Roman" w:hAnsi="Times Ext Roman" w:cs="Times Ext Roman" w:hint="eastAsia"/>
          <w:sz w:val="22"/>
          <w:szCs w:val="22"/>
        </w:rPr>
        <w:t>〈</w:t>
      </w:r>
      <w:r w:rsidRPr="00F446B3">
        <w:rPr>
          <w:rFonts w:cs="Times Ext Roman" w:hint="eastAsia"/>
          <w:sz w:val="22"/>
          <w:szCs w:val="22"/>
        </w:rPr>
        <w:t>18</w:t>
      </w:r>
      <w:r w:rsidRPr="00F446B3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F446B3">
        <w:rPr>
          <w:rFonts w:ascii="Times Ext Roman" w:hAnsi="Times Ext Roman" w:cs="Times Ext Roman" w:hint="eastAsia"/>
          <w:sz w:val="22"/>
          <w:szCs w:val="22"/>
        </w:rPr>
        <w:t>觀法品〉：「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cs="Times Ext Roman" w:hint="eastAsia"/>
          <w:sz w:val="22"/>
          <w:szCs w:val="22"/>
        </w:rPr>
        <w:t>若我是五陰，我即為生滅；若我異五陰，則非五陰相。</w:t>
      </w:r>
      <w:r>
        <w:rPr>
          <w:rFonts w:eastAsia="標楷體"/>
          <w:bCs/>
          <w:kern w:val="0"/>
        </w:rPr>
        <w:t>^^</w:t>
      </w:r>
      <w:r w:rsidRPr="00F446B3">
        <w:rPr>
          <w:rFonts w:ascii="Times Ext Roman" w:hAnsi="Times Ext Roman" w:cs="Times Ext Roman" w:hint="eastAsia"/>
          <w:sz w:val="22"/>
          <w:szCs w:val="22"/>
        </w:rPr>
        <w:t>」（大正</w:t>
      </w:r>
      <w:r w:rsidRPr="00F446B3">
        <w:rPr>
          <w:rFonts w:cs="Times Ext Roman" w:hint="eastAsia"/>
          <w:sz w:val="22"/>
          <w:szCs w:val="22"/>
        </w:rPr>
        <w:t>30</w:t>
      </w:r>
      <w:r w:rsidRPr="00F446B3">
        <w:rPr>
          <w:rFonts w:ascii="Times Ext Roman" w:hAnsi="Times Ext Roman" w:cs="Times Ext Roman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"/>
          <w:attr w:name="UnitName" w:val="C"/>
        </w:smartTagPr>
        <w:r w:rsidRPr="00F446B3">
          <w:rPr>
            <w:rFonts w:cs="Times Ext Roman" w:hint="eastAsia"/>
            <w:sz w:val="22"/>
            <w:szCs w:val="22"/>
          </w:rPr>
          <w:t>23c</w:t>
        </w:r>
      </w:smartTag>
      <w:r w:rsidRPr="00F446B3">
        <w:rPr>
          <w:rFonts w:cs="Times Ext Roman" w:hint="eastAsia"/>
          <w:sz w:val="22"/>
          <w:szCs w:val="22"/>
        </w:rPr>
        <w:t>20</w:t>
      </w:r>
      <w:r w:rsidRPr="00F446B3">
        <w:rPr>
          <w:rFonts w:ascii="Times Ext Roman" w:hAnsi="Times Ext Roman" w:cs="Times Ext Roman" w:hint="eastAsia"/>
          <w:sz w:val="22"/>
          <w:szCs w:val="22"/>
        </w:rPr>
        <w:t>-</w:t>
      </w:r>
      <w:r w:rsidRPr="00F446B3">
        <w:rPr>
          <w:rFonts w:cs="Times Ext Roman" w:hint="eastAsia"/>
          <w:sz w:val="22"/>
          <w:szCs w:val="22"/>
        </w:rPr>
        <w:t>21</w:t>
      </w:r>
      <w:r w:rsidRPr="00F446B3">
        <w:rPr>
          <w:rFonts w:ascii="Times Ext Roman" w:hAnsi="Times Ext Roman" w:cs="Times Ext Roman" w:hint="eastAsia"/>
          <w:sz w:val="22"/>
          <w:szCs w:val="22"/>
        </w:rPr>
        <w:t>）</w:t>
      </w:r>
    </w:p>
    <w:p w:rsidR="00B06E35" w:rsidRPr="00F446B3" w:rsidRDefault="00B06E35" w:rsidP="00647793">
      <w:pPr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《中論》（青目釋）：</w:t>
      </w:r>
    </w:p>
    <w:p w:rsidR="00B06E35" w:rsidRPr="00F446B3" w:rsidRDefault="00B06E35" w:rsidP="00647793">
      <w:pPr>
        <w:pStyle w:val="a4"/>
        <w:spacing w:line="0" w:lineRule="atLeast"/>
        <w:ind w:leftChars="365" w:left="876"/>
        <w:jc w:val="both"/>
        <w:rPr>
          <w:rFonts w:eastAsia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有人說神應有二種</w:t>
      </w:r>
      <w:r w:rsidRPr="00F446B3">
        <w:rPr>
          <w:rFonts w:eastAsia="標楷體" w:hAnsi="標楷體"/>
          <w:sz w:val="22"/>
          <w:szCs w:val="22"/>
        </w:rPr>
        <w:t>：</w:t>
      </w:r>
      <w:r w:rsidRPr="00F446B3">
        <w:rPr>
          <w:sz w:val="22"/>
          <w:szCs w:val="22"/>
          <w:vertAlign w:val="superscript"/>
        </w:rPr>
        <w:t>〔</w:t>
      </w:r>
      <w:r w:rsidRPr="00F446B3">
        <w:rPr>
          <w:sz w:val="22"/>
          <w:szCs w:val="22"/>
          <w:vertAlign w:val="superscript"/>
        </w:rPr>
        <w:t>1</w:t>
      </w:r>
      <w:r w:rsidRPr="00F446B3">
        <w:rPr>
          <w:sz w:val="22"/>
          <w:szCs w:val="22"/>
          <w:vertAlign w:val="superscript"/>
        </w:rPr>
        <w:t>〕</w:t>
      </w:r>
      <w:r w:rsidRPr="00F446B3">
        <w:rPr>
          <w:rFonts w:eastAsia="標楷體" w:hAnsi="標楷體"/>
          <w:sz w:val="22"/>
          <w:szCs w:val="22"/>
        </w:rPr>
        <w:t>若五陰即是神、</w:t>
      </w:r>
      <w:r w:rsidRPr="00F446B3">
        <w:rPr>
          <w:sz w:val="22"/>
          <w:szCs w:val="22"/>
          <w:vertAlign w:val="superscript"/>
        </w:rPr>
        <w:t>〔</w:t>
      </w:r>
      <w:r w:rsidRPr="00F446B3">
        <w:rPr>
          <w:sz w:val="22"/>
          <w:szCs w:val="22"/>
          <w:vertAlign w:val="superscript"/>
        </w:rPr>
        <w:t>2</w:t>
      </w:r>
      <w:r w:rsidRPr="00F446B3">
        <w:rPr>
          <w:sz w:val="22"/>
          <w:szCs w:val="22"/>
          <w:vertAlign w:val="superscript"/>
        </w:rPr>
        <w:t>〕</w:t>
      </w:r>
      <w:r w:rsidRPr="00F446B3">
        <w:rPr>
          <w:rFonts w:eastAsia="標楷體" w:hAnsi="標楷體"/>
          <w:sz w:val="22"/>
          <w:szCs w:val="22"/>
        </w:rPr>
        <w:t>若離五陰有神。</w:t>
      </w:r>
    </w:p>
    <w:p w:rsidR="00B06E35" w:rsidRPr="00F446B3" w:rsidRDefault="00B06E35" w:rsidP="00647793">
      <w:pPr>
        <w:pStyle w:val="a4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F446B3">
        <w:rPr>
          <w:sz w:val="22"/>
          <w:szCs w:val="22"/>
          <w:vertAlign w:val="superscript"/>
        </w:rPr>
        <w:t>〔</w:t>
      </w:r>
      <w:r w:rsidRPr="00F446B3">
        <w:rPr>
          <w:sz w:val="22"/>
          <w:szCs w:val="22"/>
          <w:vertAlign w:val="superscript"/>
        </w:rPr>
        <w:t>1</w:t>
      </w:r>
      <w:r w:rsidRPr="00F446B3">
        <w:rPr>
          <w:sz w:val="22"/>
          <w:szCs w:val="22"/>
          <w:vertAlign w:val="superscript"/>
        </w:rPr>
        <w:t>〕</w:t>
      </w:r>
      <w:r w:rsidRPr="00F446B3">
        <w:rPr>
          <w:rFonts w:ascii="標楷體" w:eastAsia="標楷體" w:hAnsi="標楷體" w:hint="eastAsia"/>
          <w:sz w:val="22"/>
          <w:szCs w:val="22"/>
        </w:rPr>
        <w:t>若五陰是神者，神則生滅相，如偈中說「若神是五陰，即是生滅相」。何以故？生已壞敗故。以生滅相故，五陰是無常；如五陰無常，生滅二法亦是無常。何以故？生滅亦生已壞敗，故無常。神若是五陰，五陰無常故，神亦應無常生滅相；但是事不然。</w:t>
      </w:r>
    </w:p>
    <w:p w:rsidR="00B06E35" w:rsidRPr="00F446B3" w:rsidRDefault="00B06E35" w:rsidP="00647793">
      <w:pPr>
        <w:pStyle w:val="Web"/>
        <w:widowControl w:val="0"/>
        <w:snapToGrid w:val="0"/>
        <w:spacing w:before="0" w:beforeAutospacing="0" w:after="0" w:afterAutospacing="0" w:line="0" w:lineRule="atLeast"/>
        <w:ind w:leftChars="365" w:left="876"/>
        <w:jc w:val="both"/>
        <w:rPr>
          <w:rFonts w:ascii="標楷體" w:eastAsia="標楷體" w:hAnsi="標楷體"/>
          <w:kern w:val="2"/>
          <w:sz w:val="22"/>
          <w:szCs w:val="22"/>
        </w:rPr>
      </w:pPr>
      <w:r w:rsidRPr="00F446B3">
        <w:rPr>
          <w:rFonts w:ascii="Times New Roman"/>
          <w:sz w:val="22"/>
          <w:szCs w:val="22"/>
          <w:vertAlign w:val="superscript"/>
        </w:rPr>
        <w:t>〔</w:t>
      </w:r>
      <w:r w:rsidRPr="00F446B3">
        <w:rPr>
          <w:rFonts w:ascii="Times New Roman"/>
          <w:sz w:val="22"/>
          <w:szCs w:val="22"/>
          <w:vertAlign w:val="superscript"/>
        </w:rPr>
        <w:t>2</w:t>
      </w:r>
      <w:r w:rsidRPr="00F446B3">
        <w:rPr>
          <w:rFonts w:ascii="Times New Roman"/>
          <w:sz w:val="22"/>
          <w:szCs w:val="22"/>
          <w:vertAlign w:val="superscript"/>
        </w:rPr>
        <w:t>〕</w:t>
      </w:r>
      <w:r w:rsidRPr="00F446B3">
        <w:rPr>
          <w:rFonts w:ascii="Times New Roman" w:eastAsia="標楷體" w:hAnsi="標楷體"/>
          <w:sz w:val="22"/>
          <w:szCs w:val="22"/>
        </w:rPr>
        <w:t>若</w:t>
      </w:r>
      <w:r w:rsidRPr="00F446B3">
        <w:rPr>
          <w:rFonts w:ascii="標楷體" w:eastAsia="標楷體" w:hAnsi="標楷體" w:hint="eastAsia"/>
          <w:sz w:val="22"/>
          <w:szCs w:val="22"/>
        </w:rPr>
        <w:t>離五陰有神，神即無五陰相，如偈中說「若神異五陰，則非五陰相」。而離五陰更無有法；若離五陰有法者，以何相何法而有？</w:t>
      </w:r>
      <w:r>
        <w:rPr>
          <w:rFonts w:eastAsia="標楷體"/>
          <w:bCs/>
        </w:rPr>
        <w:t>^^</w:t>
      </w:r>
      <w:r w:rsidRPr="00F446B3">
        <w:rPr>
          <w:rFonts w:ascii="Times New Roman"/>
          <w:sz w:val="22"/>
          <w:szCs w:val="22"/>
        </w:rPr>
        <w:t>（大正</w:t>
      </w:r>
      <w:r w:rsidRPr="00F446B3">
        <w:rPr>
          <w:rFonts w:ascii="Times New Roman"/>
          <w:sz w:val="22"/>
          <w:szCs w:val="22"/>
        </w:rPr>
        <w:t>30</w:t>
      </w:r>
      <w:r w:rsidRPr="00F446B3">
        <w:rPr>
          <w:rFonts w:ascii="Times New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"/>
          <w:attr w:name="UnitName" w:val="a"/>
        </w:smartTagPr>
        <w:r w:rsidRPr="00F446B3">
          <w:rPr>
            <w:rFonts w:ascii="Times New Roman"/>
            <w:sz w:val="22"/>
            <w:szCs w:val="22"/>
          </w:rPr>
          <w:t>24a</w:t>
        </w:r>
      </w:smartTag>
      <w:r w:rsidRPr="00F446B3">
        <w:rPr>
          <w:rFonts w:ascii="Times New Roman"/>
          <w:sz w:val="22"/>
          <w:szCs w:val="22"/>
        </w:rPr>
        <w:t>15-24</w:t>
      </w:r>
      <w:r w:rsidRPr="00F446B3">
        <w:rPr>
          <w:rFonts w:ascii="Times New Roman"/>
          <w:sz w:val="22"/>
          <w:szCs w:val="22"/>
        </w:rPr>
        <w:t>）</w:t>
      </w:r>
    </w:p>
    <w:p w:rsidR="00B06E35" w:rsidRPr="00F446B3" w:rsidRDefault="00B06E35" w:rsidP="00F147D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）另參見《大智度論》卷</w:t>
      </w:r>
      <w:r w:rsidRPr="00F446B3">
        <w:rPr>
          <w:rFonts w:hint="eastAsia"/>
          <w:sz w:val="22"/>
          <w:szCs w:val="22"/>
        </w:rPr>
        <w:t>55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4"/>
          <w:attr w:name="UnitName" w:val="C"/>
        </w:smartTagPr>
        <w:r w:rsidRPr="00F446B3">
          <w:rPr>
            <w:rFonts w:hint="eastAsia"/>
            <w:sz w:val="22"/>
            <w:szCs w:val="22"/>
          </w:rPr>
          <w:t>454c</w:t>
        </w:r>
      </w:smartTag>
      <w:r w:rsidRPr="00F446B3">
        <w:rPr>
          <w:rFonts w:hint="eastAsia"/>
          <w:sz w:val="22"/>
          <w:szCs w:val="22"/>
        </w:rPr>
        <w:t>20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55"/>
          <w:attr w:name="UnitName" w:val="a"/>
        </w:smartTagPr>
        <w:r w:rsidRPr="00F446B3">
          <w:rPr>
            <w:rFonts w:hint="eastAsia"/>
            <w:sz w:val="22"/>
            <w:szCs w:val="22"/>
          </w:rPr>
          <w:t>-455a</w:t>
        </w:r>
      </w:smartTag>
      <w:r w:rsidRPr="00F446B3">
        <w:rPr>
          <w:rFonts w:hint="eastAsia"/>
          <w:sz w:val="22"/>
          <w:szCs w:val="22"/>
        </w:rPr>
        <w:t>12</w:t>
      </w:r>
      <w:r w:rsidRPr="00F446B3">
        <w:rPr>
          <w:rFonts w:hint="eastAsia"/>
          <w:sz w:val="22"/>
          <w:szCs w:val="22"/>
        </w:rPr>
        <w:t>）。並參見印順法師，《中觀論頌講記》，</w:t>
      </w:r>
      <w:r w:rsidRPr="00F446B3">
        <w:rPr>
          <w:rFonts w:hint="eastAsia"/>
          <w:sz w:val="22"/>
          <w:szCs w:val="22"/>
        </w:rPr>
        <w:t>pp.313-319</w:t>
      </w:r>
      <w:r w:rsidRPr="00F446B3">
        <w:rPr>
          <w:rFonts w:hint="eastAsia"/>
          <w:sz w:val="22"/>
          <w:szCs w:val="22"/>
        </w:rPr>
        <w:t>）；《性空學探源》，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p.66-67</w:t>
      </w:r>
      <w:r w:rsidRPr="00F446B3">
        <w:rPr>
          <w:rFonts w:hint="eastAsia"/>
          <w:sz w:val="22"/>
          <w:szCs w:val="22"/>
        </w:rPr>
        <w:t>；《如來藏之研究》，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.43</w:t>
      </w:r>
      <w:r w:rsidRPr="00F446B3">
        <w:rPr>
          <w:rFonts w:hint="eastAsia"/>
          <w:sz w:val="22"/>
          <w:szCs w:val="22"/>
        </w:rPr>
        <w:t>；《成佛之道》（增注本），</w:t>
      </w:r>
      <w:r w:rsidRPr="00F446B3">
        <w:rPr>
          <w:rFonts w:hint="eastAsia"/>
          <w:sz w:val="22"/>
          <w:szCs w:val="22"/>
        </w:rPr>
        <w:t>pp.355-358</w:t>
      </w:r>
      <w:r w:rsidRPr="00F446B3">
        <w:rPr>
          <w:rFonts w:hint="eastAsia"/>
          <w:sz w:val="22"/>
          <w:szCs w:val="22"/>
        </w:rPr>
        <w:t>。</w:t>
      </w:r>
    </w:p>
  </w:footnote>
  <w:footnote w:id="151">
    <w:p w:rsidR="00B06E35" w:rsidRPr="00F446B3" w:rsidRDefault="00B06E35" w:rsidP="00F147D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一＋（五）【石】。（大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9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</w:t>
      </w:r>
      <w:r w:rsidRPr="00F446B3">
        <w:rPr>
          <w:rFonts w:hint="eastAsia"/>
          <w:sz w:val="22"/>
          <w:szCs w:val="22"/>
        </w:rPr>
        <w:t>）</w:t>
      </w:r>
    </w:p>
  </w:footnote>
  <w:footnote w:id="152">
    <w:p w:rsidR="00B06E35" w:rsidRPr="00F446B3" w:rsidRDefault="00B06E35" w:rsidP="00F147D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〔生〕－【聖】。（大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9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.2</w:t>
      </w:r>
      <w:r w:rsidRPr="00F446B3">
        <w:rPr>
          <w:rFonts w:hint="eastAsia"/>
          <w:sz w:val="22"/>
          <w:szCs w:val="22"/>
        </w:rPr>
        <w:t>）</w:t>
      </w:r>
    </w:p>
  </w:footnote>
  <w:footnote w:id="153">
    <w:p w:rsidR="00B06E35" w:rsidRPr="00F446B3" w:rsidRDefault="00B06E35" w:rsidP="00F147D7">
      <w:pPr>
        <w:pStyle w:val="a4"/>
        <w:tabs>
          <w:tab w:val="left" w:pos="1204"/>
        </w:tabs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破我──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破即蘊我：一多不相即故，我應生滅失罪福故，從緣和合不自在故。</w:t>
      </w:r>
    </w:p>
    <w:p w:rsidR="00B06E35" w:rsidRPr="00F446B3" w:rsidRDefault="00B06E35" w:rsidP="00C56EFD">
      <w:pPr>
        <w:pStyle w:val="a4"/>
        <w:tabs>
          <w:tab w:val="left" w:pos="1204"/>
        </w:tabs>
        <w:adjustRightInd w:val="0"/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破離蘊我：無相應無我。</w:t>
      </w:r>
    </w:p>
    <w:p w:rsidR="00B06E35" w:rsidRPr="00F446B3" w:rsidRDefault="00B06E35" w:rsidP="00C56EFD">
      <w:pPr>
        <w:pStyle w:val="a4"/>
        <w:tabs>
          <w:tab w:val="left" w:pos="1204"/>
          <w:tab w:val="right" w:pos="9070"/>
        </w:tabs>
        <w:adjustRightInd w:val="0"/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破無陰別有我：妄分別故。</w:t>
      </w:r>
      <w:r w:rsidRPr="00F446B3">
        <w:rPr>
          <w:rFonts w:hint="eastAsia"/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（印順法師，《大智度論筆記》〔</w:t>
      </w:r>
      <w:r w:rsidRPr="00F446B3">
        <w:rPr>
          <w:rFonts w:hint="eastAsia"/>
          <w:sz w:val="22"/>
          <w:szCs w:val="22"/>
        </w:rPr>
        <w:t>D001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p.237</w:t>
      </w:r>
      <w:r w:rsidRPr="00F446B3">
        <w:rPr>
          <w:rFonts w:hint="eastAsia"/>
          <w:sz w:val="22"/>
          <w:szCs w:val="22"/>
        </w:rPr>
        <w:t>）</w:t>
      </w:r>
    </w:p>
  </w:footnote>
  <w:footnote w:id="154">
    <w:p w:rsidR="00B06E35" w:rsidRPr="00F446B3" w:rsidRDefault="00B06E35" w:rsidP="00F147D7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bCs/>
          <w:sz w:val="22"/>
          <w:szCs w:val="22"/>
        </w:rPr>
        <w:t>（</w:t>
      </w:r>
      <w:r w:rsidRPr="00F446B3">
        <w:rPr>
          <w:rFonts w:hint="eastAsia"/>
          <w:bCs/>
          <w:sz w:val="22"/>
          <w:szCs w:val="22"/>
        </w:rPr>
        <w:t>1</w:t>
      </w:r>
      <w:r w:rsidRPr="00F446B3">
        <w:rPr>
          <w:rFonts w:hint="eastAsia"/>
          <w:bCs/>
          <w:sz w:val="22"/>
          <w:szCs w:val="22"/>
        </w:rPr>
        <w:t>）如即我之異名。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r w:rsidRPr="00F446B3">
        <w:rPr>
          <w:rFonts w:hint="eastAsia"/>
          <w:sz w:val="22"/>
          <w:szCs w:val="22"/>
        </w:rPr>
        <w:t>）</w:t>
      </w:r>
    </w:p>
    <w:p w:rsidR="00B06E35" w:rsidRPr="00F446B3" w:rsidRDefault="00B06E35" w:rsidP="00F147D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）另參見印順法師，《如來藏之研究》，</w:t>
      </w:r>
      <w:r w:rsidRPr="00F446B3">
        <w:rPr>
          <w:rFonts w:eastAsia="Roman Unicode" w:cs="Roman Unicode" w:hint="eastAsia"/>
          <w:sz w:val="22"/>
          <w:szCs w:val="22"/>
        </w:rPr>
        <w:t>pp</w:t>
      </w:r>
      <w:r w:rsidRPr="00F446B3">
        <w:rPr>
          <w:rFonts w:hint="eastAsia"/>
          <w:sz w:val="22"/>
          <w:szCs w:val="22"/>
        </w:rPr>
        <w:t>.13-15</w:t>
      </w:r>
      <w:r w:rsidRPr="00F446B3">
        <w:rPr>
          <w:rFonts w:hint="eastAsia"/>
          <w:sz w:val="22"/>
          <w:szCs w:val="22"/>
        </w:rPr>
        <w:t>：</w:t>
      </w:r>
    </w:p>
    <w:p w:rsidR="00B06E35" w:rsidRPr="00F446B3" w:rsidRDefault="00B06E35" w:rsidP="00854A9B">
      <w:pPr>
        <w:pStyle w:val="a4"/>
        <w:spacing w:line="0" w:lineRule="atLeast"/>
        <w:ind w:leftChars="365" w:left="876"/>
        <w:jc w:val="both"/>
        <w:rPr>
          <w:rFonts w:eastAsia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F446B3">
        <w:rPr>
          <w:rFonts w:eastAsia="標楷體" w:hAnsi="標楷體"/>
          <w:sz w:val="22"/>
          <w:szCs w:val="22"/>
        </w:rPr>
        <w:t>作為世尊德號的「如來」，並非佛教特有的術語，而是世俗語言，佛教成立以前，印度文化中的固有名詞。世俗一般及宗教學者，對如來是怎樣解說的呢？如《大智度論》卷</w:t>
      </w:r>
      <w:r w:rsidRPr="00F446B3">
        <w:rPr>
          <w:rFonts w:eastAsia="標楷體"/>
          <w:sz w:val="22"/>
          <w:szCs w:val="22"/>
        </w:rPr>
        <w:t>55</w:t>
      </w:r>
      <w:r w:rsidRPr="00F446B3">
        <w:rPr>
          <w:rFonts w:eastAsia="標楷體" w:hAnsi="標楷體"/>
          <w:sz w:val="22"/>
          <w:szCs w:val="22"/>
        </w:rPr>
        <w:t>說：「或以佛名名為如來，或以眾生名字名為如來。如先世來，後世亦如是去，是亦名如來，亦名如去，如十四置難中說。</w:t>
      </w:r>
      <w:r w:rsidRPr="00F446B3">
        <w:rPr>
          <w:rFonts w:ascii="標楷體" w:eastAsia="標楷體" w:hAnsi="標楷體"/>
          <w:sz w:val="22"/>
          <w:szCs w:val="22"/>
        </w:rPr>
        <w:t>……佛名如來者，……從如</w:t>
      </w:r>
      <w:r w:rsidRPr="00F446B3">
        <w:rPr>
          <w:rFonts w:eastAsia="標楷體" w:hAnsi="標楷體"/>
          <w:sz w:val="22"/>
          <w:szCs w:val="22"/>
        </w:rPr>
        <w:t>中來，故名如來。」（大正</w:t>
      </w:r>
      <w:r w:rsidRPr="00F446B3">
        <w:rPr>
          <w:rFonts w:eastAsia="標楷體"/>
          <w:sz w:val="22"/>
          <w:szCs w:val="22"/>
        </w:rPr>
        <w:t>25</w:t>
      </w:r>
      <w:r w:rsidRPr="00F446B3">
        <w:rPr>
          <w:rFonts w:eastAsia="標楷體" w:hAnsi="標楷體"/>
          <w:sz w:val="22"/>
          <w:szCs w:val="22"/>
        </w:rPr>
        <w:t>，</w:t>
      </w:r>
      <w:r w:rsidRPr="00F446B3">
        <w:rPr>
          <w:rFonts w:eastAsia="標楷體"/>
          <w:sz w:val="22"/>
          <w:szCs w:val="22"/>
        </w:rPr>
        <w:t>454b-c</w:t>
      </w:r>
      <w:r w:rsidRPr="00F446B3">
        <w:rPr>
          <w:rFonts w:eastAsia="標楷體" w:hAnsi="標楷體"/>
          <w:sz w:val="22"/>
          <w:szCs w:val="22"/>
        </w:rPr>
        <w:t>）</w:t>
      </w:r>
      <w:r w:rsidRPr="00F446B3">
        <w:rPr>
          <w:rFonts w:ascii="標楷體" w:eastAsia="標楷體" w:hAnsi="標楷體"/>
          <w:b/>
          <w:sz w:val="22"/>
          <w:szCs w:val="22"/>
        </w:rPr>
        <w:t>如來，在佛教中是佛的別名</w:t>
      </w:r>
      <w:r w:rsidRPr="00F446B3">
        <w:rPr>
          <w:rFonts w:ascii="標楷體" w:eastAsia="標楷體" w:hAnsi="標楷體"/>
          <w:sz w:val="22"/>
          <w:szCs w:val="22"/>
        </w:rPr>
        <w:t>，</w:t>
      </w:r>
      <w:r w:rsidRPr="00F446B3">
        <w:rPr>
          <w:rFonts w:eastAsia="標楷體" w:hAnsi="標楷體"/>
          <w:sz w:val="22"/>
          <w:szCs w:val="22"/>
        </w:rPr>
        <w:t>解說為「從如中來」，就是悟入真如而來成佛的（「乘如實道來」）。</w:t>
      </w:r>
    </w:p>
    <w:p w:rsidR="00B06E35" w:rsidRPr="00F446B3" w:rsidRDefault="00B06E35" w:rsidP="00584987">
      <w:pPr>
        <w:pStyle w:val="a4"/>
        <w:spacing w:line="0" w:lineRule="atLeast"/>
        <w:ind w:leftChars="365" w:left="876"/>
        <w:jc w:val="both"/>
        <w:rPr>
          <w:rFonts w:eastAsia="標楷體"/>
          <w:sz w:val="22"/>
          <w:szCs w:val="22"/>
        </w:rPr>
      </w:pPr>
      <w:r w:rsidRPr="00F446B3">
        <w:rPr>
          <w:rFonts w:eastAsia="標楷體" w:hAnsi="標楷體"/>
          <w:sz w:val="22"/>
          <w:szCs w:val="22"/>
        </w:rPr>
        <w:t>在一般人，如來是眾生的別名，所以說：「我有種種名，或名眾生、人、天、如來等」。換言之</w:t>
      </w:r>
      <w:r w:rsidRPr="00F446B3">
        <w:rPr>
          <w:rFonts w:ascii="標楷體" w:eastAsia="標楷體" w:hAnsi="標楷體"/>
          <w:sz w:val="22"/>
          <w:szCs w:val="22"/>
        </w:rPr>
        <w:t>，</w:t>
      </w:r>
      <w:r w:rsidRPr="00F446B3">
        <w:rPr>
          <w:rFonts w:ascii="標楷體" w:eastAsia="標楷體" w:hAnsi="標楷體"/>
          <w:b/>
          <w:sz w:val="22"/>
          <w:szCs w:val="22"/>
        </w:rPr>
        <w:t>如來就是「我」的別名</w:t>
      </w:r>
      <w:r w:rsidRPr="00F446B3">
        <w:rPr>
          <w:rFonts w:ascii="標楷體" w:eastAsia="標楷體" w:hAnsi="標楷體"/>
          <w:sz w:val="22"/>
          <w:szCs w:val="22"/>
        </w:rPr>
        <w:t>。在釋尊</w:t>
      </w:r>
      <w:r w:rsidRPr="00F446B3">
        <w:rPr>
          <w:rFonts w:eastAsia="標楷體" w:hAnsi="標楷體"/>
          <w:sz w:val="22"/>
          <w:szCs w:val="22"/>
        </w:rPr>
        <w:t>當時的印度宗教界，對於眾生的從生前到死後，從前生到後世，都認為有一生命主體；這一生命自體，一般稱之為我（</w:t>
      </w:r>
      <w:r w:rsidRPr="00F446B3">
        <w:rPr>
          <w:rFonts w:eastAsia="Roman Unicode"/>
          <w:sz w:val="22"/>
          <w:szCs w:val="22"/>
        </w:rPr>
        <w:t>ā</w:t>
      </w:r>
      <w:r w:rsidRPr="00F446B3">
        <w:rPr>
          <w:rFonts w:eastAsia="標楷體"/>
          <w:sz w:val="22"/>
          <w:szCs w:val="22"/>
        </w:rPr>
        <w:t>tman</w:t>
      </w:r>
      <w:r w:rsidRPr="00F446B3">
        <w:rPr>
          <w:rFonts w:eastAsia="標楷體" w:hAnsi="標楷體"/>
          <w:sz w:val="22"/>
          <w:szCs w:val="22"/>
        </w:rPr>
        <w:t>）。「我」從前世來，又到後世去，在生死中來來去去，生命自體卻是如是如是，沒有變異。如如不變，卻又隨緣而來去，所以也稱「我」為「如來」，也可以說「如去」。</w:t>
      </w:r>
    </w:p>
    <w:p w:rsidR="00B06E35" w:rsidRPr="00F446B3" w:rsidRDefault="00B06E35" w:rsidP="00917E85">
      <w:pPr>
        <w:pStyle w:val="a4"/>
        <w:spacing w:line="300" w:lineRule="exact"/>
        <w:ind w:leftChars="365" w:left="876"/>
        <w:jc w:val="both"/>
        <w:rPr>
          <w:rFonts w:eastAsia="標楷體"/>
          <w:sz w:val="22"/>
          <w:szCs w:val="22"/>
        </w:rPr>
      </w:pPr>
      <w:r w:rsidRPr="00F446B3">
        <w:rPr>
          <w:rFonts w:eastAsia="標楷體" w:hAnsi="標楷體"/>
          <w:sz w:val="22"/>
          <w:szCs w:val="22"/>
        </w:rPr>
        <w:t>「十四置難」，是釋尊時代，一般宗教界所歡喜論究的十四個問題。這些難問，釋尊一概置而不答，以不加答覆來答覆他們。「十四置難」中，就有如去，如不去，如亦去亦不去，如非去非不去</w:t>
      </w:r>
      <w:r w:rsidRPr="00F446B3">
        <w:rPr>
          <w:rFonts w:ascii="標楷體" w:eastAsia="標楷體" w:hAnsi="標楷體"/>
          <w:sz w:val="22"/>
          <w:szCs w:val="22"/>
        </w:rPr>
        <w:t>──</w:t>
      </w:r>
      <w:r w:rsidRPr="00F446B3">
        <w:rPr>
          <w:rFonts w:eastAsia="標楷體" w:hAnsi="標楷體"/>
          <w:sz w:val="22"/>
          <w:szCs w:val="22"/>
        </w:rPr>
        <w:t>四問。十四置難，即十四無記，在《阿含經》中，是一再見到的。《大智度論》這樣說：</w:t>
      </w:r>
    </w:p>
    <w:p w:rsidR="00B06E35" w:rsidRPr="00F446B3" w:rsidRDefault="00B06E35" w:rsidP="00917E85">
      <w:pPr>
        <w:pStyle w:val="a4"/>
        <w:spacing w:line="300" w:lineRule="exact"/>
        <w:ind w:leftChars="455" w:left="1400" w:hangingChars="140" w:hanging="308"/>
        <w:jc w:val="both"/>
        <w:rPr>
          <w:rFonts w:eastAsia="標楷體"/>
          <w:sz w:val="22"/>
          <w:szCs w:val="22"/>
        </w:rPr>
      </w:pPr>
      <w:r w:rsidRPr="00F446B3">
        <w:rPr>
          <w:rFonts w:eastAsia="標楷體"/>
          <w:sz w:val="22"/>
          <w:szCs w:val="22"/>
        </w:rPr>
        <w:t>a</w:t>
      </w:r>
      <w:r w:rsidRPr="00F446B3">
        <w:rPr>
          <w:rFonts w:eastAsia="標楷體" w:hAnsi="標楷體"/>
          <w:sz w:val="22"/>
          <w:szCs w:val="22"/>
        </w:rPr>
        <w:t>、「何等十四難？</w:t>
      </w:r>
      <w:r w:rsidRPr="00F446B3">
        <w:rPr>
          <w:rFonts w:ascii="標楷體" w:eastAsia="標楷體" w:hAnsi="標楷體"/>
          <w:sz w:val="22"/>
          <w:szCs w:val="22"/>
        </w:rPr>
        <w:t>……</w:t>
      </w:r>
      <w:r w:rsidRPr="00F446B3">
        <w:rPr>
          <w:rFonts w:eastAsia="標楷體" w:hAnsi="標楷體"/>
          <w:sz w:val="22"/>
          <w:szCs w:val="22"/>
        </w:rPr>
        <w:t>死後有神去後世，無神去後世，亦有神去亦無神去（後世），死後亦非有神去亦非無神去後世。」［卷</w:t>
      </w:r>
      <w:r w:rsidRPr="00F446B3">
        <w:rPr>
          <w:rFonts w:eastAsia="標楷體"/>
          <w:sz w:val="22"/>
          <w:szCs w:val="22"/>
        </w:rPr>
        <w:t>2</w:t>
      </w:r>
      <w:r w:rsidRPr="00F446B3">
        <w:rPr>
          <w:rFonts w:eastAsia="標楷體" w:hAnsi="標楷體"/>
          <w:sz w:val="22"/>
          <w:szCs w:val="22"/>
        </w:rPr>
        <w:t>（大正</w:t>
      </w:r>
      <w:r w:rsidRPr="00F446B3">
        <w:rPr>
          <w:rFonts w:eastAsia="標楷體"/>
          <w:sz w:val="22"/>
          <w:szCs w:val="22"/>
        </w:rPr>
        <w:t>25</w:t>
      </w:r>
      <w:r w:rsidRPr="00F446B3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"/>
          <w:attr w:name="UnitName" w:val="C"/>
        </w:smartTagPr>
        <w:r w:rsidRPr="00F446B3">
          <w:rPr>
            <w:rFonts w:eastAsia="標楷體"/>
            <w:sz w:val="22"/>
            <w:szCs w:val="22"/>
          </w:rPr>
          <w:t>74c</w:t>
        </w:r>
      </w:smartTag>
      <w:r w:rsidRPr="00F446B3">
        <w:rPr>
          <w:rFonts w:eastAsia="標楷體" w:hAnsi="標楷體"/>
          <w:sz w:val="22"/>
          <w:szCs w:val="22"/>
        </w:rPr>
        <w:t>）］</w:t>
      </w:r>
    </w:p>
    <w:p w:rsidR="00B06E35" w:rsidRPr="00F446B3" w:rsidRDefault="00B06E35" w:rsidP="00917E85">
      <w:pPr>
        <w:pStyle w:val="a4"/>
        <w:spacing w:line="300" w:lineRule="exact"/>
        <w:ind w:leftChars="455" w:left="1422" w:hangingChars="150" w:hanging="330"/>
        <w:jc w:val="both"/>
        <w:rPr>
          <w:rFonts w:eastAsia="標楷體"/>
          <w:sz w:val="22"/>
          <w:szCs w:val="22"/>
        </w:rPr>
      </w:pPr>
      <w:r w:rsidRPr="00F446B3">
        <w:rPr>
          <w:rFonts w:eastAsia="標楷體"/>
          <w:sz w:val="22"/>
          <w:szCs w:val="22"/>
        </w:rPr>
        <w:t>b</w:t>
      </w:r>
      <w:r w:rsidRPr="00F446B3">
        <w:rPr>
          <w:rFonts w:eastAsia="標楷體" w:hAnsi="標楷體"/>
          <w:sz w:val="22"/>
          <w:szCs w:val="22"/>
        </w:rPr>
        <w:t>、</w:t>
      </w:r>
      <w:r w:rsidRPr="00F446B3">
        <w:rPr>
          <w:rFonts w:eastAsia="標楷體" w:hAnsi="標楷體"/>
          <w:spacing w:val="4"/>
          <w:sz w:val="22"/>
          <w:szCs w:val="22"/>
        </w:rPr>
        <w:t>「有死後如去，有死後不如去，有死後如去不如去，有死後亦不如去亦不不如去。」</w:t>
      </w:r>
      <w:r w:rsidRPr="00F446B3">
        <w:rPr>
          <w:rFonts w:eastAsia="標楷體" w:hAnsi="標楷體"/>
          <w:sz w:val="22"/>
          <w:szCs w:val="22"/>
        </w:rPr>
        <w:t>［卷</w:t>
      </w:r>
      <w:r w:rsidRPr="00F446B3">
        <w:rPr>
          <w:rFonts w:eastAsia="標楷體"/>
          <w:sz w:val="22"/>
          <w:szCs w:val="22"/>
        </w:rPr>
        <w:t>7</w:t>
      </w:r>
      <w:r w:rsidRPr="00F446B3">
        <w:rPr>
          <w:rFonts w:eastAsia="標楷體" w:hAnsi="標楷體"/>
          <w:sz w:val="22"/>
          <w:szCs w:val="22"/>
        </w:rPr>
        <w:t>（大正</w:t>
      </w:r>
      <w:r w:rsidRPr="00F446B3">
        <w:rPr>
          <w:rFonts w:eastAsia="標楷體"/>
          <w:sz w:val="22"/>
          <w:szCs w:val="22"/>
        </w:rPr>
        <w:t>25</w:t>
      </w:r>
      <w:r w:rsidRPr="00F446B3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0"/>
          <w:attr w:name="UnitName" w:val="a"/>
        </w:smartTagPr>
        <w:r w:rsidRPr="00F446B3">
          <w:rPr>
            <w:rFonts w:eastAsia="標楷體"/>
            <w:sz w:val="22"/>
            <w:szCs w:val="22"/>
          </w:rPr>
          <w:t>110a</w:t>
        </w:r>
      </w:smartTag>
      <w:r w:rsidRPr="00F446B3">
        <w:rPr>
          <w:rFonts w:eastAsia="標楷體" w:hAnsi="標楷體"/>
          <w:sz w:val="22"/>
          <w:szCs w:val="22"/>
        </w:rPr>
        <w:t>）］</w:t>
      </w:r>
    </w:p>
    <w:p w:rsidR="00B06E35" w:rsidRPr="00F446B3" w:rsidRDefault="00B06E35" w:rsidP="00917E85">
      <w:pPr>
        <w:pStyle w:val="a4"/>
        <w:spacing w:line="300" w:lineRule="exact"/>
        <w:ind w:leftChars="455" w:left="1422" w:hangingChars="150" w:hanging="330"/>
        <w:jc w:val="both"/>
        <w:rPr>
          <w:rFonts w:eastAsia="標楷體"/>
          <w:sz w:val="22"/>
          <w:szCs w:val="22"/>
        </w:rPr>
      </w:pPr>
      <w:r w:rsidRPr="00F446B3">
        <w:rPr>
          <w:rFonts w:eastAsia="標楷體"/>
          <w:sz w:val="22"/>
          <w:szCs w:val="22"/>
        </w:rPr>
        <w:t>c</w:t>
      </w:r>
      <w:r w:rsidRPr="00F446B3">
        <w:rPr>
          <w:rFonts w:eastAsia="標楷體" w:hAnsi="標楷體"/>
          <w:sz w:val="22"/>
          <w:szCs w:val="22"/>
        </w:rPr>
        <w:t>、如佛問先尼梵志：「汝見是色如去不？答言：不也。受、想、行、識如去不？答言：不也。色中如去不？答言：不也。受、想、行、識中如去不？答言：不也。離色如去不？答言：不也。離受、想、行、識如去不？答言：不也。汝更見無色、無受、想、行、識如去者不？答言：不也。</w:t>
      </w:r>
      <w:r w:rsidRPr="00F446B3">
        <w:rPr>
          <w:rFonts w:ascii="標楷體" w:eastAsia="標楷體" w:hAnsi="標楷體"/>
          <w:sz w:val="22"/>
          <w:szCs w:val="22"/>
        </w:rPr>
        <w:t>……</w:t>
      </w:r>
      <w:r w:rsidRPr="00F446B3">
        <w:rPr>
          <w:rFonts w:eastAsia="標楷體" w:hAnsi="標楷體"/>
          <w:sz w:val="22"/>
          <w:szCs w:val="22"/>
        </w:rPr>
        <w:t>梵志本總相為我，佛今一一別問，以是故答佛言不也。」［卷</w:t>
      </w:r>
      <w:r w:rsidRPr="00F446B3">
        <w:rPr>
          <w:rFonts w:eastAsia="標楷體"/>
          <w:sz w:val="22"/>
          <w:szCs w:val="22"/>
        </w:rPr>
        <w:t>42</w:t>
      </w:r>
      <w:r w:rsidRPr="00F446B3">
        <w:rPr>
          <w:rFonts w:eastAsia="標楷體" w:hAnsi="標楷體"/>
          <w:sz w:val="22"/>
          <w:szCs w:val="22"/>
        </w:rPr>
        <w:t>（大正</w:t>
      </w:r>
      <w:r w:rsidRPr="00F446B3">
        <w:rPr>
          <w:rFonts w:eastAsia="標楷體"/>
          <w:sz w:val="22"/>
          <w:szCs w:val="22"/>
        </w:rPr>
        <w:t>25</w:t>
      </w:r>
      <w:r w:rsidRPr="00F446B3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8"/>
          <w:attr w:name="UnitName" w:val="C"/>
        </w:smartTagPr>
        <w:r w:rsidRPr="00F446B3">
          <w:rPr>
            <w:rFonts w:eastAsia="標楷體"/>
            <w:sz w:val="22"/>
            <w:szCs w:val="22"/>
          </w:rPr>
          <w:t>368c</w:t>
        </w:r>
      </w:smartTag>
      <w:r w:rsidRPr="00F446B3">
        <w:rPr>
          <w:rFonts w:eastAsia="標楷體" w:hAnsi="標楷體"/>
          <w:sz w:val="22"/>
          <w:szCs w:val="22"/>
        </w:rPr>
        <w:t>）］</w:t>
      </w:r>
      <w:r>
        <w:rPr>
          <w:rFonts w:eastAsia="標楷體"/>
          <w:bCs/>
          <w:kern w:val="0"/>
        </w:rPr>
        <w:t>^^</w:t>
      </w:r>
    </w:p>
    <w:p w:rsidR="00B06E35" w:rsidRPr="00F446B3" w:rsidRDefault="00B06E35" w:rsidP="00917E85">
      <w:pPr>
        <w:pStyle w:val="a4"/>
        <w:spacing w:line="300" w:lineRule="exact"/>
        <w:ind w:leftChars="365" w:left="876"/>
        <w:jc w:val="both"/>
        <w:rPr>
          <w:b/>
          <w:sz w:val="22"/>
          <w:szCs w:val="22"/>
        </w:rPr>
      </w:pPr>
      <w:r>
        <w:rPr>
          <w:rFonts w:eastAsia="標楷體" w:hAnsi="標楷體" w:hint="eastAsia"/>
          <w:sz w:val="22"/>
          <w:szCs w:val="22"/>
        </w:rPr>
        <w:t>^</w:t>
      </w:r>
      <w:r w:rsidRPr="00F446B3">
        <w:rPr>
          <w:rFonts w:eastAsia="標楷體" w:hAnsi="標楷體"/>
          <w:sz w:val="22"/>
          <w:szCs w:val="22"/>
        </w:rPr>
        <w:t>比對前二則，</w:t>
      </w:r>
      <w:r w:rsidRPr="00F446B3">
        <w:rPr>
          <w:rFonts w:ascii="標楷體" w:eastAsia="標楷體" w:hAnsi="標楷體"/>
          <w:b/>
          <w:sz w:val="22"/>
          <w:szCs w:val="22"/>
        </w:rPr>
        <w:t>有沒有「神去」，就是有沒有「如去」。「神」是「我」的舊譯</w:t>
      </w:r>
      <w:r w:rsidRPr="00F446B3">
        <w:rPr>
          <w:rFonts w:ascii="標楷體" w:eastAsia="標楷體" w:hAnsi="標楷體"/>
          <w:sz w:val="22"/>
          <w:szCs w:val="22"/>
        </w:rPr>
        <w:t>。佛與先尼梵志的問答，出於《阿含經》；</w:t>
      </w:r>
      <w:r w:rsidRPr="00F446B3">
        <w:rPr>
          <w:rFonts w:ascii="標楷體" w:eastAsia="標楷體" w:hAnsi="標楷體"/>
          <w:b/>
          <w:sz w:val="22"/>
          <w:szCs w:val="22"/>
        </w:rPr>
        <w:t>《般若經》引佛與先尼梵志的問答，來說明大乘深義。經上問色如與受、想、行、識如的去不去，而龍樹解說為：「梵志本總相為我，佛今一一別問」，可見所問的「如」就是我；「如去」（約從前生來今生，可名「如來」）就是神我的來去。</w:t>
      </w:r>
      <w:r>
        <w:rPr>
          <w:rFonts w:eastAsia="標楷體"/>
          <w:bCs/>
          <w:kern w:val="0"/>
        </w:rPr>
        <w:t>^^</w:t>
      </w:r>
    </w:p>
  </w:footnote>
  <w:footnote w:id="155">
    <w:p w:rsidR="00B06E35" w:rsidRPr="00F446B3" w:rsidRDefault="00B06E35" w:rsidP="00917E85">
      <w:pPr>
        <w:pStyle w:val="a4"/>
        <w:spacing w:line="300" w:lineRule="exact"/>
        <w:ind w:left="319" w:hangingChars="145" w:hanging="319"/>
        <w:jc w:val="both"/>
        <w:rPr>
          <w:rFonts w:ascii="標楷體" w:eastAsia="標楷體" w:hAnsi="標楷體"/>
          <w:bCs/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</w:t>
      </w:r>
      <w:r w:rsidRPr="00F446B3">
        <w:rPr>
          <w:rStyle w:val="a6"/>
          <w:rFonts w:hint="eastAsia"/>
          <w:sz w:val="22"/>
          <w:szCs w:val="22"/>
        </w:rPr>
        <w:t>大智度論疏</w:t>
      </w:r>
      <w:r w:rsidRPr="00F446B3">
        <w:rPr>
          <w:rFonts w:hint="eastAsia"/>
          <w:sz w:val="22"/>
          <w:szCs w:val="22"/>
        </w:rPr>
        <w:t>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Style w:val="a6"/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F446B3">
        <w:rPr>
          <w:rStyle w:val="a6"/>
          <w:rFonts w:ascii="標楷體" w:eastAsia="標楷體" w:hAnsi="標楷體" w:hint="eastAsia"/>
          <w:sz w:val="22"/>
          <w:szCs w:val="22"/>
        </w:rPr>
        <w:t>「『</w:t>
      </w:r>
      <w:r w:rsidRPr="00F446B3">
        <w:rPr>
          <w:rFonts w:ascii="標楷體" w:eastAsia="標楷體" w:hAnsi="標楷體" w:hint="eastAsia"/>
          <w:b/>
          <w:bCs/>
          <w:sz w:val="22"/>
          <w:szCs w:val="22"/>
        </w:rPr>
        <w:t>復次，內者</w:t>
      </w:r>
      <w:r w:rsidRPr="00F446B3">
        <w:rPr>
          <w:rFonts w:ascii="標楷體" w:eastAsia="標楷體" w:hAnsi="標楷體" w:hint="eastAsia"/>
          <w:bCs/>
          <w:sz w:val="22"/>
          <w:szCs w:val="22"/>
        </w:rPr>
        <w:t>』已下，次就十二入等明內外義。以法無定故，以智慧觀之，得成諸觀前緣；若使有之定相者，則不得觀。為諸觀行故，言『</w:t>
      </w:r>
      <w:r w:rsidRPr="00F446B3">
        <w:rPr>
          <w:rFonts w:ascii="標楷體" w:eastAsia="標楷體" w:hAnsi="標楷體" w:hint="eastAsia"/>
          <w:b/>
          <w:bCs/>
          <w:sz w:val="22"/>
          <w:szCs w:val="22"/>
        </w:rPr>
        <w:t>則無智用</w:t>
      </w:r>
      <w:r w:rsidRPr="00F446B3">
        <w:rPr>
          <w:rFonts w:ascii="標楷體" w:eastAsia="標楷體" w:hAnsi="標楷體" w:hint="eastAsia"/>
          <w:bCs/>
          <w:sz w:val="22"/>
          <w:szCs w:val="22"/>
        </w:rPr>
        <w:t>』也，當說。</w:t>
      </w:r>
    </w:p>
    <w:p w:rsidR="00B06E35" w:rsidRPr="00F446B3" w:rsidRDefault="00B06E35" w:rsidP="00917E85">
      <w:pPr>
        <w:pStyle w:val="a4"/>
        <w:spacing w:line="300" w:lineRule="exact"/>
        <w:ind w:leftChars="135" w:left="324"/>
        <w:jc w:val="both"/>
        <w:rPr>
          <w:rFonts w:ascii="標楷體" w:eastAsia="標楷體" w:hAnsi="標楷體"/>
          <w:bCs/>
          <w:sz w:val="22"/>
          <w:szCs w:val="22"/>
        </w:rPr>
      </w:pPr>
      <w:r w:rsidRPr="00F446B3">
        <w:rPr>
          <w:rFonts w:ascii="標楷體" w:eastAsia="標楷體" w:hAnsi="標楷體" w:hint="eastAsia"/>
          <w:bCs/>
          <w:sz w:val="22"/>
          <w:szCs w:val="22"/>
        </w:rPr>
        <w:t>『</w:t>
      </w:r>
      <w:r w:rsidRPr="00F446B3">
        <w:rPr>
          <w:rFonts w:ascii="標楷體" w:eastAsia="標楷體" w:hAnsi="標楷體" w:hint="eastAsia"/>
          <w:b/>
          <w:bCs/>
          <w:sz w:val="22"/>
          <w:szCs w:val="22"/>
        </w:rPr>
        <w:t>又此智慧</w:t>
      </w:r>
      <w:r w:rsidRPr="00F446B3">
        <w:rPr>
          <w:rFonts w:ascii="標楷體" w:eastAsia="標楷體" w:hAnsi="標楷體" w:hint="eastAsia"/>
          <w:bCs/>
          <w:sz w:val="22"/>
          <w:szCs w:val="22"/>
        </w:rPr>
        <w:t>』已下，明境智相稱。智本稱法而生，法既無定，當知亦然也。</w:t>
      </w:r>
      <w:r w:rsidRPr="00F446B3">
        <w:rPr>
          <w:rStyle w:val="a6"/>
          <w:rFonts w:ascii="標楷體" w:eastAsia="標楷體" w:hAnsi="標楷體" w:hint="eastAsia"/>
          <w:sz w:val="22"/>
          <w:szCs w:val="22"/>
        </w:rPr>
        <w:t>『</w:t>
      </w:r>
      <w:r w:rsidRPr="00F446B3">
        <w:rPr>
          <w:rFonts w:ascii="標楷體" w:eastAsia="標楷體" w:hAnsi="標楷體" w:hint="eastAsia"/>
          <w:b/>
          <w:bCs/>
          <w:sz w:val="22"/>
          <w:szCs w:val="22"/>
        </w:rPr>
        <w:t>如稱為物</w:t>
      </w:r>
      <w:r w:rsidRPr="00F446B3">
        <w:rPr>
          <w:rFonts w:ascii="標楷體" w:eastAsia="標楷體" w:hAnsi="標楷體" w:hint="eastAsia"/>
          <w:bCs/>
          <w:sz w:val="22"/>
          <w:szCs w:val="22"/>
        </w:rPr>
        <w:t>』者，明上右之時，假為法立名也；『</w:t>
      </w:r>
      <w:r w:rsidRPr="00F446B3">
        <w:rPr>
          <w:rFonts w:ascii="標楷體" w:eastAsia="標楷體" w:hAnsi="標楷體" w:hint="eastAsia"/>
          <w:b/>
          <w:bCs/>
          <w:sz w:val="22"/>
          <w:szCs w:val="22"/>
        </w:rPr>
        <w:t>物為稱</w:t>
      </w:r>
      <w:r w:rsidRPr="00F446B3">
        <w:rPr>
          <w:rFonts w:ascii="標楷體" w:eastAsia="標楷體" w:hAnsi="標楷體" w:hint="eastAsia"/>
          <w:bCs/>
          <w:sz w:val="22"/>
          <w:szCs w:val="22"/>
        </w:rPr>
        <w:t>』者，明法當名也。『</w:t>
      </w:r>
      <w:r w:rsidRPr="00F446B3">
        <w:rPr>
          <w:rFonts w:ascii="標楷體" w:eastAsia="標楷體" w:hAnsi="標楷體" w:hint="eastAsia"/>
          <w:b/>
          <w:bCs/>
          <w:sz w:val="22"/>
          <w:szCs w:val="22"/>
        </w:rPr>
        <w:t>二事相侍</w:t>
      </w:r>
      <w:r w:rsidRPr="00F446B3">
        <w:rPr>
          <w:rFonts w:hint="eastAsia"/>
          <w:bCs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bCs/>
          <w:sz w:val="22"/>
          <w:szCs w:val="22"/>
        </w:rPr>
        <w:t>』者，明離物無名、離名無物也。既其如此，當知名後</w:t>
      </w:r>
      <w:r w:rsidRPr="00F446B3">
        <w:rPr>
          <w:rFonts w:hint="eastAsia"/>
          <w:bCs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bCs/>
          <w:sz w:val="22"/>
          <w:szCs w:val="22"/>
        </w:rPr>
        <w:t>故法亦假；名假故無名，法假故無法耳。</w:t>
      </w:r>
    </w:p>
    <w:p w:rsidR="00B06E35" w:rsidRPr="00F446B3" w:rsidRDefault="00B06E35" w:rsidP="00917E85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 w:rsidRPr="00F446B3">
        <w:rPr>
          <w:rFonts w:ascii="標楷體" w:eastAsia="標楷體" w:hAnsi="標楷體" w:hint="eastAsia"/>
          <w:bCs/>
          <w:sz w:val="22"/>
          <w:szCs w:val="22"/>
        </w:rPr>
        <w:t>『</w:t>
      </w:r>
      <w:r w:rsidRPr="00F446B3">
        <w:rPr>
          <w:rFonts w:ascii="標楷體" w:eastAsia="標楷體" w:hAnsi="標楷體" w:hint="eastAsia"/>
          <w:b/>
          <w:bCs/>
          <w:sz w:val="22"/>
          <w:szCs w:val="22"/>
        </w:rPr>
        <w:t>無量數智</w:t>
      </w:r>
      <w:r w:rsidRPr="00F446B3">
        <w:rPr>
          <w:rFonts w:ascii="標楷體" w:eastAsia="標楷體" w:hAnsi="標楷體" w:hint="eastAsia"/>
          <w:bCs/>
          <w:sz w:val="22"/>
          <w:szCs w:val="22"/>
        </w:rPr>
        <w:t>』者</w:t>
      </w:r>
      <w:r w:rsidRPr="00F446B3">
        <w:rPr>
          <w:rFonts w:eastAsia="標楷體" w:hint="eastAsia"/>
          <w:bCs/>
          <w:sz w:val="22"/>
          <w:szCs w:val="22"/>
        </w:rPr>
        <w:t>，明無量智數皆為道方便。可以方便之中皆屬智緣滅，亦名數緣也。下文當說。</w:t>
      </w:r>
      <w:r w:rsidRPr="00F446B3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（卍新續藏</w:t>
      </w:r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8"/>
          <w:attr w:name="UnitName" w:val="a"/>
        </w:smartTagPr>
        <w:r w:rsidRPr="00F446B3">
          <w:rPr>
            <w:rFonts w:hint="eastAsia"/>
            <w:sz w:val="22"/>
            <w:szCs w:val="22"/>
          </w:rPr>
          <w:t>868</w:t>
        </w:r>
        <w:r w:rsidRPr="00F446B3">
          <w:rPr>
            <w:rStyle w:val="a6"/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Style w:val="a6"/>
          <w:rFonts w:eastAsia="Roman Unicode" w:cs="Roman Unicode" w:hint="eastAsia"/>
          <w:sz w:val="22"/>
          <w:szCs w:val="22"/>
        </w:rPr>
        <w:t>5-14</w:t>
      </w:r>
      <w:r w:rsidRPr="00F446B3">
        <w:rPr>
          <w:rStyle w:val="a6"/>
          <w:rFonts w:ascii="新細明體" w:hAnsi="新細明體" w:cs="新細明體" w:hint="eastAsia"/>
          <w:sz w:val="22"/>
          <w:szCs w:val="22"/>
        </w:rPr>
        <w:t>）</w:t>
      </w:r>
    </w:p>
    <w:p w:rsidR="00B06E35" w:rsidRPr="00F446B3" w:rsidRDefault="00B06E35" w:rsidP="00917E85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 w:rsidRPr="00F446B3">
        <w:rPr>
          <w:rFonts w:ascii="新細明體" w:hAnsi="新細明體" w:hint="eastAsia"/>
          <w:bCs/>
          <w:sz w:val="22"/>
          <w:szCs w:val="22"/>
        </w:rPr>
        <w:t>※案：「相侍」應作「相待」。「名後」應作「名假」。</w:t>
      </w:r>
    </w:p>
  </w:footnote>
  <w:footnote w:id="156">
    <w:p w:rsidR="00B06E35" w:rsidRPr="00F446B3" w:rsidRDefault="00B06E35" w:rsidP="00917E85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內、外：自身、他身；內入、外入；能觀、所觀。（印順法師，《大智度論筆記》〔</w:t>
      </w:r>
      <w:r w:rsidRPr="00F446B3">
        <w:rPr>
          <w:rFonts w:hint="eastAsia"/>
          <w:sz w:val="22"/>
          <w:szCs w:val="22"/>
        </w:rPr>
        <w:t>D014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p.257</w:t>
      </w:r>
      <w:r w:rsidRPr="00F446B3">
        <w:rPr>
          <w:rFonts w:hint="eastAsia"/>
          <w:sz w:val="22"/>
          <w:szCs w:val="22"/>
        </w:rPr>
        <w:t>）</w:t>
      </w:r>
    </w:p>
  </w:footnote>
  <w:footnote w:id="157">
    <w:p w:rsidR="00B06E35" w:rsidRPr="00F446B3" w:rsidRDefault="00B06E35" w:rsidP="00917E85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諸觀有過：緣生非實，待境方成。（印順法師，《大智度論筆記》〔</w:t>
      </w:r>
      <w:r w:rsidRPr="00F446B3">
        <w:rPr>
          <w:rFonts w:hint="eastAsia"/>
          <w:sz w:val="22"/>
          <w:szCs w:val="22"/>
        </w:rPr>
        <w:t>D014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p.258</w:t>
      </w:r>
      <w:r w:rsidRPr="00F446B3">
        <w:rPr>
          <w:rFonts w:hint="eastAsia"/>
          <w:sz w:val="22"/>
          <w:szCs w:val="22"/>
        </w:rPr>
        <w:t>）</w:t>
      </w:r>
    </w:p>
  </w:footnote>
  <w:footnote w:id="158">
    <w:p w:rsidR="00B06E35" w:rsidRPr="00F446B3" w:rsidRDefault="00B06E35" w:rsidP="00BC5D5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稱（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ㄔㄥ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）：</w:t>
      </w:r>
      <w:r w:rsidRPr="00F446B3">
        <w:rPr>
          <w:rFonts w:hint="eastAsia"/>
          <w:sz w:val="22"/>
          <w:szCs w:val="22"/>
        </w:rPr>
        <w:t>4.</w:t>
      </w:r>
      <w:r w:rsidRPr="00F446B3">
        <w:rPr>
          <w:rFonts w:hint="eastAsia"/>
          <w:sz w:val="22"/>
          <w:szCs w:val="22"/>
        </w:rPr>
        <w:t>稱號，名稱。</w:t>
      </w:r>
      <w:r w:rsidRPr="00F446B3">
        <w:rPr>
          <w:sz w:val="22"/>
          <w:szCs w:val="22"/>
        </w:rPr>
        <w:t>（《漢語大詞典》（八）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p.1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sz w:val="22"/>
          <w:szCs w:val="22"/>
        </w:rPr>
        <w:t>1</w:t>
      </w:r>
      <w:r w:rsidRPr="00F446B3">
        <w:rPr>
          <w:sz w:val="22"/>
          <w:szCs w:val="22"/>
        </w:rPr>
        <w:t>）</w:t>
      </w:r>
    </w:p>
  </w:footnote>
  <w:footnote w:id="159">
    <w:p w:rsidR="00B06E35" w:rsidRPr="00F446B3" w:rsidRDefault="00B06E35" w:rsidP="00BC5D5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教＝數【宋】【元】【明】【宮】【聖】【石】。（大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9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.6</w:t>
      </w:r>
      <w:r w:rsidRPr="00F446B3">
        <w:rPr>
          <w:rFonts w:hint="eastAsia"/>
          <w:sz w:val="22"/>
          <w:szCs w:val="22"/>
        </w:rPr>
        <w:t>）</w:t>
      </w:r>
    </w:p>
  </w:footnote>
  <w:footnote w:id="160">
    <w:p w:rsidR="00B06E35" w:rsidRPr="00F446B3" w:rsidRDefault="00B06E35" w:rsidP="00BC5D5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智、得：智名得道方便，得名得道聖果。（印順法師，《大智度論筆記》〔</w:t>
      </w:r>
      <w:r w:rsidRPr="00F446B3">
        <w:rPr>
          <w:rFonts w:hint="eastAsia"/>
          <w:sz w:val="22"/>
          <w:szCs w:val="22"/>
        </w:rPr>
        <w:t>D014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p.257</w:t>
      </w:r>
      <w:r w:rsidRPr="00F446B3">
        <w:rPr>
          <w:rFonts w:hint="eastAsia"/>
          <w:sz w:val="22"/>
          <w:szCs w:val="22"/>
        </w:rPr>
        <w:t>）</w:t>
      </w:r>
    </w:p>
  </w:footnote>
  <w:footnote w:id="161">
    <w:p w:rsidR="00B06E35" w:rsidRPr="00F446B3" w:rsidRDefault="00B06E35" w:rsidP="00BC5D5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無常等觀：緣生非實觀。</w:t>
      </w:r>
    </w:p>
    <w:p w:rsidR="00B06E35" w:rsidRPr="00F446B3" w:rsidRDefault="00B06E35" w:rsidP="00BC5D59">
      <w:pPr>
        <w:pStyle w:val="a4"/>
        <w:spacing w:line="0" w:lineRule="atLeast"/>
        <w:ind w:leftChars="590" w:left="1416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離無常等不能得道。</w:t>
      </w:r>
    </w:p>
    <w:p w:rsidR="00B06E35" w:rsidRPr="00F446B3" w:rsidRDefault="00B06E35" w:rsidP="00BC5D59">
      <w:pPr>
        <w:pStyle w:val="a4"/>
        <w:tabs>
          <w:tab w:val="right" w:pos="9070"/>
        </w:tabs>
        <w:spacing w:line="0" w:lineRule="atLeast"/>
        <w:ind w:leftChars="590" w:left="1416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著者邪見，不著得道。　　（印順法師，《大智度論筆記》〔</w:t>
      </w:r>
      <w:r w:rsidRPr="00F446B3">
        <w:rPr>
          <w:rFonts w:hint="eastAsia"/>
          <w:sz w:val="22"/>
          <w:szCs w:val="22"/>
        </w:rPr>
        <w:t>D014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p.257</w:t>
      </w:r>
      <w:r w:rsidRPr="00F446B3">
        <w:rPr>
          <w:rFonts w:hint="eastAsia"/>
          <w:sz w:val="22"/>
          <w:szCs w:val="22"/>
        </w:rPr>
        <w:t>）</w:t>
      </w:r>
    </w:p>
  </w:footnote>
  <w:footnote w:id="162">
    <w:p w:rsidR="00B06E35" w:rsidRPr="00F446B3" w:rsidRDefault="00B06E35" w:rsidP="004C3E2A">
      <w:pPr>
        <w:tabs>
          <w:tab w:val="left" w:pos="1232"/>
        </w:tabs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一、從因緣生有非實故</w:t>
      </w:r>
    </w:p>
    <w:p w:rsidR="00B06E35" w:rsidRPr="00F446B3" w:rsidRDefault="00B06E35" w:rsidP="004C3E2A">
      <w:pPr>
        <w:tabs>
          <w:tab w:val="left" w:pos="1232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破無常觀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┴</w:t>
      </w:r>
      <w:r w:rsidRPr="00F446B3">
        <w:rPr>
          <w:rFonts w:hint="eastAsia"/>
          <w:sz w:val="22"/>
          <w:szCs w:val="22"/>
        </w:rPr>
        <w:t xml:space="preserve">二、著成邪見不得道故　　</w:t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p.117</w:t>
      </w:r>
      <w:r w:rsidRPr="00F446B3">
        <w:rPr>
          <w:rFonts w:hint="eastAsia"/>
          <w:sz w:val="22"/>
          <w:szCs w:val="22"/>
        </w:rPr>
        <w:t>）</w:t>
      </w:r>
    </w:p>
  </w:footnote>
  <w:footnote w:id="163">
    <w:p w:rsidR="00B06E35" w:rsidRPr="00F446B3" w:rsidRDefault="00B06E35" w:rsidP="004C3E2A">
      <w:pPr>
        <w:tabs>
          <w:tab w:val="left" w:pos="1232"/>
        </w:tabs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不取──法畢竟空無所得故……諸法實相無憶念故</w:t>
      </w:r>
    </w:p>
    <w:p w:rsidR="00B06E35" w:rsidRPr="00F446B3" w:rsidRDefault="00B06E35" w:rsidP="004C3E2A">
      <w:pPr>
        <w:tabs>
          <w:tab w:val="left" w:pos="1232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不取不捨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┴</w:t>
      </w:r>
      <w:r w:rsidRPr="00F446B3">
        <w:rPr>
          <w:rFonts w:hint="eastAsia"/>
          <w:sz w:val="22"/>
          <w:szCs w:val="22"/>
        </w:rPr>
        <w:t>不捨──法中皆有助道力故……煩惱虛妄無所捨故</w:t>
      </w:r>
    </w:p>
    <w:p w:rsidR="00B06E35" w:rsidRPr="00F446B3" w:rsidRDefault="007A0EE5" w:rsidP="009446A8">
      <w:pPr>
        <w:snapToGrid w:val="0"/>
        <w:spacing w:line="0" w:lineRule="atLeast"/>
        <w:ind w:leftChars="140" w:left="336"/>
        <w:jc w:val="right"/>
        <w:rPr>
          <w:sz w:val="22"/>
          <w:szCs w:val="22"/>
        </w:rPr>
      </w:pPr>
      <w:r w:rsidRPr="007D3E5E">
        <w:rPr>
          <w:color w:val="FF0000"/>
          <w:sz w:val="20"/>
          <w:szCs w:val="20"/>
          <w:highlight w:val="yellow"/>
        </w:rPr>
        <w:t>!!</w:t>
      </w:r>
      <w:r w:rsidR="00B06E35" w:rsidRPr="00F446B3">
        <w:rPr>
          <w:rFonts w:hint="eastAsia"/>
          <w:sz w:val="22"/>
          <w:szCs w:val="22"/>
        </w:rPr>
        <w:t>（印順法師，《大智度論筆記》〔</w:t>
      </w:r>
      <w:r w:rsidR="00B06E35" w:rsidRPr="00F446B3">
        <w:rPr>
          <w:rFonts w:hint="eastAsia"/>
          <w:sz w:val="22"/>
          <w:szCs w:val="22"/>
        </w:rPr>
        <w:t>B007</w:t>
      </w:r>
      <w:r w:rsidR="00B06E35" w:rsidRPr="00F446B3">
        <w:rPr>
          <w:rFonts w:hint="eastAsia"/>
          <w:sz w:val="22"/>
          <w:szCs w:val="22"/>
        </w:rPr>
        <w:t>〕</w:t>
      </w:r>
      <w:r w:rsidR="00B06E35" w:rsidRPr="00F446B3">
        <w:rPr>
          <w:rFonts w:hint="eastAsia"/>
          <w:sz w:val="22"/>
          <w:szCs w:val="22"/>
        </w:rPr>
        <w:t>p.117</w:t>
      </w:r>
      <w:r w:rsidR="00B06E35" w:rsidRPr="00F446B3">
        <w:rPr>
          <w:rFonts w:hint="eastAsia"/>
          <w:sz w:val="22"/>
          <w:szCs w:val="22"/>
        </w:rPr>
        <w:t>）</w:t>
      </w:r>
    </w:p>
  </w:footnote>
  <w:footnote w:id="164">
    <w:p w:rsidR="00B06E35" w:rsidRPr="00F446B3" w:rsidRDefault="00B06E35" w:rsidP="00BC5D5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不取不捨：諸法皆有助道力故不捨，諸法實相畢竟空故不受。</w:t>
      </w:r>
    </w:p>
    <w:p w:rsidR="00B06E35" w:rsidRPr="00F446B3" w:rsidRDefault="00B06E35" w:rsidP="00616A62">
      <w:pPr>
        <w:pStyle w:val="a4"/>
        <w:spacing w:line="0" w:lineRule="atLeast"/>
        <w:ind w:leftChars="585" w:left="140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煩惱妄倒故不捨，實相無相無憶念故不受。</w:t>
      </w:r>
    </w:p>
    <w:p w:rsidR="00B06E35" w:rsidRPr="00F446B3" w:rsidRDefault="00B06E35" w:rsidP="00A6553C">
      <w:pPr>
        <w:pStyle w:val="a4"/>
        <w:spacing w:line="0" w:lineRule="atLeast"/>
        <w:ind w:firstLineChars="658" w:firstLine="1448"/>
        <w:jc w:val="right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（印順法師，《大智度論筆記》〔</w:t>
      </w:r>
      <w:r w:rsidRPr="00F446B3">
        <w:rPr>
          <w:rFonts w:hint="eastAsia"/>
          <w:sz w:val="22"/>
          <w:szCs w:val="22"/>
        </w:rPr>
        <w:t>D014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p.258</w:t>
      </w:r>
      <w:r w:rsidRPr="00F446B3">
        <w:rPr>
          <w:rFonts w:hint="eastAsia"/>
          <w:sz w:val="22"/>
          <w:szCs w:val="22"/>
        </w:rPr>
        <w:t>）</w:t>
      </w:r>
    </w:p>
  </w:footnote>
  <w:footnote w:id="165">
    <w:p w:rsidR="00B06E35" w:rsidRPr="00F446B3" w:rsidRDefault="00B06E35" w:rsidP="0052491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〔岸〕－【宋】【元】【明】【宮】。（大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9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.10</w:t>
      </w:r>
      <w:r w:rsidRPr="00F446B3">
        <w:rPr>
          <w:rFonts w:hint="eastAsia"/>
          <w:sz w:val="22"/>
          <w:szCs w:val="22"/>
        </w:rPr>
        <w:t>）</w:t>
      </w:r>
    </w:p>
  </w:footnote>
  <w:footnote w:id="166">
    <w:p w:rsidR="00B06E35" w:rsidRPr="00F446B3" w:rsidRDefault="00B06E35" w:rsidP="0052491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bCs/>
          <w:sz w:val="22"/>
          <w:szCs w:val="22"/>
        </w:rPr>
        <w:t>世間即是涅槃：</w:t>
      </w:r>
      <w:r w:rsidRPr="00F446B3">
        <w:rPr>
          <w:rFonts w:hint="eastAsia"/>
          <w:sz w:val="22"/>
          <w:szCs w:val="22"/>
        </w:rPr>
        <w:t>此彼不度故。（印順法師，《大智度論筆記》［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r w:rsidRPr="00F446B3">
        <w:rPr>
          <w:rFonts w:hint="eastAsia"/>
          <w:sz w:val="22"/>
          <w:szCs w:val="22"/>
        </w:rPr>
        <w:t>）</w:t>
      </w:r>
    </w:p>
  </w:footnote>
  <w:footnote w:id="167">
    <w:p w:rsidR="00B06E35" w:rsidRPr="00F446B3" w:rsidRDefault="00B06E35" w:rsidP="0052491C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sz w:val="22"/>
          <w:szCs w:val="22"/>
        </w:rPr>
        <w:t>慈＝悲【宋】【元】【明】【宮】【聖】。（大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9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.11</w:t>
      </w:r>
      <w:r w:rsidRPr="00F446B3">
        <w:rPr>
          <w:rFonts w:hint="eastAsia"/>
          <w:sz w:val="22"/>
          <w:szCs w:val="22"/>
        </w:rPr>
        <w:t>）</w:t>
      </w:r>
    </w:p>
    <w:p w:rsidR="00B06E35" w:rsidRPr="00F446B3" w:rsidRDefault="00B06E35" w:rsidP="0052491C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spacing w:val="2"/>
          <w:sz w:val="22"/>
          <w:szCs w:val="22"/>
        </w:rPr>
        <w:t>《大正藏》原作「</w:t>
      </w:r>
      <w:r w:rsidRPr="00F446B3">
        <w:rPr>
          <w:rFonts w:hint="eastAsia"/>
          <w:spacing w:val="2"/>
          <w:sz w:val="22"/>
          <w:szCs w:val="22"/>
        </w:rPr>
        <w:t>慈</w:t>
      </w:r>
      <w:r w:rsidRPr="00F446B3">
        <w:rPr>
          <w:spacing w:val="2"/>
          <w:sz w:val="22"/>
          <w:szCs w:val="22"/>
        </w:rPr>
        <w:t>」，</w:t>
      </w:r>
      <w:r w:rsidRPr="00F446B3">
        <w:rPr>
          <w:rFonts w:hint="eastAsia"/>
          <w:spacing w:val="2"/>
          <w:sz w:val="22"/>
          <w:szCs w:val="22"/>
        </w:rPr>
        <w:t>今</w:t>
      </w:r>
      <w:r w:rsidRPr="00F446B3">
        <w:rPr>
          <w:spacing w:val="2"/>
          <w:sz w:val="22"/>
          <w:szCs w:val="22"/>
        </w:rPr>
        <w:t>依【宋】【元】【明】【宮】【聖】</w:t>
      </w:r>
      <w:r w:rsidRPr="00F446B3">
        <w:rPr>
          <w:rFonts w:hint="eastAsia"/>
          <w:spacing w:val="2"/>
          <w:sz w:val="22"/>
          <w:szCs w:val="22"/>
        </w:rPr>
        <w:t>及</w:t>
      </w:r>
      <w:r w:rsidRPr="00F446B3">
        <w:rPr>
          <w:spacing w:val="2"/>
          <w:sz w:val="22"/>
          <w:szCs w:val="22"/>
        </w:rPr>
        <w:t>《高麗藏》作「</w:t>
      </w:r>
      <w:r w:rsidRPr="00F446B3">
        <w:rPr>
          <w:rFonts w:hint="eastAsia"/>
          <w:spacing w:val="2"/>
          <w:sz w:val="22"/>
          <w:szCs w:val="22"/>
        </w:rPr>
        <w:t>悲</w:t>
      </w:r>
      <w:r w:rsidRPr="00F446B3">
        <w:rPr>
          <w:spacing w:val="2"/>
          <w:sz w:val="22"/>
          <w:szCs w:val="22"/>
        </w:rPr>
        <w:t>」</w:t>
      </w:r>
      <w:r w:rsidRPr="00F446B3">
        <w:rPr>
          <w:rFonts w:hint="eastAsia"/>
          <w:spacing w:val="2"/>
          <w:sz w:val="22"/>
          <w:szCs w:val="22"/>
        </w:rPr>
        <w:t>（</w:t>
      </w:r>
      <w:r w:rsidRPr="00F446B3">
        <w:rPr>
          <w:spacing w:val="2"/>
          <w:sz w:val="22"/>
          <w:szCs w:val="22"/>
        </w:rPr>
        <w:t>第</w:t>
      </w:r>
      <w:r w:rsidRPr="00F446B3">
        <w:rPr>
          <w:spacing w:val="2"/>
          <w:sz w:val="22"/>
          <w:szCs w:val="22"/>
        </w:rPr>
        <w:t>14</w:t>
      </w:r>
      <w:r w:rsidRPr="00F446B3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0"/>
          <w:attr w:name="UnitName" w:val="a"/>
        </w:smartTagPr>
        <w:r w:rsidRPr="00F446B3">
          <w:rPr>
            <w:rFonts w:hint="eastAsia"/>
            <w:sz w:val="22"/>
            <w:szCs w:val="22"/>
          </w:rPr>
          <w:t>810a</w:t>
        </w:r>
      </w:smartTag>
      <w:r w:rsidRPr="00F446B3">
        <w:rPr>
          <w:rFonts w:hint="eastAsia"/>
          <w:sz w:val="22"/>
          <w:szCs w:val="22"/>
        </w:rPr>
        <w:t>9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sz w:val="22"/>
          <w:szCs w:val="22"/>
        </w:rPr>
        <w:t>。</w:t>
      </w:r>
    </w:p>
  </w:footnote>
  <w:footnote w:id="168">
    <w:p w:rsidR="00B06E35" w:rsidRPr="00F446B3" w:rsidRDefault="00B06E35" w:rsidP="0052491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知空不滅：功德未具；慈悲、願力。（印順法師，《大智度論筆記》〔</w:t>
      </w:r>
      <w:r w:rsidRPr="00F446B3">
        <w:rPr>
          <w:rFonts w:hint="eastAsia"/>
          <w:sz w:val="22"/>
          <w:szCs w:val="22"/>
        </w:rPr>
        <w:t>D014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p.258</w:t>
      </w:r>
      <w:r w:rsidRPr="00F446B3">
        <w:rPr>
          <w:rFonts w:hint="eastAsia"/>
          <w:sz w:val="22"/>
          <w:szCs w:val="22"/>
        </w:rPr>
        <w:t>）</w:t>
      </w:r>
    </w:p>
  </w:footnote>
  <w:footnote w:id="169">
    <w:p w:rsidR="00B06E35" w:rsidRPr="00F446B3" w:rsidRDefault="00B06E35" w:rsidP="0052491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《大智度論疏》卷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b/>
          <w:sz w:val="22"/>
          <w:szCs w:val="22"/>
        </w:rPr>
        <w:t>非法</w:t>
      </w:r>
      <w:r w:rsidRPr="00F446B3">
        <w:rPr>
          <w:rFonts w:ascii="標楷體" w:eastAsia="標楷體" w:hAnsi="標楷體" w:hint="eastAsia"/>
          <w:sz w:val="22"/>
          <w:szCs w:val="22"/>
        </w:rPr>
        <w:t>者，云無法可得也。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亦非非法</w:t>
      </w:r>
      <w:r w:rsidRPr="00F446B3">
        <w:rPr>
          <w:rFonts w:ascii="標楷體" w:eastAsia="標楷體" w:hAnsi="標楷體" w:hint="eastAsia"/>
          <w:sz w:val="22"/>
          <w:szCs w:val="22"/>
        </w:rPr>
        <w:t>者，非法亦無也。一解言，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非法</w:t>
      </w:r>
      <w:r w:rsidRPr="00F446B3">
        <w:rPr>
          <w:rFonts w:ascii="標楷體" w:eastAsia="標楷體" w:hAnsi="標楷體" w:hint="eastAsia"/>
          <w:sz w:val="22"/>
          <w:szCs w:val="22"/>
        </w:rPr>
        <w:t>者，據真而談，無法可得故，名非法。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亦非非法</w:t>
      </w:r>
      <w:r w:rsidRPr="00F446B3">
        <w:rPr>
          <w:rFonts w:ascii="標楷體" w:eastAsia="標楷體" w:hAnsi="標楷體" w:hint="eastAsia"/>
          <w:sz w:val="22"/>
          <w:szCs w:val="22"/>
        </w:rPr>
        <w:t>者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sz w:val="22"/>
          <w:szCs w:val="22"/>
        </w:rPr>
        <w:t>，據世諦語，非不有是法也。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」（卍新續藏</w:t>
      </w:r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8"/>
          <w:attr w:name="UnitName" w:val="a"/>
        </w:smartTagPr>
        <w:r w:rsidRPr="00F446B3">
          <w:rPr>
            <w:rFonts w:hint="eastAsia"/>
            <w:sz w:val="22"/>
            <w:szCs w:val="22"/>
          </w:rPr>
          <w:t>868a</w:t>
        </w:r>
      </w:smartTag>
      <w:r w:rsidRPr="00F446B3">
        <w:rPr>
          <w:rFonts w:hint="eastAsia"/>
          <w:sz w:val="22"/>
          <w:szCs w:val="22"/>
        </w:rPr>
        <w:t>22-b1</w:t>
      </w:r>
      <w:r w:rsidRPr="00F446B3">
        <w:rPr>
          <w:rFonts w:hint="eastAsia"/>
          <w:sz w:val="22"/>
          <w:szCs w:val="22"/>
        </w:rPr>
        <w:t>）</w:t>
      </w:r>
    </w:p>
    <w:p w:rsidR="00B06E35" w:rsidRPr="00F446B3" w:rsidRDefault="00B06E35" w:rsidP="0052491C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※案：《大智度論疏》原作「</w:t>
      </w:r>
      <w:r w:rsidRPr="00F446B3">
        <w:rPr>
          <w:rFonts w:ascii="新細明體" w:hAnsi="新細明體" w:hint="eastAsia"/>
          <w:sz w:val="22"/>
          <w:szCs w:val="22"/>
        </w:rPr>
        <w:t>名非</w:t>
      </w:r>
      <w:r w:rsidRPr="00F446B3">
        <w:rPr>
          <w:rFonts w:ascii="新細明體" w:hAnsi="新細明體" w:hint="eastAsia"/>
          <w:b/>
          <w:sz w:val="22"/>
          <w:szCs w:val="22"/>
        </w:rPr>
        <w:t>亦法</w:t>
      </w:r>
      <w:r w:rsidRPr="00F446B3">
        <w:rPr>
          <w:rFonts w:ascii="新細明體" w:hAnsi="新細明體" w:hint="eastAsia"/>
          <w:sz w:val="22"/>
          <w:szCs w:val="22"/>
        </w:rPr>
        <w:t>非非法者</w:t>
      </w:r>
      <w:r w:rsidRPr="00F446B3">
        <w:rPr>
          <w:rFonts w:hint="eastAsia"/>
          <w:sz w:val="22"/>
          <w:szCs w:val="22"/>
        </w:rPr>
        <w:t>」，今改作「</w:t>
      </w:r>
      <w:r w:rsidRPr="00F446B3">
        <w:rPr>
          <w:rFonts w:ascii="新細明體" w:hAnsi="新細明體" w:hint="eastAsia"/>
          <w:sz w:val="22"/>
          <w:szCs w:val="22"/>
        </w:rPr>
        <w:t>名非</w:t>
      </w:r>
      <w:r w:rsidRPr="00F446B3">
        <w:rPr>
          <w:rFonts w:ascii="新細明體" w:hAnsi="新細明體" w:hint="eastAsia"/>
          <w:b/>
          <w:sz w:val="22"/>
          <w:szCs w:val="22"/>
        </w:rPr>
        <w:t>法。亦</w:t>
      </w:r>
      <w:r w:rsidRPr="00F446B3">
        <w:rPr>
          <w:rFonts w:ascii="新細明體" w:hAnsi="新細明體" w:hint="eastAsia"/>
          <w:sz w:val="22"/>
          <w:szCs w:val="22"/>
        </w:rPr>
        <w:t>非非法者</w:t>
      </w:r>
      <w:r w:rsidRPr="00F446B3">
        <w:rPr>
          <w:rFonts w:hint="eastAsia"/>
          <w:sz w:val="22"/>
          <w:szCs w:val="22"/>
        </w:rPr>
        <w:t>」。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E35" w:rsidRDefault="00B06E35" w:rsidP="00402ECD">
    <w:pPr>
      <w:pStyle w:val="a7"/>
      <w:jc w:val="both"/>
    </w:pPr>
    <w:r>
      <w:rPr>
        <w:rFonts w:hint="eastAsia"/>
        <w:kern w:val="0"/>
      </w:rPr>
      <w:t>《大智度論》講義（第</w:t>
    </w:r>
    <w:r w:rsidRPr="00E0184E">
      <w:rPr>
        <w:kern w:val="0"/>
      </w:rPr>
      <w:t>07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E35" w:rsidRPr="001621AD" w:rsidRDefault="00B06E35" w:rsidP="001621AD">
    <w:pPr>
      <w:pStyle w:val="a7"/>
      <w:tabs>
        <w:tab w:val="clear" w:pos="4153"/>
        <w:tab w:val="clear" w:pos="8306"/>
      </w:tabs>
      <w:jc w:val="right"/>
    </w:pPr>
    <w:r>
      <w:rPr>
        <w:rFonts w:hint="eastAsia"/>
      </w:rPr>
      <w:t>第四冊：</w:t>
    </w:r>
    <w:r>
      <w:rPr>
        <w:szCs w:val="18"/>
      </w:rPr>
      <w:t>《</w:t>
    </w:r>
    <w:r>
      <w:rPr>
        <w:rFonts w:hint="eastAsia"/>
        <w:szCs w:val="18"/>
      </w:rPr>
      <w:t>大智度論</w:t>
    </w:r>
    <w:r>
      <w:rPr>
        <w:szCs w:val="18"/>
      </w:rPr>
      <w:t>》</w:t>
    </w:r>
    <w:r>
      <w:rPr>
        <w:rFonts w:hint="eastAsia"/>
        <w:szCs w:val="18"/>
      </w:rPr>
      <w:t>卷</w:t>
    </w:r>
    <w:r w:rsidRPr="00E0184E">
      <w:rPr>
        <w:rFonts w:hint="eastAsia"/>
        <w:szCs w:val="18"/>
      </w:rPr>
      <w:t>042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5721FA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6714637"/>
    <w:multiLevelType w:val="hybridMultilevel"/>
    <w:tmpl w:val="442E0A86"/>
    <w:lvl w:ilvl="0" w:tplc="C69495D2">
      <w:start w:val="3"/>
      <w:numFmt w:val="bullet"/>
      <w:lvlText w:val="◎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3F4D3358"/>
    <w:multiLevelType w:val="hybridMultilevel"/>
    <w:tmpl w:val="4CD6168E"/>
    <w:lvl w:ilvl="0" w:tplc="1AC20C2C">
      <w:start w:val="2"/>
      <w:numFmt w:val="bullet"/>
      <w:lvlText w:val="※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57BB5758"/>
    <w:multiLevelType w:val="hybridMultilevel"/>
    <w:tmpl w:val="6186E328"/>
    <w:lvl w:ilvl="0" w:tplc="E23E0F4E">
      <w:start w:val="1"/>
      <w:numFmt w:val="bullet"/>
      <w:lvlText w:val="※"/>
      <w:lvlJc w:val="left"/>
      <w:pPr>
        <w:tabs>
          <w:tab w:val="num" w:pos="1061"/>
        </w:tabs>
        <w:ind w:left="1061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61"/>
        </w:tabs>
        <w:ind w:left="16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41"/>
        </w:tabs>
        <w:ind w:left="21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21"/>
        </w:tabs>
        <w:ind w:left="26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1"/>
        </w:tabs>
        <w:ind w:left="31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81"/>
        </w:tabs>
        <w:ind w:left="35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61"/>
        </w:tabs>
        <w:ind w:left="40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41"/>
        </w:tabs>
        <w:ind w:left="45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21"/>
        </w:tabs>
        <w:ind w:left="5021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1A6A"/>
    <w:rsid w:val="000043EF"/>
    <w:rsid w:val="00025101"/>
    <w:rsid w:val="0003574C"/>
    <w:rsid w:val="00037F98"/>
    <w:rsid w:val="00041FAB"/>
    <w:rsid w:val="00046303"/>
    <w:rsid w:val="0005089C"/>
    <w:rsid w:val="00053035"/>
    <w:rsid w:val="000565E0"/>
    <w:rsid w:val="00074A44"/>
    <w:rsid w:val="000817E7"/>
    <w:rsid w:val="00083143"/>
    <w:rsid w:val="000A6F66"/>
    <w:rsid w:val="000B7063"/>
    <w:rsid w:val="000B7250"/>
    <w:rsid w:val="000C7E19"/>
    <w:rsid w:val="000D148F"/>
    <w:rsid w:val="000E25DF"/>
    <w:rsid w:val="000E5C6A"/>
    <w:rsid w:val="000E67D0"/>
    <w:rsid w:val="000F289D"/>
    <w:rsid w:val="00106B84"/>
    <w:rsid w:val="00107B60"/>
    <w:rsid w:val="0011115E"/>
    <w:rsid w:val="00121451"/>
    <w:rsid w:val="00134545"/>
    <w:rsid w:val="00136089"/>
    <w:rsid w:val="00143FDA"/>
    <w:rsid w:val="00157677"/>
    <w:rsid w:val="001610FD"/>
    <w:rsid w:val="001621AD"/>
    <w:rsid w:val="001637DA"/>
    <w:rsid w:val="0017551A"/>
    <w:rsid w:val="001842E4"/>
    <w:rsid w:val="00193348"/>
    <w:rsid w:val="00196AE7"/>
    <w:rsid w:val="00197362"/>
    <w:rsid w:val="001B44E7"/>
    <w:rsid w:val="001C38D6"/>
    <w:rsid w:val="001D4EDD"/>
    <w:rsid w:val="001E24DD"/>
    <w:rsid w:val="001E51B0"/>
    <w:rsid w:val="001E54C7"/>
    <w:rsid w:val="001E5BE2"/>
    <w:rsid w:val="001F1AB1"/>
    <w:rsid w:val="001F3A32"/>
    <w:rsid w:val="001F5FA8"/>
    <w:rsid w:val="00211990"/>
    <w:rsid w:val="00212520"/>
    <w:rsid w:val="00214015"/>
    <w:rsid w:val="0022011A"/>
    <w:rsid w:val="002246E4"/>
    <w:rsid w:val="00237BFB"/>
    <w:rsid w:val="00241471"/>
    <w:rsid w:val="0024245B"/>
    <w:rsid w:val="002575CA"/>
    <w:rsid w:val="002936F6"/>
    <w:rsid w:val="00297561"/>
    <w:rsid w:val="00297E9F"/>
    <w:rsid w:val="002A2B7F"/>
    <w:rsid w:val="002A47DA"/>
    <w:rsid w:val="002B20D4"/>
    <w:rsid w:val="002B4FDB"/>
    <w:rsid w:val="002E08E8"/>
    <w:rsid w:val="002E14F9"/>
    <w:rsid w:val="002E22C9"/>
    <w:rsid w:val="002F3B73"/>
    <w:rsid w:val="002F3EA7"/>
    <w:rsid w:val="003056F6"/>
    <w:rsid w:val="00311DAA"/>
    <w:rsid w:val="0032090B"/>
    <w:rsid w:val="003357B6"/>
    <w:rsid w:val="00336A95"/>
    <w:rsid w:val="00343256"/>
    <w:rsid w:val="003541BB"/>
    <w:rsid w:val="0036310C"/>
    <w:rsid w:val="003631BC"/>
    <w:rsid w:val="00366E82"/>
    <w:rsid w:val="003741EE"/>
    <w:rsid w:val="00384B16"/>
    <w:rsid w:val="00394B02"/>
    <w:rsid w:val="003C52A8"/>
    <w:rsid w:val="003D5ED3"/>
    <w:rsid w:val="003E151F"/>
    <w:rsid w:val="003E3BA5"/>
    <w:rsid w:val="003F1BE0"/>
    <w:rsid w:val="003F2A22"/>
    <w:rsid w:val="003F40D3"/>
    <w:rsid w:val="00402ECD"/>
    <w:rsid w:val="004103DE"/>
    <w:rsid w:val="00411C54"/>
    <w:rsid w:val="004138ED"/>
    <w:rsid w:val="00425942"/>
    <w:rsid w:val="00430401"/>
    <w:rsid w:val="00431003"/>
    <w:rsid w:val="004667F9"/>
    <w:rsid w:val="00477308"/>
    <w:rsid w:val="00481A6D"/>
    <w:rsid w:val="00491744"/>
    <w:rsid w:val="004A058C"/>
    <w:rsid w:val="004A6525"/>
    <w:rsid w:val="004B012D"/>
    <w:rsid w:val="004B23F4"/>
    <w:rsid w:val="004B3CB8"/>
    <w:rsid w:val="004B67C6"/>
    <w:rsid w:val="004C2A17"/>
    <w:rsid w:val="004C3E2A"/>
    <w:rsid w:val="004C3FC1"/>
    <w:rsid w:val="004D610C"/>
    <w:rsid w:val="004E1F53"/>
    <w:rsid w:val="004F55F5"/>
    <w:rsid w:val="0050096E"/>
    <w:rsid w:val="00502A44"/>
    <w:rsid w:val="00502DD2"/>
    <w:rsid w:val="00512641"/>
    <w:rsid w:val="005140F4"/>
    <w:rsid w:val="005159AB"/>
    <w:rsid w:val="0052491C"/>
    <w:rsid w:val="005361FE"/>
    <w:rsid w:val="005366DC"/>
    <w:rsid w:val="005416CE"/>
    <w:rsid w:val="005528FF"/>
    <w:rsid w:val="00553C0A"/>
    <w:rsid w:val="00582848"/>
    <w:rsid w:val="00584987"/>
    <w:rsid w:val="00590F9E"/>
    <w:rsid w:val="00595A8C"/>
    <w:rsid w:val="005B1114"/>
    <w:rsid w:val="005D0E9D"/>
    <w:rsid w:val="005D44A1"/>
    <w:rsid w:val="005D5C61"/>
    <w:rsid w:val="005D74B5"/>
    <w:rsid w:val="005E64A4"/>
    <w:rsid w:val="005F1B2D"/>
    <w:rsid w:val="005F37C2"/>
    <w:rsid w:val="0061171E"/>
    <w:rsid w:val="00616A62"/>
    <w:rsid w:val="00622931"/>
    <w:rsid w:val="00636014"/>
    <w:rsid w:val="006378D0"/>
    <w:rsid w:val="00647793"/>
    <w:rsid w:val="00650A57"/>
    <w:rsid w:val="00661951"/>
    <w:rsid w:val="00662926"/>
    <w:rsid w:val="00673B06"/>
    <w:rsid w:val="0068094C"/>
    <w:rsid w:val="00693856"/>
    <w:rsid w:val="00695C55"/>
    <w:rsid w:val="006A2201"/>
    <w:rsid w:val="006A3B33"/>
    <w:rsid w:val="006B08CC"/>
    <w:rsid w:val="006B10D2"/>
    <w:rsid w:val="006C4E6B"/>
    <w:rsid w:val="006C77C4"/>
    <w:rsid w:val="006F2CFC"/>
    <w:rsid w:val="006F52F0"/>
    <w:rsid w:val="006F6DC8"/>
    <w:rsid w:val="0070383A"/>
    <w:rsid w:val="007200CD"/>
    <w:rsid w:val="0072241A"/>
    <w:rsid w:val="007240DE"/>
    <w:rsid w:val="00733B17"/>
    <w:rsid w:val="007342EA"/>
    <w:rsid w:val="00735C08"/>
    <w:rsid w:val="007401E9"/>
    <w:rsid w:val="00747279"/>
    <w:rsid w:val="00750588"/>
    <w:rsid w:val="007630EE"/>
    <w:rsid w:val="0078502E"/>
    <w:rsid w:val="00791825"/>
    <w:rsid w:val="007A0EE5"/>
    <w:rsid w:val="007A2F76"/>
    <w:rsid w:val="007A5A5D"/>
    <w:rsid w:val="007A7368"/>
    <w:rsid w:val="007A7631"/>
    <w:rsid w:val="007B715A"/>
    <w:rsid w:val="007C7878"/>
    <w:rsid w:val="007D5AF0"/>
    <w:rsid w:val="007D62CD"/>
    <w:rsid w:val="007F5FE9"/>
    <w:rsid w:val="00803D08"/>
    <w:rsid w:val="00804804"/>
    <w:rsid w:val="0080643A"/>
    <w:rsid w:val="0080695B"/>
    <w:rsid w:val="00811718"/>
    <w:rsid w:val="00811C4A"/>
    <w:rsid w:val="008135C0"/>
    <w:rsid w:val="00823104"/>
    <w:rsid w:val="00823E3B"/>
    <w:rsid w:val="00831870"/>
    <w:rsid w:val="008458D2"/>
    <w:rsid w:val="00850265"/>
    <w:rsid w:val="00854A9B"/>
    <w:rsid w:val="00884183"/>
    <w:rsid w:val="008945BB"/>
    <w:rsid w:val="00895DD3"/>
    <w:rsid w:val="008A0BC0"/>
    <w:rsid w:val="008A1A6A"/>
    <w:rsid w:val="008A5F7D"/>
    <w:rsid w:val="008B1438"/>
    <w:rsid w:val="008B147C"/>
    <w:rsid w:val="008C7091"/>
    <w:rsid w:val="008C77B9"/>
    <w:rsid w:val="008D2AB8"/>
    <w:rsid w:val="008D5B42"/>
    <w:rsid w:val="008E4F8F"/>
    <w:rsid w:val="008E6FEE"/>
    <w:rsid w:val="008E7D56"/>
    <w:rsid w:val="00902919"/>
    <w:rsid w:val="009126A5"/>
    <w:rsid w:val="00915518"/>
    <w:rsid w:val="00917E85"/>
    <w:rsid w:val="00932784"/>
    <w:rsid w:val="009364FF"/>
    <w:rsid w:val="009441AB"/>
    <w:rsid w:val="009446A8"/>
    <w:rsid w:val="00945B69"/>
    <w:rsid w:val="00950632"/>
    <w:rsid w:val="009525C1"/>
    <w:rsid w:val="009544E9"/>
    <w:rsid w:val="00971E84"/>
    <w:rsid w:val="0097449A"/>
    <w:rsid w:val="009768D2"/>
    <w:rsid w:val="00982E8F"/>
    <w:rsid w:val="00987537"/>
    <w:rsid w:val="009876C9"/>
    <w:rsid w:val="00992D5D"/>
    <w:rsid w:val="009930F3"/>
    <w:rsid w:val="009A047D"/>
    <w:rsid w:val="009A0E31"/>
    <w:rsid w:val="009A1B58"/>
    <w:rsid w:val="009A46E7"/>
    <w:rsid w:val="009B0C03"/>
    <w:rsid w:val="009D2E60"/>
    <w:rsid w:val="009E25A5"/>
    <w:rsid w:val="009E4D3D"/>
    <w:rsid w:val="009F00BF"/>
    <w:rsid w:val="009F201E"/>
    <w:rsid w:val="00A35108"/>
    <w:rsid w:val="00A52DA1"/>
    <w:rsid w:val="00A56833"/>
    <w:rsid w:val="00A6553C"/>
    <w:rsid w:val="00A668A2"/>
    <w:rsid w:val="00A779E4"/>
    <w:rsid w:val="00A840A5"/>
    <w:rsid w:val="00A97ACF"/>
    <w:rsid w:val="00AA1608"/>
    <w:rsid w:val="00AD15CF"/>
    <w:rsid w:val="00AD2C80"/>
    <w:rsid w:val="00AD3BA2"/>
    <w:rsid w:val="00AD4C41"/>
    <w:rsid w:val="00AD5A50"/>
    <w:rsid w:val="00AE18A3"/>
    <w:rsid w:val="00AF3A42"/>
    <w:rsid w:val="00AF3C6B"/>
    <w:rsid w:val="00B06BC6"/>
    <w:rsid w:val="00B06E35"/>
    <w:rsid w:val="00B17C57"/>
    <w:rsid w:val="00B42B67"/>
    <w:rsid w:val="00B43EB9"/>
    <w:rsid w:val="00B57AF5"/>
    <w:rsid w:val="00B65951"/>
    <w:rsid w:val="00B84EA8"/>
    <w:rsid w:val="00BA7558"/>
    <w:rsid w:val="00BC2B64"/>
    <w:rsid w:val="00BC5D59"/>
    <w:rsid w:val="00BD0044"/>
    <w:rsid w:val="00BD7DB4"/>
    <w:rsid w:val="00BE1817"/>
    <w:rsid w:val="00BF1451"/>
    <w:rsid w:val="00BF2848"/>
    <w:rsid w:val="00BF365C"/>
    <w:rsid w:val="00C004DD"/>
    <w:rsid w:val="00C0137F"/>
    <w:rsid w:val="00C0739F"/>
    <w:rsid w:val="00C24E0F"/>
    <w:rsid w:val="00C56EFD"/>
    <w:rsid w:val="00C623D5"/>
    <w:rsid w:val="00C62BA0"/>
    <w:rsid w:val="00C6790E"/>
    <w:rsid w:val="00C729EE"/>
    <w:rsid w:val="00C7737C"/>
    <w:rsid w:val="00C84B27"/>
    <w:rsid w:val="00C962F3"/>
    <w:rsid w:val="00CB7FD0"/>
    <w:rsid w:val="00CC7D79"/>
    <w:rsid w:val="00CD191A"/>
    <w:rsid w:val="00CE34A4"/>
    <w:rsid w:val="00CE4D49"/>
    <w:rsid w:val="00CF4114"/>
    <w:rsid w:val="00D01C7B"/>
    <w:rsid w:val="00D11D3F"/>
    <w:rsid w:val="00D35217"/>
    <w:rsid w:val="00D57F81"/>
    <w:rsid w:val="00D6144A"/>
    <w:rsid w:val="00D6321B"/>
    <w:rsid w:val="00D77D73"/>
    <w:rsid w:val="00D8138D"/>
    <w:rsid w:val="00D83A20"/>
    <w:rsid w:val="00D85279"/>
    <w:rsid w:val="00DA2B18"/>
    <w:rsid w:val="00DA7065"/>
    <w:rsid w:val="00DB0592"/>
    <w:rsid w:val="00DB2402"/>
    <w:rsid w:val="00DD42AD"/>
    <w:rsid w:val="00DD6B85"/>
    <w:rsid w:val="00E0184E"/>
    <w:rsid w:val="00E077BD"/>
    <w:rsid w:val="00E07B31"/>
    <w:rsid w:val="00E531C2"/>
    <w:rsid w:val="00E532D7"/>
    <w:rsid w:val="00E5653D"/>
    <w:rsid w:val="00E57047"/>
    <w:rsid w:val="00E65561"/>
    <w:rsid w:val="00E6712B"/>
    <w:rsid w:val="00E721C1"/>
    <w:rsid w:val="00E90529"/>
    <w:rsid w:val="00EA2027"/>
    <w:rsid w:val="00EB18FF"/>
    <w:rsid w:val="00EB4CC2"/>
    <w:rsid w:val="00EC5547"/>
    <w:rsid w:val="00ED0054"/>
    <w:rsid w:val="00ED0335"/>
    <w:rsid w:val="00ED7478"/>
    <w:rsid w:val="00F06C72"/>
    <w:rsid w:val="00F07882"/>
    <w:rsid w:val="00F147D7"/>
    <w:rsid w:val="00F1628A"/>
    <w:rsid w:val="00F43D1E"/>
    <w:rsid w:val="00F446B3"/>
    <w:rsid w:val="00F45343"/>
    <w:rsid w:val="00F61253"/>
    <w:rsid w:val="00F62218"/>
    <w:rsid w:val="00F706F8"/>
    <w:rsid w:val="00F72AA2"/>
    <w:rsid w:val="00F76AEA"/>
    <w:rsid w:val="00F86A1E"/>
    <w:rsid w:val="00F87E99"/>
    <w:rsid w:val="00F93F19"/>
    <w:rsid w:val="00FA04F1"/>
    <w:rsid w:val="00FA2EA0"/>
    <w:rsid w:val="00FA718C"/>
    <w:rsid w:val="00FB338C"/>
    <w:rsid w:val="00FC0F4A"/>
    <w:rsid w:val="00FC2B69"/>
    <w:rsid w:val="00FC4CC2"/>
    <w:rsid w:val="00FF1D1B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1B319795-520A-4EC3-8DB0-5FD33F06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A6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8A1A6A"/>
    <w:rPr>
      <w:vertAlign w:val="superscript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8A1A6A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 字元 字元2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8A1A6A"/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註腳文字 字元 字元"/>
    <w:aliases w:val="註腳文字 字元 字元 字元 字元 字元 字元 字元,註腳文字 字元 字元 字元 字元 字元 字元 字元1"/>
    <w:rsid w:val="008A1A6A"/>
    <w:rPr>
      <w:rFonts w:eastAsia="新細明體"/>
      <w:kern w:val="2"/>
      <w:lang w:val="en-US" w:eastAsia="zh-TW" w:bidi="ar-SA"/>
    </w:rPr>
  </w:style>
  <w:style w:type="paragraph" w:styleId="a7">
    <w:name w:val="header"/>
    <w:basedOn w:val="a"/>
    <w:link w:val="a8"/>
    <w:rsid w:val="008A1A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A1A6A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0"/>
    <w:rsid w:val="008A1A6A"/>
  </w:style>
  <w:style w:type="paragraph" w:styleId="aa">
    <w:name w:val="footer"/>
    <w:basedOn w:val="a"/>
    <w:link w:val="ab"/>
    <w:uiPriority w:val="99"/>
    <w:rsid w:val="008A1A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8A1A6A"/>
    <w:rPr>
      <w:rFonts w:ascii="Times New Roman" w:eastAsia="新細明體" w:hAnsi="Times New Roman" w:cs="Times New Roman"/>
      <w:sz w:val="20"/>
      <w:szCs w:val="20"/>
    </w:rPr>
  </w:style>
  <w:style w:type="paragraph" w:styleId="Web">
    <w:name w:val="Normal (Web)"/>
    <w:basedOn w:val="a"/>
    <w:rsid w:val="008A1A6A"/>
    <w:pPr>
      <w:widowControl/>
      <w:spacing w:before="100" w:beforeAutospacing="1" w:after="100" w:afterAutospacing="1"/>
    </w:pPr>
    <w:rPr>
      <w:rFonts w:ascii="新細明體"/>
      <w:kern w:val="0"/>
    </w:rPr>
  </w:style>
  <w:style w:type="paragraph" w:styleId="ac">
    <w:name w:val="Balloon Text"/>
    <w:basedOn w:val="a"/>
    <w:link w:val="ad"/>
    <w:uiPriority w:val="99"/>
    <w:semiHidden/>
    <w:unhideWhenUsed/>
    <w:rsid w:val="009327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93278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38E50-2847-4C12-B94D-1F1DB0F7F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2186</Words>
  <Characters>12463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HG</dc:creator>
  <cp:lastModifiedBy>SKY MP</cp:lastModifiedBy>
  <cp:revision>2</cp:revision>
  <cp:lastPrinted>2015-04-08T13:01:00Z</cp:lastPrinted>
  <dcterms:created xsi:type="dcterms:W3CDTF">2017-03-31T01:48:00Z</dcterms:created>
  <dcterms:modified xsi:type="dcterms:W3CDTF">2017-03-31T01:48:00Z</dcterms:modified>
</cp:coreProperties>
</file>