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09" w:rsidRPr="00C51C09" w:rsidRDefault="005C5D8A" w:rsidP="00FB65A5">
      <w:pPr>
        <w:adjustRightInd w:val="0"/>
        <w:snapToGrid w:val="0"/>
        <w:jc w:val="center"/>
        <w:rPr>
          <w:rFonts w:cs="Roman Unicode"/>
        </w:rPr>
      </w:pPr>
      <w:r w:rsidRPr="005C5D8A">
        <w:rPr>
          <w:rFonts w:cs="Roman Unicode" w:hint="eastAsia"/>
        </w:rPr>
        <w:t>`18</w:t>
      </w:r>
      <w:r w:rsidR="00CB3E83">
        <w:rPr>
          <w:rFonts w:cs="Roman Unicode" w:hint="eastAsia"/>
        </w:rPr>
        <w:t>78`</w:t>
      </w:r>
      <w:proofErr w:type="gramStart"/>
      <w:r w:rsidR="00D42A2D" w:rsidRPr="00C51C09">
        <w:rPr>
          <w:rFonts w:cs="Roman Unicode"/>
        </w:rPr>
        <w:t>慧日佛學</w:t>
      </w:r>
      <w:proofErr w:type="gramEnd"/>
      <w:r w:rsidR="00D42A2D" w:rsidRPr="00C51C09">
        <w:rPr>
          <w:rFonts w:cs="Roman Unicode"/>
        </w:rPr>
        <w:t>班第</w:t>
      </w:r>
      <w:r w:rsidR="00D42A2D" w:rsidRPr="00C51C09">
        <w:rPr>
          <w:rFonts w:cs="Roman Unicode"/>
        </w:rPr>
        <w:t>10</w:t>
      </w:r>
      <w:r w:rsidR="00D42A2D" w:rsidRPr="00C51C09">
        <w:rPr>
          <w:rFonts w:cs="Roman Unicode"/>
        </w:rPr>
        <w:t>期／</w:t>
      </w:r>
      <w:r w:rsidR="00251109" w:rsidRPr="00C51C09">
        <w:rPr>
          <w:rFonts w:cs="Roman Unicode"/>
        </w:rPr>
        <w:t>福嚴推廣教育班第</w:t>
      </w:r>
      <w:r w:rsidR="00251109" w:rsidRPr="00C51C09">
        <w:rPr>
          <w:rFonts w:cs="Roman Unicode" w:hint="eastAsia"/>
        </w:rPr>
        <w:t>2</w:t>
      </w:r>
      <w:r w:rsidR="00251109" w:rsidRPr="00C51C09">
        <w:rPr>
          <w:rFonts w:cs="Roman Unicode"/>
        </w:rPr>
        <w:t>1</w:t>
      </w:r>
      <w:r w:rsidR="00251109" w:rsidRPr="00C51C09">
        <w:rPr>
          <w:rFonts w:cs="Roman Unicode"/>
        </w:rPr>
        <w:t>期</w:t>
      </w:r>
    </w:p>
    <w:p w:rsidR="00CB34EB" w:rsidRPr="00C51C09" w:rsidRDefault="00CB34EB" w:rsidP="00FB65A5">
      <w:pPr>
        <w:jc w:val="center"/>
        <w:rPr>
          <w:rFonts w:eastAsia="標楷體" w:cs="Roman Unicode"/>
          <w:b/>
          <w:sz w:val="44"/>
          <w:szCs w:val="44"/>
        </w:rPr>
      </w:pPr>
      <w:r w:rsidRPr="00C51C09">
        <w:rPr>
          <w:rFonts w:eastAsia="標楷體" w:cs="Roman Unicode"/>
          <w:b/>
          <w:sz w:val="44"/>
          <w:szCs w:val="44"/>
        </w:rPr>
        <w:t>《大智度論》卷</w:t>
      </w:r>
      <w:r w:rsidRPr="00C51C09">
        <w:rPr>
          <w:rFonts w:eastAsia="標楷體" w:cs="Roman Unicode" w:hint="eastAsia"/>
          <w:b/>
          <w:sz w:val="44"/>
          <w:szCs w:val="44"/>
        </w:rPr>
        <w:t>66</w:t>
      </w:r>
    </w:p>
    <w:p w:rsidR="00CB34EB" w:rsidRPr="00C51C09" w:rsidRDefault="00640A26" w:rsidP="00FB65A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640A26">
        <w:rPr>
          <w:rFonts w:eastAsia="標楷體" w:cs="Roman Unicode" w:hint="eastAsia"/>
          <w:b/>
          <w:bCs/>
          <w:sz w:val="28"/>
          <w:szCs w:val="28"/>
        </w:rPr>
        <w:t>〈</w:t>
      </w:r>
      <w:r w:rsidRPr="00640A26">
        <w:rPr>
          <w:rFonts w:eastAsia="標楷體" w:cs="Roman Unicode" w:hint="eastAsia"/>
          <w:b/>
          <w:bCs/>
          <w:sz w:val="28"/>
          <w:szCs w:val="28"/>
        </w:rPr>
        <w:t>&lt;</w:t>
      </w:r>
      <w:r w:rsidRPr="00640A26">
        <w:rPr>
          <w:rFonts w:eastAsia="標楷體" w:cs="Roman Unicode" w:hint="eastAsia"/>
          <w:b/>
          <w:bCs/>
          <w:sz w:val="28"/>
          <w:szCs w:val="28"/>
        </w:rPr>
        <w:t>品</w:t>
      </w:r>
      <w:r w:rsidRPr="00640A26">
        <w:rPr>
          <w:rFonts w:eastAsia="標楷體" w:cs="Roman Unicode" w:hint="eastAsia"/>
          <w:b/>
          <w:bCs/>
          <w:sz w:val="28"/>
          <w:szCs w:val="28"/>
        </w:rPr>
        <w:t xml:space="preserve"> n="45" t="</w:t>
      </w:r>
      <w:r w:rsidRPr="00640A26">
        <w:rPr>
          <w:rFonts w:eastAsia="標楷體" w:cs="Roman Unicode" w:hint="eastAsia"/>
          <w:b/>
          <w:bCs/>
          <w:sz w:val="28"/>
          <w:szCs w:val="28"/>
        </w:rPr>
        <w:t>歎信行品</w:t>
      </w:r>
      <w:r w:rsidRPr="00640A26">
        <w:rPr>
          <w:rFonts w:eastAsia="標楷體" w:cs="Roman Unicode" w:hint="eastAsia"/>
          <w:b/>
          <w:bCs/>
          <w:sz w:val="28"/>
          <w:szCs w:val="28"/>
        </w:rPr>
        <w:t>"&gt;</w:t>
      </w:r>
      <w:r w:rsidRPr="00640A26">
        <w:rPr>
          <w:rFonts w:eastAsia="標楷體" w:cs="Roman Unicode" w:hint="eastAsia"/>
          <w:b/>
          <w:bCs/>
          <w:sz w:val="28"/>
          <w:szCs w:val="28"/>
        </w:rPr>
        <w:t>釋歎信行品第四十五</w:t>
      </w:r>
      <w:r w:rsidRPr="00C51C09">
        <w:rPr>
          <w:rStyle w:val="a5"/>
          <w:szCs w:val="20"/>
        </w:rPr>
        <w:footnoteReference w:id="1"/>
      </w:r>
      <w:r w:rsidRPr="00640A26">
        <w:rPr>
          <w:rFonts w:eastAsia="標楷體" w:cs="Roman Unicode" w:hint="eastAsia"/>
          <w:b/>
          <w:bCs/>
          <w:sz w:val="28"/>
          <w:szCs w:val="28"/>
        </w:rPr>
        <w:t>&lt;/</w:t>
      </w:r>
      <w:r w:rsidRPr="00640A26">
        <w:rPr>
          <w:rFonts w:eastAsia="標楷體" w:cs="Roman Unicode" w:hint="eastAsia"/>
          <w:b/>
          <w:bCs/>
          <w:sz w:val="28"/>
          <w:szCs w:val="28"/>
        </w:rPr>
        <w:t>品</w:t>
      </w:r>
      <w:r w:rsidRPr="00640A26">
        <w:rPr>
          <w:rFonts w:eastAsia="標楷體" w:cs="Roman Unicode" w:hint="eastAsia"/>
          <w:b/>
          <w:bCs/>
          <w:sz w:val="28"/>
          <w:szCs w:val="28"/>
        </w:rPr>
        <w:t>&gt;</w:t>
      </w:r>
      <w:r w:rsidRPr="00640A26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CB34EB" w:rsidRPr="00C51C09" w:rsidRDefault="00CB34EB" w:rsidP="00FB65A5">
      <w:pPr>
        <w:jc w:val="center"/>
        <w:rPr>
          <w:rFonts w:eastAsia="標楷體" w:cs="Roman Unicode"/>
          <w:b/>
          <w:bCs/>
          <w:dstrike/>
        </w:rPr>
      </w:pPr>
      <w:r w:rsidRPr="00C51C09">
        <w:rPr>
          <w:rFonts w:eastAsia="標楷體" w:cs="Roman Unicode"/>
          <w:b/>
          <w:bCs/>
        </w:rPr>
        <w:t>（大正</w:t>
      </w:r>
      <w:r w:rsidRPr="00C51C09">
        <w:rPr>
          <w:rFonts w:eastAsia="標楷體" w:cs="Roman Unicode"/>
          <w:b/>
          <w:bCs/>
        </w:rPr>
        <w:t>25</w:t>
      </w:r>
      <w:r w:rsidRPr="00C51C0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2"/>
          <w:attr w:name="UnitName" w:val="a"/>
        </w:smartTagPr>
        <w:r w:rsidRPr="00C51C09">
          <w:rPr>
            <w:rFonts w:eastAsia="標楷體" w:cs="Roman Unicode"/>
            <w:b/>
            <w:bCs/>
          </w:rPr>
          <w:t>522a</w:t>
        </w:r>
      </w:smartTag>
      <w:r w:rsidR="00675848" w:rsidRPr="00C51C09">
        <w:rPr>
          <w:rFonts w:eastAsia="標楷體" w:cs="Roman Unicode" w:hint="eastAsia"/>
          <w:b/>
          <w:bCs/>
        </w:rPr>
        <w:t>9</w:t>
      </w:r>
      <w:r w:rsidRPr="00C51C09">
        <w:rPr>
          <w:rFonts w:eastAsia="標楷體" w:cs="Roman Unicode" w:hint="eastAsia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7"/>
          <w:attr w:name="UnitName" w:val="a"/>
        </w:smartTagPr>
        <w:r w:rsidR="00C74A99" w:rsidRPr="00C51C09">
          <w:rPr>
            <w:rFonts w:eastAsia="標楷體" w:cs="Roman Unicode" w:hint="eastAsia"/>
            <w:b/>
            <w:bCs/>
          </w:rPr>
          <w:t>527a</w:t>
        </w:r>
      </w:smartTag>
      <w:r w:rsidR="00C74A99" w:rsidRPr="00C51C09">
        <w:rPr>
          <w:rFonts w:eastAsia="標楷體" w:cs="Roman Unicode" w:hint="eastAsia"/>
          <w:b/>
          <w:bCs/>
        </w:rPr>
        <w:t>2</w:t>
      </w:r>
      <w:r w:rsidR="00F97E9C" w:rsidRPr="00C51C09">
        <w:rPr>
          <w:rFonts w:eastAsia="標楷體" w:cs="Roman Unicode" w:hint="eastAsia"/>
          <w:b/>
          <w:bCs/>
        </w:rPr>
        <w:t>9</w:t>
      </w:r>
      <w:r w:rsidRPr="00C51C09">
        <w:rPr>
          <w:rFonts w:eastAsia="標楷體" w:cs="Roman Unicode"/>
          <w:b/>
          <w:bCs/>
        </w:rPr>
        <w:t>）</w:t>
      </w:r>
    </w:p>
    <w:p w:rsidR="00046A58" w:rsidRPr="00C51C09" w:rsidRDefault="00046A58" w:rsidP="00FB65A5">
      <w:pPr>
        <w:jc w:val="right"/>
        <w:rPr>
          <w:sz w:val="32"/>
          <w:szCs w:val="32"/>
        </w:rPr>
      </w:pPr>
      <w:r w:rsidRPr="00C51C09">
        <w:rPr>
          <w:rFonts w:eastAsia="標楷體" w:cs="Roman Unicode"/>
          <w:sz w:val="26"/>
        </w:rPr>
        <w:t>釋厚觀</w:t>
      </w:r>
      <w:r w:rsidRPr="00C51C09">
        <w:rPr>
          <w:rFonts w:cs="Roman Unicode"/>
          <w:sz w:val="26"/>
        </w:rPr>
        <w:t>（</w:t>
      </w:r>
      <w:r w:rsidRPr="00C51C09">
        <w:rPr>
          <w:rFonts w:cs="Roman Unicode"/>
          <w:sz w:val="26"/>
        </w:rPr>
        <w:t>20</w:t>
      </w:r>
      <w:r w:rsidRPr="00C51C09">
        <w:rPr>
          <w:rFonts w:cs="Roman Unicode" w:hint="eastAsia"/>
          <w:sz w:val="26"/>
        </w:rPr>
        <w:t>11</w:t>
      </w:r>
      <w:r w:rsidRPr="00C51C09">
        <w:rPr>
          <w:rFonts w:cs="Roman Unicode"/>
          <w:sz w:val="26"/>
        </w:rPr>
        <w:t>.</w:t>
      </w:r>
      <w:r w:rsidR="00251109" w:rsidRPr="00C51C09">
        <w:rPr>
          <w:rFonts w:cs="Roman Unicode"/>
          <w:sz w:val="26"/>
        </w:rPr>
        <w:t>0</w:t>
      </w:r>
      <w:r w:rsidRPr="00C51C09">
        <w:rPr>
          <w:rFonts w:cs="Roman Unicode" w:hint="eastAsia"/>
          <w:sz w:val="26"/>
        </w:rPr>
        <w:t>5</w:t>
      </w:r>
      <w:r w:rsidRPr="00C51C09">
        <w:rPr>
          <w:rFonts w:cs="Roman Unicode"/>
          <w:sz w:val="26"/>
        </w:rPr>
        <w:t>.</w:t>
      </w:r>
      <w:r w:rsidRPr="00C51C09">
        <w:rPr>
          <w:rFonts w:cs="Roman Unicode" w:hint="eastAsia"/>
          <w:sz w:val="26"/>
        </w:rPr>
        <w:t>14</w:t>
      </w:r>
      <w:r w:rsidRPr="00C51C09">
        <w:rPr>
          <w:rFonts w:cs="Roman Unicode"/>
          <w:sz w:val="26"/>
        </w:rPr>
        <w:t>）</w:t>
      </w:r>
    </w:p>
    <w:p w:rsidR="00046A58" w:rsidRPr="00C51C09" w:rsidRDefault="001E4225" w:rsidP="005C5D8A">
      <w:pPr>
        <w:spacing w:beforeLines="50" w:line="346" w:lineRule="exact"/>
        <w:jc w:val="both"/>
        <w:rPr>
          <w:rFonts w:ascii="新細明體" w:hAnsi="新細明體" w:cs="新細明體"/>
          <w:b/>
          <w:sz w:val="28"/>
          <w:szCs w:val="28"/>
          <w:bdr w:val="single" w:sz="4" w:space="0" w:color="auto"/>
        </w:rPr>
      </w:pPr>
      <w:r>
        <w:rPr>
          <w:kern w:val="0"/>
        </w:rPr>
        <w:t>^</w:t>
      </w:r>
      <w:r w:rsidR="00046A58" w:rsidRPr="00986A0A">
        <w:rPr>
          <w:rFonts w:ascii="新細明體" w:hAnsi="新細明體"/>
          <w:szCs w:val="28"/>
        </w:rPr>
        <w:t>【</w:t>
      </w:r>
      <w:r w:rsidR="00046A58" w:rsidRPr="00986A0A">
        <w:rPr>
          <w:rFonts w:ascii="標楷體" w:eastAsia="標楷體" w:hAnsi="標楷體"/>
          <w:b/>
        </w:rPr>
        <w:t>經</w:t>
      </w:r>
      <w:r w:rsidR="00046A58" w:rsidRPr="00986A0A">
        <w:rPr>
          <w:rFonts w:ascii="新細明體" w:hAnsi="新細明體"/>
          <w:szCs w:val="28"/>
        </w:rPr>
        <w:t>】</w:t>
      </w:r>
    </w:p>
    <w:p w:rsidR="00CB34EB" w:rsidRPr="00C51C09" w:rsidRDefault="004D1437" w:rsidP="004E4161">
      <w:pPr>
        <w:spacing w:line="346" w:lineRule="exact"/>
        <w:jc w:val="both"/>
        <w:rPr>
          <w:rFonts w:eastAsia="標楷體"/>
          <w:b/>
          <w:sz w:val="21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行般若人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般若功德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勸修般若</w:t>
      </w:r>
      <w:proofErr w:type="gramEnd"/>
    </w:p>
    <w:p w:rsidR="00CB34EB" w:rsidRPr="00C51C09" w:rsidRDefault="004D1437" w:rsidP="004E4161">
      <w:pPr>
        <w:spacing w:line="34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讚歎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行般若人</w:t>
      </w:r>
    </w:p>
    <w:p w:rsidR="00CB34EB" w:rsidRPr="00C51C09" w:rsidRDefault="004D1437" w:rsidP="004E4161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明信受人之德</w:t>
      </w:r>
    </w:p>
    <w:p w:rsidR="00CB34EB" w:rsidRPr="00C51C09" w:rsidRDefault="004D1437" w:rsidP="004E4161">
      <w:pPr>
        <w:spacing w:line="346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CB34EB" w:rsidRPr="00C51C09" w:rsidRDefault="00CB34EB" w:rsidP="004E4161">
      <w:pPr>
        <w:spacing w:line="346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爾時釋提桓因作是念：「若善男子、善女人得聞般若波羅蜜經耳者，是人於前世佛</w:t>
      </w:r>
      <w:r w:rsidRPr="00C51C09">
        <w:rPr>
          <w:rStyle w:val="a5"/>
          <w:rFonts w:eastAsia="標楷體"/>
        </w:rPr>
        <w:footnoteReference w:id="2"/>
      </w:r>
      <w:r w:rsidRPr="00C51C09">
        <w:rPr>
          <w:rFonts w:eastAsia="標楷體" w:hint="eastAsia"/>
        </w:rPr>
        <w:t>作功德</w:t>
      </w:r>
      <w:r w:rsidR="00BD5AF3" w:rsidRPr="00C51C09">
        <w:rPr>
          <w:rFonts w:eastAsia="標楷體" w:hint="eastAsia"/>
        </w:rPr>
        <w:t>，</w:t>
      </w:r>
      <w:r w:rsidRPr="00C51C09">
        <w:rPr>
          <w:rFonts w:eastAsia="標楷體" w:hint="eastAsia"/>
        </w:rPr>
        <w:t>與善知識相隨，何況受持、親近、讀、誦、正憶念、如說行！</w:t>
      </w:r>
      <w:bookmarkStart w:id="0" w:name="0522a17"/>
      <w:r w:rsidRPr="00C51C09">
        <w:rPr>
          <w:rFonts w:eastAsia="標楷體"/>
        </w:rPr>
        <w:t>當知是善男子</w:t>
      </w:r>
      <w:r w:rsidRPr="00C51C09">
        <w:rPr>
          <w:rFonts w:eastAsia="標楷體" w:hint="eastAsia"/>
        </w:rPr>
        <w:t>、</w:t>
      </w:r>
      <w:r w:rsidRPr="00C51C09">
        <w:rPr>
          <w:rFonts w:eastAsia="標楷體"/>
        </w:rPr>
        <w:t>善女人多</w:t>
      </w:r>
      <w:bookmarkStart w:id="1" w:name="0522a18"/>
      <w:bookmarkEnd w:id="0"/>
      <w:r w:rsidRPr="00C51C09">
        <w:rPr>
          <w:rFonts w:eastAsia="標楷體"/>
        </w:rPr>
        <w:t>親近諸佛</w:t>
      </w:r>
      <w:r w:rsidRPr="00C51C09">
        <w:rPr>
          <w:rFonts w:eastAsia="標楷體" w:hint="eastAsia"/>
        </w:rPr>
        <w:t>，</w:t>
      </w:r>
      <w:r w:rsidRPr="00C51C09">
        <w:rPr>
          <w:rFonts w:eastAsia="標楷體"/>
        </w:rPr>
        <w:t>能得聽</w:t>
      </w:r>
      <w:bookmarkEnd w:id="1"/>
      <w:r w:rsidRPr="00C51C09">
        <w:rPr>
          <w:rFonts w:eastAsia="標楷體" w:hint="eastAsia"/>
        </w:rPr>
        <w:t>、</w:t>
      </w:r>
      <w:r w:rsidRPr="00C51C09">
        <w:rPr>
          <w:rStyle w:val="foot"/>
          <w:rFonts w:eastAsia="標楷體"/>
        </w:rPr>
        <w:t>受</w:t>
      </w:r>
      <w:r w:rsidRPr="00C51C09">
        <w:rPr>
          <w:rStyle w:val="a5"/>
          <w:rFonts w:eastAsia="標楷體"/>
        </w:rPr>
        <w:footnoteReference w:id="3"/>
      </w:r>
      <w:r w:rsidRPr="00C51C09">
        <w:rPr>
          <w:rFonts w:eastAsia="標楷體" w:hint="eastAsia"/>
        </w:rPr>
        <w:t>、</w:t>
      </w:r>
      <w:r w:rsidRPr="00C51C09">
        <w:rPr>
          <w:rFonts w:eastAsia="標楷體"/>
        </w:rPr>
        <w:t>如說行</w:t>
      </w:r>
      <w:r w:rsidRPr="00C51C09">
        <w:rPr>
          <w:rFonts w:eastAsia="標楷體" w:hint="eastAsia"/>
        </w:rPr>
        <w:t>，</w:t>
      </w:r>
      <w:r w:rsidRPr="00C51C09">
        <w:rPr>
          <w:rFonts w:eastAsia="標楷體"/>
        </w:rPr>
        <w:t>能問</w:t>
      </w:r>
      <w:r w:rsidRPr="00C51C09">
        <w:rPr>
          <w:rFonts w:eastAsia="標楷體" w:hint="eastAsia"/>
        </w:rPr>
        <w:t>、</w:t>
      </w:r>
      <w:r w:rsidRPr="00C51C09">
        <w:rPr>
          <w:rFonts w:eastAsia="標楷體"/>
        </w:rPr>
        <w:t>能答</w:t>
      </w:r>
      <w:r w:rsidRPr="00C51C09">
        <w:rPr>
          <w:rFonts w:eastAsia="標楷體" w:hint="eastAsia"/>
        </w:rPr>
        <w:t>；當知是善男子、善女人於前世多供養親近諸佛故，聞是深般若波羅蜜，不驚、不怖、不畏；當知是人亦於無量億劫行檀波羅蜜、尸羅波羅蜜、羼提波羅蜜、毘梨耶波羅蜜、禪波羅蜜、般若波羅蜜。」</w:t>
      </w:r>
      <w:r w:rsidRPr="00C51C09">
        <w:rPr>
          <w:rStyle w:val="a5"/>
          <w:rFonts w:eastAsia="標楷體"/>
        </w:rPr>
        <w:footnoteReference w:id="4"/>
      </w:r>
    </w:p>
    <w:p w:rsidR="00CB34EB" w:rsidRPr="00C51C09" w:rsidRDefault="004D1437" w:rsidP="005C5D8A">
      <w:pPr>
        <w:spacing w:beforeLines="30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弗歎</w:t>
      </w:r>
      <w:proofErr w:type="gramEnd"/>
    </w:p>
    <w:p w:rsidR="00CB34EB" w:rsidRPr="00C51C09" w:rsidRDefault="004D1437" w:rsidP="004E4161">
      <w:pPr>
        <w:spacing w:line="346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CB34EB" w:rsidRPr="00C51C09" w:rsidRDefault="00CB34EB" w:rsidP="004E4161">
      <w:pPr>
        <w:spacing w:line="346" w:lineRule="exact"/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爾時，舍利弗白佛言：「世尊！若有善男子、善女人聞是深般若波羅蜜，不驚、不怖、不畏，聞已受持、親近、如說習行，當知是善男子、善女人如阿鞞跋致菩薩摩訶薩。</w:t>
      </w:r>
    </w:p>
    <w:p w:rsidR="00CB34EB" w:rsidRPr="00C51C09" w:rsidRDefault="004D1437" w:rsidP="005C5D8A">
      <w:pPr>
        <w:spacing w:beforeLines="30" w:line="346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CB34EB" w:rsidRPr="00C51C09" w:rsidRDefault="00CB34EB" w:rsidP="004E4161">
      <w:pPr>
        <w:spacing w:line="346" w:lineRule="exact"/>
        <w:ind w:leftChars="200" w:left="48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何以故？世尊！是般若波羅蜜甚深！若先世不久行檀波羅蜜、尸羅波羅蜜、羼提波羅蜜、毘梨耶波羅蜜、禪波羅蜜、般若波羅蜜，終不能信解深</w:t>
      </w:r>
      <w:r w:rsidRPr="00C51C09">
        <w:rPr>
          <w:rFonts w:eastAsia="標楷體" w:hint="eastAsia"/>
          <w:sz w:val="22"/>
          <w:szCs w:val="22"/>
        </w:rPr>
        <w:t>（</w:t>
      </w:r>
      <w:r w:rsidRPr="00C51C09">
        <w:rPr>
          <w:rFonts w:eastAsia="標楷體"/>
          <w:sz w:val="22"/>
          <w:szCs w:val="22"/>
          <w:shd w:val="pct15" w:color="auto" w:fill="FFFFFF"/>
        </w:rPr>
        <w:t>522</w:t>
      </w:r>
      <w:r w:rsidRPr="00C51C0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般若波羅蜜。</w:t>
      </w:r>
    </w:p>
    <w:p w:rsidR="00CB34EB" w:rsidRPr="00C51C09" w:rsidRDefault="004D1437" w:rsidP="005C5D8A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5C5D8A" w:rsidRPr="005C5D8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CB3E8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79`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明不信人之過失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世尊！若有善男子、善女人呰</w:t>
      </w:r>
      <w:r w:rsidRPr="00C51C09">
        <w:rPr>
          <w:rStyle w:val="a5"/>
          <w:rFonts w:eastAsia="標楷體"/>
        </w:rPr>
        <w:footnoteReference w:id="5"/>
      </w:r>
      <w:r w:rsidRPr="00C51C09">
        <w:rPr>
          <w:rFonts w:eastAsia="標楷體" w:hint="eastAsia"/>
        </w:rPr>
        <w:t>毀深般若波羅蜜者，當知是人前世亦呰毀深般若波羅蜜。何以故？是善男子、善女人聞說深般若波羅蜜時，無信無樂、心不清淨；當知是善男子、善女人先世不問不難諸佛及弟子：『云何應行檀波羅蜜、尸羅波羅蜜、羼提波羅蜜、毘梨耶波羅蜜、禪波羅蜜、般若波羅蜜？云何應修內空乃至云何應修無法有法空？云何應修四念處乃至云何應修八聖道分？云何應修佛十力乃至云何應修十八不共法？』」</w:t>
      </w:r>
    </w:p>
    <w:p w:rsidR="00CB34EB" w:rsidRPr="00C51C09" w:rsidRDefault="004D1437" w:rsidP="005C5D8A">
      <w:pPr>
        <w:spacing w:beforeLines="30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天主述成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禮敬般若</w:t>
      </w:r>
    </w:p>
    <w:p w:rsidR="00CB34EB" w:rsidRPr="00C51C09" w:rsidRDefault="004D1437" w:rsidP="004E4161">
      <w:pPr>
        <w:spacing w:line="370" w:lineRule="exact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未久習者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不能信解般若</w:t>
      </w:r>
      <w:proofErr w:type="gramEnd"/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釋提桓因語舍利弗：「是深般若波羅蜜，若有善男子、善女人不久行檀波羅蜜、尸羅波羅蜜、羼提波羅蜜、毘梨耶波羅蜜、禪波羅蜜、般若波羅蜜，不行內空乃至無法有法空，不行四禪、四無量心、四無色定，不行四念處乃至八聖道分，不行佛十力乃至十八不共法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如是人不信解是深</w:t>
      </w:r>
      <w:r w:rsidRPr="00C51C09">
        <w:rPr>
          <w:rStyle w:val="a5"/>
          <w:rFonts w:eastAsia="標楷體"/>
        </w:rPr>
        <w:footnoteReference w:id="6"/>
      </w:r>
      <w:r w:rsidRPr="00C51C09">
        <w:rPr>
          <w:rFonts w:eastAsia="標楷體" w:hint="eastAsia"/>
        </w:rPr>
        <w:t>般若波羅蜜，有何可怪！</w:t>
      </w:r>
    </w:p>
    <w:p w:rsidR="00CB34EB" w:rsidRPr="00C51C09" w:rsidRDefault="004D1437" w:rsidP="005C5D8A">
      <w:pPr>
        <w:spacing w:beforeLines="30" w:line="370" w:lineRule="exact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天主禮敬般若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大德舍利弗！我禮般若波羅蜜！禮般若波羅蜜，是禮一切智。」</w:t>
      </w:r>
    </w:p>
    <w:p w:rsidR="00CB34EB" w:rsidRPr="00C51C09" w:rsidRDefault="004D1437" w:rsidP="005C5D8A">
      <w:pPr>
        <w:spacing w:beforeLines="30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F1080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勸修般若</w:t>
      </w:r>
      <w:proofErr w:type="gramEnd"/>
    </w:p>
    <w:p w:rsidR="00CB34EB" w:rsidRPr="00C51C09" w:rsidRDefault="004D1437" w:rsidP="004E4161">
      <w:pPr>
        <w:spacing w:line="370" w:lineRule="exact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佛告釋提桓因：「如是！如是！憍尸迦！禮般若波羅蜜，是禮一切智。</w:t>
      </w:r>
    </w:p>
    <w:p w:rsidR="00CB34EB" w:rsidRPr="00C51C09" w:rsidRDefault="004D1437" w:rsidP="005C5D8A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何以故？憍尸迦！諸佛一切智皆從般若波羅蜜生，一切智即是般若波羅蜜。</w:t>
      </w:r>
      <w:r w:rsidRPr="00C51C09">
        <w:rPr>
          <w:rStyle w:val="a5"/>
          <w:rFonts w:eastAsia="標楷體"/>
        </w:rPr>
        <w:footnoteReference w:id="7"/>
      </w:r>
    </w:p>
    <w:p w:rsidR="00CB34EB" w:rsidRPr="00C51C09" w:rsidRDefault="004D1437" w:rsidP="005C5D8A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</w:t>
      </w:r>
    </w:p>
    <w:p w:rsidR="00CB34EB" w:rsidRPr="00C51C09" w:rsidRDefault="00CB34EB" w:rsidP="004E4161">
      <w:pPr>
        <w:spacing w:line="370" w:lineRule="exact"/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以是故，憍尸迦！善男子、善女人欲住一切智，當住般若波羅蜜。若善男子、善女人欲生道種智，當習行般若波羅蜜；欲斷一切諸結及習，當習行般若波羅蜜。善男子、善女人欲轉法輪，當習行般若波羅蜜。善男子、善女人欲得須陀洹果、斯陀含</w:t>
      </w:r>
      <w:r w:rsidRPr="00C51C09">
        <w:rPr>
          <w:rStyle w:val="a5"/>
          <w:rFonts w:eastAsia="標楷體"/>
        </w:rPr>
        <w:footnoteReference w:id="8"/>
      </w:r>
      <w:r w:rsidRPr="00C51C09">
        <w:rPr>
          <w:rFonts w:eastAsia="標楷體" w:hint="eastAsia"/>
        </w:rPr>
        <w:t>果、阿那含果、阿羅漢果，當習行般若波羅蜜；欲得辟支佛道，當習行般若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2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522</w:t>
        </w:r>
        <w:r w:rsidRPr="00C51C0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波羅蜜；欲教眾生令得須陀洹果、斯陀含果、阿那含果、阿羅漢果、辟支佛道，當習行般若波羅蜜。若善男子、善女人欲教眾生令得阿耨多羅三藐三菩提，若欲總攝比丘僧，當習行般若波羅蜜。」</w:t>
      </w:r>
      <w:r w:rsidR="001E4225">
        <w:rPr>
          <w:kern w:val="0"/>
        </w:rPr>
        <w:t>^^</w:t>
      </w:r>
    </w:p>
    <w:p w:rsidR="00CB34EB" w:rsidRPr="00C51C09" w:rsidRDefault="00CB34EB" w:rsidP="005C5D8A">
      <w:pPr>
        <w:spacing w:beforeLines="30" w:line="370" w:lineRule="exact"/>
        <w:jc w:val="both"/>
      </w:pPr>
      <w:proofErr w:type="gramStart"/>
      <w:r w:rsidRPr="00C51C09">
        <w:rPr>
          <w:rFonts w:hint="eastAsia"/>
        </w:rPr>
        <w:t>【</w:t>
      </w:r>
      <w:r w:rsidRPr="00C51C09">
        <w:rPr>
          <w:rFonts w:hint="eastAsia"/>
          <w:b/>
        </w:rPr>
        <w:t>論</w:t>
      </w:r>
      <w:r w:rsidRPr="00C51C09">
        <w:rPr>
          <w:rFonts w:hint="eastAsia"/>
        </w:rPr>
        <w:t>】釋曰</w:t>
      </w:r>
      <w:proofErr w:type="gramEnd"/>
      <w:r w:rsidRPr="00C51C09">
        <w:rPr>
          <w:rFonts w:hint="eastAsia"/>
        </w:rPr>
        <w:t>：</w:t>
      </w:r>
    </w:p>
    <w:p w:rsidR="00CB34EB" w:rsidRPr="00C51C09" w:rsidRDefault="004D1437" w:rsidP="004E4161">
      <w:pPr>
        <w:spacing w:line="370" w:lineRule="exact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壹、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行般若人，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讚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般若功德，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勸修般若</w:t>
      </w:r>
      <w:proofErr w:type="gramEnd"/>
    </w:p>
    <w:p w:rsidR="00CB34EB" w:rsidRPr="00C51C09" w:rsidRDefault="004D1437" w:rsidP="004E4161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（壹）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讚歎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行般若人</w:t>
      </w:r>
    </w:p>
    <w:p w:rsidR="00CB34EB" w:rsidRPr="00C51C09" w:rsidRDefault="004D1437" w:rsidP="004E4161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一、明信受人之德</w:t>
      </w:r>
    </w:p>
    <w:p w:rsidR="00CB34EB" w:rsidRPr="00C51C09" w:rsidRDefault="004D1437" w:rsidP="0090284A">
      <w:pPr>
        <w:spacing w:line="35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5C5D8A" w:rsidRPr="005C5D8A">
        <w:rPr>
          <w:rFonts w:hint="eastAsia"/>
          <w:b/>
          <w:sz w:val="20"/>
          <w:szCs w:val="20"/>
          <w:bdr w:val="single" w:sz="4" w:space="0" w:color="auto"/>
        </w:rPr>
        <w:t>`18</w:t>
      </w:r>
      <w:r w:rsidR="00CB3E83">
        <w:rPr>
          <w:rFonts w:hint="eastAsia"/>
          <w:b/>
          <w:sz w:val="20"/>
          <w:szCs w:val="20"/>
          <w:bdr w:val="single" w:sz="4" w:space="0" w:color="auto"/>
        </w:rPr>
        <w:t>80`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（一）天主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：得二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世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善因緣則能習般若</w:t>
      </w:r>
    </w:p>
    <w:p w:rsidR="00CB34EB" w:rsidRPr="00C51C09" w:rsidRDefault="00CB34EB" w:rsidP="0090284A">
      <w:pPr>
        <w:spacing w:line="350" w:lineRule="exact"/>
        <w:ind w:leftChars="150" w:left="360"/>
        <w:jc w:val="both"/>
      </w:pPr>
      <w:r w:rsidRPr="00C51C09">
        <w:rPr>
          <w:rFonts w:hint="eastAsia"/>
        </w:rPr>
        <w:t>釋提桓因是諸天主，利根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智</w:t>
      </w:r>
      <w:r w:rsidRPr="00C51C09">
        <w:rPr>
          <w:rStyle w:val="a5"/>
        </w:rPr>
        <w:footnoteReference w:id="9"/>
      </w:r>
      <w:r w:rsidRPr="00C51C09">
        <w:rPr>
          <w:rFonts w:hint="eastAsia"/>
        </w:rPr>
        <w:t>勝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信佛法故，倍復增益；如火得風，愈</w:t>
      </w:r>
      <w:r w:rsidRPr="00C51C09">
        <w:rPr>
          <w:rStyle w:val="a5"/>
        </w:rPr>
        <w:footnoteReference w:id="10"/>
      </w:r>
      <w:r w:rsidRPr="00C51C09">
        <w:rPr>
          <w:rFonts w:hint="eastAsia"/>
        </w:rPr>
        <w:t>更熾</w:t>
      </w:r>
      <w:r w:rsidR="00E913EC" w:rsidRPr="00C51C09">
        <w:rPr>
          <w:rFonts w:hint="eastAsia"/>
        </w:rPr>
        <w:t>盛</w:t>
      </w:r>
      <w:r w:rsidR="00B719AC" w:rsidRPr="00C51C09">
        <w:rPr>
          <w:rStyle w:val="a5"/>
        </w:rPr>
        <w:footnoteReference w:id="11"/>
      </w:r>
      <w:r w:rsidRPr="00C51C09">
        <w:rPr>
          <w:rFonts w:hint="eastAsia"/>
        </w:rPr>
        <w:t>。聞須菩提以種種因緣讚般若波羅蜜，佛以深理成其所讚。</w:t>
      </w:r>
    </w:p>
    <w:p w:rsidR="00CB34EB" w:rsidRPr="00C51C09" w:rsidRDefault="00CB34EB" w:rsidP="005C5D8A">
      <w:pPr>
        <w:spacing w:beforeLines="20" w:line="350" w:lineRule="exact"/>
        <w:ind w:leftChars="150" w:left="360"/>
        <w:jc w:val="both"/>
      </w:pPr>
      <w:r w:rsidRPr="00C51C09">
        <w:rPr>
          <w:rFonts w:hint="eastAsia"/>
        </w:rPr>
        <w:t>帝釋發希有心，作是念：若善男子、善女人得聞般若經耳者，是人於</w:t>
      </w:r>
      <w:r w:rsidRPr="00C51C09">
        <w:rPr>
          <w:rFonts w:hint="eastAsia"/>
          <w:b/>
        </w:rPr>
        <w:t>前世多供養諸佛</w:t>
      </w:r>
      <w:r w:rsidRPr="00C51C09">
        <w:rPr>
          <w:rFonts w:hint="eastAsia"/>
          <w:b/>
          <w:bCs/>
        </w:rPr>
        <w:t>、</w:t>
      </w:r>
      <w:r w:rsidRPr="00C51C09">
        <w:rPr>
          <w:rFonts w:hint="eastAsia"/>
          <w:b/>
        </w:rPr>
        <w:t>作大功德，今世得遇好師、同學等善知識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因先世供養佛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緣今世善知識故，聞般若波羅蜜能信；何況讀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誦、思惟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正憶念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修習禪定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籌量分別義趣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能成辦事者！當知是人從過去諸佛及弟子聞深般若波羅蜜義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信受，不怖、不畏。</w:t>
      </w:r>
    </w:p>
    <w:p w:rsidR="00CB34EB" w:rsidRPr="00C51C09" w:rsidRDefault="00CB34EB" w:rsidP="0090284A">
      <w:pPr>
        <w:spacing w:line="350" w:lineRule="exact"/>
        <w:ind w:leftChars="150" w:left="360"/>
        <w:jc w:val="both"/>
      </w:pPr>
      <w:r w:rsidRPr="00C51C09">
        <w:rPr>
          <w:rFonts w:hint="eastAsia"/>
        </w:rPr>
        <w:t>何以故？是人於無量阿僧祇劫行六波羅蜜等諸功德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是故雖未得阿鞞跋致地，於深法中不疑、不悔。</w:t>
      </w:r>
    </w:p>
    <w:p w:rsidR="00CB34EB" w:rsidRPr="00C51C09" w:rsidRDefault="00CB34EB" w:rsidP="005C5D8A">
      <w:pPr>
        <w:spacing w:beforeLines="20" w:line="350" w:lineRule="exact"/>
        <w:ind w:leftChars="150" w:left="360"/>
        <w:jc w:val="both"/>
      </w:pPr>
      <w:r w:rsidRPr="00C51C09">
        <w:rPr>
          <w:rFonts w:hint="eastAsia"/>
        </w:rPr>
        <w:t>譬如新劈</w:t>
      </w:r>
      <w:r w:rsidRPr="00C51C09">
        <w:rPr>
          <w:rStyle w:val="a5"/>
        </w:rPr>
        <w:footnoteReference w:id="12"/>
      </w:r>
      <w:r w:rsidRPr="00C51C09">
        <w:rPr>
          <w:rFonts w:hint="eastAsia"/>
        </w:rPr>
        <w:t>乾毳</w:t>
      </w:r>
      <w:r w:rsidRPr="00C51C09">
        <w:rPr>
          <w:rStyle w:val="a5"/>
        </w:rPr>
        <w:footnoteReference w:id="13"/>
      </w:r>
      <w:r w:rsidRPr="00C51C09">
        <w:rPr>
          <w:rFonts w:hint="eastAsia"/>
        </w:rPr>
        <w:t>，隨風東西；濕毳緤</w:t>
      </w:r>
      <w:r w:rsidRPr="00C51C09">
        <w:rPr>
          <w:rStyle w:val="a5"/>
        </w:rPr>
        <w:footnoteReference w:id="14"/>
      </w:r>
      <w:r w:rsidRPr="00C51C09">
        <w:rPr>
          <w:rFonts w:hint="eastAsia"/>
        </w:rPr>
        <w:t>緻</w:t>
      </w:r>
      <w:r w:rsidRPr="00C51C09">
        <w:rPr>
          <w:rStyle w:val="a5"/>
        </w:rPr>
        <w:footnoteReference w:id="15"/>
      </w:r>
      <w:r w:rsidRPr="00C51C09">
        <w:rPr>
          <w:rFonts w:hint="eastAsia"/>
        </w:rPr>
        <w:t>，則不可動。</w:t>
      </w:r>
    </w:p>
    <w:p w:rsidR="00CB34EB" w:rsidRPr="00C51C09" w:rsidRDefault="00CB34EB" w:rsidP="0090284A">
      <w:pPr>
        <w:spacing w:line="350" w:lineRule="exact"/>
        <w:ind w:leftChars="150" w:left="360"/>
        <w:jc w:val="both"/>
      </w:pPr>
      <w:r w:rsidRPr="00C51C09">
        <w:rPr>
          <w:rFonts w:hint="eastAsia"/>
        </w:rPr>
        <w:t>新發意菩薩亦如是，不久修德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作福淺薄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隨他人</w:t>
      </w:r>
      <w:r w:rsidRPr="00C51C09">
        <w:rPr>
          <w:rStyle w:val="a5"/>
        </w:rPr>
        <w:footnoteReference w:id="16"/>
      </w:r>
      <w:r w:rsidRPr="00C51C09">
        <w:rPr>
          <w:rFonts w:hint="eastAsia"/>
        </w:rPr>
        <w:t>語，不能信受般若波羅蜜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若久修福德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不隨他語，則能信受深般若波羅蜜，不驚、不怖。</w:t>
      </w:r>
    </w:p>
    <w:p w:rsidR="00CB34EB" w:rsidRPr="00C51C09" w:rsidRDefault="004D1437" w:rsidP="005C5D8A">
      <w:pPr>
        <w:spacing w:beforeLines="30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（二）舍利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弗歎</w:t>
      </w:r>
      <w:proofErr w:type="gramEnd"/>
    </w:p>
    <w:p w:rsidR="00CB34EB" w:rsidRPr="00C51C09" w:rsidRDefault="004D1437" w:rsidP="0090284A">
      <w:pPr>
        <w:spacing w:line="350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、正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</w:p>
    <w:p w:rsidR="00CB34EB" w:rsidRPr="00C51C09" w:rsidRDefault="00CB34EB" w:rsidP="0090284A">
      <w:pPr>
        <w:spacing w:line="350" w:lineRule="exact"/>
        <w:ind w:leftChars="200" w:left="480"/>
        <w:jc w:val="both"/>
        <w:rPr>
          <w:bdr w:val="single" w:sz="4" w:space="0" w:color="auto"/>
        </w:rPr>
      </w:pPr>
      <w:r w:rsidRPr="00C51C09">
        <w:rPr>
          <w:rFonts w:hint="eastAsia"/>
        </w:rPr>
        <w:t>帝釋思惟念般若波羅蜜有無量功德時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舍利弗知帝釋所念，而白佛言：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世尊！善男子、善女人雖未入菩薩位，能信受深般若波羅蜜，不驚、不怖，如說修</w:t>
      </w:r>
      <w:r w:rsidRPr="00C51C09">
        <w:rPr>
          <w:rStyle w:val="a5"/>
        </w:rPr>
        <w:footnoteReference w:id="17"/>
      </w:r>
      <w:r w:rsidRPr="00C51C09">
        <w:rPr>
          <w:rFonts w:hint="eastAsia"/>
        </w:rPr>
        <w:t>行，是人大福德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智慧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信</w:t>
      </w:r>
      <w:r w:rsidRPr="00C51C09">
        <w:rPr>
          <w:rStyle w:val="a5"/>
        </w:rPr>
        <w:footnoteReference w:id="18"/>
      </w:r>
      <w:r w:rsidRPr="00C51C09">
        <w:rPr>
          <w:rFonts w:hint="eastAsia"/>
        </w:rPr>
        <w:t>力故，當知如</w:t>
      </w:r>
      <w:r w:rsidRPr="00C51C09">
        <w:rPr>
          <w:rStyle w:val="a5"/>
        </w:rPr>
        <w:footnoteReference w:id="19"/>
      </w:r>
      <w:r w:rsidRPr="00C51C09">
        <w:rPr>
          <w:rFonts w:hint="eastAsia"/>
        </w:rPr>
        <w:t>阿鞞跋致</w:t>
      </w:r>
      <w:r w:rsidRPr="00C51C09">
        <w:rPr>
          <w:rStyle w:val="a5"/>
        </w:rPr>
        <w:footnoteReference w:id="20"/>
      </w:r>
      <w:r w:rsidRPr="00C51C09">
        <w:rPr>
          <w:rFonts w:hint="eastAsia"/>
        </w:rPr>
        <w:t>無異。</w:t>
      </w:r>
      <w:r w:rsidRPr="00C51C09">
        <w:rPr>
          <w:rFonts w:hint="eastAsia"/>
          <w:bCs/>
        </w:rPr>
        <w:t>」</w:t>
      </w:r>
    </w:p>
    <w:p w:rsidR="00CB34EB" w:rsidRPr="00C51C09" w:rsidRDefault="004D1437" w:rsidP="005C5D8A">
      <w:pPr>
        <w:spacing w:beforeLines="30" w:line="350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、釋因由</w:t>
      </w:r>
    </w:p>
    <w:p w:rsidR="00CB34EB" w:rsidRPr="00C51C09" w:rsidRDefault="00CB34EB" w:rsidP="0090284A">
      <w:pPr>
        <w:spacing w:line="350" w:lineRule="exact"/>
        <w:ind w:leftChars="200" w:left="480"/>
        <w:jc w:val="both"/>
      </w:pPr>
      <w:r w:rsidRPr="00C51C09">
        <w:rPr>
          <w:rFonts w:hint="eastAsia"/>
        </w:rPr>
        <w:t>此中佛</w:t>
      </w:r>
      <w:r w:rsidRPr="00C51C09">
        <w:rPr>
          <w:rStyle w:val="a5"/>
        </w:rPr>
        <w:footnoteReference w:id="21"/>
      </w:r>
      <w:r w:rsidRPr="00C51C09">
        <w:rPr>
          <w:rFonts w:hint="eastAsia"/>
        </w:rPr>
        <w:t>自說因緣：般若波羅蜜甚深</w:t>
      </w:r>
      <w:r w:rsidRPr="00C51C09">
        <w:rPr>
          <w:rFonts w:hint="eastAsia"/>
          <w:bCs/>
        </w:rPr>
        <w:t>！</w:t>
      </w:r>
      <w:r w:rsidRPr="00C51C09">
        <w:rPr>
          <w:rFonts w:hint="eastAsia"/>
        </w:rPr>
        <w:t>無相可</w:t>
      </w:r>
      <w:r w:rsidRPr="00C51C09">
        <w:rPr>
          <w:rStyle w:val="a5"/>
        </w:rPr>
        <w:footnoteReference w:id="22"/>
      </w:r>
      <w:r w:rsidRPr="00C51C09">
        <w:rPr>
          <w:rFonts w:hint="eastAsia"/>
        </w:rPr>
        <w:t>取、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a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523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可信、可受；若能信受，是為希有！如人空中種殖</w:t>
      </w:r>
      <w:r w:rsidRPr="00C51C09">
        <w:rPr>
          <w:rStyle w:val="a5"/>
        </w:rPr>
        <w:footnoteReference w:id="23"/>
      </w:r>
      <w:r w:rsidRPr="00C51C09">
        <w:rPr>
          <w:rFonts w:hint="eastAsia"/>
        </w:rPr>
        <w:t>，是為甚難！</w:t>
      </w:r>
      <w:r w:rsidRPr="00C51C09">
        <w:rPr>
          <w:rStyle w:val="a5"/>
        </w:rPr>
        <w:footnoteReference w:id="24"/>
      </w:r>
    </w:p>
    <w:p w:rsidR="00CB34EB" w:rsidRPr="00C51C09" w:rsidRDefault="00CB34EB" w:rsidP="005C5D8A">
      <w:pPr>
        <w:spacing w:beforeLines="20" w:line="350" w:lineRule="exact"/>
        <w:ind w:leftChars="200" w:left="480"/>
        <w:jc w:val="both"/>
      </w:pPr>
      <w:r w:rsidRPr="00C51C09">
        <w:rPr>
          <w:rFonts w:hint="eastAsia"/>
        </w:rPr>
        <w:t>一切凡夫</w:t>
      </w:r>
      <w:r w:rsidRPr="00C51C09">
        <w:rPr>
          <w:rStyle w:val="a5"/>
        </w:rPr>
        <w:footnoteReference w:id="25"/>
      </w:r>
      <w:r w:rsidRPr="00C51C09">
        <w:rPr>
          <w:rFonts w:hint="eastAsia"/>
        </w:rPr>
        <w:t>得勝法，則捨本事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如得禪定樂、捨五欲樂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乃至依有頂處、捨無所有處功德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不能無所依止而有所捨</w:t>
      </w:r>
      <w:r w:rsidRPr="00C51C09">
        <w:rPr>
          <w:rFonts w:hint="eastAsia"/>
          <w:bCs/>
        </w:rPr>
        <w:t>。</w:t>
      </w:r>
      <w:r w:rsidRPr="00C51C09">
        <w:rPr>
          <w:rFonts w:hint="eastAsia"/>
        </w:rPr>
        <w:t>如尺</w:t>
      </w:r>
      <w:proofErr w:type="gramStart"/>
      <w:r w:rsidRPr="00C51C09">
        <w:rPr>
          <w:rFonts w:hint="eastAsia"/>
        </w:rPr>
        <w:t>蠖</w:t>
      </w:r>
      <w:proofErr w:type="gramEnd"/>
      <w:r w:rsidRPr="00C51C09">
        <w:rPr>
          <w:rStyle w:val="a5"/>
        </w:rPr>
        <w:footnoteReference w:id="26"/>
      </w:r>
      <w:proofErr w:type="gramStart"/>
      <w:r w:rsidRPr="00C51C09">
        <w:rPr>
          <w:rFonts w:hint="eastAsia"/>
        </w:rPr>
        <w:t>尋條，安前</w:t>
      </w:r>
      <w:proofErr w:type="gramEnd"/>
      <w:r w:rsidRPr="00C51C09">
        <w:rPr>
          <w:rFonts w:hint="eastAsia"/>
        </w:rPr>
        <w:t>足，</w:t>
      </w:r>
      <w:proofErr w:type="gramStart"/>
      <w:r w:rsidRPr="00C51C09">
        <w:rPr>
          <w:rFonts w:hint="eastAsia"/>
        </w:rPr>
        <w:t>進後足</w:t>
      </w:r>
      <w:proofErr w:type="gramEnd"/>
      <w:r w:rsidRPr="00C51C09">
        <w:rPr>
          <w:rFonts w:hint="eastAsia"/>
        </w:rPr>
        <w:t>；</w:t>
      </w:r>
      <w:proofErr w:type="gramStart"/>
      <w:r w:rsidRPr="00C51C09">
        <w:rPr>
          <w:rFonts w:hint="eastAsia"/>
        </w:rPr>
        <w:t>盡樹端</w:t>
      </w:r>
      <w:proofErr w:type="gramEnd"/>
      <w:r w:rsidRPr="00C51C09">
        <w:rPr>
          <w:rFonts w:hint="eastAsia"/>
        </w:rPr>
        <w:t>，更</w:t>
      </w:r>
      <w:r w:rsidR="005C5D8A" w:rsidRPr="005C5D8A">
        <w:rPr>
          <w:rFonts w:hint="eastAsia"/>
        </w:rPr>
        <w:lastRenderedPageBreak/>
        <w:t>`18</w:t>
      </w:r>
      <w:r w:rsidR="00CB3E83">
        <w:rPr>
          <w:rFonts w:hint="eastAsia"/>
        </w:rPr>
        <w:t>81`</w:t>
      </w:r>
      <w:r w:rsidRPr="00C51C09">
        <w:rPr>
          <w:rFonts w:hint="eastAsia"/>
        </w:rPr>
        <w:t>無所依止，還歸本處。</w:t>
      </w:r>
    </w:p>
    <w:p w:rsidR="00CB34EB" w:rsidRPr="00C51C09" w:rsidRDefault="00CB34EB" w:rsidP="005C5D8A">
      <w:pPr>
        <w:spacing w:beforeLines="20"/>
        <w:ind w:leftChars="200" w:left="480"/>
        <w:jc w:val="both"/>
        <w:rPr>
          <w:bCs/>
        </w:rPr>
      </w:pPr>
      <w:r w:rsidRPr="00C51C09">
        <w:rPr>
          <w:rFonts w:hint="eastAsia"/>
        </w:rPr>
        <w:t>是菩薩未</w:t>
      </w:r>
      <w:r w:rsidRPr="00C51C09">
        <w:rPr>
          <w:rStyle w:val="a5"/>
        </w:rPr>
        <w:footnoteReference w:id="27"/>
      </w:r>
      <w:r w:rsidRPr="00C51C09">
        <w:rPr>
          <w:rFonts w:hint="eastAsia"/>
        </w:rPr>
        <w:t>得道，於般若波羅蜜無所依止，而能修福德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捨五欲，是事希有</w:t>
      </w:r>
      <w:r w:rsidRPr="00C51C09">
        <w:rPr>
          <w:rFonts w:hint="eastAsia"/>
          <w:bCs/>
        </w:rPr>
        <w:t>！</w:t>
      </w:r>
    </w:p>
    <w:p w:rsidR="00CB34EB" w:rsidRPr="00C51C09" w:rsidRDefault="00CB34EB" w:rsidP="009040F0">
      <w:pPr>
        <w:ind w:leftChars="200" w:left="480"/>
        <w:jc w:val="both"/>
      </w:pPr>
      <w:r w:rsidRPr="00C51C09">
        <w:rPr>
          <w:rFonts w:hint="eastAsia"/>
        </w:rPr>
        <w:t>是中說因緣：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是人先世信受，久行六波羅蜜，大集諸福德。</w:t>
      </w:r>
      <w:r w:rsidRPr="00C51C09">
        <w:rPr>
          <w:rFonts w:hint="eastAsia"/>
          <w:bCs/>
        </w:rPr>
        <w:t>」</w:t>
      </w:r>
    </w:p>
    <w:p w:rsidR="00CB34EB" w:rsidRPr="00C51C09" w:rsidRDefault="004D1437" w:rsidP="005C5D8A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二、明不信人之過失</w:t>
      </w:r>
    </w:p>
    <w:p w:rsidR="00CB34EB" w:rsidRPr="00C51C09" w:rsidRDefault="004D1437" w:rsidP="009040F0">
      <w:pPr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（一）略述</w:t>
      </w:r>
    </w:p>
    <w:p w:rsidR="00CB34EB" w:rsidRPr="00C51C09" w:rsidRDefault="00CB34EB" w:rsidP="009040F0">
      <w:pPr>
        <w:ind w:leftChars="150" w:left="360"/>
        <w:jc w:val="both"/>
      </w:pPr>
      <w:r w:rsidRPr="00C51C09">
        <w:rPr>
          <w:rFonts w:hint="eastAsia"/>
        </w:rPr>
        <w:t>與信相違，則毀呰</w:t>
      </w:r>
      <w:r w:rsidRPr="00C51C09">
        <w:rPr>
          <w:rStyle w:val="a5"/>
        </w:rPr>
        <w:footnoteReference w:id="28"/>
      </w:r>
      <w:r w:rsidRPr="00C51C09">
        <w:rPr>
          <w:rFonts w:hint="eastAsia"/>
        </w:rPr>
        <w:t>般若波羅蜜</w:t>
      </w:r>
      <w:r w:rsidRPr="00C51C09">
        <w:rPr>
          <w:rStyle w:val="a5"/>
        </w:rPr>
        <w:footnoteReference w:id="29"/>
      </w:r>
      <w:r w:rsidRPr="00C51C09">
        <w:rPr>
          <w:rFonts w:hint="eastAsia"/>
        </w:rPr>
        <w:t>。如厚福德者，從久積集；不信毀呰者，亦從久習。</w:t>
      </w:r>
    </w:p>
    <w:p w:rsidR="00CB34EB" w:rsidRPr="00C51C09" w:rsidRDefault="004D1437" w:rsidP="005C5D8A">
      <w:pPr>
        <w:spacing w:beforeLines="30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（二）釋疑：若先世毀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呰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般若應墮地獄，以何因緣而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復得聞般若</w:t>
      </w:r>
      <w:proofErr w:type="gramEnd"/>
    </w:p>
    <w:p w:rsidR="00CB34EB" w:rsidRPr="00C51C09" w:rsidRDefault="00CB34EB" w:rsidP="009040F0">
      <w:pPr>
        <w:ind w:leftChars="150" w:left="1080" w:hangingChars="300" w:hanging="720"/>
        <w:jc w:val="both"/>
      </w:pPr>
      <w:r w:rsidRPr="00C51C09">
        <w:rPr>
          <w:rFonts w:hint="eastAsia"/>
        </w:rPr>
        <w:t>問曰：若先世毀呰誹謗，應墮地獄，何緣復得聞般若？</w:t>
      </w:r>
    </w:p>
    <w:p w:rsidR="00CB34EB" w:rsidRPr="00C51C09" w:rsidRDefault="00CB34EB" w:rsidP="009040F0">
      <w:pPr>
        <w:ind w:leftChars="150" w:left="1080" w:hangingChars="300" w:hanging="720"/>
        <w:jc w:val="both"/>
      </w:pPr>
      <w:r w:rsidRPr="00C51C09">
        <w:rPr>
          <w:rFonts w:hint="eastAsia"/>
        </w:rPr>
        <w:t>答曰：</w:t>
      </w:r>
    </w:p>
    <w:p w:rsidR="00CB34EB" w:rsidRPr="00C51C09" w:rsidRDefault="004D1437" w:rsidP="009040F0">
      <w:pPr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B34EB"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墮</w:t>
      </w:r>
      <w:proofErr w:type="gramStart"/>
      <w:r w:rsidR="00CB34EB"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地獄罪畢還</w:t>
      </w:r>
      <w:proofErr w:type="gramEnd"/>
      <w:r w:rsidR="00CB34EB"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來毀</w:t>
      </w:r>
      <w:proofErr w:type="gramStart"/>
      <w:r w:rsidR="00CB34EB"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呰</w:t>
      </w:r>
      <w:proofErr w:type="gramEnd"/>
      <w:r w:rsidR="00CB34EB"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CB34EB"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非次後身</w:t>
      </w:r>
      <w:proofErr w:type="gramEnd"/>
    </w:p>
    <w:p w:rsidR="00CB34EB" w:rsidRPr="00C51C09" w:rsidRDefault="00CB34EB" w:rsidP="009040F0">
      <w:pPr>
        <w:ind w:leftChars="200" w:left="480"/>
        <w:jc w:val="both"/>
      </w:pPr>
      <w:r w:rsidRPr="00C51C09">
        <w:rPr>
          <w:rFonts w:hint="eastAsia"/>
        </w:rPr>
        <w:t>有人言：是人墮地獄罪畢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還來毀呰，不說次</w:t>
      </w:r>
      <w:r w:rsidRPr="00C51C09">
        <w:rPr>
          <w:rStyle w:val="a5"/>
        </w:rPr>
        <w:footnoteReference w:id="30"/>
      </w:r>
      <w:r w:rsidRPr="00C51C09">
        <w:rPr>
          <w:rFonts w:hint="eastAsia"/>
        </w:rPr>
        <w:t>後身</w:t>
      </w:r>
      <w:r w:rsidR="001C26FD" w:rsidRPr="00C51C09">
        <w:rPr>
          <w:rFonts w:hint="eastAsia"/>
        </w:rPr>
        <w:t>。</w:t>
      </w:r>
    </w:p>
    <w:p w:rsidR="00CB34EB" w:rsidRPr="00C51C09" w:rsidRDefault="004D1437" w:rsidP="005C5D8A">
      <w:pPr>
        <w:spacing w:beforeLines="30"/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積業未厚</w:t>
      </w:r>
      <w:proofErr w:type="gramEnd"/>
      <w:r w:rsidR="00CB34EB"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，則</w:t>
      </w:r>
      <w:proofErr w:type="gramStart"/>
      <w:r w:rsidR="00CB34EB"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未得果報</w:t>
      </w:r>
      <w:proofErr w:type="gramEnd"/>
    </w:p>
    <w:p w:rsidR="00CB34EB" w:rsidRPr="00C51C09" w:rsidRDefault="00CB34EB" w:rsidP="009040F0">
      <w:pPr>
        <w:ind w:leftChars="200" w:left="480"/>
        <w:jc w:val="both"/>
      </w:pPr>
      <w:r w:rsidRPr="00C51C09">
        <w:rPr>
          <w:rFonts w:hint="eastAsia"/>
        </w:rPr>
        <w:t>有人言：作業積集厚重，則能與果報；是人前世雖不信，而積業未厚，則未得果報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以餘福德故生人中，續復不信。</w:t>
      </w:r>
    </w:p>
    <w:p w:rsidR="00CB34EB" w:rsidRPr="00C51C09" w:rsidRDefault="004D1437" w:rsidP="005C5D8A">
      <w:pPr>
        <w:spacing w:beforeLines="30"/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B34EB"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非五</w:t>
      </w:r>
      <w:proofErr w:type="gramStart"/>
      <w:r w:rsidR="00CB34EB"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逆罪者</w:t>
      </w:r>
      <w:proofErr w:type="gramEnd"/>
      <w:r w:rsidR="00CB34EB" w:rsidRPr="00C51C0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故</w:t>
      </w:r>
    </w:p>
    <w:p w:rsidR="00CB34EB" w:rsidRPr="00C51C09" w:rsidRDefault="00CB34EB" w:rsidP="009040F0">
      <w:pPr>
        <w:ind w:leftChars="200" w:left="480"/>
        <w:jc w:val="both"/>
      </w:pPr>
      <w:r w:rsidRPr="00C51C09">
        <w:rPr>
          <w:rFonts w:hint="eastAsia"/>
        </w:rPr>
        <w:t>復次，有人言：五逆罪，次後身必受；餘罪不爾，或次後身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或久後身。</w:t>
      </w:r>
    </w:p>
    <w:p w:rsidR="00CB34EB" w:rsidRPr="00C51C09" w:rsidRDefault="004D1437" w:rsidP="005C5D8A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（貳）天主述成、禮敬般若</w:t>
      </w:r>
    </w:p>
    <w:p w:rsidR="00CB34EB" w:rsidRPr="00C51C09" w:rsidRDefault="004D1437" w:rsidP="009040F0">
      <w:pPr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一、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未久習者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則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不能信解般若</w:t>
      </w:r>
      <w:proofErr w:type="gramEnd"/>
    </w:p>
    <w:p w:rsidR="00CB34EB" w:rsidRPr="00C51C09" w:rsidRDefault="00CB34EB" w:rsidP="009040F0">
      <w:pPr>
        <w:ind w:leftChars="100" w:left="240"/>
        <w:jc w:val="both"/>
      </w:pPr>
      <w:r w:rsidRPr="00C51C09">
        <w:rPr>
          <w:rFonts w:hint="eastAsia"/>
        </w:rPr>
        <w:t>爾時，帝釋語舍利弗</w:t>
      </w:r>
      <w:r w:rsidRPr="00C51C09">
        <w:rPr>
          <w:rStyle w:val="a5"/>
        </w:rPr>
        <w:footnoteReference w:id="31"/>
      </w:r>
      <w:r w:rsidRPr="00C51C09">
        <w:rPr>
          <w:rFonts w:hint="eastAsia"/>
        </w:rPr>
        <w:t>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是般若波羅蜜，畢竟空、無所有故甚深。菩薩不久行功德，則著心堅固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信力微弱，不信般若波羅蜜乃至一切智，何足怪</w:t>
      </w:r>
      <w:r w:rsidRPr="00C51C09">
        <w:rPr>
          <w:rFonts w:hint="eastAsia"/>
          <w:bCs/>
        </w:rPr>
        <w:t>？」</w:t>
      </w:r>
    </w:p>
    <w:p w:rsidR="00CB34EB" w:rsidRPr="00C51C09" w:rsidRDefault="004D1437" w:rsidP="005C5D8A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二、天主禮敬般若即是禮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一切智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，即是禮三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世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十方諸佛</w:t>
      </w:r>
    </w:p>
    <w:p w:rsidR="00CB34EB" w:rsidRPr="00C51C09" w:rsidRDefault="00CB34EB" w:rsidP="009040F0">
      <w:pPr>
        <w:ind w:leftChars="100" w:left="240"/>
        <w:jc w:val="both"/>
      </w:pPr>
      <w:r w:rsidRPr="00C51C09">
        <w:rPr>
          <w:rFonts w:hint="eastAsia"/>
        </w:rPr>
        <w:t>帝釋思惟籌量：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信般若波羅蜜，福德無量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不信者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得罪深重。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深愛</w:t>
      </w:r>
      <w:r w:rsidRPr="00C51C09">
        <w:rPr>
          <w:rStyle w:val="a5"/>
        </w:rPr>
        <w:footnoteReference w:id="32"/>
      </w:r>
      <w:r w:rsidRPr="00C51C09">
        <w:rPr>
          <w:rFonts w:hint="eastAsia"/>
        </w:rPr>
        <w:t>敬般若波羅蜜故，發是言：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我當禮是般若！何以故？禮般若波羅蜜，則為禮一切智；禮一切智者，則禮三世十方諸佛。</w:t>
      </w:r>
      <w:r w:rsidRPr="00C51C09">
        <w:rPr>
          <w:rFonts w:hint="eastAsia"/>
          <w:bCs/>
        </w:rPr>
        <w:t>」</w:t>
      </w:r>
    </w:p>
    <w:p w:rsidR="00CB34EB" w:rsidRPr="00C51C09" w:rsidRDefault="004D1437" w:rsidP="005C5D8A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F1080" w:rsidRPr="00C51C09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）如來述成，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勸修般若</w:t>
      </w:r>
      <w:proofErr w:type="gramEnd"/>
    </w:p>
    <w:p w:rsidR="00CB34EB" w:rsidRPr="00C51C09" w:rsidRDefault="00CB34EB" w:rsidP="009040F0">
      <w:pPr>
        <w:ind w:leftChars="50" w:left="120"/>
        <w:jc w:val="both"/>
      </w:pPr>
      <w:r w:rsidRPr="00C51C09">
        <w:rPr>
          <w:rFonts w:hint="eastAsia"/>
        </w:rPr>
        <w:t>爾時，佛可其言，復說讚般若波羅蜜因緣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所謂諸佛一切智慧皆從般若中生，是故言：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若有菩薩欲住一切智中乃至總攝比丘僧，當習行般若波羅蜜。</w:t>
      </w:r>
      <w:r w:rsidRPr="00C51C09">
        <w:rPr>
          <w:rFonts w:hint="eastAsia"/>
          <w:bCs/>
        </w:rPr>
        <w:t>」</w:t>
      </w:r>
    </w:p>
    <w:p w:rsidR="00CB34EB" w:rsidRPr="00C51C09" w:rsidRDefault="001E4225" w:rsidP="005C5D8A">
      <w:pPr>
        <w:spacing w:beforeLines="30"/>
        <w:jc w:val="both"/>
      </w:pPr>
      <w:r>
        <w:rPr>
          <w:kern w:val="0"/>
        </w:rPr>
        <w:t>^</w:t>
      </w:r>
      <w:r w:rsidR="00CB34EB" w:rsidRPr="00C51C09">
        <w:rPr>
          <w:rFonts w:hint="eastAsia"/>
        </w:rPr>
        <w:t>【</w:t>
      </w:r>
      <w:r w:rsidR="00CB34EB" w:rsidRPr="00C51C09">
        <w:rPr>
          <w:rFonts w:ascii="標楷體" w:eastAsia="標楷體" w:hAnsi="標楷體" w:hint="eastAsia"/>
          <w:b/>
        </w:rPr>
        <w:t>經</w:t>
      </w:r>
      <w:r w:rsidR="00CB34EB" w:rsidRPr="00C51C09">
        <w:rPr>
          <w:rFonts w:hint="eastAsia"/>
        </w:rPr>
        <w:t>】</w:t>
      </w:r>
    </w:p>
    <w:p w:rsidR="00CB34EB" w:rsidRPr="00C51C09" w:rsidRDefault="004D1437" w:rsidP="0090284A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習般若行</w:t>
      </w:r>
    </w:p>
    <w:p w:rsidR="00CB34EB" w:rsidRPr="00C51C09" w:rsidRDefault="004D1437" w:rsidP="00CF0DEA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住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習行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C51C09" w:rsidRDefault="004D1437" w:rsidP="00CF0DEA">
      <w:pPr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5C5D8A" w:rsidRPr="005C5D8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CB3E8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82`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云何住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云何習行</w:t>
      </w:r>
      <w:proofErr w:type="gramEnd"/>
    </w:p>
    <w:p w:rsidR="00CB34EB" w:rsidRPr="00C51C09" w:rsidRDefault="00CB34EB" w:rsidP="00CF0DEA">
      <w:pPr>
        <w:ind w:leftChars="100" w:left="240"/>
        <w:jc w:val="both"/>
        <w:rPr>
          <w:rFonts w:eastAsia="標楷體"/>
        </w:rPr>
      </w:pPr>
      <w:r w:rsidRPr="00C51C09">
        <w:rPr>
          <w:rFonts w:eastAsia="標楷體" w:hint="eastAsia"/>
        </w:rPr>
        <w:t>釋</w:t>
      </w:r>
      <w:r w:rsidRPr="00C51C09">
        <w:rPr>
          <w:rStyle w:val="a5"/>
          <w:rFonts w:eastAsia="標楷體"/>
        </w:rPr>
        <w:footnoteReference w:id="33"/>
      </w:r>
      <w:r w:rsidRPr="00C51C09">
        <w:rPr>
          <w:rFonts w:eastAsia="標楷體" w:hint="eastAsia"/>
        </w:rPr>
        <w:t>提桓因白佛言：「世尊</w:t>
      </w:r>
      <w:r w:rsidR="00046C51" w:rsidRPr="00C51C09">
        <w:rPr>
          <w:rFonts w:eastAsia="標楷體" w:hint="eastAsia"/>
        </w:rPr>
        <w:t>！</w:t>
      </w:r>
      <w:r w:rsidRPr="00C51C09">
        <w:rPr>
          <w:rFonts w:eastAsia="標楷體" w:hint="eastAsia"/>
        </w:rPr>
        <w:t>菩薩摩訶薩欲</w:t>
      </w:r>
      <w:r w:rsidRPr="00C51C09">
        <w:rPr>
          <w:rFonts w:eastAsia="標楷體" w:hint="eastAsia"/>
          <w:sz w:val="22"/>
          <w:szCs w:val="22"/>
        </w:rPr>
        <w:t>（</w:t>
      </w:r>
      <w:r w:rsidRPr="00C51C09">
        <w:rPr>
          <w:rFonts w:eastAsia="標楷體"/>
          <w:sz w:val="22"/>
          <w:szCs w:val="22"/>
          <w:shd w:val="pct15" w:color="auto" w:fill="FFFFFF"/>
        </w:rPr>
        <w:t>523</w:t>
      </w:r>
      <w:r w:rsidRPr="00C51C0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行般若波羅蜜時，</w:t>
      </w:r>
      <w:r w:rsidRPr="00C51C09">
        <w:rPr>
          <w:rFonts w:eastAsia="標楷體" w:hint="eastAsia"/>
          <w:b/>
        </w:rPr>
        <w:t>云何名住般若波</w:t>
      </w:r>
      <w:r w:rsidRPr="00C51C09">
        <w:rPr>
          <w:rFonts w:eastAsia="標楷體" w:hint="eastAsia"/>
          <w:b/>
          <w:spacing w:val="-2"/>
        </w:rPr>
        <w:t>羅蜜</w:t>
      </w:r>
      <w:r w:rsidRPr="00C51C09">
        <w:rPr>
          <w:rFonts w:eastAsia="標楷體" w:hint="eastAsia"/>
          <w:spacing w:val="-2"/>
        </w:rPr>
        <w:t>、禪波羅蜜、毘梨耶波羅蜜、羼提波羅蜜、尸羅波羅蜜、檀波羅蜜？云何住內空</w:t>
      </w:r>
      <w:r w:rsidRPr="00C51C09">
        <w:rPr>
          <w:rStyle w:val="a5"/>
          <w:rFonts w:eastAsia="標楷體"/>
          <w:spacing w:val="-2"/>
        </w:rPr>
        <w:footnoteReference w:id="34"/>
      </w:r>
      <w:r w:rsidRPr="00C51C09">
        <w:rPr>
          <w:rFonts w:eastAsia="標楷體" w:hint="eastAsia"/>
        </w:rPr>
        <w:t>乃至無法有法空？云何住四禪、四無量心、四無色定、五神通？云何住四念處乃至八聖道分？云何住佛十力乃至十八不共法？</w:t>
      </w:r>
      <w:r w:rsidRPr="00C51C09">
        <w:rPr>
          <w:rStyle w:val="a5"/>
          <w:rFonts w:eastAsia="標楷體"/>
        </w:rPr>
        <w:footnoteReference w:id="35"/>
      </w:r>
    </w:p>
    <w:p w:rsidR="00CB34EB" w:rsidRPr="00C51C09" w:rsidRDefault="00CB34EB" w:rsidP="00CF0DEA">
      <w:pPr>
        <w:ind w:leftChars="100" w:left="24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世尊！菩薩摩訶薩</w:t>
      </w:r>
      <w:r w:rsidRPr="00C51C09">
        <w:rPr>
          <w:rFonts w:eastAsia="標楷體" w:hint="eastAsia"/>
          <w:b/>
        </w:rPr>
        <w:t>云何習行般若波羅蜜</w:t>
      </w:r>
      <w:r w:rsidRPr="00C51C09">
        <w:rPr>
          <w:rFonts w:eastAsia="標楷體" w:hint="eastAsia"/>
        </w:rPr>
        <w:t>乃至檀波羅蜜、內空乃至十八不共法？」</w:t>
      </w:r>
      <w:r w:rsidRPr="00C51C09">
        <w:rPr>
          <w:rStyle w:val="a5"/>
          <w:rFonts w:eastAsia="標楷體"/>
        </w:rPr>
        <w:footnoteReference w:id="36"/>
      </w:r>
    </w:p>
    <w:p w:rsidR="00CB34EB" w:rsidRPr="00C51C09" w:rsidRDefault="004D1437" w:rsidP="005C5D8A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B34EB" w:rsidRPr="00C51C09" w:rsidRDefault="004D1437" w:rsidP="00CF0DEA">
      <w:pPr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稱美天主善問</w:t>
      </w:r>
    </w:p>
    <w:p w:rsidR="00CB34EB" w:rsidRPr="00C51C09" w:rsidRDefault="00CB34EB" w:rsidP="00CF0DEA">
      <w:pPr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佛語釋提桓因：「善哉！善哉！憍尸迦！汝能樂問是事，皆是佛神力！</w:t>
      </w:r>
    </w:p>
    <w:p w:rsidR="00CB34EB" w:rsidRPr="00C51C09" w:rsidRDefault="004D1437" w:rsidP="005C5D8A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正答</w:t>
      </w:r>
    </w:p>
    <w:p w:rsidR="00CB34EB" w:rsidRPr="00C51C09" w:rsidRDefault="004D1437" w:rsidP="00CF0DEA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B34EB" w:rsidRPr="00C51C09" w:rsidRDefault="004D1437" w:rsidP="00CF0DEA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述所行</w:t>
      </w:r>
      <w:proofErr w:type="gramEnd"/>
    </w:p>
    <w:p w:rsidR="00CB34EB" w:rsidRPr="00C51C09" w:rsidRDefault="004D1437" w:rsidP="00CF0DEA">
      <w:pPr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蘊處界為習行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</w:p>
    <w:p w:rsidR="00CB34EB" w:rsidRPr="00C51C09" w:rsidRDefault="00CB34EB" w:rsidP="00CF0DEA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憍尸迦！若菩薩摩訶薩行般若波羅蜜時，若不住色中，為習行般若波羅蜜；若不住受、想、行、識中，為習行</w:t>
      </w:r>
      <w:r w:rsidRPr="00C51C09">
        <w:rPr>
          <w:rStyle w:val="a5"/>
          <w:rFonts w:eastAsia="標楷體"/>
        </w:rPr>
        <w:footnoteReference w:id="37"/>
      </w:r>
      <w:r w:rsidRPr="00C51C09">
        <w:rPr>
          <w:rFonts w:eastAsia="標楷體" w:hint="eastAsia"/>
        </w:rPr>
        <w:t>般若波羅蜜。</w:t>
      </w:r>
    </w:p>
    <w:p w:rsidR="00CB34EB" w:rsidRPr="00C51C09" w:rsidRDefault="00CB34EB" w:rsidP="00CF0DEA">
      <w:pPr>
        <w:ind w:leftChars="300" w:left="720"/>
        <w:jc w:val="both"/>
        <w:rPr>
          <w:rFonts w:eastAsia="標楷體"/>
          <w:spacing w:val="-6"/>
        </w:rPr>
      </w:pPr>
      <w:r w:rsidRPr="00C51C09">
        <w:rPr>
          <w:rFonts w:eastAsia="標楷體" w:hint="eastAsia"/>
          <w:spacing w:val="-6"/>
        </w:rPr>
        <w:t>眼、耳、鼻、舌、身、意，色、聲、香、味、觸、法，眼界乃至意識界，亦如是。</w:t>
      </w:r>
      <w:r w:rsidRPr="00C51C09">
        <w:rPr>
          <w:rStyle w:val="a5"/>
          <w:rFonts w:eastAsia="標楷體"/>
          <w:spacing w:val="-6"/>
        </w:rPr>
        <w:footnoteReference w:id="38"/>
      </w:r>
    </w:p>
    <w:p w:rsidR="00CB34EB" w:rsidRPr="00C51C09" w:rsidRDefault="004D1437" w:rsidP="005C5D8A">
      <w:pPr>
        <w:spacing w:beforeLines="30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不住諸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道法為各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各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自習其行</w:t>
      </w:r>
    </w:p>
    <w:p w:rsidR="00CB34EB" w:rsidRPr="00C51C09" w:rsidRDefault="00CB34EB" w:rsidP="00CF0DEA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憍尸迦！若菩薩摩訶薩不住般若波羅蜜中，為習</w:t>
      </w:r>
      <w:r w:rsidRPr="00C51C09">
        <w:rPr>
          <w:rStyle w:val="a5"/>
          <w:rFonts w:eastAsia="標楷體"/>
        </w:rPr>
        <w:footnoteReference w:id="39"/>
      </w:r>
      <w:r w:rsidRPr="00C51C09">
        <w:rPr>
          <w:rFonts w:eastAsia="標楷體" w:hint="eastAsia"/>
        </w:rPr>
        <w:t>般若波羅蜜；不住禪波羅蜜中，為習禪波羅蜜；不住毘梨耶波羅蜜中，為習毘梨耶波羅蜜；不住羼提波羅蜜中，為習羼提波羅蜜；不住尸羅波羅蜜中，為習尸羅波羅蜜；不住檀波羅蜜中，為習檀波羅蜜。</w:t>
      </w:r>
    </w:p>
    <w:p w:rsidR="00CB34EB" w:rsidRPr="00C51C09" w:rsidRDefault="00CB34EB" w:rsidP="00FB65A5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lastRenderedPageBreak/>
        <w:t>如是，憍尸迦！是名菩薩摩訶薩不住般若波羅蜜，為習般若波羅蜜。</w:t>
      </w:r>
    </w:p>
    <w:p w:rsidR="00CB34EB" w:rsidRPr="00C51C09" w:rsidRDefault="005C5D8A" w:rsidP="00FB65A5">
      <w:pPr>
        <w:ind w:leftChars="300" w:left="720"/>
        <w:jc w:val="both"/>
        <w:rPr>
          <w:rFonts w:eastAsia="標楷體"/>
        </w:rPr>
      </w:pPr>
      <w:r w:rsidRPr="005C5D8A">
        <w:rPr>
          <w:rFonts w:eastAsia="標楷體" w:hint="eastAsia"/>
        </w:rPr>
        <w:t>`18</w:t>
      </w:r>
      <w:r w:rsidR="00CB3E83">
        <w:rPr>
          <w:rFonts w:eastAsia="標楷體" w:hint="eastAsia"/>
        </w:rPr>
        <w:t>83`</w:t>
      </w:r>
      <w:proofErr w:type="gramStart"/>
      <w:r w:rsidR="00CB34EB" w:rsidRPr="00C51C09">
        <w:rPr>
          <w:rFonts w:eastAsia="標楷體" w:hint="eastAsia"/>
        </w:rPr>
        <w:t>憍尸迦</w:t>
      </w:r>
      <w:proofErr w:type="gramEnd"/>
      <w:r w:rsidR="00CB34EB" w:rsidRPr="00C51C09">
        <w:rPr>
          <w:rFonts w:eastAsia="標楷體" w:hint="eastAsia"/>
        </w:rPr>
        <w:t>！不住內空中，為習內空；乃至不住無法有法空，為習無法有法空；不住四禪，為習四禪；不住四無量心，為習四無量心；不住四無色定，為習四無色定；不住五神通，為習五神通；不住四念處，為習四念處；乃至不住八聖道分，為習行八聖道分；不住佛十力，為習行佛十力；乃至不住十八不共法，為習行十八不共法。</w:t>
      </w:r>
    </w:p>
    <w:p w:rsidR="00CB34EB" w:rsidRPr="00C51C09" w:rsidRDefault="004D1437" w:rsidP="005C5D8A">
      <w:pPr>
        <w:spacing w:beforeLines="30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釋因緣</w:t>
      </w:r>
    </w:p>
    <w:p w:rsidR="00CB34EB" w:rsidRPr="00C51C09" w:rsidRDefault="00CB34EB" w:rsidP="00E449C9">
      <w:pPr>
        <w:ind w:leftChars="250" w:left="60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何以故？憍尸迦！是菩薩不得色可住、可習處；乃至十八不共法，不得十八不共法可住、可習處。</w:t>
      </w:r>
      <w:r w:rsidRPr="00C51C09">
        <w:rPr>
          <w:rStyle w:val="a5"/>
          <w:rFonts w:eastAsia="標楷體"/>
        </w:rPr>
        <w:footnoteReference w:id="40"/>
      </w:r>
    </w:p>
    <w:p w:rsidR="00CB34EB" w:rsidRPr="00C51C09" w:rsidRDefault="004D1437" w:rsidP="005C5D8A">
      <w:pPr>
        <w:spacing w:beforeLines="30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不習一切法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是名習一切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以諸法三際不可得故</w:t>
      </w:r>
    </w:p>
    <w:p w:rsidR="00CB34EB" w:rsidRPr="00C51C09" w:rsidRDefault="00CB34EB" w:rsidP="00E449C9">
      <w:pPr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復次，憍尸迦！菩薩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C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523</w:t>
        </w:r>
        <w:r w:rsidRPr="00C51C0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摩訶薩不習色</w:t>
      </w:r>
      <w:r w:rsidR="0027509C" w:rsidRPr="00C51C09">
        <w:rPr>
          <w:rFonts w:eastAsia="標楷體" w:hint="eastAsia"/>
        </w:rPr>
        <w:t>，</w:t>
      </w:r>
      <w:r w:rsidRPr="00C51C09">
        <w:rPr>
          <w:rFonts w:eastAsia="標楷體" w:hint="eastAsia"/>
          <w:b/>
        </w:rPr>
        <w:t>若不習色，是名習色</w:t>
      </w:r>
      <w:r w:rsidRPr="00C51C09">
        <w:rPr>
          <w:rFonts w:eastAsia="標楷體" w:hint="eastAsia"/>
        </w:rPr>
        <w:t>。受、想、行、識乃至十八不共法亦如是。</w:t>
      </w:r>
      <w:r w:rsidRPr="00C51C09">
        <w:rPr>
          <w:rStyle w:val="a5"/>
          <w:rFonts w:eastAsia="標楷體"/>
        </w:rPr>
        <w:footnoteReference w:id="41"/>
      </w:r>
    </w:p>
    <w:p w:rsidR="00CB34EB" w:rsidRPr="00C51C09" w:rsidRDefault="00CB34EB" w:rsidP="00E449C9">
      <w:pPr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何以故？是菩薩摩訶薩，色前際不可得、中際不可得、後際不可得；乃至十八不共法亦如是。」</w:t>
      </w:r>
    </w:p>
    <w:p w:rsidR="00CB34EB" w:rsidRPr="00C51C09" w:rsidRDefault="004D1437" w:rsidP="005C5D8A">
      <w:pPr>
        <w:spacing w:beforeLines="30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稱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佛述義</w:t>
      </w:r>
      <w:proofErr w:type="gramEnd"/>
    </w:p>
    <w:p w:rsidR="00CB34EB" w:rsidRPr="00C51C09" w:rsidRDefault="004D1437" w:rsidP="00E449C9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般若法</w:t>
      </w:r>
    </w:p>
    <w:p w:rsidR="00CB34EB" w:rsidRPr="00C51C09" w:rsidRDefault="004D1437" w:rsidP="00E449C9">
      <w:pPr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CB34EB" w:rsidRPr="00C51C09" w:rsidRDefault="00CB34EB" w:rsidP="00E449C9">
      <w:pPr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舍利弗白佛言：「世尊！是般若波羅蜜甚深！」</w:t>
      </w:r>
    </w:p>
    <w:p w:rsidR="00CB34EB" w:rsidRPr="00C51C09" w:rsidRDefault="00CB34EB" w:rsidP="005C5D8A">
      <w:pPr>
        <w:spacing w:beforeLines="20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佛言：「</w:t>
      </w:r>
      <w:r w:rsidRPr="00C51C09">
        <w:rPr>
          <w:rFonts w:eastAsia="標楷體" w:hint="eastAsia"/>
          <w:b/>
        </w:rPr>
        <w:t>色如</w:t>
      </w:r>
      <w:r w:rsidRPr="00C51C09">
        <w:rPr>
          <w:rFonts w:eastAsia="標楷體" w:hint="eastAsia"/>
        </w:rPr>
        <w:t>甚深故，般若波羅蜜甚深；受、想、行、識如甚深故，般若波羅蜜甚深。乃至十八不共法亦如是。」</w:t>
      </w:r>
    </w:p>
    <w:p w:rsidR="00CB34EB" w:rsidRPr="00C51C09" w:rsidRDefault="004D1437" w:rsidP="005C5D8A">
      <w:pPr>
        <w:spacing w:beforeLines="30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難可測量歎</w:t>
      </w:r>
      <w:proofErr w:type="gramEnd"/>
    </w:p>
    <w:p w:rsidR="00CB34EB" w:rsidRPr="00C51C09" w:rsidRDefault="00CB34EB" w:rsidP="00E449C9">
      <w:pPr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舍利弗言：「世尊！是般若波羅蜜難可測量！」</w:t>
      </w:r>
    </w:p>
    <w:p w:rsidR="00CB34EB" w:rsidRPr="00C51C09" w:rsidRDefault="00CB34EB" w:rsidP="005C5D8A">
      <w:pPr>
        <w:spacing w:beforeLines="20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佛言：「</w:t>
      </w:r>
      <w:r w:rsidRPr="00C51C09">
        <w:rPr>
          <w:rFonts w:eastAsia="標楷體" w:hint="eastAsia"/>
          <w:b/>
        </w:rPr>
        <w:t>色</w:t>
      </w:r>
      <w:r w:rsidRPr="00C51C09">
        <w:rPr>
          <w:rFonts w:eastAsia="標楷體" w:hint="eastAsia"/>
        </w:rPr>
        <w:t>難可測量故，般若波羅蜜難可測量；受、想、行、識乃至十八不共法難可測量故，般若波羅蜜難可測量。」</w:t>
      </w:r>
      <w:r w:rsidRPr="00C51C09">
        <w:rPr>
          <w:rStyle w:val="a5"/>
          <w:rFonts w:eastAsia="標楷體"/>
        </w:rPr>
        <w:footnoteReference w:id="42"/>
      </w:r>
    </w:p>
    <w:p w:rsidR="00CB34EB" w:rsidRPr="00C51C09" w:rsidRDefault="004D1437" w:rsidP="005C5D8A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無量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CB34EB" w:rsidRPr="00C51C09" w:rsidRDefault="00CB34EB" w:rsidP="00E449C9">
      <w:pPr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「世尊！是般若波羅蜜無量！」</w:t>
      </w:r>
    </w:p>
    <w:p w:rsidR="00CB34EB" w:rsidRPr="00C51C09" w:rsidRDefault="00CB34EB" w:rsidP="005C5D8A">
      <w:pPr>
        <w:spacing w:beforeLines="20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佛言：「</w:t>
      </w:r>
      <w:r w:rsidRPr="00C51C09">
        <w:rPr>
          <w:rFonts w:eastAsia="標楷體" w:hint="eastAsia"/>
          <w:b/>
        </w:rPr>
        <w:t>色</w:t>
      </w:r>
      <w:r w:rsidRPr="00C51C09">
        <w:rPr>
          <w:rFonts w:eastAsia="標楷體" w:hint="eastAsia"/>
        </w:rPr>
        <w:t>無量故，般若波羅蜜無量；受、想、行、識乃至十八不共法無量故，般若</w:t>
      </w:r>
      <w:r w:rsidRPr="00C51C09">
        <w:rPr>
          <w:rFonts w:eastAsia="標楷體" w:hint="eastAsia"/>
        </w:rPr>
        <w:lastRenderedPageBreak/>
        <w:t>波羅蜜無量。」</w:t>
      </w:r>
      <w:r w:rsidRPr="00C51C09">
        <w:rPr>
          <w:rStyle w:val="a5"/>
          <w:rFonts w:eastAsia="標楷體"/>
        </w:rPr>
        <w:footnoteReference w:id="43"/>
      </w:r>
    </w:p>
    <w:p w:rsidR="00CB34EB" w:rsidRPr="00C51C09" w:rsidRDefault="004D1437" w:rsidP="005C5D8A">
      <w:pPr>
        <w:spacing w:beforeLines="30" w:line="38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5C5D8A" w:rsidRPr="005C5D8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CB3E8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84`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C51C09" w:rsidRDefault="004D1437" w:rsidP="0090284A">
      <w:pPr>
        <w:spacing w:line="38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不行甚深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佛告舍利弗：「若菩薩摩訶薩行般若波羅蜜時，不行色甚深，為行般若波羅蜜；</w:t>
      </w:r>
      <w:r w:rsidRPr="00C51C09">
        <w:rPr>
          <w:rStyle w:val="a5"/>
          <w:rFonts w:eastAsia="標楷體"/>
        </w:rPr>
        <w:footnoteReference w:id="44"/>
      </w:r>
      <w:r w:rsidRPr="00C51C09">
        <w:rPr>
          <w:rFonts w:eastAsia="標楷體" w:hint="eastAsia"/>
        </w:rPr>
        <w:t>不行受、想、行、識，乃至不行十八不共法甚深，為行般若波羅蜜。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何以故？色甚深相為非色；受、想、行、識，乃至十八不共法甚深相</w:t>
      </w:r>
      <w:r w:rsidRPr="00C51C09">
        <w:rPr>
          <w:rStyle w:val="a5"/>
          <w:rFonts w:eastAsia="標楷體"/>
        </w:rPr>
        <w:footnoteReference w:id="45"/>
      </w:r>
      <w:r w:rsidRPr="00C51C09">
        <w:rPr>
          <w:rFonts w:eastAsia="標楷體" w:hint="eastAsia"/>
        </w:rPr>
        <w:t>為非十八不共法。如是不行，為行般若波羅蜜。</w:t>
      </w:r>
      <w:r w:rsidRPr="00C51C09">
        <w:rPr>
          <w:rStyle w:val="a5"/>
          <w:rFonts w:eastAsia="標楷體"/>
        </w:rPr>
        <w:footnoteReference w:id="46"/>
      </w:r>
    </w:p>
    <w:p w:rsidR="00CB34EB" w:rsidRPr="00C51C09" w:rsidRDefault="004D1437" w:rsidP="005C5D8A">
      <w:pPr>
        <w:spacing w:beforeLines="30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不行難測量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舍利弗！若菩薩摩訶薩行般若波羅蜜時，不行色難</w:t>
      </w:r>
      <w:r w:rsidRPr="00C51C09">
        <w:rPr>
          <w:rStyle w:val="a5"/>
          <w:rFonts w:eastAsia="標楷體"/>
        </w:rPr>
        <w:footnoteReference w:id="47"/>
      </w:r>
      <w:r w:rsidRPr="00C51C09">
        <w:rPr>
          <w:rFonts w:eastAsia="標楷體" w:hint="eastAsia"/>
        </w:rPr>
        <w:t>測量，為行般若波羅蜜；不行受、想、行、識，乃至不行十八不共法難測量，為行般若波羅蜜。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何以故？色難測量相為非色；受、想、行、識，乃至十八不共法難測量相為非十八不共法。</w:t>
      </w:r>
    </w:p>
    <w:p w:rsidR="00CB34EB" w:rsidRPr="00C51C09" w:rsidRDefault="004D1437" w:rsidP="005C5D8A">
      <w:pPr>
        <w:spacing w:beforeLines="30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不行無量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舍利弗！若菩薩摩訶薩行般若波羅蜜時，不行色無量，為行般若波羅蜜；不行受、相</w:t>
      </w:r>
      <w:r w:rsidRPr="00C51C09">
        <w:rPr>
          <w:rStyle w:val="a5"/>
          <w:rFonts w:eastAsia="標楷體"/>
        </w:rPr>
        <w:footnoteReference w:id="48"/>
      </w:r>
      <w:r w:rsidRPr="00C51C09">
        <w:rPr>
          <w:rFonts w:eastAsia="標楷體" w:hint="eastAsia"/>
        </w:rPr>
        <w:t>、行、識，乃至不行十八不共法無量，為行般若波羅蜜。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何以故？色是無量相為非色；受、想、行、識，乃至十八不共法無量相為非十八不共法。</w:t>
      </w:r>
    </w:p>
    <w:p w:rsidR="00CB34EB" w:rsidRPr="00C51C09" w:rsidRDefault="004D1437" w:rsidP="005C5D8A">
      <w:pPr>
        <w:spacing w:beforeLines="30" w:line="38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誡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</w:p>
    <w:p w:rsidR="00CB34EB" w:rsidRPr="00C51C09" w:rsidRDefault="004D1437" w:rsidP="0090284A">
      <w:pPr>
        <w:spacing w:line="380" w:lineRule="exact"/>
        <w:ind w:leftChars="150" w:left="360"/>
        <w:jc w:val="both"/>
        <w:rPr>
          <w:rFonts w:eastAsia="標楷體"/>
          <w:b/>
          <w:sz w:val="21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應說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不應說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4"/>
          <w:attr w:name="UnitName" w:val="a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524</w:t>
        </w:r>
        <w:r w:rsidRPr="00C51C0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白佛言：「世尊！是般若波羅蜜甚深，甚深相難見、難解、不可思量</w:t>
      </w:r>
      <w:r w:rsidRPr="00C51C09">
        <w:rPr>
          <w:rStyle w:val="a5"/>
          <w:rFonts w:eastAsia="標楷體"/>
        </w:rPr>
        <w:footnoteReference w:id="49"/>
      </w:r>
      <w:r w:rsidRPr="00C51C09">
        <w:rPr>
          <w:rFonts w:eastAsia="標楷體" w:hint="eastAsia"/>
        </w:rPr>
        <w:t>，不應在新發意菩薩前說。</w:t>
      </w:r>
      <w:r w:rsidRPr="00C51C09">
        <w:rPr>
          <w:rStyle w:val="a5"/>
          <w:rFonts w:eastAsia="標楷體"/>
        </w:rPr>
        <w:footnoteReference w:id="50"/>
      </w:r>
      <w:r w:rsidRPr="00C51C09">
        <w:rPr>
          <w:rFonts w:eastAsia="標楷體" w:hint="eastAsia"/>
        </w:rPr>
        <w:t>何以故？新發意菩薩聞是甚深般若波羅蜜，或當驚怖，心生疑悔，不信不行。</w:t>
      </w:r>
    </w:p>
    <w:p w:rsidR="00CB34EB" w:rsidRPr="00C51C09" w:rsidRDefault="00CB34EB" w:rsidP="0090284A">
      <w:pPr>
        <w:spacing w:line="38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lastRenderedPageBreak/>
        <w:t>是甚深般若波羅蜜當在阿鞞跋致菩薩摩訶薩前說；是菩薩聞是甚深般若波羅蜜，不驚、不怖，心不疑悔，則能信行。」</w:t>
      </w:r>
    </w:p>
    <w:p w:rsidR="00CB34EB" w:rsidRPr="00C51C09" w:rsidRDefault="004D1437" w:rsidP="005C5D8A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5C5D8A" w:rsidRPr="005C5D8A">
        <w:rPr>
          <w:rFonts w:eastAsia="標楷體" w:hint="eastAsia"/>
          <w:b/>
          <w:sz w:val="21"/>
          <w:szCs w:val="20"/>
          <w:bdr w:val="single" w:sz="4" w:space="0" w:color="auto"/>
        </w:rPr>
        <w:t>`18</w:t>
      </w:r>
      <w:r w:rsidR="00CB3E83">
        <w:rPr>
          <w:rFonts w:eastAsia="標楷體" w:hint="eastAsia"/>
          <w:b/>
          <w:sz w:val="21"/>
          <w:szCs w:val="20"/>
          <w:bdr w:val="single" w:sz="4" w:space="0" w:color="auto"/>
        </w:rPr>
        <w:t>85`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為新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發意者說深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般若之過失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C51C09" w:rsidRDefault="00CB34EB" w:rsidP="001544C8">
      <w:pPr>
        <w:adjustRightInd w:val="0"/>
        <w:spacing w:line="37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釋提桓因問舍利弗：「若在新發意菩薩摩訶薩前說是深般若波羅蜜，有何等過？」</w:t>
      </w:r>
    </w:p>
    <w:p w:rsidR="00CB34EB" w:rsidRPr="00C51C09" w:rsidRDefault="00CB34EB" w:rsidP="005C5D8A">
      <w:pPr>
        <w:adjustRightInd w:val="0"/>
        <w:spacing w:beforeLines="20" w:line="37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舍利弗報釋提桓因：「憍尸迦！若在新發意菩薩前說是深般若波羅蜜，或當驚怖，呰毀</w:t>
      </w:r>
      <w:r w:rsidRPr="00C51C09">
        <w:rPr>
          <w:rStyle w:val="a5"/>
          <w:rFonts w:eastAsia="標楷體"/>
        </w:rPr>
        <w:footnoteReference w:id="51"/>
      </w:r>
      <w:r w:rsidRPr="00C51C09">
        <w:rPr>
          <w:rFonts w:eastAsia="標楷體" w:hint="eastAsia"/>
        </w:rPr>
        <w:t>不信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是新發意菩薩或有是處。</w:t>
      </w:r>
    </w:p>
    <w:p w:rsidR="00CB34EB" w:rsidRPr="00C51C09" w:rsidRDefault="00CB34EB" w:rsidP="001544C8">
      <w:pPr>
        <w:adjustRightInd w:val="0"/>
        <w:spacing w:line="370" w:lineRule="exact"/>
        <w:ind w:leftChars="150" w:left="360"/>
        <w:jc w:val="both"/>
        <w:rPr>
          <w:rFonts w:eastAsia="標楷體"/>
        </w:rPr>
      </w:pPr>
      <w:r w:rsidRPr="00C51C09">
        <w:rPr>
          <w:rFonts w:eastAsia="標楷體" w:hint="eastAsia"/>
        </w:rPr>
        <w:t>若新發意菩薩聞是深般若波羅蜜，毀呰不信，種三惡道業；是業因緣故，久久難得阿耨多羅三藐三菩提。」</w:t>
      </w:r>
      <w:r w:rsidR="001E4225">
        <w:rPr>
          <w:kern w:val="0"/>
        </w:rPr>
        <w:t>^^</w:t>
      </w:r>
      <w:bookmarkStart w:id="2" w:name="_GoBack"/>
      <w:bookmarkEnd w:id="2"/>
    </w:p>
    <w:p w:rsidR="00CB34EB" w:rsidRPr="00C51C09" w:rsidRDefault="00CB34EB" w:rsidP="005C5D8A">
      <w:pPr>
        <w:spacing w:beforeLines="30" w:line="370" w:lineRule="exact"/>
        <w:jc w:val="both"/>
        <w:rPr>
          <w:b/>
        </w:rPr>
      </w:pPr>
      <w:proofErr w:type="gramStart"/>
      <w:r w:rsidRPr="003B78F8">
        <w:rPr>
          <w:rFonts w:hint="eastAsia"/>
        </w:rPr>
        <w:t>【</w:t>
      </w:r>
      <w:r w:rsidRPr="003B78F8">
        <w:rPr>
          <w:rFonts w:hint="eastAsia"/>
          <w:b/>
        </w:rPr>
        <w:t>論</w:t>
      </w:r>
      <w:r w:rsidRPr="003B78F8">
        <w:rPr>
          <w:rFonts w:hint="eastAsia"/>
        </w:rPr>
        <w:t>】釋曰</w:t>
      </w:r>
      <w:proofErr w:type="gramEnd"/>
      <w:r w:rsidRPr="00C51C09">
        <w:rPr>
          <w:rStyle w:val="a5"/>
        </w:rPr>
        <w:footnoteReference w:id="52"/>
      </w:r>
      <w:r w:rsidRPr="00C51C09">
        <w:rPr>
          <w:rFonts w:hint="eastAsia"/>
          <w:b/>
        </w:rPr>
        <w:t>：</w:t>
      </w:r>
    </w:p>
    <w:p w:rsidR="00CB34EB" w:rsidRPr="00C51C09" w:rsidRDefault="004D1437" w:rsidP="001544C8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貳、習般若行</w:t>
      </w:r>
    </w:p>
    <w:p w:rsidR="00CB34EB" w:rsidRPr="00C51C09" w:rsidRDefault="004D1437" w:rsidP="001544C8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（壹）論「住、習行」</w:t>
      </w:r>
    </w:p>
    <w:p w:rsidR="00CB34EB" w:rsidRPr="00C51C09" w:rsidRDefault="004D1437" w:rsidP="001544C8">
      <w:pPr>
        <w:spacing w:line="370" w:lineRule="exact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一、天主問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云何住、云何習行</w:t>
      </w:r>
      <w:proofErr w:type="gramEnd"/>
    </w:p>
    <w:p w:rsidR="00CB34EB" w:rsidRPr="00C51C09" w:rsidRDefault="00CB34EB" w:rsidP="001544C8">
      <w:pPr>
        <w:spacing w:line="370" w:lineRule="exact"/>
        <w:ind w:leftChars="100" w:left="240"/>
        <w:jc w:val="both"/>
      </w:pPr>
      <w:r w:rsidRPr="00C51C09">
        <w:rPr>
          <w:rFonts w:hint="eastAsia"/>
        </w:rPr>
        <w:t>爾時，帝釋從佛聞讚般若波羅蜜具足故，今問佛</w:t>
      </w:r>
      <w:r w:rsidR="001C26FD" w:rsidRPr="00C51C09">
        <w:rPr>
          <w:rFonts w:hint="eastAsia"/>
        </w:rPr>
        <w:t>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菩薩云何住般若波羅蜜，從禪波羅蜜乃至十八不共法</w:t>
      </w:r>
      <w:r w:rsidR="001C26FD" w:rsidRPr="00C51C09">
        <w:rPr>
          <w:rFonts w:hint="eastAsia"/>
        </w:rPr>
        <w:t>？</w:t>
      </w:r>
      <w:r w:rsidRPr="00C51C09">
        <w:rPr>
          <w:rFonts w:hint="eastAsia"/>
          <w:bCs/>
        </w:rPr>
        <w:t>」</w:t>
      </w:r>
    </w:p>
    <w:p w:rsidR="00CB34EB" w:rsidRPr="00C51C09" w:rsidRDefault="004D1437" w:rsidP="005C5D8A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二、佛答</w:t>
      </w:r>
    </w:p>
    <w:p w:rsidR="00CB34EB" w:rsidRPr="00C51C09" w:rsidRDefault="004D1437" w:rsidP="001544C8">
      <w:pPr>
        <w:spacing w:line="37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（一）稱美天主善問</w:t>
      </w:r>
    </w:p>
    <w:p w:rsidR="00CB34EB" w:rsidRPr="00C51C09" w:rsidRDefault="00E913EC" w:rsidP="001544C8">
      <w:pPr>
        <w:spacing w:line="370" w:lineRule="exact"/>
        <w:ind w:leftChars="150" w:left="360"/>
        <w:jc w:val="both"/>
      </w:pPr>
      <w:r w:rsidRPr="00C51C09">
        <w:rPr>
          <w:rFonts w:asciiTheme="minorEastAsia" w:eastAsiaTheme="minorEastAsia" w:hAnsiTheme="minorEastAsia" w:hint="eastAsia"/>
        </w:rPr>
        <w:t>佛</w:t>
      </w:r>
      <w:proofErr w:type="gramStart"/>
      <w:r w:rsidRPr="00C51C09">
        <w:rPr>
          <w:rFonts w:asciiTheme="minorEastAsia" w:eastAsiaTheme="minorEastAsia" w:hAnsiTheme="minorEastAsia" w:hint="eastAsia"/>
        </w:rPr>
        <w:t>讚</w:t>
      </w:r>
      <w:proofErr w:type="gramEnd"/>
      <w:r w:rsidRPr="00C51C09">
        <w:rPr>
          <w:rFonts w:asciiTheme="minorEastAsia" w:eastAsiaTheme="minorEastAsia" w:hAnsiTheme="minorEastAsia" w:hint="eastAsia"/>
        </w:rPr>
        <w:t>言</w:t>
      </w:r>
      <w:r w:rsidR="00DE55A1"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善哉！</w:t>
      </w:r>
      <w:r w:rsidR="00CB34EB" w:rsidRPr="00C51C09">
        <w:rPr>
          <w:rFonts w:ascii="標楷體" w:eastAsia="標楷體" w:hAnsi="標楷體" w:hint="eastAsia"/>
        </w:rPr>
        <w:t>善哉</w:t>
      </w:r>
      <w:r w:rsidR="00CB34EB" w:rsidRPr="00C51C09">
        <w:rPr>
          <w:rStyle w:val="a5"/>
        </w:rPr>
        <w:footnoteReference w:id="53"/>
      </w:r>
      <w:r w:rsidR="001E4225">
        <w:rPr>
          <w:kern w:val="0"/>
        </w:rPr>
        <w:t>^^</w:t>
      </w:r>
      <w:r w:rsidR="00CB34EB" w:rsidRPr="00C51C09">
        <w:rPr>
          <w:rFonts w:hint="eastAsia"/>
          <w:bCs/>
        </w:rPr>
        <w:t>」</w:t>
      </w:r>
      <w:r w:rsidR="00CB34EB" w:rsidRPr="00C51C09">
        <w:rPr>
          <w:rFonts w:hint="eastAsia"/>
        </w:rPr>
        <w:t>者，以釋提</w:t>
      </w:r>
      <w:proofErr w:type="gramStart"/>
      <w:r w:rsidR="00CB34EB" w:rsidRPr="00C51C09">
        <w:rPr>
          <w:rFonts w:hint="eastAsia"/>
        </w:rPr>
        <w:t>桓</w:t>
      </w:r>
      <w:proofErr w:type="gramEnd"/>
      <w:r w:rsidR="00CB34EB" w:rsidRPr="00C51C09">
        <w:rPr>
          <w:rFonts w:hint="eastAsia"/>
        </w:rPr>
        <w:t>因，</w:t>
      </w:r>
      <w:proofErr w:type="gramStart"/>
      <w:r w:rsidR="00CB34EB" w:rsidRPr="00C51C09">
        <w:rPr>
          <w:rFonts w:hint="eastAsia"/>
        </w:rPr>
        <w:t>諸天中</w:t>
      </w:r>
      <w:proofErr w:type="gramEnd"/>
      <w:r w:rsidR="00CB34EB" w:rsidRPr="00C51C09">
        <w:rPr>
          <w:rFonts w:hint="eastAsia"/>
        </w:rPr>
        <w:t>主，言必可信</w:t>
      </w:r>
      <w:r w:rsidR="003D28A6" w:rsidRPr="00C51C09">
        <w:rPr>
          <w:rFonts w:hint="eastAsia"/>
        </w:rPr>
        <w:t>。</w:t>
      </w:r>
      <w:r w:rsidR="00CB34EB" w:rsidRPr="00C51C09">
        <w:rPr>
          <w:rFonts w:hint="eastAsia"/>
        </w:rPr>
        <w:t>問是事，斷大眾</w:t>
      </w:r>
      <w:proofErr w:type="gramStart"/>
      <w:r w:rsidR="00CB34EB" w:rsidRPr="00C51C09">
        <w:rPr>
          <w:rFonts w:hint="eastAsia"/>
        </w:rPr>
        <w:t>疑</w:t>
      </w:r>
      <w:proofErr w:type="gramEnd"/>
      <w:r w:rsidR="00CB34EB" w:rsidRPr="00C51C09">
        <w:rPr>
          <w:rFonts w:hint="eastAsia"/>
        </w:rPr>
        <w:t>，通達無礙，能大利益</w:t>
      </w:r>
      <w:r w:rsidR="00CB34EB" w:rsidRPr="00C51C09">
        <w:rPr>
          <w:rFonts w:hint="eastAsia"/>
          <w:bCs/>
        </w:rPr>
        <w:t>，</w:t>
      </w:r>
      <w:proofErr w:type="gramStart"/>
      <w:r w:rsidR="00CB34EB" w:rsidRPr="00C51C09">
        <w:rPr>
          <w:rFonts w:hint="eastAsia"/>
        </w:rPr>
        <w:t>故言</w:t>
      </w:r>
      <w:proofErr w:type="gramEnd"/>
      <w:r w:rsidR="00D24C84" w:rsidRPr="00C51C09">
        <w:rPr>
          <w:rFonts w:hint="eastAsia"/>
        </w:rPr>
        <w:t>：</w:t>
      </w:r>
      <w:r w:rsidR="00CB34EB"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="00CB34EB" w:rsidRPr="00C51C09">
        <w:rPr>
          <w:rFonts w:ascii="標楷體" w:eastAsia="標楷體" w:hAnsi="標楷體" w:hint="eastAsia"/>
        </w:rPr>
        <w:t>善哉</w:t>
      </w:r>
      <w:r w:rsidRPr="00C51C09">
        <w:rPr>
          <w:rFonts w:ascii="標楷體" w:eastAsia="標楷體" w:hAnsi="標楷體" w:hint="eastAsia"/>
        </w:rPr>
        <w:t>！善哉</w:t>
      </w:r>
      <w:r w:rsidR="00D24C84" w:rsidRPr="00C51C09">
        <w:rPr>
          <w:rFonts w:ascii="標楷體" w:eastAsia="標楷體" w:hAnsi="標楷體" w:hint="eastAsia"/>
        </w:rPr>
        <w:t>！</w:t>
      </w:r>
      <w:r w:rsidR="001E4225">
        <w:rPr>
          <w:kern w:val="0"/>
        </w:rPr>
        <w:t>^^</w:t>
      </w:r>
      <w:r w:rsidR="00D24C84" w:rsidRPr="00C51C09">
        <w:rPr>
          <w:rFonts w:hint="eastAsia"/>
          <w:bCs/>
        </w:rPr>
        <w:t>」</w:t>
      </w:r>
    </w:p>
    <w:p w:rsidR="00CB34EB" w:rsidRPr="00C51C09" w:rsidRDefault="00CB34EB" w:rsidP="005C5D8A">
      <w:pPr>
        <w:spacing w:beforeLines="20" w:line="370" w:lineRule="exact"/>
        <w:ind w:leftChars="150" w:left="360"/>
        <w:jc w:val="both"/>
      </w:pPr>
      <w:proofErr w:type="gramStart"/>
      <w:r w:rsidRPr="00C51C09">
        <w:rPr>
          <w:rFonts w:hint="eastAsia"/>
        </w:rPr>
        <w:t>復次</w:t>
      </w:r>
      <w:proofErr w:type="gramEnd"/>
      <w:r w:rsidRPr="00C51C09">
        <w:rPr>
          <w:rFonts w:hint="eastAsia"/>
        </w:rPr>
        <w:t>，佛</w:t>
      </w:r>
      <w:proofErr w:type="gramStart"/>
      <w:r w:rsidRPr="00C51C09">
        <w:rPr>
          <w:rFonts w:hint="eastAsia"/>
        </w:rPr>
        <w:t>以帝釋能捨</w:t>
      </w:r>
      <w:proofErr w:type="gramEnd"/>
      <w:r w:rsidRPr="00C51C09">
        <w:rPr>
          <w:rFonts w:hint="eastAsia"/>
        </w:rPr>
        <w:t>上妙五欲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七寶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宮殿，能問</w:t>
      </w:r>
      <w:proofErr w:type="gramStart"/>
      <w:r w:rsidRPr="00C51C09">
        <w:rPr>
          <w:rFonts w:hint="eastAsia"/>
        </w:rPr>
        <w:t>佛賢聖</w:t>
      </w:r>
      <w:proofErr w:type="gramEnd"/>
      <w:r w:rsidRPr="00C51C09">
        <w:rPr>
          <w:rFonts w:hint="eastAsia"/>
        </w:rPr>
        <w:t>所行事，是故言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善哉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」。</w:t>
      </w:r>
    </w:p>
    <w:p w:rsidR="00CB34EB" w:rsidRPr="00C51C09" w:rsidRDefault="00CB34EB" w:rsidP="005C5D8A">
      <w:pPr>
        <w:spacing w:beforeLines="20" w:line="370" w:lineRule="exact"/>
        <w:ind w:leftChars="150" w:left="36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以佛神力故，</w:t>
      </w:r>
      <w:proofErr w:type="gramStart"/>
      <w:r w:rsidRPr="00C51C09">
        <w:rPr>
          <w:rFonts w:ascii="標楷體" w:eastAsia="標楷體" w:hAnsi="標楷體" w:hint="eastAsia"/>
        </w:rPr>
        <w:t>汝能樂問</w:t>
      </w:r>
      <w:proofErr w:type="gramEnd"/>
      <w:r w:rsidRPr="00C51C09">
        <w:rPr>
          <w:rFonts w:ascii="標楷體" w:eastAsia="標楷體" w:hAnsi="標楷體" w:hint="eastAsia"/>
        </w:rPr>
        <w:t>此事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」，</w:t>
      </w:r>
      <w:r w:rsidRPr="00C51C09">
        <w:rPr>
          <w:rFonts w:hint="eastAsia"/>
        </w:rPr>
        <w:t>是中更有上</w:t>
      </w:r>
      <w:proofErr w:type="gramStart"/>
      <w:r w:rsidRPr="00C51C09">
        <w:rPr>
          <w:rFonts w:hint="eastAsia"/>
        </w:rPr>
        <w:t>妙諸天觀佛神德</w:t>
      </w:r>
      <w:proofErr w:type="gramEnd"/>
      <w:r w:rsidRPr="00C51C09">
        <w:rPr>
          <w:rFonts w:hint="eastAsia"/>
        </w:rPr>
        <w:t>無量；</w:t>
      </w:r>
      <w:proofErr w:type="gramStart"/>
      <w:r w:rsidRPr="00C51C09">
        <w:rPr>
          <w:rFonts w:hint="eastAsia"/>
        </w:rPr>
        <w:t>今帝釋能</w:t>
      </w:r>
      <w:proofErr w:type="gramEnd"/>
      <w:r w:rsidRPr="00C51C09">
        <w:rPr>
          <w:rFonts w:hint="eastAsia"/>
        </w:rPr>
        <w:t>於大眾中</w:t>
      </w:r>
      <w:proofErr w:type="gramStart"/>
      <w:r w:rsidRPr="00C51C09">
        <w:rPr>
          <w:rFonts w:hint="eastAsia"/>
        </w:rPr>
        <w:t>諮</w:t>
      </w:r>
      <w:proofErr w:type="gramEnd"/>
      <w:r w:rsidRPr="00C51C09">
        <w:rPr>
          <w:rFonts w:hint="eastAsia"/>
        </w:rPr>
        <w:t>問佛事，故是</w:t>
      </w:r>
      <w:proofErr w:type="gramStart"/>
      <w:r w:rsidRPr="00C51C09">
        <w:rPr>
          <w:rFonts w:hint="eastAsia"/>
        </w:rPr>
        <w:t>佛威神</w:t>
      </w:r>
      <w:proofErr w:type="gramEnd"/>
      <w:r w:rsidRPr="00C51C09">
        <w:rPr>
          <w:rFonts w:hint="eastAsia"/>
        </w:rPr>
        <w:t>。如《持心經》說：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佛光明入身中，能問佛事。</w:t>
      </w:r>
      <w:r w:rsidRPr="00C51C09">
        <w:rPr>
          <w:rFonts w:hint="eastAsia"/>
          <w:bCs/>
        </w:rPr>
        <w:t>」</w:t>
      </w:r>
      <w:r w:rsidRPr="00C51C09">
        <w:rPr>
          <w:rStyle w:val="a5"/>
        </w:rPr>
        <w:footnoteReference w:id="54"/>
      </w:r>
    </w:p>
    <w:p w:rsidR="00CB34EB" w:rsidRPr="00C51C09" w:rsidRDefault="004D1437" w:rsidP="005C5D8A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（二）正答</w:t>
      </w:r>
    </w:p>
    <w:p w:rsidR="00CB34EB" w:rsidRPr="00C51C09" w:rsidRDefault="004D1437" w:rsidP="001544C8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、明「不住」義</w:t>
      </w:r>
    </w:p>
    <w:p w:rsidR="00CB34EB" w:rsidRPr="00C51C09" w:rsidRDefault="004D1437" w:rsidP="001544C8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述所行</w:t>
      </w:r>
      <w:proofErr w:type="gramEnd"/>
    </w:p>
    <w:p w:rsidR="00CB34EB" w:rsidRPr="00C51C09" w:rsidRDefault="004D1437" w:rsidP="001544C8">
      <w:pPr>
        <w:spacing w:line="370" w:lineRule="exact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、不住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蘊處界為習行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般若</w:t>
      </w:r>
    </w:p>
    <w:p w:rsidR="00CB34EB" w:rsidRPr="00C51C09" w:rsidRDefault="00CB34EB" w:rsidP="001544C8">
      <w:pPr>
        <w:spacing w:line="370" w:lineRule="exact"/>
        <w:ind w:leftChars="300" w:left="72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佛答</w:t>
      </w:r>
      <w:proofErr w:type="gramStart"/>
      <w:r w:rsidRPr="00C51C09">
        <w:rPr>
          <w:rFonts w:ascii="標楷體" w:eastAsia="標楷體" w:hAnsi="標楷體" w:hint="eastAsia"/>
        </w:rPr>
        <w:t>憍尸迦</w:t>
      </w:r>
      <w:proofErr w:type="gramEnd"/>
      <w:r w:rsidRPr="00C51C09">
        <w:rPr>
          <w:rFonts w:ascii="標楷體" w:eastAsia="標楷體" w:hAnsi="標楷體" w:hint="eastAsia"/>
        </w:rPr>
        <w:t>：若菩薩不住色等，</w:t>
      </w:r>
      <w:proofErr w:type="gramStart"/>
      <w:r w:rsidRPr="00C51C09">
        <w:rPr>
          <w:rFonts w:ascii="標楷體" w:eastAsia="標楷體" w:hAnsi="標楷體" w:hint="eastAsia"/>
        </w:rPr>
        <w:t>是習行般若</w:t>
      </w:r>
      <w:proofErr w:type="gramEnd"/>
      <w:r w:rsidRPr="00C51C09">
        <w:rPr>
          <w:rFonts w:ascii="標楷體" w:eastAsia="標楷體" w:hAnsi="標楷體" w:hint="eastAsia"/>
        </w:rPr>
        <w:t>波羅蜜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者，是菩薩見色無常、</w:t>
      </w:r>
      <w:r w:rsidRPr="00C51C09">
        <w:rPr>
          <w:rFonts w:hint="eastAsia"/>
        </w:rPr>
        <w:lastRenderedPageBreak/>
        <w:t>苦</w:t>
      </w:r>
      <w:proofErr w:type="gramStart"/>
      <w:r w:rsidRPr="00C51C09">
        <w:rPr>
          <w:rFonts w:hint="eastAsia"/>
        </w:rPr>
        <w:t>等過罪</w:t>
      </w:r>
      <w:proofErr w:type="gramEnd"/>
      <w:r w:rsidRPr="00C51C09">
        <w:rPr>
          <w:rFonts w:hint="eastAsia"/>
        </w:rPr>
        <w:t>，故不住色；若不住色，即是</w:t>
      </w:r>
      <w:proofErr w:type="gramStart"/>
      <w:r w:rsidRPr="00C51C09">
        <w:rPr>
          <w:rFonts w:hint="eastAsia"/>
        </w:rPr>
        <w:t>能習行般若</w:t>
      </w:r>
      <w:proofErr w:type="gramEnd"/>
      <w:r w:rsidRPr="00C51C09">
        <w:rPr>
          <w:rFonts w:hint="eastAsia"/>
        </w:rPr>
        <w:t>波羅蜜。</w:t>
      </w:r>
      <w:r w:rsidRPr="00C51C09">
        <w:rPr>
          <w:rStyle w:val="a5"/>
          <w:bCs/>
        </w:rPr>
        <w:footnoteReference w:id="55"/>
      </w:r>
    </w:p>
    <w:p w:rsidR="00CB34EB" w:rsidRPr="00C51C09" w:rsidRDefault="005C5D8A" w:rsidP="000528B8">
      <w:pPr>
        <w:ind w:leftChars="300" w:left="720"/>
        <w:jc w:val="both"/>
      </w:pPr>
      <w:r w:rsidRPr="005C5D8A">
        <w:rPr>
          <w:rFonts w:hint="eastAsia"/>
        </w:rPr>
        <w:t>`18</w:t>
      </w:r>
      <w:r w:rsidR="00CB3E83">
        <w:rPr>
          <w:rFonts w:hint="eastAsia"/>
        </w:rPr>
        <w:t>86`</w:t>
      </w:r>
      <w:r w:rsidR="00CB34EB" w:rsidRPr="00C51C09">
        <w:rPr>
          <w:rFonts w:hint="eastAsia"/>
        </w:rPr>
        <w:t>凡夫人見色著色故，起顛</w:t>
      </w:r>
      <w:r w:rsidR="00DA4BE5" w:rsidRPr="00C51C09">
        <w:rPr>
          <w:rFonts w:hint="eastAsia"/>
        </w:rPr>
        <w:t>倒</w:t>
      </w:r>
      <w:r w:rsidR="00CB34EB" w:rsidRPr="00C51C09">
        <w:rPr>
          <w:rStyle w:val="a5"/>
        </w:rPr>
        <w:footnoteReference w:id="56"/>
      </w:r>
      <w:proofErr w:type="gramStart"/>
      <w:r w:rsidR="00CB34EB" w:rsidRPr="00C51C09">
        <w:rPr>
          <w:rFonts w:hint="eastAsia"/>
        </w:rPr>
        <w:t>煩惱，</w:t>
      </w:r>
      <w:proofErr w:type="gramEnd"/>
      <w:r w:rsidR="00CB34EB" w:rsidRPr="00C51C09">
        <w:rPr>
          <w:rFonts w:hint="eastAsia"/>
        </w:rPr>
        <w:t>失是般若波羅蜜</w:t>
      </w:r>
      <w:r w:rsidR="00CB34EB" w:rsidRPr="00C51C09">
        <w:rPr>
          <w:rFonts w:hint="eastAsia"/>
          <w:sz w:val="22"/>
          <w:szCs w:val="22"/>
          <w:shd w:val="pct15" w:color="auto" w:fill="FFFFFF"/>
        </w:rPr>
        <w:t>（</w:t>
      </w:r>
      <w:r w:rsidR="00CB34EB" w:rsidRPr="00C51C09">
        <w:rPr>
          <w:rFonts w:hint="eastAsia"/>
          <w:sz w:val="22"/>
          <w:szCs w:val="22"/>
          <w:shd w:val="pct15" w:color="auto" w:fill="FFFFFF"/>
        </w:rPr>
        <w:t>524</w:t>
      </w:r>
      <w:r w:rsidR="00CB34EB" w:rsidRPr="00C51C0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="00CB34EB" w:rsidRPr="00C51C09">
        <w:rPr>
          <w:rFonts w:hint="eastAsia"/>
          <w:sz w:val="22"/>
          <w:szCs w:val="22"/>
          <w:shd w:val="pct15" w:color="auto" w:fill="FFFFFF"/>
        </w:rPr>
        <w:t>）</w:t>
      </w:r>
      <w:r w:rsidR="00CB34EB" w:rsidRPr="00C51C09">
        <w:rPr>
          <w:rFonts w:hint="eastAsia"/>
        </w:rPr>
        <w:t>道。</w:t>
      </w:r>
    </w:p>
    <w:p w:rsidR="00CB34EB" w:rsidRPr="00C51C09" w:rsidRDefault="00CB34EB" w:rsidP="000528B8">
      <w:pPr>
        <w:ind w:leftChars="300" w:left="720"/>
        <w:jc w:val="both"/>
      </w:pPr>
      <w:r w:rsidRPr="00C51C09">
        <w:rPr>
          <w:rFonts w:hint="eastAsia"/>
        </w:rPr>
        <w:t>以是故，不住者，能習行般若波羅蜜。</w:t>
      </w:r>
    </w:p>
    <w:p w:rsidR="00CB34EB" w:rsidRPr="00C51C09" w:rsidRDefault="00CB34EB" w:rsidP="005C5D8A">
      <w:pPr>
        <w:spacing w:beforeLines="20"/>
        <w:ind w:leftChars="300" w:left="720"/>
        <w:jc w:val="both"/>
        <w:rPr>
          <w:bdr w:val="single" w:sz="4" w:space="0" w:color="auto"/>
        </w:rPr>
      </w:pPr>
      <w:r w:rsidRPr="00C51C09">
        <w:rPr>
          <w:rFonts w:hint="eastAsia"/>
        </w:rPr>
        <w:t>五眾、十二入、十八界亦如是。</w:t>
      </w:r>
    </w:p>
    <w:p w:rsidR="00CB34EB" w:rsidRPr="00C51C09" w:rsidRDefault="004D1437" w:rsidP="005C5D8A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不住諸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道法為各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各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自習其行</w:t>
      </w:r>
    </w:p>
    <w:p w:rsidR="00CB34EB" w:rsidRPr="00C51C09" w:rsidRDefault="00CB34EB" w:rsidP="000528B8">
      <w:pPr>
        <w:ind w:leftChars="300" w:left="1440" w:hangingChars="300" w:hanging="720"/>
        <w:jc w:val="both"/>
      </w:pPr>
      <w:r w:rsidRPr="00C51C09">
        <w:rPr>
          <w:rFonts w:hint="eastAsia"/>
        </w:rPr>
        <w:t>問曰：何以故不住六波羅蜜等各各自習其行？</w:t>
      </w:r>
    </w:p>
    <w:p w:rsidR="00CB34EB" w:rsidRPr="00C51C09" w:rsidRDefault="00CB34EB" w:rsidP="000528B8">
      <w:pPr>
        <w:ind w:leftChars="300" w:left="1440" w:hangingChars="300" w:hanging="720"/>
        <w:jc w:val="both"/>
      </w:pPr>
      <w:r w:rsidRPr="00C51C09">
        <w:rPr>
          <w:rFonts w:hint="eastAsia"/>
        </w:rPr>
        <w:t>答曰：是六波羅蜜等皆是善法行法，以是故說</w:t>
      </w:r>
      <w:r w:rsidR="007F1E9E" w:rsidRPr="00C51C09">
        <w:rPr>
          <w:rFonts w:hint="eastAsia"/>
        </w:rPr>
        <w:t>：</w:t>
      </w:r>
      <w:r w:rsidRPr="00C51C09">
        <w:rPr>
          <w:rFonts w:hint="eastAsia"/>
        </w:rPr>
        <w:t>不住六度等</w:t>
      </w:r>
      <w:r w:rsidR="007F1E9E" w:rsidRPr="00C51C09">
        <w:rPr>
          <w:rFonts w:hint="eastAsia"/>
          <w:bCs/>
        </w:rPr>
        <w:t>，</w:t>
      </w:r>
      <w:r w:rsidRPr="00C51C09">
        <w:rPr>
          <w:rFonts w:hint="eastAsia"/>
        </w:rPr>
        <w:t>言</w:t>
      </w:r>
      <w:r w:rsidRPr="00C51C09">
        <w:rPr>
          <w:rFonts w:hint="eastAsia"/>
          <w:bCs/>
        </w:rPr>
        <w:t>「</w:t>
      </w:r>
      <w:r w:rsidRPr="00C51C09">
        <w:rPr>
          <w:rFonts w:hint="eastAsia"/>
          <w:b/>
        </w:rPr>
        <w:t>各習其行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；眾、界、入</w:t>
      </w:r>
      <w:r w:rsidR="007F1E9E" w:rsidRPr="00C51C09">
        <w:rPr>
          <w:rFonts w:hint="eastAsia"/>
        </w:rPr>
        <w:t>，</w:t>
      </w:r>
      <w:r w:rsidRPr="00C51C09">
        <w:rPr>
          <w:rFonts w:hint="eastAsia"/>
        </w:rPr>
        <w:t>為「</w:t>
      </w:r>
      <w:r w:rsidRPr="00C51C09">
        <w:rPr>
          <w:rFonts w:hint="eastAsia"/>
          <w:b/>
        </w:rPr>
        <w:t>習行般若波羅蜜</w:t>
      </w:r>
      <w:r w:rsidRPr="00C51C09">
        <w:rPr>
          <w:rFonts w:hint="eastAsia"/>
        </w:rPr>
        <w:t>」。</w:t>
      </w:r>
    </w:p>
    <w:p w:rsidR="00CB34EB" w:rsidRPr="00C51C09" w:rsidRDefault="00CB34EB" w:rsidP="00FB65A5">
      <w:pPr>
        <w:ind w:leftChars="600" w:left="1440"/>
        <w:jc w:val="both"/>
      </w:pPr>
      <w:r w:rsidRPr="00C51C09">
        <w:rPr>
          <w:rFonts w:hint="eastAsia"/>
        </w:rPr>
        <w:t>若於是法中不著，則斷愛著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斷愛著故，色等諸法中清淨習。</w:t>
      </w:r>
    </w:p>
    <w:p w:rsidR="00CB34EB" w:rsidRPr="00C51C09" w:rsidRDefault="004D1437" w:rsidP="005C5D8A">
      <w:pPr>
        <w:spacing w:beforeLines="30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）釋因緣</w:t>
      </w:r>
    </w:p>
    <w:p w:rsidR="00CB34EB" w:rsidRPr="00C51C09" w:rsidRDefault="00CB34EB" w:rsidP="000528B8">
      <w:pPr>
        <w:ind w:leftChars="250" w:left="600"/>
        <w:jc w:val="both"/>
      </w:pPr>
      <w:r w:rsidRPr="00C51C09">
        <w:rPr>
          <w:rFonts w:hint="eastAsia"/>
        </w:rPr>
        <w:t>此中說不住因緣，所謂</w:t>
      </w:r>
      <w:r w:rsidRPr="00C51C09">
        <w:rPr>
          <w:rFonts w:hint="eastAsia"/>
          <w:b/>
        </w:rPr>
        <w:t>不得色等法住處，不得色等法習處</w:t>
      </w:r>
      <w:r w:rsidRPr="00C51C09">
        <w:rPr>
          <w:rFonts w:hint="eastAsia"/>
        </w:rPr>
        <w:t>。</w:t>
      </w:r>
    </w:p>
    <w:p w:rsidR="00CB34EB" w:rsidRPr="00C51C09" w:rsidRDefault="004D1437" w:rsidP="005C5D8A">
      <w:pPr>
        <w:spacing w:beforeLines="30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、不習一切法，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是名習一切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法，以諸法三際不可得故</w:t>
      </w:r>
    </w:p>
    <w:p w:rsidR="00CB34EB" w:rsidRPr="00C51C09" w:rsidRDefault="00CB34EB" w:rsidP="000528B8">
      <w:pPr>
        <w:ind w:leftChars="200" w:left="480"/>
        <w:jc w:val="both"/>
      </w:pPr>
      <w:r w:rsidRPr="00C51C09">
        <w:rPr>
          <w:rFonts w:hint="eastAsia"/>
        </w:rPr>
        <w:t>復次，佛以此事難解，故更說因緣：</w:t>
      </w:r>
    </w:p>
    <w:p w:rsidR="00CB34EB" w:rsidRPr="00C51C09" w:rsidRDefault="00CB34EB" w:rsidP="000528B8">
      <w:pPr>
        <w:ind w:leftChars="200" w:left="48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不習色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者，是菩薩</w:t>
      </w:r>
      <w:proofErr w:type="gramStart"/>
      <w:r w:rsidRPr="00C51C09">
        <w:rPr>
          <w:rFonts w:hint="eastAsia"/>
        </w:rPr>
        <w:t>見色過</w:t>
      </w:r>
      <w:proofErr w:type="gramEnd"/>
      <w:r w:rsidRPr="00C51C09">
        <w:rPr>
          <w:rFonts w:hint="eastAsia"/>
        </w:rPr>
        <w:t>，故</w:t>
      </w:r>
      <w:proofErr w:type="gramStart"/>
      <w:r w:rsidRPr="00C51C09">
        <w:rPr>
          <w:rFonts w:hint="eastAsia"/>
        </w:rPr>
        <w:t>不住色中</w:t>
      </w:r>
      <w:proofErr w:type="gramEnd"/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不住故不習。</w:t>
      </w:r>
    </w:p>
    <w:p w:rsidR="00CB34EB" w:rsidRPr="00C51C09" w:rsidRDefault="00CB34EB" w:rsidP="005C5D8A">
      <w:pPr>
        <w:spacing w:beforeLines="20"/>
        <w:ind w:leftChars="200" w:left="48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習色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名取色相</w:t>
      </w:r>
      <w:proofErr w:type="gramStart"/>
      <w:r w:rsidR="00E426E2" w:rsidRPr="00C51C09">
        <w:rPr>
          <w:rFonts w:hint="eastAsia"/>
          <w:bCs/>
        </w:rPr>
        <w:t>──</w:t>
      </w:r>
      <w:proofErr w:type="gramEnd"/>
      <w:r w:rsidRPr="00C51C09">
        <w:rPr>
          <w:rFonts w:hint="eastAsia"/>
        </w:rPr>
        <w:t>若常、若無常等。</w:t>
      </w:r>
    </w:p>
    <w:p w:rsidR="00CB34EB" w:rsidRPr="00C51C09" w:rsidRDefault="00CB34EB" w:rsidP="000528B8">
      <w:pPr>
        <w:ind w:leftChars="200" w:left="480"/>
        <w:jc w:val="both"/>
      </w:pPr>
      <w:proofErr w:type="gramStart"/>
      <w:r w:rsidRPr="00C51C09">
        <w:rPr>
          <w:rFonts w:hint="eastAsia"/>
        </w:rPr>
        <w:t>復次</w:t>
      </w:r>
      <w:proofErr w:type="gramEnd"/>
      <w:r w:rsidRPr="00C51C09">
        <w:rPr>
          <w:rFonts w:hint="eastAsia"/>
        </w:rPr>
        <w:t>，菩薩常行善法</w:t>
      </w:r>
      <w:proofErr w:type="gramStart"/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正語</w:t>
      </w:r>
      <w:proofErr w:type="gramEnd"/>
      <w:r w:rsidRPr="00C51C09">
        <w:rPr>
          <w:rFonts w:hint="eastAsia"/>
        </w:rPr>
        <w:t>、正業等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積習純厚，故名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習色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4EB" w:rsidP="005C5D8A">
      <w:pPr>
        <w:spacing w:beforeLines="20"/>
        <w:ind w:leftChars="200" w:left="480"/>
        <w:jc w:val="both"/>
      </w:pPr>
      <w:r w:rsidRPr="00C51C09">
        <w:rPr>
          <w:rFonts w:hint="eastAsia"/>
        </w:rPr>
        <w:t>今菩薩欲行般若</w:t>
      </w:r>
      <w:r w:rsidRPr="00C51C09">
        <w:rPr>
          <w:rStyle w:val="a5"/>
        </w:rPr>
        <w:footnoteReference w:id="57"/>
      </w:r>
      <w:r w:rsidRPr="00C51C09">
        <w:rPr>
          <w:rFonts w:hint="eastAsia"/>
        </w:rPr>
        <w:t>故，散壞是色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不習</w:t>
      </w:r>
      <w:r w:rsidRPr="00C51C09">
        <w:rPr>
          <w:rStyle w:val="a5"/>
        </w:rPr>
        <w:footnoteReference w:id="58"/>
      </w:r>
      <w:r w:rsidRPr="00C51C09">
        <w:rPr>
          <w:rFonts w:hint="eastAsia"/>
        </w:rPr>
        <w:t>。</w:t>
      </w:r>
    </w:p>
    <w:p w:rsidR="00CB34EB" w:rsidRPr="00C51C09" w:rsidRDefault="00CB34EB" w:rsidP="000528B8">
      <w:pPr>
        <w:ind w:leftChars="200" w:left="480"/>
        <w:jc w:val="both"/>
        <w:rPr>
          <w:bCs/>
        </w:rPr>
      </w:pPr>
      <w:r w:rsidRPr="00C51C09">
        <w:rPr>
          <w:rFonts w:hint="eastAsia"/>
        </w:rPr>
        <w:t>所以者何？過去色已滅</w:t>
      </w:r>
      <w:r w:rsidRPr="00C51C09">
        <w:rPr>
          <w:rStyle w:val="a5"/>
        </w:rPr>
        <w:footnoteReference w:id="59"/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未來色未有，故不可習；現在色生時即滅故不住，若住一念尚無習，何況念念滅？是故此中說不習色因緣</w:t>
      </w:r>
      <w:r w:rsidRPr="00C51C09">
        <w:rPr>
          <w:rFonts w:hint="eastAsia"/>
          <w:bCs/>
        </w:rPr>
        <w:t>：「</w:t>
      </w:r>
      <w:r w:rsidRPr="00C51C09">
        <w:rPr>
          <w:rFonts w:hint="eastAsia"/>
        </w:rPr>
        <w:t>三世色不可得。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5C5D8A">
      <w:pPr>
        <w:spacing w:beforeLines="20"/>
        <w:ind w:leftChars="200" w:left="480"/>
        <w:jc w:val="both"/>
      </w:pPr>
      <w:r w:rsidRPr="00C51C09">
        <w:rPr>
          <w:rFonts w:hint="eastAsia"/>
        </w:rPr>
        <w:t>乃至十八不共法亦如是。</w:t>
      </w:r>
    </w:p>
    <w:p w:rsidR="00CB34EB" w:rsidRPr="00C51C09" w:rsidRDefault="00CB34EB" w:rsidP="005C5D8A">
      <w:pPr>
        <w:spacing w:beforeLines="20"/>
        <w:ind w:leftChars="200" w:left="480"/>
        <w:jc w:val="both"/>
      </w:pPr>
      <w:r w:rsidRPr="00C51C09">
        <w:rPr>
          <w:rFonts w:hint="eastAsia"/>
        </w:rPr>
        <w:t>若能如是觀諸法散壞，不取相，是名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能習色等</w:t>
      </w:r>
      <w:r w:rsidRPr="00C51C09">
        <w:rPr>
          <w:rStyle w:val="a5"/>
        </w:rPr>
        <w:footnoteReference w:id="60"/>
      </w:r>
      <w:r w:rsidRPr="00C51C09">
        <w:rPr>
          <w:rFonts w:hint="eastAsia"/>
        </w:rPr>
        <w:t>諸法實相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4D1437" w:rsidP="005C5D8A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（貳）舍利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弗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稱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佛述義</w:t>
      </w:r>
      <w:proofErr w:type="gramEnd"/>
    </w:p>
    <w:p w:rsidR="00CB34EB" w:rsidRPr="00C51C09" w:rsidRDefault="004D1437" w:rsidP="008C585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一、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般若法</w:t>
      </w:r>
    </w:p>
    <w:p w:rsidR="00CB34EB" w:rsidRPr="00C51C09" w:rsidRDefault="004D1437" w:rsidP="008C5850">
      <w:pPr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（一）甚深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</w:p>
    <w:p w:rsidR="00CB34EB" w:rsidRPr="00C51C09" w:rsidRDefault="00CB34EB" w:rsidP="008C5850">
      <w:pPr>
        <w:ind w:leftChars="150" w:left="360"/>
        <w:jc w:val="both"/>
        <w:rPr>
          <w:bCs/>
        </w:rPr>
      </w:pPr>
      <w:proofErr w:type="gramStart"/>
      <w:r w:rsidRPr="00C51C09">
        <w:rPr>
          <w:rFonts w:hint="eastAsia"/>
        </w:rPr>
        <w:t>爾時</w:t>
      </w:r>
      <w:proofErr w:type="gramEnd"/>
      <w:r w:rsidRPr="00C51C09">
        <w:rPr>
          <w:rFonts w:hint="eastAsia"/>
        </w:rPr>
        <w:t>，舍利</w:t>
      </w:r>
      <w:proofErr w:type="gramStart"/>
      <w:r w:rsidRPr="00C51C09">
        <w:rPr>
          <w:rFonts w:hint="eastAsia"/>
        </w:rPr>
        <w:t>弗從佛</w:t>
      </w:r>
      <w:proofErr w:type="gramEnd"/>
      <w:r w:rsidRPr="00C51C09">
        <w:rPr>
          <w:rFonts w:hint="eastAsia"/>
        </w:rPr>
        <w:t>聞是義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歡喜</w:t>
      </w:r>
      <w:r w:rsidRPr="00C51C09">
        <w:rPr>
          <w:rFonts w:hint="eastAsia"/>
          <w:bCs/>
        </w:rPr>
        <w:t>，</w:t>
      </w:r>
      <w:proofErr w:type="gramStart"/>
      <w:r w:rsidRPr="00C51C09">
        <w:rPr>
          <w:rFonts w:hint="eastAsia"/>
        </w:rPr>
        <w:t>深入空智</w:t>
      </w:r>
      <w:proofErr w:type="gramEnd"/>
      <w:r w:rsidRPr="00C51C09">
        <w:rPr>
          <w:rFonts w:hint="eastAsia"/>
        </w:rPr>
        <w:t>，白佛：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般若波羅蜜甚深！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ind w:leftChars="150" w:left="360"/>
        <w:jc w:val="both"/>
      </w:pPr>
      <w:proofErr w:type="gramStart"/>
      <w:r w:rsidRPr="00C51C09">
        <w:rPr>
          <w:rFonts w:hint="eastAsia"/>
        </w:rPr>
        <w:t>佛然可</w:t>
      </w:r>
      <w:proofErr w:type="gramEnd"/>
      <w:r w:rsidRPr="00C51C09">
        <w:rPr>
          <w:rFonts w:hint="eastAsia"/>
        </w:rPr>
        <w:t>，成其所</w:t>
      </w:r>
      <w:proofErr w:type="gramStart"/>
      <w:r w:rsidRPr="00C51C09">
        <w:rPr>
          <w:rFonts w:hint="eastAsia"/>
        </w:rPr>
        <w:t>讚</w:t>
      </w:r>
      <w:proofErr w:type="gramEnd"/>
      <w:r w:rsidRPr="00C51C09">
        <w:rPr>
          <w:rFonts w:hint="eastAsia"/>
          <w:bCs/>
        </w:rPr>
        <w:t>：「</w:t>
      </w:r>
      <w:r w:rsidR="001E4225">
        <w:rPr>
          <w:kern w:val="0"/>
        </w:rPr>
        <w:t>^</w:t>
      </w:r>
      <w:r w:rsidRPr="00C51C09">
        <w:rPr>
          <w:rFonts w:eastAsia="標楷體" w:hAnsi="標楷體"/>
        </w:rPr>
        <w:t>色等諸法如故</w:t>
      </w:r>
      <w:r w:rsidRPr="00C51C09">
        <w:rPr>
          <w:rStyle w:val="a5"/>
          <w:rFonts w:eastAsia="標楷體"/>
        </w:rPr>
        <w:footnoteReference w:id="61"/>
      </w:r>
      <w:r w:rsidRPr="00C51C09">
        <w:rPr>
          <w:rFonts w:eastAsia="標楷體" w:hAnsi="標楷體"/>
        </w:rPr>
        <w:t>甚深</w:t>
      </w:r>
      <w:r w:rsidRPr="00C51C09">
        <w:rPr>
          <w:rFonts w:hint="eastAsia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ind w:leftChars="150" w:left="360"/>
        <w:jc w:val="both"/>
        <w:rPr>
          <w:bCs/>
        </w:rPr>
      </w:pPr>
      <w:r w:rsidRPr="00C51C09">
        <w:rPr>
          <w:rFonts w:hint="eastAsia"/>
        </w:rPr>
        <w:t>佛語：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不但眼見色甚深，以般若波羅蜜分別色入如實故甚深。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如雨渧渧，不名甚深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和合眾流，入於大海，乃名甚深</w:t>
      </w:r>
      <w:r w:rsidRPr="00C51C09">
        <w:rPr>
          <w:rFonts w:hint="eastAsia"/>
          <w:bCs/>
        </w:rPr>
        <w:t>。</w:t>
      </w:r>
      <w:r w:rsidRPr="00C51C09">
        <w:rPr>
          <w:rFonts w:hint="eastAsia"/>
        </w:rPr>
        <w:t>色等亦如是。</w:t>
      </w:r>
    </w:p>
    <w:p w:rsidR="00CB34EB" w:rsidRPr="00C51C09" w:rsidRDefault="004D1437" w:rsidP="005C5D8A">
      <w:pPr>
        <w:spacing w:beforeLines="30"/>
        <w:ind w:leftChars="150" w:left="36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難可測量歎</w:t>
      </w:r>
      <w:proofErr w:type="gramEnd"/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天眼、肉眼，見淺而不深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若以慧眼觀，則深不可測。</w:t>
      </w:r>
      <w:r w:rsidRPr="00C51C09">
        <w:rPr>
          <w:rStyle w:val="a5"/>
        </w:rPr>
        <w:footnoteReference w:id="62"/>
      </w:r>
      <w:r w:rsidRPr="00C51C09">
        <w:rPr>
          <w:rFonts w:hint="eastAsia"/>
        </w:rPr>
        <w:t>甚</w:t>
      </w:r>
      <w:proofErr w:type="gramStart"/>
      <w:r w:rsidRPr="00C51C09">
        <w:rPr>
          <w:rFonts w:hint="eastAsia"/>
        </w:rPr>
        <w:t>深故難可</w:t>
      </w:r>
      <w:proofErr w:type="gramEnd"/>
      <w:r w:rsidRPr="00C51C09">
        <w:rPr>
          <w:rFonts w:hint="eastAsia"/>
        </w:rPr>
        <w:t>測量，唯有諸佛</w:t>
      </w:r>
      <w:r w:rsidR="005C5D8A" w:rsidRPr="005C5D8A">
        <w:rPr>
          <w:rFonts w:hint="eastAsia"/>
        </w:rPr>
        <w:t>`18</w:t>
      </w:r>
      <w:r w:rsidR="00CB3E83">
        <w:rPr>
          <w:rFonts w:hint="eastAsia"/>
        </w:rPr>
        <w:t>87`</w:t>
      </w:r>
      <w:r w:rsidRPr="00C51C09">
        <w:rPr>
          <w:rFonts w:hint="eastAsia"/>
        </w:rPr>
        <w:t>乃盡其底。</w:t>
      </w:r>
    </w:p>
    <w:p w:rsidR="00CB34EB" w:rsidRPr="00C51C09" w:rsidRDefault="004D1437" w:rsidP="005C5D8A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（三）無量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甚深不可測量，故名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無量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。無有智慧能取色等實相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若常、若無常，籌量有過罪故。</w:t>
      </w:r>
    </w:p>
    <w:p w:rsidR="00CB34EB" w:rsidRPr="00C51C09" w:rsidRDefault="004D1437" w:rsidP="005C5D8A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二、論「般若行」</w:t>
      </w:r>
    </w:p>
    <w:p w:rsidR="00CB34EB" w:rsidRPr="00C51C09" w:rsidRDefault="004D1437" w:rsidP="008C585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詳辨「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不行甚深」</w:t>
      </w:r>
    </w:p>
    <w:p w:rsidR="00CB34EB" w:rsidRPr="00C51C09" w:rsidRDefault="004D1437" w:rsidP="008C5850">
      <w:pPr>
        <w:ind w:leftChars="200" w:left="48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bCs/>
          <w:sz w:val="20"/>
          <w:bdr w:val="single" w:sz="4" w:space="0" w:color="auto"/>
        </w:rPr>
        <w:t>1</w:t>
      </w:r>
      <w:r w:rsidR="00CB34EB" w:rsidRPr="00C51C09">
        <w:rPr>
          <w:rFonts w:hint="eastAsia"/>
          <w:b/>
          <w:bCs/>
          <w:sz w:val="20"/>
          <w:bdr w:val="single" w:sz="4" w:space="0" w:color="auto"/>
        </w:rPr>
        <w:t>、若行色等甚深者，則為失般若；若</w:t>
      </w:r>
      <w:proofErr w:type="gramStart"/>
      <w:r w:rsidR="00CB34EB" w:rsidRPr="00C51C09">
        <w:rPr>
          <w:rFonts w:hint="eastAsia"/>
          <w:b/>
          <w:bCs/>
          <w:sz w:val="20"/>
          <w:bdr w:val="single" w:sz="4" w:space="0" w:color="auto"/>
        </w:rPr>
        <w:t>不</w:t>
      </w:r>
      <w:proofErr w:type="gramEnd"/>
      <w:r w:rsidR="00CB34EB" w:rsidRPr="00C51C09">
        <w:rPr>
          <w:rFonts w:hint="eastAsia"/>
          <w:b/>
          <w:bCs/>
          <w:sz w:val="20"/>
          <w:bdr w:val="single" w:sz="4" w:space="0" w:color="auto"/>
        </w:rPr>
        <w:t>行色甚深，是為得般若</w:t>
      </w:r>
    </w:p>
    <w:p w:rsidR="00CB34EB" w:rsidRPr="00C51C09" w:rsidRDefault="00CB34EB" w:rsidP="008C5850">
      <w:pPr>
        <w:ind w:leftChars="200" w:left="480"/>
        <w:jc w:val="both"/>
      </w:pPr>
      <w:r w:rsidRPr="00C51C09">
        <w:rPr>
          <w:rFonts w:hint="eastAsia"/>
        </w:rPr>
        <w:t>是時，舍利弗及諸聽者作是念：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4"/>
          <w:attr w:name="UnitName" w:val="C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524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般若波羅蜜不可測量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無有量，菩薩當云何行？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佛知其念，告舍利弗：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菩薩摩訶薩若行色等甚深者，則為失般若波羅蜜；若不行色甚深，是</w:t>
      </w:r>
      <w:r w:rsidRPr="00C51C09">
        <w:rPr>
          <w:rStyle w:val="a5"/>
        </w:rPr>
        <w:footnoteReference w:id="63"/>
      </w:r>
      <w:r w:rsidRPr="00C51C09">
        <w:rPr>
          <w:rFonts w:hint="eastAsia"/>
        </w:rPr>
        <w:t>為得般若波羅蜜。</w:t>
      </w:r>
      <w:r w:rsidRPr="00C51C09">
        <w:rPr>
          <w:rFonts w:hint="eastAsia"/>
          <w:bCs/>
        </w:rPr>
        <w:t>」</w:t>
      </w:r>
    </w:p>
    <w:p w:rsidR="00CB34EB" w:rsidRPr="00C51C09" w:rsidRDefault="004D1437" w:rsidP="005C5D8A">
      <w:pPr>
        <w:spacing w:beforeLines="30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bCs/>
          <w:sz w:val="20"/>
          <w:bdr w:val="single" w:sz="4" w:space="0" w:color="auto"/>
        </w:rPr>
        <w:t>2</w:t>
      </w:r>
      <w:r w:rsidR="00CB34EB" w:rsidRPr="00C51C09">
        <w:rPr>
          <w:rFonts w:hint="eastAsia"/>
          <w:b/>
          <w:bCs/>
          <w:sz w:val="20"/>
          <w:bdr w:val="single" w:sz="4" w:space="0" w:color="auto"/>
        </w:rPr>
        <w:t>、</w:t>
      </w:r>
      <w:proofErr w:type="gramStart"/>
      <w:r w:rsidR="00CB34EB" w:rsidRPr="00C51C09">
        <w:rPr>
          <w:rFonts w:hint="eastAsia"/>
          <w:b/>
          <w:bCs/>
          <w:sz w:val="20"/>
          <w:bdr w:val="single" w:sz="4" w:space="0" w:color="auto"/>
        </w:rPr>
        <w:t>舉喻明理</w:t>
      </w:r>
      <w:proofErr w:type="gramEnd"/>
    </w:p>
    <w:p w:rsidR="00CB34EB" w:rsidRPr="00C51C09" w:rsidRDefault="00CB34EB" w:rsidP="008C5850">
      <w:pPr>
        <w:ind w:leftChars="200" w:left="480"/>
        <w:jc w:val="both"/>
      </w:pPr>
      <w:r w:rsidRPr="00C51C09">
        <w:rPr>
          <w:rFonts w:hint="eastAsia"/>
        </w:rPr>
        <w:t>凡夫鈍根，故言甚深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若有一心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利根者，為非甚深。</w:t>
      </w:r>
    </w:p>
    <w:p w:rsidR="00CB34EB" w:rsidRPr="00C51C09" w:rsidRDefault="00CB34EB" w:rsidP="008C5850">
      <w:pPr>
        <w:ind w:leftChars="200" w:left="480"/>
        <w:jc w:val="both"/>
      </w:pPr>
      <w:r w:rsidRPr="00C51C09">
        <w:rPr>
          <w:rFonts w:hint="eastAsia"/>
        </w:rPr>
        <w:t>譬如水深淺無定，若於小兒則深，長者則淺；乃至大海，於人則深，於羅睺阿修羅王則淺。如是，於凡夫人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新發意</w:t>
      </w:r>
      <w:r w:rsidR="00DA0073" w:rsidRPr="00C51C09">
        <w:rPr>
          <w:rFonts w:hint="eastAsia"/>
        </w:rPr>
        <w:t>、</w:t>
      </w:r>
      <w:r w:rsidRPr="00C51C09">
        <w:rPr>
          <w:rFonts w:hint="eastAsia"/>
        </w:rPr>
        <w:t>懈怠者為甚深，於久積德阿鞞跋致則淺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諸佛如羅睺阿修羅王，於一切法無有深者，得無礙解脫故。</w:t>
      </w:r>
    </w:p>
    <w:p w:rsidR="00CB34EB" w:rsidRPr="00C51C09" w:rsidRDefault="00CB34EB" w:rsidP="008C5850">
      <w:pPr>
        <w:ind w:leftChars="200" w:left="480"/>
        <w:jc w:val="both"/>
      </w:pPr>
      <w:r w:rsidRPr="00C51C09">
        <w:rPr>
          <w:rFonts w:hint="eastAsia"/>
        </w:rPr>
        <w:t>以是故知</w:t>
      </w:r>
      <w:r w:rsidRPr="00C51C09">
        <w:rPr>
          <w:rFonts w:hint="eastAsia"/>
          <w:bCs/>
        </w:rPr>
        <w:t>：</w:t>
      </w:r>
      <w:r w:rsidRPr="00C51C09">
        <w:rPr>
          <w:rFonts w:hint="eastAsia"/>
        </w:rPr>
        <w:t>為眾生及時節、利鈍、初久、懈怠精進故，分別說深淺。</w:t>
      </w:r>
    </w:p>
    <w:p w:rsidR="00CB34EB" w:rsidRPr="00C51C09" w:rsidRDefault="004D1437" w:rsidP="005C5D8A">
      <w:pPr>
        <w:spacing w:beforeLines="30"/>
        <w:ind w:leftChars="150" w:left="36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（二）例「不行難測量」、「不行無量」</w:t>
      </w:r>
    </w:p>
    <w:p w:rsidR="00CB34EB" w:rsidRPr="00C51C09" w:rsidRDefault="00CB34EB" w:rsidP="008C5850">
      <w:pPr>
        <w:ind w:leftChars="150" w:left="360"/>
        <w:jc w:val="both"/>
        <w:rPr>
          <w:bCs/>
        </w:rPr>
      </w:pPr>
      <w:r w:rsidRPr="00C51C09">
        <w:rPr>
          <w:rFonts w:hint="eastAsia"/>
        </w:rPr>
        <w:t>不可測量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無有量，亦如是</w:t>
      </w:r>
      <w:r w:rsidRPr="00C51C09">
        <w:rPr>
          <w:rFonts w:hint="eastAsia"/>
          <w:bCs/>
        </w:rPr>
        <w:t>。</w:t>
      </w:r>
    </w:p>
    <w:p w:rsidR="00CB34EB" w:rsidRPr="00C51C09" w:rsidRDefault="004D1437" w:rsidP="005C5D8A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（三）釋因由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此中佛自</w:t>
      </w:r>
      <w:r w:rsidRPr="00C51C09">
        <w:rPr>
          <w:rStyle w:val="a5"/>
        </w:rPr>
        <w:footnoteReference w:id="64"/>
      </w:r>
      <w:r w:rsidRPr="00C51C09">
        <w:rPr>
          <w:rFonts w:hint="eastAsia"/>
        </w:rPr>
        <w:t>說因緣：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色等法甚深相為非色。何以故？怖畏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心沒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疑悔故，以色為甚深</w:t>
      </w:r>
      <w:r w:rsidRPr="00C51C09">
        <w:rPr>
          <w:rFonts w:hint="eastAsia"/>
          <w:bCs/>
        </w:rPr>
        <w:t>。</w:t>
      </w:r>
      <w:r w:rsidRPr="00C51C09">
        <w:rPr>
          <w:rFonts w:hint="eastAsia"/>
        </w:rPr>
        <w:t>色相則無深。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如</w:t>
      </w:r>
      <w:r w:rsidRPr="00C51C09">
        <w:rPr>
          <w:rStyle w:val="a5"/>
        </w:rPr>
        <w:footnoteReference w:id="65"/>
      </w:r>
      <w:r w:rsidRPr="00C51C09">
        <w:rPr>
          <w:rFonts w:hint="eastAsia"/>
        </w:rPr>
        <w:t>先說。</w:t>
      </w:r>
      <w:r w:rsidRPr="00C51C09">
        <w:rPr>
          <w:rStyle w:val="a5"/>
        </w:rPr>
        <w:footnoteReference w:id="66"/>
      </w:r>
    </w:p>
    <w:p w:rsidR="00CB34EB" w:rsidRPr="00C51C09" w:rsidRDefault="004D1437" w:rsidP="005C5D8A">
      <w:pPr>
        <w:spacing w:beforeLines="30"/>
        <w:ind w:firstLineChars="100" w:firstLine="21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三、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誡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CB34EB" w:rsidRPr="00C51C09" w:rsidRDefault="004D1437" w:rsidP="008C5850">
      <w:pPr>
        <w:ind w:leftChars="150" w:left="36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（一）顯「應說、不應說」</w:t>
      </w:r>
    </w:p>
    <w:p w:rsidR="00CB34EB" w:rsidRPr="00C51C09" w:rsidRDefault="00CB34EB" w:rsidP="008C5850">
      <w:pPr>
        <w:ind w:leftChars="150" w:left="360"/>
        <w:jc w:val="both"/>
      </w:pPr>
      <w:r w:rsidRPr="00C51C09">
        <w:rPr>
          <w:rFonts w:hint="eastAsia"/>
        </w:rPr>
        <w:t>舍利</w:t>
      </w:r>
      <w:proofErr w:type="gramStart"/>
      <w:r w:rsidRPr="00C51C09">
        <w:rPr>
          <w:rFonts w:hint="eastAsia"/>
        </w:rPr>
        <w:t>弗</w:t>
      </w:r>
      <w:proofErr w:type="gramEnd"/>
      <w:r w:rsidRPr="00C51C09">
        <w:rPr>
          <w:rFonts w:hint="eastAsia"/>
        </w:rPr>
        <w:t>白佛言：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世</w:t>
      </w:r>
      <w:proofErr w:type="gramEnd"/>
      <w:r w:rsidRPr="00C51C09">
        <w:rPr>
          <w:rFonts w:ascii="標楷體" w:eastAsia="標楷體" w:hAnsi="標楷體" w:hint="eastAsia"/>
        </w:rPr>
        <w:t>尊！是般若波羅蜜甚深，甚深相難見</w:t>
      </w:r>
      <w:r w:rsidRPr="00C51C09">
        <w:rPr>
          <w:rFonts w:ascii="標楷體" w:eastAsia="標楷體" w:hAnsi="標楷體" w:hint="eastAsia"/>
          <w:bCs/>
        </w:rPr>
        <w:t>、</w:t>
      </w:r>
      <w:r w:rsidRPr="00C51C09">
        <w:rPr>
          <w:rFonts w:ascii="標楷體" w:eastAsia="標楷體" w:hAnsi="標楷體" w:hint="eastAsia"/>
        </w:rPr>
        <w:t>難解</w:t>
      </w:r>
      <w:r w:rsidRPr="00C51C09">
        <w:rPr>
          <w:rFonts w:hint="eastAsia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</w:p>
    <w:p w:rsidR="00CB34EB" w:rsidRPr="00C51C09" w:rsidRDefault="004D1437" w:rsidP="005C5D8A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6772D9" w:rsidRPr="00C51C09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：上說「不行甚深為行般若」，今何以復說「般若甚深」</w:t>
      </w:r>
    </w:p>
    <w:p w:rsidR="00CB34EB" w:rsidRPr="00C51C09" w:rsidRDefault="00CB34EB" w:rsidP="008C5850">
      <w:pPr>
        <w:ind w:leftChars="200" w:left="1200" w:hangingChars="300" w:hanging="720"/>
        <w:jc w:val="both"/>
      </w:pPr>
      <w:proofErr w:type="gramStart"/>
      <w:r w:rsidRPr="00C51C09">
        <w:rPr>
          <w:rFonts w:hint="eastAsia"/>
        </w:rPr>
        <w:t>問曰</w:t>
      </w:r>
      <w:proofErr w:type="gramEnd"/>
      <w:r w:rsidRPr="00C51C09">
        <w:rPr>
          <w:rFonts w:hint="eastAsia"/>
        </w:rPr>
        <w:t>：上說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菩薩不行甚深，為行般若波羅蜜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，</w:t>
      </w:r>
      <w:r w:rsidRPr="00C51C09">
        <w:rPr>
          <w:rStyle w:val="a5"/>
        </w:rPr>
        <w:footnoteReference w:id="67"/>
      </w:r>
      <w:r w:rsidRPr="00C51C09">
        <w:rPr>
          <w:rFonts w:hint="eastAsia"/>
        </w:rPr>
        <w:t>今舍利</w:t>
      </w:r>
      <w:proofErr w:type="gramStart"/>
      <w:r w:rsidRPr="00C51C09">
        <w:rPr>
          <w:rFonts w:hint="eastAsia"/>
        </w:rPr>
        <w:t>弗</w:t>
      </w:r>
      <w:proofErr w:type="gramEnd"/>
      <w:r w:rsidRPr="00C51C09">
        <w:rPr>
          <w:rFonts w:hint="eastAsia"/>
        </w:rPr>
        <w:t>何以復說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甚深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？</w:t>
      </w:r>
    </w:p>
    <w:p w:rsidR="00CB34EB" w:rsidRPr="00C51C09" w:rsidRDefault="00CB34EB" w:rsidP="008C5850">
      <w:pPr>
        <w:ind w:leftChars="200" w:left="1200" w:hangingChars="300" w:hanging="720"/>
        <w:jc w:val="both"/>
      </w:pPr>
      <w:r w:rsidRPr="00C51C09">
        <w:rPr>
          <w:rFonts w:hint="eastAsia"/>
        </w:rPr>
        <w:t>答曰：舍利弗非定心說甚深，得佛意趣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為人故說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甚深</w:t>
      </w:r>
      <w:r w:rsidRPr="00C51C09">
        <w:rPr>
          <w:rFonts w:hint="eastAsia"/>
          <w:bCs/>
        </w:rPr>
        <w:t>」。</w:t>
      </w:r>
      <w:r w:rsidRPr="00C51C09">
        <w:rPr>
          <w:rFonts w:hint="eastAsia"/>
        </w:rPr>
        <w:t>是故此中說：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世尊！不應於新發意菩薩前說是般若波羅蜜，新學菩薩聞是深智慧則心沒</w:t>
      </w:r>
      <w:r w:rsidRPr="00C51C09">
        <w:rPr>
          <w:rFonts w:hint="eastAsia"/>
          <w:bCs/>
        </w:rPr>
        <w:t>。</w:t>
      </w:r>
      <w:r w:rsidRPr="00C51C09">
        <w:rPr>
          <w:rFonts w:hint="eastAsia"/>
        </w:rPr>
        <w:t>應當在</w:t>
      </w:r>
      <w:r w:rsidRPr="00C51C09">
        <w:rPr>
          <w:rFonts w:hint="eastAsia"/>
        </w:rPr>
        <w:lastRenderedPageBreak/>
        <w:t>阿鞞跋致菩薩前說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阿鞞跋致</w:t>
      </w:r>
      <w:r w:rsidRPr="00C51C09">
        <w:rPr>
          <w:rStyle w:val="a5"/>
        </w:rPr>
        <w:footnoteReference w:id="68"/>
      </w:r>
      <w:r w:rsidRPr="00C51C09">
        <w:rPr>
          <w:rFonts w:hint="eastAsia"/>
        </w:rPr>
        <w:t>智慧深故，信而不沒。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譬如深水，不應使小兒渡</w:t>
      </w:r>
      <w:r w:rsidRPr="00C51C09">
        <w:rPr>
          <w:rStyle w:val="a5"/>
        </w:rPr>
        <w:footnoteReference w:id="69"/>
      </w:r>
      <w:r w:rsidRPr="00C51C09">
        <w:rPr>
          <w:rFonts w:hint="eastAsia"/>
        </w:rPr>
        <w:t>，應教大人令渡</w:t>
      </w:r>
      <w:r w:rsidRPr="00C51C09">
        <w:rPr>
          <w:rStyle w:val="a5"/>
        </w:rPr>
        <w:footnoteReference w:id="70"/>
      </w:r>
      <w:r w:rsidRPr="00C51C09">
        <w:rPr>
          <w:rFonts w:hint="eastAsia"/>
        </w:rPr>
        <w:t>。</w:t>
      </w:r>
    </w:p>
    <w:p w:rsidR="00CB34EB" w:rsidRPr="00C51C09" w:rsidRDefault="004D1437" w:rsidP="005C5D8A">
      <w:pPr>
        <w:spacing w:beforeLines="30" w:line="37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5C5D8A" w:rsidRPr="005C5D8A">
        <w:rPr>
          <w:rFonts w:hint="eastAsia"/>
          <w:b/>
          <w:sz w:val="20"/>
          <w:szCs w:val="20"/>
          <w:bdr w:val="single" w:sz="4" w:space="0" w:color="auto"/>
        </w:rPr>
        <w:t>`18</w:t>
      </w:r>
      <w:r w:rsidR="00CB3E83">
        <w:rPr>
          <w:rFonts w:hint="eastAsia"/>
          <w:b/>
          <w:sz w:val="20"/>
          <w:szCs w:val="20"/>
          <w:bdr w:val="single" w:sz="4" w:space="0" w:color="auto"/>
        </w:rPr>
        <w:t>88`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（二）明「為新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發意者說深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般若之過失」</w:t>
      </w:r>
    </w:p>
    <w:p w:rsidR="00CB34EB" w:rsidRPr="00C51C09" w:rsidRDefault="00CB34EB" w:rsidP="001544C8">
      <w:pPr>
        <w:spacing w:line="370" w:lineRule="exact"/>
        <w:ind w:leftChars="150" w:left="360"/>
        <w:jc w:val="both"/>
      </w:pPr>
      <w:r w:rsidRPr="00C51C09">
        <w:rPr>
          <w:rFonts w:hint="eastAsia"/>
        </w:rPr>
        <w:t>帝釋問舍利弗：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若為新發意菩薩說，有何等過？</w:t>
      </w:r>
      <w:r w:rsidRPr="00C51C09">
        <w:rPr>
          <w:rFonts w:hint="eastAsia"/>
          <w:bCs/>
        </w:rPr>
        <w:t>」</w:t>
      </w:r>
    </w:p>
    <w:p w:rsidR="00CB34EB" w:rsidRPr="00C51C09" w:rsidRDefault="00CB34EB" w:rsidP="001544C8">
      <w:pPr>
        <w:spacing w:line="370" w:lineRule="exact"/>
        <w:ind w:leftChars="150" w:left="360"/>
        <w:jc w:val="both"/>
      </w:pPr>
      <w:r w:rsidRPr="00C51C09">
        <w:rPr>
          <w:rFonts w:hint="eastAsia"/>
        </w:rPr>
        <w:t>舍利弗答：是新發意者則不信、心沒，心沒故生疑悔、怖畏──若受一切空法，我云何當墮斷滅中？若不受者，佛所說法，何可不受──是故怖畏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生疑悔</w:t>
      </w:r>
      <w:r w:rsidRPr="00C51C09">
        <w:rPr>
          <w:rFonts w:hint="eastAsia"/>
          <w:bCs/>
        </w:rPr>
        <w:t>。</w:t>
      </w:r>
    </w:p>
    <w:p w:rsidR="00CB34EB" w:rsidRPr="00C51C09" w:rsidRDefault="00CB34EB" w:rsidP="001544C8">
      <w:pPr>
        <w:spacing w:line="370" w:lineRule="exact"/>
        <w:ind w:leftChars="150" w:left="360"/>
        <w:jc w:val="both"/>
      </w:pPr>
      <w:r w:rsidRPr="00C51C09">
        <w:rPr>
          <w:rFonts w:hint="eastAsia"/>
        </w:rPr>
        <w:t>若心定，則生惡邪毀呰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毀呰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525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果報，如〈地獄品〉中說。</w:t>
      </w:r>
      <w:r w:rsidRPr="00C51C09">
        <w:rPr>
          <w:rStyle w:val="a5"/>
        </w:rPr>
        <w:footnoteReference w:id="71"/>
      </w:r>
      <w:r w:rsidRPr="00C51C09">
        <w:rPr>
          <w:rFonts w:hint="eastAsia"/>
        </w:rPr>
        <w:t>此中略說</w:t>
      </w:r>
      <w:r w:rsidRPr="00C51C09">
        <w:rPr>
          <w:rFonts w:hint="eastAsia"/>
          <w:bCs/>
        </w:rPr>
        <w:t>：「</w:t>
      </w:r>
      <w:r w:rsidRPr="00C51C09">
        <w:rPr>
          <w:rFonts w:hint="eastAsia"/>
        </w:rPr>
        <w:t>種三惡道業因緣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久久難得無上道。</w:t>
      </w:r>
      <w:r w:rsidRPr="00C51C09">
        <w:rPr>
          <w:rFonts w:hint="eastAsia"/>
          <w:bCs/>
        </w:rPr>
        <w:t>」</w:t>
      </w:r>
    </w:p>
    <w:p w:rsidR="00CB34EB" w:rsidRPr="00C51C09" w:rsidRDefault="001E4225" w:rsidP="005C5D8A">
      <w:pPr>
        <w:spacing w:beforeLines="30" w:line="370" w:lineRule="exact"/>
        <w:ind w:leftChars="100" w:left="240"/>
        <w:jc w:val="both"/>
      </w:pPr>
      <w:r>
        <w:rPr>
          <w:kern w:val="0"/>
        </w:rPr>
        <w:t>^</w:t>
      </w:r>
      <w:r w:rsidR="00CB34EB" w:rsidRPr="00C51C09">
        <w:rPr>
          <w:rFonts w:hint="eastAsia"/>
        </w:rPr>
        <w:t>【</w:t>
      </w:r>
      <w:r w:rsidR="00CB34EB" w:rsidRPr="00C51C09">
        <w:rPr>
          <w:rFonts w:ascii="標楷體" w:eastAsia="標楷體" w:hAnsi="標楷體" w:hint="eastAsia"/>
          <w:b/>
        </w:rPr>
        <w:t>經</w:t>
      </w:r>
      <w:r w:rsidR="00CB34EB" w:rsidRPr="00C51C09">
        <w:rPr>
          <w:rFonts w:hint="eastAsia"/>
        </w:rPr>
        <w:t>】</w:t>
      </w:r>
      <w:r w:rsidR="00CB34EB" w:rsidRPr="00C51C09">
        <w:rPr>
          <w:rStyle w:val="a5"/>
        </w:rPr>
        <w:footnoteReference w:id="72"/>
      </w:r>
    </w:p>
    <w:p w:rsidR="00CB34EB" w:rsidRPr="00C51C09" w:rsidRDefault="004D1437" w:rsidP="001544C8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行般若者</w:t>
      </w:r>
    </w:p>
    <w:p w:rsidR="00CB34EB" w:rsidRPr="00C51C09" w:rsidRDefault="004D1437" w:rsidP="001544C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垂</w:t>
      </w:r>
      <w:r w:rsidR="00CB34EB" w:rsidRPr="00C51C09">
        <w:rPr>
          <w:rStyle w:val="a5"/>
          <w:bdr w:val="single" w:sz="4" w:space="0" w:color="auto"/>
        </w:rPr>
        <w:footnoteReference w:id="73"/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受記者聞法不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怖</w:t>
      </w:r>
      <w:proofErr w:type="gramEnd"/>
    </w:p>
    <w:p w:rsidR="00CB34EB" w:rsidRPr="00C51C09" w:rsidRDefault="004D1437" w:rsidP="001544C8">
      <w:pPr>
        <w:spacing w:line="370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1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  <w:b/>
        </w:rPr>
      </w:pPr>
      <w:r w:rsidRPr="00C51C09">
        <w:rPr>
          <w:rFonts w:eastAsia="標楷體" w:hint="eastAsia"/>
        </w:rPr>
        <w:t>釋提</w:t>
      </w:r>
      <w:proofErr w:type="gramStart"/>
      <w:r w:rsidRPr="00C51C09">
        <w:rPr>
          <w:rFonts w:eastAsia="標楷體" w:hint="eastAsia"/>
        </w:rPr>
        <w:t>桓</w:t>
      </w:r>
      <w:proofErr w:type="gramEnd"/>
      <w:r w:rsidRPr="00C51C09">
        <w:rPr>
          <w:rFonts w:eastAsia="標楷體" w:hint="eastAsia"/>
        </w:rPr>
        <w:t>因問舍利</w:t>
      </w:r>
      <w:proofErr w:type="gramStart"/>
      <w:r w:rsidRPr="00C51C09">
        <w:rPr>
          <w:rFonts w:eastAsia="標楷體" w:hint="eastAsia"/>
        </w:rPr>
        <w:t>弗</w:t>
      </w:r>
      <w:proofErr w:type="gramEnd"/>
      <w:r w:rsidRPr="00C51C09">
        <w:rPr>
          <w:rFonts w:eastAsia="標楷體" w:hint="eastAsia"/>
        </w:rPr>
        <w:t>：「頗有</w:t>
      </w:r>
      <w:proofErr w:type="gramStart"/>
      <w:r w:rsidRPr="00C51C09">
        <w:rPr>
          <w:rFonts w:eastAsia="標楷體" w:hint="eastAsia"/>
        </w:rPr>
        <w:t>未受記菩薩</w:t>
      </w:r>
      <w:proofErr w:type="gramEnd"/>
      <w:r w:rsidRPr="00C51C09">
        <w:rPr>
          <w:rFonts w:eastAsia="標楷體" w:hint="eastAsia"/>
        </w:rPr>
        <w:t>摩訶薩聞是深般若波羅蜜不驚、不</w:t>
      </w:r>
      <w:proofErr w:type="gramStart"/>
      <w:r w:rsidRPr="00C51C09">
        <w:rPr>
          <w:rFonts w:eastAsia="標楷體" w:hint="eastAsia"/>
        </w:rPr>
        <w:t>怖</w:t>
      </w:r>
      <w:proofErr w:type="gramEnd"/>
      <w:r w:rsidRPr="00C51C09">
        <w:rPr>
          <w:rFonts w:eastAsia="標楷體" w:hint="eastAsia"/>
        </w:rPr>
        <w:t>者不？</w:t>
      </w:r>
      <w:r w:rsidRPr="00C51C09">
        <w:rPr>
          <w:rFonts w:eastAsia="標楷體" w:hint="eastAsia"/>
          <w:bCs/>
        </w:rPr>
        <w:t>」</w:t>
      </w:r>
    </w:p>
    <w:p w:rsidR="00CB34EB" w:rsidRPr="00C51C09" w:rsidRDefault="004D1437" w:rsidP="005C5D8A">
      <w:pPr>
        <w:spacing w:beforeLines="30" w:line="370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2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舍利弗言：「如是！憍尸迦！若有菩薩摩訶薩聞是深般若波羅蜜不驚、不怖，當知是菩薩受</w:t>
      </w:r>
      <w:r w:rsidRPr="00C51C09">
        <w:rPr>
          <w:rStyle w:val="a5"/>
          <w:rFonts w:eastAsia="標楷體"/>
        </w:rPr>
        <w:footnoteReference w:id="74"/>
      </w:r>
      <w:r w:rsidRPr="00C51C09">
        <w:rPr>
          <w:rFonts w:eastAsia="標楷體" w:hint="eastAsia"/>
        </w:rPr>
        <w:t>阿耨多羅三藐三菩提記不久，不過一佛、兩佛。」</w:t>
      </w:r>
      <w:r w:rsidRPr="00C51C09">
        <w:rPr>
          <w:rStyle w:val="a5"/>
          <w:rFonts w:eastAsia="標楷體"/>
        </w:rPr>
        <w:footnoteReference w:id="75"/>
      </w:r>
    </w:p>
    <w:p w:rsidR="00CB34EB" w:rsidRPr="00C51C09" w:rsidRDefault="004D1437" w:rsidP="005C5D8A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3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佛述義</w:t>
      </w:r>
      <w:proofErr w:type="gramEnd"/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佛告舍利弗：「如是！如是！是菩薩摩訶薩久發意、行六波羅蜜、多供養諸佛，聞是深般若波羅蜜，不驚、不怖、不畏，聞即受持，如般若波羅蜜</w:t>
      </w:r>
      <w:r w:rsidRPr="00C51C09">
        <w:rPr>
          <w:rStyle w:val="a5"/>
          <w:rFonts w:eastAsia="標楷體"/>
        </w:rPr>
        <w:footnoteReference w:id="76"/>
      </w:r>
      <w:r w:rsidRPr="00C51C09">
        <w:rPr>
          <w:rFonts w:eastAsia="標楷體" w:hint="eastAsia"/>
        </w:rPr>
        <w:t>中</w:t>
      </w:r>
      <w:r w:rsidRPr="00C51C09">
        <w:rPr>
          <w:rStyle w:val="a5"/>
          <w:rFonts w:eastAsia="標楷體"/>
        </w:rPr>
        <w:footnoteReference w:id="77"/>
      </w:r>
      <w:r w:rsidRPr="00C51C09">
        <w:rPr>
          <w:rFonts w:eastAsia="標楷體" w:hint="eastAsia"/>
        </w:rPr>
        <w:t>所說行。」</w:t>
      </w:r>
      <w:r w:rsidRPr="00C51C09">
        <w:rPr>
          <w:rStyle w:val="a5"/>
          <w:rFonts w:eastAsia="標楷體"/>
        </w:rPr>
        <w:footnoteReference w:id="78"/>
      </w:r>
    </w:p>
    <w:p w:rsidR="00CB34EB" w:rsidRPr="00C51C09" w:rsidRDefault="004D1437" w:rsidP="005C5D8A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5C5D8A" w:rsidRPr="005C5D8A">
        <w:rPr>
          <w:rFonts w:eastAsia="標楷體" w:hint="eastAsia"/>
          <w:b/>
          <w:sz w:val="21"/>
          <w:szCs w:val="20"/>
          <w:bdr w:val="single" w:sz="4" w:space="0" w:color="auto"/>
        </w:rPr>
        <w:t>`18</w:t>
      </w:r>
      <w:r w:rsidR="00CB3E83">
        <w:rPr>
          <w:rFonts w:eastAsia="標楷體" w:hint="eastAsia"/>
          <w:b/>
          <w:sz w:val="21"/>
          <w:szCs w:val="20"/>
          <w:bdr w:val="single" w:sz="4" w:space="0" w:color="auto"/>
        </w:rPr>
        <w:t>89`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  <w:proofErr w:type="gramEnd"/>
    </w:p>
    <w:p w:rsidR="00CB34EB" w:rsidRPr="00C51C09" w:rsidRDefault="004D1437" w:rsidP="001544C8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初說二喻</w:t>
      </w:r>
    </w:p>
    <w:p w:rsidR="00CB34EB" w:rsidRPr="00C51C09" w:rsidRDefault="004D1437" w:rsidP="001544C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夢行喻</w:t>
      </w:r>
    </w:p>
    <w:p w:rsidR="00CB34EB" w:rsidRPr="00C51C09" w:rsidRDefault="004D1437" w:rsidP="001544C8">
      <w:pPr>
        <w:spacing w:line="370" w:lineRule="exact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爾時，舍利弗白佛言：「世尊！我欲說譬喻。如求菩薩道善男子、善女人夢中修行般若波羅蜜、入禪定、勤精進、具足忍辱、守護於戒、行布施，修行內空、外空，乃至坐於道場，當知是善男子、善女人近阿耨多羅三藐三菩提；何況菩薩摩訶薩欲得阿耨多羅三藐三菩提，覺</w:t>
      </w:r>
      <w:r w:rsidRPr="00C51C09">
        <w:rPr>
          <w:rStyle w:val="a5"/>
          <w:rFonts w:eastAsia="標楷體"/>
        </w:rPr>
        <w:footnoteReference w:id="79"/>
      </w:r>
      <w:r w:rsidRPr="00C51C09">
        <w:rPr>
          <w:rFonts w:eastAsia="標楷體" w:hint="eastAsia"/>
        </w:rPr>
        <w:t>時修</w:t>
      </w:r>
      <w:r w:rsidRPr="00C51C09">
        <w:rPr>
          <w:rStyle w:val="a5"/>
          <w:rFonts w:eastAsia="標楷體"/>
        </w:rPr>
        <w:footnoteReference w:id="80"/>
      </w:r>
      <w:r w:rsidRPr="00C51C09">
        <w:rPr>
          <w:rFonts w:eastAsia="標楷體" w:hint="eastAsia"/>
        </w:rPr>
        <w:t>行般若波羅蜜、入禪定、勤精進、具足忍辱、守護於戒、行布施，而不疾成</w:t>
      </w:r>
      <w:r w:rsidRPr="00C51C09">
        <w:rPr>
          <w:rStyle w:val="a5"/>
          <w:rFonts w:eastAsia="標楷體"/>
        </w:rPr>
        <w:footnoteReference w:id="81"/>
      </w:r>
      <w:r w:rsidRPr="00C51C09">
        <w:rPr>
          <w:rFonts w:eastAsia="標楷體" w:hint="eastAsia"/>
        </w:rPr>
        <w:t>阿耨多羅三藐三菩提、坐於道場！</w:t>
      </w:r>
    </w:p>
    <w:p w:rsidR="00CB34EB" w:rsidRPr="00C51C09" w:rsidRDefault="004D1437" w:rsidP="005C5D8A">
      <w:pPr>
        <w:spacing w:beforeLines="30" w:line="370" w:lineRule="exact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世尊！善男子、善女人善根成就，得聞般若波羅蜜，受持乃至如說行；當知是菩薩摩訶薩久發意、種善根、多供養諸佛、與善知識相隨；是</w:t>
      </w:r>
      <w:r w:rsidRPr="00C51C09">
        <w:rPr>
          <w:rStyle w:val="a5"/>
          <w:rFonts w:eastAsia="標楷體"/>
        </w:rPr>
        <w:footnoteReference w:id="82"/>
      </w:r>
      <w:r w:rsidRPr="00C51C09">
        <w:rPr>
          <w:rFonts w:eastAsia="標楷體" w:hint="eastAsia"/>
        </w:rPr>
        <w:t>人能受持般若波羅蜜乃至正憶念，當知是人近受阿耨多羅三藐三菩提記。當知是善男子、善</w:t>
      </w:r>
      <w:r w:rsidRPr="00C51C09">
        <w:rPr>
          <w:rStyle w:val="a5"/>
          <w:rFonts w:eastAsia="標楷體"/>
        </w:rPr>
        <w:footnoteReference w:id="83"/>
      </w:r>
      <w:r w:rsidRPr="00C51C09">
        <w:rPr>
          <w:rFonts w:eastAsia="標楷體" w:hint="eastAsia"/>
        </w:rPr>
        <w:t>女人如阿鞞跋致菩薩摩訶薩，於阿耨多羅三藐三菩提不動轉，能得深般若波羅蜜；得已，能受持、讀、誦，乃至正憶念。</w:t>
      </w:r>
      <w:r w:rsidRPr="00C51C09">
        <w:rPr>
          <w:rStyle w:val="a5"/>
          <w:rFonts w:eastAsia="標楷體"/>
        </w:rPr>
        <w:footnoteReference w:id="84"/>
      </w:r>
    </w:p>
    <w:p w:rsidR="00CB34EB" w:rsidRPr="00C51C09" w:rsidRDefault="004D1437" w:rsidP="005C5D8A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過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嶮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道喻</w:t>
      </w:r>
    </w:p>
    <w:p w:rsidR="00CB34EB" w:rsidRPr="00C51C09" w:rsidRDefault="004D1437" w:rsidP="001544C8">
      <w:pPr>
        <w:spacing w:line="370" w:lineRule="exact"/>
        <w:ind w:leftChars="300" w:left="720"/>
        <w:jc w:val="both"/>
        <w:rPr>
          <w:rFonts w:eastAsia="標楷體"/>
          <w:b/>
          <w:sz w:val="21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  <w:b/>
        </w:rPr>
      </w:pPr>
      <w:r w:rsidRPr="00C51C09">
        <w:rPr>
          <w:rFonts w:eastAsia="標楷體" w:hint="eastAsia"/>
        </w:rPr>
        <w:t>世尊！譬如人欲過百由旬、若二百、三百、四百由旬曠野嶮</w:t>
      </w:r>
      <w:r w:rsidRPr="00C51C09">
        <w:rPr>
          <w:rStyle w:val="a5"/>
          <w:rFonts w:eastAsia="標楷體"/>
        </w:rPr>
        <w:footnoteReference w:id="85"/>
      </w:r>
      <w:r w:rsidRPr="00C51C09">
        <w:rPr>
          <w:rFonts w:eastAsia="標楷體" w:hint="eastAsia"/>
        </w:rPr>
        <w:t>道，先見諸相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若放牧</w:t>
      </w:r>
      <w:r w:rsidRPr="00C51C09">
        <w:rPr>
          <w:rStyle w:val="a5"/>
          <w:rFonts w:eastAsia="標楷體"/>
        </w:rPr>
        <w:footnoteReference w:id="86"/>
      </w:r>
      <w:r w:rsidRPr="00C51C09">
        <w:rPr>
          <w:rFonts w:eastAsia="標楷體" w:hint="eastAsia"/>
        </w:rPr>
        <w:t>者、若壃界、</w:t>
      </w:r>
      <w:r w:rsidRPr="00C51C09">
        <w:rPr>
          <w:rFonts w:eastAsia="標楷體" w:hint="eastAsia"/>
          <w:sz w:val="22"/>
          <w:szCs w:val="22"/>
        </w:rPr>
        <w:t>（</w:t>
      </w:r>
      <w:r w:rsidRPr="00C51C09">
        <w:rPr>
          <w:rFonts w:eastAsia="標楷體"/>
          <w:sz w:val="22"/>
          <w:szCs w:val="22"/>
          <w:shd w:val="pct15" w:color="auto" w:fill="FFFFFF"/>
        </w:rPr>
        <w:t>525</w:t>
      </w:r>
      <w:r w:rsidRPr="00C51C0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51C09">
        <w:rPr>
          <w:rFonts w:ascii="標楷體" w:eastAsia="標楷體" w:hAnsi="標楷體" w:cs="Roman Unicode" w:hint="eastAsia"/>
          <w:sz w:val="22"/>
          <w:szCs w:val="22"/>
        </w:rPr>
        <w:t>）</w:t>
      </w:r>
      <w:r w:rsidRPr="00C51C09">
        <w:rPr>
          <w:rFonts w:eastAsia="標楷體" w:hint="eastAsia"/>
        </w:rPr>
        <w:t>若園</w:t>
      </w:r>
      <w:r w:rsidRPr="00C51C09">
        <w:rPr>
          <w:rStyle w:val="a5"/>
          <w:rFonts w:eastAsia="標楷體"/>
        </w:rPr>
        <w:footnoteReference w:id="87"/>
      </w:r>
      <w:r w:rsidRPr="00C51C09">
        <w:rPr>
          <w:rFonts w:eastAsia="標楷體" w:hint="eastAsia"/>
        </w:rPr>
        <w:t>林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如是等諸相，故知近城、邑</w:t>
      </w:r>
      <w:r w:rsidRPr="00C51C09">
        <w:rPr>
          <w:rStyle w:val="a5"/>
          <w:rFonts w:eastAsia="標楷體"/>
        </w:rPr>
        <w:footnoteReference w:id="88"/>
      </w:r>
      <w:r w:rsidRPr="00C51C09">
        <w:rPr>
          <w:rFonts w:eastAsia="標楷體" w:hint="eastAsia"/>
        </w:rPr>
        <w:t>、聚落。是人見是相已，作如</w:t>
      </w:r>
      <w:r w:rsidRPr="00C51C09">
        <w:rPr>
          <w:rStyle w:val="a5"/>
          <w:rFonts w:eastAsia="標楷體"/>
        </w:rPr>
        <w:footnoteReference w:id="89"/>
      </w:r>
      <w:r w:rsidRPr="00C51C09">
        <w:rPr>
          <w:rFonts w:eastAsia="標楷體" w:hint="eastAsia"/>
        </w:rPr>
        <w:t>是念：『如我所見相，當知城、邑、聚落不遠。』心得安隱，</w:t>
      </w:r>
      <w:r w:rsidRPr="00C51C09">
        <w:rPr>
          <w:rFonts w:eastAsia="標楷體" w:hint="eastAsia"/>
        </w:rPr>
        <w:lastRenderedPageBreak/>
        <w:t>不畏賊難、惡蟲</w:t>
      </w:r>
      <w:r w:rsidRPr="00C51C09">
        <w:rPr>
          <w:rStyle w:val="a5"/>
          <w:rFonts w:eastAsia="標楷體"/>
        </w:rPr>
        <w:footnoteReference w:id="90"/>
      </w:r>
      <w:r w:rsidRPr="00C51C09">
        <w:rPr>
          <w:rFonts w:eastAsia="標楷體" w:hint="eastAsia"/>
        </w:rPr>
        <w:t>、飢渴</w:t>
      </w:r>
      <w:r w:rsidRPr="00C51C09">
        <w:rPr>
          <w:rFonts w:eastAsia="標楷體" w:hint="eastAsia"/>
          <w:b/>
        </w:rPr>
        <w:t>。</w:t>
      </w:r>
    </w:p>
    <w:p w:rsidR="00CB34EB" w:rsidRPr="00C51C09" w:rsidRDefault="004D1437" w:rsidP="005C5D8A">
      <w:pPr>
        <w:spacing w:beforeLines="30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223C10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世尊！菩薩摩訶薩亦如是，若得是</w:t>
      </w:r>
      <w:r w:rsidRPr="00C51C09">
        <w:rPr>
          <w:rStyle w:val="a5"/>
          <w:rFonts w:eastAsia="標楷體"/>
        </w:rPr>
        <w:footnoteReference w:id="91"/>
      </w:r>
      <w:r w:rsidRPr="00C51C09">
        <w:rPr>
          <w:rFonts w:eastAsia="標楷體" w:hint="eastAsia"/>
        </w:rPr>
        <w:t>深般若波羅蜜，受持、讀、誦乃至正憶念，</w:t>
      </w:r>
      <w:r w:rsidR="005C5D8A" w:rsidRPr="005C5D8A">
        <w:rPr>
          <w:rFonts w:eastAsia="標楷體" w:hint="eastAsia"/>
        </w:rPr>
        <w:t>`18</w:t>
      </w:r>
      <w:r w:rsidR="00CB3E83">
        <w:rPr>
          <w:rFonts w:eastAsia="標楷體" w:hint="eastAsia"/>
        </w:rPr>
        <w:t>90`</w:t>
      </w:r>
      <w:proofErr w:type="gramStart"/>
      <w:r w:rsidRPr="00C51C09">
        <w:rPr>
          <w:rFonts w:eastAsia="標楷體" w:hint="eastAsia"/>
        </w:rPr>
        <w:t>當知近受</w:t>
      </w:r>
      <w:proofErr w:type="gramEnd"/>
      <w:r w:rsidRPr="00C51C09">
        <w:rPr>
          <w:rFonts w:eastAsia="標楷體" w:hint="eastAsia"/>
        </w:rPr>
        <w:t>得阿</w:t>
      </w:r>
      <w:proofErr w:type="gramStart"/>
      <w:r w:rsidRPr="00C51C09">
        <w:rPr>
          <w:rFonts w:eastAsia="標楷體" w:hint="eastAsia"/>
        </w:rPr>
        <w:t>耨</w:t>
      </w:r>
      <w:proofErr w:type="gramEnd"/>
      <w:r w:rsidRPr="00C51C09">
        <w:rPr>
          <w:rFonts w:eastAsia="標楷體" w:hint="eastAsia"/>
        </w:rPr>
        <w:t>多羅三</w:t>
      </w:r>
      <w:proofErr w:type="gramStart"/>
      <w:r w:rsidRPr="00C51C09">
        <w:rPr>
          <w:rFonts w:eastAsia="標楷體" w:hint="eastAsia"/>
        </w:rPr>
        <w:t>藐</w:t>
      </w:r>
      <w:proofErr w:type="gramEnd"/>
      <w:r w:rsidRPr="00C51C09">
        <w:rPr>
          <w:rFonts w:eastAsia="標楷體" w:hint="eastAsia"/>
        </w:rPr>
        <w:t>三菩提記不久，當知是菩薩摩訶薩不應畏墮聲聞、</w:t>
      </w:r>
      <w:proofErr w:type="gramStart"/>
      <w:r w:rsidRPr="00C51C09">
        <w:rPr>
          <w:rFonts w:eastAsia="標楷體" w:hint="eastAsia"/>
        </w:rPr>
        <w:t>辟支佛地</w:t>
      </w:r>
      <w:proofErr w:type="gramEnd"/>
      <w:r w:rsidRPr="00C51C09">
        <w:rPr>
          <w:rFonts w:eastAsia="標楷體" w:hint="eastAsia"/>
        </w:rPr>
        <w:t>。是諸先相，所謂甚深般若波羅蜜，得聞、得見、得受</w:t>
      </w:r>
      <w:r w:rsidRPr="00C51C09">
        <w:rPr>
          <w:rStyle w:val="a5"/>
          <w:rFonts w:eastAsia="標楷體"/>
        </w:rPr>
        <w:footnoteReference w:id="92"/>
      </w:r>
      <w:r w:rsidRPr="00C51C09">
        <w:rPr>
          <w:rFonts w:eastAsia="標楷體" w:hint="eastAsia"/>
        </w:rPr>
        <w:t>乃至正憶念故。</w:t>
      </w:r>
      <w:r w:rsidR="00147D5F" w:rsidRPr="00C51C09">
        <w:rPr>
          <w:rFonts w:eastAsia="標楷體" w:hint="eastAsia"/>
        </w:rPr>
        <w:t>」</w:t>
      </w:r>
    </w:p>
    <w:p w:rsidR="00CB34EB" w:rsidRPr="00C51C09" w:rsidRDefault="004D1437" w:rsidP="005C5D8A">
      <w:pPr>
        <w:spacing w:beforeLines="30" w:line="370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proofErr w:type="gramEnd"/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令復說</w:t>
      </w:r>
      <w:proofErr w:type="gramEnd"/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佛告舍利弗：「如是！如是！汝復樂說者，便說。」</w:t>
      </w:r>
    </w:p>
    <w:p w:rsidR="00CB34EB" w:rsidRPr="00C51C09" w:rsidRDefault="004D1437" w:rsidP="005C5D8A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次舉三喻</w:t>
      </w:r>
    </w:p>
    <w:p w:rsidR="00CB34EB" w:rsidRPr="00C51C09" w:rsidRDefault="004D1437" w:rsidP="001544C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近海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  <w:proofErr w:type="gramEnd"/>
    </w:p>
    <w:p w:rsidR="00CB34EB" w:rsidRPr="00C51C09" w:rsidRDefault="004D1437" w:rsidP="001544C8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「世尊！譬如人欲見大海，發心往趣，不見樹相、不見山</w:t>
      </w:r>
      <w:r w:rsidRPr="00C51C09">
        <w:rPr>
          <w:rStyle w:val="a5"/>
          <w:rFonts w:eastAsia="標楷體"/>
        </w:rPr>
        <w:footnoteReference w:id="93"/>
      </w:r>
      <w:r w:rsidRPr="00C51C09">
        <w:rPr>
          <w:rFonts w:eastAsia="標楷體" w:hint="eastAsia"/>
        </w:rPr>
        <w:t>相，是人雖未見大海，知大海不遠。何以故？大海處平，無樹相、無山相故。</w:t>
      </w:r>
    </w:p>
    <w:p w:rsidR="00CB34EB" w:rsidRPr="00C51C09" w:rsidRDefault="004D1437" w:rsidP="005C5D8A">
      <w:pPr>
        <w:spacing w:beforeLines="30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如是，世尊！菩薩摩訶薩聞是深般若波羅蜜、受持乃至正憶念時，雖未</w:t>
      </w:r>
      <w:r w:rsidRPr="00C51C09">
        <w:rPr>
          <w:rStyle w:val="a5"/>
          <w:rFonts w:eastAsia="標楷體"/>
        </w:rPr>
        <w:footnoteReference w:id="94"/>
      </w:r>
      <w:r w:rsidRPr="00C51C09">
        <w:rPr>
          <w:rFonts w:eastAsia="標楷體" w:hint="eastAsia"/>
        </w:rPr>
        <w:t>佛前受劫數之記</w:t>
      </w:r>
      <w:r w:rsidR="00E426E2" w:rsidRPr="00C51C09">
        <w:rPr>
          <w:rFonts w:eastAsia="標楷體" w:hint="eastAsia"/>
        </w:rPr>
        <w:t>──</w:t>
      </w:r>
      <w:r w:rsidRPr="00C51C09">
        <w:rPr>
          <w:rFonts w:eastAsia="標楷體" w:hint="eastAsia"/>
        </w:rPr>
        <w:t>若劫百</w:t>
      </w:r>
      <w:r w:rsidRPr="00C51C09">
        <w:rPr>
          <w:rStyle w:val="a5"/>
          <w:rFonts w:eastAsia="標楷體"/>
        </w:rPr>
        <w:footnoteReference w:id="95"/>
      </w:r>
      <w:r w:rsidRPr="00C51C09">
        <w:rPr>
          <w:rFonts w:eastAsia="標楷體" w:hint="eastAsia"/>
        </w:rPr>
        <w:t>、千劫</w:t>
      </w:r>
      <w:r w:rsidRPr="00C51C09">
        <w:rPr>
          <w:rStyle w:val="a5"/>
          <w:rFonts w:eastAsia="標楷體"/>
        </w:rPr>
        <w:footnoteReference w:id="96"/>
      </w:r>
      <w:r w:rsidRPr="00C51C09">
        <w:rPr>
          <w:rFonts w:eastAsia="標楷體" w:hint="eastAsia"/>
        </w:rPr>
        <w:t>、萬劫、百千萬</w:t>
      </w:r>
      <w:r w:rsidRPr="00C51C09">
        <w:rPr>
          <w:rStyle w:val="a5"/>
          <w:rFonts w:eastAsia="標楷體"/>
        </w:rPr>
        <w:footnoteReference w:id="97"/>
      </w:r>
      <w:r w:rsidRPr="00C51C09">
        <w:rPr>
          <w:rFonts w:eastAsia="標楷體" w:hint="eastAsia"/>
        </w:rPr>
        <w:t>億劫，是菩薩自知近受阿耨多羅三藐三菩提記不久。何以故？我得聞是深般若波羅蜜，受持、讀、誦乃至正憶念故。</w:t>
      </w:r>
    </w:p>
    <w:p w:rsidR="00CB34EB" w:rsidRPr="00C51C09" w:rsidRDefault="004D1437" w:rsidP="005C5D8A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春樹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  <w:proofErr w:type="gramEnd"/>
    </w:p>
    <w:p w:rsidR="00CB34EB" w:rsidRPr="00C51C09" w:rsidRDefault="004D1437" w:rsidP="001544C8">
      <w:pPr>
        <w:spacing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世尊！譬如初春，諸樹陳</w:t>
      </w:r>
      <w:r w:rsidRPr="00C51C09">
        <w:rPr>
          <w:rStyle w:val="a5"/>
          <w:rFonts w:eastAsia="標楷體"/>
        </w:rPr>
        <w:footnoteReference w:id="98"/>
      </w:r>
      <w:r w:rsidRPr="00C51C09">
        <w:rPr>
          <w:rFonts w:eastAsia="標楷體" w:hint="eastAsia"/>
        </w:rPr>
        <w:t>葉已墮，當知此樹新葉華</w:t>
      </w:r>
      <w:r w:rsidRPr="00C51C09">
        <w:rPr>
          <w:rStyle w:val="a5"/>
          <w:rFonts w:eastAsia="標楷體"/>
        </w:rPr>
        <w:footnoteReference w:id="99"/>
      </w:r>
      <w:r w:rsidRPr="00C51C09">
        <w:rPr>
          <w:rFonts w:eastAsia="標楷體" w:hint="eastAsia"/>
        </w:rPr>
        <w:t>果出在不久。何以故？見是諸樹先相故，知今不久葉華果出</w:t>
      </w:r>
      <w:r w:rsidRPr="00C51C09">
        <w:rPr>
          <w:rStyle w:val="a5"/>
          <w:rFonts w:eastAsia="標楷體"/>
        </w:rPr>
        <w:footnoteReference w:id="100"/>
      </w:r>
      <w:r w:rsidRPr="00C51C09">
        <w:rPr>
          <w:rFonts w:eastAsia="標楷體" w:hint="eastAsia"/>
        </w:rPr>
        <w:t>；是時閻浮提人，見樹先相，皆大</w:t>
      </w:r>
      <w:r w:rsidRPr="00C51C09">
        <w:rPr>
          <w:rStyle w:val="a5"/>
          <w:rFonts w:eastAsia="標楷體"/>
        </w:rPr>
        <w:footnoteReference w:id="101"/>
      </w:r>
      <w:r w:rsidRPr="00C51C09">
        <w:rPr>
          <w:rFonts w:eastAsia="標楷體" w:hint="eastAsia"/>
        </w:rPr>
        <w:t>歡喜</w:t>
      </w:r>
      <w:r w:rsidRPr="00C51C09">
        <w:rPr>
          <w:rStyle w:val="a5"/>
          <w:rFonts w:eastAsia="標楷體"/>
        </w:rPr>
        <w:footnoteReference w:id="102"/>
      </w:r>
      <w:r w:rsidRPr="00C51C09">
        <w:rPr>
          <w:rFonts w:eastAsia="標楷體" w:hint="eastAsia"/>
        </w:rPr>
        <w:t>。</w:t>
      </w:r>
    </w:p>
    <w:p w:rsidR="00CB34EB" w:rsidRPr="00C51C09" w:rsidRDefault="004D1437" w:rsidP="005C5D8A">
      <w:pPr>
        <w:spacing w:beforeLines="30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世尊！菩薩摩訶薩得聞是深般若波羅蜜，受持、讀、誦乃至正憶念、如說行，當知是菩薩善根成就、多供養諸佛。是菩薩應作是念：『先世善根所追</w:t>
      </w:r>
      <w:r w:rsidR="003B5C54" w:rsidRPr="00C51C09">
        <w:rPr>
          <w:rFonts w:eastAsia="標楷體" w:hint="eastAsia"/>
        </w:rPr>
        <w:t>，</w:t>
      </w:r>
      <w:r w:rsidRPr="00C51C09">
        <w:rPr>
          <w:rFonts w:eastAsia="標楷體" w:hint="eastAsia"/>
        </w:rPr>
        <w:t>趣阿耨多</w:t>
      </w:r>
      <w:r w:rsidRPr="00C51C09">
        <w:rPr>
          <w:rFonts w:eastAsia="標楷體" w:hint="eastAsia"/>
        </w:rPr>
        <w:lastRenderedPageBreak/>
        <w:t>羅三藐三菩提，以是因緣故，得見、得聞是深般若波羅蜜，受持、讀、誦乃至正憶念、如說行。』</w:t>
      </w:r>
    </w:p>
    <w:p w:rsidR="00CB34EB" w:rsidRPr="00C51C09" w:rsidRDefault="00CB34EB" w:rsidP="001544C8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是中諸天子曾見佛者，歡喜踊躍，作是念言：『先諸菩薩摩訶薩亦有如是受記先</w:t>
      </w:r>
      <w:r w:rsidRPr="00C51C09">
        <w:rPr>
          <w:rStyle w:val="a5"/>
          <w:rFonts w:eastAsia="標楷體"/>
        </w:rPr>
        <w:footnoteReference w:id="103"/>
      </w:r>
      <w:r w:rsidRPr="00C51C09">
        <w:rPr>
          <w:rFonts w:eastAsia="標楷體" w:hint="eastAsia"/>
        </w:rPr>
        <w:t>相，今是菩薩摩訶薩受阿耨多羅三藐三菩提記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5"/>
          <w:attr w:name="UnitName" w:val="C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525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eastAsia="標楷體" w:hint="eastAsia"/>
          <w:sz w:val="22"/>
          <w:szCs w:val="22"/>
        </w:rPr>
        <w:t>）</w:t>
      </w:r>
      <w:r w:rsidRPr="00C51C09">
        <w:rPr>
          <w:rFonts w:eastAsia="標楷體" w:hint="eastAsia"/>
        </w:rPr>
        <w:t>亦不久。』</w:t>
      </w:r>
    </w:p>
    <w:p w:rsidR="00CB34EB" w:rsidRPr="00C51C09" w:rsidRDefault="004D1437" w:rsidP="005C5D8A">
      <w:pPr>
        <w:spacing w:beforeLines="30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5C5D8A" w:rsidRPr="005C5D8A">
        <w:rPr>
          <w:rFonts w:eastAsia="標楷體" w:hint="eastAsia"/>
          <w:b/>
          <w:sz w:val="21"/>
          <w:szCs w:val="20"/>
          <w:bdr w:val="single" w:sz="4" w:space="0" w:color="auto"/>
        </w:rPr>
        <w:t>`18</w:t>
      </w:r>
      <w:r w:rsidR="00CB3E83">
        <w:rPr>
          <w:rFonts w:eastAsia="標楷體" w:hint="eastAsia"/>
          <w:b/>
          <w:sz w:val="21"/>
          <w:szCs w:val="20"/>
          <w:bdr w:val="single" w:sz="4" w:space="0" w:color="auto"/>
        </w:rPr>
        <w:t>91`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懷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妊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</w:p>
    <w:p w:rsidR="00CB34EB" w:rsidRPr="00C51C09" w:rsidRDefault="004D1437" w:rsidP="006326EB">
      <w:pPr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="00CB34EB"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CB34EB" w:rsidRPr="00C51C09" w:rsidRDefault="00CB34EB" w:rsidP="006326EB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世尊！譬如母人懷妊</w:t>
      </w:r>
      <w:r w:rsidRPr="00C51C09">
        <w:rPr>
          <w:rStyle w:val="a5"/>
          <w:rFonts w:eastAsia="標楷體"/>
        </w:rPr>
        <w:footnoteReference w:id="104"/>
      </w:r>
      <w:r w:rsidRPr="00C51C09">
        <w:rPr>
          <w:rFonts w:eastAsia="標楷體" w:hint="eastAsia"/>
        </w:rPr>
        <w:t>，身體苦重，行步不便，坐起不安，眠食轉少，不喜言語，厭本所習，受苦痛故；有異母人見其先相，當知產生不久。</w:t>
      </w:r>
    </w:p>
    <w:p w:rsidR="00CB34EB" w:rsidRPr="00C51C09" w:rsidRDefault="004D1437" w:rsidP="005C5D8A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6326EB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菩薩摩訶薩亦如是，種善根、多供養諸佛、久行六波羅蜜、與善知識相隨，善根成就，得聞深般若波羅蜜，受持、讀、誦乃至正憶念、如說行</w:t>
      </w:r>
      <w:r w:rsidR="00230E3B" w:rsidRPr="00C51C09">
        <w:rPr>
          <w:rFonts w:eastAsia="標楷體" w:hint="eastAsia"/>
        </w:rPr>
        <w:t>；</w:t>
      </w:r>
      <w:r w:rsidRPr="00C51C09">
        <w:rPr>
          <w:rFonts w:eastAsia="標楷體" w:hint="eastAsia"/>
        </w:rPr>
        <w:t>諸菩薩</w:t>
      </w:r>
      <w:r w:rsidRPr="00C51C09">
        <w:rPr>
          <w:rStyle w:val="a5"/>
          <w:rFonts w:eastAsia="標楷體"/>
        </w:rPr>
        <w:footnoteReference w:id="105"/>
      </w:r>
      <w:r w:rsidRPr="00C51C09">
        <w:rPr>
          <w:rFonts w:eastAsia="標楷體" w:hint="eastAsia"/>
        </w:rPr>
        <w:t>亦知是菩薩摩訶薩得阿耨多羅三藐三菩提記不久。」</w:t>
      </w:r>
    </w:p>
    <w:p w:rsidR="00CB34EB" w:rsidRPr="00C51C09" w:rsidRDefault="004D1437" w:rsidP="005C5D8A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proofErr w:type="gramEnd"/>
    </w:p>
    <w:p w:rsidR="00CB34EB" w:rsidRPr="00C51C09" w:rsidRDefault="00CB34EB" w:rsidP="006326EB">
      <w:pPr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佛告舍利弗：「善哉！善哉！汝所樂說，皆是佛力。」</w:t>
      </w:r>
    </w:p>
    <w:p w:rsidR="00CB34EB" w:rsidRPr="00C51C09" w:rsidRDefault="004D1437" w:rsidP="005C5D8A">
      <w:pPr>
        <w:spacing w:beforeLines="30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F1080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佛述義</w:t>
      </w:r>
      <w:proofErr w:type="gramEnd"/>
    </w:p>
    <w:p w:rsidR="00CB34EB" w:rsidRPr="00C51C09" w:rsidRDefault="004D1437" w:rsidP="008B7B87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行般若人</w:t>
      </w:r>
    </w:p>
    <w:p w:rsidR="00CB34EB" w:rsidRPr="00C51C09" w:rsidRDefault="004D1437" w:rsidP="008B7B87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菩薩行諸道法廣益眾生</w:t>
      </w:r>
    </w:p>
    <w:p w:rsidR="00CB34EB" w:rsidRPr="00C51C09" w:rsidRDefault="004D1437" w:rsidP="008B7B87">
      <w:pPr>
        <w:ind w:leftChars="200" w:left="48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</w:t>
      </w:r>
    </w:p>
    <w:p w:rsidR="00CB34EB" w:rsidRPr="00C51C09" w:rsidRDefault="00CB34EB" w:rsidP="008B7B87">
      <w:pPr>
        <w:ind w:leftChars="200" w:left="480"/>
        <w:jc w:val="both"/>
        <w:rPr>
          <w:rFonts w:eastAsia="標楷體"/>
        </w:rPr>
      </w:pPr>
      <w:r w:rsidRPr="00C51C09">
        <w:rPr>
          <w:rFonts w:eastAsia="標楷體" w:hint="eastAsia"/>
        </w:rPr>
        <w:t>爾時，須菩提白佛言：「希有！世尊！諸多陀阿伽度、阿羅呵、三藐三佛陀</w:t>
      </w:r>
      <w:r w:rsidRPr="00C51C09">
        <w:rPr>
          <w:rStyle w:val="a5"/>
          <w:rFonts w:eastAsia="標楷體"/>
          <w:bCs/>
        </w:rPr>
        <w:footnoteReference w:id="106"/>
      </w:r>
      <w:r w:rsidRPr="00C51C09">
        <w:rPr>
          <w:rFonts w:eastAsia="標楷體" w:hint="eastAsia"/>
        </w:rPr>
        <w:t>善付諸菩薩摩訶薩事。」</w:t>
      </w:r>
      <w:r w:rsidRPr="00C51C09">
        <w:rPr>
          <w:rStyle w:val="a5"/>
          <w:rFonts w:eastAsia="標楷體"/>
        </w:rPr>
        <w:footnoteReference w:id="107"/>
      </w:r>
    </w:p>
    <w:p w:rsidR="00CB34EB" w:rsidRPr="00C51C09" w:rsidRDefault="004D1437" w:rsidP="005C5D8A">
      <w:pPr>
        <w:spacing w:beforeLines="30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佛述付囑因緣</w:t>
      </w:r>
      <w:r w:rsidR="00E426E2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廣行利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他</w:t>
      </w:r>
    </w:p>
    <w:p w:rsidR="00CB34EB" w:rsidRPr="00C51C09" w:rsidRDefault="004D1437" w:rsidP="008B7B87">
      <w:pPr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總明菩薩發心利益眾生</w:t>
      </w:r>
    </w:p>
    <w:p w:rsidR="00CB34EB" w:rsidRPr="00C51C09" w:rsidRDefault="00CB34EB" w:rsidP="008B7B87">
      <w:pPr>
        <w:ind w:leftChars="250" w:left="600"/>
        <w:jc w:val="both"/>
        <w:rPr>
          <w:rFonts w:eastAsia="標楷體"/>
        </w:rPr>
      </w:pPr>
      <w:r w:rsidRPr="00C51C09">
        <w:rPr>
          <w:rFonts w:eastAsia="標楷體" w:hint="eastAsia"/>
        </w:rPr>
        <w:t>佛告須菩提：「是</w:t>
      </w:r>
      <w:r w:rsidRPr="00C51C09">
        <w:rPr>
          <w:rStyle w:val="a5"/>
          <w:rFonts w:eastAsia="標楷體"/>
        </w:rPr>
        <w:footnoteReference w:id="108"/>
      </w:r>
      <w:r w:rsidRPr="00C51C09">
        <w:rPr>
          <w:rFonts w:eastAsia="標楷體" w:hint="eastAsia"/>
        </w:rPr>
        <w:t>諸菩薩摩訶薩</w:t>
      </w:r>
      <w:r w:rsidRPr="00C51C09">
        <w:rPr>
          <w:rStyle w:val="a5"/>
          <w:rFonts w:eastAsia="標楷體"/>
        </w:rPr>
        <w:footnoteReference w:id="109"/>
      </w:r>
      <w:r w:rsidRPr="00C51C09">
        <w:rPr>
          <w:rFonts w:eastAsia="標楷體" w:hint="eastAsia"/>
        </w:rPr>
        <w:t>發阿耨多羅三藐三菩提心，安隱多眾生，令無量眾生得樂，憐愍、安</w:t>
      </w:r>
      <w:r w:rsidRPr="00C51C09">
        <w:rPr>
          <w:rStyle w:val="a5"/>
          <w:rFonts w:eastAsia="標楷體"/>
        </w:rPr>
        <w:footnoteReference w:id="110"/>
      </w:r>
      <w:r w:rsidRPr="00C51C09">
        <w:rPr>
          <w:rFonts w:eastAsia="標楷體" w:hint="eastAsia"/>
        </w:rPr>
        <w:t>樂、饒益諸天人故。</w:t>
      </w:r>
    </w:p>
    <w:p w:rsidR="00CB34EB" w:rsidRPr="00C51C09" w:rsidRDefault="004D1437" w:rsidP="005C5D8A">
      <w:pPr>
        <w:spacing w:beforeLines="30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廣說</w:t>
      </w:r>
    </w:p>
    <w:p w:rsidR="00CB34EB" w:rsidRPr="00C51C09" w:rsidRDefault="004D1437" w:rsidP="008B7B87">
      <w:pPr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以四攝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十善道成就眾生</w:t>
      </w:r>
    </w:p>
    <w:p w:rsidR="00CB34EB" w:rsidRPr="00C51C09" w:rsidRDefault="00CB34EB" w:rsidP="008B7B87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是諸菩薩行菩薩道時，以四事攝無量百千眾生，所謂布施、愛語、利益、同事；</w:t>
      </w:r>
      <w:r w:rsidRPr="00C51C09">
        <w:rPr>
          <w:rFonts w:eastAsia="標楷體" w:hint="eastAsia"/>
        </w:rPr>
        <w:lastRenderedPageBreak/>
        <w:t>亦以十善道成就眾生。</w:t>
      </w:r>
      <w:r w:rsidRPr="00C51C09">
        <w:rPr>
          <w:rStyle w:val="a5"/>
          <w:rFonts w:eastAsia="標楷體"/>
        </w:rPr>
        <w:footnoteReference w:id="111"/>
      </w:r>
    </w:p>
    <w:p w:rsidR="00CB34EB" w:rsidRPr="00C51C09" w:rsidRDefault="004D1437" w:rsidP="005C5D8A">
      <w:pPr>
        <w:spacing w:beforeLines="30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具行四禪八定</w:t>
      </w:r>
    </w:p>
    <w:p w:rsidR="00CB34EB" w:rsidRPr="00C51C09" w:rsidRDefault="00CB34EB" w:rsidP="008B7B87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</w:t>
      </w:r>
      <w:proofErr w:type="gramStart"/>
      <w:r w:rsidRPr="00C51C09">
        <w:rPr>
          <w:rFonts w:eastAsia="標楷體" w:hint="eastAsia"/>
        </w:rPr>
        <w:t>初禪，亦教</w:t>
      </w:r>
      <w:proofErr w:type="gramEnd"/>
      <w:r w:rsidRPr="00C51C09">
        <w:rPr>
          <w:rFonts w:eastAsia="標楷體" w:hint="eastAsia"/>
        </w:rPr>
        <w:t>他人令</w:t>
      </w:r>
      <w:proofErr w:type="gramStart"/>
      <w:r w:rsidRPr="00C51C09">
        <w:rPr>
          <w:rFonts w:eastAsia="標楷體" w:hint="eastAsia"/>
        </w:rPr>
        <w:t>行初禪</w:t>
      </w:r>
      <w:proofErr w:type="gramEnd"/>
      <w:r w:rsidRPr="00C51C09">
        <w:rPr>
          <w:rFonts w:eastAsia="標楷體" w:hint="eastAsia"/>
        </w:rPr>
        <w:t>；乃至自行非有</w:t>
      </w:r>
      <w:proofErr w:type="gramStart"/>
      <w:r w:rsidRPr="00C51C09">
        <w:rPr>
          <w:rFonts w:eastAsia="標楷體" w:hint="eastAsia"/>
        </w:rPr>
        <w:t>想非無想處，亦教</w:t>
      </w:r>
      <w:proofErr w:type="gramEnd"/>
      <w:r w:rsidRPr="00C51C09">
        <w:rPr>
          <w:rFonts w:eastAsia="標楷體" w:hint="eastAsia"/>
        </w:rPr>
        <w:t>他人令行乃至非</w:t>
      </w:r>
      <w:r w:rsidR="005C5D8A" w:rsidRPr="005C5D8A">
        <w:rPr>
          <w:rFonts w:eastAsia="標楷體" w:hint="eastAsia"/>
        </w:rPr>
        <w:t>`18</w:t>
      </w:r>
      <w:r w:rsidR="00CB3E83">
        <w:rPr>
          <w:rFonts w:eastAsia="標楷體" w:hint="eastAsia"/>
        </w:rPr>
        <w:t>92`</w:t>
      </w:r>
      <w:r w:rsidRPr="00C51C09">
        <w:rPr>
          <w:rFonts w:eastAsia="標楷體" w:hint="eastAsia"/>
        </w:rPr>
        <w:t>有想</w:t>
      </w:r>
      <w:r w:rsidRPr="00C51C09">
        <w:rPr>
          <w:rStyle w:val="a5"/>
          <w:rFonts w:eastAsia="標楷體"/>
        </w:rPr>
        <w:footnoteReference w:id="112"/>
      </w:r>
      <w:r w:rsidRPr="00C51C09">
        <w:rPr>
          <w:rFonts w:eastAsia="標楷體" w:hint="eastAsia"/>
        </w:rPr>
        <w:t>非</w:t>
      </w:r>
      <w:proofErr w:type="gramStart"/>
      <w:r w:rsidRPr="00C51C09">
        <w:rPr>
          <w:rFonts w:eastAsia="標楷體" w:hint="eastAsia"/>
        </w:rPr>
        <w:t>無想處</w:t>
      </w:r>
      <w:proofErr w:type="gramEnd"/>
      <w:r w:rsidRPr="00C51C09">
        <w:rPr>
          <w:rFonts w:eastAsia="標楷體" w:hint="eastAsia"/>
        </w:rPr>
        <w:t>。</w:t>
      </w:r>
    </w:p>
    <w:p w:rsidR="00CB34EB" w:rsidRPr="00C51C09" w:rsidRDefault="004D1437" w:rsidP="005C5D8A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具行六度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自行檀波羅蜜，亦教他人令行檀波羅蜜；自行尸羅波羅蜜，亦教他人令行尸羅波羅蜜；自行羼</w:t>
      </w:r>
      <w:r w:rsidR="00DA4BE5" w:rsidRPr="00C51C09">
        <w:rPr>
          <w:rFonts w:eastAsia="標楷體" w:hint="eastAsia"/>
        </w:rPr>
        <w:t>提</w:t>
      </w:r>
      <w:r w:rsidRPr="00C51C09">
        <w:rPr>
          <w:rFonts w:eastAsia="標楷體" w:hint="eastAsia"/>
        </w:rPr>
        <w:t>波羅蜜，亦教</w:t>
      </w:r>
      <w:r w:rsidR="00DA4BE5" w:rsidRPr="00C51C09">
        <w:rPr>
          <w:rFonts w:eastAsia="標楷體" w:hint="eastAsia"/>
        </w:rPr>
        <w:t>他</w:t>
      </w:r>
      <w:r w:rsidRPr="00C51C09">
        <w:rPr>
          <w:rFonts w:eastAsia="標楷體" w:hint="eastAsia"/>
        </w:rPr>
        <w:t>人</w:t>
      </w:r>
      <w:r w:rsidR="00DA4BE5" w:rsidRPr="00C51C09">
        <w:rPr>
          <w:rFonts w:eastAsia="標楷體" w:hint="eastAsia"/>
        </w:rPr>
        <w:t>令</w:t>
      </w:r>
      <w:r w:rsidRPr="00C51C09">
        <w:rPr>
          <w:rFonts w:eastAsia="標楷體" w:hint="eastAsia"/>
        </w:rPr>
        <w:t>行羼</w:t>
      </w:r>
      <w:r w:rsidR="00DA4BE5" w:rsidRPr="00C51C09">
        <w:rPr>
          <w:rFonts w:eastAsia="標楷體" w:hint="eastAsia"/>
        </w:rPr>
        <w:t>提</w:t>
      </w:r>
      <w:r w:rsidRPr="00C51C09">
        <w:rPr>
          <w:rFonts w:eastAsia="標楷體" w:hint="eastAsia"/>
        </w:rPr>
        <w:t>波羅蜜；自行毘梨耶波羅蜜，亦教他人令行毘梨耶波羅蜜；自行禪波羅蜜，亦教他人令行禪波羅蜜；自行般若波羅蜜，亦教他人令行般若波羅蜜。</w:t>
      </w:r>
    </w:p>
    <w:p w:rsidR="00CB34EB" w:rsidRPr="00C51C09" w:rsidRDefault="004D1437" w:rsidP="005C5D8A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教人得二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乘果而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</w:t>
      </w:r>
      <w:proofErr w:type="gramStart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proofErr w:type="gramEnd"/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證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是菩薩得般若波羅蜜，以方便力教眾生令得須陀洹果，自於內不證；教眾生令得斯陀含果、阿那含果、阿羅漢果，自於內不證；教眾生令得辟支佛道，自於內不證。</w:t>
      </w:r>
    </w:p>
    <w:p w:rsidR="00CB34EB" w:rsidRPr="00C51C09" w:rsidRDefault="004D1437" w:rsidP="005C5D8A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="00CB34EB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B34EB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具成眾德</w:t>
      </w:r>
    </w:p>
    <w:p w:rsidR="00CB34EB" w:rsidRPr="00C51C09" w:rsidRDefault="00CB34EB" w:rsidP="00687004">
      <w:pPr>
        <w:ind w:leftChars="300" w:left="72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自行六波羅蜜，亦教無量百千萬諸菩</w:t>
      </w:r>
      <w:r w:rsidRPr="00C51C09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6"/>
          <w:attr w:name="UnitName" w:val="a"/>
        </w:smartTagPr>
        <w:r w:rsidRPr="00C51C09">
          <w:rPr>
            <w:rFonts w:eastAsia="標楷體"/>
            <w:sz w:val="22"/>
            <w:szCs w:val="22"/>
            <w:shd w:val="pct15" w:color="auto" w:fill="FFFFFF"/>
          </w:rPr>
          <w:t>526</w:t>
        </w:r>
        <w:r w:rsidRPr="00C51C0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eastAsia="標楷體" w:cs="Roman Unicode" w:hint="eastAsia"/>
          <w:sz w:val="22"/>
          <w:szCs w:val="22"/>
        </w:rPr>
        <w:t>）</w:t>
      </w:r>
      <w:r w:rsidRPr="00C51C09">
        <w:rPr>
          <w:rFonts w:eastAsia="標楷體" w:hint="eastAsia"/>
        </w:rPr>
        <w:t>薩令行六波羅蜜。</w:t>
      </w:r>
    </w:p>
    <w:p w:rsidR="00CB34EB" w:rsidRPr="00C51C09" w:rsidRDefault="00CB34EB" w:rsidP="00687004">
      <w:pPr>
        <w:ind w:leftChars="300" w:left="720"/>
        <w:jc w:val="both"/>
        <w:rPr>
          <w:bdr w:val="single" w:sz="4" w:space="0" w:color="auto"/>
        </w:rPr>
      </w:pPr>
      <w:r w:rsidRPr="00C51C09">
        <w:rPr>
          <w:rFonts w:eastAsia="標楷體" w:hint="eastAsia"/>
        </w:rPr>
        <w:t>自住阿鞞跋致地，亦教他人住</w:t>
      </w:r>
      <w:r w:rsidRPr="00C51C09">
        <w:rPr>
          <w:rStyle w:val="a5"/>
          <w:rFonts w:eastAsia="標楷體"/>
        </w:rPr>
        <w:footnoteReference w:id="113"/>
      </w:r>
      <w:r w:rsidRPr="00C51C09">
        <w:rPr>
          <w:rFonts w:eastAsia="標楷體" w:hint="eastAsia"/>
        </w:rPr>
        <w:t>阿鞞跋致地。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自淨佛世界</w:t>
      </w:r>
      <w:r w:rsidRPr="00C51C09">
        <w:rPr>
          <w:rStyle w:val="a5"/>
          <w:rFonts w:eastAsia="標楷體"/>
        </w:rPr>
        <w:footnoteReference w:id="114"/>
      </w:r>
      <w:r w:rsidRPr="00C51C09">
        <w:rPr>
          <w:rFonts w:eastAsia="標楷體" w:hint="eastAsia"/>
        </w:rPr>
        <w:t>，亦教他人淨佛世界。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自成就眾生，亦教他人成就眾生。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自得菩薩神通，亦教他人令得菩薩神通。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自淨陀羅尼門，亦教他人淨陀羅尼門。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自具足樂說辯才，亦教他人具足樂說辯</w:t>
      </w:r>
      <w:r w:rsidRPr="00C51C09">
        <w:rPr>
          <w:rStyle w:val="a5"/>
          <w:rFonts w:eastAsia="標楷體"/>
        </w:rPr>
        <w:footnoteReference w:id="115"/>
      </w:r>
      <w:r w:rsidRPr="00C51C09">
        <w:rPr>
          <w:rFonts w:eastAsia="標楷體" w:hint="eastAsia"/>
        </w:rPr>
        <w:t>才。</w:t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自受色成就，亦教他人令</w:t>
      </w:r>
      <w:r w:rsidRPr="00C51C09">
        <w:rPr>
          <w:rStyle w:val="a5"/>
          <w:rFonts w:eastAsia="標楷體"/>
        </w:rPr>
        <w:footnoteReference w:id="116"/>
      </w:r>
      <w:r w:rsidRPr="00C51C09">
        <w:rPr>
          <w:rFonts w:eastAsia="標楷體" w:hint="eastAsia"/>
        </w:rPr>
        <w:t>受色成就。</w:t>
      </w:r>
      <w:r w:rsidRPr="00C51C09">
        <w:rPr>
          <w:rStyle w:val="a5"/>
          <w:rFonts w:eastAsia="標楷體"/>
        </w:rPr>
        <w:footnoteReference w:id="117"/>
      </w:r>
    </w:p>
    <w:p w:rsidR="00CB34EB" w:rsidRPr="00C51C09" w:rsidRDefault="00CB34EB" w:rsidP="00687004">
      <w:pPr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自成就三十二相</w:t>
      </w:r>
      <w:r w:rsidRPr="00C51C09">
        <w:rPr>
          <w:rStyle w:val="a5"/>
          <w:rFonts w:eastAsia="標楷體"/>
        </w:rPr>
        <w:footnoteReference w:id="118"/>
      </w:r>
      <w:r w:rsidRPr="00C51C09">
        <w:rPr>
          <w:rFonts w:eastAsia="標楷體" w:hint="eastAsia"/>
        </w:rPr>
        <w:t>，亦教他人成就三十二相。</w:t>
      </w:r>
    </w:p>
    <w:p w:rsidR="00CB34EB" w:rsidRPr="00C51C09" w:rsidRDefault="005C5D8A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5C5D8A">
        <w:rPr>
          <w:rFonts w:eastAsia="標楷體" w:hint="eastAsia"/>
        </w:rPr>
        <w:lastRenderedPageBreak/>
        <w:t>`18</w:t>
      </w:r>
      <w:r w:rsidR="00CB3E83">
        <w:rPr>
          <w:rFonts w:eastAsia="標楷體" w:hint="eastAsia"/>
        </w:rPr>
        <w:t>93`</w:t>
      </w:r>
      <w:r w:rsidR="00CB34EB" w:rsidRPr="00C51C09">
        <w:rPr>
          <w:rFonts w:eastAsia="標楷體" w:hint="eastAsia"/>
        </w:rPr>
        <w:t>自成就童真地</w:t>
      </w:r>
      <w:r w:rsidR="00CB34EB" w:rsidRPr="00C51C09">
        <w:rPr>
          <w:rStyle w:val="a5"/>
          <w:rFonts w:eastAsia="標楷體"/>
        </w:rPr>
        <w:footnoteReference w:id="119"/>
      </w:r>
      <w:r w:rsidR="00CB34EB" w:rsidRPr="00C51C09">
        <w:rPr>
          <w:rFonts w:eastAsia="標楷體" w:hint="eastAsia"/>
        </w:rPr>
        <w:t>，</w:t>
      </w:r>
      <w:proofErr w:type="gramStart"/>
      <w:r w:rsidR="00CB34EB" w:rsidRPr="00C51C09">
        <w:rPr>
          <w:rFonts w:eastAsia="標楷體" w:hint="eastAsia"/>
        </w:rPr>
        <w:t>亦教他人</w:t>
      </w:r>
      <w:proofErr w:type="gramEnd"/>
      <w:r w:rsidR="00CB34EB" w:rsidRPr="00C51C09">
        <w:rPr>
          <w:rFonts w:eastAsia="標楷體" w:hint="eastAsia"/>
        </w:rPr>
        <w:t>成就童真地。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自成就佛十力，亦教他人令成就佛十力。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自行四無所畏，亦教他人行</w:t>
      </w:r>
      <w:r w:rsidRPr="00C51C09">
        <w:rPr>
          <w:rStyle w:val="a5"/>
          <w:rFonts w:eastAsia="標楷體"/>
        </w:rPr>
        <w:footnoteReference w:id="120"/>
      </w:r>
      <w:r w:rsidRPr="00C51C09">
        <w:rPr>
          <w:rFonts w:eastAsia="標楷體" w:hint="eastAsia"/>
        </w:rPr>
        <w:t>四無所畏。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自行十八不共法，亦教他人行十八不共法。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自行大慈、大悲，亦教他人令行大慈大悲。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自得一切種智，亦教他人令得一切種智。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自離一切結使及習，亦教他人令離一切結使及習。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rFonts w:eastAsia="標楷體"/>
        </w:rPr>
      </w:pPr>
      <w:r w:rsidRPr="00C51C09">
        <w:rPr>
          <w:rFonts w:eastAsia="標楷體" w:hint="eastAsia"/>
        </w:rPr>
        <w:t>自轉法輪，亦教他人轉法輪。」</w:t>
      </w:r>
      <w:r w:rsidR="001E4225">
        <w:rPr>
          <w:kern w:val="0"/>
        </w:rPr>
        <w:t>^^</w:t>
      </w:r>
    </w:p>
    <w:p w:rsidR="00CB34EB" w:rsidRPr="00C51C09" w:rsidRDefault="00CB34EB" w:rsidP="005C5D8A">
      <w:pPr>
        <w:spacing w:beforeLines="30" w:line="370" w:lineRule="exact"/>
        <w:ind w:leftChars="100" w:left="240"/>
        <w:jc w:val="both"/>
      </w:pPr>
      <w:r w:rsidRPr="00C51C09">
        <w:rPr>
          <w:rFonts w:hint="eastAsia"/>
        </w:rPr>
        <w:t>【</w:t>
      </w:r>
      <w:r w:rsidRPr="00C51C09">
        <w:rPr>
          <w:rFonts w:hint="eastAsia"/>
          <w:b/>
        </w:rPr>
        <w:t>論</w:t>
      </w:r>
      <w:r w:rsidRPr="00C51C09">
        <w:rPr>
          <w:rFonts w:hint="eastAsia"/>
        </w:rPr>
        <w:t>】</w:t>
      </w:r>
      <w:r w:rsidRPr="00C51C09">
        <w:rPr>
          <w:rStyle w:val="a5"/>
        </w:rPr>
        <w:footnoteReference w:id="121"/>
      </w:r>
      <w:proofErr w:type="gramStart"/>
      <w:r w:rsidRPr="00C51C09">
        <w:rPr>
          <w:rFonts w:hint="eastAsia"/>
        </w:rPr>
        <w:t>釋曰</w:t>
      </w:r>
      <w:proofErr w:type="gramEnd"/>
      <w:r w:rsidRPr="00C51C09">
        <w:rPr>
          <w:rFonts w:hint="eastAsia"/>
        </w:rPr>
        <w:t>：</w:t>
      </w:r>
    </w:p>
    <w:p w:rsidR="00CB34EB" w:rsidRPr="00C51C09" w:rsidRDefault="004D1437" w:rsidP="00D0062D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四、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行般若者</w:t>
      </w:r>
    </w:p>
    <w:p w:rsidR="00CB34EB" w:rsidRPr="00C51C09" w:rsidRDefault="004D1437" w:rsidP="00D0062D">
      <w:pPr>
        <w:spacing w:line="37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垂受記者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聞法不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怖</w:t>
      </w:r>
      <w:proofErr w:type="gramEnd"/>
    </w:p>
    <w:p w:rsidR="00CB34EB" w:rsidRPr="00C51C09" w:rsidRDefault="00CB34EB" w:rsidP="00D0062D">
      <w:pPr>
        <w:spacing w:line="370" w:lineRule="exact"/>
        <w:ind w:leftChars="150" w:left="360"/>
        <w:jc w:val="both"/>
      </w:pPr>
      <w:proofErr w:type="gramStart"/>
      <w:r w:rsidRPr="00C51C09">
        <w:rPr>
          <w:rFonts w:hint="eastAsia"/>
        </w:rPr>
        <w:t>爾時，帝釋問舍利弗</w:t>
      </w:r>
      <w:proofErr w:type="gramEnd"/>
      <w:r w:rsidRPr="00C51C09">
        <w:rPr>
          <w:rFonts w:hint="eastAsia"/>
        </w:rPr>
        <w:t>：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eastAsia="標楷體" w:hAnsi="標楷體"/>
        </w:rPr>
        <w:t>頗有</w:t>
      </w:r>
      <w:proofErr w:type="gramStart"/>
      <w:r w:rsidRPr="00C51C09">
        <w:rPr>
          <w:rFonts w:eastAsia="標楷體" w:hAnsi="標楷體"/>
        </w:rPr>
        <w:t>未受記菩薩</w:t>
      </w:r>
      <w:proofErr w:type="gramEnd"/>
      <w:r w:rsidRPr="00C51C09">
        <w:rPr>
          <w:rFonts w:eastAsia="標楷體" w:hAnsi="標楷體"/>
        </w:rPr>
        <w:t>聞是深般若不</w:t>
      </w:r>
      <w:r w:rsidRPr="00C51C09">
        <w:rPr>
          <w:rStyle w:val="a5"/>
          <w:rFonts w:eastAsia="標楷體"/>
        </w:rPr>
        <w:footnoteReference w:id="122"/>
      </w:r>
      <w:r w:rsidRPr="00C51C09">
        <w:rPr>
          <w:rFonts w:eastAsia="標楷體" w:hAnsi="標楷體"/>
        </w:rPr>
        <w:t>驚、不</w:t>
      </w:r>
      <w:proofErr w:type="gramStart"/>
      <w:r w:rsidRPr="00C51C09">
        <w:rPr>
          <w:rFonts w:eastAsia="標楷體" w:hAnsi="標楷體"/>
        </w:rPr>
        <w:t>怖</w:t>
      </w:r>
      <w:proofErr w:type="gramEnd"/>
      <w:r w:rsidRPr="00C51C09">
        <w:rPr>
          <w:rFonts w:eastAsia="標楷體" w:hAnsi="標楷體"/>
        </w:rPr>
        <w:t>者不？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</w:p>
    <w:p w:rsidR="00CB34EB" w:rsidRPr="00C51C09" w:rsidRDefault="00CB34EB" w:rsidP="005C5D8A">
      <w:pPr>
        <w:spacing w:beforeLines="20" w:line="370" w:lineRule="exact"/>
        <w:ind w:leftChars="150" w:left="360"/>
        <w:jc w:val="both"/>
      </w:pPr>
      <w:r w:rsidRPr="00C51C09">
        <w:rPr>
          <w:rFonts w:hint="eastAsia"/>
        </w:rPr>
        <w:t>舍利弗言：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無有不受記聞般若能信者。若</w:t>
      </w:r>
      <w:r w:rsidRPr="00C51C09">
        <w:rPr>
          <w:rStyle w:val="a5"/>
        </w:rPr>
        <w:footnoteReference w:id="123"/>
      </w:r>
      <w:r w:rsidRPr="00C51C09">
        <w:rPr>
          <w:rFonts w:hint="eastAsia"/>
        </w:rPr>
        <w:t>或時能信者，當知垂欲受記，不過見一佛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二佛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便得受記。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5C5D8A">
      <w:pPr>
        <w:spacing w:beforeLines="20" w:line="370" w:lineRule="exact"/>
        <w:ind w:leftChars="150" w:left="360"/>
        <w:jc w:val="both"/>
      </w:pPr>
      <w:r w:rsidRPr="00C51C09">
        <w:rPr>
          <w:rFonts w:hint="eastAsia"/>
        </w:rPr>
        <w:t>佛可舍利弗語。</w:t>
      </w:r>
    </w:p>
    <w:p w:rsidR="00CB34EB" w:rsidRPr="00C51C09" w:rsidRDefault="004D1437" w:rsidP="005C5D8A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舉喻明理</w:t>
      </w:r>
      <w:proofErr w:type="gramEnd"/>
    </w:p>
    <w:p w:rsidR="00CB34EB" w:rsidRPr="00C51C09" w:rsidRDefault="004D1437" w:rsidP="00D0062D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、初說二喻</w:t>
      </w:r>
    </w:p>
    <w:p w:rsidR="00CB34EB" w:rsidRPr="00C51C09" w:rsidRDefault="004D1437" w:rsidP="00D0062D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）夢行喻</w:t>
      </w:r>
    </w:p>
    <w:p w:rsidR="00CB34EB" w:rsidRPr="00C51C09" w:rsidRDefault="004D1437" w:rsidP="00D0062D">
      <w:pPr>
        <w:spacing w:line="370" w:lineRule="exact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bdr w:val="single" w:sz="4" w:space="0" w:color="auto"/>
        </w:rPr>
        <w:t>A</w:t>
      </w:r>
      <w:r w:rsidR="00CB34EB" w:rsidRPr="00C51C09">
        <w:rPr>
          <w:rFonts w:hint="eastAsia"/>
          <w:b/>
          <w:sz w:val="20"/>
          <w:bdr w:val="single" w:sz="4" w:space="0" w:color="auto"/>
        </w:rPr>
        <w:t>、舉喻</w:t>
      </w:r>
    </w:p>
    <w:p w:rsidR="00CB34EB" w:rsidRPr="00C51C09" w:rsidRDefault="00CB34EB" w:rsidP="00D0062D">
      <w:pPr>
        <w:spacing w:line="370" w:lineRule="exact"/>
        <w:ind w:leftChars="300" w:left="720"/>
        <w:jc w:val="both"/>
      </w:pPr>
      <w:r w:rsidRPr="00C51C09">
        <w:rPr>
          <w:rFonts w:hint="eastAsia"/>
        </w:rPr>
        <w:t>舍利弗聞佛可其所說，心生歡喜；復欲分明了了是事故說譬喻，作是言：「夢中</w:t>
      </w:r>
      <w:r w:rsidRPr="00C51C09">
        <w:rPr>
          <w:rFonts w:hint="eastAsia"/>
          <w:spacing w:val="-2"/>
        </w:rPr>
        <w:t>心為睡所覆故，非真心所作；若善男子、善女人於夢中發意行六波羅蜜乃至坐於</w:t>
      </w:r>
      <w:r w:rsidRPr="00C51C09">
        <w:rPr>
          <w:rStyle w:val="a5"/>
          <w:spacing w:val="-2"/>
        </w:rPr>
        <w:footnoteReference w:id="124"/>
      </w:r>
      <w:r w:rsidRPr="00C51C09">
        <w:rPr>
          <w:rFonts w:hint="eastAsia"/>
        </w:rPr>
        <w:lastRenderedPageBreak/>
        <w:t>道場，當知是人福德輕微，近於</w:t>
      </w:r>
      <w:r w:rsidRPr="00C51C09">
        <w:rPr>
          <w:rStyle w:val="a5"/>
        </w:rPr>
        <w:footnoteReference w:id="125"/>
      </w:r>
      <w:r w:rsidRPr="00C51C09">
        <w:rPr>
          <w:rFonts w:hint="eastAsia"/>
        </w:rPr>
        <w:t>受阿耨多羅三藐三菩提記。何況菩薩摩訶薩覺時實心發阿耨多羅三藐三菩提、行六波羅蜜而不近受記！」</w:t>
      </w:r>
    </w:p>
    <w:p w:rsidR="00CB34EB" w:rsidRPr="00C51C09" w:rsidRDefault="004D1437" w:rsidP="005C5D8A">
      <w:pPr>
        <w:spacing w:beforeLines="30" w:line="370" w:lineRule="exact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、合法</w:t>
      </w:r>
    </w:p>
    <w:p w:rsidR="00CB34EB" w:rsidRPr="00C51C09" w:rsidRDefault="00CB34EB" w:rsidP="00D0062D">
      <w:pPr>
        <w:spacing w:line="370" w:lineRule="exact"/>
        <w:ind w:leftChars="300" w:left="720"/>
        <w:jc w:val="both"/>
        <w:rPr>
          <w:bCs/>
        </w:rPr>
      </w:pPr>
      <w:r w:rsidRPr="00C51C09">
        <w:rPr>
          <w:rFonts w:hint="eastAsia"/>
        </w:rPr>
        <w:t>「世尊！若人往來六道生死中，或時得聞般若波羅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  <w:shd w:val="pct15" w:color="auto" w:fill="FFFFFF"/>
        </w:rPr>
        <w:t>526</w:t>
      </w:r>
      <w:r w:rsidRPr="00C51C0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蜜，受持、讀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誦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正憶念，必知是人不久得</w:t>
      </w:r>
      <w:r w:rsidRPr="00C51C09">
        <w:rPr>
          <w:rStyle w:val="a5"/>
        </w:rPr>
        <w:footnoteReference w:id="126"/>
      </w:r>
      <w:r w:rsidRPr="00C51C09">
        <w:rPr>
          <w:rFonts w:hint="eastAsia"/>
        </w:rPr>
        <w:t>阿耨多羅三藐三菩提</w:t>
      </w:r>
      <w:r w:rsidRPr="00C51C09">
        <w:rPr>
          <w:rFonts w:hint="eastAsia"/>
          <w:bCs/>
        </w:rPr>
        <w:t>。」</w:t>
      </w:r>
    </w:p>
    <w:p w:rsidR="00CB34EB" w:rsidRPr="00C51C09" w:rsidRDefault="005C5D8A" w:rsidP="00687004">
      <w:pPr>
        <w:ind w:leftChars="300" w:left="720"/>
        <w:jc w:val="both"/>
      </w:pPr>
      <w:r w:rsidRPr="005C5D8A">
        <w:rPr>
          <w:rFonts w:hint="eastAsia"/>
        </w:rPr>
        <w:t>`18</w:t>
      </w:r>
      <w:r w:rsidR="00CB3E83">
        <w:rPr>
          <w:rFonts w:hint="eastAsia"/>
        </w:rPr>
        <w:t>94`</w:t>
      </w:r>
      <w:r w:rsidR="00CB34EB" w:rsidRPr="00C51C09">
        <w:rPr>
          <w:rFonts w:hint="eastAsia"/>
        </w:rPr>
        <w:t>如吞</w:t>
      </w:r>
      <w:proofErr w:type="gramStart"/>
      <w:r w:rsidR="00CB34EB" w:rsidRPr="00C51C09">
        <w:rPr>
          <w:rFonts w:hint="eastAsia"/>
        </w:rPr>
        <w:t>鉤</w:t>
      </w:r>
      <w:proofErr w:type="gramEnd"/>
      <w:r w:rsidR="00CB34EB" w:rsidRPr="00C51C09">
        <w:rPr>
          <w:rFonts w:hint="eastAsia"/>
        </w:rPr>
        <w:t>之魚，雖復遊戲池中</w:t>
      </w:r>
      <w:r w:rsidR="00CB34EB" w:rsidRPr="00C51C09">
        <w:rPr>
          <w:rStyle w:val="a5"/>
        </w:rPr>
        <w:footnoteReference w:id="127"/>
      </w:r>
      <w:r w:rsidR="00CB34EB" w:rsidRPr="00C51C09">
        <w:rPr>
          <w:rFonts w:hint="eastAsia"/>
        </w:rPr>
        <w:t>，</w:t>
      </w:r>
      <w:proofErr w:type="gramStart"/>
      <w:r w:rsidR="00CB34EB" w:rsidRPr="00C51C09">
        <w:rPr>
          <w:rFonts w:hint="eastAsia"/>
        </w:rPr>
        <w:t>當知出在</w:t>
      </w:r>
      <w:proofErr w:type="gramEnd"/>
      <w:r w:rsidR="00CB34EB" w:rsidRPr="00C51C09">
        <w:rPr>
          <w:rStyle w:val="a5"/>
        </w:rPr>
        <w:footnoteReference w:id="128"/>
      </w:r>
      <w:r w:rsidR="00CB34EB" w:rsidRPr="00C51C09">
        <w:rPr>
          <w:rFonts w:hint="eastAsia"/>
        </w:rPr>
        <w:t>不久</w:t>
      </w:r>
      <w:r w:rsidR="00CB34EB" w:rsidRPr="00C51C09">
        <w:rPr>
          <w:rFonts w:hint="eastAsia"/>
          <w:bCs/>
        </w:rPr>
        <w:t>；</w:t>
      </w:r>
      <w:r w:rsidR="00CB34EB" w:rsidRPr="00C51C09">
        <w:rPr>
          <w:rFonts w:hint="eastAsia"/>
        </w:rPr>
        <w:t>行者亦如是，深信樂般若波羅蜜，不久住於生死。</w:t>
      </w:r>
    </w:p>
    <w:p w:rsidR="00CB34EB" w:rsidRPr="00C51C09" w:rsidRDefault="004D1437" w:rsidP="005C5D8A">
      <w:pPr>
        <w:spacing w:beforeLines="30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）過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嶮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道喻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</w:rPr>
        <w:t>此中舍利弗自說譬喻</w:t>
      </w:r>
      <w:r w:rsidR="00230E3B" w:rsidRPr="00C51C09">
        <w:rPr>
          <w:rFonts w:hint="eastAsia"/>
        </w:rPr>
        <w:t>：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若人欲過險道」</w:t>
      </w:r>
      <w:r w:rsidR="00E426E2" w:rsidRPr="00C51C09">
        <w:rPr>
          <w:rFonts w:hint="eastAsia"/>
        </w:rPr>
        <w:t>──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險道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即是世間。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百由旬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</w:t>
      </w:r>
      <w:proofErr w:type="gramStart"/>
      <w:r w:rsidRPr="00C51C09">
        <w:rPr>
          <w:rFonts w:hint="eastAsia"/>
        </w:rPr>
        <w:t>是欲界</w:t>
      </w:r>
      <w:proofErr w:type="gramEnd"/>
      <w:r w:rsidRPr="00C51C09">
        <w:rPr>
          <w:rFonts w:hint="eastAsia"/>
        </w:rPr>
        <w:t>；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二百由旬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</w:t>
      </w:r>
      <w:proofErr w:type="gramStart"/>
      <w:r w:rsidRPr="00C51C09">
        <w:rPr>
          <w:rFonts w:hint="eastAsia"/>
        </w:rPr>
        <w:t>是色界</w:t>
      </w:r>
      <w:proofErr w:type="gramEnd"/>
      <w:r w:rsidRPr="00C51C09">
        <w:rPr>
          <w:rFonts w:hint="eastAsia"/>
        </w:rPr>
        <w:t>；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eastAsia="標楷體" w:hAnsi="標楷體"/>
        </w:rPr>
        <w:t>三百由</w:t>
      </w:r>
      <w:r w:rsidRPr="00C51C09">
        <w:rPr>
          <w:rStyle w:val="a5"/>
          <w:rFonts w:eastAsia="標楷體"/>
        </w:rPr>
        <w:footnoteReference w:id="129"/>
      </w:r>
      <w:r w:rsidRPr="00C51C09">
        <w:rPr>
          <w:rFonts w:eastAsia="標楷體" w:hAnsi="標楷體"/>
        </w:rPr>
        <w:t>旬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者，是無色界；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四百由旬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者，是聲聞、</w:t>
      </w:r>
      <w:proofErr w:type="gramStart"/>
      <w:r w:rsidRPr="00C51C09">
        <w:rPr>
          <w:rFonts w:hint="eastAsia"/>
        </w:rPr>
        <w:t>辟支佛</w:t>
      </w:r>
      <w:proofErr w:type="gramEnd"/>
      <w:r w:rsidRPr="00C51C09">
        <w:rPr>
          <w:rFonts w:hint="eastAsia"/>
        </w:rPr>
        <w:t>道。</w:t>
      </w:r>
    </w:p>
    <w:p w:rsidR="00CB34EB" w:rsidRPr="00C51C09" w:rsidRDefault="00CB34EB" w:rsidP="00E41618">
      <w:pPr>
        <w:ind w:leftChars="250" w:left="600"/>
        <w:jc w:val="both"/>
      </w:pPr>
      <w:proofErr w:type="gramStart"/>
      <w:r w:rsidRPr="00C51C09">
        <w:rPr>
          <w:rFonts w:hint="eastAsia"/>
        </w:rPr>
        <w:t>復次</w:t>
      </w:r>
      <w:proofErr w:type="gramEnd"/>
      <w:r w:rsidRPr="00C51C09">
        <w:rPr>
          <w:rFonts w:hint="eastAsia"/>
        </w:rPr>
        <w:t>，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四百由旬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proofErr w:type="gramStart"/>
      <w:r w:rsidRPr="00C51C09">
        <w:rPr>
          <w:rFonts w:hint="eastAsia"/>
        </w:rPr>
        <w:t>是欲界</w:t>
      </w:r>
      <w:proofErr w:type="gramEnd"/>
      <w:r w:rsidRPr="00C51C09">
        <w:rPr>
          <w:rFonts w:hint="eastAsia"/>
          <w:bCs/>
        </w:rPr>
        <w:t>，</w:t>
      </w:r>
      <w:r w:rsidRPr="00C51C09">
        <w:rPr>
          <w:rFonts w:ascii="標楷體" w:eastAsia="標楷體" w:hAnsi="標楷體"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三百由旬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proofErr w:type="gramStart"/>
      <w:r w:rsidRPr="00C51C09">
        <w:rPr>
          <w:rFonts w:hint="eastAsia"/>
        </w:rPr>
        <w:t>是色界</w:t>
      </w:r>
      <w:proofErr w:type="gramEnd"/>
      <w:r w:rsidRPr="00C51C09">
        <w:rPr>
          <w:rFonts w:hint="eastAsia"/>
          <w:bCs/>
        </w:rPr>
        <w:t>，「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二百由旬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是無色界</w:t>
      </w:r>
      <w:r w:rsidRPr="00C51C09">
        <w:rPr>
          <w:rFonts w:hint="eastAsia"/>
          <w:bCs/>
        </w:rPr>
        <w:t>，「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百由旬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是聲聞、</w:t>
      </w:r>
      <w:proofErr w:type="gramStart"/>
      <w:r w:rsidRPr="00C51C09">
        <w:rPr>
          <w:rFonts w:hint="eastAsia"/>
        </w:rPr>
        <w:t>辟支佛</w:t>
      </w:r>
      <w:proofErr w:type="gramEnd"/>
      <w:r w:rsidRPr="00C51C09">
        <w:rPr>
          <w:rFonts w:hint="eastAsia"/>
        </w:rPr>
        <w:t>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欲出</w:t>
      </w:r>
      <w:r w:rsidR="001E4225">
        <w:rPr>
          <w:kern w:val="0"/>
        </w:rPr>
        <w:t>^^</w:t>
      </w:r>
      <w:r w:rsidRPr="00C51C09">
        <w:rPr>
          <w:rFonts w:hint="eastAsia"/>
        </w:rPr>
        <w:t>」者，是</w:t>
      </w:r>
      <w:proofErr w:type="gramStart"/>
      <w:r w:rsidRPr="00C51C09">
        <w:rPr>
          <w:rFonts w:hint="eastAsia"/>
        </w:rPr>
        <w:t>信受行</w:t>
      </w:r>
      <w:proofErr w:type="gramEnd"/>
      <w:r w:rsidRPr="00C51C09">
        <w:rPr>
          <w:rStyle w:val="a5"/>
        </w:rPr>
        <w:footnoteReference w:id="130"/>
      </w:r>
      <w:r w:rsidRPr="00C51C09">
        <w:rPr>
          <w:rFonts w:hint="eastAsia"/>
        </w:rPr>
        <w:t>般若波羅蜜人。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eastAsia="標楷體" w:hAnsi="標楷體"/>
        </w:rPr>
        <w:t>先見諸法</w:t>
      </w:r>
      <w:r w:rsidRPr="00C51C09">
        <w:rPr>
          <w:rStyle w:val="a5"/>
          <w:rFonts w:eastAsia="標楷體"/>
        </w:rPr>
        <w:footnoteReference w:id="131"/>
      </w:r>
      <w:r w:rsidRPr="00C51C09">
        <w:rPr>
          <w:rFonts w:eastAsia="標楷體" w:hAnsi="標楷體"/>
        </w:rPr>
        <w:t>相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者，見大菩薩</w:t>
      </w:r>
      <w:proofErr w:type="gramStart"/>
      <w:r w:rsidRPr="00C51C09">
        <w:rPr>
          <w:rFonts w:hint="eastAsia"/>
        </w:rPr>
        <w:t>捨</w:t>
      </w:r>
      <w:proofErr w:type="gramEnd"/>
      <w:r w:rsidRPr="00C51C09">
        <w:rPr>
          <w:rFonts w:hint="eastAsia"/>
        </w:rPr>
        <w:t>世間</w:t>
      </w:r>
      <w:proofErr w:type="gramStart"/>
      <w:r w:rsidRPr="00C51C09">
        <w:rPr>
          <w:rFonts w:hint="eastAsia"/>
        </w:rPr>
        <w:t>欲樂，深心樂</w:t>
      </w:r>
      <w:proofErr w:type="gramEnd"/>
      <w:r w:rsidRPr="00C51C09">
        <w:rPr>
          <w:rFonts w:hint="eastAsia"/>
        </w:rPr>
        <w:t>般若波羅蜜。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壃界</w:t>
      </w:r>
      <w:r w:rsidR="001E4225">
        <w:rPr>
          <w:kern w:val="0"/>
        </w:rPr>
        <w:t>^^</w:t>
      </w:r>
      <w:r w:rsidRPr="00C51C09">
        <w:rPr>
          <w:rFonts w:hint="eastAsia"/>
        </w:rPr>
        <w:t>」者，分別諸法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是聲聞法，是辟支佛法，是大乘法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如是小利是聲聞，大利是菩薩；魔界是生死，</w:t>
      </w:r>
      <w:proofErr w:type="gramStart"/>
      <w:r w:rsidRPr="00C51C09">
        <w:rPr>
          <w:rFonts w:hint="eastAsia"/>
        </w:rPr>
        <w:t>佛界是</w:t>
      </w:r>
      <w:proofErr w:type="gramEnd"/>
      <w:r w:rsidRPr="00C51C09">
        <w:rPr>
          <w:rFonts w:hint="eastAsia"/>
        </w:rPr>
        <w:t>般若波羅蜜、甘露法</w:t>
      </w:r>
      <w:r w:rsidRPr="00C51C09">
        <w:rPr>
          <w:rStyle w:val="a5"/>
        </w:rPr>
        <w:footnoteReference w:id="132"/>
      </w:r>
      <w:r w:rsidRPr="00C51C09">
        <w:rPr>
          <w:rFonts w:hint="eastAsia"/>
        </w:rPr>
        <w:t>味不死之處。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園林</w:t>
      </w:r>
      <w:r w:rsidR="001E4225">
        <w:rPr>
          <w:kern w:val="0"/>
        </w:rPr>
        <w:t>^^</w:t>
      </w:r>
      <w:r w:rsidRPr="00C51C09">
        <w:rPr>
          <w:rFonts w:hint="eastAsia"/>
        </w:rPr>
        <w:t>」者，</w:t>
      </w:r>
      <w:proofErr w:type="gramStart"/>
      <w:r w:rsidRPr="00C51C09">
        <w:rPr>
          <w:rFonts w:hint="eastAsia"/>
        </w:rPr>
        <w:t>隨佛道</w:t>
      </w:r>
      <w:proofErr w:type="gramEnd"/>
      <w:r w:rsidRPr="00C51C09">
        <w:rPr>
          <w:rFonts w:hint="eastAsia"/>
        </w:rPr>
        <w:t>禪定、智慧等樂</w:t>
      </w:r>
      <w:proofErr w:type="gramStart"/>
      <w:r w:rsidR="00E426E2" w:rsidRPr="00C51C09">
        <w:rPr>
          <w:rFonts w:hint="eastAsia"/>
          <w:bCs/>
        </w:rPr>
        <w:t>──</w:t>
      </w:r>
      <w:proofErr w:type="gramEnd"/>
      <w:r w:rsidRPr="00C51C09">
        <w:rPr>
          <w:rFonts w:hint="eastAsia"/>
        </w:rPr>
        <w:t>如是等無量善法相。</w:t>
      </w:r>
    </w:p>
    <w:p w:rsidR="00CB34EB" w:rsidRPr="00C51C09" w:rsidRDefault="00CB34EB" w:rsidP="005C5D8A">
      <w:pPr>
        <w:spacing w:beforeLines="20"/>
        <w:ind w:leftChars="250" w:left="600"/>
        <w:jc w:val="both"/>
        <w:rPr>
          <w:spacing w:val="-4"/>
        </w:rPr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聚落</w:t>
      </w:r>
      <w:r w:rsidR="001E4225">
        <w:rPr>
          <w:kern w:val="0"/>
        </w:rPr>
        <w:t>^^</w:t>
      </w:r>
      <w:r w:rsidRPr="00C51C09">
        <w:rPr>
          <w:rFonts w:hint="eastAsia"/>
        </w:rPr>
        <w:t>」者，</w:t>
      </w:r>
      <w:r w:rsidRPr="00C51C09">
        <w:rPr>
          <w:rFonts w:hint="eastAsia"/>
          <w:spacing w:val="-8"/>
        </w:rPr>
        <w:t>是</w:t>
      </w:r>
      <w:proofErr w:type="gramStart"/>
      <w:r w:rsidRPr="00C51C09">
        <w:rPr>
          <w:rFonts w:hint="eastAsia"/>
          <w:spacing w:val="-8"/>
        </w:rPr>
        <w:t>柔順法忍</w:t>
      </w:r>
      <w:proofErr w:type="gramEnd"/>
      <w:r w:rsidRPr="00C51C09">
        <w:rPr>
          <w:rFonts w:hint="eastAsia"/>
          <w:spacing w:val="-8"/>
        </w:rPr>
        <w:t>，「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pacing w:val="-8"/>
        </w:rPr>
        <w:t>邑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spacing w:val="-8"/>
        </w:rPr>
        <w:t>」</w:t>
      </w:r>
      <w:r w:rsidRPr="00C51C09">
        <w:rPr>
          <w:rStyle w:val="a5"/>
          <w:spacing w:val="-8"/>
        </w:rPr>
        <w:footnoteReference w:id="133"/>
      </w:r>
      <w:r w:rsidRPr="00C51C09">
        <w:rPr>
          <w:rFonts w:hint="eastAsia"/>
          <w:spacing w:val="-8"/>
        </w:rPr>
        <w:t>是無</w:t>
      </w:r>
      <w:proofErr w:type="gramStart"/>
      <w:r w:rsidRPr="00C51C09">
        <w:rPr>
          <w:rFonts w:hint="eastAsia"/>
          <w:spacing w:val="-8"/>
        </w:rPr>
        <w:t>生法忍</w:t>
      </w:r>
      <w:proofErr w:type="gramEnd"/>
      <w:r w:rsidRPr="00C51C09">
        <w:rPr>
          <w:rFonts w:hint="eastAsia"/>
          <w:spacing w:val="-8"/>
        </w:rPr>
        <w:t>，「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  <w:spacing w:val="-8"/>
        </w:rPr>
        <w:t>城</w:t>
      </w:r>
      <w:r w:rsidR="001E4225">
        <w:rPr>
          <w:kern w:val="0"/>
        </w:rPr>
        <w:t>^^</w:t>
      </w:r>
      <w:r w:rsidRPr="00C51C09">
        <w:rPr>
          <w:rFonts w:hint="eastAsia"/>
          <w:spacing w:val="-8"/>
        </w:rPr>
        <w:t>」</w:t>
      </w:r>
      <w:r w:rsidRPr="00C51C09">
        <w:rPr>
          <w:rStyle w:val="a5"/>
          <w:spacing w:val="-8"/>
        </w:rPr>
        <w:footnoteReference w:id="134"/>
      </w:r>
      <w:r w:rsidRPr="00C51C09">
        <w:rPr>
          <w:rFonts w:hint="eastAsia"/>
          <w:spacing w:val="-8"/>
        </w:rPr>
        <w:t>是阿</w:t>
      </w:r>
      <w:proofErr w:type="gramStart"/>
      <w:r w:rsidRPr="00C51C09">
        <w:rPr>
          <w:rFonts w:hint="eastAsia"/>
          <w:spacing w:val="-8"/>
        </w:rPr>
        <w:t>耨</w:t>
      </w:r>
      <w:proofErr w:type="gramEnd"/>
      <w:r w:rsidRPr="00C51C09">
        <w:rPr>
          <w:rFonts w:hint="eastAsia"/>
          <w:spacing w:val="-8"/>
        </w:rPr>
        <w:t>多羅三</w:t>
      </w:r>
      <w:proofErr w:type="gramStart"/>
      <w:r w:rsidRPr="00C51C09">
        <w:rPr>
          <w:rFonts w:hint="eastAsia"/>
          <w:spacing w:val="-8"/>
        </w:rPr>
        <w:t>藐</w:t>
      </w:r>
      <w:proofErr w:type="gramEnd"/>
      <w:r w:rsidRPr="00C51C09">
        <w:rPr>
          <w:rFonts w:hint="eastAsia"/>
          <w:spacing w:val="-8"/>
        </w:rPr>
        <w:t>三菩提。</w:t>
      </w:r>
      <w:r w:rsidRPr="00C51C09">
        <w:rPr>
          <w:rStyle w:val="a5"/>
          <w:spacing w:val="-8"/>
        </w:rPr>
        <w:footnoteReference w:id="135"/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得安穩</w:t>
      </w:r>
      <w:r w:rsidR="001E4225">
        <w:rPr>
          <w:kern w:val="0"/>
        </w:rPr>
        <w:t>^^</w:t>
      </w:r>
      <w:r w:rsidRPr="00C51C09">
        <w:rPr>
          <w:rStyle w:val="a5"/>
        </w:rPr>
        <w:footnoteReference w:id="136"/>
      </w:r>
      <w:r w:rsidRPr="00C51C09">
        <w:rPr>
          <w:rFonts w:hint="eastAsia"/>
        </w:rPr>
        <w:t>」者，菩薩聞是法，思</w:t>
      </w:r>
      <w:proofErr w:type="gramStart"/>
      <w:r w:rsidRPr="00C51C09">
        <w:rPr>
          <w:rFonts w:hint="eastAsia"/>
        </w:rPr>
        <w:t>惟籌量</w:t>
      </w:r>
      <w:proofErr w:type="gramEnd"/>
      <w:r w:rsidRPr="00C51C09">
        <w:rPr>
          <w:rFonts w:hint="eastAsia"/>
        </w:rPr>
        <w:t>行</w:t>
      </w:r>
      <w:r w:rsidRPr="00C51C09">
        <w:rPr>
          <w:rFonts w:hint="eastAsia"/>
          <w:bCs/>
        </w:rPr>
        <w:t>：「</w:t>
      </w:r>
      <w:r w:rsidRPr="00C51C09">
        <w:rPr>
          <w:rFonts w:hint="eastAsia"/>
        </w:rPr>
        <w:t>我得是</w:t>
      </w:r>
      <w:proofErr w:type="gramStart"/>
      <w:r w:rsidRPr="00C51C09">
        <w:rPr>
          <w:rFonts w:hint="eastAsia"/>
        </w:rPr>
        <w:t>法心安穩</w:t>
      </w:r>
      <w:r w:rsidRPr="00C51C09">
        <w:rPr>
          <w:rFonts w:hint="eastAsia"/>
          <w:vertAlign w:val="superscript"/>
        </w:rPr>
        <w:t>＊</w:t>
      </w:r>
      <w:proofErr w:type="gramEnd"/>
      <w:r w:rsidRPr="00C51C09">
        <w:rPr>
          <w:rFonts w:hint="eastAsia"/>
        </w:rPr>
        <w:t>，當得阿</w:t>
      </w:r>
      <w:proofErr w:type="gramStart"/>
      <w:r w:rsidRPr="00C51C09">
        <w:rPr>
          <w:rFonts w:hint="eastAsia"/>
        </w:rPr>
        <w:t>耨</w:t>
      </w:r>
      <w:proofErr w:type="gramEnd"/>
      <w:r w:rsidRPr="00C51C09">
        <w:rPr>
          <w:rFonts w:hint="eastAsia"/>
        </w:rPr>
        <w:t>多羅三</w:t>
      </w:r>
      <w:proofErr w:type="gramStart"/>
      <w:r w:rsidRPr="00C51C09">
        <w:rPr>
          <w:rFonts w:hint="eastAsia"/>
        </w:rPr>
        <w:t>藐</w:t>
      </w:r>
      <w:proofErr w:type="gramEnd"/>
      <w:r w:rsidRPr="00C51C09">
        <w:rPr>
          <w:rFonts w:hint="eastAsia"/>
        </w:rPr>
        <w:t>三菩提。</w:t>
      </w:r>
      <w:r w:rsidRPr="00C51C09">
        <w:rPr>
          <w:rFonts w:hint="eastAsia"/>
          <w:bCs/>
        </w:rPr>
        <w:t>」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賊</w:t>
      </w:r>
      <w:r w:rsidR="001E4225">
        <w:rPr>
          <w:kern w:val="0"/>
        </w:rPr>
        <w:t>^^</w:t>
      </w:r>
      <w:r w:rsidRPr="00C51C09">
        <w:rPr>
          <w:rFonts w:hint="eastAsia"/>
        </w:rPr>
        <w:t>」者，是我等六</w:t>
      </w:r>
      <w:proofErr w:type="gramStart"/>
      <w:r w:rsidRPr="00C51C09">
        <w:rPr>
          <w:rFonts w:hint="eastAsia"/>
        </w:rPr>
        <w:t>十二邪</w:t>
      </w:r>
      <w:proofErr w:type="gramEnd"/>
      <w:r w:rsidRPr="00C51C09">
        <w:rPr>
          <w:rStyle w:val="a5"/>
        </w:rPr>
        <w:footnoteReference w:id="137"/>
      </w:r>
      <w:r w:rsidRPr="00C51C09">
        <w:rPr>
          <w:rFonts w:hint="eastAsia"/>
        </w:rPr>
        <w:t>見。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惡蟲</w:t>
      </w:r>
      <w:proofErr w:type="gramEnd"/>
      <w:r w:rsidR="001E4225">
        <w:rPr>
          <w:kern w:val="0"/>
        </w:rPr>
        <w:t>^^</w:t>
      </w:r>
      <w:r w:rsidRPr="00C51C09">
        <w:rPr>
          <w:rStyle w:val="a5"/>
        </w:rPr>
        <w:footnoteReference w:id="138"/>
      </w:r>
      <w:r w:rsidRPr="00C51C09">
        <w:rPr>
          <w:rFonts w:hint="eastAsia"/>
        </w:rPr>
        <w:t>」者，是愛、</w:t>
      </w:r>
      <w:proofErr w:type="gramStart"/>
      <w:r w:rsidRPr="00C51C09">
        <w:rPr>
          <w:rFonts w:hint="eastAsia"/>
        </w:rPr>
        <w:t>恚</w:t>
      </w:r>
      <w:proofErr w:type="gramEnd"/>
      <w:r w:rsidRPr="00C51C09">
        <w:rPr>
          <w:rFonts w:hint="eastAsia"/>
        </w:rPr>
        <w:t>等諸煩惱。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lastRenderedPageBreak/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不畏賊</w:t>
      </w:r>
      <w:r w:rsidR="001E4225">
        <w:rPr>
          <w:kern w:val="0"/>
        </w:rPr>
        <w:t>^^</w:t>
      </w:r>
      <w:r w:rsidRPr="00C51C09">
        <w:rPr>
          <w:rFonts w:hint="eastAsia"/>
        </w:rPr>
        <w:t>」者，人不得便。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不畏惡蟲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</w:rPr>
        <w:t>」者，非人不得便。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不畏</w:t>
      </w:r>
      <w:proofErr w:type="gramStart"/>
      <w:r w:rsidRPr="00C51C09">
        <w:rPr>
          <w:rFonts w:ascii="標楷體" w:eastAsia="標楷體" w:hAnsi="標楷體" w:hint="eastAsia"/>
        </w:rPr>
        <w:t>飢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</w:rPr>
        <w:t>」者，不畏不能得聖人真智慧。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不畏渴</w:t>
      </w:r>
      <w:r w:rsidR="001E4225">
        <w:rPr>
          <w:kern w:val="0"/>
        </w:rPr>
        <w:t>^^</w:t>
      </w:r>
      <w:r w:rsidRPr="00C51C09">
        <w:rPr>
          <w:rFonts w:hint="eastAsia"/>
        </w:rPr>
        <w:t>」者，不畏不能得禪定、解脫等</w:t>
      </w:r>
      <w:proofErr w:type="gramStart"/>
      <w:r w:rsidRPr="00C51C09">
        <w:rPr>
          <w:rFonts w:hint="eastAsia"/>
        </w:rPr>
        <w:t>法樂味</w:t>
      </w:r>
      <w:proofErr w:type="gramEnd"/>
      <w:r w:rsidRPr="00C51C09">
        <w:rPr>
          <w:rFonts w:hint="eastAsia"/>
        </w:rPr>
        <w:t>。</w:t>
      </w:r>
    </w:p>
    <w:p w:rsidR="00CB34EB" w:rsidRPr="00C51C09" w:rsidRDefault="00CB34EB" w:rsidP="005C5D8A">
      <w:pPr>
        <w:spacing w:beforeLines="20"/>
        <w:ind w:leftChars="250" w:left="600"/>
        <w:jc w:val="both"/>
        <w:rPr>
          <w:bCs/>
        </w:rPr>
      </w:pPr>
      <w:r w:rsidRPr="00C51C09">
        <w:rPr>
          <w:rFonts w:hint="eastAsia"/>
        </w:rPr>
        <w:t>此中自說因緣：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菩薩摩訶薩得</w:t>
      </w:r>
      <w:proofErr w:type="gramStart"/>
      <w:r w:rsidRPr="00C51C09">
        <w:rPr>
          <w:rFonts w:ascii="標楷體" w:eastAsia="標楷體" w:hAnsi="標楷體" w:hint="eastAsia"/>
        </w:rPr>
        <w:t>先相者</w:t>
      </w:r>
      <w:proofErr w:type="gramEnd"/>
      <w:r w:rsidRPr="00C51C09">
        <w:rPr>
          <w:rFonts w:ascii="標楷體" w:eastAsia="標楷體" w:hAnsi="標楷體" w:hint="eastAsia"/>
        </w:rPr>
        <w:t>，不久當得阿</w:t>
      </w:r>
      <w:proofErr w:type="gramStart"/>
      <w:r w:rsidRPr="00C51C09">
        <w:rPr>
          <w:rFonts w:ascii="標楷體" w:eastAsia="標楷體" w:hAnsi="標楷體" w:hint="eastAsia"/>
        </w:rPr>
        <w:t>耨</w:t>
      </w:r>
      <w:proofErr w:type="gramEnd"/>
      <w:r w:rsidRPr="00C51C09">
        <w:rPr>
          <w:rFonts w:ascii="標楷體" w:eastAsia="標楷體" w:hAnsi="標楷體" w:hint="eastAsia"/>
        </w:rPr>
        <w:t>多羅三</w:t>
      </w:r>
      <w:proofErr w:type="gramStart"/>
      <w:r w:rsidRPr="00C51C09">
        <w:rPr>
          <w:rFonts w:ascii="標楷體" w:eastAsia="標楷體" w:hAnsi="標楷體" w:hint="eastAsia"/>
        </w:rPr>
        <w:t>藐</w:t>
      </w:r>
      <w:proofErr w:type="gramEnd"/>
      <w:r w:rsidRPr="00C51C09">
        <w:rPr>
          <w:rFonts w:ascii="標楷體" w:eastAsia="標楷體" w:hAnsi="標楷體" w:hint="eastAsia"/>
        </w:rPr>
        <w:t>三菩提</w:t>
      </w:r>
      <w:r w:rsidRPr="00C51C09">
        <w:rPr>
          <w:rFonts w:hint="eastAsia"/>
          <w:bCs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不畏</w:t>
      </w:r>
      <w:proofErr w:type="gramStart"/>
      <w:r w:rsidRPr="00C51C09">
        <w:rPr>
          <w:rFonts w:ascii="標楷體" w:eastAsia="標楷體" w:hAnsi="標楷體" w:hint="eastAsia"/>
        </w:rPr>
        <w:t>墮惡道</w:t>
      </w:r>
      <w:proofErr w:type="gramEnd"/>
      <w:r w:rsidRPr="00C51C09">
        <w:rPr>
          <w:rFonts w:ascii="標楷體" w:eastAsia="標楷體" w:hAnsi="標楷體" w:hint="eastAsia"/>
        </w:rPr>
        <w:t>中</w:t>
      </w:r>
      <w:r w:rsidRPr="00C51C09">
        <w:rPr>
          <w:rFonts w:ascii="標楷體" w:eastAsia="標楷體" w:hAnsi="標楷體" w:hint="eastAsia"/>
          <w:bCs/>
        </w:rPr>
        <w:t>、</w:t>
      </w:r>
      <w:r w:rsidRPr="00C51C09">
        <w:rPr>
          <w:rFonts w:ascii="標楷體" w:eastAsia="標楷體" w:hAnsi="標楷體" w:hint="eastAsia"/>
        </w:rPr>
        <w:t>飢餓死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不畏</w:t>
      </w:r>
      <w:proofErr w:type="gramStart"/>
      <w:r w:rsidRPr="00C51C09">
        <w:rPr>
          <w:rFonts w:ascii="標楷體" w:eastAsia="標楷體" w:hAnsi="標楷體" w:hint="eastAsia"/>
        </w:rPr>
        <w:t>墮</w:t>
      </w:r>
      <w:proofErr w:type="gramEnd"/>
      <w:r w:rsidRPr="00C51C09">
        <w:rPr>
          <w:rFonts w:ascii="標楷體" w:eastAsia="標楷體" w:hAnsi="標楷體" w:hint="eastAsia"/>
        </w:rPr>
        <w:t>聲聞、</w:t>
      </w:r>
      <w:proofErr w:type="gramStart"/>
      <w:r w:rsidRPr="00C51C09">
        <w:rPr>
          <w:rFonts w:ascii="標楷體" w:eastAsia="標楷體" w:hAnsi="標楷體" w:hint="eastAsia"/>
        </w:rPr>
        <w:t>辟支佛地</w:t>
      </w:r>
      <w:proofErr w:type="gramEnd"/>
      <w:r w:rsidR="001E4225">
        <w:rPr>
          <w:kern w:val="0"/>
        </w:rPr>
        <w:t>^^</w:t>
      </w:r>
      <w:r w:rsidRPr="00C51C09">
        <w:rPr>
          <w:rFonts w:ascii="標楷體" w:eastAsia="標楷體" w:hAnsi="標楷體"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4D1437" w:rsidP="005C5D8A">
      <w:pPr>
        <w:spacing w:beforeLines="30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5C5D8A" w:rsidRPr="005C5D8A">
        <w:rPr>
          <w:rFonts w:hint="eastAsia"/>
          <w:b/>
          <w:sz w:val="20"/>
          <w:szCs w:val="20"/>
          <w:bdr w:val="single" w:sz="4" w:space="0" w:color="auto"/>
        </w:rPr>
        <w:t>`18</w:t>
      </w:r>
      <w:r w:rsidR="00CB3E83">
        <w:rPr>
          <w:rFonts w:hint="eastAsia"/>
          <w:b/>
          <w:sz w:val="20"/>
          <w:szCs w:val="20"/>
          <w:bdr w:val="single" w:sz="4" w:space="0" w:color="auto"/>
        </w:rPr>
        <w:t>95`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佛述成</w:t>
      </w:r>
      <w:proofErr w:type="gramEnd"/>
    </w:p>
    <w:p w:rsidR="00CB34EB" w:rsidRPr="00C51C09" w:rsidRDefault="00CB34EB" w:rsidP="00E41618">
      <w:pPr>
        <w:ind w:leftChars="200" w:left="480"/>
        <w:jc w:val="both"/>
      </w:pPr>
      <w:r w:rsidRPr="00C51C09">
        <w:rPr>
          <w:rFonts w:hint="eastAsia"/>
        </w:rPr>
        <w:t>佛然可其喻，以麁喻細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以世間喻出世間。</w:t>
      </w:r>
    </w:p>
    <w:p w:rsidR="00CB34EB" w:rsidRPr="00C51C09" w:rsidRDefault="004D1437" w:rsidP="005C5D8A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、舍利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弗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次舉三喻</w:t>
      </w:r>
    </w:p>
    <w:p w:rsidR="00CB34EB" w:rsidRPr="00C51C09" w:rsidRDefault="00CB34EB" w:rsidP="00E41618">
      <w:pPr>
        <w:ind w:leftChars="200" w:left="480"/>
        <w:jc w:val="both"/>
      </w:pPr>
      <w:r w:rsidRPr="00C51C09">
        <w:rPr>
          <w:rFonts w:hint="eastAsia"/>
        </w:rPr>
        <w:t>餘三譬喻，亦應如上分別說。</w:t>
      </w:r>
      <w:r w:rsidRPr="00C51C09">
        <w:rPr>
          <w:rStyle w:val="a5"/>
        </w:rPr>
        <w:footnoteReference w:id="139"/>
      </w:r>
    </w:p>
    <w:p w:rsidR="00CB34EB" w:rsidRPr="00C51C09" w:rsidRDefault="004D1437" w:rsidP="00E4161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）近海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喻</w:t>
      </w:r>
      <w:proofErr w:type="gramEnd"/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大海水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是無上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6"/>
          <w:attr w:name="UnitName" w:val="C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526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C51C09">
        <w:rPr>
          <w:rFonts w:ascii="新細明體" w:hAnsi="新細明體" w:cs="Roman Unicode" w:hint="eastAsia"/>
          <w:sz w:val="22"/>
          <w:szCs w:val="22"/>
        </w:rPr>
        <w:t>）</w:t>
      </w:r>
      <w:r w:rsidRPr="00C51C09">
        <w:rPr>
          <w:rFonts w:hint="eastAsia"/>
        </w:rPr>
        <w:t>道</w:t>
      </w:r>
      <w:r w:rsidRPr="00C51C09">
        <w:rPr>
          <w:rFonts w:hint="eastAsia"/>
          <w:bCs/>
        </w:rPr>
        <w:t>；「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平地</w:t>
      </w:r>
      <w:proofErr w:type="gramStart"/>
      <w:r w:rsidRPr="00C51C09">
        <w:rPr>
          <w:rFonts w:ascii="標楷體" w:eastAsia="標楷體" w:hAnsi="標楷體" w:hint="eastAsia"/>
        </w:rPr>
        <w:t>無樹無</w:t>
      </w:r>
      <w:proofErr w:type="gramEnd"/>
      <w:r w:rsidRPr="00C51C09">
        <w:rPr>
          <w:rFonts w:ascii="標楷體" w:eastAsia="標楷體" w:hAnsi="標楷體" w:hint="eastAsia"/>
        </w:rPr>
        <w:t>山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，是般若波羅蜜經卷等。</w:t>
      </w:r>
    </w:p>
    <w:p w:rsidR="00CB34EB" w:rsidRPr="00C51C09" w:rsidRDefault="004D1437" w:rsidP="005C5D8A">
      <w:pPr>
        <w:spacing w:beforeLines="30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）春樹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喻</w:t>
      </w:r>
      <w:proofErr w:type="gramEnd"/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樹果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</w:t>
      </w:r>
      <w:proofErr w:type="gramStart"/>
      <w:r w:rsidRPr="00C51C09">
        <w:rPr>
          <w:rFonts w:hint="eastAsia"/>
        </w:rPr>
        <w:t>無上道</w:t>
      </w:r>
      <w:proofErr w:type="gramEnd"/>
      <w:r w:rsidRPr="00C51C09">
        <w:rPr>
          <w:rFonts w:hint="eastAsia"/>
        </w:rPr>
        <w:t>，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樹華</w:t>
      </w:r>
      <w:r w:rsidR="001E4225">
        <w:rPr>
          <w:kern w:val="0"/>
        </w:rPr>
        <w:t>^^</w:t>
      </w:r>
      <w:r w:rsidRPr="00C51C09">
        <w:rPr>
          <w:rStyle w:val="a5"/>
        </w:rPr>
        <w:footnoteReference w:id="140"/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是阿</w:t>
      </w:r>
      <w:proofErr w:type="gramStart"/>
      <w:r w:rsidRPr="00C51C09">
        <w:rPr>
          <w:rFonts w:hint="eastAsia"/>
        </w:rPr>
        <w:t>鞞跋致地</w:t>
      </w:r>
      <w:proofErr w:type="gramEnd"/>
      <w:r w:rsidRPr="00C51C09">
        <w:rPr>
          <w:rFonts w:hint="eastAsia"/>
          <w:bCs/>
        </w:rPr>
        <w:t>；「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春時陳葉落</w:t>
      </w:r>
      <w:proofErr w:type="gramEnd"/>
      <w:r w:rsidRPr="00C51C09">
        <w:rPr>
          <w:rFonts w:ascii="標楷體" w:eastAsia="標楷體" w:hAnsi="標楷體" w:hint="eastAsia"/>
        </w:rPr>
        <w:t>，更生新葉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proofErr w:type="gramStart"/>
      <w:r w:rsidRPr="00C51C09">
        <w:rPr>
          <w:rFonts w:hint="eastAsia"/>
        </w:rPr>
        <w:t>是諸煩惱邪見、疑等滅</w:t>
      </w:r>
      <w:proofErr w:type="gramEnd"/>
      <w:r w:rsidRPr="00C51C09">
        <w:rPr>
          <w:rFonts w:hint="eastAsia"/>
        </w:rPr>
        <w:t>，能得般若波羅蜜經卷等。</w:t>
      </w:r>
    </w:p>
    <w:p w:rsidR="00CB34EB" w:rsidRPr="00C51C09" w:rsidRDefault="004D1437" w:rsidP="005C5D8A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）懷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妊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喻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母人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是行者，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所任</w:t>
      </w:r>
      <w:r w:rsidRPr="00C51C09">
        <w:rPr>
          <w:rStyle w:val="a5"/>
          <w:rFonts w:eastAsia="標楷體"/>
        </w:rPr>
        <w:footnoteReference w:id="141"/>
      </w:r>
      <w:r w:rsidRPr="00C51C09">
        <w:rPr>
          <w:rFonts w:ascii="標楷體" w:eastAsia="標楷體" w:hAnsi="標楷體" w:hint="eastAsia"/>
        </w:rPr>
        <w:t>身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</w:t>
      </w:r>
      <w:proofErr w:type="gramStart"/>
      <w:r w:rsidRPr="00C51C09">
        <w:rPr>
          <w:rFonts w:hint="eastAsia"/>
        </w:rPr>
        <w:t>無上道</w:t>
      </w:r>
      <w:proofErr w:type="gramEnd"/>
      <w:r w:rsidRPr="00C51C09">
        <w:rPr>
          <w:rFonts w:hint="eastAsia"/>
        </w:rPr>
        <w:t>，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欲產相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是菩薩</w:t>
      </w:r>
      <w:proofErr w:type="gramStart"/>
      <w:r w:rsidRPr="00C51C09">
        <w:rPr>
          <w:rFonts w:hint="eastAsia"/>
        </w:rPr>
        <w:t>久習行</w:t>
      </w:r>
      <w:proofErr w:type="gramEnd"/>
      <w:r w:rsidRPr="00C51C09">
        <w:rPr>
          <w:rFonts w:hint="eastAsia"/>
        </w:rPr>
        <w:t>般若波羅蜜</w:t>
      </w:r>
      <w:r w:rsidRPr="00C51C09">
        <w:rPr>
          <w:rFonts w:hint="eastAsia"/>
          <w:bCs/>
        </w:rPr>
        <w:t>；「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厭本所習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是患世間</w:t>
      </w:r>
      <w:proofErr w:type="gramStart"/>
      <w:r w:rsidRPr="00C51C09">
        <w:rPr>
          <w:rFonts w:hint="eastAsia"/>
        </w:rPr>
        <w:t>婬欲樂</w:t>
      </w:r>
      <w:proofErr w:type="gramEnd"/>
      <w:r w:rsidRPr="00C51C09">
        <w:rPr>
          <w:rFonts w:hint="eastAsia"/>
        </w:rPr>
        <w:t>，不復</w:t>
      </w:r>
      <w:proofErr w:type="gramStart"/>
      <w:r w:rsidRPr="00C51C09">
        <w:rPr>
          <w:rFonts w:hint="eastAsia"/>
        </w:rPr>
        <w:t>喜著</w:t>
      </w:r>
      <w:proofErr w:type="gramEnd"/>
      <w:r w:rsidRPr="00C51C09">
        <w:rPr>
          <w:rFonts w:hint="eastAsia"/>
        </w:rPr>
        <w:t>。</w:t>
      </w:r>
    </w:p>
    <w:p w:rsidR="00CB34EB" w:rsidRPr="00C51C09" w:rsidRDefault="004D1437" w:rsidP="005C5D8A">
      <w:pPr>
        <w:spacing w:beforeLines="30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4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佛述成</w:t>
      </w:r>
      <w:proofErr w:type="gramEnd"/>
    </w:p>
    <w:p w:rsidR="00CB34EB" w:rsidRPr="00C51C09" w:rsidRDefault="00CB34EB" w:rsidP="00E41618">
      <w:pPr>
        <w:ind w:leftChars="200" w:left="480"/>
        <w:jc w:val="both"/>
      </w:pPr>
      <w:r w:rsidRPr="00C51C09">
        <w:rPr>
          <w:rFonts w:hint="eastAsia"/>
        </w:rPr>
        <w:t>佛讚其所說善哉。</w:t>
      </w:r>
    </w:p>
    <w:p w:rsidR="00CB34EB" w:rsidRPr="00C51C09" w:rsidRDefault="004D1437" w:rsidP="005C5D8A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F1080" w:rsidRPr="00C51C09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）須菩提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佛述義</w:t>
      </w:r>
      <w:proofErr w:type="gramEnd"/>
    </w:p>
    <w:p w:rsidR="00CB34EB" w:rsidRPr="00C51C09" w:rsidRDefault="004D1437" w:rsidP="00E41618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一、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行般若人</w:t>
      </w:r>
    </w:p>
    <w:p w:rsidR="00CB34EB" w:rsidRPr="00C51C09" w:rsidRDefault="004D1437" w:rsidP="00E41618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菩薩行諸道法廣益眾生</w:t>
      </w:r>
    </w:p>
    <w:p w:rsidR="00CB34EB" w:rsidRPr="00C51C09" w:rsidRDefault="004D1437" w:rsidP="00E41618">
      <w:pPr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、須菩提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讚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佛</w:t>
      </w:r>
    </w:p>
    <w:p w:rsidR="00CB34EB" w:rsidRPr="00C51C09" w:rsidRDefault="00CB34EB" w:rsidP="00E41618">
      <w:pPr>
        <w:ind w:leftChars="200" w:left="480"/>
        <w:jc w:val="both"/>
        <w:rPr>
          <w:bCs/>
        </w:rPr>
      </w:pPr>
      <w:proofErr w:type="gramStart"/>
      <w:r w:rsidRPr="00C51C09">
        <w:rPr>
          <w:rFonts w:hint="eastAsia"/>
        </w:rPr>
        <w:t>爾時</w:t>
      </w:r>
      <w:proofErr w:type="gramEnd"/>
      <w:r w:rsidRPr="00C51C09">
        <w:rPr>
          <w:rFonts w:hint="eastAsia"/>
        </w:rPr>
        <w:t>，須菩提</w:t>
      </w:r>
      <w:proofErr w:type="gramStart"/>
      <w:r w:rsidRPr="00C51C09">
        <w:rPr>
          <w:rFonts w:hint="eastAsia"/>
        </w:rPr>
        <w:t>聞佛然</w:t>
      </w:r>
      <w:proofErr w:type="gramEnd"/>
      <w:r w:rsidRPr="00C51C09">
        <w:rPr>
          <w:rStyle w:val="a5"/>
        </w:rPr>
        <w:footnoteReference w:id="142"/>
      </w:r>
      <w:r w:rsidRPr="00C51C09">
        <w:rPr>
          <w:rFonts w:hint="eastAsia"/>
        </w:rPr>
        <w:t>舍利</w:t>
      </w:r>
      <w:proofErr w:type="gramStart"/>
      <w:r w:rsidRPr="00C51C09">
        <w:rPr>
          <w:rFonts w:hint="eastAsia"/>
        </w:rPr>
        <w:t>弗</w:t>
      </w:r>
      <w:proofErr w:type="gramEnd"/>
      <w:r w:rsidRPr="00C51C09">
        <w:rPr>
          <w:rFonts w:hint="eastAsia"/>
        </w:rPr>
        <w:t>所說，</w:t>
      </w:r>
      <w:proofErr w:type="gramStart"/>
      <w:r w:rsidRPr="00C51C09">
        <w:rPr>
          <w:rFonts w:hint="eastAsia"/>
        </w:rPr>
        <w:t>讚</w:t>
      </w:r>
      <w:proofErr w:type="gramEnd"/>
      <w:r w:rsidRPr="00C51C09">
        <w:rPr>
          <w:rFonts w:hint="eastAsia"/>
        </w:rPr>
        <w:t>其善哉，</w:t>
      </w:r>
      <w:proofErr w:type="gramStart"/>
      <w:r w:rsidRPr="00C51C09">
        <w:rPr>
          <w:rFonts w:hint="eastAsia"/>
        </w:rPr>
        <w:t>知佛意深敬念</w:t>
      </w:r>
      <w:proofErr w:type="gramEnd"/>
      <w:r w:rsidRPr="00C51C09">
        <w:rPr>
          <w:rFonts w:hint="eastAsia"/>
        </w:rPr>
        <w:t>是菩薩，是故白佛言：</w:t>
      </w:r>
      <w:r w:rsidRPr="00C51C09">
        <w:rPr>
          <w:rFonts w:hint="eastAsia"/>
          <w:bCs/>
        </w:rPr>
        <w:lastRenderedPageBreak/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</w:rPr>
        <w:t>世</w:t>
      </w:r>
      <w:proofErr w:type="gramEnd"/>
      <w:r w:rsidRPr="00C51C09">
        <w:rPr>
          <w:rFonts w:ascii="標楷體" w:eastAsia="標楷體" w:hAnsi="標楷體" w:hint="eastAsia"/>
        </w:rPr>
        <w:t>尊！甚為希有！</w:t>
      </w:r>
      <w:proofErr w:type="gramStart"/>
      <w:r w:rsidRPr="00C51C09">
        <w:rPr>
          <w:rFonts w:ascii="標楷體" w:eastAsia="標楷體" w:hAnsi="標楷體" w:hint="eastAsia"/>
        </w:rPr>
        <w:t>善付菩薩</w:t>
      </w:r>
      <w:proofErr w:type="gramEnd"/>
      <w:r w:rsidRPr="00C51C09">
        <w:rPr>
          <w:rFonts w:ascii="標楷體" w:eastAsia="標楷體" w:hAnsi="標楷體" w:hint="eastAsia"/>
        </w:rPr>
        <w:t>事</w:t>
      </w:r>
      <w:r w:rsidR="001E4225">
        <w:rPr>
          <w:kern w:val="0"/>
        </w:rPr>
        <w:t>^^</w:t>
      </w:r>
      <w:r w:rsidRPr="00C51C09">
        <w:rPr>
          <w:rFonts w:hint="eastAsia"/>
        </w:rPr>
        <w:t>。</w:t>
      </w:r>
      <w:r w:rsidRPr="00C51C09">
        <w:rPr>
          <w:rStyle w:val="a5"/>
        </w:rPr>
        <w:footnoteReference w:id="143"/>
      </w:r>
      <w:r w:rsidRPr="00C51C09">
        <w:rPr>
          <w:rFonts w:hint="eastAsia"/>
          <w:bCs/>
        </w:rPr>
        <w:t>」</w:t>
      </w:r>
    </w:p>
    <w:p w:rsidR="00CB34EB" w:rsidRPr="00C51C09" w:rsidRDefault="00CB34EB" w:rsidP="00E41618">
      <w:pPr>
        <w:ind w:leftChars="200" w:left="48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菩薩事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</w:t>
      </w:r>
      <w:proofErr w:type="gramStart"/>
      <w:r w:rsidRPr="00C51C09">
        <w:rPr>
          <w:rFonts w:hint="eastAsia"/>
        </w:rPr>
        <w:t>空道</w:t>
      </w:r>
      <w:proofErr w:type="gramEnd"/>
      <w:r w:rsidRPr="00C51C09">
        <w:rPr>
          <w:rFonts w:hint="eastAsia"/>
        </w:rPr>
        <w:t>，福德道</w:t>
      </w:r>
      <w:r w:rsidRPr="00C51C09">
        <w:rPr>
          <w:rFonts w:hint="eastAsia"/>
          <w:bCs/>
        </w:rPr>
        <w:t>；</w:t>
      </w:r>
      <w:proofErr w:type="gramStart"/>
      <w:r w:rsidRPr="00C51C09">
        <w:rPr>
          <w:rFonts w:hint="eastAsia"/>
        </w:rPr>
        <w:t>亦如佛種種</w:t>
      </w:r>
      <w:proofErr w:type="gramEnd"/>
      <w:r w:rsidRPr="00C51C09">
        <w:rPr>
          <w:rFonts w:hint="eastAsia"/>
        </w:rPr>
        <w:t>總相、</w:t>
      </w:r>
      <w:proofErr w:type="gramStart"/>
      <w:r w:rsidRPr="00C51C09">
        <w:rPr>
          <w:rFonts w:hint="eastAsia"/>
        </w:rPr>
        <w:t>別相說</w:t>
      </w:r>
      <w:proofErr w:type="gramEnd"/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以寄</w:t>
      </w:r>
      <w:r w:rsidRPr="00C51C09">
        <w:rPr>
          <w:rStyle w:val="a5"/>
        </w:rPr>
        <w:footnoteReference w:id="144"/>
      </w:r>
      <w:proofErr w:type="gramStart"/>
      <w:r w:rsidRPr="00C51C09">
        <w:rPr>
          <w:rFonts w:hint="eastAsia"/>
        </w:rPr>
        <w:t>付阿難</w:t>
      </w:r>
      <w:proofErr w:type="gramEnd"/>
      <w:r w:rsidRPr="00C51C09">
        <w:rPr>
          <w:rFonts w:hint="eastAsia"/>
        </w:rPr>
        <w:t>、彌勒等，入無餘</w:t>
      </w:r>
      <w:proofErr w:type="gramStart"/>
      <w:r w:rsidRPr="00C51C09">
        <w:rPr>
          <w:rFonts w:hint="eastAsia"/>
        </w:rPr>
        <w:t>涅槃</w:t>
      </w:r>
      <w:proofErr w:type="gramEnd"/>
      <w:r w:rsidRPr="00C51C09">
        <w:rPr>
          <w:rFonts w:hint="eastAsia"/>
        </w:rPr>
        <w:t>後，好自</w:t>
      </w:r>
      <w:proofErr w:type="gramStart"/>
      <w:r w:rsidRPr="00C51C09">
        <w:rPr>
          <w:rFonts w:hint="eastAsia"/>
        </w:rPr>
        <w:t>奉行教示</w:t>
      </w:r>
      <w:proofErr w:type="gramEnd"/>
      <w:r w:rsidRPr="00C51C09">
        <w:rPr>
          <w:rFonts w:hint="eastAsia"/>
        </w:rPr>
        <w:t>，利益眾生，無令</w:t>
      </w:r>
      <w:proofErr w:type="gramStart"/>
      <w:r w:rsidRPr="00C51C09">
        <w:rPr>
          <w:rFonts w:hint="eastAsia"/>
        </w:rPr>
        <w:t>謬</w:t>
      </w:r>
      <w:proofErr w:type="gramEnd"/>
      <w:r w:rsidRPr="00C51C09">
        <w:rPr>
          <w:rFonts w:hint="eastAsia"/>
        </w:rPr>
        <w:t>錯！</w:t>
      </w:r>
    </w:p>
    <w:p w:rsidR="00CB34EB" w:rsidRPr="00C51C09" w:rsidRDefault="004D1437" w:rsidP="005C5D8A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佛述付囑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因緣</w:t>
      </w:r>
    </w:p>
    <w:p w:rsidR="00CB34EB" w:rsidRPr="00C51C09" w:rsidRDefault="004D1437" w:rsidP="00E41618">
      <w:pPr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）總明「菩薩發心利益眾生」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</w:rPr>
        <w:t>佛說善付因緣</w:t>
      </w:r>
      <w:r w:rsidRPr="00C51C09">
        <w:rPr>
          <w:rFonts w:hint="eastAsia"/>
          <w:bCs/>
        </w:rPr>
        <w:t>：</w:t>
      </w:r>
      <w:r w:rsidRPr="00C51C09">
        <w:rPr>
          <w:rFonts w:hint="eastAsia"/>
        </w:rPr>
        <w:t>諸菩薩發阿耨多羅三藐三菩提心。</w:t>
      </w:r>
    </w:p>
    <w:p w:rsidR="00CB34EB" w:rsidRPr="00C51C09" w:rsidRDefault="00CB34EB" w:rsidP="00E41618">
      <w:pPr>
        <w:ind w:leftChars="250" w:left="600"/>
        <w:jc w:val="both"/>
      </w:pPr>
      <w:r w:rsidRPr="00C51C09">
        <w:rPr>
          <w:rFonts w:hint="eastAsia"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安穩</w:t>
      </w:r>
      <w:proofErr w:type="gramStart"/>
      <w:r w:rsidRPr="00C51C09">
        <w:rPr>
          <w:rFonts w:eastAsia="標楷體" w:hint="eastAsia"/>
          <w:vertAlign w:val="superscript"/>
        </w:rPr>
        <w:t>＊</w:t>
      </w:r>
      <w:proofErr w:type="gramEnd"/>
      <w:r w:rsidRPr="00C51C09">
        <w:rPr>
          <w:rFonts w:ascii="標楷體" w:eastAsia="標楷體" w:hAnsi="標楷體" w:hint="eastAsia"/>
        </w:rPr>
        <w:t>多眾生</w:t>
      </w:r>
      <w:r w:rsidR="001E4225">
        <w:rPr>
          <w:kern w:val="0"/>
        </w:rPr>
        <w:t>^^</w:t>
      </w:r>
      <w:r w:rsidRPr="00C51C09">
        <w:rPr>
          <w:rFonts w:hint="eastAsia"/>
        </w:rPr>
        <w:t>」者，一切眾生中，無量</w:t>
      </w:r>
      <w:proofErr w:type="gramStart"/>
      <w:r w:rsidRPr="00C51C09">
        <w:rPr>
          <w:rFonts w:hint="eastAsia"/>
        </w:rPr>
        <w:t>無邊阿僧祇</w:t>
      </w:r>
      <w:proofErr w:type="gramEnd"/>
      <w:r w:rsidRPr="00C51C09">
        <w:rPr>
          <w:rFonts w:hint="eastAsia"/>
        </w:rPr>
        <w:t>，除佛</w:t>
      </w:r>
      <w:proofErr w:type="gramStart"/>
      <w:r w:rsidRPr="00C51C09">
        <w:rPr>
          <w:rFonts w:hint="eastAsia"/>
        </w:rPr>
        <w:t>無能計知者</w:t>
      </w:r>
      <w:proofErr w:type="gramEnd"/>
      <w:r w:rsidRPr="00C51C09">
        <w:rPr>
          <w:rFonts w:hint="eastAsia"/>
        </w:rPr>
        <w:t>；</w:t>
      </w:r>
      <w:proofErr w:type="gramStart"/>
      <w:r w:rsidRPr="00C51C09">
        <w:rPr>
          <w:rFonts w:hint="eastAsia"/>
        </w:rPr>
        <w:t>從佛得</w:t>
      </w:r>
      <w:proofErr w:type="gramEnd"/>
      <w:r w:rsidRPr="00C51C09">
        <w:rPr>
          <w:rFonts w:hint="eastAsia"/>
        </w:rPr>
        <w:t>利</w:t>
      </w:r>
      <w:r w:rsidR="005C5D8A" w:rsidRPr="005C5D8A">
        <w:rPr>
          <w:rFonts w:hint="eastAsia"/>
        </w:rPr>
        <w:t>`18</w:t>
      </w:r>
      <w:r w:rsidR="00CB3E83">
        <w:rPr>
          <w:rFonts w:hint="eastAsia"/>
        </w:rPr>
        <w:t>96`</w:t>
      </w:r>
      <w:r w:rsidRPr="00C51C09">
        <w:rPr>
          <w:rFonts w:hint="eastAsia"/>
        </w:rPr>
        <w:t>益者不可數故</w:t>
      </w:r>
      <w:r w:rsidRPr="00C51C09">
        <w:rPr>
          <w:rStyle w:val="a5"/>
        </w:rPr>
        <w:footnoteReference w:id="145"/>
      </w:r>
      <w:r w:rsidRPr="00C51C09">
        <w:rPr>
          <w:rFonts w:hint="eastAsia"/>
        </w:rPr>
        <w:t>名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多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安穩</w:t>
      </w:r>
      <w:r w:rsidR="001E4225">
        <w:rPr>
          <w:kern w:val="0"/>
        </w:rPr>
        <w:t>^^</w:t>
      </w:r>
      <w:proofErr w:type="gramStart"/>
      <w:r w:rsidRPr="00C51C09">
        <w:rPr>
          <w:rFonts w:eastAsia="標楷體" w:hint="eastAsia"/>
          <w:vertAlign w:val="superscript"/>
        </w:rPr>
        <w:t>＊</w:t>
      </w:r>
      <w:proofErr w:type="gramEnd"/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</w:t>
      </w:r>
      <w:proofErr w:type="gramStart"/>
      <w:r w:rsidRPr="00C51C09">
        <w:rPr>
          <w:rFonts w:hint="eastAsia"/>
        </w:rPr>
        <w:t>眾生著</w:t>
      </w:r>
      <w:proofErr w:type="gramEnd"/>
      <w:r w:rsidRPr="00C51C09">
        <w:rPr>
          <w:rFonts w:hint="eastAsia"/>
        </w:rPr>
        <w:t>常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教</w:t>
      </w:r>
      <w:r w:rsidRPr="00C51C09">
        <w:rPr>
          <w:rStyle w:val="a5"/>
        </w:rPr>
        <w:footnoteReference w:id="146"/>
      </w:r>
      <w:r w:rsidRPr="00C51C09">
        <w:rPr>
          <w:rFonts w:hint="eastAsia"/>
        </w:rPr>
        <w:t>無常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著樂者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教苦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著實者</w:t>
      </w:r>
      <w:r w:rsidRPr="00C51C09">
        <w:rPr>
          <w:rFonts w:hint="eastAsia"/>
          <w:bCs/>
        </w:rPr>
        <w:t>，</w:t>
      </w:r>
      <w:proofErr w:type="gramStart"/>
      <w:r w:rsidRPr="00C51C09">
        <w:rPr>
          <w:rFonts w:hint="eastAsia"/>
        </w:rPr>
        <w:t>教空</w:t>
      </w:r>
      <w:proofErr w:type="gramEnd"/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著我者</w:t>
      </w:r>
      <w:r w:rsidRPr="00C51C09">
        <w:rPr>
          <w:rFonts w:hint="eastAsia"/>
          <w:bCs/>
        </w:rPr>
        <w:t>，</w:t>
      </w:r>
      <w:proofErr w:type="gramStart"/>
      <w:r w:rsidRPr="00C51C09">
        <w:rPr>
          <w:rFonts w:hint="eastAsia"/>
        </w:rPr>
        <w:t>教無我</w:t>
      </w:r>
      <w:r w:rsidR="00E426E2" w:rsidRPr="00C51C09">
        <w:rPr>
          <w:rFonts w:hint="eastAsia"/>
          <w:bCs/>
        </w:rPr>
        <w:t>──</w:t>
      </w:r>
      <w:proofErr w:type="gramEnd"/>
      <w:r w:rsidRPr="00C51C09">
        <w:rPr>
          <w:rFonts w:hint="eastAsia"/>
        </w:rPr>
        <w:t>如是等名</w:t>
      </w: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安穩</w:t>
      </w:r>
      <w:r w:rsidR="001E4225">
        <w:rPr>
          <w:kern w:val="0"/>
        </w:rPr>
        <w:t>^^</w:t>
      </w:r>
      <w:proofErr w:type="gramStart"/>
      <w:r w:rsidRPr="00C51C09">
        <w:rPr>
          <w:rFonts w:hint="eastAsia"/>
          <w:vertAlign w:val="superscript"/>
        </w:rPr>
        <w:t>＊</w:t>
      </w:r>
      <w:proofErr w:type="gramEnd"/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。</w:t>
      </w:r>
    </w:p>
    <w:p w:rsidR="00CB34EB" w:rsidRPr="00C51C09" w:rsidRDefault="00CB34EB" w:rsidP="00FB65A5">
      <w:pPr>
        <w:ind w:leftChars="250" w:left="600"/>
        <w:jc w:val="both"/>
      </w:pPr>
      <w:r w:rsidRPr="00C51C09">
        <w:rPr>
          <w:rFonts w:hint="eastAsia"/>
        </w:rPr>
        <w:t>凡夫人聞是，當時雖不喜樂，久久滅諸煩惱，得安穩</w:t>
      </w:r>
      <w:r w:rsidRPr="00C51C09">
        <w:rPr>
          <w:rFonts w:hint="eastAsia"/>
          <w:vertAlign w:val="superscript"/>
        </w:rPr>
        <w:t>＊</w:t>
      </w:r>
      <w:r w:rsidRPr="00C51C09">
        <w:rPr>
          <w:rFonts w:hint="eastAsia"/>
        </w:rPr>
        <w:t>樂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如服苦藥，當時雖苦，後得除患。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無量眾生得樂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者，菩薩</w:t>
      </w:r>
      <w:r w:rsidRPr="00C51C09">
        <w:rPr>
          <w:rStyle w:val="a5"/>
        </w:rPr>
        <w:footnoteReference w:id="147"/>
      </w:r>
      <w:r w:rsidRPr="00C51C09">
        <w:rPr>
          <w:rFonts w:hint="eastAsia"/>
        </w:rPr>
        <w:t>求般若波羅蜜未得成就時，以今世、後世樂利益眾生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如《菩薩本生經》說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若得般若波羅蜜已，斷</w:t>
      </w:r>
      <w:r w:rsidRPr="00C51C09">
        <w:rPr>
          <w:rStyle w:val="a5"/>
        </w:rPr>
        <w:footnoteReference w:id="148"/>
      </w:r>
      <w:r w:rsidRPr="00C51C09">
        <w:rPr>
          <w:rFonts w:hint="eastAsia"/>
        </w:rPr>
        <w:t>諸</w:t>
      </w:r>
      <w:proofErr w:type="gramStart"/>
      <w:r w:rsidRPr="00C51C09">
        <w:rPr>
          <w:rFonts w:hint="eastAsia"/>
        </w:rPr>
        <w:t>煩惱，</w:t>
      </w:r>
      <w:proofErr w:type="gramEnd"/>
      <w:r w:rsidRPr="00C51C09">
        <w:rPr>
          <w:rFonts w:hint="eastAsia"/>
        </w:rPr>
        <w:t>亦以世間樂、出世間樂利益眾生；若得</w:t>
      </w:r>
      <w:proofErr w:type="gramStart"/>
      <w:r w:rsidRPr="00C51C09">
        <w:rPr>
          <w:rFonts w:hint="eastAsia"/>
        </w:rPr>
        <w:t>無上道</w:t>
      </w:r>
      <w:proofErr w:type="gramEnd"/>
      <w:r w:rsidRPr="00C51C09">
        <w:rPr>
          <w:rFonts w:hint="eastAsia"/>
        </w:rPr>
        <w:t>時，但以出世間樂利益眾生。</w:t>
      </w:r>
    </w:p>
    <w:p w:rsidR="00CB34EB" w:rsidRPr="00C51C09" w:rsidRDefault="00CB34EB" w:rsidP="005C5D8A">
      <w:pPr>
        <w:spacing w:beforeLines="20"/>
        <w:ind w:leftChars="250" w:left="60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安樂</w:t>
      </w:r>
      <w:r w:rsidRPr="00C51C09">
        <w:rPr>
          <w:rFonts w:ascii="標楷體" w:eastAsia="標楷體" w:hAnsi="標楷體" w:hint="eastAsia"/>
          <w:bCs/>
        </w:rPr>
        <w:t>、</w:t>
      </w:r>
      <w:proofErr w:type="gramStart"/>
      <w:r w:rsidRPr="00C51C09">
        <w:rPr>
          <w:rFonts w:ascii="標楷體" w:eastAsia="標楷體" w:hAnsi="標楷體" w:hint="eastAsia"/>
        </w:rPr>
        <w:t>饒益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者，但以</w:t>
      </w:r>
      <w:proofErr w:type="gramStart"/>
      <w:r w:rsidRPr="00C51C09">
        <w:rPr>
          <w:rFonts w:hint="eastAsia"/>
        </w:rPr>
        <w:t>憐愍心故</w:t>
      </w:r>
      <w:proofErr w:type="gramEnd"/>
      <w:r w:rsidRPr="00C51C09">
        <w:rPr>
          <w:rFonts w:hint="eastAsia"/>
        </w:rPr>
        <w:t>安樂、饒益。</w:t>
      </w:r>
    </w:p>
    <w:p w:rsidR="00CB34EB" w:rsidRPr="00C51C09" w:rsidRDefault="00CB34EB" w:rsidP="00FB65A5">
      <w:pPr>
        <w:ind w:leftChars="250" w:left="600"/>
        <w:jc w:val="both"/>
      </w:pPr>
      <w:r w:rsidRPr="00C51C09">
        <w:rPr>
          <w:rFonts w:hint="eastAsia"/>
        </w:rPr>
        <w:t>饒</w:t>
      </w:r>
      <w:r w:rsidRPr="00C51C09">
        <w:rPr>
          <w:rStyle w:val="a5"/>
        </w:rPr>
        <w:footnoteReference w:id="149"/>
      </w:r>
      <w:r w:rsidRPr="00C51C09">
        <w:rPr>
          <w:rFonts w:hint="eastAsia"/>
        </w:rPr>
        <w:t>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多利益天</w:t>
      </w:r>
      <w:r w:rsidRPr="00C51C09">
        <w:rPr>
          <w:rStyle w:val="a5"/>
        </w:rPr>
        <w:footnoteReference w:id="150"/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人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餘道中饒</w:t>
      </w:r>
      <w:r w:rsidRPr="00C51C09">
        <w:rPr>
          <w:rStyle w:val="a5"/>
        </w:rPr>
        <w:footnoteReference w:id="151"/>
      </w:r>
      <w:r w:rsidRPr="00C51C09">
        <w:rPr>
          <w:rFonts w:hint="eastAsia"/>
        </w:rPr>
        <w:t>益少故不說。</w:t>
      </w:r>
    </w:p>
    <w:p w:rsidR="00CB34EB" w:rsidRPr="00C51C09" w:rsidRDefault="004D1437" w:rsidP="005C5D8A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）廣說「菩薩以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法攝生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CB34EB" w:rsidRPr="00C51C09" w:rsidRDefault="004D1437" w:rsidP="00401A19">
      <w:pPr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、以四攝、十善道成就眾生</w:t>
      </w:r>
    </w:p>
    <w:p w:rsidR="00CB34EB" w:rsidRPr="00C51C09" w:rsidRDefault="004D1437" w:rsidP="00401A19">
      <w:pPr>
        <w:ind w:leftChars="350" w:left="84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）四攝</w:t>
      </w:r>
    </w:p>
    <w:p w:rsidR="00CB34EB" w:rsidRPr="00C51C09" w:rsidRDefault="00CB34EB" w:rsidP="00401A19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利益事</w:t>
      </w:r>
      <w:r w:rsidR="001E4225">
        <w:rPr>
          <w:kern w:val="0"/>
        </w:rPr>
        <w:t>^^</w:t>
      </w:r>
      <w:r w:rsidRPr="00C51C09">
        <w:rPr>
          <w:rStyle w:val="a5"/>
        </w:rPr>
        <w:footnoteReference w:id="152"/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者，所謂四攝法。</w:t>
      </w:r>
      <w:r w:rsidRPr="00C51C09">
        <w:rPr>
          <w:rStyle w:val="a5"/>
        </w:rPr>
        <w:footnoteReference w:id="153"/>
      </w:r>
    </w:p>
    <w:p w:rsidR="00CB34EB" w:rsidRPr="00C51C09" w:rsidRDefault="004D1437" w:rsidP="00401A19">
      <w:pPr>
        <w:ind w:leftChars="400" w:left="96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、布施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</w:rPr>
        <w:t>以財施、法施二種攝取眾生。</w:t>
      </w:r>
    </w:p>
    <w:p w:rsidR="00CB34EB" w:rsidRPr="00C51C09" w:rsidRDefault="004D1437" w:rsidP="005C5D8A">
      <w:pPr>
        <w:spacing w:beforeLines="30"/>
        <w:ind w:leftChars="400" w:left="96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、愛語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愛語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有二種：</w:t>
      </w:r>
      <w:proofErr w:type="gramStart"/>
      <w:r w:rsidRPr="00C51C09">
        <w:rPr>
          <w:rFonts w:hint="eastAsia"/>
        </w:rPr>
        <w:t>一</w:t>
      </w:r>
      <w:proofErr w:type="gramEnd"/>
      <w:r w:rsidRPr="00C51C09">
        <w:rPr>
          <w:rFonts w:hint="eastAsia"/>
        </w:rPr>
        <w:t>者、隨意愛語</w:t>
      </w:r>
      <w:r w:rsidR="000B440E" w:rsidRPr="00C51C09">
        <w:rPr>
          <w:rFonts w:hint="eastAsia"/>
        </w:rPr>
        <w:t>，</w:t>
      </w:r>
      <w:r w:rsidRPr="00C51C09">
        <w:rPr>
          <w:rFonts w:hint="eastAsia"/>
        </w:rPr>
        <w:t>二者、隨其所愛</w:t>
      </w:r>
      <w:r w:rsidRPr="00C51C0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7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  <w:shd w:val="pct15" w:color="auto" w:fill="FFFFFF"/>
          </w:rPr>
          <w:t>527</w:t>
        </w:r>
        <w:r w:rsidRPr="00C51C0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C51C09">
        <w:rPr>
          <w:rFonts w:hint="eastAsia"/>
          <w:sz w:val="22"/>
          <w:szCs w:val="22"/>
        </w:rPr>
        <w:t>）</w:t>
      </w:r>
      <w:r w:rsidRPr="00C51C09">
        <w:rPr>
          <w:rFonts w:hint="eastAsia"/>
        </w:rPr>
        <w:t>法為</w:t>
      </w:r>
      <w:r w:rsidRPr="00C51C09">
        <w:rPr>
          <w:rStyle w:val="a5"/>
        </w:rPr>
        <w:footnoteReference w:id="154"/>
      </w:r>
      <w:r w:rsidRPr="00C51C09">
        <w:rPr>
          <w:rFonts w:hint="eastAsia"/>
        </w:rPr>
        <w:t>說。</w:t>
      </w:r>
    </w:p>
    <w:p w:rsidR="00CB34EB" w:rsidRPr="00C51C09" w:rsidRDefault="00CB34EB" w:rsidP="005C5D8A">
      <w:pPr>
        <w:spacing w:beforeLines="20"/>
        <w:ind w:leftChars="400" w:left="960"/>
        <w:jc w:val="both"/>
      </w:pPr>
      <w:r w:rsidRPr="00C51C09">
        <w:rPr>
          <w:rFonts w:hint="eastAsia"/>
        </w:rPr>
        <w:t>是菩薩</w:t>
      </w:r>
      <w:r w:rsidRPr="00C51C09">
        <w:rPr>
          <w:rFonts w:hint="eastAsia"/>
          <w:b/>
        </w:rPr>
        <w:t>未得道</w:t>
      </w:r>
      <w:r w:rsidRPr="00C51C09">
        <w:rPr>
          <w:rFonts w:hint="eastAsia"/>
        </w:rPr>
        <w:t>，憐愍眾生，自破憍慢，隨意說法。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  <w:b/>
        </w:rPr>
        <w:lastRenderedPageBreak/>
        <w:t>若得道</w:t>
      </w:r>
      <w:r w:rsidRPr="00C51C09">
        <w:rPr>
          <w:rFonts w:hint="eastAsia"/>
        </w:rPr>
        <w:t>，隨所應度法為</w:t>
      </w:r>
      <w:r w:rsidRPr="00C51C09">
        <w:rPr>
          <w:rStyle w:val="a5"/>
        </w:rPr>
        <w:footnoteReference w:id="155"/>
      </w:r>
      <w:r w:rsidRPr="00C51C09">
        <w:rPr>
          <w:rFonts w:hint="eastAsia"/>
        </w:rPr>
        <w:t>說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高心富人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為讚布施，是人能得他物利名聲福德故；若為讚持戒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毀呰破戒，則心不喜樂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如是等，隨其所應而為說法。</w:t>
      </w:r>
    </w:p>
    <w:p w:rsidR="00CB34EB" w:rsidRPr="00C51C09" w:rsidRDefault="004D1437" w:rsidP="005C5D8A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、利益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利益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亦有二種：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</w:rPr>
        <w:t>一者、今世利、後世利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為說法</w:t>
      </w:r>
      <w:r w:rsidRPr="00C51C09">
        <w:rPr>
          <w:rStyle w:val="a5"/>
        </w:rPr>
        <w:footnoteReference w:id="156"/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以法治生，勤修利</w:t>
      </w:r>
      <w:r w:rsidRPr="00C51C09">
        <w:rPr>
          <w:rStyle w:val="a5"/>
        </w:rPr>
        <w:footnoteReference w:id="157"/>
      </w:r>
      <w:r w:rsidRPr="00C51C09">
        <w:rPr>
          <w:rFonts w:hint="eastAsia"/>
        </w:rPr>
        <w:t>事。</w:t>
      </w:r>
    </w:p>
    <w:p w:rsidR="00CB34EB" w:rsidRPr="00C51C09" w:rsidRDefault="00CB34EB" w:rsidP="00401A19">
      <w:pPr>
        <w:ind w:leftChars="400" w:left="960"/>
        <w:jc w:val="both"/>
      </w:pPr>
      <w:r w:rsidRPr="00C51C09">
        <w:rPr>
          <w:rFonts w:hint="eastAsia"/>
        </w:rPr>
        <w:t>二者、未</w:t>
      </w:r>
      <w:r w:rsidRPr="00C51C09">
        <w:rPr>
          <w:rStyle w:val="a5"/>
        </w:rPr>
        <w:footnoteReference w:id="158"/>
      </w:r>
      <w:proofErr w:type="gramStart"/>
      <w:r w:rsidRPr="00C51C09">
        <w:rPr>
          <w:rFonts w:hint="eastAsia"/>
        </w:rPr>
        <w:t>信教令信</w:t>
      </w:r>
      <w:proofErr w:type="gramEnd"/>
      <w:r w:rsidRPr="00C51C09">
        <w:rPr>
          <w:rFonts w:hint="eastAsia"/>
        </w:rPr>
        <w:t>，破戒令持戒，</w:t>
      </w:r>
      <w:proofErr w:type="gramStart"/>
      <w:r w:rsidRPr="00C51C09">
        <w:rPr>
          <w:rFonts w:hint="eastAsia"/>
        </w:rPr>
        <w:t>寡識令</w:t>
      </w:r>
      <w:proofErr w:type="gramEnd"/>
      <w:r w:rsidRPr="00C51C09">
        <w:rPr>
          <w:rFonts w:hint="eastAsia"/>
        </w:rPr>
        <w:t>多聞，不施</w:t>
      </w:r>
      <w:r w:rsidRPr="00C51C09">
        <w:rPr>
          <w:rStyle w:val="a5"/>
        </w:rPr>
        <w:footnoteReference w:id="159"/>
      </w:r>
      <w:r w:rsidRPr="00C51C09">
        <w:rPr>
          <w:rFonts w:hint="eastAsia"/>
        </w:rPr>
        <w:t>者令布施，</w:t>
      </w:r>
      <w:proofErr w:type="gramStart"/>
      <w:r w:rsidRPr="00C51C09">
        <w:rPr>
          <w:rFonts w:hint="eastAsia"/>
        </w:rPr>
        <w:t>癡者教智</w:t>
      </w:r>
      <w:proofErr w:type="gramEnd"/>
      <w:r w:rsidR="005C5D8A" w:rsidRPr="005C5D8A">
        <w:rPr>
          <w:rFonts w:hint="eastAsia"/>
        </w:rPr>
        <w:t>`18</w:t>
      </w:r>
      <w:r w:rsidR="00CB3E83">
        <w:rPr>
          <w:rFonts w:hint="eastAsia"/>
        </w:rPr>
        <w:t>97`</w:t>
      </w:r>
      <w:r w:rsidRPr="00C51C09">
        <w:rPr>
          <w:rFonts w:hint="eastAsia"/>
        </w:rPr>
        <w:t>慧</w:t>
      </w:r>
      <w:proofErr w:type="gramStart"/>
      <w:r w:rsidR="00E426E2" w:rsidRPr="00C51C09">
        <w:rPr>
          <w:rFonts w:hint="eastAsia"/>
          <w:bCs/>
        </w:rPr>
        <w:t>──</w:t>
      </w:r>
      <w:proofErr w:type="gramEnd"/>
      <w:r w:rsidRPr="00C51C09">
        <w:rPr>
          <w:rFonts w:hint="eastAsia"/>
        </w:rPr>
        <w:t>如是等，以善法利益眾生。</w:t>
      </w:r>
    </w:p>
    <w:p w:rsidR="00CB34EB" w:rsidRPr="00C51C09" w:rsidRDefault="004D1437" w:rsidP="005C5D8A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、同事</w:t>
      </w:r>
    </w:p>
    <w:p w:rsidR="00CB34EB" w:rsidRPr="00C51C09" w:rsidRDefault="00CB34EB" w:rsidP="00B20F9E">
      <w:pPr>
        <w:ind w:leftChars="400" w:left="960"/>
        <w:jc w:val="both"/>
        <w:rPr>
          <w:bdr w:val="single" w:sz="4" w:space="0" w:color="auto"/>
        </w:rPr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同事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者，菩薩教化眾生，令行善法，同其所行；菩薩善心</w:t>
      </w:r>
      <w:r w:rsidR="000B440E" w:rsidRPr="00C51C09">
        <w:rPr>
          <w:rFonts w:hint="eastAsia"/>
          <w:bCs/>
        </w:rPr>
        <w:t>，</w:t>
      </w:r>
      <w:r w:rsidRPr="00C51C09">
        <w:rPr>
          <w:rFonts w:hint="eastAsia"/>
        </w:rPr>
        <w:t>眾生惡心，</w:t>
      </w:r>
      <w:proofErr w:type="gramStart"/>
      <w:r w:rsidRPr="00C51C09">
        <w:rPr>
          <w:rFonts w:hint="eastAsia"/>
        </w:rPr>
        <w:t>能化其</w:t>
      </w:r>
      <w:proofErr w:type="gramEnd"/>
      <w:r w:rsidRPr="00C51C09">
        <w:rPr>
          <w:rFonts w:hint="eastAsia"/>
        </w:rPr>
        <w:t>惡，令同己善。</w:t>
      </w:r>
    </w:p>
    <w:p w:rsidR="00CB34EB" w:rsidRPr="00C51C09" w:rsidRDefault="004D1437" w:rsidP="005C5D8A">
      <w:pPr>
        <w:spacing w:beforeLines="30"/>
        <w:ind w:leftChars="350" w:left="84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）以十善道成就眾生</w:t>
      </w:r>
    </w:p>
    <w:p w:rsidR="00CB34EB" w:rsidRPr="00C51C09" w:rsidRDefault="00CB34EB" w:rsidP="00B20F9E">
      <w:pPr>
        <w:ind w:leftChars="350" w:left="840"/>
        <w:jc w:val="both"/>
        <w:rPr>
          <w:bCs/>
        </w:rPr>
      </w:pPr>
      <w:r w:rsidRPr="00C51C09">
        <w:rPr>
          <w:rFonts w:hint="eastAsia"/>
        </w:rPr>
        <w:t>是菩薩以四種攝眾生令住十善道，是廣說四攝義</w:t>
      </w:r>
      <w:r w:rsidRPr="00C51C09">
        <w:rPr>
          <w:rFonts w:hint="eastAsia"/>
          <w:bCs/>
        </w:rPr>
        <w:t>：</w:t>
      </w:r>
    </w:p>
    <w:p w:rsidR="00CB34EB" w:rsidRPr="00C51C09" w:rsidRDefault="00CB34EB" w:rsidP="00B20F9E">
      <w:pPr>
        <w:ind w:leftChars="350" w:left="840"/>
        <w:jc w:val="both"/>
      </w:pPr>
      <w:r w:rsidRPr="00C51C09">
        <w:rPr>
          <w:rFonts w:hint="eastAsia"/>
        </w:rPr>
        <w:t>於二</w:t>
      </w:r>
      <w:r w:rsidRPr="00C51C09">
        <w:rPr>
          <w:rFonts w:hint="eastAsia"/>
          <w:b/>
        </w:rPr>
        <w:t>施</w:t>
      </w:r>
      <w:r w:rsidRPr="00C51C09">
        <w:rPr>
          <w:rFonts w:hint="eastAsia"/>
        </w:rPr>
        <w:t>中法施。</w:t>
      </w:r>
    </w:p>
    <w:p w:rsidR="00CB34EB" w:rsidRPr="00C51C09" w:rsidRDefault="00CB34EB" w:rsidP="00B20F9E">
      <w:pPr>
        <w:ind w:leftChars="350" w:left="840"/>
        <w:jc w:val="both"/>
      </w:pPr>
      <w:r w:rsidRPr="00C51C09">
        <w:rPr>
          <w:rFonts w:hint="eastAsia"/>
        </w:rPr>
        <w:t>隨其所樂而為說法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是</w:t>
      </w:r>
      <w:r w:rsidRPr="00C51C09">
        <w:rPr>
          <w:rFonts w:hint="eastAsia"/>
          <w:b/>
        </w:rPr>
        <w:t>愛語</w:t>
      </w:r>
      <w:r w:rsidRPr="00C51C09">
        <w:rPr>
          <w:rFonts w:hint="eastAsia"/>
        </w:rPr>
        <w:t>中第一</w:t>
      </w:r>
      <w:r w:rsidRPr="00C51C09">
        <w:rPr>
          <w:rFonts w:hint="eastAsia"/>
          <w:bCs/>
        </w:rPr>
        <w:t>；</w:t>
      </w:r>
      <w:r w:rsidRPr="00C51C09">
        <w:rPr>
          <w:rFonts w:hint="eastAsia"/>
        </w:rPr>
        <w:t>眾生愛惜壽命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令行十善道，則得久壽。</w:t>
      </w:r>
    </w:p>
    <w:p w:rsidR="00CB34EB" w:rsidRPr="00C51C09" w:rsidRDefault="00CB34EB" w:rsidP="00B20F9E">
      <w:pPr>
        <w:ind w:leftChars="350" w:left="840"/>
        <w:jc w:val="both"/>
      </w:pPr>
      <w:r w:rsidRPr="00C51C09">
        <w:rPr>
          <w:rFonts w:hint="eastAsia"/>
          <w:b/>
        </w:rPr>
        <w:t>利益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於一切寶物利中，法利最勝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是為利益。</w:t>
      </w:r>
    </w:p>
    <w:p w:rsidR="00CB34EB" w:rsidRPr="00C51C09" w:rsidRDefault="00CB34EB" w:rsidP="005C5D8A">
      <w:pPr>
        <w:spacing w:beforeLines="20"/>
        <w:ind w:leftChars="350" w:left="840"/>
        <w:jc w:val="both"/>
        <w:rPr>
          <w:b/>
          <w:sz w:val="20"/>
        </w:rPr>
      </w:pPr>
      <w:r w:rsidRPr="00C51C09">
        <w:rPr>
          <w:rFonts w:hint="eastAsia"/>
          <w:b/>
        </w:rPr>
        <w:t>同事</w:t>
      </w:r>
      <w:r w:rsidRPr="00C51C09">
        <w:rPr>
          <w:rFonts w:hint="eastAsia"/>
        </w:rPr>
        <w:t>中，同行善法為勝</w:t>
      </w:r>
      <w:r w:rsidR="00E426E2" w:rsidRPr="00C51C09">
        <w:rPr>
          <w:rFonts w:hint="eastAsia"/>
          <w:bCs/>
        </w:rPr>
        <w:t>──</w:t>
      </w:r>
      <w:r w:rsidRPr="00C51C09">
        <w:rPr>
          <w:rFonts w:hint="eastAsia"/>
        </w:rPr>
        <w:t>是菩薩自行十善，亦以教人。</w:t>
      </w:r>
    </w:p>
    <w:p w:rsidR="00CB34EB" w:rsidRPr="00C51C09" w:rsidRDefault="00CB34EB" w:rsidP="005C5D8A">
      <w:pPr>
        <w:spacing w:beforeLines="20"/>
        <w:ind w:leftChars="350" w:left="840"/>
        <w:jc w:val="both"/>
      </w:pPr>
      <w:r w:rsidRPr="00C51C09">
        <w:rPr>
          <w:rFonts w:hint="eastAsia"/>
        </w:rPr>
        <w:t>有人言：後</w:t>
      </w: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自行十善</w:t>
      </w:r>
      <w:r w:rsidRPr="00C51C09">
        <w:rPr>
          <w:rFonts w:hint="eastAsia"/>
          <w:bCs/>
        </w:rPr>
        <w:t>」</w:t>
      </w:r>
      <w:r w:rsidRPr="00C51C09">
        <w:rPr>
          <w:rFonts w:hint="eastAsia"/>
        </w:rPr>
        <w:t>等，是第四同義，是故說</w:t>
      </w:r>
      <w:r w:rsidRPr="00C51C09">
        <w:rPr>
          <w:rFonts w:hint="eastAsia"/>
          <w:bCs/>
        </w:rPr>
        <w:t>：「</w:t>
      </w:r>
      <w:r w:rsidRPr="00C51C09">
        <w:rPr>
          <w:rFonts w:hint="eastAsia"/>
        </w:rPr>
        <w:t>自行十善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亦教人行。</w:t>
      </w:r>
      <w:r w:rsidRPr="00C51C09">
        <w:rPr>
          <w:rFonts w:hint="eastAsia"/>
          <w:bCs/>
        </w:rPr>
        <w:t>」</w:t>
      </w:r>
    </w:p>
    <w:p w:rsidR="00CB34EB" w:rsidRPr="00C51C09" w:rsidRDefault="004D1437" w:rsidP="005C5D8A">
      <w:pPr>
        <w:spacing w:beforeLines="30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、具行四禪八定</w:t>
      </w:r>
    </w:p>
    <w:p w:rsidR="00CB34EB" w:rsidRPr="00C51C09" w:rsidRDefault="00CB34EB" w:rsidP="00B20F9E">
      <w:pPr>
        <w:ind w:leftChars="300" w:left="720"/>
        <w:jc w:val="both"/>
        <w:rPr>
          <w:bCs/>
        </w:rPr>
      </w:pPr>
      <w:r w:rsidRPr="00C51C09">
        <w:rPr>
          <w:rFonts w:hint="eastAsia"/>
          <w:bCs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</w:rPr>
        <w:t>自行</w:t>
      </w:r>
      <w:proofErr w:type="gramStart"/>
      <w:r w:rsidRPr="00C51C09">
        <w:rPr>
          <w:rFonts w:ascii="標楷體" w:eastAsia="標楷體" w:hAnsi="標楷體" w:hint="eastAsia"/>
        </w:rPr>
        <w:t>初禪</w:t>
      </w:r>
      <w:r w:rsidRPr="00C51C09">
        <w:rPr>
          <w:rFonts w:ascii="標楷體" w:eastAsia="標楷體" w:hAnsi="標楷體" w:hint="eastAsia"/>
          <w:bCs/>
        </w:rPr>
        <w:t>，</w:t>
      </w:r>
      <w:r w:rsidRPr="00C51C09">
        <w:rPr>
          <w:rFonts w:ascii="標楷體" w:eastAsia="標楷體" w:hAnsi="標楷體" w:hint="eastAsia"/>
        </w:rPr>
        <w:t>亦教</w:t>
      </w:r>
      <w:proofErr w:type="gramEnd"/>
      <w:r w:rsidRPr="00C51C09">
        <w:rPr>
          <w:rFonts w:ascii="標楷體" w:eastAsia="標楷體" w:hAnsi="標楷體" w:hint="eastAsia"/>
        </w:rPr>
        <w:t>他行</w:t>
      </w:r>
      <w:r w:rsidR="001E4225">
        <w:rPr>
          <w:kern w:val="0"/>
        </w:rPr>
        <w:t>^^</w:t>
      </w:r>
      <w:r w:rsidRPr="00C51C09">
        <w:rPr>
          <w:rFonts w:hint="eastAsia"/>
          <w:bCs/>
        </w:rPr>
        <w:t>」，</w:t>
      </w:r>
      <w:proofErr w:type="gramStart"/>
      <w:r w:rsidRPr="00C51C09">
        <w:rPr>
          <w:rFonts w:hint="eastAsia"/>
        </w:rPr>
        <w:t>初禪等同離欲</w:t>
      </w:r>
      <w:proofErr w:type="gramEnd"/>
      <w:r w:rsidRPr="00C51C09">
        <w:rPr>
          <w:rFonts w:hint="eastAsia"/>
        </w:rPr>
        <w:t>，同持戒，是故名相</w:t>
      </w:r>
      <w:proofErr w:type="gramStart"/>
      <w:r w:rsidRPr="00C51C09">
        <w:rPr>
          <w:rFonts w:hint="eastAsia"/>
        </w:rPr>
        <w:t>攝</w:t>
      </w:r>
      <w:proofErr w:type="gramEnd"/>
      <w:r w:rsidRPr="00C51C09">
        <w:rPr>
          <w:rFonts w:hint="eastAsia"/>
        </w:rPr>
        <w:t>；</w:t>
      </w:r>
      <w:proofErr w:type="gramStart"/>
      <w:r w:rsidRPr="00C51C09">
        <w:rPr>
          <w:rFonts w:hint="eastAsia"/>
        </w:rPr>
        <w:t>相攝故</w:t>
      </w:r>
      <w:proofErr w:type="gramEnd"/>
      <w:r w:rsidRPr="00C51C09">
        <w:rPr>
          <w:rFonts w:hint="eastAsia"/>
        </w:rPr>
        <w:t>，漸漸能以三乘法度</w:t>
      </w:r>
      <w:r w:rsidRPr="00C51C09">
        <w:rPr>
          <w:rFonts w:hint="eastAsia"/>
          <w:bCs/>
        </w:rPr>
        <w:t>。</w:t>
      </w:r>
    </w:p>
    <w:p w:rsidR="00CB34EB" w:rsidRPr="00C51C09" w:rsidRDefault="00CB34EB" w:rsidP="00B20F9E">
      <w:pPr>
        <w:ind w:leftChars="300" w:left="720"/>
        <w:jc w:val="both"/>
      </w:pPr>
      <w:r w:rsidRPr="00C51C09">
        <w:rPr>
          <w:rFonts w:hint="eastAsia"/>
        </w:rPr>
        <w:t>乃至非有想非無想處，亦如是。</w:t>
      </w:r>
    </w:p>
    <w:p w:rsidR="00CB34EB" w:rsidRPr="00C51C09" w:rsidRDefault="004D1437" w:rsidP="005C5D8A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、具行六度</w:t>
      </w:r>
    </w:p>
    <w:p w:rsidR="00CB34EB" w:rsidRPr="00C51C09" w:rsidRDefault="00CB34EB" w:rsidP="00B20F9E">
      <w:pPr>
        <w:ind w:leftChars="300" w:left="720"/>
        <w:jc w:val="both"/>
      </w:pPr>
      <w:r w:rsidRPr="00C51C09">
        <w:rPr>
          <w:rFonts w:hint="eastAsia"/>
        </w:rPr>
        <w:t>自行六波羅蜜，亦以教他。</w:t>
      </w:r>
    </w:p>
    <w:p w:rsidR="00CB34EB" w:rsidRPr="00C51C09" w:rsidRDefault="004D1437" w:rsidP="005C5D8A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、教人得二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乘果而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自</w:t>
      </w:r>
      <w:proofErr w:type="gramStart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不</w:t>
      </w:r>
      <w:proofErr w:type="gramEnd"/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證</w:t>
      </w:r>
    </w:p>
    <w:p w:rsidR="00CB34EB" w:rsidRPr="00C51C09" w:rsidRDefault="00CB34EB" w:rsidP="00B20F9E">
      <w:pPr>
        <w:ind w:leftChars="300" w:left="720"/>
        <w:jc w:val="both"/>
      </w:pPr>
      <w:r w:rsidRPr="00C51C09">
        <w:rPr>
          <w:rFonts w:hint="eastAsia"/>
        </w:rPr>
        <w:t>因般若故</w:t>
      </w:r>
      <w:r w:rsidRPr="00C51C09">
        <w:rPr>
          <w:rFonts w:hint="eastAsia"/>
          <w:bCs/>
        </w:rPr>
        <w:t>，</w:t>
      </w:r>
      <w:r w:rsidRPr="00C51C09">
        <w:rPr>
          <w:rFonts w:hint="eastAsia"/>
        </w:rPr>
        <w:t>令眾生得般若分，所謂得須陀洹等；</w:t>
      </w:r>
      <w:r w:rsidRPr="00C51C09">
        <w:rPr>
          <w:rStyle w:val="a5"/>
        </w:rPr>
        <w:footnoteReference w:id="160"/>
      </w:r>
      <w:r w:rsidRPr="00C51C09">
        <w:rPr>
          <w:rFonts w:hint="eastAsia"/>
        </w:rPr>
        <w:t>方便力故自不證。</w:t>
      </w:r>
    </w:p>
    <w:p w:rsidR="00CB34EB" w:rsidRPr="00C51C09" w:rsidRDefault="004D1437" w:rsidP="005C5D8A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、具成眾德</w:t>
      </w:r>
    </w:p>
    <w:p w:rsidR="00CB34EB" w:rsidRPr="00C51C09" w:rsidRDefault="00CB34EB" w:rsidP="00B20F9E">
      <w:pPr>
        <w:ind w:leftChars="300" w:left="720"/>
        <w:jc w:val="both"/>
      </w:pPr>
      <w:r w:rsidRPr="00C51C09">
        <w:rPr>
          <w:rFonts w:hint="eastAsia"/>
        </w:rPr>
        <w:t>是人福德</w:t>
      </w:r>
      <w:r w:rsidRPr="00C51C09">
        <w:rPr>
          <w:rFonts w:hint="eastAsia"/>
          <w:bCs/>
        </w:rPr>
        <w:t>、</w:t>
      </w:r>
      <w:r w:rsidRPr="00C51C09">
        <w:rPr>
          <w:rFonts w:hint="eastAsia"/>
        </w:rPr>
        <w:t>智慧力增益故，教無量阿僧祇菩薩令住六波羅蜜</w:t>
      </w:r>
      <w:r w:rsidR="000B440E" w:rsidRPr="00C51C09">
        <w:rPr>
          <w:rFonts w:hint="eastAsia"/>
        </w:rPr>
        <w:t>。</w:t>
      </w:r>
      <w:r w:rsidRPr="00C51C09">
        <w:rPr>
          <w:rFonts w:hint="eastAsia"/>
        </w:rPr>
        <w:t>自住阿鞞跋致地等，亦以教他；乃至自轉法輪，亦教他轉法輪。</w:t>
      </w:r>
    </w:p>
    <w:p w:rsidR="00CB34EB" w:rsidRPr="00C51C09" w:rsidRDefault="004D1437" w:rsidP="005C5D8A">
      <w:pPr>
        <w:spacing w:beforeLines="30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CB34EB" w:rsidRPr="00C51C09">
        <w:rPr>
          <w:rFonts w:hint="eastAsia"/>
          <w:b/>
          <w:sz w:val="20"/>
          <w:szCs w:val="20"/>
          <w:bdr w:val="single" w:sz="4" w:space="0" w:color="auto"/>
        </w:rPr>
        <w:t>）結成</w:t>
      </w:r>
    </w:p>
    <w:p w:rsidR="00CD27B3" w:rsidRPr="00C51C09" w:rsidRDefault="00CB34EB" w:rsidP="00B20F9E">
      <w:pPr>
        <w:ind w:leftChars="250" w:left="600"/>
        <w:jc w:val="both"/>
      </w:pPr>
      <w:r w:rsidRPr="00C51C09">
        <w:rPr>
          <w:rFonts w:hint="eastAsia"/>
          <w:bCs/>
        </w:rPr>
        <w:t>「</w:t>
      </w:r>
      <w:r w:rsidRPr="00C51C09">
        <w:rPr>
          <w:rFonts w:hint="eastAsia"/>
        </w:rPr>
        <w:t>是故我以慈悲心故善付是</w:t>
      </w:r>
      <w:r w:rsidRPr="00C51C09">
        <w:rPr>
          <w:rStyle w:val="a5"/>
        </w:rPr>
        <w:footnoteReference w:id="161"/>
      </w:r>
      <w:r w:rsidRPr="00C51C09">
        <w:rPr>
          <w:rFonts w:hint="eastAsia"/>
        </w:rPr>
        <w:t>菩薩事，不以愛著故。</w:t>
      </w:r>
      <w:r w:rsidRPr="00C51C09">
        <w:rPr>
          <w:rFonts w:hint="eastAsia"/>
          <w:bCs/>
        </w:rPr>
        <w:t>」</w:t>
      </w:r>
    </w:p>
    <w:sectPr w:rsidR="00CD27B3" w:rsidRPr="00C51C09" w:rsidSect="00284565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878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61D" w:rsidRDefault="00DA161D">
      <w:r>
        <w:separator/>
      </w:r>
    </w:p>
  </w:endnote>
  <w:endnote w:type="continuationSeparator" w:id="0">
    <w:p w:rsidR="00DA161D" w:rsidRDefault="00DA1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8035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2D9" w:rsidRDefault="00A1726D" w:rsidP="00816DCA">
        <w:pPr>
          <w:pStyle w:val="a6"/>
          <w:jc w:val="center"/>
        </w:pPr>
        <w:r>
          <w:fldChar w:fldCharType="begin"/>
        </w:r>
        <w:r w:rsidR="006772D9">
          <w:instrText xml:space="preserve"> PAGE   \* MERGEFORMAT </w:instrText>
        </w:r>
        <w:r>
          <w:fldChar w:fldCharType="separate"/>
        </w:r>
        <w:r w:rsidR="005C5D8A">
          <w:rPr>
            <w:noProof/>
          </w:rPr>
          <w:t>1878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9096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2D9" w:rsidRPr="009E24D6" w:rsidRDefault="00A1726D" w:rsidP="00816DCA">
        <w:pPr>
          <w:pStyle w:val="a6"/>
          <w:jc w:val="center"/>
        </w:pPr>
        <w:r>
          <w:fldChar w:fldCharType="begin"/>
        </w:r>
        <w:r w:rsidR="006772D9">
          <w:instrText xml:space="preserve"> PAGE   \* MERGEFORMAT </w:instrText>
        </w:r>
        <w:r>
          <w:fldChar w:fldCharType="separate"/>
        </w:r>
        <w:r w:rsidR="005C5D8A">
          <w:rPr>
            <w:noProof/>
          </w:rPr>
          <w:t>1879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61D" w:rsidRDefault="00DA161D">
      <w:r>
        <w:separator/>
      </w:r>
    </w:p>
  </w:footnote>
  <w:footnote w:type="continuationSeparator" w:id="0">
    <w:p w:rsidR="00DA161D" w:rsidRDefault="00DA161D">
      <w:r>
        <w:continuationSeparator/>
      </w:r>
    </w:p>
  </w:footnote>
  <w:footnote w:id="1">
    <w:p w:rsidR="00640A26" w:rsidRPr="00C51C09" w:rsidRDefault="00640A26" w:rsidP="00640A2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</w:t>
      </w:r>
      <w:proofErr w:type="gramStart"/>
      <w:r w:rsidRPr="00C51C09">
        <w:rPr>
          <w:sz w:val="22"/>
          <w:szCs w:val="22"/>
        </w:rPr>
        <w:t>智度論釋歎</w:t>
      </w:r>
      <w:proofErr w:type="gramEnd"/>
      <w:r w:rsidRPr="00C51C09">
        <w:rPr>
          <w:sz w:val="22"/>
          <w:szCs w:val="22"/>
        </w:rPr>
        <w:t>信行品第四十五（卷六十六）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十七字＝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</w:t>
      </w:r>
      <w:proofErr w:type="gramStart"/>
      <w:r w:rsidRPr="00C51C09">
        <w:rPr>
          <w:sz w:val="22"/>
          <w:szCs w:val="22"/>
        </w:rPr>
        <w:t>智度論卷第六十六釋聞持</w:t>
      </w:r>
      <w:proofErr w:type="gramEnd"/>
      <w:r w:rsidRPr="00C51C09">
        <w:rPr>
          <w:sz w:val="22"/>
          <w:szCs w:val="22"/>
        </w:rPr>
        <w:t>品第四十五上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十八字【宋】【元】，＝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</w:t>
      </w:r>
      <w:proofErr w:type="gramStart"/>
      <w:r w:rsidRPr="00C51C09">
        <w:rPr>
          <w:sz w:val="22"/>
          <w:szCs w:val="22"/>
        </w:rPr>
        <w:t>智度論卷第六十六釋聞持</w:t>
      </w:r>
      <w:proofErr w:type="gramEnd"/>
      <w:r w:rsidRPr="00C51C09">
        <w:rPr>
          <w:sz w:val="22"/>
          <w:szCs w:val="22"/>
        </w:rPr>
        <w:t>品第四十五之上（經作經耳聞持品）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十八字【明】下同，＝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</w:t>
      </w:r>
      <w:proofErr w:type="gramStart"/>
      <w:r w:rsidRPr="00C51C09">
        <w:rPr>
          <w:sz w:val="22"/>
          <w:szCs w:val="22"/>
        </w:rPr>
        <w:t>智度論卷</w:t>
      </w:r>
      <w:proofErr w:type="gramEnd"/>
      <w:r w:rsidRPr="00C51C09">
        <w:rPr>
          <w:sz w:val="22"/>
          <w:szCs w:val="22"/>
        </w:rPr>
        <w:t>第六十六釋第四十五品</w:t>
      </w:r>
      <w:proofErr w:type="gramStart"/>
      <w:r w:rsidRPr="00C51C09">
        <w:rPr>
          <w:sz w:val="22"/>
          <w:szCs w:val="22"/>
        </w:rPr>
        <w:t>上聞持品</w:t>
      </w:r>
      <w:proofErr w:type="gramEnd"/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十九字【宮】，＝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大</w:t>
      </w:r>
      <w:proofErr w:type="gramStart"/>
      <w:r w:rsidRPr="00C51C09">
        <w:rPr>
          <w:sz w:val="22"/>
          <w:szCs w:val="22"/>
        </w:rPr>
        <w:t>智度經論釋</w:t>
      </w:r>
      <w:proofErr w:type="gramEnd"/>
      <w:r w:rsidRPr="00C51C09">
        <w:rPr>
          <w:sz w:val="22"/>
          <w:szCs w:val="22"/>
        </w:rPr>
        <w:t>第四十四品上</w:t>
      </w:r>
      <w:proofErr w:type="gramStart"/>
      <w:r w:rsidRPr="00C51C09">
        <w:rPr>
          <w:sz w:val="22"/>
          <w:szCs w:val="22"/>
        </w:rPr>
        <w:t>逕耳品</w:t>
      </w:r>
      <w:proofErr w:type="gramEnd"/>
      <w:r w:rsidRPr="00C51C09">
        <w:rPr>
          <w:sz w:val="22"/>
          <w:szCs w:val="22"/>
        </w:rPr>
        <w:t>六十六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十八字【聖】，＝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摩</w:t>
      </w:r>
      <w:proofErr w:type="gramStart"/>
      <w:r w:rsidRPr="00C51C09">
        <w:rPr>
          <w:sz w:val="22"/>
          <w:szCs w:val="22"/>
        </w:rPr>
        <w:t>訶</w:t>
      </w:r>
      <w:proofErr w:type="gramEnd"/>
      <w:r w:rsidRPr="00C51C09">
        <w:rPr>
          <w:sz w:val="22"/>
          <w:szCs w:val="22"/>
        </w:rPr>
        <w:t>般若波羅蜜品第四十四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十二字【石】。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佛＋（所）【宋】【元】【明】【聖】。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受＋（乃至正憶念）【宋】【元】【明】。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4">
    <w:p w:rsidR="006772D9" w:rsidRPr="00C51C09" w:rsidRDefault="006772D9" w:rsidP="005C002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71394C">
      <w:pPr>
        <w:pStyle w:val="a3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時，天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帝釋作是念言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、善女人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等得聞般若波羅蜜多甚深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經典法門名字，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一經耳者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，是善男子、善女人等已於過去無量如來、應、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正等覺親近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供養、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發弘誓願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種諸善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根，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多善知識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之所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攝受，況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能書寫、受持、讀誦、如理思惟、為他演說，或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能隨力如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說修行！當知是人定於過去無量佛所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親近承事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、供養恭敬、尊重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殖眾德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本，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曾聞般若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波羅蜜多，聞已受持、思惟、讀誦、為他演說、如教修行，或於此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經能問能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答，由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斯福力今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辦是事。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、善女人等，已曾供養無量如來、應、正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等覺，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功德純淨，聞是般若波羅蜜多，其心不驚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恐不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聞已信樂如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說修行，當知是人曾於過去多百千劫，修習布施乃至般若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波羅蜜多故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，於今生能成此事。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」（大正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="006772D9" w:rsidRPr="00C51C09">
          <w:rPr>
            <w:rFonts w:hint="eastAsia"/>
            <w:sz w:val="22"/>
            <w:szCs w:val="22"/>
          </w:rPr>
          <w:t>204a</w:t>
        </w:r>
      </w:smartTag>
      <w:r w:rsidR="006772D9" w:rsidRPr="00C51C09">
        <w:rPr>
          <w:rFonts w:hint="eastAsia"/>
          <w:sz w:val="22"/>
          <w:szCs w:val="22"/>
        </w:rPr>
        <w:t>12-26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5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呰</w:t>
      </w:r>
      <w:proofErr w:type="gramEnd"/>
      <w:r w:rsidRPr="00C51C09">
        <w:rPr>
          <w:sz w:val="22"/>
          <w:szCs w:val="22"/>
        </w:rPr>
        <w:t>毀＝</w:t>
      </w:r>
      <w:proofErr w:type="gramStart"/>
      <w:r w:rsidRPr="00C51C09">
        <w:rPr>
          <w:sz w:val="22"/>
          <w:szCs w:val="22"/>
        </w:rPr>
        <w:t>訾</w:t>
      </w:r>
      <w:proofErr w:type="gramEnd"/>
      <w:r w:rsidRPr="00C51C09">
        <w:rPr>
          <w:sz w:val="22"/>
          <w:szCs w:val="22"/>
        </w:rPr>
        <w:t>毀【宋】【宮】【聖】，＝毀</w:t>
      </w:r>
      <w:proofErr w:type="gramStart"/>
      <w:r w:rsidRPr="00C51C09">
        <w:rPr>
          <w:sz w:val="22"/>
          <w:szCs w:val="22"/>
        </w:rPr>
        <w:t>訾</w:t>
      </w:r>
      <w:proofErr w:type="gramEnd"/>
      <w:r w:rsidRPr="00C51C09">
        <w:rPr>
          <w:sz w:val="22"/>
          <w:szCs w:val="22"/>
        </w:rPr>
        <w:t>【元】【明】。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〔深〕－【宋】【元】【明】【宮】【聖】。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b/>
          <w:bCs/>
          <w:sz w:val="22"/>
          <w:szCs w:val="22"/>
        </w:rPr>
        <w:t>般若</w:t>
      </w:r>
      <w:r w:rsidRPr="00C51C09">
        <w:rPr>
          <w:rFonts w:hint="eastAsia"/>
          <w:b/>
          <w:bCs/>
          <w:sz w:val="22"/>
          <w:szCs w:val="22"/>
        </w:rPr>
        <w:t>與</w:t>
      </w:r>
      <w:proofErr w:type="gramStart"/>
      <w:r w:rsidRPr="00C51C09">
        <w:rPr>
          <w:b/>
          <w:bCs/>
          <w:sz w:val="22"/>
          <w:szCs w:val="22"/>
        </w:rPr>
        <w:t>一切智</w:t>
      </w:r>
      <w:proofErr w:type="gramEnd"/>
      <w:r w:rsidRPr="00C51C09">
        <w:rPr>
          <w:rFonts w:hint="eastAsia"/>
          <w:sz w:val="22"/>
          <w:szCs w:val="22"/>
        </w:rPr>
        <w:t>：</w:t>
      </w:r>
      <w:proofErr w:type="gramStart"/>
      <w:r w:rsidRPr="00C51C09">
        <w:rPr>
          <w:sz w:val="22"/>
          <w:szCs w:val="22"/>
        </w:rPr>
        <w:t>一切智從</w:t>
      </w:r>
      <w:proofErr w:type="gramEnd"/>
      <w:r w:rsidRPr="00C51C09">
        <w:rPr>
          <w:sz w:val="22"/>
          <w:szCs w:val="22"/>
        </w:rPr>
        <w:t>般若生，</w:t>
      </w:r>
      <w:proofErr w:type="gramStart"/>
      <w:r w:rsidRPr="00C51C09">
        <w:rPr>
          <w:sz w:val="22"/>
          <w:szCs w:val="22"/>
        </w:rPr>
        <w:t>一切智即</w:t>
      </w:r>
      <w:proofErr w:type="gramEnd"/>
      <w:r w:rsidRPr="00C51C09">
        <w:rPr>
          <w:sz w:val="22"/>
          <w:szCs w:val="22"/>
        </w:rPr>
        <w:t>般若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009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301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含＝舍【明】。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">
    <w:p w:rsidR="006772D9" w:rsidRPr="00C51C09" w:rsidRDefault="006772D9" w:rsidP="00CB34EB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智＋（慧）【聖】。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愈＝逾【宋】【元】【明】【宮】，＝</w:t>
      </w:r>
      <w:proofErr w:type="gramStart"/>
      <w:r w:rsidRPr="00C51C09">
        <w:rPr>
          <w:sz w:val="22"/>
          <w:szCs w:val="22"/>
        </w:rPr>
        <w:t>踰</w:t>
      </w:r>
      <w:proofErr w:type="gramEnd"/>
      <w:r w:rsidRPr="00C51C09">
        <w:rPr>
          <w:sz w:val="22"/>
          <w:szCs w:val="22"/>
        </w:rPr>
        <w:t>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《大正藏》原作「</w:t>
      </w:r>
      <w:r w:rsidRPr="00C51C09">
        <w:rPr>
          <w:rFonts w:hint="eastAsia"/>
          <w:sz w:val="22"/>
          <w:szCs w:val="22"/>
        </w:rPr>
        <w:t>盡</w:t>
      </w:r>
      <w:r w:rsidRPr="00C51C09">
        <w:rPr>
          <w:sz w:val="22"/>
          <w:szCs w:val="22"/>
        </w:rPr>
        <w:t>」，</w:t>
      </w:r>
      <w:proofErr w:type="gramStart"/>
      <w:r w:rsidRPr="00C51C09">
        <w:rPr>
          <w:rFonts w:hint="eastAsia"/>
          <w:sz w:val="22"/>
          <w:szCs w:val="22"/>
        </w:rPr>
        <w:t>今</w:t>
      </w:r>
      <w:r w:rsidRPr="00C51C09">
        <w:rPr>
          <w:sz w:val="22"/>
          <w:szCs w:val="22"/>
        </w:rPr>
        <w:t>依《高麗藏》</w:t>
      </w:r>
      <w:proofErr w:type="gramEnd"/>
      <w:r w:rsidRPr="00C51C09">
        <w:rPr>
          <w:sz w:val="22"/>
          <w:szCs w:val="22"/>
        </w:rPr>
        <w:t>作「</w:t>
      </w:r>
      <w:r w:rsidRPr="00C51C09">
        <w:rPr>
          <w:rFonts w:hint="eastAsia"/>
          <w:sz w:val="22"/>
          <w:szCs w:val="22"/>
        </w:rPr>
        <w:t>盛</w:t>
      </w:r>
      <w:r w:rsidRPr="00C51C09">
        <w:rPr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sz w:val="22"/>
          <w:szCs w:val="22"/>
        </w:rPr>
        <w:t>第</w:t>
      </w:r>
      <w:r w:rsidRPr="00C51C09">
        <w:rPr>
          <w:sz w:val="22"/>
          <w:szCs w:val="22"/>
        </w:rPr>
        <w:t>14</w:t>
      </w:r>
      <w:r w:rsidRPr="00C51C09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5"/>
          <w:attr w:name="UnitName" w:val="a"/>
        </w:smartTagPr>
        <w:r w:rsidRPr="00C51C09">
          <w:rPr>
            <w:sz w:val="22"/>
            <w:szCs w:val="22"/>
          </w:rPr>
          <w:t>103</w:t>
        </w:r>
        <w:r w:rsidRPr="00C51C09">
          <w:rPr>
            <w:rFonts w:hint="eastAsia"/>
            <w:sz w:val="22"/>
            <w:szCs w:val="22"/>
          </w:rPr>
          <w:t>5a</w:t>
        </w:r>
      </w:smartTag>
      <w:r w:rsidRPr="00C51C09">
        <w:rPr>
          <w:rFonts w:hint="eastAsia"/>
          <w:sz w:val="22"/>
          <w:szCs w:val="22"/>
        </w:rPr>
        <w:t>20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。</w:t>
      </w:r>
    </w:p>
  </w:footnote>
  <w:footnote w:id="12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劈＝</w:t>
      </w:r>
      <w:proofErr w:type="gramStart"/>
      <w:r w:rsidRPr="00C51C09">
        <w:rPr>
          <w:sz w:val="22"/>
          <w:szCs w:val="22"/>
        </w:rPr>
        <w:t>擘</w:t>
      </w:r>
      <w:proofErr w:type="gramEnd"/>
      <w:r w:rsidRPr="00C51C09">
        <w:rPr>
          <w:sz w:val="22"/>
          <w:szCs w:val="22"/>
        </w:rPr>
        <w:t>【元】【明】，＝</w:t>
      </w:r>
      <w:r w:rsidRPr="00C51C09">
        <w:rPr>
          <w:rFonts w:ascii="新細明體-ExtB" w:eastAsia="新細明體-ExtB" w:hAnsi="新細明體-ExtB" w:cs="新細明體-ExtB" w:hint="eastAsia"/>
          <w:sz w:val="22"/>
          <w:szCs w:val="22"/>
        </w:rPr>
        <w:t>𨐯</w:t>
      </w:r>
      <w:r w:rsidRPr="00C51C09">
        <w:rPr>
          <w:sz w:val="22"/>
          <w:szCs w:val="22"/>
        </w:rPr>
        <w:t>【宮】，＝辟【聖】。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毳</w:t>
      </w:r>
      <w:proofErr w:type="gramEnd"/>
      <w:r w:rsidRPr="00C51C09">
        <w:rPr>
          <w:rFonts w:hint="eastAsia"/>
          <w:sz w:val="22"/>
          <w:szCs w:val="22"/>
        </w:rPr>
        <w:t>（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ㄘㄨㄟˋ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rFonts w:hint="eastAsia"/>
          <w:sz w:val="22"/>
          <w:szCs w:val="22"/>
        </w:rPr>
        <w:t>1.</w:t>
      </w:r>
      <w:r w:rsidRPr="00C51C09">
        <w:rPr>
          <w:sz w:val="22"/>
          <w:szCs w:val="22"/>
        </w:rPr>
        <w:t>鳥獸的細毛</w:t>
      </w:r>
      <w:r w:rsidRPr="00C51C09">
        <w:rPr>
          <w:rFonts w:hint="eastAsia"/>
          <w:sz w:val="22"/>
          <w:szCs w:val="22"/>
        </w:rPr>
        <w:t>。</w:t>
      </w:r>
      <w:r w:rsidRPr="00C51C09">
        <w:rPr>
          <w:rFonts w:hint="eastAsia"/>
          <w:sz w:val="22"/>
          <w:szCs w:val="22"/>
        </w:rPr>
        <w:t>2.</w:t>
      </w:r>
      <w:proofErr w:type="gramStart"/>
      <w:r w:rsidRPr="00C51C09">
        <w:rPr>
          <w:sz w:val="22"/>
          <w:szCs w:val="22"/>
        </w:rPr>
        <w:t>指獸毛皮</w:t>
      </w:r>
      <w:proofErr w:type="gramEnd"/>
      <w:r w:rsidRPr="00C51C09">
        <w:rPr>
          <w:sz w:val="22"/>
          <w:szCs w:val="22"/>
        </w:rPr>
        <w:t>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《漢語大詞典》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六</w:t>
      </w:r>
      <w:proofErr w:type="gramStart"/>
      <w:r w:rsidRPr="00C51C09">
        <w:rPr>
          <w:sz w:val="22"/>
          <w:szCs w:val="22"/>
        </w:rPr>
        <w:t>）</w:t>
      </w:r>
      <w:proofErr w:type="gramEnd"/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.1012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緤（</w:t>
      </w:r>
      <w:r w:rsidR="001E4225">
        <w:rPr>
          <w:kern w:val="0"/>
        </w:rPr>
        <w:t>^</w:t>
      </w:r>
      <w:r w:rsidRPr="00C51C09">
        <w:rPr>
          <w:sz w:val="22"/>
          <w:szCs w:val="22"/>
        </w:rPr>
        <w:t>ㄒㄧㄝ</w:t>
      </w:r>
      <w:r w:rsidRPr="00C51C09">
        <w:rPr>
          <w:sz w:val="22"/>
          <w:szCs w:val="22"/>
        </w:rPr>
        <w:t>ˋ</w:t>
      </w:r>
      <w:r w:rsidR="001E4225">
        <w:rPr>
          <w:kern w:val="0"/>
        </w:rPr>
        <w:t>^^</w:t>
      </w:r>
      <w:r w:rsidRPr="00C51C09">
        <w:rPr>
          <w:sz w:val="22"/>
          <w:szCs w:val="22"/>
        </w:rPr>
        <w:t>）：同「</w:t>
      </w:r>
      <w:proofErr w:type="gramStart"/>
      <w:r w:rsidRPr="00C51C09">
        <w:rPr>
          <w:sz w:val="22"/>
          <w:szCs w:val="22"/>
        </w:rPr>
        <w:t>紲</w:t>
      </w:r>
      <w:proofErr w:type="gramEnd"/>
      <w:r w:rsidRPr="00C51C09">
        <w:rPr>
          <w:sz w:val="22"/>
          <w:szCs w:val="22"/>
        </w:rPr>
        <w:t>」。</w:t>
      </w:r>
      <w:r w:rsidRPr="00C51C09">
        <w:rPr>
          <w:sz w:val="22"/>
          <w:szCs w:val="22"/>
        </w:rPr>
        <w:t>3.</w:t>
      </w:r>
      <w:r w:rsidRPr="00C51C09">
        <w:rPr>
          <w:sz w:val="22"/>
          <w:szCs w:val="22"/>
        </w:rPr>
        <w:t>拴，縛。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《漢語大詞典》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九</w:t>
      </w:r>
      <w:proofErr w:type="gramStart"/>
      <w:r w:rsidRPr="00C51C09">
        <w:rPr>
          <w:sz w:val="22"/>
          <w:szCs w:val="22"/>
        </w:rPr>
        <w:t>）</w:t>
      </w:r>
      <w:proofErr w:type="gramEnd"/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p.776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緻</w:t>
      </w:r>
      <w:proofErr w:type="gramEnd"/>
      <w:r w:rsidRPr="00C51C09">
        <w:rPr>
          <w:rFonts w:hint="eastAsia"/>
          <w:sz w:val="22"/>
          <w:szCs w:val="22"/>
        </w:rPr>
        <w:t>（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ㄓˋ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rFonts w:hint="eastAsia"/>
          <w:sz w:val="22"/>
          <w:szCs w:val="22"/>
        </w:rPr>
        <w:t>1.</w:t>
      </w:r>
      <w:r w:rsidRPr="00C51C09">
        <w:rPr>
          <w:sz w:val="22"/>
          <w:szCs w:val="22"/>
        </w:rPr>
        <w:t>細密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精密。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《漢語大詞典》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九</w:t>
      </w:r>
      <w:proofErr w:type="gramStart"/>
      <w:r w:rsidRPr="00C51C09">
        <w:rPr>
          <w:sz w:val="22"/>
          <w:szCs w:val="22"/>
        </w:rPr>
        <w:t>）</w:t>
      </w:r>
      <w:proofErr w:type="gramEnd"/>
      <w:r w:rsidRPr="00C51C09">
        <w:rPr>
          <w:rFonts w:hint="eastAsia"/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.962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〔人〕－【石】。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7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〔修〕－【宋】【元】【明】【宮】【聖】。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8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信＝</w:t>
      </w:r>
      <w:proofErr w:type="gramStart"/>
      <w:r w:rsidRPr="00C51C09">
        <w:rPr>
          <w:sz w:val="22"/>
          <w:szCs w:val="22"/>
        </w:rPr>
        <w:t>倍</w:t>
      </w:r>
      <w:proofErr w:type="gramEnd"/>
      <w:r w:rsidRPr="00C51C09">
        <w:rPr>
          <w:sz w:val="22"/>
          <w:szCs w:val="22"/>
        </w:rPr>
        <w:t>【聖】，【聖】本傍</w:t>
      </w:r>
      <w:proofErr w:type="gramStart"/>
      <w:r w:rsidRPr="00C51C09">
        <w:rPr>
          <w:sz w:val="22"/>
          <w:szCs w:val="22"/>
        </w:rPr>
        <w:t>註</w:t>
      </w:r>
      <w:proofErr w:type="gramEnd"/>
      <w:r w:rsidRPr="00C51C09">
        <w:rPr>
          <w:sz w:val="22"/>
          <w:szCs w:val="22"/>
        </w:rPr>
        <w:t>有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信或本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三字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9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〔如〕－【聖】。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0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致＋（無畏）【聖】。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522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1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案：</w:t>
      </w:r>
      <w:proofErr w:type="gramStart"/>
      <w:r w:rsidRPr="00C51C09">
        <w:rPr>
          <w:rFonts w:hint="eastAsia"/>
          <w:sz w:val="22"/>
          <w:szCs w:val="22"/>
        </w:rPr>
        <w:t>依經</w:t>
      </w:r>
      <w:proofErr w:type="gramEnd"/>
      <w:r w:rsidRPr="00C51C09">
        <w:rPr>
          <w:rFonts w:hint="eastAsia"/>
          <w:sz w:val="22"/>
          <w:szCs w:val="22"/>
        </w:rPr>
        <w:t>，此應為舍利</w:t>
      </w:r>
      <w:proofErr w:type="gramStart"/>
      <w:r w:rsidRPr="00C51C09">
        <w:rPr>
          <w:rFonts w:hint="eastAsia"/>
          <w:sz w:val="22"/>
          <w:szCs w:val="22"/>
        </w:rPr>
        <w:t>弗</w:t>
      </w:r>
      <w:proofErr w:type="gramEnd"/>
      <w:r w:rsidRPr="00C51C09">
        <w:rPr>
          <w:rFonts w:hint="eastAsia"/>
          <w:sz w:val="22"/>
          <w:szCs w:val="22"/>
        </w:rPr>
        <w:t>所說。</w:t>
      </w:r>
    </w:p>
  </w:footnote>
  <w:footnote w:id="22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〔可〕－【石】。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3">
    <w:p w:rsidR="006772D9" w:rsidRPr="00C51C09" w:rsidRDefault="006772D9" w:rsidP="00CB34EB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殖</w:t>
      </w:r>
      <w:proofErr w:type="gramEnd"/>
      <w:r w:rsidRPr="00C51C09">
        <w:rPr>
          <w:sz w:val="22"/>
          <w:szCs w:val="22"/>
        </w:rPr>
        <w:t>＝植【宋】【元】【明】【宮】。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4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參見</w:t>
      </w:r>
      <w:r w:rsidRPr="00C51C09">
        <w:rPr>
          <w:sz w:val="22"/>
          <w:szCs w:val="22"/>
        </w:rPr>
        <w:t>《大智度論》卷</w:t>
      </w:r>
      <w:r w:rsidRPr="00C51C09">
        <w:rPr>
          <w:sz w:val="22"/>
          <w:szCs w:val="22"/>
        </w:rPr>
        <w:t>85</w:t>
      </w:r>
      <w:r w:rsidR="00193FA9" w:rsidRPr="00193FA9">
        <w:rPr>
          <w:rFonts w:hint="eastAsia"/>
          <w:sz w:val="22"/>
          <w:szCs w:val="22"/>
        </w:rPr>
        <w:t>〈</w:t>
      </w:r>
      <w:r w:rsidR="00193FA9">
        <w:rPr>
          <w:rFonts w:hint="eastAsia"/>
          <w:sz w:val="22"/>
          <w:szCs w:val="22"/>
        </w:rPr>
        <w:t xml:space="preserve">71 </w:t>
      </w:r>
      <w:r w:rsidR="00193FA9" w:rsidRPr="00193FA9">
        <w:rPr>
          <w:rFonts w:hint="eastAsia"/>
          <w:sz w:val="22"/>
          <w:szCs w:val="22"/>
        </w:rPr>
        <w:t>道樹品〉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C"/>
        </w:smartTagPr>
        <w:r w:rsidRPr="00C51C09">
          <w:rPr>
            <w:sz w:val="22"/>
            <w:szCs w:val="22"/>
          </w:rPr>
          <w:t>651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25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凡夫＝凡人【宋】【元】【明】【宮】【聖】。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6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蠖</w:t>
      </w:r>
      <w:proofErr w:type="gramEnd"/>
      <w:r w:rsidRPr="00C51C09">
        <w:rPr>
          <w:rFonts w:hint="eastAsia"/>
          <w:sz w:val="22"/>
          <w:szCs w:val="22"/>
        </w:rPr>
        <w:t>（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ㄏㄨㄛˋ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）：</w:t>
      </w:r>
      <w:proofErr w:type="gramStart"/>
      <w:r w:rsidRPr="00C51C09">
        <w:rPr>
          <w:sz w:val="22"/>
          <w:szCs w:val="22"/>
        </w:rPr>
        <w:t>蟲名</w:t>
      </w:r>
      <w:proofErr w:type="gramEnd"/>
      <w:r w:rsidRPr="00C51C09">
        <w:rPr>
          <w:sz w:val="22"/>
          <w:szCs w:val="22"/>
        </w:rPr>
        <w:t>，尺</w:t>
      </w:r>
      <w:proofErr w:type="gramStart"/>
      <w:r w:rsidRPr="00C51C09">
        <w:rPr>
          <w:sz w:val="22"/>
          <w:szCs w:val="22"/>
        </w:rPr>
        <w:t>蠖</w:t>
      </w:r>
      <w:proofErr w:type="gramEnd"/>
      <w:r w:rsidRPr="00C51C09">
        <w:rPr>
          <w:sz w:val="22"/>
          <w:szCs w:val="22"/>
        </w:rPr>
        <w:t>，北方</w:t>
      </w:r>
      <w:proofErr w:type="gramStart"/>
      <w:r w:rsidRPr="00C51C09">
        <w:rPr>
          <w:sz w:val="22"/>
          <w:szCs w:val="22"/>
        </w:rPr>
        <w:t>稱步曲</w:t>
      </w:r>
      <w:proofErr w:type="gramEnd"/>
      <w:r w:rsidRPr="00C51C09">
        <w:rPr>
          <w:sz w:val="22"/>
          <w:szCs w:val="22"/>
        </w:rPr>
        <w:t>，南方稱造橋蟲，體細長，生長於樹，爬行時</w:t>
      </w:r>
      <w:proofErr w:type="gramStart"/>
      <w:r w:rsidRPr="00C51C09">
        <w:rPr>
          <w:sz w:val="22"/>
          <w:szCs w:val="22"/>
        </w:rPr>
        <w:t>一</w:t>
      </w:r>
      <w:proofErr w:type="gramEnd"/>
      <w:r w:rsidRPr="00C51C09">
        <w:rPr>
          <w:sz w:val="22"/>
          <w:szCs w:val="22"/>
        </w:rPr>
        <w:t>屈一伸，種類很多，為害各種植物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《漢語大詞典》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八</w:t>
      </w:r>
      <w:proofErr w:type="gramStart"/>
      <w:r w:rsidRPr="00C51C09">
        <w:rPr>
          <w:sz w:val="22"/>
          <w:szCs w:val="22"/>
        </w:rPr>
        <w:t>）</w:t>
      </w:r>
      <w:proofErr w:type="gramEnd"/>
      <w:r w:rsidRPr="00C51C09">
        <w:rPr>
          <w:rFonts w:hint="eastAsia"/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.975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6772D9" w:rsidRPr="00C51C09" w:rsidRDefault="006772D9" w:rsidP="004E4161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未＋（能）【石】。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8">
    <w:p w:rsidR="006772D9" w:rsidRPr="00C51C09" w:rsidRDefault="006772D9" w:rsidP="004E4161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呰</w:t>
      </w:r>
      <w:proofErr w:type="gramEnd"/>
      <w:r w:rsidRPr="00C51C09">
        <w:rPr>
          <w:sz w:val="22"/>
          <w:szCs w:val="22"/>
        </w:rPr>
        <w:t>＝</w:t>
      </w:r>
      <w:proofErr w:type="gramStart"/>
      <w:r w:rsidRPr="00C51C09">
        <w:rPr>
          <w:sz w:val="22"/>
          <w:szCs w:val="22"/>
        </w:rPr>
        <w:t>訾</w:t>
      </w:r>
      <w:proofErr w:type="gramEnd"/>
      <w:r w:rsidRPr="00C51C09">
        <w:rPr>
          <w:sz w:val="22"/>
          <w:szCs w:val="22"/>
        </w:rPr>
        <w:t>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29">
    <w:p w:rsidR="006772D9" w:rsidRPr="00C51C09" w:rsidRDefault="006772D9" w:rsidP="004E4161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〔波羅蜜〕－【宋】【元】【明】【宮】。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0">
    <w:p w:rsidR="006772D9" w:rsidRPr="00C51C09" w:rsidRDefault="006772D9" w:rsidP="004E4161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次＋（第）【聖】，但傍</w:t>
      </w:r>
      <w:proofErr w:type="gramStart"/>
      <w:r w:rsidRPr="00C51C09">
        <w:rPr>
          <w:sz w:val="22"/>
          <w:szCs w:val="22"/>
        </w:rPr>
        <w:t>註</w:t>
      </w:r>
      <w:proofErr w:type="gramEnd"/>
      <w:r w:rsidRPr="00C51C09">
        <w:rPr>
          <w:sz w:val="22"/>
          <w:szCs w:val="22"/>
        </w:rPr>
        <w:t>有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或本無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三字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1">
    <w:p w:rsidR="006772D9" w:rsidRPr="00C51C09" w:rsidRDefault="006772D9" w:rsidP="004E4161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弗</w:t>
      </w:r>
      <w:proofErr w:type="gramEnd"/>
      <w:r w:rsidRPr="00C51C09">
        <w:rPr>
          <w:sz w:val="22"/>
          <w:szCs w:val="22"/>
        </w:rPr>
        <w:t>＋（言）【聖】。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2">
    <w:p w:rsidR="006772D9" w:rsidRPr="00C51C09" w:rsidRDefault="006772D9" w:rsidP="004E4161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愛＝受【聖】。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3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（爾時）＋釋【聖】。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4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空＋（外空）【聖】。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5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D72041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天帝釋白佛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尊！諸菩薩摩訶薩修行般若波羅蜜多時，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云何住色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受、想、行、識？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眼乃至意？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云何住色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乃至法？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眼識乃至意識？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般若波羅蜜多乃至布施波羅蜜多？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云何住內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空乃至無性自性空？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云何住四念住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乃至八聖道支？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云何住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佛十力乃至十八佛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？」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C"/>
        </w:smartTagPr>
        <w:r w:rsidR="006772D9" w:rsidRPr="00C51C09">
          <w:rPr>
            <w:rFonts w:hint="eastAsia"/>
            <w:sz w:val="22"/>
            <w:szCs w:val="22"/>
          </w:rPr>
          <w:t>204c</w:t>
        </w:r>
      </w:smartTag>
      <w:r w:rsidR="006772D9" w:rsidRPr="00C51C09">
        <w:rPr>
          <w:rFonts w:hint="eastAsia"/>
          <w:sz w:val="22"/>
          <w:szCs w:val="22"/>
        </w:rPr>
        <w:t>22-28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36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尊！諸菩薩摩訶薩修行般若波羅蜜多時，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云何習色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云何習受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、想、行、識？乃至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云何習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佛十力乃至習十八佛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？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C"/>
        </w:smartTagPr>
        <w:r w:rsidRPr="00C51C09">
          <w:rPr>
            <w:rFonts w:hint="eastAsia"/>
            <w:sz w:val="22"/>
            <w:szCs w:val="22"/>
          </w:rPr>
          <w:t>204c</w:t>
        </w:r>
      </w:smartTag>
      <w:r w:rsidRPr="00C51C09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5"/>
          <w:attr w:name="UnitName" w:val="a"/>
        </w:smartTagPr>
        <w:r w:rsidRPr="00C51C09">
          <w:rPr>
            <w:rFonts w:hint="eastAsia"/>
            <w:sz w:val="22"/>
            <w:szCs w:val="22"/>
          </w:rPr>
          <w:t>-205a</w:t>
        </w:r>
      </w:smartTag>
      <w:r w:rsidRPr="00C51C09">
        <w:rPr>
          <w:rFonts w:hint="eastAsia"/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）</w:t>
      </w:r>
    </w:p>
  </w:footnote>
  <w:footnote w:id="37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行＝得【石】。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38">
    <w:p w:rsidR="006772D9" w:rsidRPr="00C51C09" w:rsidRDefault="006772D9" w:rsidP="00D72041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）《大</w:t>
      </w:r>
      <w:r w:rsidRPr="00C51C09">
        <w:rPr>
          <w:rFonts w:eastAsia="細明體" w:hint="eastAsia"/>
          <w:sz w:val="22"/>
          <w:szCs w:val="22"/>
        </w:rPr>
        <w:t>般若</w:t>
      </w:r>
      <w:r w:rsidRPr="00C51C09">
        <w:rPr>
          <w:rFonts w:hint="eastAsia"/>
          <w:sz w:val="22"/>
          <w:szCs w:val="22"/>
        </w:rPr>
        <w:t>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！諸菩薩摩訶薩修行般若波羅蜜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若於色不住不習，是為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住習色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；若於受、想、行、識不住不習，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是為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住習受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、想、行、識</w:t>
      </w:r>
      <w:r w:rsidRPr="00C51C09">
        <w:rPr>
          <w:rFonts w:ascii="標楷體" w:eastAsia="標楷體" w:hAnsi="標楷體" w:hint="eastAsia"/>
          <w:sz w:val="22"/>
          <w:szCs w:val="22"/>
        </w:rPr>
        <w:t>；若於眼乃至意不住不習，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是為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住習眼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乃至意</w:t>
      </w:r>
      <w:r w:rsidRPr="00C51C09">
        <w:rPr>
          <w:rFonts w:ascii="標楷體" w:eastAsia="標楷體" w:hAnsi="標楷體" w:hint="eastAsia"/>
          <w:sz w:val="22"/>
          <w:szCs w:val="22"/>
        </w:rPr>
        <w:t>；若於色乃至法不住不習，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是為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住習色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乃至法</w:t>
      </w:r>
      <w:r w:rsidRPr="00C51C09">
        <w:rPr>
          <w:rFonts w:ascii="標楷體" w:eastAsia="標楷體" w:hAnsi="標楷體" w:hint="eastAsia"/>
          <w:sz w:val="22"/>
          <w:szCs w:val="22"/>
        </w:rPr>
        <w:t>；若於眼識乃至意識不住不習，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是為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住習眼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識乃至意識</w:t>
      </w:r>
      <w:r w:rsidRPr="00C51C09">
        <w:rPr>
          <w:rFonts w:hint="eastAsia"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C51C09">
          <w:rPr>
            <w:rFonts w:hint="eastAsia"/>
            <w:sz w:val="22"/>
            <w:szCs w:val="22"/>
          </w:rPr>
          <w:t>205a</w:t>
        </w:r>
      </w:smartTag>
      <w:r w:rsidRPr="00C51C09">
        <w:rPr>
          <w:rFonts w:hint="eastAsia"/>
          <w:sz w:val="22"/>
          <w:szCs w:val="22"/>
        </w:rPr>
        <w:t>5-11</w:t>
      </w:r>
      <w:r w:rsidRPr="00C51C09">
        <w:rPr>
          <w:rFonts w:hint="eastAsia"/>
          <w:sz w:val="22"/>
          <w:szCs w:val="22"/>
        </w:rPr>
        <w:t>）</w:t>
      </w:r>
    </w:p>
    <w:p w:rsidR="006772D9" w:rsidRPr="00C51C09" w:rsidRDefault="006772D9" w:rsidP="00D720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）案：若依《大般若波羅蜜多經》，「若於五蘊不住不習，是為住習</w:t>
      </w:r>
      <w:r w:rsidRPr="00C51C09">
        <w:rPr>
          <w:rFonts w:hint="eastAsia"/>
          <w:b/>
          <w:sz w:val="22"/>
          <w:szCs w:val="22"/>
        </w:rPr>
        <w:t>五蘊</w:t>
      </w:r>
      <w:r w:rsidRPr="00C51C09">
        <w:rPr>
          <w:rFonts w:hint="eastAsia"/>
          <w:sz w:val="22"/>
          <w:szCs w:val="22"/>
        </w:rPr>
        <w:t>；若於六根不住不習，是為</w:t>
      </w:r>
      <w:proofErr w:type="gramStart"/>
      <w:r w:rsidRPr="00C51C09">
        <w:rPr>
          <w:rFonts w:hint="eastAsia"/>
          <w:sz w:val="22"/>
          <w:szCs w:val="22"/>
        </w:rPr>
        <w:t>住習</w:t>
      </w:r>
      <w:r w:rsidRPr="00C51C09">
        <w:rPr>
          <w:rFonts w:hint="eastAsia"/>
          <w:b/>
          <w:sz w:val="22"/>
          <w:szCs w:val="22"/>
        </w:rPr>
        <w:t>六根</w:t>
      </w:r>
      <w:proofErr w:type="gramEnd"/>
      <w:r w:rsidRPr="00C51C09">
        <w:rPr>
          <w:rFonts w:hint="eastAsia"/>
          <w:sz w:val="22"/>
          <w:szCs w:val="22"/>
        </w:rPr>
        <w:t>；若於六塵不住不習，是為</w:t>
      </w:r>
      <w:proofErr w:type="gramStart"/>
      <w:r w:rsidRPr="00C51C09">
        <w:rPr>
          <w:rFonts w:hint="eastAsia"/>
          <w:sz w:val="22"/>
          <w:szCs w:val="22"/>
        </w:rPr>
        <w:t>住習</w:t>
      </w:r>
      <w:r w:rsidRPr="00C51C09">
        <w:rPr>
          <w:rFonts w:hint="eastAsia"/>
          <w:b/>
          <w:sz w:val="22"/>
          <w:szCs w:val="22"/>
        </w:rPr>
        <w:t>六</w:t>
      </w:r>
      <w:proofErr w:type="gramEnd"/>
      <w:r w:rsidRPr="00C51C09">
        <w:rPr>
          <w:rFonts w:hint="eastAsia"/>
          <w:b/>
          <w:sz w:val="22"/>
          <w:szCs w:val="22"/>
        </w:rPr>
        <w:t>塵</w:t>
      </w:r>
      <w:r w:rsidRPr="00C51C09">
        <w:rPr>
          <w:rFonts w:hint="eastAsia"/>
          <w:sz w:val="22"/>
          <w:szCs w:val="22"/>
        </w:rPr>
        <w:t>；若於六識不住不習，是為</w:t>
      </w:r>
      <w:proofErr w:type="gramStart"/>
      <w:r w:rsidRPr="00C51C09">
        <w:rPr>
          <w:rFonts w:hint="eastAsia"/>
          <w:sz w:val="22"/>
          <w:szCs w:val="22"/>
        </w:rPr>
        <w:t>住習</w:t>
      </w:r>
      <w:r w:rsidRPr="00C51C09">
        <w:rPr>
          <w:rFonts w:hint="eastAsia"/>
          <w:b/>
          <w:sz w:val="22"/>
          <w:szCs w:val="22"/>
        </w:rPr>
        <w:t>六</w:t>
      </w:r>
      <w:proofErr w:type="gramEnd"/>
      <w:r w:rsidRPr="00C51C09">
        <w:rPr>
          <w:rFonts w:hint="eastAsia"/>
          <w:b/>
          <w:sz w:val="22"/>
          <w:szCs w:val="22"/>
        </w:rPr>
        <w:t>識</w:t>
      </w:r>
      <w:r w:rsidRPr="00C51C09">
        <w:rPr>
          <w:rFonts w:hint="eastAsia"/>
          <w:sz w:val="22"/>
          <w:szCs w:val="22"/>
        </w:rPr>
        <w:t>」，但如依《摩訶般若波羅蜜經》則為「不住</w:t>
      </w:r>
      <w:proofErr w:type="gramStart"/>
      <w:r w:rsidRPr="00C51C09">
        <w:rPr>
          <w:rFonts w:hint="eastAsia"/>
          <w:sz w:val="22"/>
          <w:szCs w:val="22"/>
        </w:rPr>
        <w:t>蘊處界</w:t>
      </w:r>
      <w:proofErr w:type="gramEnd"/>
      <w:r w:rsidRPr="00C51C09">
        <w:rPr>
          <w:rFonts w:hint="eastAsia"/>
          <w:sz w:val="22"/>
          <w:szCs w:val="22"/>
        </w:rPr>
        <w:t>，皆</w:t>
      </w:r>
      <w:proofErr w:type="gramStart"/>
      <w:r w:rsidRPr="00C51C09">
        <w:rPr>
          <w:rFonts w:hint="eastAsia"/>
          <w:sz w:val="22"/>
          <w:szCs w:val="22"/>
        </w:rPr>
        <w:t>為習行</w:t>
      </w:r>
      <w:r w:rsidRPr="00C51C09">
        <w:rPr>
          <w:rFonts w:hint="eastAsia"/>
          <w:b/>
          <w:sz w:val="22"/>
          <w:szCs w:val="22"/>
        </w:rPr>
        <w:t>般若</w:t>
      </w:r>
      <w:proofErr w:type="gramEnd"/>
      <w:r w:rsidRPr="00C51C09">
        <w:rPr>
          <w:rFonts w:hint="eastAsia"/>
          <w:b/>
          <w:sz w:val="22"/>
          <w:szCs w:val="22"/>
        </w:rPr>
        <w:t>波羅蜜</w:t>
      </w:r>
      <w:r w:rsidRPr="00C51C09">
        <w:rPr>
          <w:rFonts w:hint="eastAsia"/>
          <w:sz w:val="22"/>
          <w:szCs w:val="22"/>
        </w:rPr>
        <w:t>」。</w:t>
      </w:r>
    </w:p>
  </w:footnote>
  <w:footnote w:id="39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習＋（行）【宋】【元】【明】【聖】【石】。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40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！諸菩薩摩訶薩修行般若波羅蜜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於色不得可住可習，於受、想、行、識不得可住可習，乃至於佛十力不得可住、可習，乃至於十八佛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不共法不得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可住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可習故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C51C09">
          <w:rPr>
            <w:rFonts w:hint="eastAsia"/>
            <w:sz w:val="22"/>
            <w:szCs w:val="22"/>
          </w:rPr>
          <w:t>205a</w:t>
        </w:r>
      </w:smartTag>
      <w:r w:rsidRPr="00C51C09">
        <w:rPr>
          <w:rFonts w:hint="eastAsia"/>
          <w:sz w:val="22"/>
          <w:szCs w:val="22"/>
        </w:rPr>
        <w:t>19-23</w:t>
      </w:r>
      <w:r w:rsidRPr="00C51C09">
        <w:rPr>
          <w:rFonts w:hint="eastAsia"/>
          <w:sz w:val="22"/>
          <w:szCs w:val="22"/>
        </w:rPr>
        <w:t>）</w:t>
      </w:r>
    </w:p>
  </w:footnote>
  <w:footnote w:id="41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復次，憍尸迦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！諸菩薩摩訶薩修行般若波羅蜜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若於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色非住非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不住、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非習非不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習，是為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住習色</w:t>
      </w:r>
      <w:proofErr w:type="gramEnd"/>
      <w:r w:rsidRPr="00C51C09">
        <w:rPr>
          <w:rFonts w:hint="eastAsia"/>
          <w:sz w:val="22"/>
          <w:szCs w:val="22"/>
        </w:rPr>
        <w:t>。…</w:t>
      </w:r>
      <w:proofErr w:type="gramStart"/>
      <w:r w:rsidRPr="00C51C09">
        <w:rPr>
          <w:rFonts w:hint="eastAsia"/>
          <w:sz w:val="22"/>
          <w:szCs w:val="22"/>
        </w:rPr>
        <w:t>…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若於佛十力乃至十八佛不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共法非住非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不住、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非習非不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習，是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為住習佛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十力乃至十八佛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205a</w:t>
        </w:r>
      </w:smartTag>
      <w:r w:rsidRPr="00C51C09">
        <w:rPr>
          <w:rFonts w:hint="eastAsia"/>
          <w:sz w:val="22"/>
          <w:szCs w:val="22"/>
        </w:rPr>
        <w:t>23-b10</w:t>
      </w:r>
      <w:r w:rsidRPr="00C51C09">
        <w:rPr>
          <w:rFonts w:hint="eastAsia"/>
          <w:sz w:val="22"/>
          <w:szCs w:val="22"/>
        </w:rPr>
        <w:t>）</w:t>
      </w:r>
    </w:p>
  </w:footnote>
  <w:footnote w:id="42">
    <w:p w:rsidR="006772D9" w:rsidRPr="00C51C09" w:rsidRDefault="006772D9" w:rsidP="00D720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D72041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佛言：「如是，舍利子！</w:t>
      </w:r>
      <w:proofErr w:type="gramStart"/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色真如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難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測量故，般若波羅蜜多難可測量；受、想、行、識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真如難測量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故，般若波羅蜜多難可測量；乃至十八佛不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共法真如難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測量故，般若波羅蜜多難可測量。</w:t>
      </w:r>
      <w:r w:rsidR="006772D9" w:rsidRPr="00C51C0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r w:rsidR="006772D9" w:rsidRPr="00C51C09">
        <w:rPr>
          <w:rFonts w:hint="eastAsia"/>
          <w:sz w:val="22"/>
          <w:szCs w:val="22"/>
        </w:rPr>
        <w:t>205b24-28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43">
    <w:p w:rsidR="006772D9" w:rsidRPr="00C51C09" w:rsidRDefault="006772D9" w:rsidP="00203A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203A6A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佛言：「如是，舍利子！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色真如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無量故，般若波羅蜜多亦無量；受、想、行、識真如無量故，般若波羅蜜多亦無量；乃至十八佛不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共法真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如無量故，般若波羅蜜多亦無量。</w:t>
      </w:r>
      <w:r w:rsidR="006772D9" w:rsidRPr="00C51C0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r w:rsidR="006772D9" w:rsidRPr="00C51C09">
        <w:rPr>
          <w:rFonts w:hint="eastAsia"/>
          <w:sz w:val="22"/>
          <w:szCs w:val="22"/>
        </w:rPr>
        <w:t>205b29-c4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44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  <w:sz w:val="22"/>
          <w:szCs w:val="22"/>
        </w:rPr>
        <w:t>舍利子！若菩薩摩訶薩修行般若波羅蜜多時，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行</w:t>
      </w:r>
      <w:r w:rsidRPr="00C51C09">
        <w:rPr>
          <w:rFonts w:ascii="標楷體" w:eastAsia="標楷體" w:hAnsi="標楷體" w:hint="eastAsia"/>
          <w:b/>
          <w:sz w:val="21"/>
          <w:szCs w:val="22"/>
        </w:rPr>
        <w:t>色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甚深性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，是行般若波羅蜜多</w:t>
      </w:r>
      <w:r w:rsidRPr="00C51C09">
        <w:rPr>
          <w:rFonts w:hint="eastAsia"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C"/>
        </w:smartTagPr>
        <w:r w:rsidRPr="00C51C09">
          <w:rPr>
            <w:rFonts w:hint="eastAsia"/>
            <w:sz w:val="22"/>
            <w:szCs w:val="22"/>
          </w:rPr>
          <w:t>205c</w:t>
        </w:r>
      </w:smartTag>
      <w:r w:rsidRPr="00C51C09">
        <w:rPr>
          <w:rFonts w:hint="eastAsia"/>
          <w:sz w:val="22"/>
          <w:szCs w:val="22"/>
        </w:rPr>
        <w:t>4-6</w:t>
      </w:r>
      <w:r w:rsidRPr="00C51C09">
        <w:rPr>
          <w:rFonts w:hint="eastAsia"/>
          <w:sz w:val="22"/>
          <w:szCs w:val="22"/>
        </w:rPr>
        <w:t>）</w:t>
      </w:r>
    </w:p>
  </w:footnote>
  <w:footnote w:id="45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相＝想【聖】。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46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 w:hint="eastAsia"/>
          <w:sz w:val="22"/>
          <w:szCs w:val="22"/>
        </w:rPr>
        <w:t>何以故？舍利子！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色甚深性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即非色</w:t>
      </w:r>
      <w:r w:rsidRPr="00C51C09">
        <w:rPr>
          <w:rFonts w:ascii="標楷體" w:eastAsia="標楷體" w:hAnsi="標楷體" w:hint="eastAsia"/>
          <w:sz w:val="22"/>
          <w:szCs w:val="22"/>
        </w:rPr>
        <w:t>，受、想、行、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識甚深性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即非受、想、行、識，乃至十八佛不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共法甚深性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即非十八佛不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共法故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C"/>
        </w:smartTagPr>
        <w:r w:rsidRPr="00C51C09">
          <w:rPr>
            <w:rFonts w:hint="eastAsia"/>
            <w:sz w:val="22"/>
            <w:szCs w:val="22"/>
          </w:rPr>
          <w:t>205c</w:t>
        </w:r>
      </w:smartTag>
      <w:r w:rsidRPr="00C51C09">
        <w:rPr>
          <w:rFonts w:hint="eastAsia"/>
          <w:sz w:val="22"/>
          <w:szCs w:val="22"/>
        </w:rPr>
        <w:t>21-24</w:t>
      </w:r>
      <w:r w:rsidRPr="00C51C09">
        <w:rPr>
          <w:rFonts w:hint="eastAsia"/>
          <w:sz w:val="22"/>
          <w:szCs w:val="22"/>
        </w:rPr>
        <w:t>）</w:t>
      </w:r>
    </w:p>
  </w:footnote>
  <w:footnote w:id="47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難＋（可）【石】。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48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相＝想【宋】【元】【明】【宮】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523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r w:rsidRPr="00C51C09">
        <w:rPr>
          <w:rFonts w:hint="eastAsia"/>
          <w:sz w:val="22"/>
          <w:szCs w:val="22"/>
        </w:rPr>
        <w:t>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49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思量＝思議【石】。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50">
    <w:p w:rsidR="006772D9" w:rsidRPr="00C51C09" w:rsidRDefault="006772D9" w:rsidP="0090284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90284A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，舍利子白佛言：「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尊！如是般若波羅蜜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多既最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甚深，難測無量難可信解，不應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在彼</w:t>
      </w:r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新學</w:t>
      </w:r>
      <w:proofErr w:type="gramEnd"/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大乘菩薩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前說。</w:t>
      </w:r>
      <w:r w:rsidR="006772D9" w:rsidRPr="00C51C0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r w:rsidR="006772D9" w:rsidRPr="00C51C09">
        <w:rPr>
          <w:rFonts w:hint="eastAsia"/>
          <w:sz w:val="22"/>
          <w:szCs w:val="22"/>
        </w:rPr>
        <w:t>206b7-9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51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呰</w:t>
      </w:r>
      <w:proofErr w:type="gramEnd"/>
      <w:r w:rsidRPr="00C51C09">
        <w:rPr>
          <w:sz w:val="22"/>
          <w:szCs w:val="22"/>
        </w:rPr>
        <w:t>毀＝毀</w:t>
      </w:r>
      <w:proofErr w:type="gramStart"/>
      <w:r w:rsidRPr="00C51C09">
        <w:rPr>
          <w:sz w:val="22"/>
          <w:szCs w:val="22"/>
        </w:rPr>
        <w:t>呰</w:t>
      </w:r>
      <w:proofErr w:type="gramEnd"/>
      <w:r w:rsidRPr="00C51C09">
        <w:rPr>
          <w:sz w:val="22"/>
          <w:szCs w:val="22"/>
        </w:rPr>
        <w:t>【宋】【元】【明】，</w:t>
      </w:r>
      <w:proofErr w:type="gramStart"/>
      <w:r w:rsidRPr="00C51C09">
        <w:rPr>
          <w:sz w:val="22"/>
          <w:szCs w:val="22"/>
        </w:rPr>
        <w:t>呰</w:t>
      </w:r>
      <w:proofErr w:type="gramEnd"/>
      <w:r w:rsidRPr="00C51C09">
        <w:rPr>
          <w:sz w:val="22"/>
          <w:szCs w:val="22"/>
        </w:rPr>
        <w:t>＝</w:t>
      </w:r>
      <w:proofErr w:type="gramStart"/>
      <w:r w:rsidRPr="00C51C09">
        <w:rPr>
          <w:sz w:val="22"/>
          <w:szCs w:val="22"/>
        </w:rPr>
        <w:t>訾</w:t>
      </w:r>
      <w:proofErr w:type="gramEnd"/>
      <w:r w:rsidRPr="00C51C09">
        <w:rPr>
          <w:sz w:val="22"/>
          <w:szCs w:val="22"/>
        </w:rPr>
        <w:t>【聖】</w:t>
      </w:r>
      <w:proofErr w:type="gramStart"/>
      <w:r w:rsidRPr="00C51C09">
        <w:rPr>
          <w:sz w:val="22"/>
          <w:szCs w:val="22"/>
        </w:rPr>
        <w:t>＊</w:t>
      </w:r>
      <w:proofErr w:type="gramEnd"/>
      <w:r w:rsidRPr="00C51C09">
        <w:rPr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52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〔釋曰〕－【宋】【宮】【聖】。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53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〔善哉〕－【宋】【宮】【聖】</w:t>
      </w:r>
      <w:proofErr w:type="gramStart"/>
      <w:r w:rsidRPr="00C51C09">
        <w:rPr>
          <w:sz w:val="22"/>
          <w:szCs w:val="22"/>
        </w:rPr>
        <w:t>＊</w:t>
      </w:r>
      <w:proofErr w:type="gramEnd"/>
      <w:r w:rsidRPr="00C51C09">
        <w:rPr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54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《思益梵天所問經》卷</w:t>
      </w:r>
      <w:r w:rsidRPr="00C51C09">
        <w:rPr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1 </w:t>
      </w:r>
      <w:r w:rsidRPr="00C51C09">
        <w:rPr>
          <w:rFonts w:hint="eastAsia"/>
          <w:sz w:val="22"/>
          <w:szCs w:val="22"/>
        </w:rPr>
        <w:t>序品〉：</w:t>
      </w:r>
      <w:r w:rsidRPr="00C51C09">
        <w:rPr>
          <w:sz w:val="22"/>
          <w:szCs w:val="22"/>
        </w:rPr>
        <w:t>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佛告</w:t>
      </w:r>
      <w:bookmarkStart w:id="3" w:name="0033b29"/>
      <w:bookmarkEnd w:id="3"/>
      <w:r w:rsidRPr="00C51C09">
        <w:rPr>
          <w:rFonts w:ascii="標楷體" w:eastAsia="標楷體" w:hAnsi="標楷體"/>
          <w:sz w:val="22"/>
          <w:szCs w:val="22"/>
        </w:rPr>
        <w:t>網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明：</w:t>
      </w:r>
      <w:r w:rsidRPr="00C51C09">
        <w:rPr>
          <w:rFonts w:ascii="標楷體" w:eastAsia="標楷體" w:hAnsi="標楷體" w:hint="eastAsia"/>
          <w:sz w:val="22"/>
          <w:szCs w:val="22"/>
        </w:rPr>
        <w:t>『</w:t>
      </w:r>
      <w:r w:rsidRPr="00C51C09">
        <w:rPr>
          <w:rFonts w:ascii="標楷體" w:eastAsia="標楷體" w:hAnsi="標楷體"/>
          <w:sz w:val="22"/>
          <w:szCs w:val="22"/>
        </w:rPr>
        <w:t>如是，如是！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如汝所言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51C09">
        <w:rPr>
          <w:rFonts w:eastAsia="標楷體"/>
          <w:sz w:val="22"/>
          <w:szCs w:val="22"/>
        </w:rPr>
        <w:t>若佛不加威神</w:t>
      </w:r>
      <w:proofErr w:type="gramEnd"/>
      <w:r w:rsidRPr="00C51C09">
        <w:rPr>
          <w:rFonts w:eastAsia="標楷體"/>
          <w:sz w:val="22"/>
          <w:szCs w:val="22"/>
        </w:rPr>
        <w:t>，眾生無有能見佛身，亦無能問</w:t>
      </w:r>
      <w:r w:rsidRPr="00C51C09">
        <w:rPr>
          <w:rFonts w:eastAsia="標楷體" w:hint="eastAsia"/>
          <w:sz w:val="22"/>
          <w:szCs w:val="22"/>
        </w:rPr>
        <w:t>。</w:t>
      </w:r>
      <w:r w:rsidRPr="00C51C09">
        <w:rPr>
          <w:rFonts w:eastAsia="標楷體"/>
          <w:sz w:val="22"/>
          <w:szCs w:val="22"/>
        </w:rPr>
        <w:t>網明</w:t>
      </w:r>
      <w:r w:rsidRPr="00C51C09">
        <w:rPr>
          <w:rFonts w:eastAsia="標楷體" w:hint="eastAsia"/>
          <w:sz w:val="22"/>
          <w:szCs w:val="22"/>
        </w:rPr>
        <w:t>！</w:t>
      </w:r>
      <w:r w:rsidRPr="00C51C09">
        <w:rPr>
          <w:rFonts w:eastAsia="標楷體"/>
          <w:sz w:val="22"/>
          <w:szCs w:val="22"/>
        </w:rPr>
        <w:t>當知，如來有</w:t>
      </w:r>
      <w:proofErr w:type="gramStart"/>
      <w:r w:rsidRPr="00C51C09">
        <w:rPr>
          <w:rFonts w:eastAsia="標楷體"/>
          <w:sz w:val="22"/>
          <w:szCs w:val="22"/>
        </w:rPr>
        <w:t>光名寂</w:t>
      </w:r>
      <w:proofErr w:type="gramEnd"/>
      <w:r w:rsidRPr="00C51C09">
        <w:rPr>
          <w:rFonts w:eastAsia="標楷體"/>
          <w:sz w:val="22"/>
          <w:szCs w:val="22"/>
        </w:rPr>
        <w:t>莊嚴</w:t>
      </w:r>
      <w:r w:rsidRPr="00C51C09">
        <w:rPr>
          <w:rFonts w:eastAsia="標楷體" w:hint="eastAsia"/>
          <w:sz w:val="22"/>
          <w:szCs w:val="22"/>
        </w:rPr>
        <w:t>，</w:t>
      </w:r>
      <w:r w:rsidRPr="00C51C09">
        <w:rPr>
          <w:rFonts w:eastAsia="標楷體"/>
          <w:sz w:val="22"/>
          <w:szCs w:val="22"/>
        </w:rPr>
        <w:t>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，能見佛身</w:t>
      </w:r>
      <w:r w:rsidRPr="00C51C09">
        <w:rPr>
          <w:rFonts w:eastAsia="標楷體" w:hint="eastAsia"/>
          <w:sz w:val="22"/>
          <w:szCs w:val="22"/>
        </w:rPr>
        <w:t>，</w:t>
      </w:r>
      <w:r w:rsidRPr="00C51C09">
        <w:rPr>
          <w:rFonts w:eastAsia="標楷體"/>
          <w:sz w:val="22"/>
          <w:szCs w:val="22"/>
        </w:rPr>
        <w:t>不</w:t>
      </w:r>
      <w:proofErr w:type="gramStart"/>
      <w:r w:rsidRPr="00C51C09">
        <w:rPr>
          <w:rFonts w:eastAsia="標楷體"/>
          <w:sz w:val="22"/>
          <w:szCs w:val="22"/>
        </w:rPr>
        <w:t>壞眼根</w:t>
      </w:r>
      <w:proofErr w:type="gramEnd"/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</w:t>
      </w:r>
      <w:proofErr w:type="gramStart"/>
      <w:r w:rsidRPr="00C51C09">
        <w:rPr>
          <w:rFonts w:eastAsia="標楷體"/>
          <w:sz w:val="22"/>
          <w:szCs w:val="22"/>
        </w:rPr>
        <w:t>如來光名無畏</w:t>
      </w:r>
      <w:proofErr w:type="gramEnd"/>
      <w:r w:rsidRPr="00C51C09">
        <w:rPr>
          <w:rFonts w:eastAsia="標楷體"/>
          <w:sz w:val="22"/>
          <w:szCs w:val="22"/>
        </w:rPr>
        <w:t>辯，若有眾生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，能問如來其辯無盡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</w:t>
      </w:r>
      <w:proofErr w:type="gramStart"/>
      <w:r w:rsidRPr="00C51C09">
        <w:rPr>
          <w:rFonts w:eastAsia="標楷體"/>
          <w:sz w:val="22"/>
          <w:szCs w:val="22"/>
        </w:rPr>
        <w:t>光名集</w:t>
      </w:r>
      <w:proofErr w:type="gramEnd"/>
      <w:r w:rsidRPr="00C51C09">
        <w:rPr>
          <w:rFonts w:eastAsia="標楷體"/>
          <w:sz w:val="22"/>
          <w:szCs w:val="22"/>
        </w:rPr>
        <w:t>諸善根，若有眾生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，能問如來轉輪聖王行業因緣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</w:t>
      </w:r>
      <w:proofErr w:type="gramStart"/>
      <w:r w:rsidRPr="00C51C09">
        <w:rPr>
          <w:rFonts w:eastAsia="標楷體"/>
          <w:sz w:val="22"/>
          <w:szCs w:val="22"/>
        </w:rPr>
        <w:t>光名淨莊嚴</w:t>
      </w:r>
      <w:proofErr w:type="gramEnd"/>
      <w:r w:rsidRPr="00C51C09">
        <w:rPr>
          <w:rFonts w:eastAsia="標楷體"/>
          <w:sz w:val="22"/>
          <w:szCs w:val="22"/>
        </w:rPr>
        <w:t>，若有眾生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</w:t>
      </w:r>
      <w:proofErr w:type="gramStart"/>
      <w:r w:rsidRPr="00C51C09">
        <w:rPr>
          <w:rFonts w:eastAsia="標楷體"/>
          <w:sz w:val="22"/>
          <w:szCs w:val="22"/>
        </w:rPr>
        <w:t>天帝釋行業</w:t>
      </w:r>
      <w:proofErr w:type="gramEnd"/>
      <w:r w:rsidRPr="00C51C09">
        <w:rPr>
          <w:rFonts w:eastAsia="標楷體"/>
          <w:sz w:val="22"/>
          <w:szCs w:val="22"/>
        </w:rPr>
        <w:t>因緣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</w:t>
      </w:r>
      <w:proofErr w:type="gramStart"/>
      <w:r w:rsidRPr="00C51C09">
        <w:rPr>
          <w:rFonts w:eastAsia="標楷體"/>
          <w:sz w:val="22"/>
          <w:szCs w:val="22"/>
        </w:rPr>
        <w:t>光名得</w:t>
      </w:r>
      <w:proofErr w:type="gramEnd"/>
      <w:r w:rsidRPr="00C51C09">
        <w:rPr>
          <w:rFonts w:eastAsia="標楷體"/>
          <w:sz w:val="22"/>
          <w:szCs w:val="22"/>
        </w:rPr>
        <w:t>自在，若有眾生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</w:t>
      </w:r>
      <w:proofErr w:type="gramStart"/>
      <w:r w:rsidRPr="00C51C09">
        <w:rPr>
          <w:rFonts w:eastAsia="標楷體"/>
          <w:sz w:val="22"/>
          <w:szCs w:val="22"/>
        </w:rPr>
        <w:t>梵</w:t>
      </w:r>
      <w:proofErr w:type="gramEnd"/>
      <w:r w:rsidRPr="00C51C09">
        <w:rPr>
          <w:rFonts w:eastAsia="標楷體"/>
          <w:sz w:val="22"/>
          <w:szCs w:val="22"/>
        </w:rPr>
        <w:t>天王行業因緣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</w:t>
      </w:r>
      <w:proofErr w:type="gramStart"/>
      <w:r w:rsidRPr="00C51C09">
        <w:rPr>
          <w:rFonts w:eastAsia="標楷體"/>
          <w:sz w:val="22"/>
          <w:szCs w:val="22"/>
        </w:rPr>
        <w:t>光名離煩惱，</w:t>
      </w:r>
      <w:proofErr w:type="gramEnd"/>
      <w:r w:rsidRPr="00C51C09">
        <w:rPr>
          <w:rFonts w:eastAsia="標楷體"/>
          <w:sz w:val="22"/>
          <w:szCs w:val="22"/>
        </w:rPr>
        <w:t>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</w:t>
      </w:r>
      <w:proofErr w:type="gramStart"/>
      <w:r w:rsidRPr="00C51C09">
        <w:rPr>
          <w:rFonts w:eastAsia="標楷體"/>
          <w:sz w:val="22"/>
          <w:szCs w:val="22"/>
        </w:rPr>
        <w:t>聲聞乘所行</w:t>
      </w:r>
      <w:proofErr w:type="gramEnd"/>
      <w:r w:rsidRPr="00C51C09">
        <w:rPr>
          <w:rFonts w:eastAsia="標楷體"/>
          <w:sz w:val="22"/>
          <w:szCs w:val="22"/>
        </w:rPr>
        <w:t>之道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</w:t>
      </w:r>
      <w:proofErr w:type="gramStart"/>
      <w:r w:rsidRPr="00C51C09">
        <w:rPr>
          <w:rFonts w:eastAsia="標楷體"/>
          <w:sz w:val="22"/>
          <w:szCs w:val="22"/>
        </w:rPr>
        <w:t>光名善</w:t>
      </w:r>
      <w:proofErr w:type="gramEnd"/>
      <w:r w:rsidRPr="00C51C09">
        <w:rPr>
          <w:rFonts w:eastAsia="標楷體"/>
          <w:sz w:val="22"/>
          <w:szCs w:val="22"/>
        </w:rPr>
        <w:t>遠離，若有眾生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</w:t>
      </w:r>
      <w:proofErr w:type="gramStart"/>
      <w:r w:rsidRPr="00C51C09">
        <w:rPr>
          <w:rFonts w:eastAsia="標楷體"/>
          <w:sz w:val="22"/>
          <w:szCs w:val="22"/>
        </w:rPr>
        <w:t>辟支佛</w:t>
      </w:r>
      <w:proofErr w:type="gramEnd"/>
      <w:r w:rsidRPr="00C51C09">
        <w:rPr>
          <w:rFonts w:eastAsia="標楷體"/>
          <w:sz w:val="22"/>
          <w:szCs w:val="22"/>
        </w:rPr>
        <w:t>所行之道</w:t>
      </w:r>
      <w:r w:rsidRPr="00C51C09">
        <w:rPr>
          <w:rFonts w:eastAsia="標楷體" w:hint="eastAsia"/>
          <w:sz w:val="22"/>
          <w:szCs w:val="22"/>
        </w:rPr>
        <w:t>；</w:t>
      </w:r>
      <w:r w:rsidRPr="00C51C09">
        <w:rPr>
          <w:rFonts w:eastAsia="標楷體"/>
          <w:sz w:val="22"/>
          <w:szCs w:val="22"/>
        </w:rPr>
        <w:t>又如來</w:t>
      </w:r>
      <w:proofErr w:type="gramStart"/>
      <w:r w:rsidRPr="00C51C09">
        <w:rPr>
          <w:rFonts w:eastAsia="標楷體"/>
          <w:sz w:val="22"/>
          <w:szCs w:val="22"/>
        </w:rPr>
        <w:t>光名益一切智</w:t>
      </w:r>
      <w:proofErr w:type="gramEnd"/>
      <w:r w:rsidRPr="00C51C09">
        <w:rPr>
          <w:rFonts w:eastAsia="標楷體"/>
          <w:sz w:val="22"/>
          <w:szCs w:val="22"/>
        </w:rPr>
        <w:t>，若有眾生</w:t>
      </w:r>
      <w:proofErr w:type="gramStart"/>
      <w:r w:rsidRPr="00C51C09">
        <w:rPr>
          <w:rFonts w:eastAsia="標楷體"/>
          <w:sz w:val="22"/>
          <w:szCs w:val="22"/>
        </w:rPr>
        <w:t>遇斯光者</w:t>
      </w:r>
      <w:proofErr w:type="gramEnd"/>
      <w:r w:rsidRPr="00C51C09">
        <w:rPr>
          <w:rFonts w:eastAsia="標楷體"/>
          <w:sz w:val="22"/>
          <w:szCs w:val="22"/>
        </w:rPr>
        <w:t>，能問如來大乘佛事</w:t>
      </w:r>
      <w:r w:rsidRPr="00C51C09">
        <w:rPr>
          <w:rFonts w:eastAsia="標楷體" w:hint="eastAsia"/>
          <w:sz w:val="22"/>
          <w:szCs w:val="22"/>
        </w:rPr>
        <w:t>。』</w:t>
      </w:r>
      <w:r w:rsidR="001E4225">
        <w:rPr>
          <w:kern w:val="0"/>
        </w:rPr>
        <w:t>^^</w:t>
      </w:r>
      <w:r w:rsidRPr="00C51C09">
        <w:rPr>
          <w:sz w:val="22"/>
          <w:szCs w:val="22"/>
        </w:rPr>
        <w:t>」（大正</w:t>
      </w:r>
      <w:r w:rsidRPr="00C51C09">
        <w:rPr>
          <w:sz w:val="22"/>
          <w:szCs w:val="22"/>
        </w:rPr>
        <w:t>15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33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8</w:t>
      </w:r>
      <w:r w:rsidRPr="00C51C09">
        <w:rPr>
          <w:sz w:val="22"/>
          <w:szCs w:val="22"/>
        </w:rPr>
        <w:t>-</w:t>
      </w:r>
      <w:r w:rsidRPr="00C51C09">
        <w:rPr>
          <w:rFonts w:eastAsia="Roman Unicode" w:cs="Roman Unicode"/>
          <w:sz w:val="22"/>
          <w:szCs w:val="22"/>
        </w:rPr>
        <w:t>c</w:t>
      </w:r>
      <w:r w:rsidRPr="00C51C09">
        <w:rPr>
          <w:sz w:val="22"/>
          <w:szCs w:val="22"/>
        </w:rPr>
        <w:t>14</w:t>
      </w:r>
      <w:r w:rsidRPr="00C51C09">
        <w:rPr>
          <w:sz w:val="22"/>
          <w:szCs w:val="22"/>
        </w:rPr>
        <w:t>）</w:t>
      </w:r>
    </w:p>
  </w:footnote>
  <w:footnote w:id="55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見色無常</w:t>
      </w:r>
      <w:proofErr w:type="gramStart"/>
      <w:r w:rsidRPr="00C51C09">
        <w:rPr>
          <w:sz w:val="22"/>
          <w:szCs w:val="22"/>
        </w:rPr>
        <w:t>等過罪</w:t>
      </w:r>
      <w:proofErr w:type="gramEnd"/>
      <w:r w:rsidRPr="00C51C09">
        <w:rPr>
          <w:sz w:val="22"/>
          <w:szCs w:val="22"/>
        </w:rPr>
        <w:t>，故不住色，不住色，則不習，即不</w:t>
      </w:r>
      <w:proofErr w:type="gramStart"/>
      <w:r w:rsidRPr="00C51C09">
        <w:rPr>
          <w:sz w:val="22"/>
          <w:szCs w:val="22"/>
        </w:rPr>
        <w:t>取色常</w:t>
      </w:r>
      <w:proofErr w:type="gramEnd"/>
      <w:r w:rsidRPr="00C51C09">
        <w:rPr>
          <w:sz w:val="22"/>
          <w:szCs w:val="22"/>
        </w:rPr>
        <w:t>無常等相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019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318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6772D9" w:rsidRPr="00C51C09" w:rsidRDefault="006772D9" w:rsidP="0051791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到＝倒【宮】【聖】。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proofErr w:type="gramStart"/>
      <w:r w:rsidRPr="00C51C09">
        <w:rPr>
          <w:sz w:val="22"/>
          <w:szCs w:val="22"/>
        </w:rPr>
        <w:t>）</w:t>
      </w:r>
      <w:proofErr w:type="gramEnd"/>
    </w:p>
    <w:p w:rsidR="006772D9" w:rsidRPr="00C51C09" w:rsidRDefault="006772D9" w:rsidP="0051791F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《大正藏》原作「</w:t>
      </w:r>
      <w:r w:rsidRPr="00C51C09">
        <w:rPr>
          <w:rFonts w:hint="eastAsia"/>
          <w:sz w:val="22"/>
          <w:szCs w:val="22"/>
        </w:rPr>
        <w:t>到</w:t>
      </w:r>
      <w:r w:rsidRPr="00C51C09">
        <w:rPr>
          <w:sz w:val="22"/>
          <w:szCs w:val="22"/>
        </w:rPr>
        <w:t>」，</w:t>
      </w:r>
      <w:proofErr w:type="gramStart"/>
      <w:r w:rsidRPr="00C51C09">
        <w:rPr>
          <w:rFonts w:hint="eastAsia"/>
          <w:sz w:val="22"/>
          <w:szCs w:val="22"/>
        </w:rPr>
        <w:t>今</w:t>
      </w:r>
      <w:r w:rsidRPr="00C51C09">
        <w:rPr>
          <w:sz w:val="22"/>
          <w:szCs w:val="22"/>
        </w:rPr>
        <w:t>依【宮】</w:t>
      </w:r>
      <w:proofErr w:type="gramEnd"/>
      <w:r w:rsidRPr="00C51C09">
        <w:rPr>
          <w:sz w:val="22"/>
          <w:szCs w:val="22"/>
        </w:rPr>
        <w:t>【聖】</w:t>
      </w:r>
      <w:r w:rsidRPr="00C51C09">
        <w:rPr>
          <w:rFonts w:hint="eastAsia"/>
          <w:sz w:val="22"/>
          <w:szCs w:val="22"/>
        </w:rPr>
        <w:t>及</w:t>
      </w:r>
      <w:r w:rsidRPr="00C51C09">
        <w:rPr>
          <w:sz w:val="22"/>
          <w:szCs w:val="22"/>
        </w:rPr>
        <w:t>《高麗藏》作「</w:t>
      </w:r>
      <w:r w:rsidRPr="00C51C09">
        <w:rPr>
          <w:rFonts w:hint="eastAsia"/>
          <w:sz w:val="22"/>
          <w:szCs w:val="22"/>
        </w:rPr>
        <w:t>倒</w:t>
      </w:r>
      <w:r w:rsidRPr="00C51C09">
        <w:rPr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sz w:val="22"/>
          <w:szCs w:val="22"/>
        </w:rPr>
        <w:t>第</w:t>
      </w:r>
      <w:r w:rsidRPr="00C51C09">
        <w:rPr>
          <w:sz w:val="22"/>
          <w:szCs w:val="22"/>
        </w:rPr>
        <w:t>14</w:t>
      </w:r>
      <w:r w:rsidRPr="00C51C09">
        <w:rPr>
          <w:sz w:val="22"/>
          <w:szCs w:val="22"/>
        </w:rPr>
        <w:t>冊，</w:t>
      </w:r>
      <w:r w:rsidRPr="00C51C09">
        <w:rPr>
          <w:rFonts w:hint="eastAsia"/>
          <w:sz w:val="22"/>
          <w:szCs w:val="22"/>
        </w:rPr>
        <w:t>1037b22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。</w:t>
      </w:r>
    </w:p>
  </w:footnote>
  <w:footnote w:id="57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般若＋（波羅蜜）【聖】。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58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不習＝</w:t>
      </w:r>
      <w:proofErr w:type="gramStart"/>
      <w:r w:rsidRPr="00C51C09">
        <w:rPr>
          <w:sz w:val="22"/>
          <w:szCs w:val="22"/>
        </w:rPr>
        <w:t>色習【聖】</w:t>
      </w:r>
      <w:proofErr w:type="gramEnd"/>
      <w:r w:rsidRPr="00C51C09">
        <w:rPr>
          <w:sz w:val="22"/>
          <w:szCs w:val="22"/>
        </w:rPr>
        <w:t>，但傍</w:t>
      </w:r>
      <w:proofErr w:type="gramStart"/>
      <w:r w:rsidRPr="00C51C09">
        <w:rPr>
          <w:sz w:val="22"/>
          <w:szCs w:val="22"/>
        </w:rPr>
        <w:t>註</w:t>
      </w:r>
      <w:proofErr w:type="gramEnd"/>
      <w:r w:rsidRPr="00C51C09">
        <w:rPr>
          <w:sz w:val="22"/>
          <w:szCs w:val="22"/>
        </w:rPr>
        <w:t>有</w:t>
      </w:r>
      <w:r w:rsidRPr="00C51C09">
        <w:rPr>
          <w:rFonts w:hint="eastAsia"/>
          <w:sz w:val="22"/>
          <w:szCs w:val="22"/>
        </w:rPr>
        <w:t>「</w:t>
      </w:r>
      <w:proofErr w:type="gramStart"/>
      <w:r w:rsidRPr="00C51C09">
        <w:rPr>
          <w:sz w:val="22"/>
          <w:szCs w:val="22"/>
        </w:rPr>
        <w:t>不</w:t>
      </w:r>
      <w:proofErr w:type="gramEnd"/>
      <w:r w:rsidRPr="00C51C09">
        <w:rPr>
          <w:sz w:val="22"/>
          <w:szCs w:val="22"/>
        </w:rPr>
        <w:t>或本</w:t>
      </w:r>
      <w:r w:rsidRPr="00C51C09">
        <w:rPr>
          <w:rFonts w:hint="eastAsia"/>
          <w:sz w:val="22"/>
          <w:szCs w:val="22"/>
        </w:rPr>
        <w:t>」</w:t>
      </w:r>
      <w:r w:rsidRPr="00C51C09">
        <w:rPr>
          <w:sz w:val="22"/>
          <w:szCs w:val="22"/>
        </w:rPr>
        <w:t>三字。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59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（隨）＋滅【宋】【元】【明】【宮】【聖】。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0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等＋（習色等）【宋】【元】【明】【宮】。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1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故＝是【聖】。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2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深，不深。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rFonts w:hint="eastAsia"/>
          <w:sz w:val="22"/>
          <w:szCs w:val="22"/>
        </w:rPr>
        <w:t>印順法師，《大智度論筆記》〔</w:t>
      </w:r>
      <w:r w:rsidRPr="00C51C09">
        <w:rPr>
          <w:rFonts w:hint="eastAsia"/>
          <w:sz w:val="22"/>
          <w:szCs w:val="22"/>
        </w:rPr>
        <w:t>E014</w:t>
      </w:r>
      <w:r w:rsidRPr="00C51C09">
        <w:rPr>
          <w:rFonts w:hint="eastAsia"/>
          <w:sz w:val="22"/>
          <w:szCs w:val="22"/>
        </w:rPr>
        <w:t>〕</w:t>
      </w:r>
      <w:r w:rsidRPr="00C51C09">
        <w:rPr>
          <w:rFonts w:hint="eastAsia"/>
          <w:sz w:val="22"/>
          <w:szCs w:val="22"/>
        </w:rPr>
        <w:t>p.309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4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自＝目【宋】。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5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《大正藏》原作「</w:t>
      </w:r>
      <w:r w:rsidRPr="00C51C09">
        <w:rPr>
          <w:rFonts w:hint="eastAsia"/>
          <w:sz w:val="22"/>
          <w:szCs w:val="22"/>
        </w:rPr>
        <w:t>知</w:t>
      </w:r>
      <w:r w:rsidRPr="00C51C09">
        <w:rPr>
          <w:sz w:val="22"/>
          <w:szCs w:val="22"/>
        </w:rPr>
        <w:t>」，</w:t>
      </w:r>
      <w:proofErr w:type="gramStart"/>
      <w:r w:rsidRPr="00C51C09">
        <w:rPr>
          <w:rFonts w:hint="eastAsia"/>
          <w:sz w:val="22"/>
          <w:szCs w:val="22"/>
        </w:rPr>
        <w:t>今</w:t>
      </w:r>
      <w:r w:rsidRPr="00C51C09">
        <w:rPr>
          <w:sz w:val="22"/>
          <w:szCs w:val="22"/>
        </w:rPr>
        <w:t>依《高麗藏》</w:t>
      </w:r>
      <w:proofErr w:type="gramEnd"/>
      <w:r w:rsidRPr="00C51C09">
        <w:rPr>
          <w:sz w:val="22"/>
          <w:szCs w:val="22"/>
        </w:rPr>
        <w:t>作「</w:t>
      </w:r>
      <w:r w:rsidRPr="00C51C09">
        <w:rPr>
          <w:rFonts w:hint="eastAsia"/>
          <w:sz w:val="22"/>
          <w:szCs w:val="22"/>
        </w:rPr>
        <w:t>如</w:t>
      </w:r>
      <w:r w:rsidRPr="00C51C09">
        <w:rPr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sz w:val="22"/>
          <w:szCs w:val="22"/>
        </w:rPr>
        <w:t>第</w:t>
      </w:r>
      <w:r w:rsidRPr="00C51C09">
        <w:rPr>
          <w:sz w:val="22"/>
          <w:szCs w:val="22"/>
        </w:rPr>
        <w:t>14</w:t>
      </w:r>
      <w:r w:rsidRPr="00C51C09">
        <w:rPr>
          <w:sz w:val="22"/>
          <w:szCs w:val="22"/>
        </w:rPr>
        <w:t>冊，</w:t>
      </w:r>
      <w:r w:rsidRPr="00C51C09">
        <w:rPr>
          <w:sz w:val="22"/>
          <w:szCs w:val="22"/>
        </w:rPr>
        <w:t>1038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。</w:t>
      </w:r>
    </w:p>
  </w:footnote>
  <w:footnote w:id="66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參見</w:t>
      </w:r>
      <w:r w:rsidRPr="00C51C09">
        <w:rPr>
          <w:sz w:val="22"/>
          <w:szCs w:val="22"/>
        </w:rPr>
        <w:t>《大智度論》卷</w:t>
      </w:r>
      <w:r w:rsidRPr="00C51C09">
        <w:rPr>
          <w:sz w:val="22"/>
          <w:szCs w:val="22"/>
        </w:rPr>
        <w:t>66</w:t>
      </w:r>
      <w:r w:rsidR="00193FA9" w:rsidRPr="00193FA9">
        <w:rPr>
          <w:rFonts w:hint="eastAsia"/>
          <w:sz w:val="22"/>
          <w:szCs w:val="22"/>
        </w:rPr>
        <w:t>〈</w:t>
      </w:r>
      <w:r w:rsidR="00193FA9">
        <w:rPr>
          <w:rFonts w:hint="eastAsia"/>
          <w:sz w:val="22"/>
          <w:szCs w:val="22"/>
        </w:rPr>
        <w:t>45</w:t>
      </w:r>
      <w:r w:rsidR="00193FA9" w:rsidRPr="00193FA9">
        <w:rPr>
          <w:rFonts w:hint="eastAsia"/>
          <w:sz w:val="22"/>
          <w:szCs w:val="22"/>
        </w:rPr>
        <w:t>歎信行品〉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 w:hint="eastAsia"/>
          <w:sz w:val="22"/>
          <w:szCs w:val="22"/>
        </w:rPr>
        <w:t>b</w:t>
      </w:r>
      <w:r w:rsidRPr="00C51C09">
        <w:rPr>
          <w:sz w:val="22"/>
          <w:szCs w:val="22"/>
        </w:rPr>
        <w:t>21-29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67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參見</w:t>
      </w:r>
      <w:r w:rsidRPr="00C51C09">
        <w:rPr>
          <w:sz w:val="22"/>
          <w:szCs w:val="22"/>
        </w:rPr>
        <w:t>《大智度論》卷</w:t>
      </w:r>
      <w:r w:rsidRPr="00C51C09">
        <w:rPr>
          <w:sz w:val="22"/>
          <w:szCs w:val="22"/>
        </w:rPr>
        <w:t>66</w:t>
      </w:r>
      <w:r w:rsidR="00193FA9" w:rsidRPr="00193FA9">
        <w:rPr>
          <w:rFonts w:hint="eastAsia"/>
          <w:sz w:val="22"/>
          <w:szCs w:val="22"/>
        </w:rPr>
        <w:t>〈</w:t>
      </w:r>
      <w:r w:rsidR="00193FA9">
        <w:rPr>
          <w:rFonts w:hint="eastAsia"/>
          <w:sz w:val="22"/>
          <w:szCs w:val="22"/>
        </w:rPr>
        <w:t>45</w:t>
      </w:r>
      <w:r w:rsidR="00193FA9" w:rsidRPr="00193FA9">
        <w:rPr>
          <w:rFonts w:hint="eastAsia"/>
          <w:sz w:val="22"/>
          <w:szCs w:val="22"/>
        </w:rPr>
        <w:t>歎信行品〉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C"/>
        </w:smartTagPr>
        <w:r w:rsidRPr="00C51C09">
          <w:rPr>
            <w:sz w:val="22"/>
            <w:szCs w:val="22"/>
          </w:rPr>
          <w:t>523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sz w:val="22"/>
          <w:szCs w:val="22"/>
        </w:rPr>
        <w:t>14-20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68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致＋（菩薩）【聖】。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69">
    <w:p w:rsidR="006772D9" w:rsidRPr="00C51C09" w:rsidRDefault="006772D9" w:rsidP="0051791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渡＝度【聖】。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0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明</w:t>
      </w:r>
      <w:proofErr w:type="gramStart"/>
      <w:r w:rsidRPr="00C51C09">
        <w:rPr>
          <w:sz w:val="22"/>
          <w:szCs w:val="22"/>
        </w:rPr>
        <w:t>註</w:t>
      </w:r>
      <w:proofErr w:type="gramEnd"/>
      <w:r w:rsidRPr="00C51C09">
        <w:rPr>
          <w:sz w:val="22"/>
          <w:szCs w:val="22"/>
        </w:rPr>
        <w:t>曰</w:t>
      </w:r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令</w:t>
      </w:r>
      <w:r w:rsidRPr="00C51C09">
        <w:rPr>
          <w:rFonts w:hint="eastAsia"/>
          <w:bCs/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，</w:t>
      </w:r>
      <w:proofErr w:type="gramStart"/>
      <w:r w:rsidRPr="00C51C09">
        <w:rPr>
          <w:sz w:val="22"/>
          <w:szCs w:val="22"/>
        </w:rPr>
        <w:t>北藏作</w:t>
      </w:r>
      <w:proofErr w:type="gramEnd"/>
      <w:r w:rsidRPr="00C51C09">
        <w:rPr>
          <w:rFonts w:hint="eastAsia"/>
          <w:sz w:val="22"/>
          <w:szCs w:val="22"/>
        </w:rPr>
        <w:t>「</w:t>
      </w:r>
      <w:r w:rsidRPr="00C51C09">
        <w:rPr>
          <w:sz w:val="22"/>
          <w:szCs w:val="22"/>
        </w:rPr>
        <w:t>今</w:t>
      </w:r>
      <w:r w:rsidRPr="00C51C09">
        <w:rPr>
          <w:rFonts w:hint="eastAsia"/>
          <w:bCs/>
          <w:sz w:val="22"/>
          <w:szCs w:val="22"/>
        </w:rPr>
        <w:t>」</w:t>
      </w:r>
      <w:r w:rsidRPr="00C51C09">
        <w:rPr>
          <w:sz w:val="22"/>
          <w:szCs w:val="22"/>
        </w:rPr>
        <w:t>，令＝合【聖】。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524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1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《正觀》（</w:t>
      </w:r>
      <w:r w:rsidRPr="00C51C09">
        <w:rPr>
          <w:sz w:val="22"/>
          <w:szCs w:val="22"/>
        </w:rPr>
        <w:t>6</w:t>
      </w:r>
      <w:r w:rsidRPr="00C51C09">
        <w:rPr>
          <w:sz w:val="22"/>
          <w:szCs w:val="22"/>
        </w:rPr>
        <w:t>），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.175</w:t>
      </w:r>
      <w:r w:rsidRPr="00C51C09">
        <w:rPr>
          <w:sz w:val="22"/>
          <w:szCs w:val="22"/>
        </w:rPr>
        <w:t>：</w:t>
      </w:r>
      <w:r w:rsidRPr="00C51C09">
        <w:rPr>
          <w:rFonts w:hint="eastAsia"/>
          <w:sz w:val="22"/>
          <w:szCs w:val="22"/>
        </w:rPr>
        <w:t>參見</w:t>
      </w:r>
      <w:r w:rsidRPr="00C51C09">
        <w:rPr>
          <w:sz w:val="22"/>
          <w:szCs w:val="22"/>
        </w:rPr>
        <w:t>《摩訶般若波羅蜜經》卷</w:t>
      </w:r>
      <w:r w:rsidRPr="00C51C09">
        <w:rPr>
          <w:sz w:val="22"/>
          <w:szCs w:val="22"/>
        </w:rPr>
        <w:t>11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41 </w:t>
      </w:r>
      <w:r w:rsidRPr="00C51C09">
        <w:rPr>
          <w:rFonts w:hint="eastAsia"/>
          <w:sz w:val="22"/>
          <w:szCs w:val="22"/>
        </w:rPr>
        <w:t>信毀品〉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304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sz w:val="22"/>
          <w:szCs w:val="22"/>
        </w:rPr>
        <w:t>6-21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《放光般若經》卷</w:t>
      </w:r>
      <w:r w:rsidRPr="00C51C09">
        <w:rPr>
          <w:sz w:val="22"/>
          <w:szCs w:val="22"/>
        </w:rPr>
        <w:t>9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42 </w:t>
      </w:r>
      <w:r w:rsidRPr="00C51C09">
        <w:rPr>
          <w:rFonts w:hint="eastAsia"/>
          <w:sz w:val="22"/>
          <w:szCs w:val="22"/>
        </w:rPr>
        <w:t>泥犁品〉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63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10-17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《大般若波羅蜜多經》卷</w:t>
      </w:r>
      <w:r w:rsidRPr="00C51C09">
        <w:rPr>
          <w:sz w:val="22"/>
          <w:szCs w:val="22"/>
        </w:rPr>
        <w:t>435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7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187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188"/>
          <w:attr w:name="HasSpace" w:val="False"/>
          <w:attr w:name="Negative" w:val="True"/>
          <w:attr w:name="NumberType" w:val="1"/>
          <w:attr w:name="TCSC" w:val="0"/>
        </w:smartTagPr>
        <w:r w:rsidRPr="00C51C09">
          <w:rPr>
            <w:sz w:val="22"/>
            <w:szCs w:val="22"/>
          </w:rPr>
          <w:t>-188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6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《道行般若經》卷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5 </w:t>
      </w:r>
      <w:r w:rsidRPr="00C51C09">
        <w:rPr>
          <w:rFonts w:hint="eastAsia"/>
          <w:sz w:val="22"/>
          <w:szCs w:val="22"/>
        </w:rPr>
        <w:t>泥犁品〉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441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1-12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《大明度經》卷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6 </w:t>
      </w:r>
      <w:r w:rsidRPr="00C51C09">
        <w:rPr>
          <w:rFonts w:hint="eastAsia"/>
          <w:sz w:val="22"/>
          <w:szCs w:val="22"/>
        </w:rPr>
        <w:t>地獄品〉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8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4</w:t>
        </w:r>
        <w:r w:rsidRPr="00C51C09">
          <w:rPr>
            <w:rFonts w:hint="eastAsia"/>
            <w:sz w:val="22"/>
            <w:szCs w:val="22"/>
          </w:rPr>
          <w:t>8</w:t>
        </w:r>
        <w:r w:rsidRPr="00C51C09">
          <w:rPr>
            <w:sz w:val="22"/>
            <w:szCs w:val="22"/>
          </w:rPr>
          <w:t>8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rFonts w:eastAsia="Roman Unicode" w:cs="Roman Unicode" w:hint="eastAsia"/>
          <w:sz w:val="22"/>
          <w:szCs w:val="22"/>
        </w:rPr>
        <w:t>2-10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《摩訶般若鈔經》卷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5 </w:t>
      </w:r>
      <w:r w:rsidRPr="00C51C09">
        <w:rPr>
          <w:rFonts w:hint="eastAsia"/>
          <w:sz w:val="22"/>
          <w:szCs w:val="22"/>
        </w:rPr>
        <w:t>地獄品〉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523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《小品般若經》卷</w:t>
      </w:r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8 </w:t>
      </w:r>
      <w:r w:rsidRPr="00C51C09">
        <w:rPr>
          <w:rFonts w:hint="eastAsia"/>
          <w:sz w:val="22"/>
          <w:szCs w:val="22"/>
        </w:rPr>
        <w:t>泥犁品〉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8</w:t>
      </w:r>
      <w:r w:rsidRPr="00C51C0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0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550</w:t>
        </w:r>
        <w:r w:rsidRPr="00C51C09">
          <w:rPr>
            <w:rFonts w:eastAsia="Roman Unicode" w:cs="Roman Unicode"/>
            <w:sz w:val="22"/>
            <w:szCs w:val="22"/>
          </w:rPr>
          <w:t>c</w:t>
        </w:r>
      </w:smartTag>
      <w:r w:rsidRPr="00C51C09">
        <w:rPr>
          <w:rFonts w:eastAsia="Roman Unicode" w:cs="Roman Unicode" w:hint="eastAsia"/>
          <w:sz w:val="22"/>
          <w:szCs w:val="22"/>
        </w:rPr>
        <w:t>5-26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72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（摩</w:t>
      </w:r>
      <w:proofErr w:type="gramStart"/>
      <w:r w:rsidRPr="00C51C09">
        <w:rPr>
          <w:sz w:val="22"/>
          <w:szCs w:val="22"/>
        </w:rPr>
        <w:t>訶</w:t>
      </w:r>
      <w:proofErr w:type="gramEnd"/>
      <w:r w:rsidRPr="00C51C09">
        <w:rPr>
          <w:sz w:val="22"/>
          <w:szCs w:val="22"/>
        </w:rPr>
        <w:t>般若波羅蜜品第四十四之二）＋【經】【聖乙】，〔【經】〕－【宋】【宮】【聖乙】</w:t>
      </w:r>
      <w:proofErr w:type="gramStart"/>
      <w:r w:rsidRPr="00C51C09">
        <w:rPr>
          <w:sz w:val="22"/>
          <w:szCs w:val="22"/>
        </w:rPr>
        <w:t>＊</w:t>
      </w:r>
      <w:proofErr w:type="gramEnd"/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3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垂</w:t>
      </w:r>
      <w:r w:rsidRPr="00C51C09">
        <w:rPr>
          <w:rFonts w:hint="eastAsia"/>
          <w:sz w:val="22"/>
          <w:szCs w:val="22"/>
        </w:rPr>
        <w:t>（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ㄔㄨㄟˊ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rFonts w:hint="eastAsia"/>
          <w:sz w:val="22"/>
          <w:szCs w:val="22"/>
        </w:rPr>
        <w:t>11.</w:t>
      </w:r>
      <w:r w:rsidRPr="00C51C09">
        <w:rPr>
          <w:sz w:val="22"/>
          <w:szCs w:val="22"/>
        </w:rPr>
        <w:t>將近。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《漢語大詞典》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二</w:t>
      </w:r>
      <w:proofErr w:type="gramStart"/>
      <w:r w:rsidRPr="00C51C09">
        <w:rPr>
          <w:sz w:val="22"/>
          <w:szCs w:val="22"/>
        </w:rPr>
        <w:t>）</w:t>
      </w:r>
      <w:proofErr w:type="gramEnd"/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.1077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（得）＋阿【聖】【石】。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5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1544C8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舍利子言：「有！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！是菩薩摩訶薩不久當受大菩提記。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！若菩薩摩訶薩聞說如是甚深般若波羅蜜多，心不驚惶、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恐、不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亦不猶豫，</w:t>
      </w:r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當知是菩薩摩訶薩已受無上大菩提記。</w:t>
      </w:r>
      <w:proofErr w:type="gramStart"/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設未受</w:t>
      </w:r>
      <w:proofErr w:type="gramEnd"/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者，不過</w:t>
      </w:r>
      <w:proofErr w:type="gramStart"/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一</w:t>
      </w:r>
      <w:proofErr w:type="gramEnd"/>
      <w:r w:rsidR="006772D9" w:rsidRPr="00C51C09">
        <w:rPr>
          <w:rFonts w:ascii="標楷體" w:eastAsia="標楷體" w:hAnsi="標楷體" w:hint="eastAsia"/>
          <w:b/>
          <w:sz w:val="21"/>
          <w:szCs w:val="22"/>
        </w:rPr>
        <w:t>佛或二佛所，定當得受大菩提記。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若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不爾者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，聞說如是甚深般若波羅蜜多，心定驚惶、恐怖、猶豫。」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r w:rsidR="006772D9" w:rsidRPr="00C51C09">
        <w:rPr>
          <w:rFonts w:hint="eastAsia"/>
          <w:sz w:val="22"/>
          <w:szCs w:val="22"/>
        </w:rPr>
        <w:t>206b24-c2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76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蜜＝羅【聖乙】。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7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〔中〕－【宋】【元】【明】【宮】。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78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</w:t>
      </w:r>
    </w:p>
    <w:p w:rsidR="006772D9" w:rsidRPr="00C51C09" w:rsidRDefault="001E4225" w:rsidP="001544C8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爾時，佛告</w:t>
      </w:r>
      <w:proofErr w:type="gramEnd"/>
      <w:r w:rsidR="006772D9" w:rsidRPr="00C51C09">
        <w:rPr>
          <w:rFonts w:eastAsia="標楷體" w:hint="eastAsia"/>
          <w:sz w:val="22"/>
          <w:szCs w:val="22"/>
        </w:rPr>
        <w:t>舍利子言：「如是！如是！如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汝所說</w:t>
      </w:r>
      <w:proofErr w:type="gramEnd"/>
      <w:r w:rsidR="006772D9" w:rsidRPr="00C51C09">
        <w:rPr>
          <w:rFonts w:eastAsia="標楷體" w:hint="eastAsia"/>
          <w:sz w:val="22"/>
          <w:szCs w:val="22"/>
        </w:rPr>
        <w:t>。舍利子！若菩薩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摩訶薩久學大乘</w:t>
      </w:r>
      <w:proofErr w:type="gramEnd"/>
      <w:r w:rsidR="006772D9" w:rsidRPr="00C51C09">
        <w:rPr>
          <w:rFonts w:eastAsia="標楷體" w:hint="eastAsia"/>
          <w:sz w:val="22"/>
          <w:szCs w:val="22"/>
        </w:rPr>
        <w:t>，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久發大</w:t>
      </w:r>
      <w:proofErr w:type="gramEnd"/>
      <w:r w:rsidR="006772D9" w:rsidRPr="00C51C09">
        <w:rPr>
          <w:rFonts w:eastAsia="標楷體" w:hint="eastAsia"/>
          <w:sz w:val="22"/>
          <w:szCs w:val="22"/>
        </w:rPr>
        <w:t>願，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久修六種</w:t>
      </w:r>
      <w:proofErr w:type="gramEnd"/>
      <w:r w:rsidR="006772D9" w:rsidRPr="00C51C09">
        <w:rPr>
          <w:rFonts w:eastAsia="標楷體" w:hint="eastAsia"/>
          <w:sz w:val="22"/>
          <w:szCs w:val="22"/>
        </w:rPr>
        <w:t>波羅蜜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多及餘無量</w:t>
      </w:r>
      <w:proofErr w:type="gramEnd"/>
      <w:r w:rsidR="006772D9" w:rsidRPr="00C51C09">
        <w:rPr>
          <w:rFonts w:eastAsia="標楷體" w:hint="eastAsia"/>
          <w:sz w:val="22"/>
          <w:szCs w:val="22"/>
        </w:rPr>
        <w:t>無邊佛法，久於無量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無邊如來</w:t>
      </w:r>
      <w:proofErr w:type="gramEnd"/>
      <w:r w:rsidR="006772D9" w:rsidRPr="00C51C09">
        <w:rPr>
          <w:rFonts w:eastAsia="標楷體" w:hint="eastAsia"/>
          <w:sz w:val="22"/>
          <w:szCs w:val="22"/>
        </w:rPr>
        <w:t>應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正等覺供養</w:t>
      </w:r>
      <w:proofErr w:type="gramEnd"/>
      <w:r w:rsidR="006772D9" w:rsidRPr="00C51C09">
        <w:rPr>
          <w:rFonts w:eastAsia="標楷體" w:hint="eastAsia"/>
          <w:sz w:val="22"/>
          <w:szCs w:val="22"/>
        </w:rPr>
        <w:t>、恭敬、尊重、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讚歎</w:t>
      </w:r>
      <w:proofErr w:type="gramEnd"/>
      <w:r w:rsidR="006772D9" w:rsidRPr="00C51C09">
        <w:rPr>
          <w:rFonts w:eastAsia="標楷體" w:hint="eastAsia"/>
          <w:sz w:val="22"/>
          <w:szCs w:val="22"/>
        </w:rPr>
        <w:t>，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久事無量無邊善友──</w:t>
      </w:r>
      <w:proofErr w:type="gramEnd"/>
      <w:r w:rsidR="006772D9" w:rsidRPr="00C51C09">
        <w:rPr>
          <w:rFonts w:eastAsia="標楷體" w:hint="eastAsia"/>
          <w:sz w:val="22"/>
          <w:szCs w:val="22"/>
        </w:rPr>
        <w:t>由此因緣，聞說如是甚深般若波羅蜜多，心不驚惶、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不</w:t>
      </w:r>
      <w:proofErr w:type="gramEnd"/>
      <w:r w:rsidR="006772D9" w:rsidRPr="00C51C09">
        <w:rPr>
          <w:rFonts w:eastAsia="標楷體" w:hint="eastAsia"/>
          <w:sz w:val="22"/>
          <w:szCs w:val="22"/>
        </w:rPr>
        <w:t>恐、不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怖</w:t>
      </w:r>
      <w:proofErr w:type="gramEnd"/>
      <w:r w:rsidR="006772D9" w:rsidRPr="00C51C09">
        <w:rPr>
          <w:rFonts w:eastAsia="標楷體" w:hint="eastAsia"/>
          <w:sz w:val="22"/>
          <w:szCs w:val="22"/>
        </w:rPr>
        <w:t>，亦不猶豫，聞</w:t>
      </w:r>
      <w:proofErr w:type="gramStart"/>
      <w:r w:rsidR="006772D9" w:rsidRPr="00C51C09">
        <w:rPr>
          <w:rFonts w:eastAsia="標楷體" w:hint="eastAsia"/>
          <w:sz w:val="22"/>
          <w:szCs w:val="22"/>
        </w:rPr>
        <w:t>已信解</w:t>
      </w:r>
      <w:proofErr w:type="gramEnd"/>
      <w:r w:rsidR="006772D9" w:rsidRPr="00C51C09">
        <w:rPr>
          <w:rFonts w:eastAsia="標楷體" w:hint="eastAsia"/>
          <w:sz w:val="22"/>
          <w:szCs w:val="22"/>
        </w:rPr>
        <w:t>、受持、讀、誦、如理思惟、為他演說，或能書寫、如說修行。</w:t>
      </w:r>
      <w:r w:rsidR="006772D9" w:rsidRPr="00C51C0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6772D9" w:rsidRPr="00C51C09">
        <w:rPr>
          <w:rFonts w:hint="eastAsia"/>
          <w:sz w:val="22"/>
          <w:szCs w:val="22"/>
        </w:rPr>
        <w:t>（大正</w:t>
      </w:r>
      <w:r w:rsidR="006772D9" w:rsidRPr="00C51C09">
        <w:rPr>
          <w:rFonts w:hint="eastAsia"/>
          <w:sz w:val="22"/>
          <w:szCs w:val="22"/>
        </w:rPr>
        <w:t>7</w:t>
      </w:r>
      <w:r w:rsidR="006772D9"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="006772D9" w:rsidRPr="00C51C09">
          <w:rPr>
            <w:rFonts w:hint="eastAsia"/>
            <w:sz w:val="22"/>
            <w:szCs w:val="22"/>
          </w:rPr>
          <w:t>206c</w:t>
        </w:r>
      </w:smartTag>
      <w:r w:rsidR="006772D9" w:rsidRPr="00C51C09">
        <w:rPr>
          <w:rFonts w:hint="eastAsia"/>
          <w:sz w:val="22"/>
          <w:szCs w:val="22"/>
        </w:rPr>
        <w:t>2-10</w:t>
      </w:r>
      <w:r w:rsidR="006772D9" w:rsidRPr="00C51C09">
        <w:rPr>
          <w:rFonts w:hint="eastAsia"/>
          <w:sz w:val="22"/>
          <w:szCs w:val="22"/>
        </w:rPr>
        <w:t>）</w:t>
      </w:r>
    </w:p>
  </w:footnote>
  <w:footnote w:id="79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覺＝學【聖】。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0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（實）＋修【聖乙】【石】。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1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成＋（就）【聖】【聖乙】【石】。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2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3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〔善〕－【聖乙】。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4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、善女人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等得聞如是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甚深般若波羅蜜多，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信解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、受持、讀誦、修習、如理思惟、為他演說，是善男子、善女人等或已得受大菩提記，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或近當受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大菩提記。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尊！是善男子、善女人等如住不退位菩薩摩訶薩，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疾得無上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正等菩提，由此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得聞甚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深般若波羅蜜多，能深信解、受持、讀誦、如理思惟、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隨教修行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、為他演說。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C51C09">
          <w:rPr>
            <w:rFonts w:hint="eastAsia"/>
            <w:sz w:val="22"/>
            <w:szCs w:val="22"/>
          </w:rPr>
          <w:t>207a</w:t>
        </w:r>
      </w:smartTag>
      <w:r w:rsidRPr="00C51C09">
        <w:rPr>
          <w:rFonts w:hint="eastAsia"/>
          <w:sz w:val="22"/>
          <w:szCs w:val="22"/>
        </w:rPr>
        <w:t>3-10</w:t>
      </w:r>
      <w:r w:rsidRPr="00C51C09">
        <w:rPr>
          <w:rFonts w:hint="eastAsia"/>
          <w:sz w:val="22"/>
          <w:szCs w:val="22"/>
        </w:rPr>
        <w:t>）</w:t>
      </w:r>
    </w:p>
  </w:footnote>
  <w:footnote w:id="85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rFonts w:hint="eastAsia"/>
          <w:sz w:val="22"/>
          <w:szCs w:val="22"/>
        </w:rPr>
        <w:t>嶮</w:t>
      </w:r>
      <w:proofErr w:type="gramEnd"/>
      <w:r w:rsidRPr="00C51C09">
        <w:rPr>
          <w:rFonts w:hint="eastAsia"/>
          <w:sz w:val="22"/>
          <w:szCs w:val="22"/>
        </w:rPr>
        <w:t>（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ㄒㄧㄢˇ</w:t>
      </w:r>
      <w:proofErr w:type="gramEnd"/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）：同“</w:t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險</w:t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”。</w:t>
      </w:r>
      <w:r w:rsidRPr="00C51C09">
        <w:rPr>
          <w:rFonts w:hint="eastAsia"/>
          <w:sz w:val="22"/>
          <w:szCs w:val="22"/>
        </w:rPr>
        <w:t>1.</w:t>
      </w:r>
      <w:r w:rsidRPr="00C51C09">
        <w:rPr>
          <w:rFonts w:hint="eastAsia"/>
          <w:sz w:val="22"/>
          <w:szCs w:val="22"/>
        </w:rPr>
        <w:t>險要，險阻，危險。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rFonts w:hint="eastAsia"/>
          <w:sz w:val="22"/>
          <w:szCs w:val="22"/>
        </w:rPr>
        <w:t>《漢語大詞典》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rFonts w:hint="eastAsia"/>
          <w:sz w:val="22"/>
          <w:szCs w:val="22"/>
        </w:rPr>
        <w:t>三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  <w:r w:rsidRPr="00C51C09">
        <w:rPr>
          <w:rFonts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p.869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若放牧＝</w:t>
      </w:r>
      <w:proofErr w:type="gramStart"/>
      <w:r w:rsidRPr="00C51C09">
        <w:rPr>
          <w:sz w:val="22"/>
          <w:szCs w:val="22"/>
        </w:rPr>
        <w:t>若於牧【聖】</w:t>
      </w:r>
      <w:proofErr w:type="gramEnd"/>
      <w:r w:rsidRPr="00C51C09">
        <w:rPr>
          <w:sz w:val="22"/>
          <w:szCs w:val="22"/>
        </w:rPr>
        <w:t>，＝若放忟【聖乙】。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7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園＝</w:t>
      </w:r>
      <w:r w:rsidRPr="00C51C09">
        <w:rPr>
          <w:rStyle w:val="gaiji"/>
          <w:sz w:val="22"/>
          <w:szCs w:val="22"/>
        </w:rPr>
        <w:t>薗</w:t>
      </w:r>
      <w:r w:rsidRPr="00C51C09">
        <w:rPr>
          <w:sz w:val="22"/>
          <w:szCs w:val="22"/>
        </w:rPr>
        <w:t>【聖乙】＊。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88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proofErr w:type="gramStart"/>
      <w:r w:rsidRPr="00C51C09">
        <w:rPr>
          <w:rFonts w:hint="eastAsia"/>
          <w:sz w:val="22"/>
          <w:szCs w:val="22"/>
        </w:rPr>
        <w:t>邑</w:t>
      </w:r>
      <w:proofErr w:type="gramEnd"/>
      <w:r w:rsidRPr="00C51C09">
        <w:rPr>
          <w:rFonts w:hint="eastAsia"/>
          <w:sz w:val="22"/>
          <w:szCs w:val="22"/>
        </w:rPr>
        <w:t>：</w:t>
      </w:r>
      <w:r w:rsidRPr="00C51C09">
        <w:rPr>
          <w:rFonts w:hint="eastAsia"/>
          <w:sz w:val="22"/>
          <w:szCs w:val="22"/>
        </w:rPr>
        <w:t>5.</w:t>
      </w:r>
      <w:r w:rsidRPr="00C51C09">
        <w:rPr>
          <w:rFonts w:hint="eastAsia"/>
          <w:sz w:val="22"/>
          <w:szCs w:val="22"/>
        </w:rPr>
        <w:t>人民聚居之處。</w:t>
      </w:r>
      <w:proofErr w:type="gramStart"/>
      <w:r w:rsidRPr="00C51C09">
        <w:rPr>
          <w:rFonts w:hint="eastAsia"/>
          <w:sz w:val="22"/>
          <w:szCs w:val="22"/>
        </w:rPr>
        <w:t>大曰都</w:t>
      </w:r>
      <w:proofErr w:type="gramEnd"/>
      <w:r w:rsidRPr="00C51C09">
        <w:rPr>
          <w:rFonts w:hint="eastAsia"/>
          <w:sz w:val="22"/>
          <w:szCs w:val="22"/>
        </w:rPr>
        <w:t>，小曰</w:t>
      </w:r>
      <w:proofErr w:type="gramStart"/>
      <w:r w:rsidRPr="00C51C09">
        <w:rPr>
          <w:rFonts w:hint="eastAsia"/>
          <w:sz w:val="22"/>
          <w:szCs w:val="22"/>
        </w:rPr>
        <w:t>邑</w:t>
      </w:r>
      <w:proofErr w:type="gramEnd"/>
      <w:r w:rsidRPr="00C51C09">
        <w:rPr>
          <w:rFonts w:hint="eastAsia"/>
          <w:sz w:val="22"/>
          <w:szCs w:val="22"/>
        </w:rPr>
        <w:t>。泛指村落、城鎮。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rFonts w:hint="eastAsia"/>
          <w:sz w:val="22"/>
          <w:szCs w:val="22"/>
        </w:rPr>
        <w:t>《漢語大詞典》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rFonts w:hint="eastAsia"/>
          <w:sz w:val="22"/>
          <w:szCs w:val="22"/>
        </w:rPr>
        <w:t>十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  <w:r w:rsidRPr="00C51C09">
        <w:rPr>
          <w:rFonts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p.576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〔如〕－【聖乙】。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0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蟲＝</w:t>
      </w:r>
      <w:proofErr w:type="gramStart"/>
      <w:r w:rsidRPr="00C51C09">
        <w:rPr>
          <w:sz w:val="22"/>
          <w:szCs w:val="22"/>
        </w:rPr>
        <w:t>虫</w:t>
      </w:r>
      <w:proofErr w:type="gramEnd"/>
      <w:r w:rsidRPr="00C51C09">
        <w:rPr>
          <w:sz w:val="22"/>
          <w:szCs w:val="22"/>
        </w:rPr>
        <w:t>【宋】【宮】【聖】【聖乙】下同。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1">
    <w:p w:rsidR="006772D9" w:rsidRPr="00C51C09" w:rsidRDefault="006772D9" w:rsidP="00D53E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2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受＋（持）【聖】。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3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出＝山【宮】【聖】【聖乙】【石】。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.16</w:t>
      </w:r>
      <w:proofErr w:type="gramStart"/>
      <w:r w:rsidRPr="00C51C09">
        <w:rPr>
          <w:sz w:val="22"/>
          <w:szCs w:val="22"/>
        </w:rPr>
        <w:t>）</w:t>
      </w:r>
      <w:proofErr w:type="gramEnd"/>
    </w:p>
    <w:p w:rsidR="006772D9" w:rsidRPr="00C51C09" w:rsidRDefault="006772D9" w:rsidP="001544C8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51C09">
        <w:rPr>
          <w:rFonts w:hint="eastAsia"/>
          <w:sz w:val="22"/>
          <w:szCs w:val="22"/>
        </w:rPr>
        <w:t>案：《大正藏》原作「出」，</w:t>
      </w:r>
      <w:proofErr w:type="gramStart"/>
      <w:r w:rsidRPr="00C51C09">
        <w:rPr>
          <w:rFonts w:hint="eastAsia"/>
          <w:sz w:val="22"/>
          <w:szCs w:val="22"/>
        </w:rPr>
        <w:t>今依</w:t>
      </w:r>
      <w:r w:rsidRPr="00C51C09">
        <w:rPr>
          <w:sz w:val="22"/>
          <w:szCs w:val="22"/>
        </w:rPr>
        <w:t>【宮】</w:t>
      </w:r>
      <w:proofErr w:type="gramEnd"/>
      <w:r w:rsidRPr="00C51C09">
        <w:rPr>
          <w:sz w:val="22"/>
          <w:szCs w:val="22"/>
        </w:rPr>
        <w:t>【聖】【聖乙】【石】</w:t>
      </w:r>
      <w:r w:rsidRPr="00C51C09">
        <w:rPr>
          <w:rFonts w:hint="eastAsia"/>
          <w:sz w:val="22"/>
          <w:szCs w:val="22"/>
        </w:rPr>
        <w:t>作「山」。</w:t>
      </w:r>
    </w:p>
  </w:footnote>
  <w:footnote w:id="94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未＝不【聖】。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5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劫百</w:t>
      </w:r>
      <w:proofErr w:type="gramEnd"/>
      <w:r w:rsidRPr="00C51C09">
        <w:rPr>
          <w:sz w:val="22"/>
          <w:szCs w:val="22"/>
        </w:rPr>
        <w:t>＝百劫【宋】【元】【明】【宮】【聖】【聖乙】【石】。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6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〔劫〕－【宮】【聖乙】。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7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〔萬〕－【宋】【元】【明】【宮】。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8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陳</w:t>
      </w:r>
      <w:proofErr w:type="gramStart"/>
      <w:r w:rsidRPr="00C51C09">
        <w:rPr>
          <w:sz w:val="22"/>
          <w:szCs w:val="22"/>
        </w:rPr>
        <w:t>＝障【聖乙】＊</w:t>
      </w:r>
      <w:proofErr w:type="gramEnd"/>
      <w:r w:rsidRPr="00C51C09">
        <w:rPr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99">
    <w:p w:rsidR="006772D9" w:rsidRPr="00C51C09" w:rsidRDefault="006772D9" w:rsidP="001544C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（葉）＋華【聖】。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0">
    <w:p w:rsidR="006772D9" w:rsidRPr="00C51C09" w:rsidRDefault="006772D9" w:rsidP="001544C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出＝生【聖】。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1">
    <w:p w:rsidR="006772D9" w:rsidRPr="00C51C09" w:rsidRDefault="006772D9" w:rsidP="001544C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〔大〕－【宮】【聖】【聖乙】【石】。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2">
    <w:p w:rsidR="006772D9" w:rsidRPr="00C51C09" w:rsidRDefault="006772D9" w:rsidP="001544C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喜＋（言）【宮】【聖乙】【石】。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3">
    <w:p w:rsidR="006772D9" w:rsidRPr="00C51C09" w:rsidRDefault="006772D9" w:rsidP="001544C8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〔先〕－【宮】【聖】。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4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妊</w:t>
      </w:r>
      <w:proofErr w:type="gramEnd"/>
      <w:r w:rsidRPr="00C51C09">
        <w:rPr>
          <w:sz w:val="22"/>
          <w:szCs w:val="22"/>
        </w:rPr>
        <w:t>＝任【聖】【麗乙】。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5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諸菩薩＝諸人【宋】【元】【明】【宮】【聖】【聖乙】【石】。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6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rFonts w:hint="eastAsia"/>
          <w:spacing w:val="-4"/>
          <w:sz w:val="22"/>
          <w:szCs w:val="22"/>
        </w:rPr>
        <w:t>「</w:t>
      </w:r>
      <w:r w:rsidRPr="00C51C09">
        <w:rPr>
          <w:rFonts w:ascii="新細明體" w:hAnsi="新細明體" w:hint="eastAsia"/>
          <w:spacing w:val="-4"/>
          <w:sz w:val="22"/>
          <w:szCs w:val="22"/>
        </w:rPr>
        <w:t>多</w:t>
      </w:r>
      <w:proofErr w:type="gramStart"/>
      <w:r w:rsidRPr="00C51C09">
        <w:rPr>
          <w:rFonts w:ascii="新細明體" w:hAnsi="新細明體" w:hint="eastAsia"/>
          <w:spacing w:val="-4"/>
          <w:sz w:val="22"/>
          <w:szCs w:val="22"/>
        </w:rPr>
        <w:t>陀阿伽度</w:t>
      </w:r>
      <w:proofErr w:type="gramEnd"/>
      <w:r w:rsidRPr="00C51C09">
        <w:rPr>
          <w:rFonts w:ascii="新細明體" w:hAnsi="新細明體" w:hint="eastAsia"/>
          <w:spacing w:val="-4"/>
          <w:sz w:val="22"/>
          <w:szCs w:val="22"/>
        </w:rPr>
        <w:t>、阿</w:t>
      </w:r>
      <w:proofErr w:type="gramStart"/>
      <w:r w:rsidRPr="00C51C09">
        <w:rPr>
          <w:rFonts w:ascii="新細明體" w:hAnsi="新細明體" w:hint="eastAsia"/>
          <w:spacing w:val="-4"/>
          <w:sz w:val="22"/>
          <w:szCs w:val="22"/>
        </w:rPr>
        <w:t>羅呵、三藐</w:t>
      </w:r>
      <w:proofErr w:type="gramEnd"/>
      <w:r w:rsidRPr="00C51C09">
        <w:rPr>
          <w:rFonts w:ascii="新細明體" w:hAnsi="新細明體" w:hint="eastAsia"/>
          <w:spacing w:val="-4"/>
          <w:sz w:val="22"/>
          <w:szCs w:val="22"/>
        </w:rPr>
        <w:t>三佛陀</w:t>
      </w:r>
      <w:r w:rsidRPr="00C51C09">
        <w:rPr>
          <w:rFonts w:hint="eastAsia"/>
          <w:spacing w:val="-4"/>
          <w:sz w:val="22"/>
          <w:szCs w:val="22"/>
        </w:rPr>
        <w:t>」</w:t>
      </w:r>
      <w:proofErr w:type="gramStart"/>
      <w:r w:rsidRPr="00C51C09">
        <w:rPr>
          <w:rFonts w:hint="eastAsia"/>
          <w:spacing w:val="-4"/>
          <w:sz w:val="22"/>
          <w:szCs w:val="22"/>
        </w:rPr>
        <w:t>等佛之</w:t>
      </w:r>
      <w:proofErr w:type="gramEnd"/>
      <w:r w:rsidRPr="00C51C09">
        <w:rPr>
          <w:rFonts w:hint="eastAsia"/>
          <w:spacing w:val="-4"/>
          <w:sz w:val="22"/>
          <w:szCs w:val="22"/>
        </w:rPr>
        <w:t>異名，參見</w:t>
      </w:r>
      <w:r w:rsidRPr="00C51C09">
        <w:rPr>
          <w:spacing w:val="-4"/>
          <w:sz w:val="22"/>
          <w:szCs w:val="22"/>
        </w:rPr>
        <w:t>《大智度論》卷</w:t>
      </w:r>
      <w:r w:rsidRPr="00C51C09">
        <w:rPr>
          <w:spacing w:val="-4"/>
          <w:sz w:val="22"/>
          <w:szCs w:val="22"/>
        </w:rPr>
        <w:t>2</w:t>
      </w:r>
      <w:r w:rsidRPr="00C51C09">
        <w:rPr>
          <w:spacing w:val="-4"/>
          <w:sz w:val="22"/>
          <w:szCs w:val="22"/>
        </w:rPr>
        <w:t>（大正</w:t>
      </w:r>
      <w:r w:rsidRPr="00C51C09">
        <w:rPr>
          <w:spacing w:val="-4"/>
          <w:sz w:val="22"/>
          <w:szCs w:val="22"/>
        </w:rPr>
        <w:t>25</w:t>
      </w:r>
      <w:r w:rsidRPr="00C51C09">
        <w:rPr>
          <w:rFonts w:hint="eastAsia"/>
          <w:spacing w:val="-4"/>
          <w:sz w:val="22"/>
          <w:szCs w:val="22"/>
        </w:rPr>
        <w:t>，</w:t>
      </w:r>
      <w:r w:rsidRPr="00C51C09">
        <w:rPr>
          <w:spacing w:val="-4"/>
          <w:sz w:val="22"/>
          <w:szCs w:val="22"/>
        </w:rPr>
        <w:t>71</w:t>
      </w:r>
      <w:r w:rsidRPr="00C51C09">
        <w:rPr>
          <w:rFonts w:eastAsia="Roman Unicode" w:cs="Roman Unicode"/>
          <w:spacing w:val="-4"/>
          <w:sz w:val="22"/>
          <w:szCs w:val="22"/>
        </w:rPr>
        <w:t>b</w:t>
      </w:r>
      <w:r w:rsidRPr="00C51C09">
        <w:rPr>
          <w:spacing w:val="-4"/>
          <w:sz w:val="22"/>
          <w:szCs w:val="22"/>
        </w:rPr>
        <w:t>14</w:t>
      </w:r>
      <w:r w:rsidRPr="00C51C09">
        <w:rPr>
          <w:rFonts w:hint="eastAsia"/>
          <w:spacing w:val="-4"/>
          <w:sz w:val="22"/>
          <w:szCs w:val="22"/>
        </w:rPr>
        <w:t>-</w:t>
      </w:r>
      <w:r w:rsidRPr="00C51C09">
        <w:rPr>
          <w:rFonts w:eastAsia="Roman Unicode" w:cs="Roman Unicode"/>
          <w:spacing w:val="-4"/>
          <w:sz w:val="22"/>
          <w:szCs w:val="22"/>
        </w:rPr>
        <w:t>c</w:t>
      </w:r>
      <w:r w:rsidRPr="00C51C09">
        <w:rPr>
          <w:spacing w:val="-4"/>
          <w:sz w:val="22"/>
          <w:szCs w:val="22"/>
        </w:rPr>
        <w:t>13</w:t>
      </w:r>
      <w:r w:rsidRPr="00C51C09">
        <w:rPr>
          <w:spacing w:val="-4"/>
          <w:sz w:val="22"/>
          <w:szCs w:val="22"/>
        </w:rPr>
        <w:t>）</w:t>
      </w:r>
      <w:r w:rsidRPr="00C51C09">
        <w:rPr>
          <w:rFonts w:hint="eastAsia"/>
          <w:spacing w:val="-4"/>
          <w:sz w:val="22"/>
          <w:szCs w:val="22"/>
        </w:rPr>
        <w:t>、</w:t>
      </w:r>
      <w:r w:rsidRPr="00C51C09">
        <w:rPr>
          <w:rFonts w:hint="eastAsia"/>
          <w:sz w:val="22"/>
          <w:szCs w:val="22"/>
        </w:rPr>
        <w:t>卷</w:t>
      </w:r>
      <w:r w:rsidRPr="00C51C09">
        <w:rPr>
          <w:sz w:val="22"/>
          <w:szCs w:val="22"/>
        </w:rPr>
        <w:t>10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133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3</w:t>
      </w:r>
      <w:r w:rsidRPr="00C51C09">
        <w:rPr>
          <w:rFonts w:hint="eastAsia"/>
          <w:sz w:val="22"/>
          <w:szCs w:val="22"/>
        </w:rPr>
        <w:t>-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3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、卷</w:t>
      </w:r>
      <w:r w:rsidRPr="00C51C09">
        <w:rPr>
          <w:sz w:val="22"/>
          <w:szCs w:val="22"/>
        </w:rPr>
        <w:t>21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219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2-18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、卷</w:t>
      </w:r>
      <w:r w:rsidRPr="00C51C09">
        <w:rPr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4</w:t>
      </w:r>
      <w:r w:rsidRPr="00C51C09">
        <w:rPr>
          <w:sz w:val="22"/>
          <w:szCs w:val="22"/>
        </w:rPr>
        <w:t>（大正</w:t>
      </w:r>
      <w:r w:rsidRPr="00C51C09">
        <w:rPr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sz w:val="22"/>
            <w:szCs w:val="22"/>
          </w:rPr>
          <w:t>2</w:t>
        </w:r>
        <w:r w:rsidRPr="00C51C09">
          <w:rPr>
            <w:rFonts w:hint="eastAsia"/>
            <w:sz w:val="22"/>
            <w:szCs w:val="22"/>
          </w:rPr>
          <w:t>36a</w:t>
        </w:r>
      </w:smartTag>
      <w:r w:rsidRPr="00C51C09">
        <w:rPr>
          <w:rFonts w:hint="eastAsia"/>
          <w:sz w:val="22"/>
          <w:szCs w:val="22"/>
        </w:rPr>
        <w:t>21-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rFonts w:eastAsia="Roman Unicode" w:cs="Roman Unicode" w:hint="eastAsia"/>
          <w:sz w:val="22"/>
          <w:szCs w:val="22"/>
        </w:rPr>
        <w:t>9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。</w:t>
      </w:r>
    </w:p>
  </w:footnote>
  <w:footnote w:id="107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爾時，具壽善現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白佛言：『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甚奇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！如來、應、正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等覺善能攝受諸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菩薩摩訶薩，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善能付囑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諸菩薩摩訶薩。』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207c</w:t>
        </w:r>
      </w:smartTag>
      <w:r w:rsidRPr="00C51C09">
        <w:rPr>
          <w:rFonts w:hint="eastAsia"/>
          <w:sz w:val="22"/>
          <w:szCs w:val="22"/>
        </w:rPr>
        <w:t>6-9</w:t>
      </w:r>
      <w:r w:rsidRPr="00C51C09">
        <w:rPr>
          <w:rFonts w:hint="eastAsia"/>
          <w:sz w:val="22"/>
          <w:szCs w:val="22"/>
        </w:rPr>
        <w:t>）</w:t>
      </w:r>
    </w:p>
  </w:footnote>
  <w:footnote w:id="108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〔是〕－【宋】【元】【明】【宮】，【聖】。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09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〔薩〕－【聖乙】。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0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〔安樂〕－【宋】【元】【明】【宮】【聖】【聖乙】。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1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是諸菩薩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摩訶薩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眾精勤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修學菩薩行時，為欲饒益無量百千諸有情故，為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欲攝受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無量百千諸菩薩故，以四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攝事而攝受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之。何等為四？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者、布施。二者、愛語。三者、利行。四者、同事。是菩薩摩訶薩</w:t>
      </w:r>
      <w:r w:rsidRPr="00C51C09">
        <w:rPr>
          <w:rFonts w:ascii="標楷體" w:eastAsia="標楷體" w:hAnsi="標楷體" w:hint="eastAsia"/>
          <w:b/>
          <w:sz w:val="21"/>
          <w:szCs w:val="22"/>
        </w:rPr>
        <w:t>自正安住十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善業道，亦安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立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他令勤修</w:t>
      </w:r>
      <w:proofErr w:type="gramEnd"/>
      <w:r w:rsidRPr="00C51C09">
        <w:rPr>
          <w:rFonts w:ascii="標楷體" w:eastAsia="標楷體" w:hAnsi="標楷體" w:hint="eastAsia"/>
          <w:b/>
          <w:sz w:val="21"/>
          <w:szCs w:val="22"/>
        </w:rPr>
        <w:t>學十</w:t>
      </w:r>
      <w:proofErr w:type="gramStart"/>
      <w:r w:rsidRPr="00C51C09">
        <w:rPr>
          <w:rFonts w:ascii="標楷體" w:eastAsia="標楷體" w:hAnsi="標楷體" w:hint="eastAsia"/>
          <w:b/>
          <w:sz w:val="21"/>
          <w:szCs w:val="22"/>
        </w:rPr>
        <w:t>善業道</w:t>
      </w:r>
      <w:proofErr w:type="gramEnd"/>
      <w:r w:rsidRPr="00C51C09">
        <w:rPr>
          <w:rFonts w:hint="eastAsia"/>
          <w:b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C51C09">
          <w:rPr>
            <w:rFonts w:hint="eastAsia"/>
            <w:sz w:val="22"/>
            <w:szCs w:val="22"/>
          </w:rPr>
          <w:t>207c</w:t>
        </w:r>
      </w:smartTag>
      <w:r w:rsidRPr="00C51C09">
        <w:rPr>
          <w:rFonts w:hint="eastAsia"/>
          <w:sz w:val="22"/>
          <w:szCs w:val="22"/>
        </w:rPr>
        <w:t>12-17</w:t>
      </w:r>
      <w:r w:rsidRPr="00C51C09">
        <w:rPr>
          <w:rFonts w:hint="eastAsia"/>
          <w:sz w:val="22"/>
          <w:szCs w:val="22"/>
        </w:rPr>
        <w:t>）</w:t>
      </w:r>
    </w:p>
  </w:footnote>
  <w:footnote w:id="112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想＝相【聖乙】。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3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（令）＋住【聖】。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4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世界＝國土【聖乙】【石】</w:t>
      </w:r>
      <w:proofErr w:type="gramStart"/>
      <w:r w:rsidRPr="00C51C09">
        <w:rPr>
          <w:sz w:val="22"/>
          <w:szCs w:val="22"/>
        </w:rPr>
        <w:t>＊</w:t>
      </w:r>
      <w:proofErr w:type="gramEnd"/>
      <w:r w:rsidRPr="00C51C09">
        <w:rPr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5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辯＝辨【聖】【聖乙】。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6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〔令〕－【聖乙】【石】。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17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《大般若波羅蜜多經》卷</w:t>
      </w:r>
      <w:r w:rsidRPr="00C51C09">
        <w:rPr>
          <w:rFonts w:hint="eastAsia"/>
          <w:sz w:val="22"/>
          <w:szCs w:val="22"/>
        </w:rPr>
        <w:t>438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43 </w:t>
      </w:r>
      <w:r w:rsidRPr="00C51C09">
        <w:rPr>
          <w:rFonts w:hint="eastAsia"/>
          <w:sz w:val="22"/>
          <w:szCs w:val="22"/>
        </w:rPr>
        <w:t>東北方品〉：「</w:t>
      </w:r>
      <w:r w:rsidR="001E4225">
        <w:rPr>
          <w:kern w:val="0"/>
        </w:rPr>
        <w:t>^</w:t>
      </w:r>
      <w:r w:rsidRPr="00C51C09">
        <w:rPr>
          <w:rFonts w:eastAsia="標楷體" w:hint="eastAsia"/>
          <w:sz w:val="22"/>
          <w:szCs w:val="22"/>
        </w:rPr>
        <w:t>自能</w:t>
      </w:r>
      <w:proofErr w:type="gramStart"/>
      <w:r w:rsidRPr="00C51C09">
        <w:rPr>
          <w:rFonts w:eastAsia="標楷體" w:hint="eastAsia"/>
          <w:sz w:val="22"/>
          <w:szCs w:val="22"/>
        </w:rPr>
        <w:t>攝受圓滿色身，亦勸</w:t>
      </w:r>
      <w:proofErr w:type="gramEnd"/>
      <w:r w:rsidRPr="00C51C09">
        <w:rPr>
          <w:rFonts w:eastAsia="標楷體" w:hint="eastAsia"/>
          <w:sz w:val="22"/>
          <w:szCs w:val="22"/>
        </w:rPr>
        <w:t>無量百千菩薩令能</w:t>
      </w:r>
      <w:proofErr w:type="gramStart"/>
      <w:r w:rsidRPr="00C51C09">
        <w:rPr>
          <w:rFonts w:eastAsia="標楷體" w:hint="eastAsia"/>
          <w:sz w:val="22"/>
          <w:szCs w:val="22"/>
        </w:rPr>
        <w:t>攝受圓滿色身</w:t>
      </w:r>
      <w:proofErr w:type="gramEnd"/>
      <w:r w:rsidRPr="00C51C09">
        <w:rPr>
          <w:rFonts w:eastAsia="標楷體" w:hint="eastAsia"/>
          <w:sz w:val="22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」（大正</w:t>
      </w:r>
      <w:r w:rsidRPr="00C51C09">
        <w:rPr>
          <w:rFonts w:hint="eastAsia"/>
          <w:sz w:val="22"/>
          <w:szCs w:val="22"/>
        </w:rPr>
        <w:t>7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C51C09">
          <w:rPr>
            <w:rFonts w:hint="eastAsia"/>
            <w:sz w:val="22"/>
            <w:szCs w:val="22"/>
          </w:rPr>
          <w:t>208</w:t>
        </w:r>
        <w:r w:rsidRPr="00C51C09">
          <w:rPr>
            <w:rFonts w:eastAsia="Roman Unicode" w:cs="Roman Unicode" w:hint="eastAsia"/>
            <w:sz w:val="22"/>
            <w:szCs w:val="22"/>
          </w:rPr>
          <w:t>a</w:t>
        </w:r>
      </w:smartTag>
      <w:r w:rsidRPr="00C51C09">
        <w:rPr>
          <w:rFonts w:hint="eastAsia"/>
          <w:sz w:val="22"/>
          <w:szCs w:val="22"/>
        </w:rPr>
        <w:t>11-12</w:t>
      </w:r>
      <w:r w:rsidRPr="00C51C09">
        <w:rPr>
          <w:rFonts w:hint="eastAsia"/>
          <w:sz w:val="22"/>
          <w:szCs w:val="22"/>
        </w:rPr>
        <w:t>）</w:t>
      </w:r>
    </w:p>
  </w:footnote>
  <w:footnote w:id="118">
    <w:p w:rsidR="006772D9" w:rsidRPr="00C51C09" w:rsidRDefault="006772D9" w:rsidP="009F637C">
      <w:pPr>
        <w:pStyle w:val="a3"/>
        <w:ind w:left="858" w:hangingChars="390" w:hanging="858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）菩薩</w:t>
      </w:r>
      <w:proofErr w:type="gramStart"/>
      <w:r w:rsidRPr="00C51C09">
        <w:rPr>
          <w:rFonts w:hint="eastAsia"/>
          <w:sz w:val="22"/>
          <w:szCs w:val="22"/>
        </w:rPr>
        <w:t>百劫修相好</w:t>
      </w:r>
      <w:proofErr w:type="gramEnd"/>
      <w:r w:rsidRPr="00C51C09">
        <w:rPr>
          <w:rFonts w:hint="eastAsia"/>
          <w:sz w:val="22"/>
          <w:szCs w:val="22"/>
        </w:rPr>
        <w:t>，參見</w:t>
      </w:r>
      <w:r w:rsidRPr="00C51C09">
        <w:rPr>
          <w:sz w:val="22"/>
          <w:szCs w:val="22"/>
        </w:rPr>
        <w:t>《大智度論》卷</w:t>
      </w:r>
      <w:r w:rsidRPr="00C51C09">
        <w:rPr>
          <w:sz w:val="22"/>
          <w:szCs w:val="22"/>
        </w:rPr>
        <w:t>4</w:t>
      </w:r>
      <w:r w:rsidRPr="00C51C09">
        <w:rPr>
          <w:sz w:val="22"/>
          <w:szCs w:val="22"/>
        </w:rPr>
        <w:t>〈</w:t>
      </w:r>
      <w:r w:rsidRPr="00C51C09">
        <w:rPr>
          <w:sz w:val="22"/>
          <w:szCs w:val="22"/>
        </w:rPr>
        <w:t xml:space="preserve">1 </w:t>
      </w:r>
      <w:r w:rsidRPr="00C51C09">
        <w:rPr>
          <w:sz w:val="22"/>
          <w:szCs w:val="22"/>
        </w:rPr>
        <w:t>序品〉：</w:t>
      </w:r>
    </w:p>
    <w:p w:rsidR="006772D9" w:rsidRPr="00C51C09" w:rsidRDefault="001E4225" w:rsidP="009F637C">
      <w:pPr>
        <w:pStyle w:val="a3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6772D9" w:rsidRPr="00C51C09">
        <w:rPr>
          <w:rFonts w:ascii="標楷體" w:eastAsia="標楷體" w:hAnsi="標楷體"/>
          <w:sz w:val="22"/>
          <w:szCs w:val="22"/>
        </w:rPr>
        <w:t>問曰</w:t>
      </w:r>
      <w:proofErr w:type="gramEnd"/>
      <w:r w:rsidR="006772D9" w:rsidRPr="00C51C09">
        <w:rPr>
          <w:rFonts w:ascii="標楷體" w:eastAsia="標楷體" w:hAnsi="標楷體"/>
          <w:sz w:val="22"/>
          <w:szCs w:val="22"/>
        </w:rPr>
        <w:t>：菩薩幾時能種三十二相？</w:t>
      </w:r>
    </w:p>
    <w:p w:rsidR="006772D9" w:rsidRPr="00C51C09" w:rsidRDefault="006772D9" w:rsidP="009F637C">
      <w:pPr>
        <w:pStyle w:val="a3"/>
        <w:ind w:leftChars="365" w:left="876"/>
        <w:jc w:val="both"/>
        <w:rPr>
          <w:sz w:val="22"/>
          <w:szCs w:val="22"/>
        </w:rPr>
      </w:pPr>
      <w:proofErr w:type="gramStart"/>
      <w:r w:rsidRPr="00C51C09">
        <w:rPr>
          <w:rFonts w:ascii="標楷體" w:eastAsia="標楷體" w:hAnsi="標楷體"/>
          <w:sz w:val="22"/>
          <w:szCs w:val="22"/>
        </w:rPr>
        <w:t>答曰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極遲百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劫，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極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疾九十一劫。釋迦牟尼菩薩九十一大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劫行辦三十二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相。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（大正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87b24-27</w:t>
      </w:r>
      <w:r w:rsidRPr="00C51C09">
        <w:rPr>
          <w:rFonts w:hint="eastAsia"/>
          <w:sz w:val="22"/>
          <w:szCs w:val="22"/>
        </w:rPr>
        <w:t>）</w:t>
      </w:r>
    </w:p>
    <w:p w:rsidR="006772D9" w:rsidRPr="00C51C09" w:rsidRDefault="006772D9" w:rsidP="009F637C">
      <w:pPr>
        <w:pStyle w:val="a3"/>
        <w:ind w:leftChars="135" w:left="874" w:hangingChars="250" w:hanging="550"/>
        <w:jc w:val="both"/>
        <w:rPr>
          <w:rFonts w:ascii="inherit" w:hAnsi="inherit" w:hint="eastAsia"/>
          <w:sz w:val="22"/>
          <w:szCs w:val="22"/>
        </w:rPr>
      </w:pPr>
      <w:r w:rsidRPr="00C51C09">
        <w:rPr>
          <w:rFonts w:hint="eastAsia"/>
          <w:sz w:val="22"/>
          <w:szCs w:val="22"/>
        </w:rPr>
        <w:t>（</w:t>
      </w:r>
      <w:r w:rsidRPr="00C51C09">
        <w:rPr>
          <w:rFonts w:hint="eastAsia"/>
          <w:sz w:val="22"/>
          <w:szCs w:val="22"/>
        </w:rPr>
        <w:t>2</w:t>
      </w:r>
      <w:r w:rsidRPr="00C51C09">
        <w:rPr>
          <w:rFonts w:hint="eastAsia"/>
          <w:sz w:val="22"/>
          <w:szCs w:val="22"/>
        </w:rPr>
        <w:t>）有菩薩成就三十二相，</w:t>
      </w:r>
      <w:proofErr w:type="gramStart"/>
      <w:r w:rsidRPr="00C51C09">
        <w:rPr>
          <w:rFonts w:ascii="inherit" w:hAnsi="inherit"/>
          <w:sz w:val="22"/>
          <w:szCs w:val="22"/>
        </w:rPr>
        <w:t>欲令眾生</w:t>
      </w:r>
      <w:proofErr w:type="gramEnd"/>
      <w:r w:rsidRPr="00C51C09">
        <w:rPr>
          <w:rFonts w:ascii="inherit" w:hAnsi="inherit"/>
          <w:sz w:val="22"/>
          <w:szCs w:val="22"/>
        </w:rPr>
        <w:t>眼見其身</w:t>
      </w:r>
      <w:proofErr w:type="gramStart"/>
      <w:r w:rsidRPr="00C51C09">
        <w:rPr>
          <w:rFonts w:ascii="inherit" w:hAnsi="inherit" w:hint="eastAsia"/>
          <w:sz w:val="22"/>
          <w:szCs w:val="22"/>
        </w:rPr>
        <w:t>而</w:t>
      </w:r>
      <w:r w:rsidRPr="00C51C09">
        <w:rPr>
          <w:rFonts w:ascii="inherit" w:hAnsi="inherit"/>
          <w:sz w:val="22"/>
          <w:szCs w:val="22"/>
        </w:rPr>
        <w:t>得度</w:t>
      </w:r>
      <w:proofErr w:type="gramEnd"/>
      <w:r w:rsidRPr="00C51C09">
        <w:rPr>
          <w:rFonts w:ascii="inherit" w:hAnsi="inherit" w:hint="eastAsia"/>
          <w:sz w:val="22"/>
          <w:szCs w:val="22"/>
        </w:rPr>
        <w:t>，參見《大智度論》卷</w:t>
      </w:r>
      <w:r w:rsidRPr="00C51C09">
        <w:rPr>
          <w:rFonts w:hint="eastAsia"/>
          <w:sz w:val="22"/>
          <w:szCs w:val="22"/>
        </w:rPr>
        <w:t>39</w:t>
      </w:r>
      <w:r w:rsidRPr="00C51C09">
        <w:rPr>
          <w:rFonts w:ascii="inherit" w:hAnsi="inherit"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>4</w:t>
      </w:r>
      <w:r w:rsidRPr="00C51C09">
        <w:rPr>
          <w:rFonts w:ascii="inherit" w:hAnsi="inherit" w:hint="eastAsia"/>
          <w:sz w:val="22"/>
          <w:szCs w:val="22"/>
        </w:rPr>
        <w:t xml:space="preserve"> </w:t>
      </w:r>
      <w:r w:rsidRPr="00C51C09">
        <w:rPr>
          <w:rFonts w:ascii="inherit" w:hAnsi="inherit" w:hint="eastAsia"/>
          <w:sz w:val="22"/>
          <w:szCs w:val="22"/>
        </w:rPr>
        <w:t>往生品〉：</w:t>
      </w:r>
    </w:p>
    <w:p w:rsidR="006772D9" w:rsidRPr="00C51C09" w:rsidRDefault="001E4225" w:rsidP="009F637C">
      <w:pPr>
        <w:pStyle w:val="a3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6772D9" w:rsidRPr="00C51C09">
        <w:rPr>
          <w:rFonts w:ascii="標楷體" w:eastAsia="標楷體" w:hAnsi="標楷體" w:hint="eastAsia"/>
          <w:sz w:val="22"/>
          <w:szCs w:val="22"/>
        </w:rPr>
        <w:t>【經】舍利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！有菩薩摩訶薩行六波羅蜜時，成就三十二相，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諸根淨利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諸根淨利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故，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眾人愛敬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；以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愛敬故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，漸以三乘法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而度脫之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。如是，舍利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！菩薩摩訶薩行般若波羅蜜時，</w:t>
      </w:r>
      <w:proofErr w:type="gramStart"/>
      <w:r w:rsidR="006772D9" w:rsidRPr="00C51C09">
        <w:rPr>
          <w:rFonts w:ascii="標楷體" w:eastAsia="標楷體" w:hAnsi="標楷體" w:hint="eastAsia"/>
          <w:sz w:val="22"/>
          <w:szCs w:val="22"/>
        </w:rPr>
        <w:t>應學身清淨</w:t>
      </w:r>
      <w:proofErr w:type="gramEnd"/>
      <w:r w:rsidR="006772D9" w:rsidRPr="00C51C09">
        <w:rPr>
          <w:rFonts w:ascii="標楷體" w:eastAsia="標楷體" w:hAnsi="標楷體" w:hint="eastAsia"/>
          <w:sz w:val="22"/>
          <w:szCs w:val="22"/>
        </w:rPr>
        <w:t>、口清淨。</w:t>
      </w:r>
    </w:p>
    <w:p w:rsidR="006772D9" w:rsidRPr="00C51C09" w:rsidRDefault="006772D9" w:rsidP="009F637C">
      <w:pPr>
        <w:pStyle w:val="a3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【論】釋曰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：</w:t>
      </w:r>
    </w:p>
    <w:p w:rsidR="006772D9" w:rsidRPr="00C51C09" w:rsidRDefault="006772D9" w:rsidP="009F637C">
      <w:pPr>
        <w:pStyle w:val="a3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菩薩欲令眾生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眼見其身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得度故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，以三十二相莊嚴身。</w:t>
      </w:r>
    </w:p>
    <w:p w:rsidR="006772D9" w:rsidRPr="00C51C09" w:rsidRDefault="006772D9" w:rsidP="009F637C">
      <w:pPr>
        <w:pStyle w:val="a3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諸根淨利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」者，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眼等諸根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明利，出過餘人；信、慧根諸心數根等，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利淨第一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；見者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其希有：「我無此事！」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愛敬是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菩薩，信受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其語，世世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具足道法，以三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乘道入涅槃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。</w:t>
      </w:r>
    </w:p>
    <w:p w:rsidR="006772D9" w:rsidRPr="00C51C09" w:rsidRDefault="006772D9" w:rsidP="009F637C">
      <w:pPr>
        <w:pStyle w:val="a3"/>
        <w:ind w:leftChars="365" w:left="876"/>
        <w:jc w:val="both"/>
        <w:rPr>
          <w:sz w:val="22"/>
          <w:szCs w:val="22"/>
        </w:rPr>
      </w:pPr>
      <w:r w:rsidRPr="00C51C09">
        <w:rPr>
          <w:rFonts w:ascii="標楷體" w:eastAsia="標楷體" w:hAnsi="標楷體" w:hint="eastAsia"/>
          <w:sz w:val="22"/>
          <w:szCs w:val="22"/>
        </w:rPr>
        <w:t>是三十二相、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眼等諸根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，皆從身、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口業因緣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清淨得，以是故，佛說：「菩薩應當淨身、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口業</w:t>
      </w:r>
      <w:proofErr w:type="gramEnd"/>
      <w:r w:rsidRPr="00C51C09">
        <w:rPr>
          <w:rFonts w:ascii="標楷體" w:eastAsia="標楷體" w:hAnsi="標楷體" w:hint="eastAsia"/>
          <w:sz w:val="22"/>
          <w:szCs w:val="22"/>
        </w:rPr>
        <w:t>。」</w:t>
      </w:r>
      <w:r w:rsidR="001E4225">
        <w:rPr>
          <w:kern w:val="0"/>
        </w:rPr>
        <w:t>^^</w:t>
      </w:r>
      <w:r w:rsidRPr="00C51C09">
        <w:rPr>
          <w:rFonts w:ascii="inherit" w:hAnsi="inherit" w:hint="eastAsia"/>
          <w:sz w:val="22"/>
          <w:szCs w:val="22"/>
        </w:rPr>
        <w:t>（大正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ascii="inherit" w:hAnsi="inherit"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344</w:t>
      </w:r>
      <w:r w:rsidRPr="00C51C09">
        <w:rPr>
          <w:rFonts w:ascii="inherit" w:hAnsi="inherit" w:hint="eastAsia"/>
          <w:sz w:val="22"/>
          <w:szCs w:val="22"/>
        </w:rPr>
        <w:t>b</w:t>
      </w:r>
      <w:r w:rsidRPr="00C51C09">
        <w:rPr>
          <w:rFonts w:hint="eastAsia"/>
          <w:sz w:val="22"/>
          <w:szCs w:val="22"/>
        </w:rPr>
        <w:t>17</w:t>
      </w:r>
      <w:r w:rsidRPr="00C51C09">
        <w:rPr>
          <w:rFonts w:ascii="inherit" w:hAnsi="inherit" w:hint="eastAsia"/>
          <w:sz w:val="22"/>
          <w:szCs w:val="22"/>
        </w:rPr>
        <w:t>-</w:t>
      </w:r>
      <w:r w:rsidRPr="00C51C09">
        <w:rPr>
          <w:rFonts w:hint="eastAsia"/>
          <w:sz w:val="22"/>
          <w:szCs w:val="22"/>
        </w:rPr>
        <w:t>28</w:t>
      </w:r>
      <w:r w:rsidRPr="00C51C09">
        <w:rPr>
          <w:rFonts w:ascii="inherit" w:hAnsi="inherit" w:hint="eastAsia"/>
          <w:sz w:val="22"/>
          <w:szCs w:val="22"/>
        </w:rPr>
        <w:t>）</w:t>
      </w:r>
    </w:p>
  </w:footnote>
  <w:footnote w:id="119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「童真地」，參見《大智度論》卷</w:t>
      </w:r>
      <w:r w:rsidRPr="00C51C09">
        <w:rPr>
          <w:rFonts w:hint="eastAsia"/>
          <w:sz w:val="22"/>
          <w:szCs w:val="22"/>
        </w:rPr>
        <w:t>29</w:t>
      </w:r>
      <w:r w:rsidRPr="00C51C09">
        <w:rPr>
          <w:rFonts w:ascii="新細明體" w:hAnsi="新細明體" w:cs="新細明體"/>
          <w:sz w:val="22"/>
          <w:szCs w:val="22"/>
        </w:rPr>
        <w:t>〈</w:t>
      </w:r>
      <w:r w:rsidRPr="00C51C09">
        <w:rPr>
          <w:rFonts w:cs="新細明體"/>
          <w:sz w:val="22"/>
          <w:szCs w:val="22"/>
        </w:rPr>
        <w:t>1</w:t>
      </w:r>
      <w:r w:rsidRPr="00C51C09">
        <w:rPr>
          <w:rFonts w:ascii="新細明體" w:hAnsi="新細明體" w:cs="新細明體"/>
          <w:sz w:val="22"/>
          <w:szCs w:val="22"/>
        </w:rPr>
        <w:t xml:space="preserve"> 序品〉</w:t>
      </w:r>
      <w:r w:rsidRPr="00C51C09">
        <w:rPr>
          <w:rFonts w:ascii="新細明體" w:hAnsi="新細明體" w:cs="新細明體" w:hint="eastAsia"/>
          <w:sz w:val="22"/>
          <w:szCs w:val="22"/>
        </w:rPr>
        <w:t>：</w:t>
      </w:r>
    </w:p>
    <w:p w:rsidR="006772D9" w:rsidRPr="00C51C09" w:rsidRDefault="006772D9" w:rsidP="00D0062D">
      <w:pPr>
        <w:widowControl/>
        <w:snapToGrid w:val="0"/>
        <w:spacing w:line="300" w:lineRule="exact"/>
        <w:ind w:leftChars="135" w:left="324"/>
        <w:jc w:val="both"/>
        <w:rPr>
          <w:sz w:val="22"/>
          <w:szCs w:val="22"/>
        </w:rPr>
      </w:pPr>
      <w:r w:rsidRPr="00C51C09">
        <w:rPr>
          <w:rFonts w:ascii="標楷體" w:eastAsia="標楷體" w:hAnsi="標楷體"/>
          <w:sz w:val="22"/>
          <w:szCs w:val="22"/>
        </w:rPr>
        <w:t>「</w:t>
      </w:r>
      <w:r w:rsidR="001E4225">
        <w:rPr>
          <w:kern w:val="0"/>
        </w:rPr>
        <w:t>^</w:t>
      </w:r>
      <w:r w:rsidRPr="00C51C09">
        <w:rPr>
          <w:rFonts w:ascii="標楷體" w:eastAsia="標楷體" w:hAnsi="標楷體"/>
          <w:sz w:val="22"/>
          <w:szCs w:val="22"/>
        </w:rPr>
        <w:t>欲得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鳩摩羅伽地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」者，</w:t>
      </w:r>
      <w:r w:rsidRPr="00C51C09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如王子名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鳩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摩羅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伽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，佛為法王，</w:t>
      </w:r>
      <w:r w:rsidRPr="00C51C09">
        <w:rPr>
          <w:rFonts w:ascii="標楷體" w:eastAsia="標楷體" w:hAnsi="標楷體"/>
          <w:b/>
          <w:sz w:val="21"/>
          <w:szCs w:val="22"/>
        </w:rPr>
        <w:t>菩薩入法正位，乃至十</w:t>
      </w:r>
      <w:proofErr w:type="gramStart"/>
      <w:r w:rsidRPr="00C51C09">
        <w:rPr>
          <w:rFonts w:ascii="標楷體" w:eastAsia="標楷體" w:hAnsi="標楷體"/>
          <w:b/>
          <w:sz w:val="21"/>
          <w:szCs w:val="22"/>
        </w:rPr>
        <w:t>地故悉名</w:t>
      </w:r>
      <w:proofErr w:type="gramEnd"/>
      <w:r w:rsidRPr="00C51C09">
        <w:rPr>
          <w:rFonts w:ascii="標楷體" w:eastAsia="標楷體" w:hAnsi="標楷體"/>
          <w:b/>
          <w:sz w:val="21"/>
          <w:szCs w:val="22"/>
        </w:rPr>
        <w:t>王子，</w:t>
      </w:r>
      <w:proofErr w:type="gramStart"/>
      <w:r w:rsidRPr="00C51C09">
        <w:rPr>
          <w:rFonts w:ascii="標楷體" w:eastAsia="標楷體" w:hAnsi="標楷體"/>
          <w:b/>
          <w:sz w:val="21"/>
          <w:szCs w:val="22"/>
        </w:rPr>
        <w:t>皆任為</w:t>
      </w:r>
      <w:proofErr w:type="gramEnd"/>
      <w:r w:rsidRPr="00C51C09">
        <w:rPr>
          <w:rFonts w:ascii="標楷體" w:eastAsia="標楷體" w:hAnsi="標楷體"/>
          <w:b/>
          <w:sz w:val="21"/>
          <w:szCs w:val="22"/>
        </w:rPr>
        <w:t>佛。</w:t>
      </w:r>
      <w:r w:rsidRPr="00C51C09">
        <w:rPr>
          <w:rFonts w:ascii="標楷體" w:eastAsia="標楷體" w:hAnsi="標楷體"/>
          <w:sz w:val="22"/>
          <w:szCs w:val="22"/>
        </w:rPr>
        <w:t>如文殊師利，十力、四無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所畏等悉具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佛事故，住</w:t>
      </w:r>
      <w:proofErr w:type="gramStart"/>
      <w:r w:rsidRPr="00C51C09">
        <w:rPr>
          <w:rFonts w:ascii="標楷體" w:eastAsia="標楷體" w:hAnsi="標楷體"/>
          <w:sz w:val="22"/>
          <w:szCs w:val="22"/>
        </w:rPr>
        <w:t>鳩摩羅伽地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，廣度眾生。</w:t>
      </w:r>
      <w:r w:rsidRPr="00C51C09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C51C0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51C09">
        <w:rPr>
          <w:rFonts w:ascii="標楷體" w:eastAsia="標楷體" w:hAnsi="標楷體"/>
          <w:sz w:val="22"/>
          <w:szCs w:val="22"/>
        </w:rPr>
        <w:t>若菩薩初生菩薩家者，如嬰兒；</w:t>
      </w:r>
      <w:r w:rsidRPr="00C51C09">
        <w:rPr>
          <w:rFonts w:ascii="標楷體" w:eastAsia="標楷體" w:hAnsi="標楷體"/>
          <w:b/>
          <w:sz w:val="21"/>
          <w:szCs w:val="22"/>
        </w:rPr>
        <w:t>得無</w:t>
      </w:r>
      <w:proofErr w:type="gramStart"/>
      <w:r w:rsidRPr="00C51C09">
        <w:rPr>
          <w:rFonts w:ascii="標楷體" w:eastAsia="標楷體" w:hAnsi="標楷體"/>
          <w:b/>
          <w:sz w:val="21"/>
          <w:szCs w:val="22"/>
        </w:rPr>
        <w:t>生法忍</w:t>
      </w:r>
      <w:proofErr w:type="gramEnd"/>
      <w:r w:rsidRPr="00C51C09">
        <w:rPr>
          <w:rFonts w:ascii="標楷體" w:eastAsia="標楷體" w:hAnsi="標楷體"/>
          <w:b/>
          <w:sz w:val="21"/>
          <w:szCs w:val="22"/>
        </w:rPr>
        <w:t>，乃至十住地，</w:t>
      </w:r>
      <w:proofErr w:type="gramStart"/>
      <w:r w:rsidRPr="00C51C09">
        <w:rPr>
          <w:rFonts w:ascii="標楷體" w:eastAsia="標楷體" w:hAnsi="標楷體"/>
          <w:b/>
          <w:sz w:val="21"/>
          <w:szCs w:val="22"/>
        </w:rPr>
        <w:t>離諸惡</w:t>
      </w:r>
      <w:proofErr w:type="gramEnd"/>
      <w:r w:rsidRPr="00C51C09">
        <w:rPr>
          <w:rFonts w:ascii="標楷體" w:eastAsia="標楷體" w:hAnsi="標楷體"/>
          <w:b/>
          <w:sz w:val="21"/>
          <w:szCs w:val="22"/>
        </w:rPr>
        <w:t>事，名為</w:t>
      </w:r>
      <w:proofErr w:type="gramStart"/>
      <w:r w:rsidRPr="00C51C09">
        <w:rPr>
          <w:rFonts w:ascii="標楷體" w:eastAsia="標楷體" w:hAnsi="標楷體"/>
          <w:b/>
          <w:sz w:val="21"/>
          <w:szCs w:val="22"/>
        </w:rPr>
        <w:t>鳩摩羅伽地</w:t>
      </w:r>
      <w:proofErr w:type="gramEnd"/>
      <w:r w:rsidRPr="00C51C09">
        <w:rPr>
          <w:rFonts w:ascii="標楷體" w:eastAsia="標楷體" w:hAnsi="標楷體"/>
          <w:b/>
          <w:sz w:val="21"/>
          <w:szCs w:val="22"/>
        </w:rPr>
        <w:t>。</w:t>
      </w:r>
      <w:r w:rsidR="001E4225">
        <w:rPr>
          <w:kern w:val="0"/>
        </w:rPr>
        <w:t>^^</w:t>
      </w:r>
      <w:r w:rsidRPr="00C51C09">
        <w:rPr>
          <w:rFonts w:hint="eastAsia"/>
          <w:sz w:val="22"/>
          <w:szCs w:val="22"/>
        </w:rPr>
        <w:t>（大正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275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18-29</w:t>
      </w:r>
      <w:r w:rsidRPr="00C51C09">
        <w:rPr>
          <w:sz w:val="22"/>
          <w:szCs w:val="22"/>
        </w:rPr>
        <w:t>）</w:t>
      </w:r>
    </w:p>
  </w:footnote>
  <w:footnote w:id="120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（令）＋行【聖】。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1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〔【論】〕－【宋】【宮】【聖乙】。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2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不驚不</w:t>
      </w:r>
      <w:proofErr w:type="gramStart"/>
      <w:r w:rsidRPr="00C51C09">
        <w:rPr>
          <w:sz w:val="22"/>
          <w:szCs w:val="22"/>
        </w:rPr>
        <w:t>怖</w:t>
      </w:r>
      <w:proofErr w:type="gramEnd"/>
      <w:r w:rsidRPr="00C51C09">
        <w:rPr>
          <w:sz w:val="22"/>
          <w:szCs w:val="22"/>
        </w:rPr>
        <w:t>＝不驚</w:t>
      </w:r>
      <w:proofErr w:type="gramStart"/>
      <w:r w:rsidRPr="00C51C09">
        <w:rPr>
          <w:sz w:val="22"/>
          <w:szCs w:val="22"/>
        </w:rPr>
        <w:t>怖</w:t>
      </w:r>
      <w:proofErr w:type="gramEnd"/>
      <w:r w:rsidRPr="00C51C09">
        <w:rPr>
          <w:sz w:val="22"/>
          <w:szCs w:val="22"/>
        </w:rPr>
        <w:t>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3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〔若〕－【聖乙】。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4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〔於〕－【石】。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5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於受＝受於【元】【明】【麗乙】。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6">
    <w:p w:rsidR="006772D9" w:rsidRPr="00C51C09" w:rsidRDefault="006772D9" w:rsidP="00D006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（當）＋得【聖】。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7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遊戲池中＝</w:t>
      </w:r>
      <w:proofErr w:type="gramStart"/>
      <w:r w:rsidRPr="00C51C09">
        <w:rPr>
          <w:sz w:val="22"/>
          <w:szCs w:val="22"/>
        </w:rPr>
        <w:t>波地中</w:t>
      </w:r>
      <w:proofErr w:type="gramEnd"/>
      <w:r w:rsidRPr="00C51C09">
        <w:rPr>
          <w:sz w:val="22"/>
          <w:szCs w:val="22"/>
        </w:rPr>
        <w:t>遊戲【聖】。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8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在＋（外）【宋】【元】【明】。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29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〔由旬〕－【宋】【元】【明】【宮】。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0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〔行〕－【聖】。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1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〔法〕－【聖乙】【石】。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2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〔法〕－【宋】【元】【明】【宮】。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3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邑</w:t>
      </w:r>
      <w:proofErr w:type="gramEnd"/>
      <w:r w:rsidRPr="00C51C09">
        <w:rPr>
          <w:sz w:val="22"/>
          <w:szCs w:val="22"/>
        </w:rPr>
        <w:t>＋（者）【聖乙】【石】。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4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城＋（者）【聖乙】【石】。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5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b/>
          <w:bCs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道與城［可釋法華］：</w:t>
      </w:r>
      <w:r w:rsidRPr="00C51C09">
        <w:rPr>
          <w:sz w:val="22"/>
          <w:szCs w:val="22"/>
        </w:rPr>
        <w:t>聚落</w:t>
      </w:r>
      <w:proofErr w:type="gramStart"/>
      <w:r w:rsidRPr="00C51C09">
        <w:rPr>
          <w:sz w:val="22"/>
          <w:szCs w:val="22"/>
        </w:rPr>
        <w:t>邑</w:t>
      </w:r>
      <w:proofErr w:type="gramEnd"/>
      <w:r w:rsidRPr="00C51C09">
        <w:rPr>
          <w:sz w:val="22"/>
          <w:szCs w:val="22"/>
        </w:rPr>
        <w:t>城。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019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317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穩＝隱【宋】【元】【明】【宮】</w:t>
      </w:r>
      <w:proofErr w:type="gramStart"/>
      <w:r w:rsidRPr="00C51C09">
        <w:rPr>
          <w:sz w:val="22"/>
          <w:szCs w:val="22"/>
        </w:rPr>
        <w:t>＊</w:t>
      </w:r>
      <w:proofErr w:type="gramEnd"/>
      <w:r w:rsidRPr="00C51C09">
        <w:rPr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7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邪＝耶【聖】【聖乙】。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8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蟲＝</w:t>
      </w:r>
      <w:proofErr w:type="gramStart"/>
      <w:r w:rsidRPr="00C51C09">
        <w:rPr>
          <w:sz w:val="22"/>
          <w:szCs w:val="22"/>
        </w:rPr>
        <w:t>虫</w:t>
      </w:r>
      <w:proofErr w:type="gramEnd"/>
      <w:r w:rsidRPr="00C51C09">
        <w:rPr>
          <w:sz w:val="22"/>
          <w:szCs w:val="22"/>
        </w:rPr>
        <w:t>【宮】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39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參見《正觀》（</w:t>
      </w:r>
      <w:r w:rsidRPr="00C51C09">
        <w:rPr>
          <w:sz w:val="22"/>
          <w:szCs w:val="22"/>
        </w:rPr>
        <w:t>6</w:t>
      </w:r>
      <w:r w:rsidRPr="00C51C09">
        <w:rPr>
          <w:sz w:val="22"/>
          <w:szCs w:val="22"/>
        </w:rPr>
        <w:t>）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p</w:t>
      </w:r>
      <w:r w:rsidRPr="00C51C09">
        <w:rPr>
          <w:sz w:val="22"/>
          <w:szCs w:val="22"/>
        </w:rPr>
        <w:t>.</w:t>
      </w:r>
      <w:r w:rsidRPr="00C51C09">
        <w:rPr>
          <w:rFonts w:hint="eastAsia"/>
          <w:sz w:val="22"/>
          <w:szCs w:val="22"/>
        </w:rPr>
        <w:t>293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rFonts w:hint="eastAsia"/>
          <w:sz w:val="22"/>
          <w:szCs w:val="22"/>
        </w:rPr>
        <w:t>n.157</w:t>
      </w:r>
      <w:r w:rsidRPr="00C51C09">
        <w:rPr>
          <w:rFonts w:hint="eastAsia"/>
          <w:sz w:val="22"/>
          <w:szCs w:val="22"/>
        </w:rPr>
        <w:t>：</w:t>
      </w:r>
    </w:p>
    <w:p w:rsidR="006772D9" w:rsidRPr="00C51C09" w:rsidRDefault="006772D9" w:rsidP="009F637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51C09">
        <w:rPr>
          <w:sz w:val="22"/>
          <w:szCs w:val="22"/>
        </w:rPr>
        <w:t>在結構上，從《摩訶般若波羅蜜經》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45 </w:t>
      </w:r>
      <w:r w:rsidRPr="00C51C09">
        <w:rPr>
          <w:sz w:val="22"/>
          <w:szCs w:val="22"/>
        </w:rPr>
        <w:t>歎信行品</w:t>
      </w:r>
      <w:r w:rsidRPr="00C51C09">
        <w:rPr>
          <w:rFonts w:hint="eastAsia"/>
          <w:sz w:val="22"/>
          <w:szCs w:val="22"/>
        </w:rPr>
        <w:t>〉［</w:t>
      </w:r>
      <w:r w:rsidRPr="00C51C09">
        <w:rPr>
          <w:sz w:val="22"/>
          <w:szCs w:val="22"/>
        </w:rPr>
        <w:t>或作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45 </w:t>
      </w:r>
      <w:r w:rsidRPr="00C51C09">
        <w:rPr>
          <w:sz w:val="22"/>
          <w:szCs w:val="22"/>
        </w:rPr>
        <w:t>聞持品</w:t>
      </w:r>
      <w:r w:rsidRPr="00C51C09">
        <w:rPr>
          <w:rFonts w:hint="eastAsia"/>
          <w:sz w:val="22"/>
          <w:szCs w:val="22"/>
        </w:rPr>
        <w:t>〉］</w:t>
      </w:r>
      <w:r w:rsidRPr="00C51C09">
        <w:rPr>
          <w:sz w:val="22"/>
          <w:szCs w:val="22"/>
        </w:rPr>
        <w:t>以下到</w:t>
      </w:r>
      <w:r w:rsidRPr="00C51C09">
        <w:rPr>
          <w:rFonts w:hint="eastAsia"/>
          <w:sz w:val="22"/>
          <w:szCs w:val="22"/>
        </w:rPr>
        <w:t>〈</w:t>
      </w:r>
      <w:r w:rsidRPr="00C51C09">
        <w:rPr>
          <w:rFonts w:hint="eastAsia"/>
          <w:sz w:val="22"/>
          <w:szCs w:val="22"/>
        </w:rPr>
        <w:t xml:space="preserve">51 </w:t>
      </w:r>
      <w:r w:rsidRPr="00C51C09">
        <w:rPr>
          <w:sz w:val="22"/>
          <w:szCs w:val="22"/>
        </w:rPr>
        <w:t>譬喻品</w:t>
      </w:r>
      <w:r w:rsidRPr="00C51C09">
        <w:rPr>
          <w:rFonts w:hint="eastAsia"/>
          <w:sz w:val="22"/>
          <w:szCs w:val="22"/>
        </w:rPr>
        <w:t>〉</w:t>
      </w:r>
      <w:r w:rsidRPr="00C51C09">
        <w:rPr>
          <w:sz w:val="22"/>
          <w:szCs w:val="22"/>
        </w:rPr>
        <w:t>，是在</w:t>
      </w:r>
      <w:proofErr w:type="gramStart"/>
      <w:r w:rsidRPr="00C51C09">
        <w:rPr>
          <w:sz w:val="22"/>
          <w:szCs w:val="22"/>
        </w:rPr>
        <w:t>說久發意</w:t>
      </w:r>
      <w:proofErr w:type="gramEnd"/>
      <w:r w:rsidRPr="00C51C09">
        <w:rPr>
          <w:sz w:val="22"/>
          <w:szCs w:val="22"/>
        </w:rPr>
        <w:t>菩薩，</w:t>
      </w:r>
      <w:proofErr w:type="gramStart"/>
      <w:r w:rsidRPr="00C51C09">
        <w:rPr>
          <w:sz w:val="22"/>
          <w:szCs w:val="22"/>
        </w:rPr>
        <w:t>在本品之</w:t>
      </w:r>
      <w:proofErr w:type="gramEnd"/>
      <w:r w:rsidRPr="00C51C09">
        <w:rPr>
          <w:sz w:val="22"/>
          <w:szCs w:val="22"/>
        </w:rPr>
        <w:t>初，先敘述</w:t>
      </w:r>
      <w:proofErr w:type="gramStart"/>
      <w:r w:rsidRPr="00C51C09">
        <w:rPr>
          <w:sz w:val="22"/>
          <w:szCs w:val="22"/>
        </w:rPr>
        <w:t>久發意</w:t>
      </w:r>
      <w:proofErr w:type="gramEnd"/>
      <w:r w:rsidRPr="00C51C09">
        <w:rPr>
          <w:sz w:val="22"/>
          <w:szCs w:val="22"/>
        </w:rPr>
        <w:t>菩薩之後，舍利</w:t>
      </w:r>
      <w:proofErr w:type="gramStart"/>
      <w:r w:rsidRPr="00C51C09">
        <w:rPr>
          <w:sz w:val="22"/>
          <w:szCs w:val="22"/>
        </w:rPr>
        <w:t>弗以夢</w:t>
      </w:r>
      <w:proofErr w:type="gramEnd"/>
      <w:r w:rsidRPr="00C51C09">
        <w:rPr>
          <w:sz w:val="22"/>
          <w:szCs w:val="22"/>
        </w:rPr>
        <w:t>中、</w:t>
      </w:r>
      <w:proofErr w:type="gramStart"/>
      <w:r w:rsidRPr="00C51C09">
        <w:rPr>
          <w:sz w:val="22"/>
          <w:szCs w:val="22"/>
        </w:rPr>
        <w:t>覺時修行</w:t>
      </w:r>
      <w:proofErr w:type="gramEnd"/>
      <w:r w:rsidRPr="00C51C09">
        <w:rPr>
          <w:sz w:val="22"/>
          <w:szCs w:val="22"/>
        </w:rPr>
        <w:t>般若波羅蜜來說明</w:t>
      </w:r>
      <w:proofErr w:type="gramStart"/>
      <w:r w:rsidRPr="00C51C09">
        <w:rPr>
          <w:sz w:val="22"/>
          <w:szCs w:val="22"/>
        </w:rPr>
        <w:t>久發意</w:t>
      </w:r>
      <w:proofErr w:type="gramEnd"/>
      <w:r w:rsidRPr="00C51C09">
        <w:rPr>
          <w:sz w:val="22"/>
          <w:szCs w:val="22"/>
        </w:rPr>
        <w:t>菩薩是「</w:t>
      </w:r>
      <w:proofErr w:type="gramStart"/>
      <w:r w:rsidRPr="00C51C09">
        <w:rPr>
          <w:b/>
          <w:sz w:val="22"/>
          <w:szCs w:val="22"/>
        </w:rPr>
        <w:t>近受記</w:t>
      </w:r>
      <w:proofErr w:type="gramEnd"/>
      <w:r w:rsidRPr="00C51C09">
        <w:rPr>
          <w:b/>
          <w:sz w:val="22"/>
          <w:szCs w:val="22"/>
        </w:rPr>
        <w:t>」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接著，舍利</w:t>
      </w:r>
      <w:proofErr w:type="gramStart"/>
      <w:r w:rsidRPr="00C51C09">
        <w:rPr>
          <w:sz w:val="22"/>
          <w:szCs w:val="22"/>
        </w:rPr>
        <w:t>弗</w:t>
      </w:r>
      <w:proofErr w:type="gramEnd"/>
      <w:r w:rsidRPr="00C51C09">
        <w:rPr>
          <w:sz w:val="22"/>
          <w:szCs w:val="22"/>
        </w:rPr>
        <w:t>舉譬喻，「如人欲過</w:t>
      </w:r>
      <w:proofErr w:type="gramStart"/>
      <w:r w:rsidRPr="00C51C09">
        <w:rPr>
          <w:sz w:val="22"/>
          <w:szCs w:val="22"/>
        </w:rPr>
        <w:t>曠野險道</w:t>
      </w:r>
      <w:proofErr w:type="gramEnd"/>
      <w:r w:rsidRPr="00C51C09">
        <w:rPr>
          <w:sz w:val="22"/>
          <w:szCs w:val="22"/>
        </w:rPr>
        <w:t>，已見放牧者，園林等」（</w:t>
      </w:r>
      <w:r w:rsidRPr="00C51C09">
        <w:rPr>
          <w:rFonts w:hint="eastAsia"/>
          <w:sz w:val="22"/>
          <w:szCs w:val="22"/>
        </w:rPr>
        <w:t>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5"/>
          <w:attr w:name="UnitName" w:val="a"/>
        </w:smartTagPr>
        <w:r w:rsidRPr="00C51C09">
          <w:rPr>
            <w:rFonts w:hint="eastAsia"/>
            <w:sz w:val="22"/>
            <w:szCs w:val="22"/>
          </w:rPr>
          <w:t>5</w:t>
        </w:r>
        <w:r w:rsidRPr="00C51C09">
          <w:rPr>
            <w:sz w:val="22"/>
            <w:szCs w:val="22"/>
          </w:rPr>
          <w:t>25</w:t>
        </w:r>
        <w:r w:rsidRPr="00C51C09">
          <w:rPr>
            <w:rFonts w:eastAsia="Roman Unicode" w:cs="Roman Unicode"/>
            <w:sz w:val="22"/>
            <w:szCs w:val="22"/>
          </w:rPr>
          <w:t>a</w:t>
        </w:r>
      </w:smartTag>
      <w:r w:rsidRPr="00C51C09">
        <w:rPr>
          <w:sz w:val="22"/>
          <w:szCs w:val="22"/>
        </w:rPr>
        <w:t>28-</w:t>
      </w:r>
      <w:r w:rsidRPr="00C51C09">
        <w:rPr>
          <w:rFonts w:eastAsia="Roman Unicode" w:cs="Roman Unicode"/>
          <w:sz w:val="22"/>
          <w:szCs w:val="22"/>
        </w:rPr>
        <w:t>c</w:t>
      </w:r>
      <w:r w:rsidRPr="00C51C09">
        <w:rPr>
          <w:sz w:val="22"/>
          <w:szCs w:val="22"/>
        </w:rPr>
        <w:t>1</w:t>
      </w:r>
      <w:r w:rsidRPr="00C51C09">
        <w:rPr>
          <w:rFonts w:hint="eastAsia"/>
          <w:sz w:val="22"/>
          <w:szCs w:val="22"/>
        </w:rPr>
        <w:t>），</w:t>
      </w:r>
      <w:r w:rsidRPr="00C51C09">
        <w:rPr>
          <w:sz w:val="22"/>
          <w:szCs w:val="22"/>
        </w:rPr>
        <w:t>來比喻</w:t>
      </w:r>
      <w:proofErr w:type="gramStart"/>
      <w:r w:rsidRPr="00C51C09">
        <w:rPr>
          <w:b/>
          <w:sz w:val="22"/>
          <w:szCs w:val="22"/>
        </w:rPr>
        <w:t>久發意</w:t>
      </w:r>
      <w:proofErr w:type="gramEnd"/>
      <w:r w:rsidRPr="00C51C09">
        <w:rPr>
          <w:b/>
          <w:sz w:val="22"/>
          <w:szCs w:val="22"/>
        </w:rPr>
        <w:t>菩薩</w:t>
      </w:r>
      <w:r w:rsidRPr="00C51C09">
        <w:rPr>
          <w:rFonts w:hint="eastAsia"/>
          <w:sz w:val="22"/>
          <w:szCs w:val="22"/>
        </w:rPr>
        <w:t>；</w:t>
      </w:r>
      <w:r w:rsidRPr="00C51C09">
        <w:rPr>
          <w:sz w:val="22"/>
          <w:szCs w:val="22"/>
        </w:rPr>
        <w:t>然後，在佛陀的許可之下，舍利</w:t>
      </w:r>
      <w:proofErr w:type="gramStart"/>
      <w:r w:rsidRPr="00C51C09">
        <w:rPr>
          <w:sz w:val="22"/>
          <w:szCs w:val="22"/>
        </w:rPr>
        <w:t>弗</w:t>
      </w:r>
      <w:proofErr w:type="gramEnd"/>
      <w:r w:rsidRPr="00C51C09">
        <w:rPr>
          <w:sz w:val="22"/>
          <w:szCs w:val="22"/>
        </w:rPr>
        <w:t>又舉三個譬喻（</w:t>
      </w:r>
      <w:r w:rsidRPr="00C51C09">
        <w:rPr>
          <w:rFonts w:hint="eastAsia"/>
          <w:sz w:val="22"/>
          <w:szCs w:val="22"/>
        </w:rPr>
        <w:t>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525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9-</w:t>
      </w:r>
      <w:r w:rsidRPr="00C51C09">
        <w:rPr>
          <w:rFonts w:eastAsia="Roman Unicode" w:cs="Roman Unicode"/>
          <w:sz w:val="22"/>
          <w:szCs w:val="22"/>
        </w:rPr>
        <w:t>c</w:t>
      </w:r>
      <w:r w:rsidRPr="00C51C09">
        <w:rPr>
          <w:sz w:val="22"/>
          <w:szCs w:val="22"/>
        </w:rPr>
        <w:t>8</w:t>
      </w:r>
      <w:r w:rsidRPr="00C51C09">
        <w:rPr>
          <w:rFonts w:hint="eastAsia"/>
          <w:sz w:val="22"/>
          <w:szCs w:val="22"/>
        </w:rPr>
        <w:t>）：</w:t>
      </w:r>
      <w:r w:rsidRPr="00C51C09">
        <w:rPr>
          <w:sz w:val="22"/>
          <w:szCs w:val="22"/>
        </w:rPr>
        <w:t>1</w:t>
      </w:r>
      <w:r w:rsidRPr="00C51C09">
        <w:rPr>
          <w:sz w:val="22"/>
          <w:szCs w:val="22"/>
        </w:rPr>
        <w:t>、如欲見大海，發</w:t>
      </w:r>
      <w:proofErr w:type="gramStart"/>
      <w:r w:rsidRPr="00C51C09">
        <w:rPr>
          <w:sz w:val="22"/>
          <w:szCs w:val="22"/>
        </w:rPr>
        <w:t>心往趣</w:t>
      </w:r>
      <w:proofErr w:type="gramEnd"/>
      <w:r w:rsidRPr="00C51C09">
        <w:rPr>
          <w:sz w:val="22"/>
          <w:szCs w:val="22"/>
        </w:rPr>
        <w:t>，</w:t>
      </w:r>
      <w:proofErr w:type="gramStart"/>
      <w:r w:rsidRPr="00C51C09">
        <w:rPr>
          <w:sz w:val="22"/>
          <w:szCs w:val="22"/>
        </w:rPr>
        <w:t>不見樹相</w:t>
      </w:r>
      <w:proofErr w:type="gramEnd"/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2</w:t>
      </w:r>
      <w:r w:rsidRPr="00C51C09">
        <w:rPr>
          <w:sz w:val="22"/>
          <w:szCs w:val="22"/>
        </w:rPr>
        <w:t>、如初春</w:t>
      </w:r>
      <w:proofErr w:type="gramStart"/>
      <w:r w:rsidRPr="00C51C09">
        <w:rPr>
          <w:sz w:val="22"/>
          <w:szCs w:val="22"/>
        </w:rPr>
        <w:t>諸樹，陳葉已墮</w:t>
      </w:r>
      <w:proofErr w:type="gramEnd"/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3</w:t>
      </w:r>
      <w:r w:rsidRPr="00C51C09">
        <w:rPr>
          <w:sz w:val="22"/>
          <w:szCs w:val="22"/>
        </w:rPr>
        <w:t>、</w:t>
      </w:r>
      <w:proofErr w:type="gramStart"/>
      <w:r w:rsidRPr="00C51C09">
        <w:rPr>
          <w:sz w:val="22"/>
          <w:szCs w:val="22"/>
        </w:rPr>
        <w:t>母人懷妊</w:t>
      </w:r>
      <w:proofErr w:type="gramEnd"/>
      <w:r w:rsidRPr="00C51C09">
        <w:rPr>
          <w:sz w:val="22"/>
          <w:szCs w:val="22"/>
        </w:rPr>
        <w:t>，</w:t>
      </w:r>
      <w:proofErr w:type="gramStart"/>
      <w:r w:rsidRPr="00C51C09">
        <w:rPr>
          <w:sz w:val="22"/>
          <w:szCs w:val="22"/>
        </w:rPr>
        <w:t>身體苦重</w:t>
      </w:r>
      <w:proofErr w:type="gramEnd"/>
      <w:r w:rsidRPr="00C51C09">
        <w:rPr>
          <w:sz w:val="22"/>
          <w:szCs w:val="22"/>
        </w:rPr>
        <w:t>，而《大智度論》先解說第</w:t>
      </w:r>
      <w:r w:rsidRPr="00C51C09">
        <w:rPr>
          <w:sz w:val="22"/>
          <w:szCs w:val="22"/>
        </w:rPr>
        <w:t>1</w:t>
      </w:r>
      <w:r w:rsidRPr="00C51C09">
        <w:rPr>
          <w:sz w:val="22"/>
          <w:szCs w:val="22"/>
        </w:rPr>
        <w:t>個「</w:t>
      </w:r>
      <w:proofErr w:type="gramStart"/>
      <w:r w:rsidRPr="00C51C09">
        <w:rPr>
          <w:sz w:val="22"/>
          <w:szCs w:val="22"/>
        </w:rPr>
        <w:t>過險道</w:t>
      </w:r>
      <w:proofErr w:type="gramEnd"/>
      <w:r w:rsidRPr="00C51C09">
        <w:rPr>
          <w:sz w:val="22"/>
          <w:szCs w:val="22"/>
        </w:rPr>
        <w:t>」譬喻（</w:t>
      </w:r>
      <w:r w:rsidRPr="00C51C09">
        <w:rPr>
          <w:rFonts w:hint="eastAsia"/>
          <w:sz w:val="22"/>
          <w:szCs w:val="22"/>
        </w:rPr>
        <w:t>大正</w:t>
      </w:r>
      <w:r w:rsidRPr="00C51C09">
        <w:rPr>
          <w:rFonts w:hint="eastAsia"/>
          <w:sz w:val="22"/>
          <w:szCs w:val="22"/>
        </w:rPr>
        <w:t>25</w:t>
      </w:r>
      <w:r w:rsidRPr="00C51C09">
        <w:rPr>
          <w:rFonts w:hint="eastAsia"/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b</w:t>
      </w:r>
      <w:r w:rsidRPr="00C51C09">
        <w:rPr>
          <w:sz w:val="22"/>
          <w:szCs w:val="22"/>
        </w:rPr>
        <w:t>5-28</w:t>
      </w:r>
      <w:r w:rsidRPr="00C51C09">
        <w:rPr>
          <w:rFonts w:hint="eastAsia"/>
          <w:sz w:val="22"/>
          <w:szCs w:val="22"/>
        </w:rPr>
        <w:t>）</w:t>
      </w:r>
      <w:r w:rsidRPr="00C51C09">
        <w:rPr>
          <w:sz w:val="22"/>
          <w:szCs w:val="22"/>
        </w:rPr>
        <w:t>後，為表明同一旨趣，才說「</w:t>
      </w:r>
      <w:r w:rsidR="001E4225">
        <w:rPr>
          <w:kern w:val="0"/>
        </w:rPr>
        <w:t>^</w:t>
      </w:r>
      <w:r w:rsidRPr="00C51C09">
        <w:rPr>
          <w:rFonts w:eastAsia="標楷體"/>
          <w:sz w:val="22"/>
          <w:szCs w:val="22"/>
        </w:rPr>
        <w:t>餘三譬喻，亦應如上分別說</w:t>
      </w:r>
      <w:r w:rsidR="001E4225">
        <w:rPr>
          <w:kern w:val="0"/>
        </w:rPr>
        <w:t>^^</w:t>
      </w:r>
      <w:r w:rsidRPr="00C51C09">
        <w:rPr>
          <w:sz w:val="22"/>
          <w:szCs w:val="22"/>
        </w:rPr>
        <w:t>」。</w:t>
      </w:r>
    </w:p>
  </w:footnote>
  <w:footnote w:id="140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華＝葉【聖】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1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任＝</w:t>
      </w:r>
      <w:proofErr w:type="gramStart"/>
      <w:r w:rsidRPr="00C51C09">
        <w:rPr>
          <w:sz w:val="22"/>
          <w:szCs w:val="22"/>
        </w:rPr>
        <w:t>妊</w:t>
      </w:r>
      <w:proofErr w:type="gramEnd"/>
      <w:r w:rsidRPr="00C51C09">
        <w:rPr>
          <w:sz w:val="22"/>
          <w:szCs w:val="22"/>
        </w:rPr>
        <w:t>【宋】【元】【明】【宮】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2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然＋（可）【聖】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3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付</w:t>
      </w:r>
      <w:proofErr w:type="gramStart"/>
      <w:r w:rsidRPr="00C51C09">
        <w:rPr>
          <w:sz w:val="22"/>
          <w:szCs w:val="22"/>
        </w:rPr>
        <w:t>囑</w:t>
      </w:r>
      <w:proofErr w:type="gramEnd"/>
      <w:r w:rsidRPr="00C51C09">
        <w:rPr>
          <w:sz w:val="22"/>
          <w:szCs w:val="22"/>
        </w:rPr>
        <w:t>菩薩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019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318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寄＝奇【聖】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.26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5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故＝知【宋】【元】【明】【宮】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.27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6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常＋（者）【宋】【元】【明】【宮】</w:t>
      </w:r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.28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7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（若）＋菩薩【聖乙】【石】。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.29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8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斷＝滅【宋】【元】【明】【宮】【聖】。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.30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49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〔饒〕－【宋】【元】【明】【宮】【聖乙】，饒＋（益）【聖】。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0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〔天人〕－【宮】，〔天〕－【聖】【聖乙】【石】。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1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饒＝餘【宮】。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2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事＝具【宮】【聖】，〔事〕－【聖乙】。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3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四</w:t>
      </w:r>
      <w:proofErr w:type="gramStart"/>
      <w:r w:rsidRPr="00C51C09">
        <w:rPr>
          <w:sz w:val="22"/>
          <w:szCs w:val="22"/>
        </w:rPr>
        <w:t>攝</w:t>
      </w:r>
      <w:proofErr w:type="gramEnd"/>
      <w:r w:rsidRPr="00C51C09">
        <w:rPr>
          <w:rFonts w:hint="eastAsia"/>
          <w:sz w:val="22"/>
          <w:szCs w:val="22"/>
        </w:rPr>
        <w:t>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印順法師，《大智度論筆記》［</w:t>
      </w:r>
      <w:r w:rsidRPr="00C51C09">
        <w:rPr>
          <w:rFonts w:eastAsia="Roman Unicode" w:cs="Roman Unicode"/>
          <w:sz w:val="22"/>
          <w:szCs w:val="22"/>
        </w:rPr>
        <w:t>E</w:t>
      </w:r>
      <w:r w:rsidRPr="00C51C09">
        <w:rPr>
          <w:sz w:val="22"/>
          <w:szCs w:val="22"/>
        </w:rPr>
        <w:t>014</w:t>
      </w:r>
      <w:r w:rsidRPr="00C51C09">
        <w:rPr>
          <w:rFonts w:hint="eastAsia"/>
          <w:sz w:val="22"/>
          <w:szCs w:val="22"/>
        </w:rPr>
        <w:t>］</w:t>
      </w:r>
      <w:r w:rsidRPr="00C51C09">
        <w:rPr>
          <w:rFonts w:hint="eastAsia"/>
          <w:sz w:val="22"/>
          <w:szCs w:val="22"/>
        </w:rPr>
        <w:t>p.</w:t>
      </w:r>
      <w:r w:rsidRPr="00C51C09">
        <w:rPr>
          <w:sz w:val="22"/>
          <w:szCs w:val="22"/>
        </w:rPr>
        <w:t>309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proofErr w:type="gramStart"/>
      <w:r w:rsidRPr="00C51C09">
        <w:rPr>
          <w:sz w:val="22"/>
          <w:szCs w:val="22"/>
        </w:rPr>
        <w:t>愛法為</w:t>
      </w:r>
      <w:proofErr w:type="gramEnd"/>
      <w:r w:rsidRPr="00C51C09">
        <w:rPr>
          <w:sz w:val="22"/>
          <w:szCs w:val="22"/>
        </w:rPr>
        <w:t>＝</w:t>
      </w:r>
      <w:proofErr w:type="gramStart"/>
      <w:r w:rsidRPr="00C51C09">
        <w:rPr>
          <w:sz w:val="22"/>
          <w:szCs w:val="22"/>
        </w:rPr>
        <w:t>受為法</w:t>
      </w:r>
      <w:proofErr w:type="gramEnd"/>
      <w:r w:rsidRPr="00C51C09">
        <w:rPr>
          <w:sz w:val="22"/>
          <w:szCs w:val="22"/>
        </w:rPr>
        <w:t>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526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5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法為＝為法【聖】。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.1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6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〔法〕－【宋】【宮】。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.2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7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利＝種【聖】。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.3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8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sz w:val="22"/>
          <w:szCs w:val="22"/>
        </w:rPr>
        <w:t xml:space="preserve"> </w:t>
      </w:r>
      <w:r w:rsidRPr="00C51C09">
        <w:rPr>
          <w:sz w:val="22"/>
          <w:szCs w:val="22"/>
        </w:rPr>
        <w:t>未＝不【宋】【元】【明】【宮】【聖】【聖乙】。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.4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59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（好）＋施【元】【明】【聖】【聖乙】【石】。</w:t>
      </w:r>
      <w:proofErr w:type="gramStart"/>
      <w:r w:rsidRPr="00C51C09">
        <w:rPr>
          <w:sz w:val="22"/>
          <w:szCs w:val="22"/>
        </w:rPr>
        <w:t>（</w:t>
      </w:r>
      <w:proofErr w:type="gramEnd"/>
      <w:r w:rsidRPr="00C51C09">
        <w:rPr>
          <w:sz w:val="22"/>
          <w:szCs w:val="22"/>
        </w:rPr>
        <w:t>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.5</w:t>
      </w:r>
      <w:proofErr w:type="gramStart"/>
      <w:r w:rsidRPr="00C51C09">
        <w:rPr>
          <w:sz w:val="22"/>
          <w:szCs w:val="22"/>
        </w:rPr>
        <w:t>）</w:t>
      </w:r>
      <w:proofErr w:type="gramEnd"/>
    </w:p>
  </w:footnote>
  <w:footnote w:id="160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rFonts w:hint="eastAsia"/>
          <w:sz w:val="22"/>
          <w:szCs w:val="22"/>
        </w:rPr>
        <w:t>須</w:t>
      </w:r>
      <w:proofErr w:type="gramStart"/>
      <w:r w:rsidRPr="00C51C09">
        <w:rPr>
          <w:rFonts w:hint="eastAsia"/>
          <w:sz w:val="22"/>
          <w:szCs w:val="22"/>
        </w:rPr>
        <w:t>陀洹</w:t>
      </w:r>
      <w:proofErr w:type="gramEnd"/>
      <w:r w:rsidRPr="00C51C09">
        <w:rPr>
          <w:rFonts w:hint="eastAsia"/>
          <w:sz w:val="22"/>
          <w:szCs w:val="22"/>
        </w:rPr>
        <w:t>等是般若分。</w:t>
      </w:r>
      <w:proofErr w:type="gramStart"/>
      <w:r w:rsidRPr="00C51C09">
        <w:rPr>
          <w:rFonts w:hint="eastAsia"/>
          <w:sz w:val="22"/>
          <w:szCs w:val="22"/>
        </w:rPr>
        <w:t>（</w:t>
      </w:r>
      <w:proofErr w:type="gramEnd"/>
      <w:r w:rsidRPr="00C51C09">
        <w:rPr>
          <w:rFonts w:hint="eastAsia"/>
          <w:sz w:val="22"/>
          <w:szCs w:val="22"/>
        </w:rPr>
        <w:t>印順法師，《大智度論筆記》〔</w:t>
      </w:r>
      <w:r w:rsidRPr="00C51C09">
        <w:rPr>
          <w:rFonts w:hint="eastAsia"/>
          <w:sz w:val="22"/>
          <w:szCs w:val="22"/>
        </w:rPr>
        <w:t>E019</w:t>
      </w:r>
      <w:r w:rsidRPr="00C51C09">
        <w:rPr>
          <w:rFonts w:hint="eastAsia"/>
          <w:sz w:val="22"/>
          <w:szCs w:val="22"/>
        </w:rPr>
        <w:t>〕</w:t>
      </w:r>
      <w:r w:rsidRPr="00C51C09">
        <w:rPr>
          <w:rFonts w:hint="eastAsia"/>
          <w:sz w:val="22"/>
          <w:szCs w:val="22"/>
        </w:rPr>
        <w:t>p.318</w:t>
      </w:r>
      <w:proofErr w:type="gramStart"/>
      <w:r w:rsidRPr="00C51C09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6772D9" w:rsidRPr="00C51C09" w:rsidRDefault="006772D9" w:rsidP="009F637C">
      <w:pPr>
        <w:pStyle w:val="a3"/>
        <w:ind w:left="319" w:hangingChars="145" w:hanging="319"/>
        <w:jc w:val="both"/>
        <w:rPr>
          <w:sz w:val="22"/>
          <w:szCs w:val="22"/>
        </w:rPr>
      </w:pPr>
      <w:r w:rsidRPr="00C51C09">
        <w:rPr>
          <w:rStyle w:val="a5"/>
          <w:sz w:val="22"/>
          <w:szCs w:val="22"/>
        </w:rPr>
        <w:footnoteRef/>
      </w:r>
      <w:r w:rsidRPr="00C51C09">
        <w:rPr>
          <w:rFonts w:hint="eastAsia"/>
          <w:sz w:val="22"/>
          <w:szCs w:val="22"/>
        </w:rPr>
        <w:t xml:space="preserve"> </w:t>
      </w:r>
      <w:r w:rsidRPr="00C51C09">
        <w:rPr>
          <w:sz w:val="22"/>
          <w:szCs w:val="22"/>
        </w:rPr>
        <w:t>〔是〕－【宋】【元】【明】【宮】。（大正</w:t>
      </w:r>
      <w:r w:rsidRPr="00C51C09">
        <w:rPr>
          <w:sz w:val="22"/>
          <w:szCs w:val="22"/>
        </w:rPr>
        <w:t>25</w:t>
      </w:r>
      <w:r w:rsidRPr="00C51C09">
        <w:rPr>
          <w:sz w:val="22"/>
          <w:szCs w:val="22"/>
        </w:rPr>
        <w:t>，</w:t>
      </w:r>
      <w:r w:rsidRPr="00C51C09">
        <w:rPr>
          <w:sz w:val="22"/>
          <w:szCs w:val="22"/>
        </w:rPr>
        <w:t>527</w:t>
      </w:r>
      <w:r w:rsidRPr="00C51C09">
        <w:rPr>
          <w:rFonts w:eastAsia="Roman Unicode" w:cs="Roman Unicode"/>
          <w:sz w:val="22"/>
          <w:szCs w:val="22"/>
        </w:rPr>
        <w:t>d</w:t>
      </w:r>
      <w:r w:rsidRPr="00C51C09">
        <w:rPr>
          <w:sz w:val="22"/>
          <w:szCs w:val="22"/>
        </w:rPr>
        <w:t>，</w:t>
      </w:r>
      <w:r w:rsidRPr="00C51C09">
        <w:rPr>
          <w:rFonts w:eastAsia="Roman Unicode" w:cs="Roman Unicode"/>
          <w:sz w:val="22"/>
          <w:szCs w:val="22"/>
        </w:rPr>
        <w:t>n</w:t>
      </w:r>
      <w:r w:rsidRPr="00C51C09">
        <w:rPr>
          <w:sz w:val="22"/>
          <w:szCs w:val="22"/>
        </w:rPr>
        <w:t>.6</w:t>
      </w:r>
      <w:r w:rsidRPr="00C51C09">
        <w:rPr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2D9" w:rsidRDefault="006772D9">
    <w:pPr>
      <w:pStyle w:val="aa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2D9" w:rsidRDefault="006772D9">
    <w:pPr>
      <w:pStyle w:val="aa"/>
      <w:jc w:val="right"/>
    </w:pPr>
    <w:r>
      <w:rPr>
        <w:rFonts w:hint="eastAsia"/>
      </w:rPr>
      <w:t>第五冊：《大智度論》卷</w:t>
    </w:r>
    <w:r w:rsidRPr="00026B8B">
      <w:rPr>
        <w:rFonts w:hint="eastAsia"/>
      </w:rPr>
      <w:t>066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A52B15A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DEAADC4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1A628D5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6978887A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DD629E1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1FACE1E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EC4C118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562D516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460819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16BEF8A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DB04A8D"/>
    <w:multiLevelType w:val="hybridMultilevel"/>
    <w:tmpl w:val="A162B026"/>
    <w:lvl w:ilvl="0" w:tplc="A9E08BA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10D56C89"/>
    <w:multiLevelType w:val="hybridMultilevel"/>
    <w:tmpl w:val="9B941BC4"/>
    <w:lvl w:ilvl="0" w:tplc="9238DF30">
      <w:start w:val="6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2">
    <w:nsid w:val="13427A15"/>
    <w:multiLevelType w:val="hybridMultilevel"/>
    <w:tmpl w:val="509E10E4"/>
    <w:lvl w:ilvl="0" w:tplc="A8462A2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>
    <w:nsid w:val="293B7A78"/>
    <w:multiLevelType w:val="hybridMultilevel"/>
    <w:tmpl w:val="3446B552"/>
    <w:lvl w:ilvl="0" w:tplc="BFA21DB6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ascii="新細明體" w:hAnsi="新細明體" w:hint="default"/>
      </w:rPr>
    </w:lvl>
    <w:lvl w:ilvl="1" w:tplc="A400FCF8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6092CDA"/>
    <w:multiLevelType w:val="hybridMultilevel"/>
    <w:tmpl w:val="7F2C2240"/>
    <w:lvl w:ilvl="0" w:tplc="5504F1C4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7FF369D"/>
    <w:multiLevelType w:val="hybridMultilevel"/>
    <w:tmpl w:val="F0C201AA"/>
    <w:lvl w:ilvl="0" w:tplc="09B26562">
      <w:start w:val="6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6">
    <w:nsid w:val="4B897902"/>
    <w:multiLevelType w:val="hybridMultilevel"/>
    <w:tmpl w:val="A35A61BC"/>
    <w:lvl w:ilvl="0" w:tplc="05283A72">
      <w:start w:val="2"/>
      <w:numFmt w:val="taiwaneseCountingThousand"/>
      <w:lvlText w:val="%1、"/>
      <w:lvlJc w:val="left"/>
      <w:pPr>
        <w:tabs>
          <w:tab w:val="num" w:pos="735"/>
        </w:tabs>
        <w:ind w:left="73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7">
    <w:nsid w:val="506E52B3"/>
    <w:multiLevelType w:val="multilevel"/>
    <w:tmpl w:val="7F2C2240"/>
    <w:lvl w:ilvl="0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6A712C2"/>
    <w:multiLevelType w:val="hybridMultilevel"/>
    <w:tmpl w:val="D9BED98A"/>
    <w:lvl w:ilvl="0" w:tplc="3BF0AEF8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F89623C"/>
    <w:multiLevelType w:val="hybridMultilevel"/>
    <w:tmpl w:val="F7225AA2"/>
    <w:lvl w:ilvl="0" w:tplc="E15ABDAE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135C0632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default"/>
        <w:lang w:val="en-US"/>
      </w:rPr>
    </w:lvl>
    <w:lvl w:ilvl="2" w:tplc="E47863A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97B47B52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ascii="新細明體" w:hAnsi="新細明體" w:hint="default"/>
      </w:rPr>
    </w:lvl>
    <w:lvl w:ilvl="4" w:tplc="8DBA8198">
      <w:start w:val="1"/>
      <w:numFmt w:val="decimal"/>
      <w:lvlText w:val="(%5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60BE2978"/>
    <w:multiLevelType w:val="hybridMultilevel"/>
    <w:tmpl w:val="0A98C4B2"/>
    <w:lvl w:ilvl="0" w:tplc="8FE26CF6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64EC302E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69A350E4"/>
    <w:multiLevelType w:val="multilevel"/>
    <w:tmpl w:val="2C6CB074"/>
    <w:lvl w:ilvl="0">
      <w:start w:val="1"/>
      <w:numFmt w:val="taiwaneseCountingThousand"/>
      <w:lvlText w:val="%1、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2">
    <w:nsid w:val="6C083CE9"/>
    <w:multiLevelType w:val="hybridMultilevel"/>
    <w:tmpl w:val="B5CE18A6"/>
    <w:lvl w:ilvl="0" w:tplc="380C7882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6E9517F1"/>
    <w:multiLevelType w:val="hybridMultilevel"/>
    <w:tmpl w:val="2C6CB074"/>
    <w:lvl w:ilvl="0" w:tplc="04707D16">
      <w:start w:val="1"/>
      <w:numFmt w:val="taiwaneseCountingThousand"/>
      <w:lvlText w:val="%1、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4">
    <w:nsid w:val="781C15DF"/>
    <w:multiLevelType w:val="hybridMultilevel"/>
    <w:tmpl w:val="20247680"/>
    <w:lvl w:ilvl="0" w:tplc="72546946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9"/>
  </w:num>
  <w:num w:numId="3">
    <w:abstractNumId w:val="14"/>
  </w:num>
  <w:num w:numId="4">
    <w:abstractNumId w:val="17"/>
  </w:num>
  <w:num w:numId="5">
    <w:abstractNumId w:val="18"/>
  </w:num>
  <w:num w:numId="6">
    <w:abstractNumId w:val="20"/>
  </w:num>
  <w:num w:numId="7">
    <w:abstractNumId w:val="23"/>
  </w:num>
  <w:num w:numId="8">
    <w:abstractNumId w:val="11"/>
  </w:num>
  <w:num w:numId="9">
    <w:abstractNumId w:val="15"/>
  </w:num>
  <w:num w:numId="10">
    <w:abstractNumId w:val="22"/>
  </w:num>
  <w:num w:numId="11">
    <w:abstractNumId w:val="24"/>
  </w:num>
  <w:num w:numId="12">
    <w:abstractNumId w:val="12"/>
  </w:num>
  <w:num w:numId="13">
    <w:abstractNumId w:val="21"/>
  </w:num>
  <w:num w:numId="14">
    <w:abstractNumId w:val="16"/>
  </w:num>
  <w:num w:numId="15">
    <w:abstractNumId w:val="1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F01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4EB"/>
    <w:rsid w:val="00026B8B"/>
    <w:rsid w:val="00041ECD"/>
    <w:rsid w:val="00046A58"/>
    <w:rsid w:val="00046C51"/>
    <w:rsid w:val="00050781"/>
    <w:rsid w:val="0005230A"/>
    <w:rsid w:val="000528B8"/>
    <w:rsid w:val="000660FE"/>
    <w:rsid w:val="00080EE5"/>
    <w:rsid w:val="000841D8"/>
    <w:rsid w:val="000B440E"/>
    <w:rsid w:val="000C1240"/>
    <w:rsid w:val="000C1837"/>
    <w:rsid w:val="000C18F8"/>
    <w:rsid w:val="000C1B84"/>
    <w:rsid w:val="000C5C86"/>
    <w:rsid w:val="000D4E08"/>
    <w:rsid w:val="00111CCB"/>
    <w:rsid w:val="00115BDB"/>
    <w:rsid w:val="001403E2"/>
    <w:rsid w:val="00142E45"/>
    <w:rsid w:val="00147D5F"/>
    <w:rsid w:val="001544C8"/>
    <w:rsid w:val="00154592"/>
    <w:rsid w:val="00171FCB"/>
    <w:rsid w:val="00190486"/>
    <w:rsid w:val="00190E0C"/>
    <w:rsid w:val="00193FA9"/>
    <w:rsid w:val="001952E0"/>
    <w:rsid w:val="001B0B9F"/>
    <w:rsid w:val="001C26FD"/>
    <w:rsid w:val="001D6628"/>
    <w:rsid w:val="001D6CA9"/>
    <w:rsid w:val="001D74BB"/>
    <w:rsid w:val="001E4225"/>
    <w:rsid w:val="001F1507"/>
    <w:rsid w:val="001F740D"/>
    <w:rsid w:val="00203A6A"/>
    <w:rsid w:val="00211BD8"/>
    <w:rsid w:val="00214951"/>
    <w:rsid w:val="00223C10"/>
    <w:rsid w:val="00224842"/>
    <w:rsid w:val="00230E3B"/>
    <w:rsid w:val="00251109"/>
    <w:rsid w:val="00270F25"/>
    <w:rsid w:val="00272253"/>
    <w:rsid w:val="0027509C"/>
    <w:rsid w:val="00276580"/>
    <w:rsid w:val="00282F4D"/>
    <w:rsid w:val="0028413A"/>
    <w:rsid w:val="00284565"/>
    <w:rsid w:val="002C0294"/>
    <w:rsid w:val="002D0A18"/>
    <w:rsid w:val="00301AB3"/>
    <w:rsid w:val="003470F6"/>
    <w:rsid w:val="003550C6"/>
    <w:rsid w:val="003B1741"/>
    <w:rsid w:val="003B22FD"/>
    <w:rsid w:val="003B5C54"/>
    <w:rsid w:val="003B78F8"/>
    <w:rsid w:val="003D28A6"/>
    <w:rsid w:val="003F34E7"/>
    <w:rsid w:val="00401A19"/>
    <w:rsid w:val="00412C44"/>
    <w:rsid w:val="004729D2"/>
    <w:rsid w:val="00490B15"/>
    <w:rsid w:val="004D1437"/>
    <w:rsid w:val="004E4161"/>
    <w:rsid w:val="0050502D"/>
    <w:rsid w:val="00505A0A"/>
    <w:rsid w:val="0051791F"/>
    <w:rsid w:val="005267F4"/>
    <w:rsid w:val="00530D5D"/>
    <w:rsid w:val="00563A89"/>
    <w:rsid w:val="00575C75"/>
    <w:rsid w:val="00585E4D"/>
    <w:rsid w:val="005C0021"/>
    <w:rsid w:val="005C15FA"/>
    <w:rsid w:val="005C4E8E"/>
    <w:rsid w:val="005C5D8A"/>
    <w:rsid w:val="005F2E48"/>
    <w:rsid w:val="005F7FA9"/>
    <w:rsid w:val="006326EB"/>
    <w:rsid w:val="00640A26"/>
    <w:rsid w:val="00675848"/>
    <w:rsid w:val="006772D9"/>
    <w:rsid w:val="00687004"/>
    <w:rsid w:val="006D728F"/>
    <w:rsid w:val="0071394C"/>
    <w:rsid w:val="007150D1"/>
    <w:rsid w:val="007213B1"/>
    <w:rsid w:val="007320BE"/>
    <w:rsid w:val="00732427"/>
    <w:rsid w:val="00746BB7"/>
    <w:rsid w:val="00772BF9"/>
    <w:rsid w:val="007751AE"/>
    <w:rsid w:val="00793698"/>
    <w:rsid w:val="007A51B5"/>
    <w:rsid w:val="007B078F"/>
    <w:rsid w:val="007B45D9"/>
    <w:rsid w:val="007C0AEB"/>
    <w:rsid w:val="007E1B62"/>
    <w:rsid w:val="007E76BE"/>
    <w:rsid w:val="007F1E9E"/>
    <w:rsid w:val="00800E62"/>
    <w:rsid w:val="00807F04"/>
    <w:rsid w:val="00816DCA"/>
    <w:rsid w:val="008339E6"/>
    <w:rsid w:val="0084015C"/>
    <w:rsid w:val="00873B31"/>
    <w:rsid w:val="00893C7F"/>
    <w:rsid w:val="008B7B87"/>
    <w:rsid w:val="008C5850"/>
    <w:rsid w:val="008D409D"/>
    <w:rsid w:val="009016FE"/>
    <w:rsid w:val="0090284A"/>
    <w:rsid w:val="009040F0"/>
    <w:rsid w:val="0095185B"/>
    <w:rsid w:val="009572C8"/>
    <w:rsid w:val="009608E9"/>
    <w:rsid w:val="00971909"/>
    <w:rsid w:val="00976695"/>
    <w:rsid w:val="00986A0A"/>
    <w:rsid w:val="009A24EF"/>
    <w:rsid w:val="009B690A"/>
    <w:rsid w:val="009D2F90"/>
    <w:rsid w:val="009E24D6"/>
    <w:rsid w:val="009E4977"/>
    <w:rsid w:val="009F35B6"/>
    <w:rsid w:val="009F637C"/>
    <w:rsid w:val="00A1726D"/>
    <w:rsid w:val="00A3072F"/>
    <w:rsid w:val="00A33DD2"/>
    <w:rsid w:val="00A3595A"/>
    <w:rsid w:val="00A55316"/>
    <w:rsid w:val="00A60F5C"/>
    <w:rsid w:val="00A72102"/>
    <w:rsid w:val="00AC5F09"/>
    <w:rsid w:val="00AE27DF"/>
    <w:rsid w:val="00B05816"/>
    <w:rsid w:val="00B16F06"/>
    <w:rsid w:val="00B20F9E"/>
    <w:rsid w:val="00B41BF5"/>
    <w:rsid w:val="00B7163D"/>
    <w:rsid w:val="00B719AC"/>
    <w:rsid w:val="00B7618C"/>
    <w:rsid w:val="00BC4AEF"/>
    <w:rsid w:val="00BD0607"/>
    <w:rsid w:val="00BD1409"/>
    <w:rsid w:val="00BD2CB5"/>
    <w:rsid w:val="00BD5AF3"/>
    <w:rsid w:val="00BF4FD3"/>
    <w:rsid w:val="00C04D63"/>
    <w:rsid w:val="00C1222E"/>
    <w:rsid w:val="00C17744"/>
    <w:rsid w:val="00C32E3F"/>
    <w:rsid w:val="00C3350F"/>
    <w:rsid w:val="00C36E1B"/>
    <w:rsid w:val="00C43012"/>
    <w:rsid w:val="00C51C09"/>
    <w:rsid w:val="00C52111"/>
    <w:rsid w:val="00C61A17"/>
    <w:rsid w:val="00C67CBD"/>
    <w:rsid w:val="00C7282F"/>
    <w:rsid w:val="00C74A99"/>
    <w:rsid w:val="00C946F1"/>
    <w:rsid w:val="00CB34EB"/>
    <w:rsid w:val="00CB3E83"/>
    <w:rsid w:val="00CB6141"/>
    <w:rsid w:val="00CD27B3"/>
    <w:rsid w:val="00CE74F2"/>
    <w:rsid w:val="00CF0DEA"/>
    <w:rsid w:val="00D0062D"/>
    <w:rsid w:val="00D03B9D"/>
    <w:rsid w:val="00D15EF5"/>
    <w:rsid w:val="00D24C84"/>
    <w:rsid w:val="00D35309"/>
    <w:rsid w:val="00D41430"/>
    <w:rsid w:val="00D42A2D"/>
    <w:rsid w:val="00D463DE"/>
    <w:rsid w:val="00D53ECB"/>
    <w:rsid w:val="00D56D8A"/>
    <w:rsid w:val="00D72041"/>
    <w:rsid w:val="00D95E76"/>
    <w:rsid w:val="00DA0073"/>
    <w:rsid w:val="00DA161D"/>
    <w:rsid w:val="00DA20AD"/>
    <w:rsid w:val="00DA4BE5"/>
    <w:rsid w:val="00DB15FA"/>
    <w:rsid w:val="00DB3973"/>
    <w:rsid w:val="00DC2961"/>
    <w:rsid w:val="00DE076B"/>
    <w:rsid w:val="00DE2B55"/>
    <w:rsid w:val="00DE55A1"/>
    <w:rsid w:val="00E07A81"/>
    <w:rsid w:val="00E33369"/>
    <w:rsid w:val="00E41102"/>
    <w:rsid w:val="00E41618"/>
    <w:rsid w:val="00E426E2"/>
    <w:rsid w:val="00E42A80"/>
    <w:rsid w:val="00E449C9"/>
    <w:rsid w:val="00E52C84"/>
    <w:rsid w:val="00E531D0"/>
    <w:rsid w:val="00E62591"/>
    <w:rsid w:val="00E913EC"/>
    <w:rsid w:val="00E9168C"/>
    <w:rsid w:val="00EA0914"/>
    <w:rsid w:val="00EB02A6"/>
    <w:rsid w:val="00EE6B9F"/>
    <w:rsid w:val="00F7752C"/>
    <w:rsid w:val="00F97E9C"/>
    <w:rsid w:val="00FB65A5"/>
    <w:rsid w:val="00FE578B"/>
    <w:rsid w:val="00FE5965"/>
    <w:rsid w:val="00FE63D2"/>
    <w:rsid w:val="00FF1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4E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CB34EB"/>
    <w:pPr>
      <w:snapToGrid w:val="0"/>
    </w:pPr>
    <w:rPr>
      <w:sz w:val="20"/>
      <w:szCs w:val="20"/>
    </w:rPr>
  </w:style>
  <w:style w:type="character" w:styleId="a5">
    <w:name w:val="footnote reference"/>
    <w:semiHidden/>
    <w:rsid w:val="00CB34EB"/>
    <w:rPr>
      <w:vertAlign w:val="superscript"/>
    </w:rPr>
  </w:style>
  <w:style w:type="character" w:customStyle="1" w:styleId="linehead">
    <w:name w:val="linehead"/>
    <w:rsid w:val="00CB34EB"/>
    <w:rPr>
      <w:b w:val="0"/>
      <w:bCs w:val="0"/>
      <w:color w:val="0000A0"/>
      <w:sz w:val="24"/>
      <w:szCs w:val="24"/>
    </w:rPr>
  </w:style>
  <w:style w:type="paragraph" w:styleId="a6">
    <w:name w:val="footer"/>
    <w:basedOn w:val="a"/>
    <w:link w:val="a7"/>
    <w:uiPriority w:val="99"/>
    <w:rsid w:val="00CB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CB34EB"/>
  </w:style>
  <w:style w:type="character" w:styleId="a9">
    <w:name w:val="Hyperlink"/>
    <w:rsid w:val="00CB34EB"/>
    <w:rPr>
      <w:strike w:val="0"/>
      <w:dstrike w:val="0"/>
      <w:color w:val="3F4F00"/>
      <w:u w:val="none"/>
      <w:effect w:val="none"/>
    </w:rPr>
  </w:style>
  <w:style w:type="paragraph" w:styleId="z-">
    <w:name w:val="HTML Top of Form"/>
    <w:basedOn w:val="a"/>
    <w:next w:val="a"/>
    <w:hidden/>
    <w:rsid w:val="00CB34E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CB34E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foot">
    <w:name w:val="foot"/>
    <w:basedOn w:val="a0"/>
    <w:rsid w:val="00CB34EB"/>
  </w:style>
  <w:style w:type="character" w:customStyle="1" w:styleId="gaiji">
    <w:name w:val="gaiji"/>
    <w:basedOn w:val="a0"/>
    <w:rsid w:val="00CB34EB"/>
  </w:style>
  <w:style w:type="paragraph" w:styleId="aa">
    <w:name w:val="header"/>
    <w:basedOn w:val="a"/>
    <w:rsid w:val="00CB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2105pt0">
    <w:name w:val="樣式 樣式 樣式 標題 2 + 黑色 套用前:  1 列 框線:: (實心單線 自動  0.5 pt 線段粗細) + 左:  0..."/>
    <w:basedOn w:val="a"/>
    <w:rsid w:val="00CB34EB"/>
    <w:pPr>
      <w:adjustRightInd w:val="0"/>
      <w:snapToGrid w:val="0"/>
      <w:spacing w:beforeLines="50"/>
      <w:ind w:firstLineChars="200" w:firstLine="200"/>
      <w:outlineLvl w:val="1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paragraph" w:customStyle="1" w:styleId="1105pt0">
    <w:name w:val="樣式 樣式 標題 1 + 黑色 套用前:  1 列 框線:: (實心單線 自動  0.5 pt 線段粗細) + 套用前:  0...."/>
    <w:basedOn w:val="a"/>
    <w:rsid w:val="00CB34EB"/>
    <w:pPr>
      <w:keepNext/>
      <w:adjustRightInd w:val="0"/>
      <w:snapToGrid w:val="0"/>
      <w:spacing w:beforeLines="50"/>
      <w:outlineLvl w:val="0"/>
    </w:pPr>
    <w:rPr>
      <w:rFonts w:eastAsia="標楷體" w:cs="新細明體"/>
      <w:b/>
      <w:bCs/>
      <w:color w:val="000000"/>
      <w:kern w:val="52"/>
      <w:szCs w:val="20"/>
      <w:bdr w:val="single" w:sz="4" w:space="0" w:color="auto"/>
    </w:rPr>
  </w:style>
  <w:style w:type="paragraph" w:customStyle="1" w:styleId="30505pt">
    <w:name w:val="樣式 樣式 標題 3 + 黑色 套用前:  0.5 列 框線:: (實心單線 自動  0.5 pt 線段粗細) + 第一行:  ..."/>
    <w:basedOn w:val="a"/>
    <w:rsid w:val="00CB34EB"/>
    <w:pPr>
      <w:keepNext/>
      <w:adjustRightInd w:val="0"/>
      <w:snapToGrid w:val="0"/>
      <w:spacing w:beforeLines="50"/>
      <w:ind w:firstLineChars="300" w:firstLine="300"/>
      <w:outlineLvl w:val="2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505pt0">
    <w:name w:val="樣式 樣式 樣式 標題 5 + 標楷體 粗體 框線:: (實心單線 自動  0.5 pt 線段粗細) + 標楷體 + 左 0 字..."/>
    <w:basedOn w:val="a"/>
    <w:rsid w:val="00CB34EB"/>
    <w:pPr>
      <w:keepNext/>
      <w:adjustRightInd w:val="0"/>
      <w:snapToGrid w:val="0"/>
      <w:spacing w:beforeLines="50"/>
      <w:ind w:firstLineChars="500" w:firstLine="5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">
    <w:name w:val="樣式 樣式 樣式 標題 6 + 標楷體 粗體 框線:: (實心單線 自動  0.5 pt 線段粗細) + 標楷體 + 左 0 字..."/>
    <w:basedOn w:val="a"/>
    <w:rsid w:val="00CB34EB"/>
    <w:pPr>
      <w:keepNext/>
      <w:adjustRightInd w:val="0"/>
      <w:snapToGrid w:val="0"/>
      <w:spacing w:beforeLines="50"/>
      <w:ind w:firstLineChars="600" w:firstLine="6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51">
    <w:name w:val="樣式 樣式 樣式 樣式 標題6 + 框線:: (實心單線自動0.5 pt 線段粗細) + 標楷體粗體套用前:  0.5 列左 1..."/>
    <w:basedOn w:val="a"/>
    <w:rsid w:val="00CB34EB"/>
    <w:pPr>
      <w:keepNext/>
      <w:adjustRightInd w:val="0"/>
      <w:snapToGrid w:val="0"/>
      <w:spacing w:beforeLines="50"/>
      <w:ind w:firstLineChars="700" w:firstLine="7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5">
    <w:name w:val="樣式 樣式 樣式 樣式 樣式 標題6 + 框線:: (實心單線自動0.5 pt 線段粗細) + 標楷體粗體套用前:  0.5 列..."/>
    <w:basedOn w:val="605pt051"/>
    <w:rsid w:val="00CB34EB"/>
    <w:pPr>
      <w:keepNext w:val="0"/>
      <w:ind w:firstLineChars="400" w:firstLine="400"/>
    </w:pPr>
    <w:rPr>
      <w:b w:val="0"/>
      <w:bCs w:val="0"/>
      <w:sz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CB34EB"/>
    <w:pPr>
      <w:keepNext/>
      <w:snapToGrid w:val="0"/>
      <w:spacing w:beforeLines="50"/>
      <w:ind w:firstLineChars="200" w:firstLine="200"/>
      <w:outlineLvl w:val="3"/>
    </w:pPr>
    <w:rPr>
      <w:rFonts w:eastAsia="標楷體" w:cs="新細明體"/>
      <w:color w:val="000000"/>
      <w:kern w:val="0"/>
      <w:sz w:val="20"/>
      <w:szCs w:val="20"/>
      <w:bdr w:val="single" w:sz="4" w:space="0" w:color="auto"/>
    </w:rPr>
  </w:style>
  <w:style w:type="paragraph" w:customStyle="1" w:styleId="1105pt1">
    <w:name w:val="樣式 樣式 樣式 樣式 標題 1 + 黑色 套用前:  1 列 框線:: (實心單線 自動  0.5 pt 線段粗細)1 + 第..."/>
    <w:basedOn w:val="a"/>
    <w:rsid w:val="00CB34EB"/>
    <w:pPr>
      <w:adjustRightInd w:val="0"/>
      <w:snapToGrid w:val="0"/>
      <w:spacing w:beforeLines="50"/>
      <w:ind w:firstLineChars="50" w:firstLine="50"/>
      <w:outlineLvl w:val="0"/>
    </w:pPr>
    <w:rPr>
      <w:rFonts w:eastAsia="標楷體" w:cs="新細明體"/>
      <w:color w:val="000000"/>
      <w:kern w:val="52"/>
      <w:sz w:val="20"/>
      <w:szCs w:val="20"/>
      <w:bdr w:val="single" w:sz="4" w:space="0" w:color="auto"/>
    </w:rPr>
  </w:style>
  <w:style w:type="paragraph" w:customStyle="1" w:styleId="30505pt0">
    <w:name w:val="樣式 樣式 樣式 標題 3 + 黑色 套用前:  0.5 列 框線:: (實心單線 自動  0.5 pt 線段粗細) + 第一行..."/>
    <w:basedOn w:val="30505pt"/>
    <w:rsid w:val="00CB34EB"/>
    <w:pPr>
      <w:keepNext w:val="0"/>
    </w:pPr>
    <w:rPr>
      <w:b w:val="0"/>
      <w:bCs w:val="0"/>
      <w:sz w:val="20"/>
    </w:rPr>
  </w:style>
  <w:style w:type="paragraph" w:customStyle="1" w:styleId="405pt">
    <w:name w:val="樣式 樣式 樣式 樣式 樣式 樣式 標題 4 + 標楷體 粗體 框線:: (實心單線 自動  0.5 pt 線段粗細) + 左 ..."/>
    <w:basedOn w:val="405pt0"/>
    <w:rsid w:val="00CB34EB"/>
    <w:pPr>
      <w:keepNext w:val="0"/>
    </w:pPr>
  </w:style>
  <w:style w:type="paragraph" w:customStyle="1" w:styleId="505pt">
    <w:name w:val="樣式 樣式 樣式 樣式 標題 5 + 標楷體 粗體 框線:: (實心單線 自動  0.5 pt 線段粗細) + 標楷體 + 左 ..."/>
    <w:basedOn w:val="505pt0"/>
    <w:rsid w:val="00CB34EB"/>
    <w:pPr>
      <w:keepNext w:val="0"/>
      <w:ind w:firstLineChars="250" w:firstLine="250"/>
    </w:pPr>
    <w:rPr>
      <w:b w:val="0"/>
      <w:bCs w:val="0"/>
      <w:sz w:val="20"/>
    </w:rPr>
  </w:style>
  <w:style w:type="paragraph" w:customStyle="1" w:styleId="1105pt">
    <w:name w:val="樣式 樣式 樣式 標題 1 + 黑色 套用前:  1 列 框線:: (實心單線 自動  0.5 pt 線段粗細) + 套用前: ..."/>
    <w:basedOn w:val="1105pt0"/>
    <w:rsid w:val="00CB34EB"/>
    <w:pPr>
      <w:keepNext w:val="0"/>
      <w:jc w:val="both"/>
    </w:pPr>
    <w:rPr>
      <w:b w:val="0"/>
      <w:bCs w:val="0"/>
      <w:sz w:val="20"/>
    </w:rPr>
  </w:style>
  <w:style w:type="paragraph" w:customStyle="1" w:styleId="30505pt1">
    <w:name w:val="樣式 樣式 樣式 標題 3 + 黑色 套用前:  0.5 列 框線:: (實心單線 自動  0.5 pt 線段粗細) + 第一行...1"/>
    <w:basedOn w:val="30505pt"/>
    <w:rsid w:val="00CB34EB"/>
    <w:pPr>
      <w:keepNext w:val="0"/>
      <w:ind w:firstLineChars="150" w:firstLine="150"/>
    </w:pPr>
    <w:rPr>
      <w:b w:val="0"/>
      <w:bCs w:val="0"/>
      <w:sz w:val="20"/>
    </w:rPr>
  </w:style>
  <w:style w:type="paragraph" w:customStyle="1" w:styleId="2105pt">
    <w:name w:val="樣式 樣式 樣式 樣式 標題 2 + 黑色 套用前:  1 列 框線:: (實心單線 自動  0.5 pt 線段粗細) + 左:..."/>
    <w:basedOn w:val="2105pt0"/>
    <w:rsid w:val="00CB34EB"/>
    <w:pPr>
      <w:ind w:firstLineChars="100" w:firstLine="100"/>
    </w:pPr>
  </w:style>
  <w:style w:type="character" w:styleId="ab">
    <w:name w:val="FollowedHyperlink"/>
    <w:rsid w:val="00CB34EB"/>
    <w:rPr>
      <w:color w:val="800080"/>
      <w:u w:val="single"/>
    </w:rPr>
  </w:style>
  <w:style w:type="character" w:styleId="ac">
    <w:name w:val="annotation reference"/>
    <w:rsid w:val="00C74A99"/>
    <w:rPr>
      <w:sz w:val="18"/>
      <w:szCs w:val="18"/>
    </w:rPr>
  </w:style>
  <w:style w:type="paragraph" w:styleId="ad">
    <w:name w:val="annotation text"/>
    <w:basedOn w:val="a"/>
    <w:link w:val="ae"/>
    <w:rsid w:val="00C74A99"/>
  </w:style>
  <w:style w:type="character" w:customStyle="1" w:styleId="ae">
    <w:name w:val="註解文字 字元"/>
    <w:link w:val="ad"/>
    <w:rsid w:val="00C74A99"/>
    <w:rPr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C74A99"/>
    <w:rPr>
      <w:b/>
      <w:bCs/>
    </w:rPr>
  </w:style>
  <w:style w:type="character" w:customStyle="1" w:styleId="af0">
    <w:name w:val="註解主旨 字元"/>
    <w:link w:val="af"/>
    <w:rsid w:val="00C74A99"/>
    <w:rPr>
      <w:b/>
      <w:bCs/>
      <w:kern w:val="2"/>
      <w:sz w:val="24"/>
      <w:szCs w:val="24"/>
    </w:rPr>
  </w:style>
  <w:style w:type="paragraph" w:styleId="af1">
    <w:name w:val="Revision"/>
    <w:hidden/>
    <w:uiPriority w:val="99"/>
    <w:semiHidden/>
    <w:rsid w:val="00C74A99"/>
    <w:rPr>
      <w:kern w:val="2"/>
      <w:sz w:val="24"/>
      <w:szCs w:val="24"/>
    </w:rPr>
  </w:style>
  <w:style w:type="paragraph" w:styleId="af2">
    <w:name w:val="Balloon Text"/>
    <w:basedOn w:val="a"/>
    <w:link w:val="af3"/>
    <w:rsid w:val="00C74A99"/>
    <w:rPr>
      <w:rFonts w:ascii="Cambria" w:hAnsi="Cambria"/>
      <w:sz w:val="18"/>
      <w:szCs w:val="18"/>
    </w:rPr>
  </w:style>
  <w:style w:type="character" w:customStyle="1" w:styleId="af3">
    <w:name w:val="註解方塊文字 字元"/>
    <w:link w:val="af2"/>
    <w:rsid w:val="00C74A99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style-span">
    <w:name w:val="apple-style-span"/>
    <w:basedOn w:val="a0"/>
    <w:rsid w:val="00C74A99"/>
  </w:style>
  <w:style w:type="character" w:customStyle="1" w:styleId="apple-converted-space">
    <w:name w:val="apple-converted-space"/>
    <w:basedOn w:val="a0"/>
    <w:rsid w:val="00C74A99"/>
  </w:style>
  <w:style w:type="character" w:customStyle="1" w:styleId="a7">
    <w:name w:val="頁尾 字元"/>
    <w:basedOn w:val="a0"/>
    <w:link w:val="a6"/>
    <w:uiPriority w:val="99"/>
    <w:rsid w:val="009E24D6"/>
    <w:rPr>
      <w:kern w:val="2"/>
    </w:rPr>
  </w:style>
  <w:style w:type="character" w:customStyle="1" w:styleId="a4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5C0021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4E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CB34EB"/>
    <w:pPr>
      <w:snapToGrid w:val="0"/>
    </w:pPr>
    <w:rPr>
      <w:sz w:val="20"/>
      <w:szCs w:val="20"/>
    </w:rPr>
  </w:style>
  <w:style w:type="character" w:styleId="a5">
    <w:name w:val="footnote reference"/>
    <w:semiHidden/>
    <w:rsid w:val="00CB34EB"/>
    <w:rPr>
      <w:vertAlign w:val="superscript"/>
    </w:rPr>
  </w:style>
  <w:style w:type="character" w:customStyle="1" w:styleId="linehead">
    <w:name w:val="linehead"/>
    <w:rsid w:val="00CB34EB"/>
    <w:rPr>
      <w:b w:val="0"/>
      <w:bCs w:val="0"/>
      <w:color w:val="0000A0"/>
      <w:sz w:val="24"/>
      <w:szCs w:val="24"/>
    </w:rPr>
  </w:style>
  <w:style w:type="paragraph" w:styleId="a6">
    <w:name w:val="footer"/>
    <w:basedOn w:val="a"/>
    <w:link w:val="a7"/>
    <w:uiPriority w:val="99"/>
    <w:rsid w:val="00CB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CB34EB"/>
  </w:style>
  <w:style w:type="character" w:styleId="a9">
    <w:name w:val="Hyperlink"/>
    <w:rsid w:val="00CB34EB"/>
    <w:rPr>
      <w:strike w:val="0"/>
      <w:dstrike w:val="0"/>
      <w:color w:val="3F4F00"/>
      <w:u w:val="none"/>
      <w:effect w:val="none"/>
    </w:rPr>
  </w:style>
  <w:style w:type="paragraph" w:styleId="z-">
    <w:name w:val="HTML Top of Form"/>
    <w:basedOn w:val="a"/>
    <w:next w:val="a"/>
    <w:hidden/>
    <w:rsid w:val="00CB34E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CB34E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foot">
    <w:name w:val="foot"/>
    <w:basedOn w:val="a0"/>
    <w:rsid w:val="00CB34EB"/>
  </w:style>
  <w:style w:type="character" w:customStyle="1" w:styleId="gaiji">
    <w:name w:val="gaiji"/>
    <w:basedOn w:val="a0"/>
    <w:rsid w:val="00CB34EB"/>
  </w:style>
  <w:style w:type="paragraph" w:styleId="aa">
    <w:name w:val="header"/>
    <w:basedOn w:val="a"/>
    <w:rsid w:val="00CB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2105pt0">
    <w:name w:val="樣式 樣式 樣式 標題 2 + 黑色 套用前:  1 列 框線:: (實心單線 自動  0.5 pt 線段粗細) + 左:  0..."/>
    <w:basedOn w:val="a"/>
    <w:rsid w:val="00CB34EB"/>
    <w:pPr>
      <w:adjustRightInd w:val="0"/>
      <w:snapToGrid w:val="0"/>
      <w:spacing w:beforeLines="50" w:before="50"/>
      <w:ind w:firstLineChars="200" w:firstLine="200"/>
      <w:outlineLvl w:val="1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paragraph" w:customStyle="1" w:styleId="1105pt0">
    <w:name w:val="樣式 樣式 標題 1 + 黑色 套用前:  1 列 框線:: (實心單線 自動  0.5 pt 線段粗細) + 套用前:  0...."/>
    <w:basedOn w:val="a"/>
    <w:rsid w:val="00CB34EB"/>
    <w:pPr>
      <w:keepNext/>
      <w:adjustRightInd w:val="0"/>
      <w:snapToGrid w:val="0"/>
      <w:spacing w:beforeLines="50" w:before="50"/>
      <w:outlineLvl w:val="0"/>
    </w:pPr>
    <w:rPr>
      <w:rFonts w:eastAsia="標楷體" w:cs="新細明體"/>
      <w:b/>
      <w:bCs/>
      <w:color w:val="000000"/>
      <w:kern w:val="52"/>
      <w:szCs w:val="20"/>
      <w:bdr w:val="single" w:sz="4" w:space="0" w:color="auto"/>
    </w:rPr>
  </w:style>
  <w:style w:type="paragraph" w:customStyle="1" w:styleId="30505pt">
    <w:name w:val="樣式 樣式 標題 3 + 黑色 套用前:  0.5 列 框線:: (實心單線 自動  0.5 pt 線段粗細) + 第一行:  ..."/>
    <w:basedOn w:val="a"/>
    <w:rsid w:val="00CB34EB"/>
    <w:pPr>
      <w:keepNext/>
      <w:adjustRightInd w:val="0"/>
      <w:snapToGrid w:val="0"/>
      <w:spacing w:beforeLines="50" w:before="50"/>
      <w:ind w:firstLineChars="300" w:firstLine="300"/>
      <w:outlineLvl w:val="2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505pt0">
    <w:name w:val="樣式 樣式 樣式 標題 5 + 標楷體 粗體 框線:: (實心單線 自動  0.5 pt 線段粗細) + 標楷體 + 左 0 字..."/>
    <w:basedOn w:val="a"/>
    <w:rsid w:val="00CB34EB"/>
    <w:pPr>
      <w:keepNext/>
      <w:adjustRightInd w:val="0"/>
      <w:snapToGrid w:val="0"/>
      <w:spacing w:beforeLines="50" w:before="50"/>
      <w:ind w:firstLineChars="500" w:firstLine="5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">
    <w:name w:val="樣式 樣式 樣式 標題 6 + 標楷體 粗體 框線:: (實心單線 自動  0.5 pt 線段粗細) + 標楷體 + 左 0 字..."/>
    <w:basedOn w:val="a"/>
    <w:rsid w:val="00CB34EB"/>
    <w:pPr>
      <w:keepNext/>
      <w:adjustRightInd w:val="0"/>
      <w:snapToGrid w:val="0"/>
      <w:spacing w:beforeLines="50" w:before="50"/>
      <w:ind w:firstLineChars="600" w:firstLine="6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51">
    <w:name w:val="樣式 樣式 樣式 樣式 標題6 + 框線:: (實心單線自動0.5 pt 線段粗細) + 標楷體粗體套用前:  0.5 列左 1..."/>
    <w:basedOn w:val="a"/>
    <w:rsid w:val="00CB34EB"/>
    <w:pPr>
      <w:keepNext/>
      <w:adjustRightInd w:val="0"/>
      <w:snapToGrid w:val="0"/>
      <w:spacing w:beforeLines="50" w:before="50"/>
      <w:ind w:firstLineChars="700" w:firstLine="7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5">
    <w:name w:val="樣式 樣式 樣式 樣式 樣式 標題6 + 框線:: (實心單線自動0.5 pt 線段粗細) + 標楷體粗體套用前:  0.5 列..."/>
    <w:basedOn w:val="605pt051"/>
    <w:rsid w:val="00CB34EB"/>
    <w:pPr>
      <w:keepNext w:val="0"/>
      <w:ind w:firstLineChars="400" w:firstLine="400"/>
    </w:pPr>
    <w:rPr>
      <w:b w:val="0"/>
      <w:bCs w:val="0"/>
      <w:sz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CB34EB"/>
    <w:pPr>
      <w:keepNext/>
      <w:snapToGrid w:val="0"/>
      <w:spacing w:beforeLines="50" w:before="50"/>
      <w:ind w:firstLineChars="200" w:firstLine="200"/>
      <w:outlineLvl w:val="3"/>
    </w:pPr>
    <w:rPr>
      <w:rFonts w:eastAsia="標楷體" w:cs="新細明體"/>
      <w:color w:val="000000"/>
      <w:kern w:val="0"/>
      <w:sz w:val="20"/>
      <w:szCs w:val="20"/>
      <w:bdr w:val="single" w:sz="4" w:space="0" w:color="auto"/>
    </w:rPr>
  </w:style>
  <w:style w:type="paragraph" w:customStyle="1" w:styleId="1105pt1">
    <w:name w:val="樣式 樣式 樣式 樣式 標題 1 + 黑色 套用前:  1 列 框線:: (實心單線 自動  0.5 pt 線段粗細)1 + 第..."/>
    <w:basedOn w:val="a"/>
    <w:rsid w:val="00CB34EB"/>
    <w:pPr>
      <w:adjustRightInd w:val="0"/>
      <w:snapToGrid w:val="0"/>
      <w:spacing w:beforeLines="50" w:before="50"/>
      <w:ind w:firstLineChars="50" w:firstLine="50"/>
      <w:outlineLvl w:val="0"/>
    </w:pPr>
    <w:rPr>
      <w:rFonts w:eastAsia="標楷體" w:cs="新細明體"/>
      <w:color w:val="000000"/>
      <w:kern w:val="52"/>
      <w:sz w:val="20"/>
      <w:szCs w:val="20"/>
      <w:bdr w:val="single" w:sz="4" w:space="0" w:color="auto"/>
    </w:rPr>
  </w:style>
  <w:style w:type="paragraph" w:customStyle="1" w:styleId="30505pt0">
    <w:name w:val="樣式 樣式 樣式 標題 3 + 黑色 套用前:  0.5 列 框線:: (實心單線 自動  0.5 pt 線段粗細) + 第一行..."/>
    <w:basedOn w:val="30505pt"/>
    <w:rsid w:val="00CB34EB"/>
    <w:pPr>
      <w:keepNext w:val="0"/>
    </w:pPr>
    <w:rPr>
      <w:b w:val="0"/>
      <w:bCs w:val="0"/>
      <w:sz w:val="20"/>
    </w:rPr>
  </w:style>
  <w:style w:type="paragraph" w:customStyle="1" w:styleId="405pt">
    <w:name w:val="樣式 樣式 樣式 樣式 樣式 樣式 標題 4 + 標楷體 粗體 框線:: (實心單線 自動  0.5 pt 線段粗細) + 左 ..."/>
    <w:basedOn w:val="405pt0"/>
    <w:rsid w:val="00CB34EB"/>
    <w:pPr>
      <w:keepNext w:val="0"/>
    </w:pPr>
  </w:style>
  <w:style w:type="paragraph" w:customStyle="1" w:styleId="505pt">
    <w:name w:val="樣式 樣式 樣式 樣式 標題 5 + 標楷體 粗體 框線:: (實心單線 自動  0.5 pt 線段粗細) + 標楷體 + 左 ..."/>
    <w:basedOn w:val="505pt0"/>
    <w:rsid w:val="00CB34EB"/>
    <w:pPr>
      <w:keepNext w:val="0"/>
      <w:ind w:firstLineChars="250" w:firstLine="250"/>
    </w:pPr>
    <w:rPr>
      <w:b w:val="0"/>
      <w:bCs w:val="0"/>
      <w:sz w:val="20"/>
    </w:rPr>
  </w:style>
  <w:style w:type="paragraph" w:customStyle="1" w:styleId="1105pt">
    <w:name w:val="樣式 樣式 樣式 標題 1 + 黑色 套用前:  1 列 框線:: (實心單線 自動  0.5 pt 線段粗細) + 套用前: ..."/>
    <w:basedOn w:val="1105pt0"/>
    <w:rsid w:val="00CB34EB"/>
    <w:pPr>
      <w:keepNext w:val="0"/>
      <w:jc w:val="both"/>
    </w:pPr>
    <w:rPr>
      <w:b w:val="0"/>
      <w:bCs w:val="0"/>
      <w:sz w:val="20"/>
    </w:rPr>
  </w:style>
  <w:style w:type="paragraph" w:customStyle="1" w:styleId="30505pt1">
    <w:name w:val="樣式 樣式 樣式 標題 3 + 黑色 套用前:  0.5 列 框線:: (實心單線 自動  0.5 pt 線段粗細) + 第一行...1"/>
    <w:basedOn w:val="30505pt"/>
    <w:rsid w:val="00CB34EB"/>
    <w:pPr>
      <w:keepNext w:val="0"/>
      <w:ind w:firstLineChars="150" w:firstLine="150"/>
    </w:pPr>
    <w:rPr>
      <w:b w:val="0"/>
      <w:bCs w:val="0"/>
      <w:sz w:val="20"/>
    </w:rPr>
  </w:style>
  <w:style w:type="paragraph" w:customStyle="1" w:styleId="2105pt">
    <w:name w:val="樣式 樣式 樣式 樣式 標題 2 + 黑色 套用前:  1 列 框線:: (實心單線 自動  0.5 pt 線段粗細) + 左:..."/>
    <w:basedOn w:val="2105pt0"/>
    <w:rsid w:val="00CB34EB"/>
    <w:pPr>
      <w:ind w:firstLineChars="100" w:firstLine="100"/>
    </w:pPr>
  </w:style>
  <w:style w:type="character" w:styleId="ab">
    <w:name w:val="FollowedHyperlink"/>
    <w:rsid w:val="00CB34EB"/>
    <w:rPr>
      <w:color w:val="800080"/>
      <w:u w:val="single"/>
    </w:rPr>
  </w:style>
  <w:style w:type="character" w:styleId="ac">
    <w:name w:val="annotation reference"/>
    <w:rsid w:val="00C74A99"/>
    <w:rPr>
      <w:sz w:val="18"/>
      <w:szCs w:val="18"/>
    </w:rPr>
  </w:style>
  <w:style w:type="paragraph" w:styleId="ad">
    <w:name w:val="annotation text"/>
    <w:basedOn w:val="a"/>
    <w:link w:val="ae"/>
    <w:rsid w:val="00C74A99"/>
  </w:style>
  <w:style w:type="character" w:customStyle="1" w:styleId="ae">
    <w:name w:val="註解文字 字元"/>
    <w:link w:val="ad"/>
    <w:rsid w:val="00C74A99"/>
    <w:rPr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C74A99"/>
    <w:rPr>
      <w:b/>
      <w:bCs/>
    </w:rPr>
  </w:style>
  <w:style w:type="character" w:customStyle="1" w:styleId="af0">
    <w:name w:val="註解主旨 字元"/>
    <w:link w:val="af"/>
    <w:rsid w:val="00C74A99"/>
    <w:rPr>
      <w:b/>
      <w:bCs/>
      <w:kern w:val="2"/>
      <w:sz w:val="24"/>
      <w:szCs w:val="24"/>
    </w:rPr>
  </w:style>
  <w:style w:type="paragraph" w:styleId="af1">
    <w:name w:val="Revision"/>
    <w:hidden/>
    <w:uiPriority w:val="99"/>
    <w:semiHidden/>
    <w:rsid w:val="00C74A99"/>
    <w:rPr>
      <w:kern w:val="2"/>
      <w:sz w:val="24"/>
      <w:szCs w:val="24"/>
    </w:rPr>
  </w:style>
  <w:style w:type="paragraph" w:styleId="af2">
    <w:name w:val="Balloon Text"/>
    <w:basedOn w:val="a"/>
    <w:link w:val="af3"/>
    <w:rsid w:val="00C74A99"/>
    <w:rPr>
      <w:rFonts w:ascii="Cambria" w:hAnsi="Cambria"/>
      <w:sz w:val="18"/>
      <w:szCs w:val="18"/>
    </w:rPr>
  </w:style>
  <w:style w:type="character" w:customStyle="1" w:styleId="af3">
    <w:name w:val="註解方塊文字 字元"/>
    <w:link w:val="af2"/>
    <w:rsid w:val="00C74A99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style-span">
    <w:name w:val="apple-style-span"/>
    <w:basedOn w:val="a0"/>
    <w:rsid w:val="00C74A99"/>
  </w:style>
  <w:style w:type="character" w:customStyle="1" w:styleId="apple-converted-space">
    <w:name w:val="apple-converted-space"/>
    <w:basedOn w:val="a0"/>
    <w:rsid w:val="00C74A99"/>
  </w:style>
  <w:style w:type="character" w:customStyle="1" w:styleId="a7">
    <w:name w:val="頁尾 字元"/>
    <w:basedOn w:val="a0"/>
    <w:link w:val="a6"/>
    <w:uiPriority w:val="99"/>
    <w:rsid w:val="009E24D6"/>
    <w:rPr>
      <w:kern w:val="2"/>
    </w:rPr>
  </w:style>
  <w:style w:type="character" w:customStyle="1" w:styleId="a4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5C0021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福嚴推廣教育班第21期（《大智度論》）</vt:lpstr>
    </vt:vector>
  </TitlesOfParts>
  <Company/>
  <LinksUpToDate>false</LinksUpToDate>
  <CharactersWithSpaces>11440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福嚴推廣教育班第21期（《大智度論》）</dc:title>
  <dc:creator>HG</dc:creator>
  <cp:lastModifiedBy>user</cp:lastModifiedBy>
  <cp:revision>2</cp:revision>
  <cp:lastPrinted>2014-08-09T06:40:00Z</cp:lastPrinted>
  <dcterms:created xsi:type="dcterms:W3CDTF">2017-03-26T06:59:00Z</dcterms:created>
  <dcterms:modified xsi:type="dcterms:W3CDTF">2017-03-26T06:59:00Z</dcterms:modified>
</cp:coreProperties>
</file>