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04E6E" w14:textId="2F80831A" w:rsidR="00B312E1" w:rsidRPr="00F979F5" w:rsidRDefault="00301628" w:rsidP="00F21EE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`1951`</w:t>
      </w:r>
      <w:r w:rsidR="00B312E1" w:rsidRPr="00F979F5">
        <w:rPr>
          <w:rFonts w:cs="Roman Unicode"/>
        </w:rPr>
        <w:t>慧日佛學班第</w:t>
      </w:r>
      <w:r w:rsidR="00B312E1" w:rsidRPr="00F979F5">
        <w:rPr>
          <w:rFonts w:cs="Roman Unicode"/>
        </w:rPr>
        <w:t>11</w:t>
      </w:r>
      <w:r w:rsidR="00B312E1" w:rsidRPr="00F979F5">
        <w:rPr>
          <w:rFonts w:cs="Roman Unicode"/>
        </w:rPr>
        <w:t>期／福嚴推廣教育班第</w:t>
      </w:r>
      <w:r w:rsidR="00B312E1" w:rsidRPr="00F979F5">
        <w:rPr>
          <w:rFonts w:cs="Roman Unicode"/>
        </w:rPr>
        <w:t>22</w:t>
      </w:r>
      <w:r w:rsidR="00B312E1" w:rsidRPr="00F979F5">
        <w:rPr>
          <w:rFonts w:cs="Roman Unicode"/>
        </w:rPr>
        <w:t>期</w:t>
      </w:r>
    </w:p>
    <w:p w14:paraId="45DD8D3B" w14:textId="77777777" w:rsidR="00EC6FC3" w:rsidRPr="00F979F5" w:rsidRDefault="00EC6FC3" w:rsidP="00F21EE4">
      <w:pPr>
        <w:jc w:val="center"/>
        <w:rPr>
          <w:rFonts w:eastAsia="標楷體" w:cs="Roman Unicode"/>
          <w:b/>
          <w:sz w:val="44"/>
          <w:szCs w:val="44"/>
        </w:rPr>
      </w:pPr>
      <w:r w:rsidRPr="00F979F5">
        <w:rPr>
          <w:rFonts w:eastAsia="標楷體" w:cs="Roman Unicode"/>
          <w:b/>
          <w:sz w:val="44"/>
          <w:szCs w:val="44"/>
        </w:rPr>
        <w:t>《大智度論》卷</w:t>
      </w:r>
      <w:r w:rsidRPr="00F979F5">
        <w:rPr>
          <w:rFonts w:eastAsia="標楷體" w:cs="Roman Unicode" w:hint="eastAsia"/>
          <w:b/>
          <w:sz w:val="44"/>
          <w:szCs w:val="44"/>
        </w:rPr>
        <w:t>69</w:t>
      </w:r>
    </w:p>
    <w:p w14:paraId="5F7FDDE8" w14:textId="77777777" w:rsidR="00EC6FC3" w:rsidRPr="00F979F5" w:rsidRDefault="00F224B4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224B4">
        <w:rPr>
          <w:rFonts w:eastAsia="標楷體" w:cs="Roman Unicode" w:hint="eastAsia"/>
          <w:b/>
          <w:bCs/>
          <w:sz w:val="28"/>
          <w:szCs w:val="28"/>
        </w:rPr>
        <w:t>〈</w:t>
      </w:r>
      <w:r w:rsidRPr="00F224B4">
        <w:rPr>
          <w:rFonts w:eastAsia="標楷體" w:cs="Roman Unicode" w:hint="eastAsia"/>
          <w:b/>
          <w:bCs/>
          <w:sz w:val="28"/>
          <w:szCs w:val="28"/>
        </w:rPr>
        <w:t>&lt;</w:t>
      </w:r>
      <w:r w:rsidRPr="00F224B4">
        <w:rPr>
          <w:rFonts w:eastAsia="標楷體" w:cs="Roman Unicode" w:hint="eastAsia"/>
          <w:b/>
          <w:bCs/>
          <w:sz w:val="28"/>
          <w:szCs w:val="28"/>
        </w:rPr>
        <w:t>品</w:t>
      </w:r>
      <w:r w:rsidRPr="00F224B4">
        <w:rPr>
          <w:rFonts w:eastAsia="標楷體" w:cs="Roman Unicode" w:hint="eastAsia"/>
          <w:b/>
          <w:bCs/>
          <w:sz w:val="28"/>
          <w:szCs w:val="28"/>
        </w:rPr>
        <w:t xml:space="preserve"> n="47" t="</w:t>
      </w:r>
      <w:r w:rsidRPr="00F224B4">
        <w:rPr>
          <w:rFonts w:eastAsia="標楷體" w:cs="Roman Unicode" w:hint="eastAsia"/>
          <w:b/>
          <w:bCs/>
          <w:sz w:val="28"/>
          <w:szCs w:val="28"/>
        </w:rPr>
        <w:t>兩不和合品</w:t>
      </w:r>
      <w:r w:rsidRPr="00F224B4">
        <w:rPr>
          <w:rFonts w:eastAsia="標楷體" w:cs="Roman Unicode" w:hint="eastAsia"/>
          <w:b/>
          <w:bCs/>
          <w:sz w:val="28"/>
          <w:szCs w:val="28"/>
        </w:rPr>
        <w:t>"&gt;</w:t>
      </w:r>
      <w:r w:rsidRPr="00F224B4">
        <w:rPr>
          <w:rFonts w:eastAsia="標楷體" w:cs="Roman Unicode" w:hint="eastAsia"/>
          <w:b/>
          <w:bCs/>
          <w:sz w:val="28"/>
          <w:szCs w:val="28"/>
        </w:rPr>
        <w:t>釋兩不和合品第四十七之餘</w:t>
      </w:r>
      <w:r w:rsidRPr="00DC6907">
        <w:rPr>
          <w:rStyle w:val="FootnoteReference"/>
        </w:rPr>
        <w:footnoteReference w:id="1"/>
      </w:r>
      <w:r w:rsidRPr="00F224B4">
        <w:rPr>
          <w:rFonts w:eastAsia="標楷體" w:cs="Roman Unicode" w:hint="eastAsia"/>
          <w:b/>
          <w:bCs/>
          <w:sz w:val="28"/>
          <w:szCs w:val="28"/>
        </w:rPr>
        <w:t>&lt;/</w:t>
      </w:r>
      <w:r w:rsidRPr="00F224B4">
        <w:rPr>
          <w:rFonts w:eastAsia="標楷體" w:cs="Roman Unicode" w:hint="eastAsia"/>
          <w:b/>
          <w:bCs/>
          <w:sz w:val="28"/>
          <w:szCs w:val="28"/>
        </w:rPr>
        <w:t>品</w:t>
      </w:r>
      <w:r w:rsidRPr="00F224B4">
        <w:rPr>
          <w:rFonts w:eastAsia="標楷體" w:cs="Roman Unicode" w:hint="eastAsia"/>
          <w:b/>
          <w:bCs/>
          <w:sz w:val="28"/>
          <w:szCs w:val="28"/>
        </w:rPr>
        <w:t>&gt;</w:t>
      </w:r>
      <w:r w:rsidRPr="00F224B4">
        <w:rPr>
          <w:rFonts w:eastAsia="標楷體" w:cs="Roman Unicode" w:hint="eastAsia"/>
          <w:b/>
          <w:bCs/>
          <w:sz w:val="28"/>
          <w:szCs w:val="28"/>
        </w:rPr>
        <w:t>〉</w:t>
      </w:r>
    </w:p>
    <w:p w14:paraId="47710671" w14:textId="77777777" w:rsidR="00EC6FC3" w:rsidRPr="00F979F5" w:rsidRDefault="00EC6FC3" w:rsidP="00F21EE4">
      <w:pPr>
        <w:jc w:val="center"/>
        <w:rPr>
          <w:rFonts w:eastAsia="標楷體" w:cs="Roman Unicode"/>
          <w:b/>
          <w:bCs/>
        </w:rPr>
      </w:pPr>
      <w:r w:rsidRPr="00F979F5">
        <w:rPr>
          <w:rFonts w:eastAsia="標楷體" w:cs="Roman Unicode"/>
          <w:b/>
          <w:bCs/>
        </w:rPr>
        <w:t>（大正</w:t>
      </w:r>
      <w:r w:rsidRPr="00F979F5">
        <w:rPr>
          <w:rFonts w:eastAsia="標楷體" w:cs="Roman Unicode"/>
          <w:b/>
          <w:bCs/>
        </w:rPr>
        <w:t>25</w:t>
      </w:r>
      <w:r w:rsidRPr="00F979F5">
        <w:rPr>
          <w:rFonts w:eastAsia="標楷體" w:cs="Roman Unicode"/>
          <w:b/>
          <w:bCs/>
        </w:rPr>
        <w:t>，</w:t>
      </w:r>
      <w:r w:rsidRPr="00F979F5">
        <w:rPr>
          <w:rStyle w:val="apple-style-span"/>
          <w:b/>
          <w:bCs/>
        </w:rPr>
        <w:t>538b2</w:t>
      </w:r>
      <w:r w:rsidRPr="00F979F5">
        <w:rPr>
          <w:rStyle w:val="apple-style-span"/>
          <w:rFonts w:hint="eastAsia"/>
          <w:b/>
          <w:bCs/>
        </w:rPr>
        <w:t>0</w:t>
      </w:r>
      <w:r w:rsidRPr="00F979F5">
        <w:rPr>
          <w:rStyle w:val="apple-style-span"/>
          <w:b/>
          <w:bCs/>
        </w:rPr>
        <w:t>-542c2</w:t>
      </w:r>
      <w:r w:rsidRPr="00F979F5">
        <w:rPr>
          <w:rFonts w:eastAsia="標楷體" w:cs="Roman Unicode"/>
          <w:b/>
          <w:bCs/>
        </w:rPr>
        <w:t>）</w:t>
      </w:r>
    </w:p>
    <w:p w14:paraId="5610EBE0" w14:textId="77777777" w:rsidR="00EC6FC3" w:rsidRPr="00F979F5" w:rsidRDefault="00EC6FC3" w:rsidP="00F21EE4">
      <w:pPr>
        <w:jc w:val="right"/>
        <w:rPr>
          <w:bCs/>
          <w:sz w:val="32"/>
          <w:szCs w:val="32"/>
        </w:rPr>
      </w:pPr>
      <w:r w:rsidRPr="00F979F5">
        <w:rPr>
          <w:rFonts w:eastAsia="標楷體" w:cs="Roman Unicode"/>
          <w:sz w:val="26"/>
        </w:rPr>
        <w:t>釋厚觀</w:t>
      </w:r>
      <w:r w:rsidRPr="00F979F5">
        <w:rPr>
          <w:rFonts w:cs="Roman Unicode"/>
          <w:sz w:val="26"/>
        </w:rPr>
        <w:t>（</w:t>
      </w:r>
      <w:r w:rsidRPr="00F979F5">
        <w:rPr>
          <w:rFonts w:cs="Roman Unicode"/>
          <w:sz w:val="26"/>
        </w:rPr>
        <w:t>20</w:t>
      </w:r>
      <w:r w:rsidRPr="00F979F5">
        <w:rPr>
          <w:rFonts w:cs="Roman Unicode" w:hint="eastAsia"/>
          <w:sz w:val="26"/>
        </w:rPr>
        <w:t>11</w:t>
      </w:r>
      <w:r w:rsidRPr="00F979F5">
        <w:rPr>
          <w:rFonts w:cs="Roman Unicode"/>
          <w:sz w:val="26"/>
        </w:rPr>
        <w:t>.</w:t>
      </w:r>
      <w:r w:rsidR="00B312E1" w:rsidRPr="00F979F5">
        <w:rPr>
          <w:rFonts w:cs="Roman Unicode"/>
          <w:sz w:val="26"/>
        </w:rPr>
        <w:t>0</w:t>
      </w:r>
      <w:r w:rsidRPr="00F979F5">
        <w:rPr>
          <w:rFonts w:cs="Roman Unicode" w:hint="eastAsia"/>
          <w:sz w:val="26"/>
        </w:rPr>
        <w:t>9</w:t>
      </w:r>
      <w:r w:rsidRPr="00F979F5">
        <w:rPr>
          <w:rFonts w:cs="Roman Unicode"/>
          <w:sz w:val="26"/>
        </w:rPr>
        <w:t>.</w:t>
      </w:r>
      <w:r w:rsidRPr="00F979F5">
        <w:rPr>
          <w:rFonts w:cs="Roman Unicode" w:hint="eastAsia"/>
          <w:sz w:val="26"/>
        </w:rPr>
        <w:t>17</w:t>
      </w:r>
      <w:r w:rsidRPr="00F979F5">
        <w:rPr>
          <w:rFonts w:cs="Roman Unicode"/>
          <w:sz w:val="26"/>
        </w:rPr>
        <w:t>）</w:t>
      </w:r>
    </w:p>
    <w:p w14:paraId="6235CD82" w14:textId="77777777" w:rsidR="00EC6FC3" w:rsidRPr="00F979F5" w:rsidRDefault="00084383" w:rsidP="00B7407B">
      <w:pPr>
        <w:spacing w:beforeLines="50" w:before="180" w:line="370" w:lineRule="exact"/>
        <w:ind w:leftChars="150" w:left="360"/>
        <w:jc w:val="both"/>
        <w:outlineLvl w:val="0"/>
        <w:rPr>
          <w:rFonts w:eastAsia="標楷體" w:cs="新細明體"/>
          <w:bCs/>
          <w:sz w:val="20"/>
        </w:rPr>
      </w:pPr>
      <w:r>
        <w:t>^</w:t>
      </w:r>
      <w:r w:rsidR="00EC6FC3" w:rsidRPr="00F979F5">
        <w:rPr>
          <w:rFonts w:hint="eastAsia"/>
        </w:rPr>
        <w:t>【</w:t>
      </w:r>
      <w:r w:rsidR="00EC6FC3" w:rsidRPr="00F979F5">
        <w:rPr>
          <w:rFonts w:ascii="標楷體" w:eastAsia="標楷體" w:hAnsi="標楷體" w:hint="eastAsia"/>
          <w:b/>
        </w:rPr>
        <w:t>經</w:t>
      </w:r>
      <w:r w:rsidR="00EC6FC3" w:rsidRPr="00F979F5">
        <w:rPr>
          <w:rFonts w:hint="eastAsia"/>
        </w:rPr>
        <w:t>】</w:t>
      </w:r>
      <w:r w:rsidR="00EC6FC3" w:rsidRPr="00DC6907">
        <w:rPr>
          <w:rStyle w:val="FootnoteReference"/>
        </w:rPr>
        <w:footnoteReference w:id="2"/>
      </w:r>
    </w:p>
    <w:p w14:paraId="4519EBF6" w14:textId="77777777" w:rsidR="00EC6FC3" w:rsidRPr="00F979F5" w:rsidRDefault="00934063" w:rsidP="00A74BC0">
      <w:pPr>
        <w:spacing w:line="370" w:lineRule="exact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信戒有無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0E7E2040" w14:textId="77777777"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「復次，須菩提！說法者有信、有善，欲書</w:t>
      </w:r>
      <w:r w:rsidRPr="00DC6907">
        <w:rPr>
          <w:rStyle w:val="FootnoteReference"/>
        </w:rPr>
        <w:footnoteReference w:id="3"/>
      </w:r>
      <w:r w:rsidRPr="00F979F5">
        <w:rPr>
          <w:rFonts w:eastAsia="標楷體" w:hint="eastAsia"/>
        </w:rPr>
        <w:t>、受深般若波羅蜜乃至正憶念；聽法者無信、破戒惡行，不欲書、受深般若波羅蜜乃至正憶念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</w:t>
      </w:r>
      <w:r w:rsidRPr="00DC6907">
        <w:rPr>
          <w:rStyle w:val="FootnoteReference"/>
          <w:rFonts w:eastAsia="標楷體"/>
        </w:rPr>
        <w:footnoteReference w:id="4"/>
      </w:r>
      <w:r w:rsidRPr="00F979F5">
        <w:rPr>
          <w:rFonts w:eastAsia="標楷體" w:hint="eastAsia"/>
        </w:rPr>
        <w:t>是為魔事。</w:t>
      </w:r>
    </w:p>
    <w:p w14:paraId="17A7EF99" w14:textId="77777777" w:rsidR="00EC6FC3" w:rsidRPr="00F979F5" w:rsidRDefault="00EC6FC3" w:rsidP="00F224B4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須菩提！聽法者有信、有善，說法者無信、破戒惡行。兩不和合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</w:t>
      </w:r>
      <w:r w:rsidRPr="00F979F5">
        <w:rPr>
          <w:rFonts w:eastAsia="標楷體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538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F979F5">
        <w:rPr>
          <w:rFonts w:eastAsia="標楷體"/>
          <w:sz w:val="22"/>
          <w:szCs w:val="22"/>
        </w:rPr>
        <w:t>）</w:t>
      </w:r>
      <w:r w:rsidRPr="00F979F5">
        <w:rPr>
          <w:rFonts w:eastAsia="標楷體" w:hint="eastAsia"/>
        </w:rPr>
        <w:t>是為魔事。</w:t>
      </w:r>
    </w:p>
    <w:p w14:paraId="209F8AD7" w14:textId="77777777" w:rsidR="00EC6FC3" w:rsidRPr="00F979F5" w:rsidRDefault="00934063" w:rsidP="00B7407B">
      <w:pPr>
        <w:spacing w:beforeLines="30" w:before="108" w:line="370" w:lineRule="exact"/>
        <w:ind w:leftChars="150" w:left="360"/>
        <w:jc w:val="both"/>
        <w:outlineLvl w:val="0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六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施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慳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239E0DCF" w14:textId="77777777"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復次，須菩提！說法者能一切施，心不慳</w:t>
      </w:r>
      <w:r w:rsidRPr="00DC6907">
        <w:rPr>
          <w:rStyle w:val="FootnoteReference"/>
          <w:rFonts w:eastAsia="標楷體"/>
          <w:bCs/>
        </w:rPr>
        <w:footnoteReference w:id="5"/>
      </w:r>
      <w:r w:rsidRPr="00F979F5">
        <w:rPr>
          <w:rFonts w:eastAsia="標楷體" w:hint="eastAsia"/>
          <w:bCs/>
        </w:rPr>
        <w:t>惜；聽法者悋惜不捨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01847E6B" w14:textId="77777777" w:rsidR="00EC6FC3" w:rsidRPr="00F979F5" w:rsidRDefault="00EC6FC3" w:rsidP="00F224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須菩提！聽法者一切能施，心不慳惜；說法者悋法不施。兩不和合，不得書、持般若波羅蜜乃至正憶念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52F27589" w14:textId="77777777" w:rsidR="00EC6FC3" w:rsidRPr="00F979F5" w:rsidRDefault="00934063" w:rsidP="00B7407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受不受供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3A93D81F" w14:textId="77777777"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復次，須菩提！聽法者欲供養說法人衣服、飲食、臥具、醫藥、資</w:t>
      </w:r>
      <w:r w:rsidRPr="00DC6907">
        <w:rPr>
          <w:rStyle w:val="FootnoteReference"/>
          <w:rFonts w:eastAsia="標楷體"/>
        </w:rPr>
        <w:footnoteReference w:id="6"/>
      </w:r>
      <w:r w:rsidRPr="00F979F5">
        <w:rPr>
          <w:rFonts w:eastAsia="標楷體" w:hint="eastAsia"/>
        </w:rPr>
        <w:t>生所須</w:t>
      </w:r>
      <w:r w:rsidR="00D72E98" w:rsidRPr="00F979F5">
        <w:rPr>
          <w:rFonts w:eastAsia="標楷體" w:hint="eastAsia"/>
        </w:rPr>
        <w:t>；</w:t>
      </w:r>
      <w:r w:rsidRPr="00F979F5">
        <w:rPr>
          <w:rFonts w:eastAsia="標楷體" w:hint="eastAsia"/>
        </w:rPr>
        <w:t>說法者不欲受之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54D6E9EA" w14:textId="77777777" w:rsidR="00EC6FC3" w:rsidRPr="00F979F5" w:rsidRDefault="00EC6FC3" w:rsidP="00F224B4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須菩提！說法者欲</w:t>
      </w:r>
      <w:r w:rsidRPr="00DC6907">
        <w:rPr>
          <w:rStyle w:val="FootnoteReference"/>
          <w:rFonts w:eastAsia="標楷體"/>
        </w:rPr>
        <w:footnoteReference w:id="7"/>
      </w:r>
      <w:r w:rsidRPr="00F979F5">
        <w:rPr>
          <w:rFonts w:eastAsia="標楷體" w:hint="eastAsia"/>
        </w:rPr>
        <w:t>供給聽法人衣服乃至資生所須</w:t>
      </w:r>
      <w:r w:rsidR="00D72E98" w:rsidRPr="00F979F5">
        <w:rPr>
          <w:rFonts w:eastAsia="標楷體" w:hint="eastAsia"/>
        </w:rPr>
        <w:t>；</w:t>
      </w:r>
      <w:r w:rsidRPr="00F979F5">
        <w:rPr>
          <w:rFonts w:eastAsia="標楷體" w:hint="eastAsia"/>
        </w:rPr>
        <w:t>聽法者不欲受之。兩不和合，不得書、持般若波羅蜜乃至正憶念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53D888E1" w14:textId="77777777" w:rsidR="00EC6FC3" w:rsidRPr="00F979F5" w:rsidRDefault="00934063" w:rsidP="00B7407B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八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利鈍根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3507F588" w14:textId="77777777"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復次，須菩提！說法者易悟，聽法人闇</w:t>
      </w:r>
      <w:r w:rsidRPr="00DC6907">
        <w:rPr>
          <w:rStyle w:val="FootnoteReference"/>
          <w:rFonts w:eastAsia="標楷體"/>
          <w:bCs/>
        </w:rPr>
        <w:footnoteReference w:id="8"/>
      </w:r>
      <w:r w:rsidRPr="00F979F5">
        <w:rPr>
          <w:rFonts w:eastAsia="標楷體" w:hint="eastAsia"/>
          <w:bCs/>
        </w:rPr>
        <w:t>鈍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0D633B6D" w14:textId="77777777" w:rsidR="00EC6FC3" w:rsidRPr="00F979F5" w:rsidRDefault="00EC6FC3" w:rsidP="00F224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須菩提！聽法者易悟，說法人闇鈍。兩不和合，不得書、持般若波羅蜜乃至正憶念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32EB6FFB" w14:textId="77777777" w:rsidR="00EC6FC3" w:rsidRPr="00F979F5" w:rsidRDefault="00934063" w:rsidP="00B7407B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`1952`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九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知不知十二部經次第義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0D33D08B" w14:textId="77777777"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復次，須菩提！說法者知十二部經次第義，所謂修妬路乃至優</w:t>
      </w:r>
      <w:r w:rsidRPr="00DC6907">
        <w:rPr>
          <w:rStyle w:val="FootnoteReference"/>
          <w:rFonts w:eastAsia="標楷體"/>
          <w:bCs/>
        </w:rPr>
        <w:footnoteReference w:id="9"/>
      </w:r>
      <w:r w:rsidRPr="00F979F5">
        <w:rPr>
          <w:rFonts w:eastAsia="標楷體" w:hint="eastAsia"/>
          <w:bCs/>
        </w:rPr>
        <w:t>波提舍</w:t>
      </w:r>
      <w:r w:rsidRPr="00DC6907">
        <w:rPr>
          <w:rStyle w:val="FootnoteReference"/>
          <w:rFonts w:eastAsia="標楷體"/>
          <w:bCs/>
        </w:rPr>
        <w:footnoteReference w:id="10"/>
      </w:r>
      <w:r w:rsidRPr="00F979F5">
        <w:rPr>
          <w:rFonts w:eastAsia="標楷體" w:hint="eastAsia"/>
          <w:bCs/>
        </w:rPr>
        <w:t>；聽</w:t>
      </w:r>
      <w:r w:rsidRPr="00DC6907">
        <w:rPr>
          <w:rStyle w:val="FootnoteReference"/>
          <w:rFonts w:eastAsia="標楷體"/>
          <w:bCs/>
        </w:rPr>
        <w:footnoteReference w:id="11"/>
      </w:r>
      <w:r w:rsidRPr="00F979F5">
        <w:rPr>
          <w:rFonts w:eastAsia="標楷體" w:hint="eastAsia"/>
          <w:bCs/>
        </w:rPr>
        <w:t>法者不知</w:t>
      </w:r>
      <w:r w:rsidRPr="00DC6907">
        <w:rPr>
          <w:rStyle w:val="FootnoteReference"/>
          <w:rFonts w:eastAsia="標楷體"/>
          <w:bCs/>
        </w:rPr>
        <w:footnoteReference w:id="12"/>
      </w:r>
      <w:r w:rsidRPr="00F979F5">
        <w:rPr>
          <w:rFonts w:eastAsia="標楷體" w:hint="eastAsia"/>
          <w:bCs/>
        </w:rPr>
        <w:t>十二部經次第義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13"/>
      </w:r>
    </w:p>
    <w:p w14:paraId="17D42E9A" w14:textId="77777777" w:rsidR="00EC6FC3" w:rsidRPr="00F979F5" w:rsidRDefault="00EC6FC3" w:rsidP="00F224B4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聽法者知十二部經次第義，說法人不</w:t>
      </w:r>
      <w:r w:rsidRPr="00DC6907">
        <w:rPr>
          <w:rStyle w:val="FootnoteReference"/>
          <w:rFonts w:eastAsia="標楷體"/>
          <w:bCs/>
        </w:rPr>
        <w:footnoteReference w:id="14"/>
      </w:r>
      <w:r w:rsidRPr="00F979F5">
        <w:rPr>
          <w:rFonts w:eastAsia="標楷體" w:hint="eastAsia"/>
          <w:bCs/>
        </w:rPr>
        <w:t>知十二部經次第義。兩不和合，不得書深般若波羅蜜乃至正憶念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420C9613" w14:textId="77777777" w:rsidR="00EC6FC3" w:rsidRPr="00F979F5" w:rsidRDefault="00934063" w:rsidP="00B7407B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具不具六波羅蜜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77E61F5B" w14:textId="77777777"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</w:t>
      </w:r>
      <w:r w:rsidRPr="00F979F5">
        <w:rPr>
          <w:rFonts w:eastAsia="標楷體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539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F979F5">
        <w:rPr>
          <w:rFonts w:eastAsia="標楷體"/>
          <w:sz w:val="22"/>
          <w:szCs w:val="22"/>
        </w:rPr>
        <w:t>）</w:t>
      </w:r>
      <w:r w:rsidRPr="00F979F5">
        <w:rPr>
          <w:rFonts w:eastAsia="標楷體" w:hint="eastAsia"/>
        </w:rPr>
        <w:t>成就六波羅蜜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聽法人不成就六波羅蜜。兩不和合，不得書深般若波羅蜜乃至正憶念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524DD8B3" w14:textId="77777777" w:rsidR="00EC6FC3" w:rsidRPr="00F979F5" w:rsidRDefault="00EC6FC3" w:rsidP="00F224B4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聽法者有六波羅蜜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說法人無六波羅蜜。兩不和合，不得書深般若波羅蜜乃至正憶念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0F7F2193" w14:textId="77777777" w:rsidR="00EC6FC3" w:rsidRPr="00F979F5" w:rsidRDefault="00934063" w:rsidP="00B7407B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有無方便力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1B37B003" w14:textId="77777777"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復次，須菩提！說法者於六波羅蜜有方便力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聽法人於六波羅蜜無方便力。兩不和合，不得書深般若波羅蜜乃至正憶念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426831FD" w14:textId="77777777" w:rsidR="00EC6FC3" w:rsidRPr="00F979F5" w:rsidRDefault="00EC6FC3" w:rsidP="00F224B4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聽法者於六波羅蜜有方便力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說法人於六波羅蜜無方便力。兩不和合，不得書深般若波羅蜜乃至正憶念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32529B04" w14:textId="77777777" w:rsidR="00EC6FC3" w:rsidRPr="00F979F5" w:rsidRDefault="00934063" w:rsidP="00B7407B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得不得陀羅尼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2611B5B5" w14:textId="77777777"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復次，須菩提！說法者得陀羅尼，聽法者</w:t>
      </w:r>
      <w:r w:rsidRPr="00DC6907">
        <w:rPr>
          <w:rStyle w:val="FootnoteReference"/>
          <w:rFonts w:eastAsia="標楷體"/>
          <w:bCs/>
        </w:rPr>
        <w:footnoteReference w:id="15"/>
      </w:r>
      <w:r w:rsidRPr="00F979F5">
        <w:rPr>
          <w:rFonts w:eastAsia="標楷體" w:hint="eastAsia"/>
          <w:bCs/>
        </w:rPr>
        <w:t>無陀羅尼。兩不和合，不得書深般若波羅蜜乃至正憶念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10749EA6" w14:textId="77777777" w:rsidR="00EC6FC3" w:rsidRPr="00F979F5" w:rsidRDefault="00EC6FC3" w:rsidP="00F224B4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聽法者得陀羅尼，說法者無陀羅尼。兩不和合，不得書深般若波羅蜜乃至正憶念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64F6FB21" w14:textId="77777777" w:rsidR="00EC6FC3" w:rsidRPr="00F979F5" w:rsidRDefault="00934063" w:rsidP="00B7407B">
      <w:pPr>
        <w:spacing w:beforeLines="30" w:before="108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十三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欲不欲書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持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誦般若波羅蜜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720CFCFF" w14:textId="77777777"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復次，須菩提！說法者欲令書、持般若波羅蜜</w:t>
      </w:r>
      <w:r w:rsidRPr="00DC6907">
        <w:rPr>
          <w:rStyle w:val="FootnoteReference"/>
          <w:rFonts w:eastAsia="標楷體"/>
          <w:bCs/>
        </w:rPr>
        <w:footnoteReference w:id="16"/>
      </w:r>
      <w:r w:rsidRPr="00F979F5">
        <w:rPr>
          <w:rFonts w:eastAsia="標楷體" w:hint="eastAsia"/>
          <w:bCs/>
        </w:rPr>
        <w:t>乃至正憶念；聽法人不欲書、持般若波羅蜜</w:t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讀、誦乃至正憶念。兩不和合，不得書深</w:t>
      </w:r>
      <w:r w:rsidRPr="00DC6907">
        <w:rPr>
          <w:rStyle w:val="FootnoteReference"/>
          <w:rFonts w:eastAsia="標楷體"/>
          <w:bCs/>
        </w:rPr>
        <w:footnoteReference w:id="17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7752C4EF" w14:textId="77777777" w:rsidR="00EC6FC3" w:rsidRPr="00F979F5" w:rsidRDefault="00EC6FC3" w:rsidP="00F224B4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聽法者欲書、讀、誦、說般若波羅蜜；說法者不欲令書般若波羅蜜乃至不欲令說。兩</w:t>
      </w:r>
      <w:r w:rsidRPr="00DC6907">
        <w:rPr>
          <w:rStyle w:val="FootnoteReference"/>
          <w:rFonts w:eastAsia="標楷體"/>
          <w:bCs/>
        </w:rPr>
        <w:footnoteReference w:id="18"/>
      </w:r>
      <w:r w:rsidRPr="00F979F5">
        <w:rPr>
          <w:rFonts w:eastAsia="標楷體" w:hint="eastAsia"/>
          <w:bCs/>
        </w:rPr>
        <w:t>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3D5A003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`1953`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十四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離不離五蓋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40C7B791" w14:textId="77777777"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復次，須菩提！說法者離貪欲、瞋恚、睡眠、掉</w:t>
      </w:r>
      <w:r w:rsidRPr="00DC6907">
        <w:rPr>
          <w:rStyle w:val="FootnoteReference"/>
          <w:rFonts w:eastAsia="標楷體"/>
          <w:bCs/>
        </w:rPr>
        <w:footnoteReference w:id="19"/>
      </w:r>
      <w:r w:rsidRPr="00F979F5">
        <w:rPr>
          <w:rFonts w:eastAsia="標楷體" w:hint="eastAsia"/>
          <w:bCs/>
        </w:rPr>
        <w:t>悔、疑；聽法人貪欲、瞋恚、睡眠、掉悔、疑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48DA113D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聽法者離貪欲、瞋恚、睡眠、掉悔、疑，說法人貪欲、瞋恚、睡眠、掉悔、疑。兩不和合，不得書深般若波羅蜜乃至正憶念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70D429A6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十五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壞大乘心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164EB301" w14:textId="77777777" w:rsidR="00EC6FC3" w:rsidRPr="00F979F5" w:rsidRDefault="00934063" w:rsidP="00F412D5">
      <w:pPr>
        <w:ind w:leftChars="200" w:left="48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/>
          <w:b/>
          <w:sz w:val="21"/>
          <w:bdr w:val="single" w:sz="4" w:space="0" w:color="auto"/>
        </w:rPr>
        <w:t>1</w:t>
      </w:r>
      <w:r w:rsidR="00EC6FC3"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說三惡道苦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勸速入涅槃</w:t>
      </w:r>
    </w:p>
    <w:p w14:paraId="6435DDD7" w14:textId="77777777" w:rsidR="00EC6FC3" w:rsidRPr="00F979F5" w:rsidRDefault="00EC6FC3" w:rsidP="00F412D5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復次，須菩提！書是深般若波羅蜜乃至正憶念時，或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539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有人來，說：『三惡道中苦劇，汝何不於是身盡苦入涅槃？何用是阿耨多羅三藐三菩提為？』</w:t>
      </w:r>
    </w:p>
    <w:p w14:paraId="018C6EF4" w14:textId="77777777" w:rsidR="00EC6FC3" w:rsidRPr="00F979F5" w:rsidRDefault="00EC6FC3" w:rsidP="00F412D5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兩不和合，不得書</w:t>
      </w:r>
      <w:r w:rsidRPr="00DC6907">
        <w:rPr>
          <w:rStyle w:val="FootnoteReference"/>
          <w:rFonts w:eastAsia="標楷體"/>
          <w:bCs/>
        </w:rPr>
        <w:footnoteReference w:id="20"/>
      </w:r>
      <w:r w:rsidRPr="00F979F5">
        <w:rPr>
          <w:rFonts w:eastAsia="標楷體" w:hint="eastAsia"/>
          <w:bCs/>
        </w:rPr>
        <w:t>深</w:t>
      </w:r>
      <w:r w:rsidRPr="00DC6907">
        <w:rPr>
          <w:rStyle w:val="FootnoteReference"/>
          <w:rFonts w:eastAsia="標楷體"/>
          <w:bCs/>
        </w:rPr>
        <w:footnoteReference w:id="21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22"/>
      </w:r>
    </w:p>
    <w:p w14:paraId="0389450F" w14:textId="77777777" w:rsidR="00EC6FC3" w:rsidRPr="00F979F5" w:rsidRDefault="00934063" w:rsidP="00B7407B">
      <w:pPr>
        <w:spacing w:beforeLines="30" w:before="108"/>
        <w:ind w:leftChars="200" w:left="480"/>
        <w:jc w:val="both"/>
        <w:outlineLvl w:val="0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/>
          <w:b/>
          <w:sz w:val="21"/>
          <w:bdr w:val="single" w:sz="4" w:space="0" w:color="auto"/>
        </w:rPr>
        <w:t>2</w:t>
      </w:r>
      <w:r w:rsidR="00EC6FC3"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讚天欲樂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定樂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或歎二乘果</w:t>
      </w:r>
    </w:p>
    <w:p w14:paraId="442B0FB1" w14:textId="77777777" w:rsidR="00EC6FC3" w:rsidRPr="00F979F5" w:rsidRDefault="00EC6FC3" w:rsidP="00F412D5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復次，須菩提！書是深般若波羅蜜，受持、讀、誦、說、正憶念時，或有人來，讚四天王諸天，讚三十三天、夜摩天、兜率陀天、化樂天、他化自在天、梵天乃至非有想非無想天，讚初禪乃至非有想非無想定</w:t>
      </w:r>
      <w:r w:rsidR="009124E7" w:rsidRPr="00F979F5">
        <w:rPr>
          <w:rFonts w:eastAsia="標楷體" w:hint="eastAsia"/>
        </w:rPr>
        <w:t>，</w:t>
      </w:r>
      <w:r w:rsidRPr="00F979F5">
        <w:rPr>
          <w:rFonts w:eastAsia="標楷體"/>
        </w:rPr>
        <w:t>作是言：</w:t>
      </w:r>
      <w:r w:rsidRPr="00F979F5">
        <w:rPr>
          <w:rFonts w:eastAsia="標楷體" w:hint="eastAsia"/>
        </w:rPr>
        <w:t>『</w:t>
      </w:r>
      <w:r w:rsidRPr="00F979F5">
        <w:rPr>
          <w:rFonts w:eastAsia="標楷體"/>
        </w:rPr>
        <w:t>善男子！欲界中受五欲快樂，色界中受禪生樂</w:t>
      </w:r>
      <w:r w:rsidRPr="00DC6907">
        <w:rPr>
          <w:rStyle w:val="FootnoteReference"/>
          <w:rFonts w:eastAsia="標楷體"/>
        </w:rPr>
        <w:footnoteReference w:id="23"/>
      </w:r>
      <w:r w:rsidRPr="00F979F5">
        <w:rPr>
          <w:rFonts w:eastAsia="標楷體"/>
        </w:rPr>
        <w:t>，無色界中受寂滅樂</w:t>
      </w:r>
      <w:r w:rsidRPr="00F979F5">
        <w:rPr>
          <w:rFonts w:eastAsia="標楷體" w:hint="eastAsia"/>
        </w:rPr>
        <w:t>；</w:t>
      </w:r>
      <w:r w:rsidRPr="00F979F5">
        <w:rPr>
          <w:rFonts w:eastAsia="標楷體"/>
        </w:rPr>
        <w:t>是事亦無常、苦、空、無我，變相、盡相、散相、離相、滅相。</w:t>
      </w:r>
      <w:r w:rsidRPr="00F979F5">
        <w:rPr>
          <w:rFonts w:eastAsia="標楷體" w:hint="eastAsia"/>
        </w:rPr>
        <w:t>汝何不於是身中取須陀洹果、斯陀含果、阿那含果、阿羅漢果、辟支佛道？何用是世間生死中受種種苦，求阿耨多羅三藐三菩提為？』</w:t>
      </w:r>
    </w:p>
    <w:p w14:paraId="4305C3F6" w14:textId="77777777"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兩不和合，不</w:t>
      </w:r>
      <w:r w:rsidRPr="00DC6907">
        <w:rPr>
          <w:rStyle w:val="FootnoteReference"/>
          <w:rFonts w:eastAsia="標楷體"/>
        </w:rPr>
        <w:footnoteReference w:id="24"/>
      </w:r>
      <w:r w:rsidRPr="00F979F5">
        <w:rPr>
          <w:rFonts w:eastAsia="標楷體" w:hint="eastAsia"/>
        </w:rPr>
        <w:t>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25"/>
      </w:r>
    </w:p>
    <w:p w14:paraId="4F3B99F8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十六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約「樂不樂聚眾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3C8EA49F" w14:textId="77777777"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復次，須菩提！說法者一身無累，自在無礙；聽法人多將人眾。兩不和合，不得書</w:t>
      </w:r>
      <w:r w:rsidR="00301628">
        <w:rPr>
          <w:rFonts w:eastAsia="標楷體" w:hint="eastAsia"/>
        </w:rPr>
        <w:lastRenderedPageBreak/>
        <w:t>`1954`</w:t>
      </w:r>
      <w:r w:rsidRPr="00F979F5">
        <w:rPr>
          <w:rFonts w:eastAsia="標楷體" w:hint="eastAsia"/>
        </w:rPr>
        <w:t>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26"/>
      </w:r>
    </w:p>
    <w:p w14:paraId="474E4652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聽法者一身無累，自在無礙；說法者多將人眾。兩不和合，不得書深般若波羅蜜乃至正憶念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20EC9A79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隨師意者便授與般若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不隨師意者則不授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2FEECFE7" w14:textId="77777777"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</w:rPr>
        <w:t>復次，須菩提！說法者如是言：『汝能隨我意者，當與汝般若波羅蜜，令書</w:t>
      </w:r>
      <w:r w:rsidRPr="00DC6907">
        <w:rPr>
          <w:rStyle w:val="FootnoteReference"/>
          <w:rFonts w:eastAsia="標楷體"/>
        </w:rPr>
        <w:footnoteReference w:id="27"/>
      </w:r>
      <w:r w:rsidRPr="00F979F5">
        <w:rPr>
          <w:rFonts w:eastAsia="標楷體" w:hint="eastAsia"/>
        </w:rPr>
        <w:t>、讀、誦、說、正憶念；</w:t>
      </w:r>
      <w:r w:rsidRPr="00F979F5">
        <w:rPr>
          <w:rFonts w:eastAsia="標楷體" w:hint="eastAsia"/>
          <w:bCs/>
        </w:rPr>
        <w:t>若不隨我意者，則不與汝。』兩不和合，不得書深般若波羅蜜，讀、誦、說、正憶念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77AA9061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復次，須菩提！聽</w:t>
      </w:r>
      <w:r w:rsidRPr="00DC6907">
        <w:rPr>
          <w:rStyle w:val="FootnoteReference"/>
          <w:rFonts w:eastAsia="標楷體"/>
          <w:bCs/>
        </w:rPr>
        <w:footnoteReference w:id="28"/>
      </w:r>
      <w:r w:rsidRPr="00F979F5">
        <w:rPr>
          <w:rFonts w:eastAsia="標楷體" w:hint="eastAsia"/>
          <w:bCs/>
        </w:rPr>
        <w:t>法者欲得追隨如其意，說法者不聽。兩不和合，不得書</w:t>
      </w:r>
      <w:r w:rsidRPr="00DC6907">
        <w:rPr>
          <w:rStyle w:val="FootnoteReference"/>
          <w:rFonts w:eastAsia="標楷體"/>
          <w:bCs/>
        </w:rPr>
        <w:footnoteReference w:id="29"/>
      </w:r>
      <w:r w:rsidRPr="00F979F5">
        <w:rPr>
          <w:rFonts w:eastAsia="標楷體" w:hint="eastAsia"/>
          <w:bCs/>
        </w:rPr>
        <w:t>深般若波羅蜜乃至正憶念</w:t>
      </w:r>
      <w:r w:rsidRPr="00DC6907">
        <w:rPr>
          <w:rStyle w:val="FootnoteReference"/>
          <w:rFonts w:eastAsia="標楷體"/>
          <w:bCs/>
        </w:rPr>
        <w:footnoteReference w:id="30"/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31"/>
      </w:r>
    </w:p>
    <w:p w14:paraId="6571D3A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十八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欲不欲得利養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5AD23FD4" w14:textId="77777777"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復次，須菩提！說法者欲得財利故，與般若波羅蜜，令書、持乃至正</w:t>
      </w:r>
      <w:r w:rsidRPr="00DC6907">
        <w:rPr>
          <w:rStyle w:val="FootnoteReference"/>
          <w:rFonts w:eastAsia="標楷體"/>
        </w:rPr>
        <w:footnoteReference w:id="32"/>
      </w:r>
      <w:r w:rsidRPr="00F979F5">
        <w:rPr>
          <w:rFonts w:eastAsia="標楷體" w:hint="eastAsia"/>
        </w:rPr>
        <w:t>憶念；聽法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539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者以是因緣故，不欲從受。兩不和合，不得書深般若波羅蜜乃至正憶念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4EE799C2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聽法者為財利故，欲書深般若波羅蜜，讀</w:t>
      </w:r>
      <w:r w:rsidRPr="00F979F5">
        <w:rPr>
          <w:rFonts w:eastAsia="標楷體" w:hint="eastAsia"/>
          <w:bCs/>
        </w:rPr>
        <w:t>、</w:t>
      </w:r>
      <w:r w:rsidRPr="00F979F5">
        <w:rPr>
          <w:rFonts w:eastAsia="標楷體" w:hint="eastAsia"/>
        </w:rPr>
        <w:t>誦、說；說法者以是因緣故，不欲與。兩不和合，不得書深般若波羅蜜，讀、誦、說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260276FA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十九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惜不惜身命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479B23F2" w14:textId="77777777"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</w:t>
      </w:r>
      <w:r w:rsidRPr="00F979F5">
        <w:rPr>
          <w:rFonts w:hint="eastAsia"/>
        </w:rPr>
        <w:t>！</w:t>
      </w:r>
      <w:r w:rsidRPr="00F979F5">
        <w:rPr>
          <w:rFonts w:eastAsia="標楷體" w:hint="eastAsia"/>
        </w:rPr>
        <w:t>說法者欲至他方危命之處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聽法者不欲隨去。兩不和合</w:t>
      </w:r>
      <w:r w:rsidRPr="00F979F5">
        <w:rPr>
          <w:rFonts w:hint="eastAsia"/>
        </w:rPr>
        <w:t>，</w:t>
      </w:r>
      <w:r w:rsidRPr="00F979F5">
        <w:rPr>
          <w:rFonts w:eastAsia="標楷體" w:hint="eastAsia"/>
        </w:rPr>
        <w:t>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25BECD90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聽法者欲至他方危命之處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說法者不欲去。兩不和合，不得書深般若波羅蜜乃至正憶念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14:paraId="23E0CE34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堪不堪忍苦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02535FE9" w14:textId="77777777"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復次，須菩提！說法者欲至他方飢餓、穀貴、無水之處，聽法者不欲隨去。兩不和合，不得書深般若波羅蜜乃至正憶念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539317E7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聽法者欲至他方飢餓、穀貴、無水之處，說法者不欲去。兩不和合，不得書深般若波羅蜜乃至正憶念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14:paraId="4D08E3D8" w14:textId="77777777" w:rsidR="00EC6FC3" w:rsidRPr="00F979F5" w:rsidRDefault="00934063" w:rsidP="00B7407B">
      <w:pPr>
        <w:spacing w:beforeLines="30" w:before="108" w:line="366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`1955`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徒隨師去不去豐樂之處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6919A7AA" w14:textId="77777777"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復次，須菩提！說法者欲至他方豐樂之處</w:t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聽法者欲隨從去</w:t>
      </w:r>
      <w:r w:rsidR="009124E7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說法者言：『善男子！</w:t>
      </w:r>
      <w:r w:rsidRPr="00F412D5">
        <w:rPr>
          <w:rFonts w:eastAsia="標楷體" w:hint="eastAsia"/>
          <w:bCs/>
          <w:spacing w:val="-2"/>
        </w:rPr>
        <w:t>汝為利養故追隨我，汝善自思惟，若得、若不得，無令後悔！』以是少</w:t>
      </w:r>
      <w:r w:rsidRPr="00DC6907">
        <w:rPr>
          <w:rStyle w:val="FootnoteReference"/>
          <w:rFonts w:eastAsia="標楷體"/>
          <w:bCs/>
          <w:spacing w:val="-2"/>
        </w:rPr>
        <w:footnoteReference w:id="33"/>
      </w:r>
      <w:r w:rsidRPr="00F412D5">
        <w:rPr>
          <w:rFonts w:eastAsia="標楷體" w:hint="eastAsia"/>
          <w:bCs/>
          <w:spacing w:val="-2"/>
        </w:rPr>
        <w:t>因緣故，兩</w:t>
      </w:r>
      <w:r w:rsidRPr="00DC6907">
        <w:rPr>
          <w:rStyle w:val="FootnoteReference"/>
          <w:rFonts w:eastAsia="標楷體"/>
          <w:bCs/>
          <w:spacing w:val="-2"/>
        </w:rPr>
        <w:footnoteReference w:id="34"/>
      </w:r>
      <w:r w:rsidRPr="00F979F5">
        <w:rPr>
          <w:rFonts w:eastAsia="標楷體" w:hint="eastAsia"/>
          <w:bCs/>
        </w:rPr>
        <w:t>不和合。聽法者聞之心厭，作是念：『是為</w:t>
      </w:r>
      <w:r w:rsidRPr="00DC6907">
        <w:rPr>
          <w:rStyle w:val="FootnoteReference"/>
          <w:rFonts w:eastAsia="標楷體"/>
          <w:bCs/>
        </w:rPr>
        <w:footnoteReference w:id="35"/>
      </w:r>
      <w:r w:rsidRPr="00F979F5">
        <w:rPr>
          <w:rFonts w:eastAsia="標楷體" w:hint="eastAsia"/>
          <w:bCs/>
        </w:rPr>
        <w:t>距</w:t>
      </w:r>
      <w:r w:rsidRPr="00DC6907">
        <w:rPr>
          <w:rStyle w:val="FootnoteReference"/>
          <w:rFonts w:eastAsia="標楷體"/>
          <w:bCs/>
        </w:rPr>
        <w:footnoteReference w:id="36"/>
      </w:r>
      <w:r w:rsidRPr="00F979F5">
        <w:rPr>
          <w:rFonts w:eastAsia="標楷體" w:hint="eastAsia"/>
          <w:bCs/>
        </w:rPr>
        <w:t>逆我</w:t>
      </w:r>
      <w:r w:rsidRPr="00DC6907">
        <w:rPr>
          <w:rStyle w:val="FootnoteReference"/>
          <w:rFonts w:eastAsia="標楷體"/>
          <w:bCs/>
        </w:rPr>
        <w:footnoteReference w:id="37"/>
      </w:r>
      <w:r w:rsidRPr="00F979F5">
        <w:rPr>
          <w:rFonts w:eastAsia="標楷體" w:hint="eastAsia"/>
          <w:bCs/>
        </w:rPr>
        <w:t>，不欲與我相隨。』便止不去。</w:t>
      </w:r>
    </w:p>
    <w:p w14:paraId="18420891" w14:textId="77777777"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38"/>
      </w:r>
    </w:p>
    <w:p w14:paraId="384F540E" w14:textId="77777777" w:rsidR="00EC6FC3" w:rsidRPr="00F979F5" w:rsidRDefault="00934063" w:rsidP="00B7407B">
      <w:pPr>
        <w:spacing w:beforeLines="30" w:before="108" w:line="366" w:lineRule="exact"/>
        <w:ind w:leftChars="150" w:left="360"/>
        <w:jc w:val="both"/>
        <w:outlineLvl w:val="0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徒隨師去不去諸怖畏處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56586B76" w14:textId="77777777"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412D5">
        <w:rPr>
          <w:rFonts w:eastAsia="標楷體" w:hint="eastAsia"/>
          <w:bCs/>
          <w:spacing w:val="-2"/>
        </w:rPr>
        <w:t>復次，須菩提！說法者欲過曠野，賊怖、旃</w:t>
      </w:r>
      <w:r w:rsidRPr="00DC6907">
        <w:rPr>
          <w:rStyle w:val="FootnoteReference"/>
          <w:rFonts w:eastAsia="標楷體"/>
          <w:bCs/>
          <w:spacing w:val="-2"/>
        </w:rPr>
        <w:footnoteReference w:id="39"/>
      </w:r>
      <w:r w:rsidRPr="00F412D5">
        <w:rPr>
          <w:rFonts w:eastAsia="標楷體" w:hint="eastAsia"/>
          <w:bCs/>
          <w:spacing w:val="-2"/>
        </w:rPr>
        <w:t>陀羅怖、獵師怖、惡獸毒蛇怖；聽法者</w:t>
      </w:r>
      <w:r w:rsidRPr="00DC6907">
        <w:rPr>
          <w:rStyle w:val="FootnoteReference"/>
          <w:rFonts w:eastAsia="標楷體"/>
          <w:bCs/>
          <w:spacing w:val="-2"/>
        </w:rPr>
        <w:footnoteReference w:id="40"/>
      </w:r>
      <w:r w:rsidRPr="00F979F5">
        <w:rPr>
          <w:rFonts w:eastAsia="標楷體" w:hint="eastAsia"/>
          <w:bCs/>
        </w:rPr>
        <w:t>欲隨逐</w:t>
      </w:r>
      <w:r w:rsidRPr="00DC6907">
        <w:rPr>
          <w:rStyle w:val="FootnoteReference"/>
          <w:rFonts w:eastAsia="標楷體"/>
          <w:bCs/>
        </w:rPr>
        <w:footnoteReference w:id="41"/>
      </w:r>
      <w:r w:rsidRPr="00F979F5">
        <w:rPr>
          <w:rFonts w:eastAsia="標楷體" w:hint="eastAsia"/>
          <w:bCs/>
        </w:rPr>
        <w:t>去</w:t>
      </w:r>
      <w:r w:rsidR="009124E7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說法者言：『善男子！汝何用到彼？彼中多有諸怖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賊怖乃至毒蛇怖。』聽法者聞之，知其不欲與般若波羅蜜書、持乃至正憶念，心厭，不欲追隨。以是少因緣故，兩不和合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</w:t>
      </w:r>
      <w:r w:rsidRPr="00F979F5">
        <w:rPr>
          <w:rFonts w:eastAsia="標楷體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540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F979F5">
        <w:rPr>
          <w:rFonts w:eastAsia="標楷體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為魔事。</w:t>
      </w:r>
    </w:p>
    <w:p w14:paraId="191F678F" w14:textId="77777777" w:rsidR="00EC6FC3" w:rsidRPr="00F979F5" w:rsidRDefault="00934063" w:rsidP="00B7407B">
      <w:pPr>
        <w:spacing w:beforeLines="30" w:before="108" w:line="366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二十三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徒隨師去不去檀越處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14:paraId="64D49CAF" w14:textId="77777777" w:rsidR="00EC6FC3" w:rsidRPr="00F979F5" w:rsidRDefault="00EC6FC3" w:rsidP="00A74BC0">
      <w:pPr>
        <w:spacing w:line="366" w:lineRule="exact"/>
        <w:ind w:leftChars="150" w:left="360"/>
        <w:jc w:val="both"/>
      </w:pPr>
      <w:r w:rsidRPr="00F979F5">
        <w:rPr>
          <w:rFonts w:eastAsia="標楷體" w:hint="eastAsia"/>
          <w:bCs/>
        </w:rPr>
        <w:t>復次，須菩提！說法者多有檀越數往問訊</w:t>
      </w:r>
      <w:r w:rsidRPr="00DC6907">
        <w:rPr>
          <w:rStyle w:val="FootnoteReference"/>
          <w:rFonts w:eastAsia="標楷體"/>
          <w:bCs/>
        </w:rPr>
        <w:footnoteReference w:id="42"/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以是因緣故，語聽法者：『我有因緣，應往到彼。』聽法人知其意，便止。兩不和合，不得書深般若波</w:t>
      </w:r>
      <w:r w:rsidRPr="00F979F5">
        <w:rPr>
          <w:rFonts w:eastAsia="標楷體" w:hint="eastAsia"/>
        </w:rPr>
        <w:t>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="00084383">
        <w:t>^^</w:t>
      </w:r>
      <w:r w:rsidRPr="00DC6907">
        <w:rPr>
          <w:rStyle w:val="FootnoteReference"/>
          <w:rFonts w:eastAsia="標楷體"/>
        </w:rPr>
        <w:footnoteReference w:id="43"/>
      </w:r>
    </w:p>
    <w:p w14:paraId="4B8BC735" w14:textId="77777777" w:rsidR="00EC6FC3" w:rsidRPr="00F979F5" w:rsidRDefault="00EC6FC3" w:rsidP="00B7407B">
      <w:pPr>
        <w:spacing w:beforeLines="30" w:before="108" w:line="366" w:lineRule="exact"/>
        <w:ind w:leftChars="150" w:left="360"/>
        <w:jc w:val="both"/>
        <w:outlineLvl w:val="0"/>
        <w:rPr>
          <w:sz w:val="20"/>
          <w:szCs w:val="20"/>
          <w:shd w:val="pct15" w:color="auto" w:fill="FFFFFF"/>
        </w:rPr>
      </w:pPr>
      <w:r w:rsidRPr="00F979F5">
        <w:rPr>
          <w:rFonts w:hint="eastAsia"/>
        </w:rPr>
        <w:t>【</w:t>
      </w:r>
      <w:r w:rsidRPr="00F979F5">
        <w:rPr>
          <w:rFonts w:hint="eastAsia"/>
          <w:b/>
        </w:rPr>
        <w:t>論</w:t>
      </w:r>
      <w:r w:rsidRPr="00F979F5">
        <w:rPr>
          <w:rFonts w:hint="eastAsia"/>
        </w:rPr>
        <w:t>】</w:t>
      </w:r>
      <w:r w:rsidRPr="00DC6907">
        <w:rPr>
          <w:rStyle w:val="FootnoteReference"/>
        </w:rPr>
        <w:footnoteReference w:id="44"/>
      </w:r>
    </w:p>
    <w:p w14:paraId="4C6609BB" w14:textId="77777777" w:rsidR="00EC6FC3" w:rsidRPr="00F979F5" w:rsidRDefault="00934063" w:rsidP="00A74BC0">
      <w:pPr>
        <w:spacing w:line="366" w:lineRule="exact"/>
        <w:ind w:leftChars="150" w:left="36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（五）辨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信戒有無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」</w:t>
      </w:r>
    </w:p>
    <w:p w14:paraId="01901DBC" w14:textId="77777777" w:rsidR="00EC6FC3" w:rsidRPr="00F979F5" w:rsidRDefault="00EC6FC3" w:rsidP="00A74BC0">
      <w:pPr>
        <w:spacing w:line="366" w:lineRule="exact"/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問曰：有人書、持、讀、誦般若波羅蜜，不能行而犯戒</w:t>
      </w:r>
      <w:r w:rsidR="009F2B83" w:rsidRPr="00F979F5">
        <w:rPr>
          <w:rFonts w:eastAsia="標楷體" w:hint="eastAsia"/>
        </w:rPr>
        <w:t>──</w:t>
      </w:r>
      <w:r w:rsidRPr="00F979F5">
        <w:rPr>
          <w:rFonts w:hint="eastAsia"/>
          <w:bCs/>
        </w:rPr>
        <w:t>或可有是；若不信，云何從受法？</w:t>
      </w:r>
    </w:p>
    <w:p w14:paraId="10D15DC3" w14:textId="77777777" w:rsidR="00EC6FC3" w:rsidRPr="00F979F5" w:rsidRDefault="00EC6FC3" w:rsidP="00A74BC0">
      <w:pPr>
        <w:spacing w:line="366" w:lineRule="exact"/>
        <w:ind w:leftChars="150" w:left="1080" w:hangingChars="300" w:hanging="720"/>
        <w:jc w:val="both"/>
      </w:pPr>
      <w:r w:rsidRPr="00F979F5">
        <w:rPr>
          <w:rFonts w:hint="eastAsia"/>
          <w:bCs/>
        </w:rPr>
        <w:t>答曰：</w:t>
      </w:r>
      <w:r w:rsidRPr="00F979F5">
        <w:rPr>
          <w:rFonts w:hint="eastAsia"/>
        </w:rPr>
        <w:t>是人不信般若波羅蜜所謂畢竟空，但欲求名故讀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誦、廣說；如佛弟子不信外道經書，亦為人講說。</w:t>
      </w:r>
    </w:p>
    <w:p w14:paraId="4B06B89D" w14:textId="77777777" w:rsidR="00EC6FC3" w:rsidRPr="00F979F5" w:rsidRDefault="00EC6FC3" w:rsidP="00F224B4">
      <w:pPr>
        <w:spacing w:beforeLines="20" w:before="72" w:line="366" w:lineRule="exact"/>
        <w:ind w:leftChars="450" w:left="1080"/>
        <w:jc w:val="both"/>
      </w:pPr>
      <w:r w:rsidRPr="00F979F5">
        <w:rPr>
          <w:rFonts w:hint="eastAsia"/>
        </w:rPr>
        <w:t>復次，不能深心信樂般若故名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不信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，非都不信。</w:t>
      </w:r>
    </w:p>
    <w:p w14:paraId="5BE53BE8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hint="eastAsia"/>
          <w:b/>
          <w:bCs/>
          <w:sz w:val="20"/>
          <w:szCs w:val="20"/>
          <w:bdr w:val="single" w:sz="4" w:space="0" w:color="auto"/>
        </w:rPr>
        <w:t>`1956`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（六）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辨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施、慳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」</w:t>
      </w:r>
    </w:p>
    <w:p w14:paraId="043825C7" w14:textId="77777777"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問曰：弟子法應供養師，奉諸所有，何以言「師不能施」？</w:t>
      </w:r>
    </w:p>
    <w:p w14:paraId="790DE562" w14:textId="77777777"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</w:t>
      </w:r>
      <w:r w:rsidRPr="004341C6">
        <w:rPr>
          <w:rFonts w:hint="eastAsia"/>
          <w:bCs/>
          <w:spacing w:val="-4"/>
        </w:rPr>
        <w:t>弟子作是念：「師少物不能捨，何況捨身！雖讚說布施，是為欺誑！」是故</w:t>
      </w:r>
      <w:r w:rsidRPr="00DC6907">
        <w:rPr>
          <w:rStyle w:val="FootnoteReference"/>
          <w:bCs/>
          <w:spacing w:val="-4"/>
        </w:rPr>
        <w:footnoteReference w:id="45"/>
      </w:r>
      <w:r w:rsidRPr="004341C6">
        <w:rPr>
          <w:rFonts w:hint="eastAsia"/>
          <w:bCs/>
          <w:spacing w:val="-4"/>
        </w:rPr>
        <w:t>不</w:t>
      </w:r>
      <w:r w:rsidRPr="00F979F5">
        <w:rPr>
          <w:rFonts w:hint="eastAsia"/>
          <w:bCs/>
        </w:rPr>
        <w:t>和合。</w:t>
      </w:r>
    </w:p>
    <w:p w14:paraId="2525D33E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（七）辨「受不受供」</w:t>
      </w:r>
    </w:p>
    <w:p w14:paraId="3725C811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弟子欲以四事供養</w:t>
      </w:r>
      <w:r w:rsidRPr="00DC6907">
        <w:rPr>
          <w:rStyle w:val="FootnoteReference"/>
          <w:bCs/>
        </w:rPr>
        <w:footnoteReference w:id="46"/>
      </w:r>
      <w:r w:rsidRPr="00F979F5">
        <w:rPr>
          <w:rFonts w:hint="eastAsia"/>
          <w:bCs/>
        </w:rPr>
        <w:t>師。師</w:t>
      </w:r>
      <w:r w:rsidRPr="00DC6907">
        <w:rPr>
          <w:rStyle w:val="FootnoteReference"/>
          <w:bCs/>
        </w:rPr>
        <w:footnoteReference w:id="47"/>
      </w:r>
      <w:r w:rsidRPr="00F979F5">
        <w:rPr>
          <w:rFonts w:hint="eastAsia"/>
          <w:bCs/>
        </w:rPr>
        <w:t>少欲知足故不受</w:t>
      </w:r>
      <w:r w:rsidR="009124E7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或羞</w:t>
      </w:r>
      <w:r w:rsidRPr="00DC6907">
        <w:rPr>
          <w:rStyle w:val="FootnoteReference"/>
          <w:bCs/>
        </w:rPr>
        <w:footnoteReference w:id="48"/>
      </w:r>
      <w:r w:rsidRPr="00F979F5">
        <w:rPr>
          <w:rFonts w:hint="eastAsia"/>
          <w:bCs/>
        </w:rPr>
        <w:t>愧似</w:t>
      </w:r>
      <w:r w:rsidRPr="00DC6907">
        <w:rPr>
          <w:rStyle w:val="FootnoteReference"/>
          <w:bCs/>
        </w:rPr>
        <w:footnoteReference w:id="49"/>
      </w:r>
      <w:r w:rsidRPr="00F979F5">
        <w:rPr>
          <w:rFonts w:hint="eastAsia"/>
          <w:bCs/>
        </w:rPr>
        <w:t>如賣法故不受。</w:t>
      </w:r>
    </w:p>
    <w:p w14:paraId="3F790626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或師多知多識，無所乏少，能供給弟子。弟子自念：「人當謂我貪師衣食故受法。」或自以德薄，不消所給。</w:t>
      </w:r>
    </w:p>
    <w:p w14:paraId="20EDAEB5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此心雖好</w:t>
      </w:r>
      <w:r w:rsidRPr="00DC6907">
        <w:rPr>
          <w:rStyle w:val="FootnoteReference"/>
          <w:bCs/>
        </w:rPr>
        <w:footnoteReference w:id="50"/>
      </w:r>
      <w:r w:rsidRPr="00F979F5">
        <w:rPr>
          <w:rFonts w:hint="eastAsia"/>
          <w:bCs/>
        </w:rPr>
        <w:t>，不能成般若波羅蜜</w:t>
      </w:r>
      <w:r w:rsidRPr="00DC6907">
        <w:rPr>
          <w:rStyle w:val="FootnoteReference"/>
          <w:bCs/>
        </w:rPr>
        <w:footnoteReference w:id="51"/>
      </w:r>
      <w:r w:rsidRPr="00F979F5">
        <w:rPr>
          <w:rFonts w:hint="eastAsia"/>
          <w:bCs/>
        </w:rPr>
        <w:t>故，亦是魔事。</w:t>
      </w:r>
    </w:p>
    <w:p w14:paraId="5954137E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（八）辨「利鈍根」</w:t>
      </w:r>
    </w:p>
    <w:p w14:paraId="097CBC64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師鈍根者，是誦</w:t>
      </w:r>
      <w:r w:rsidRPr="00DC6907">
        <w:rPr>
          <w:rStyle w:val="FootnoteReference"/>
          <w:bCs/>
        </w:rPr>
        <w:footnoteReference w:id="52"/>
      </w:r>
      <w:r w:rsidRPr="00F979F5">
        <w:rPr>
          <w:rFonts w:hint="eastAsia"/>
          <w:bCs/>
        </w:rPr>
        <w:t>經師，非解義師。</w:t>
      </w:r>
    </w:p>
    <w:p w14:paraId="11540639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（九）辨「知不知十二部經次第義」</w:t>
      </w:r>
    </w:p>
    <w:p w14:paraId="5F7F6D88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十二部經，亦是</w:t>
      </w:r>
      <w:r w:rsidRPr="00DC6907">
        <w:rPr>
          <w:rStyle w:val="FootnoteReference"/>
          <w:bCs/>
        </w:rPr>
        <w:footnoteReference w:id="53"/>
      </w:r>
      <w:r w:rsidRPr="00F979F5">
        <w:rPr>
          <w:rFonts w:hint="eastAsia"/>
          <w:bCs/>
        </w:rPr>
        <w:t>誦經師。</w:t>
      </w:r>
    </w:p>
    <w:p w14:paraId="3699D66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（十）辨「具不具六波羅蜜」</w:t>
      </w:r>
    </w:p>
    <w:p w14:paraId="46C3A2CF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</w:t>
      </w:r>
      <w:r w:rsidRPr="00DC6907">
        <w:rPr>
          <w:rStyle w:val="FootnoteReference"/>
          <w:bCs/>
        </w:rPr>
        <w:footnoteReference w:id="54"/>
      </w:r>
      <w:r w:rsidRPr="00F979F5">
        <w:rPr>
          <w:rFonts w:hint="eastAsia"/>
          <w:bCs/>
        </w:rPr>
        <w:t>有六波羅蜜者，作是念：「弟子罪</w:t>
      </w:r>
      <w:r w:rsidRPr="00DC6907">
        <w:rPr>
          <w:rStyle w:val="FootnoteReference"/>
          <w:bCs/>
        </w:rPr>
        <w:footnoteReference w:id="55"/>
      </w:r>
      <w:r w:rsidRPr="00F979F5">
        <w:rPr>
          <w:rFonts w:hint="eastAsia"/>
          <w:bCs/>
        </w:rPr>
        <w:t>人、鈍根，不能行六波羅蜜，著世間事</w:t>
      </w:r>
      <w:r w:rsidRPr="00DC6907">
        <w:rPr>
          <w:rStyle w:val="FootnoteReference"/>
          <w:bCs/>
        </w:rPr>
        <w:footnoteReference w:id="56"/>
      </w:r>
      <w:r w:rsidRPr="00F979F5">
        <w:rPr>
          <w:rFonts w:hint="eastAsia"/>
          <w:bCs/>
        </w:rPr>
        <w:t>，但有弟子名，無有實事。」是師不知弟子聞般若已，後成大事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但以現前無六波羅蜜，不肯教化。</w:t>
      </w:r>
    </w:p>
    <w:p w14:paraId="5A49B42B" w14:textId="77777777" w:rsidR="00EC6FC3" w:rsidRPr="00F979F5" w:rsidRDefault="00EC6FC3" w:rsidP="00F224B4">
      <w:pPr>
        <w:spacing w:beforeLines="20" w:before="72"/>
        <w:ind w:leftChars="150" w:left="360"/>
        <w:jc w:val="both"/>
      </w:pPr>
      <w:r w:rsidRPr="00F979F5">
        <w:rPr>
          <w:rFonts w:hint="eastAsia"/>
          <w:bCs/>
        </w:rPr>
        <w:t>弟子亦作是念：「六波羅蜜義，我亦能行；師但能口說，不能修行。」不</w:t>
      </w:r>
      <w:r w:rsidRPr="00DC6907">
        <w:rPr>
          <w:rStyle w:val="FootnoteReference"/>
          <w:bCs/>
        </w:rPr>
        <w:footnoteReference w:id="57"/>
      </w:r>
      <w:r w:rsidRPr="00F979F5">
        <w:rPr>
          <w:rFonts w:hint="eastAsia"/>
          <w:bCs/>
        </w:rPr>
        <w:t>知師轉身因緣當成大事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又不知師別有讀誦</w:t>
      </w:r>
      <w:r w:rsidRPr="00DC6907">
        <w:rPr>
          <w:rStyle w:val="FootnoteReference"/>
          <w:bCs/>
        </w:rPr>
        <w:footnoteReference w:id="58"/>
      </w:r>
      <w:r w:rsidRPr="00F979F5">
        <w:rPr>
          <w:rFonts w:hint="eastAsia"/>
          <w:bCs/>
        </w:rPr>
        <w:t>利益因緣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故不</w:t>
      </w:r>
      <w:r w:rsidRPr="00F979F5">
        <w:rPr>
          <w:rFonts w:hint="eastAsia"/>
        </w:rPr>
        <w:t>和合。</w:t>
      </w:r>
    </w:p>
    <w:p w14:paraId="5891AEB6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（十一）辨「有無方便力」</w:t>
      </w:r>
    </w:p>
    <w:p w14:paraId="67E854D5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復次，弟子直</w:t>
      </w:r>
      <w:r w:rsidRPr="00DC6907">
        <w:rPr>
          <w:rStyle w:val="FootnoteReference"/>
          <w:bCs/>
        </w:rPr>
        <w:footnoteReference w:id="59"/>
      </w:r>
      <w:r w:rsidRPr="00F979F5">
        <w:rPr>
          <w:rFonts w:hint="eastAsia"/>
          <w:bCs/>
        </w:rPr>
        <w:t>信著善法。師不著法，以方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540</w:t>
      </w:r>
      <w:r w:rsidRPr="00F979F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bCs/>
          <w:sz w:val="22"/>
          <w:szCs w:val="22"/>
        </w:rPr>
        <w:t>）</w:t>
      </w:r>
      <w:r w:rsidRPr="00F979F5">
        <w:rPr>
          <w:rFonts w:hint="eastAsia"/>
          <w:bCs/>
        </w:rPr>
        <w:t>便行六波羅蜜；弟子謂為不深樂六波羅蜜。何以知之？師或時讚歎六波羅蜜；或時</w:t>
      </w:r>
      <w:r w:rsidRPr="00DC6907">
        <w:rPr>
          <w:rStyle w:val="FootnoteReference"/>
          <w:bCs/>
        </w:rPr>
        <w:footnoteReference w:id="60"/>
      </w:r>
      <w:r w:rsidRPr="00F979F5">
        <w:rPr>
          <w:rFonts w:hint="eastAsia"/>
          <w:bCs/>
        </w:rPr>
        <w:t>斷人著故，破散六波羅蜜。</w:t>
      </w:r>
    </w:p>
    <w:p w14:paraId="570B4B9D" w14:textId="77777777" w:rsidR="00EC6FC3" w:rsidRPr="00F979F5" w:rsidRDefault="00301628" w:rsidP="00F224B4">
      <w:pPr>
        <w:spacing w:beforeLines="20" w:before="72"/>
        <w:ind w:leftChars="150" w:left="360"/>
        <w:jc w:val="both"/>
        <w:rPr>
          <w:bCs/>
        </w:rPr>
      </w:pPr>
      <w:r>
        <w:rPr>
          <w:rFonts w:hint="eastAsia"/>
          <w:bCs/>
        </w:rPr>
        <w:lastRenderedPageBreak/>
        <w:t>`1957`</w:t>
      </w:r>
      <w:r w:rsidR="00EC6FC3" w:rsidRPr="00F979F5">
        <w:rPr>
          <w:rFonts w:hint="eastAsia"/>
          <w:bCs/>
        </w:rPr>
        <w:t>弟子有方便，亦如是。</w:t>
      </w:r>
    </w:p>
    <w:p w14:paraId="6760B6E0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（十二）辨「得不得陀羅尼」</w:t>
      </w:r>
    </w:p>
    <w:p w14:paraId="04549E59" w14:textId="77777777" w:rsidR="00EC6FC3" w:rsidRPr="00F979F5" w:rsidRDefault="00EC6FC3" w:rsidP="00F85796">
      <w:pPr>
        <w:ind w:leftChars="150" w:left="1080" w:hangingChars="300" w:hanging="720"/>
        <w:jc w:val="both"/>
      </w:pPr>
      <w:r w:rsidRPr="00F979F5">
        <w:rPr>
          <w:rFonts w:hint="eastAsia"/>
          <w:bCs/>
        </w:rPr>
        <w:t>問曰：若</w:t>
      </w:r>
      <w:r w:rsidRPr="00F979F5">
        <w:rPr>
          <w:rFonts w:hint="eastAsia"/>
        </w:rPr>
        <w:t>弟子得陀羅尼，師無陀羅尼，何以為師？</w:t>
      </w:r>
    </w:p>
    <w:p w14:paraId="3D4B702F" w14:textId="77777777" w:rsidR="00EC6FC3" w:rsidRPr="00F979F5" w:rsidRDefault="00EC6FC3" w:rsidP="00F85796">
      <w:pPr>
        <w:ind w:leftChars="150" w:left="1080" w:hangingChars="300" w:hanging="720"/>
        <w:jc w:val="both"/>
      </w:pPr>
      <w:r w:rsidRPr="00F979F5">
        <w:rPr>
          <w:rFonts w:hint="eastAsia"/>
        </w:rPr>
        <w:t>答曰：陀羅尼有種種。</w:t>
      </w:r>
    </w:p>
    <w:p w14:paraId="121B893A" w14:textId="77777777" w:rsidR="00EC6FC3" w:rsidRPr="00F979F5" w:rsidRDefault="00EC6FC3" w:rsidP="00F85796">
      <w:pPr>
        <w:ind w:leftChars="450" w:left="1080"/>
        <w:jc w:val="both"/>
      </w:pPr>
      <w:r w:rsidRPr="00F979F5">
        <w:rPr>
          <w:rFonts w:hint="eastAsia"/>
        </w:rPr>
        <w:t>有弟子得聞持陀羅尼，能持、能誦，不能解</w:t>
      </w:r>
      <w:r w:rsidRPr="00DC6907">
        <w:rPr>
          <w:rStyle w:val="FootnoteReference"/>
        </w:rPr>
        <w:footnoteReference w:id="61"/>
      </w:r>
      <w:r w:rsidRPr="00F979F5">
        <w:rPr>
          <w:rFonts w:hint="eastAsia"/>
        </w:rPr>
        <w:t>義；師能為解說。</w:t>
      </w:r>
    </w:p>
    <w:p w14:paraId="456C3ADB" w14:textId="77777777" w:rsidR="00EC6FC3" w:rsidRPr="00F979F5" w:rsidRDefault="00EC6FC3" w:rsidP="00F85796">
      <w:pPr>
        <w:ind w:leftChars="450" w:left="1080"/>
        <w:jc w:val="both"/>
      </w:pPr>
      <w:r w:rsidRPr="00F979F5">
        <w:rPr>
          <w:rFonts w:hint="eastAsia"/>
        </w:rPr>
        <w:t>弟子或能得諸法實相陀羅尼義，而不能次第讀誦</w:t>
      </w:r>
      <w:r w:rsidRPr="00DC6907">
        <w:rPr>
          <w:rStyle w:val="FootnoteReference"/>
        </w:rPr>
        <w:footnoteReference w:id="62"/>
      </w:r>
      <w:r w:rsidRPr="00F979F5">
        <w:rPr>
          <w:rFonts w:hint="eastAsia"/>
        </w:rPr>
        <w:t>；</w:t>
      </w:r>
      <w:r w:rsidRPr="00DC6907">
        <w:rPr>
          <w:rStyle w:val="FootnoteReference"/>
        </w:rPr>
        <w:footnoteReference w:id="63"/>
      </w:r>
      <w:r w:rsidRPr="00F979F5">
        <w:rPr>
          <w:rFonts w:hint="eastAsia"/>
        </w:rPr>
        <w:t>或師得聞持陀羅尼，未得大悲故，輕賤弟子，不能教導</w:t>
      </w:r>
      <w:r w:rsidRPr="00DC6907">
        <w:rPr>
          <w:rStyle w:val="FootnoteReference"/>
        </w:rPr>
        <w:footnoteReference w:id="64"/>
      </w:r>
      <w:r w:rsidRPr="00F979F5">
        <w:rPr>
          <w:rFonts w:hint="eastAsia"/>
        </w:rPr>
        <w:t>。</w:t>
      </w:r>
    </w:p>
    <w:p w14:paraId="641AB3A8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（十三）辨「欲不欲書、持、讀、誦般若波羅蜜」</w:t>
      </w:r>
    </w:p>
    <w:p w14:paraId="6F6B1489" w14:textId="77777777" w:rsidR="00EC6FC3" w:rsidRPr="00EE78BA" w:rsidRDefault="00EC6FC3" w:rsidP="00F85796">
      <w:pPr>
        <w:ind w:leftChars="150" w:left="1080" w:hangingChars="300" w:hanging="720"/>
        <w:jc w:val="both"/>
        <w:rPr>
          <w:bCs/>
          <w:spacing w:val="-4"/>
        </w:rPr>
      </w:pPr>
      <w:r w:rsidRPr="00F979F5">
        <w:rPr>
          <w:rFonts w:hint="eastAsia"/>
          <w:bCs/>
        </w:rPr>
        <w:t>問曰：</w:t>
      </w:r>
      <w:r w:rsidRPr="00EE78BA">
        <w:rPr>
          <w:rFonts w:hint="eastAsia"/>
          <w:bCs/>
          <w:spacing w:val="-4"/>
        </w:rPr>
        <w:t>弟子欲受持般若波羅蜜，師不與</w:t>
      </w:r>
      <w:r w:rsidR="009F2B83" w:rsidRPr="00EE78BA">
        <w:rPr>
          <w:rFonts w:hint="eastAsia"/>
          <w:bCs/>
          <w:spacing w:val="-4"/>
        </w:rPr>
        <w:t>──</w:t>
      </w:r>
      <w:r w:rsidRPr="00EE78BA">
        <w:rPr>
          <w:rFonts w:hint="eastAsia"/>
          <w:bCs/>
          <w:spacing w:val="-4"/>
        </w:rPr>
        <w:t>或可有是；云何師欲與法，弟子不欲</w:t>
      </w:r>
      <w:r w:rsidRPr="00DC6907">
        <w:rPr>
          <w:rStyle w:val="FootnoteReference"/>
          <w:bCs/>
          <w:spacing w:val="-4"/>
        </w:rPr>
        <w:footnoteReference w:id="65"/>
      </w:r>
      <w:r w:rsidRPr="00EE78BA">
        <w:rPr>
          <w:rFonts w:hint="eastAsia"/>
          <w:bCs/>
          <w:spacing w:val="-4"/>
        </w:rPr>
        <w:t>受？</w:t>
      </w:r>
    </w:p>
    <w:p w14:paraId="79FFCA2C" w14:textId="77777777"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答曰：如先答：弟子見師有過故，不欲受法</w:t>
      </w:r>
      <w:r w:rsidRPr="00DC6907">
        <w:rPr>
          <w:rStyle w:val="FootnoteReference"/>
          <w:bCs/>
        </w:rPr>
        <w:footnoteReference w:id="66"/>
      </w:r>
      <w:r w:rsidRPr="00F979F5">
        <w:rPr>
          <w:rFonts w:hint="eastAsia"/>
          <w:bCs/>
        </w:rPr>
        <w:t>。</w:t>
      </w:r>
      <w:r w:rsidRPr="00DC6907">
        <w:rPr>
          <w:rStyle w:val="FootnoteReference"/>
          <w:bCs/>
        </w:rPr>
        <w:footnoteReference w:id="67"/>
      </w:r>
    </w:p>
    <w:p w14:paraId="64FBE44E" w14:textId="77777777" w:rsidR="00EC6FC3" w:rsidRPr="00F979F5" w:rsidRDefault="00EC6FC3" w:rsidP="00F224B4">
      <w:pPr>
        <w:spacing w:beforeLines="20" w:before="72"/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復次，師欲教化</w:t>
      </w:r>
      <w:r w:rsidRPr="00DC6907">
        <w:rPr>
          <w:rStyle w:val="FootnoteReference"/>
          <w:bCs/>
        </w:rPr>
        <w:footnoteReference w:id="68"/>
      </w:r>
      <w:r w:rsidRPr="00F979F5">
        <w:rPr>
          <w:rFonts w:hint="eastAsia"/>
          <w:bCs/>
        </w:rPr>
        <w:t>前人為弟子；而是人或</w:t>
      </w:r>
      <w:r w:rsidRPr="00DC6907">
        <w:rPr>
          <w:rStyle w:val="FootnoteReference"/>
          <w:bCs/>
        </w:rPr>
        <w:footnoteReference w:id="69"/>
      </w:r>
      <w:r w:rsidRPr="00F979F5">
        <w:rPr>
          <w:rFonts w:hint="eastAsia"/>
          <w:bCs/>
        </w:rPr>
        <w:t>邪</w:t>
      </w:r>
      <w:r w:rsidRPr="00DC6907">
        <w:rPr>
          <w:rStyle w:val="FootnoteReference"/>
          <w:bCs/>
        </w:rPr>
        <w:footnoteReference w:id="70"/>
      </w:r>
      <w:r w:rsidRPr="00F979F5">
        <w:rPr>
          <w:rFonts w:hint="eastAsia"/>
          <w:bCs/>
        </w:rPr>
        <w:t>見諸惡因緣故，不肯受教。</w:t>
      </w:r>
    </w:p>
    <w:p w14:paraId="2E727AF3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（十四）辨「離不離五蓋」</w:t>
      </w:r>
    </w:p>
    <w:p w14:paraId="78E3845B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復次，一切眾生所行</w:t>
      </w:r>
      <w:r w:rsidRPr="00DC6907">
        <w:rPr>
          <w:rStyle w:val="FootnoteReference"/>
          <w:bCs/>
        </w:rPr>
        <w:footnoteReference w:id="71"/>
      </w:r>
      <w:r w:rsidRPr="00F979F5">
        <w:rPr>
          <w:rFonts w:hint="eastAsia"/>
          <w:bCs/>
        </w:rPr>
        <w:t>法，同則和合；一人離五蓋、一人不離，故相輕，相輕故不和合</w:t>
      </w:r>
      <w:r w:rsidRPr="00DC6907">
        <w:rPr>
          <w:rStyle w:val="FootnoteReference"/>
          <w:bCs/>
        </w:rPr>
        <w:footnoteReference w:id="72"/>
      </w:r>
      <w:r w:rsidRPr="00F979F5">
        <w:rPr>
          <w:rFonts w:hint="eastAsia"/>
          <w:bCs/>
        </w:rPr>
        <w:t>。</w:t>
      </w:r>
    </w:p>
    <w:p w14:paraId="4B598D38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一切上法皆爾。</w:t>
      </w:r>
    </w:p>
    <w:p w14:paraId="458B886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（十五）辨「壞大乘心」</w:t>
      </w:r>
    </w:p>
    <w:p w14:paraId="14FD3A01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</w:t>
      </w:r>
      <w:r w:rsidRPr="00DC6907">
        <w:rPr>
          <w:rStyle w:val="FootnoteReference"/>
          <w:bCs/>
        </w:rPr>
        <w:footnoteReference w:id="73"/>
      </w:r>
      <w:r w:rsidRPr="00F979F5">
        <w:rPr>
          <w:rFonts w:hint="eastAsia"/>
          <w:bCs/>
        </w:rPr>
        <w:t>，書、誦般若波羅蜜乃至正</w:t>
      </w:r>
      <w:r w:rsidRPr="00DC6907">
        <w:rPr>
          <w:rStyle w:val="FootnoteReference"/>
          <w:bCs/>
        </w:rPr>
        <w:footnoteReference w:id="74"/>
      </w:r>
      <w:r w:rsidRPr="00F979F5">
        <w:rPr>
          <w:rFonts w:hint="eastAsia"/>
          <w:bCs/>
        </w:rPr>
        <w:t>憶念時，一人呵三惡道，一人讚歎諸天，是事如先答。</w:t>
      </w:r>
      <w:r w:rsidRPr="00DC6907">
        <w:rPr>
          <w:rStyle w:val="FootnoteReference"/>
          <w:bCs/>
        </w:rPr>
        <w:footnoteReference w:id="75"/>
      </w:r>
      <w:r w:rsidRPr="00F979F5">
        <w:rPr>
          <w:rFonts w:hint="eastAsia"/>
          <w:bCs/>
        </w:rPr>
        <w:t>雖不能都</w:t>
      </w:r>
      <w:r w:rsidRPr="00DC6907">
        <w:rPr>
          <w:rStyle w:val="FootnoteReference"/>
          <w:bCs/>
        </w:rPr>
        <w:footnoteReference w:id="76"/>
      </w:r>
      <w:r w:rsidRPr="00F979F5">
        <w:rPr>
          <w:rFonts w:hint="eastAsia"/>
          <w:bCs/>
        </w:rPr>
        <w:t>破其善行，且</w:t>
      </w:r>
      <w:r w:rsidRPr="00DC6907">
        <w:rPr>
          <w:rStyle w:val="FootnoteReference"/>
          <w:bCs/>
        </w:rPr>
        <w:footnoteReference w:id="77"/>
      </w:r>
      <w:r w:rsidRPr="00F979F5">
        <w:rPr>
          <w:rFonts w:hint="eastAsia"/>
          <w:bCs/>
        </w:rPr>
        <w:t>壞其大乘，授小乘法。</w:t>
      </w:r>
      <w:r w:rsidRPr="00DC6907">
        <w:rPr>
          <w:rStyle w:val="FootnoteReference"/>
          <w:bCs/>
        </w:rPr>
        <w:footnoteReference w:id="78"/>
      </w:r>
    </w:p>
    <w:p w14:paraId="51A6F6A1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（十六）辨「樂不樂聚眾」</w:t>
      </w:r>
    </w:p>
    <w:p w14:paraId="0D505628" w14:textId="77777777"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</w:rPr>
        <w:t>復次，師少欲知足，不樂眾聚</w:t>
      </w:r>
      <w:r w:rsidRPr="00DC6907">
        <w:rPr>
          <w:rStyle w:val="FootnoteReference"/>
        </w:rPr>
        <w:footnoteReference w:id="79"/>
      </w:r>
      <w:r w:rsidRPr="00F979F5">
        <w:rPr>
          <w:rFonts w:hint="eastAsia"/>
        </w:rPr>
        <w:t>；弟子多有</w:t>
      </w:r>
      <w:r w:rsidRPr="00DC6907">
        <w:rPr>
          <w:rStyle w:val="FootnoteReference"/>
        </w:rPr>
        <w:footnoteReference w:id="80"/>
      </w:r>
      <w:r w:rsidRPr="00F979F5">
        <w:rPr>
          <w:rFonts w:hint="eastAsia"/>
        </w:rPr>
        <w:t>人眾。師作是念：「弟子雖好可度，而</w:t>
      </w:r>
      <w:r w:rsidR="00B7407B" w:rsidRPr="00B7407B">
        <w:rPr>
          <w:rFonts w:hint="eastAsia"/>
          <w:highlight w:val="yellow"/>
        </w:rPr>
        <w:t>`1958`</w:t>
      </w:r>
      <w:r w:rsidRPr="00F979F5">
        <w:rPr>
          <w:rFonts w:hint="eastAsia"/>
        </w:rPr>
        <w:lastRenderedPageBreak/>
        <w:t>將</w:t>
      </w:r>
      <w:r w:rsidRPr="00DC6907">
        <w:rPr>
          <w:rStyle w:val="FootnoteReference"/>
        </w:rPr>
        <w:footnoteReference w:id="81"/>
      </w:r>
      <w:r w:rsidRPr="00F979F5">
        <w:rPr>
          <w:rFonts w:hint="eastAsia"/>
        </w:rPr>
        <w:t>徒眾</w:t>
      </w:r>
      <w:r w:rsidRPr="00F979F5">
        <w:rPr>
          <w:rFonts w:hint="eastAsia"/>
          <w:bCs/>
        </w:rPr>
        <w:t>多。」師深著善法，捨離弟子。</w:t>
      </w:r>
    </w:p>
    <w:p w14:paraId="5E0603F0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弟子一身，亦如是。</w:t>
      </w:r>
    </w:p>
    <w:p w14:paraId="27D1EC00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（十七）辨「隨師意者便授與般若，不隨師意者則不授」</w:t>
      </w:r>
    </w:p>
    <w:p w14:paraId="3B577F5C" w14:textId="77777777"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復次，說法者意：若弟子隨我意行，若去、若住，隨時問訊，如是等</w:t>
      </w:r>
      <w:r w:rsidR="00636285" w:rsidRPr="00F979F5">
        <w:rPr>
          <w:rFonts w:hint="eastAsia"/>
          <w:bCs/>
        </w:rPr>
        <w:t>。</w:t>
      </w:r>
      <w:r w:rsidRPr="00F979F5">
        <w:rPr>
          <w:rFonts w:hint="eastAsia"/>
          <w:bCs/>
        </w:rPr>
        <w:t>聽法者但欲從求法利，不能行此眾事。是不和合。</w:t>
      </w:r>
    </w:p>
    <w:p w14:paraId="26BDD194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或時聽法者隨意進止</w:t>
      </w:r>
      <w:r w:rsidRPr="00DC6907">
        <w:rPr>
          <w:rStyle w:val="FootnoteReference"/>
          <w:bCs/>
        </w:rPr>
        <w:footnoteReference w:id="82"/>
      </w:r>
      <w:r w:rsidRPr="00F979F5">
        <w:rPr>
          <w:rFonts w:hint="eastAsia"/>
          <w:bCs/>
        </w:rPr>
        <w:t>、問訊等；說法</w:t>
      </w:r>
      <w:r w:rsidRPr="00DC6907">
        <w:rPr>
          <w:rStyle w:val="FootnoteReference"/>
          <w:bCs/>
        </w:rPr>
        <w:footnoteReference w:id="83"/>
      </w:r>
      <w:r w:rsidRPr="00F979F5">
        <w:rPr>
          <w:rFonts w:hint="eastAsia"/>
          <w:bCs/>
        </w:rPr>
        <w:t>者不聽，作是念：「何用是事？損我功德！」聽法者意</w:t>
      </w:r>
      <w:r w:rsidRPr="00DC6907">
        <w:rPr>
          <w:rStyle w:val="FootnoteReference"/>
          <w:bCs/>
        </w:rPr>
        <w:footnoteReference w:id="84"/>
      </w:r>
      <w:r w:rsidRPr="00F979F5">
        <w:rPr>
          <w:rFonts w:hint="eastAsia"/>
          <w:bCs/>
        </w:rPr>
        <w:t>謂</w:t>
      </w:r>
      <w:r w:rsidRPr="00DC6907">
        <w:rPr>
          <w:rStyle w:val="FootnoteReference"/>
          <w:bCs/>
        </w:rPr>
        <w:footnoteReference w:id="85"/>
      </w:r>
      <w:r w:rsidRPr="00F979F5">
        <w:rPr>
          <w:rFonts w:hint="eastAsia"/>
          <w:bCs/>
        </w:rPr>
        <w:t>輕賤，不相好喜。是不和合。</w:t>
      </w:r>
    </w:p>
    <w:p w14:paraId="5B1DD67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（十八）約「欲不欲得利養」辨</w:t>
      </w:r>
    </w:p>
    <w:p w14:paraId="22BA23F9" w14:textId="77777777"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復次，師為利養故欲與法；弟子心則不敬師：「云何欲賣經法？」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540</w:t>
      </w:r>
      <w:r w:rsidRPr="00F979F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c</w:t>
      </w:r>
      <w:r w:rsidRPr="00F979F5">
        <w:rPr>
          <w:rFonts w:hint="eastAsia"/>
          <w:bCs/>
          <w:sz w:val="22"/>
          <w:szCs w:val="22"/>
        </w:rPr>
        <w:t>）</w:t>
      </w:r>
    </w:p>
    <w:p w14:paraId="5A02C186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弟子亦如是，為財</w:t>
      </w:r>
      <w:r w:rsidRPr="00DC6907">
        <w:rPr>
          <w:rStyle w:val="FootnoteReference"/>
          <w:bCs/>
        </w:rPr>
        <w:footnoteReference w:id="86"/>
      </w:r>
      <w:r w:rsidRPr="00F979F5">
        <w:rPr>
          <w:rFonts w:hint="eastAsia"/>
          <w:bCs/>
        </w:rPr>
        <w:t>利養</w:t>
      </w:r>
      <w:r w:rsidRPr="00DC6907">
        <w:rPr>
          <w:rStyle w:val="FootnoteReference"/>
          <w:bCs/>
        </w:rPr>
        <w:footnoteReference w:id="87"/>
      </w:r>
      <w:r w:rsidRPr="00F979F5">
        <w:rPr>
          <w:rFonts w:hint="eastAsia"/>
          <w:bCs/>
        </w:rPr>
        <w:t>讀誦般若，非清淨心故；師知弟子心如是，則</w:t>
      </w:r>
      <w:r w:rsidRPr="00DC6907">
        <w:rPr>
          <w:rStyle w:val="FootnoteReference"/>
          <w:bCs/>
        </w:rPr>
        <w:footnoteReference w:id="88"/>
      </w:r>
      <w:r w:rsidRPr="00F979F5">
        <w:rPr>
          <w:rFonts w:hint="eastAsia"/>
          <w:bCs/>
        </w:rPr>
        <w:t>薄</w:t>
      </w:r>
      <w:r w:rsidRPr="00DC6907">
        <w:rPr>
          <w:rStyle w:val="FootnoteReference"/>
          <w:bCs/>
        </w:rPr>
        <w:footnoteReference w:id="89"/>
      </w:r>
      <w:r w:rsidRPr="00F979F5">
        <w:rPr>
          <w:rFonts w:hint="eastAsia"/>
          <w:bCs/>
        </w:rPr>
        <w:t>賤不與。故不和合。</w:t>
      </w:r>
    </w:p>
    <w:p w14:paraId="36C7291E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（十九）約「惜不惜身命」辨</w:t>
      </w:r>
    </w:p>
    <w:p w14:paraId="11812BE8" w14:textId="77777777"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復次，師欲至他方，路經嶮</w:t>
      </w:r>
      <w:r w:rsidRPr="00DC6907">
        <w:rPr>
          <w:rStyle w:val="FootnoteReference"/>
          <w:bCs/>
        </w:rPr>
        <w:footnoteReference w:id="90"/>
      </w:r>
      <w:r w:rsidRPr="00F979F5">
        <w:rPr>
          <w:rFonts w:hint="eastAsia"/>
          <w:bCs/>
        </w:rPr>
        <w:t>難；弟子惜身命故不能隨，作是念：「我有身，然後求法。」</w:t>
      </w:r>
    </w:p>
    <w:p w14:paraId="237E2C1D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弟子欲去，亦如是。</w:t>
      </w:r>
    </w:p>
    <w:p w14:paraId="3A6F1D4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（二十）約「堪不堪忍苦」辨</w:t>
      </w:r>
    </w:p>
    <w:p w14:paraId="53C38808" w14:textId="77777777"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飢餓、穀貴、無水處，亦</w:t>
      </w:r>
      <w:r w:rsidRPr="00DC6907">
        <w:rPr>
          <w:rStyle w:val="FootnoteReference"/>
          <w:bCs/>
        </w:rPr>
        <w:footnoteReference w:id="91"/>
      </w:r>
      <w:r w:rsidRPr="00F979F5">
        <w:rPr>
          <w:rFonts w:hint="eastAsia"/>
          <w:bCs/>
        </w:rPr>
        <w:t>如是。</w:t>
      </w:r>
    </w:p>
    <w:p w14:paraId="0F46872E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（二十一）約「徒隨師去不去豐樂之處」辨</w:t>
      </w:r>
    </w:p>
    <w:p w14:paraId="1FBCB53F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  <w:bCs/>
        </w:rPr>
        <w:t>復次，師欲至豐樂處；弟</w:t>
      </w:r>
      <w:r w:rsidRPr="00F979F5">
        <w:rPr>
          <w:rFonts w:hint="eastAsia"/>
        </w:rPr>
        <w:t>子欲隨師，或羞</w:t>
      </w:r>
      <w:r w:rsidRPr="00DC6907">
        <w:rPr>
          <w:rStyle w:val="FootnoteReference"/>
        </w:rPr>
        <w:footnoteReference w:id="92"/>
      </w:r>
      <w:r w:rsidRPr="00F979F5">
        <w:rPr>
          <w:rFonts w:hint="eastAsia"/>
        </w:rPr>
        <w:t>愧不欲將去；或弟子串</w:t>
      </w:r>
      <w:r w:rsidRPr="00DC6907">
        <w:rPr>
          <w:rStyle w:val="FootnoteReference"/>
        </w:rPr>
        <w:footnoteReference w:id="93"/>
      </w:r>
      <w:r w:rsidRPr="00F979F5">
        <w:rPr>
          <w:rFonts w:hint="eastAsia"/>
        </w:rPr>
        <w:t>樂，不任涉</w:t>
      </w:r>
      <w:r w:rsidRPr="00DC6907">
        <w:rPr>
          <w:rStyle w:val="FootnoteReference"/>
        </w:rPr>
        <w:footnoteReference w:id="94"/>
      </w:r>
      <w:r w:rsidRPr="00F979F5">
        <w:rPr>
          <w:rFonts w:hint="eastAsia"/>
        </w:rPr>
        <w:t>遠；或道里懸遠。</w:t>
      </w:r>
    </w:p>
    <w:p w14:paraId="2581FAF2" w14:textId="77777777" w:rsidR="00EC6FC3" w:rsidRPr="00F979F5" w:rsidRDefault="00EC6FC3" w:rsidP="00F224B4">
      <w:pPr>
        <w:spacing w:beforeLines="20" w:before="72"/>
        <w:ind w:leftChars="150" w:left="360"/>
        <w:jc w:val="both"/>
      </w:pPr>
      <w:r w:rsidRPr="00FB39D0">
        <w:rPr>
          <w:rFonts w:hint="eastAsia"/>
          <w:spacing w:val="-2"/>
        </w:rPr>
        <w:t>或師諳</w:t>
      </w:r>
      <w:r w:rsidRPr="00DC6907">
        <w:rPr>
          <w:rStyle w:val="FootnoteReference"/>
          <w:spacing w:val="-2"/>
        </w:rPr>
        <w:footnoteReference w:id="95"/>
      </w:r>
      <w:r w:rsidRPr="00FB39D0">
        <w:rPr>
          <w:rFonts w:hint="eastAsia"/>
          <w:spacing w:val="-2"/>
        </w:rPr>
        <w:t>彼國；弟子不悉，謂師稱</w:t>
      </w:r>
      <w:r w:rsidRPr="00DC6907">
        <w:rPr>
          <w:rStyle w:val="FootnoteReference"/>
          <w:spacing w:val="-2"/>
        </w:rPr>
        <w:footnoteReference w:id="96"/>
      </w:r>
      <w:r w:rsidRPr="00FB39D0">
        <w:rPr>
          <w:rFonts w:hint="eastAsia"/>
          <w:spacing w:val="-2"/>
        </w:rPr>
        <w:t>美</w:t>
      </w:r>
      <w:r w:rsidRPr="00DC6907">
        <w:rPr>
          <w:rStyle w:val="FootnoteReference"/>
          <w:spacing w:val="-2"/>
        </w:rPr>
        <w:footnoteReference w:id="97"/>
      </w:r>
      <w:r w:rsidRPr="00FB39D0">
        <w:rPr>
          <w:rFonts w:hint="eastAsia"/>
          <w:spacing w:val="-2"/>
        </w:rPr>
        <w:t>彼國，不必實爾；時</w:t>
      </w:r>
      <w:r w:rsidRPr="00DC6907">
        <w:rPr>
          <w:rStyle w:val="FootnoteReference"/>
          <w:spacing w:val="-2"/>
        </w:rPr>
        <w:footnoteReference w:id="98"/>
      </w:r>
      <w:r w:rsidRPr="00FB39D0">
        <w:rPr>
          <w:rFonts w:hint="eastAsia"/>
          <w:spacing w:val="-2"/>
        </w:rPr>
        <w:t>或慮</w:t>
      </w:r>
      <w:r w:rsidRPr="00DC6907">
        <w:rPr>
          <w:rStyle w:val="FootnoteReference"/>
          <w:spacing w:val="-2"/>
        </w:rPr>
        <w:footnoteReference w:id="99"/>
      </w:r>
      <w:r w:rsidRPr="00FB39D0">
        <w:rPr>
          <w:rFonts w:hint="eastAsia"/>
          <w:spacing w:val="-2"/>
        </w:rPr>
        <w:t>師</w:t>
      </w:r>
      <w:r w:rsidRPr="00FB39D0">
        <w:rPr>
          <w:rFonts w:hint="eastAsia"/>
          <w:bCs/>
          <w:spacing w:val="-2"/>
        </w:rPr>
        <w:t>，</w:t>
      </w:r>
      <w:r w:rsidRPr="00FB39D0">
        <w:rPr>
          <w:rFonts w:hint="eastAsia"/>
          <w:spacing w:val="-2"/>
        </w:rPr>
        <w:t>謂</w:t>
      </w:r>
      <w:r w:rsidRPr="00DC6907">
        <w:rPr>
          <w:rStyle w:val="FootnoteReference"/>
          <w:spacing w:val="-2"/>
        </w:rPr>
        <w:footnoteReference w:id="100"/>
      </w:r>
      <w:r w:rsidRPr="00FB39D0">
        <w:rPr>
          <w:rFonts w:hint="eastAsia"/>
          <w:spacing w:val="-2"/>
        </w:rPr>
        <w:t>貪飲食</w:t>
      </w:r>
      <w:r w:rsidRPr="00DC6907">
        <w:rPr>
          <w:rStyle w:val="FootnoteReference"/>
          <w:spacing w:val="-2"/>
        </w:rPr>
        <w:footnoteReference w:id="101"/>
      </w:r>
      <w:r w:rsidR="00B7407B">
        <w:rPr>
          <w:rFonts w:hint="eastAsia"/>
        </w:rPr>
        <w:t xml:space="preserve"> </w:t>
      </w:r>
      <w:r w:rsidR="00100DDB" w:rsidRPr="00B7407B">
        <w:rPr>
          <w:rFonts w:hint="eastAsia"/>
          <w:highlight w:val="yellow"/>
        </w:rPr>
        <w:lastRenderedPageBreak/>
        <w:t>`1959`</w:t>
      </w:r>
      <w:r w:rsidR="00B7407B" w:rsidRPr="00F979F5">
        <w:rPr>
          <w:rFonts w:hint="eastAsia"/>
        </w:rPr>
        <w:t>故</w:t>
      </w:r>
      <w:r w:rsidRPr="00F979F5">
        <w:rPr>
          <w:rFonts w:hint="eastAsia"/>
        </w:rPr>
        <w:t>去。</w:t>
      </w:r>
    </w:p>
    <w:p w14:paraId="0684CD37" w14:textId="77777777" w:rsidR="00EC6FC3" w:rsidRPr="00F979F5" w:rsidRDefault="00EC6FC3" w:rsidP="00F224B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如是等種種因</w:t>
      </w:r>
      <w:r w:rsidRPr="00F979F5">
        <w:rPr>
          <w:rFonts w:hint="eastAsia"/>
          <w:bCs/>
        </w:rPr>
        <w:t>緣</w:t>
      </w:r>
      <w:r w:rsidRPr="00F979F5">
        <w:rPr>
          <w:rFonts w:hint="eastAsia"/>
        </w:rPr>
        <w:t>，師語弟子：「如汝所聞彼國土所有，不必盡爾，好自籌量！若自欲去者便去，無以財物豐樂故去，至彼</w:t>
      </w:r>
      <w:r w:rsidRPr="00DC6907">
        <w:rPr>
          <w:rStyle w:val="FootnoteReference"/>
        </w:rPr>
        <w:footnoteReference w:id="102"/>
      </w:r>
      <w:r w:rsidRPr="00F979F5">
        <w:rPr>
          <w:rFonts w:hint="eastAsia"/>
        </w:rPr>
        <w:t>不得隨意，勿</w:t>
      </w:r>
      <w:r w:rsidRPr="00DC6907">
        <w:rPr>
          <w:rStyle w:val="FootnoteReference"/>
        </w:rPr>
        <w:footnoteReference w:id="103"/>
      </w:r>
      <w:r w:rsidRPr="00F979F5">
        <w:rPr>
          <w:rFonts w:hint="eastAsia"/>
        </w:rPr>
        <w:t>以見怨！」師復為說：「汝聞彼國土豐樂故去，非為法故，不須隨我。」</w:t>
      </w:r>
    </w:p>
    <w:p w14:paraId="2FC16C68" w14:textId="77777777" w:rsidR="00EC6FC3" w:rsidRPr="00F979F5" w:rsidRDefault="00EC6FC3" w:rsidP="00FB39D0">
      <w:pPr>
        <w:ind w:leftChars="150" w:left="360"/>
        <w:jc w:val="both"/>
      </w:pPr>
      <w:r w:rsidRPr="00F979F5">
        <w:rPr>
          <w:rFonts w:hint="eastAsia"/>
        </w:rPr>
        <w:t>師好</w:t>
      </w:r>
      <w:r w:rsidRPr="00DC6907">
        <w:rPr>
          <w:rStyle w:val="FootnoteReference"/>
        </w:rPr>
        <w:footnoteReference w:id="104"/>
      </w:r>
      <w:r w:rsidRPr="00F979F5">
        <w:rPr>
          <w:rFonts w:hint="eastAsia"/>
        </w:rPr>
        <w:t>心止弟子，不知是壞般若波羅蜜因緣。</w:t>
      </w:r>
    </w:p>
    <w:p w14:paraId="2A6898D1" w14:textId="77777777" w:rsidR="00EC6FC3" w:rsidRPr="00F979F5" w:rsidRDefault="00EC6FC3" w:rsidP="00F224B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弟子聞是說，敬難師故不能答，便止不去</w:t>
      </w:r>
      <w:r w:rsidRPr="00F979F5">
        <w:rPr>
          <w:rFonts w:hint="eastAsia"/>
          <w:bCs/>
        </w:rPr>
        <w:t>。</w:t>
      </w:r>
      <w:r w:rsidRPr="00F979F5">
        <w:rPr>
          <w:rFonts w:hint="eastAsia"/>
        </w:rPr>
        <w:t>故不和合。</w:t>
      </w:r>
    </w:p>
    <w:p w14:paraId="09BB44E6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（二十二）約「徒隨師去不去諸怖畏處」辨</w:t>
      </w:r>
    </w:p>
    <w:p w14:paraId="704EDD28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師復欲至</w:t>
      </w:r>
      <w:r w:rsidRPr="00DC6907">
        <w:rPr>
          <w:rStyle w:val="FootnoteReference"/>
        </w:rPr>
        <w:footnoteReference w:id="105"/>
      </w:r>
      <w:r w:rsidRPr="00F979F5">
        <w:rPr>
          <w:rFonts w:hint="eastAsia"/>
        </w:rPr>
        <w:t>遠國，彼中有種種虎狼、賊盜；語弟子言：「彼間多難，汝不須去！」</w:t>
      </w:r>
    </w:p>
    <w:p w14:paraId="1C872AD0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弟子聞已便止。</w:t>
      </w:r>
    </w:p>
    <w:p w14:paraId="08823AF8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師但知彼有難事故止弟子，不知是壞般若波羅蜜因緣。</w:t>
      </w:r>
    </w:p>
    <w:p w14:paraId="071CE190" w14:textId="77777777" w:rsidR="00EC6FC3" w:rsidRPr="00F979F5" w:rsidRDefault="00934063" w:rsidP="00B7407B">
      <w:pPr>
        <w:spacing w:beforeLines="30" w:before="108"/>
        <w:ind w:leftChars="200" w:left="480"/>
        <w:jc w:val="both"/>
        <w:outlineLvl w:val="0"/>
        <w:rPr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1D6E2C" w:rsidRPr="00F979F5">
        <w:rPr>
          <w:rFonts w:cs="新細明體" w:hint="eastAsia"/>
          <w:b/>
          <w:sz w:val="20"/>
          <w:bdr w:val="single" w:sz="4" w:space="0" w:color="auto"/>
        </w:rPr>
        <w:t>※</w:t>
      </w:r>
      <w:r w:rsidR="001D6E2C" w:rsidRPr="00F979F5">
        <w:rPr>
          <w:rFonts w:cs="新細明體" w:hint="eastAsia"/>
          <w:b/>
          <w:sz w:val="20"/>
          <w:bdr w:val="single" w:sz="4" w:space="0" w:color="auto"/>
        </w:rPr>
        <w:t xml:space="preserve"> 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因論生論：云何師自至危土</w:t>
      </w:r>
    </w:p>
    <w:p w14:paraId="7A05FDE4" w14:textId="77777777" w:rsidR="00EC6FC3" w:rsidRPr="00F979F5" w:rsidRDefault="00EC6FC3" w:rsidP="00B0730C">
      <w:pPr>
        <w:ind w:leftChars="200" w:left="1200" w:hangingChars="300" w:hanging="720"/>
        <w:jc w:val="both"/>
      </w:pPr>
      <w:r w:rsidRPr="00F979F5">
        <w:rPr>
          <w:rFonts w:hint="eastAsia"/>
        </w:rPr>
        <w:t>問曰：若遠國多難，何以自去？</w:t>
      </w:r>
    </w:p>
    <w:p w14:paraId="52EA16F4" w14:textId="77777777" w:rsidR="00EC6FC3" w:rsidRPr="00F979F5" w:rsidRDefault="00EC6FC3" w:rsidP="00B0730C">
      <w:pPr>
        <w:ind w:leftChars="200" w:left="1200" w:hangingChars="300" w:hanging="720"/>
        <w:jc w:val="both"/>
      </w:pPr>
      <w:r w:rsidRPr="00F979F5">
        <w:rPr>
          <w:rFonts w:hint="eastAsia"/>
        </w:rPr>
        <w:t>答曰：有人言：師彼國生故，服習彼土，能自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541</w:t>
      </w:r>
      <w:r w:rsidRPr="00F979F5">
        <w:rPr>
          <w:rFonts w:cs="Roman Unicode" w:hint="eastAsia"/>
          <w:sz w:val="22"/>
          <w:szCs w:val="22"/>
          <w:shd w:val="pct15" w:color="auto" w:fill="FFFFFF"/>
        </w:rPr>
        <w:t>a</w:t>
      </w:r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防護</w:t>
      </w:r>
      <w:r w:rsidRPr="00DC6907">
        <w:rPr>
          <w:rStyle w:val="FootnoteReference"/>
        </w:rPr>
        <w:footnoteReference w:id="106"/>
      </w:r>
      <w:r w:rsidRPr="00F979F5">
        <w:rPr>
          <w:rFonts w:hint="eastAsia"/>
        </w:rPr>
        <w:t>。</w:t>
      </w:r>
    </w:p>
    <w:p w14:paraId="797F63AE" w14:textId="77777777" w:rsidR="00EC6FC3" w:rsidRPr="00F979F5" w:rsidRDefault="00EC6FC3" w:rsidP="00B0730C">
      <w:pPr>
        <w:ind w:leftChars="500" w:left="1200"/>
        <w:jc w:val="both"/>
      </w:pPr>
      <w:r w:rsidRPr="00F979F5">
        <w:rPr>
          <w:rFonts w:hint="eastAsia"/>
        </w:rPr>
        <w:t>有人言：彼有好師、經書，不惜身命故去。師作是念：「我身自死則可，云何枉</w:t>
      </w:r>
      <w:r w:rsidRPr="00DC6907">
        <w:rPr>
          <w:rStyle w:val="FootnoteReference"/>
        </w:rPr>
        <w:footnoteReference w:id="107"/>
      </w:r>
      <w:r w:rsidRPr="00F979F5">
        <w:rPr>
          <w:rFonts w:hint="eastAsia"/>
        </w:rPr>
        <w:t>他？」</w:t>
      </w:r>
    </w:p>
    <w:p w14:paraId="272010A2" w14:textId="77777777" w:rsidR="00EC6FC3" w:rsidRPr="00F979F5" w:rsidRDefault="00EC6FC3" w:rsidP="00B0730C">
      <w:pPr>
        <w:ind w:leftChars="500" w:left="1200"/>
        <w:jc w:val="both"/>
      </w:pPr>
      <w:r w:rsidRPr="00F979F5">
        <w:rPr>
          <w:rFonts w:hint="eastAsia"/>
        </w:rPr>
        <w:t>如是等因緣故，止弟子不令去。</w:t>
      </w:r>
    </w:p>
    <w:p w14:paraId="142AEB99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（二十三）約「徒隨師去不去檀越之處」辨</w:t>
      </w:r>
    </w:p>
    <w:p w14:paraId="4D9D10C4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師多有知識檀越，心生樂著</w:t>
      </w:r>
      <w:r w:rsidRPr="00DC6907">
        <w:rPr>
          <w:rStyle w:val="FootnoteReference"/>
        </w:rPr>
        <w:footnoteReference w:id="108"/>
      </w:r>
      <w:r w:rsidRPr="00F979F5">
        <w:rPr>
          <w:rFonts w:hint="eastAsia"/>
        </w:rPr>
        <w:t>；弟子少欲知足，不著檀越。師常隨時問訊檀越；弟子但欲求法，不喜是事。</w:t>
      </w:r>
    </w:p>
    <w:p w14:paraId="1D991449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師知其意，語言：「我有因緣，不得為汝說法。」</w:t>
      </w:r>
    </w:p>
    <w:p w14:paraId="14ABE946" w14:textId="77777777" w:rsidR="00EC6FC3" w:rsidRPr="00F979F5" w:rsidRDefault="00EC6FC3" w:rsidP="00F224B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弟子聞已，不悅：「師貴俗緣，不貴於法。」</w:t>
      </w:r>
    </w:p>
    <w:p w14:paraId="2220D11D" w14:textId="77777777"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是不和合。</w:t>
      </w:r>
      <w:r w:rsidRPr="00DC6907">
        <w:rPr>
          <w:rStyle w:val="FootnoteReference"/>
        </w:rPr>
        <w:footnoteReference w:id="109"/>
      </w:r>
    </w:p>
    <w:p w14:paraId="6002FF3A" w14:textId="77777777" w:rsidR="00EC6FC3" w:rsidRPr="00F979F5" w:rsidRDefault="00084383" w:rsidP="00F224B4">
      <w:pPr>
        <w:spacing w:beforeLines="30" w:before="108"/>
        <w:ind w:leftChars="100" w:left="240"/>
        <w:jc w:val="both"/>
        <w:rPr>
          <w:bCs/>
          <w:sz w:val="20"/>
          <w:szCs w:val="20"/>
          <w:shd w:val="pct15" w:color="auto" w:fill="FFFFFF"/>
        </w:rPr>
      </w:pPr>
      <w:r>
        <w:t>^</w:t>
      </w:r>
      <w:r w:rsidR="00EC6FC3" w:rsidRPr="00F979F5">
        <w:rPr>
          <w:rFonts w:hint="eastAsia"/>
          <w:bCs/>
        </w:rPr>
        <w:t>【</w:t>
      </w:r>
      <w:r w:rsidR="00EC6FC3" w:rsidRPr="00F979F5">
        <w:rPr>
          <w:rFonts w:ascii="標楷體" w:eastAsia="標楷體" w:hAnsi="標楷體" w:hint="eastAsia"/>
          <w:b/>
          <w:bCs/>
        </w:rPr>
        <w:t>經</w:t>
      </w:r>
      <w:r w:rsidR="00EC6FC3" w:rsidRPr="00F979F5">
        <w:rPr>
          <w:rFonts w:hint="eastAsia"/>
          <w:bCs/>
        </w:rPr>
        <w:t>】</w:t>
      </w:r>
      <w:r w:rsidR="00EC6FC3" w:rsidRPr="00DC6907">
        <w:rPr>
          <w:rStyle w:val="FootnoteReference"/>
          <w:bCs/>
        </w:rPr>
        <w:footnoteReference w:id="110"/>
      </w:r>
    </w:p>
    <w:p w14:paraId="6E064F06" w14:textId="77777777" w:rsidR="00EC6FC3" w:rsidRPr="00F979F5" w:rsidRDefault="00934063" w:rsidP="009737E6">
      <w:pPr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惡魔化形現前</w:t>
      </w:r>
    </w:p>
    <w:p w14:paraId="03129C29" w14:textId="77777777" w:rsidR="00EC6FC3" w:rsidRPr="00F979F5" w:rsidRDefault="00934063" w:rsidP="009737E6">
      <w:pPr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魔化比丘形破壞般若</w:t>
      </w:r>
    </w:p>
    <w:p w14:paraId="7BFD717C" w14:textId="77777777" w:rsidR="00EC6FC3" w:rsidRPr="00F979F5" w:rsidRDefault="00934063" w:rsidP="00F85796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eastAsia="標楷體" w:cs="新細明體" w:hint="eastAsia"/>
          <w:b/>
          <w:bCs/>
          <w:sz w:val="21"/>
          <w:bdr w:val="single" w:sz="4" w:space="0" w:color="auto"/>
        </w:rPr>
        <w:t>`1960`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佛總說</w:t>
      </w:r>
    </w:p>
    <w:p w14:paraId="44F7A2C7" w14:textId="77777777" w:rsidR="00EC6FC3" w:rsidRPr="00F979F5" w:rsidRDefault="00EC6FC3" w:rsidP="00F85796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復次，須菩提！惡魔作比丘形像來，方便破壞是</w:t>
      </w:r>
      <w:r w:rsidRPr="00DC6907">
        <w:rPr>
          <w:rStyle w:val="FootnoteReference"/>
          <w:rFonts w:eastAsia="標楷體"/>
          <w:bCs/>
        </w:rPr>
        <w:footnoteReference w:id="111"/>
      </w:r>
      <w:r w:rsidRPr="00F979F5">
        <w:rPr>
          <w:rFonts w:eastAsia="標楷體" w:hint="eastAsia"/>
          <w:bCs/>
        </w:rPr>
        <w:t>般若波羅蜜，不得令書、持、讀、誦、說、正憶念。」</w:t>
      </w:r>
    </w:p>
    <w:p w14:paraId="6B2C7918" w14:textId="77777777" w:rsidR="00EC6FC3" w:rsidRPr="00F979F5" w:rsidRDefault="00934063" w:rsidP="00F224B4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須菩提問魔破壞因緣</w:t>
      </w:r>
    </w:p>
    <w:p w14:paraId="242E6E87" w14:textId="77777777" w:rsidR="00EC6FC3" w:rsidRPr="00F979F5" w:rsidRDefault="00EC6FC3" w:rsidP="00F85796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須菩提白佛言：「世尊！何因緣故，惡魔作比丘形像，方便破壞般若波羅蜜，不得令書、持乃至正憶念？」</w:t>
      </w:r>
    </w:p>
    <w:p w14:paraId="2452FE99" w14:textId="77777777" w:rsidR="00EC6FC3" w:rsidRPr="00F979F5" w:rsidRDefault="00934063" w:rsidP="00F224B4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佛別釋</w:t>
      </w:r>
    </w:p>
    <w:p w14:paraId="1EFDE6FC" w14:textId="77777777" w:rsidR="00EC6FC3" w:rsidRPr="00F979F5" w:rsidRDefault="00934063" w:rsidP="00F85796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1</w:t>
      </w:r>
      <w:r w:rsidR="00EC6FC3"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魔訶菩薩所習非真般若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令墮邪見生疑</w:t>
      </w:r>
    </w:p>
    <w:p w14:paraId="0D931C41" w14:textId="77777777"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佛言：「惡魔作比丘形像來，壞善男子、善女人心，令遠離般若波羅蜜，作是言：『如我所說經即是般若波羅蜜</w:t>
      </w:r>
      <w:r w:rsidR="00E15EE9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此經非般若波羅蜜。』</w:t>
      </w:r>
    </w:p>
    <w:p w14:paraId="5FAFA0C2" w14:textId="77777777"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須菩提！是中破壞諸比丘時，有未受記菩薩便墮</w:t>
      </w:r>
      <w:r w:rsidRPr="00DC6907">
        <w:rPr>
          <w:rStyle w:val="FootnoteReference"/>
          <w:rFonts w:eastAsia="標楷體"/>
          <w:bCs/>
        </w:rPr>
        <w:footnoteReference w:id="112"/>
      </w:r>
      <w:r w:rsidRPr="00F979F5">
        <w:rPr>
          <w:rFonts w:eastAsia="標楷體" w:hint="eastAsia"/>
          <w:bCs/>
        </w:rPr>
        <w:t>疑；墮疑故，不書深般若波羅蜜，不受、不持乃至不作正憶念。</w:t>
      </w:r>
    </w:p>
    <w:p w14:paraId="6FB726B0" w14:textId="77777777"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不</w:t>
      </w:r>
      <w:r w:rsidRPr="00DC6907">
        <w:rPr>
          <w:rStyle w:val="FootnoteReference"/>
          <w:rFonts w:eastAsia="標楷體"/>
          <w:bCs/>
        </w:rPr>
        <w:footnoteReference w:id="113"/>
      </w:r>
      <w:r w:rsidRPr="00F979F5">
        <w:rPr>
          <w:rFonts w:eastAsia="標楷體" w:hint="eastAsia"/>
          <w:bCs/>
        </w:rPr>
        <w:t>和合，不得書深</w:t>
      </w:r>
      <w:r w:rsidRPr="00DC6907">
        <w:rPr>
          <w:rStyle w:val="FootnoteReference"/>
          <w:rFonts w:eastAsia="標楷體"/>
          <w:bCs/>
        </w:rPr>
        <w:footnoteReference w:id="114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115"/>
      </w:r>
    </w:p>
    <w:p w14:paraId="60542393" w14:textId="77777777" w:rsidR="00EC6FC3" w:rsidRPr="00F979F5" w:rsidRDefault="00934063" w:rsidP="00F224B4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魔勸菩薩於實際作證得二乘果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令捨離般若</w:t>
      </w:r>
    </w:p>
    <w:p w14:paraId="16E59F23" w14:textId="77777777"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復次，須菩提！惡魔作比丘身到菩薩所，作</w:t>
      </w:r>
      <w:r w:rsidRPr="00DC6907">
        <w:rPr>
          <w:rStyle w:val="FootnoteReference"/>
          <w:rFonts w:eastAsia="標楷體"/>
          <w:bCs/>
        </w:rPr>
        <w:footnoteReference w:id="116"/>
      </w:r>
      <w:r w:rsidRPr="00F979F5">
        <w:rPr>
          <w:rFonts w:eastAsia="標楷體" w:hint="eastAsia"/>
          <w:bCs/>
        </w:rPr>
        <w:t>如是言：『若菩薩行般若波羅蜜於實際</w:t>
      </w:r>
      <w:r w:rsidRPr="00DC6907">
        <w:rPr>
          <w:rStyle w:val="FootnoteReference"/>
          <w:rFonts w:eastAsia="標楷體"/>
          <w:bCs/>
        </w:rPr>
        <w:footnoteReference w:id="117"/>
      </w:r>
      <w:r w:rsidRPr="00F979F5">
        <w:rPr>
          <w:rFonts w:eastAsia="標楷體" w:hint="eastAsia"/>
          <w:bCs/>
        </w:rPr>
        <w:t>作證，得須陀洹果、斯陀含果、阿那含果、阿羅漢果，辟</w:t>
      </w:r>
      <w:r w:rsidRPr="00DC6907">
        <w:rPr>
          <w:rStyle w:val="FootnoteReference"/>
          <w:rFonts w:eastAsia="標楷體"/>
          <w:bCs/>
        </w:rPr>
        <w:footnoteReference w:id="118"/>
      </w:r>
      <w:r w:rsidRPr="00F979F5">
        <w:rPr>
          <w:rFonts w:eastAsia="標楷體" w:hint="eastAsia"/>
          <w:bCs/>
        </w:rPr>
        <w:t>支佛道！』</w:t>
      </w:r>
    </w:p>
    <w:p w14:paraId="0216C84D" w14:textId="77777777"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以是兩</w:t>
      </w:r>
      <w:r w:rsidRPr="00DC6907">
        <w:rPr>
          <w:rStyle w:val="FootnoteReference"/>
          <w:rFonts w:eastAsia="標楷體"/>
          <w:bCs/>
        </w:rPr>
        <w:footnoteReference w:id="119"/>
      </w:r>
      <w:r w:rsidRPr="00F979F5">
        <w:rPr>
          <w:rFonts w:eastAsia="標楷體" w:hint="eastAsia"/>
          <w:bCs/>
        </w:rPr>
        <w:t>不和合，不得書深般若波羅蜜乃至正憶念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120"/>
      </w:r>
    </w:p>
    <w:p w14:paraId="3F0EE97F" w14:textId="77777777" w:rsidR="00EC6FC3" w:rsidRPr="00F979F5" w:rsidRDefault="00934063" w:rsidP="00F224B4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有相似六度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菩薩應覺察而遠離</w:t>
      </w:r>
    </w:p>
    <w:p w14:paraId="3A207778" w14:textId="77777777" w:rsidR="00EC6FC3" w:rsidRPr="00F979F5" w:rsidRDefault="00EC6FC3" w:rsidP="00F85796">
      <w:pPr>
        <w:spacing w:line="370" w:lineRule="exact"/>
        <w:ind w:leftChars="250" w:left="600"/>
        <w:jc w:val="both"/>
        <w:rPr>
          <w:bCs/>
        </w:rPr>
      </w:pPr>
      <w:r w:rsidRPr="00F979F5">
        <w:rPr>
          <w:rFonts w:eastAsia="標楷體" w:hint="eastAsia"/>
          <w:bCs/>
        </w:rPr>
        <w:t>復次，須菩提！菩薩</w:t>
      </w:r>
      <w:r w:rsidRPr="00DC6907">
        <w:rPr>
          <w:rStyle w:val="FootnoteReference"/>
          <w:rFonts w:eastAsia="標楷體"/>
          <w:bCs/>
        </w:rPr>
        <w:footnoteReference w:id="121"/>
      </w:r>
      <w:r w:rsidRPr="00F979F5">
        <w:rPr>
          <w:rFonts w:eastAsia="標楷體" w:hint="eastAsia"/>
          <w:bCs/>
        </w:rPr>
        <w:t>說是深般若波羅蜜時，多有魔事起，留難般若波羅蜜，是為魔事。菩薩摩訶薩應當覺知</w:t>
      </w:r>
      <w:r w:rsidR="00636285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知已遠離。」</w:t>
      </w:r>
    </w:p>
    <w:p w14:paraId="0A940845" w14:textId="77777777" w:rsidR="00EC6FC3" w:rsidRPr="00F979F5" w:rsidRDefault="00301628" w:rsidP="00F224B4">
      <w:pPr>
        <w:spacing w:beforeLines="20" w:before="72"/>
        <w:ind w:leftChars="250" w:left="600"/>
        <w:jc w:val="both"/>
        <w:rPr>
          <w:bCs/>
        </w:rPr>
      </w:pPr>
      <w:r>
        <w:rPr>
          <w:rFonts w:eastAsia="標楷體" w:hint="eastAsia"/>
        </w:rPr>
        <w:lastRenderedPageBreak/>
        <w:t>`1961`</w:t>
      </w:r>
      <w:r w:rsidR="00EC6FC3" w:rsidRPr="00F979F5">
        <w:rPr>
          <w:rFonts w:eastAsia="標楷體" w:hint="eastAsia"/>
        </w:rPr>
        <w:t>須菩提言：「世尊！何等是魔事留難</w:t>
      </w:r>
      <w:r w:rsidR="00EC6FC3" w:rsidRPr="00F979F5">
        <w:rPr>
          <w:rFonts w:eastAsia="標楷體" w:hint="eastAsia"/>
          <w:bCs/>
        </w:rPr>
        <w:t>，</w:t>
      </w:r>
      <w:r w:rsidR="00EC6FC3" w:rsidRPr="00F979F5">
        <w:rPr>
          <w:rFonts w:eastAsia="標楷體" w:hint="eastAsia"/>
        </w:rPr>
        <w:t>菩薩應當覺知，知已遠離？」</w:t>
      </w:r>
    </w:p>
    <w:p w14:paraId="6C0DF217" w14:textId="77777777" w:rsidR="00EC6FC3" w:rsidRPr="00F979F5" w:rsidRDefault="00EC6FC3" w:rsidP="00F21EE4">
      <w:pPr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佛言：「似般若波羅蜜諸魔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541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事起，似禪波羅蜜、似毘梨耶波羅蜜、似羼提波羅蜜、似尸羅波羅蜜、似檀波羅蜜魔事起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菩薩應當覺知</w:t>
      </w:r>
      <w:r w:rsidR="00BE4B9C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知已遠離。</w:t>
      </w:r>
    </w:p>
    <w:p w14:paraId="6E0D50F1" w14:textId="77777777" w:rsidR="00EC6FC3" w:rsidRPr="00F979F5" w:rsidRDefault="00934063" w:rsidP="00F224B4">
      <w:pPr>
        <w:spacing w:beforeLines="30" w:before="108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4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有勸持二乘經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宣說二乘法教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應遠離</w:t>
      </w:r>
    </w:p>
    <w:p w14:paraId="0FE71FAB" w14:textId="77777777" w:rsidR="00EC6FC3" w:rsidRPr="009737E6" w:rsidRDefault="00EC6FC3" w:rsidP="00F21EE4">
      <w:pPr>
        <w:ind w:leftChars="250" w:left="600"/>
        <w:jc w:val="both"/>
        <w:rPr>
          <w:bCs/>
          <w:spacing w:val="-4"/>
        </w:rPr>
      </w:pPr>
      <w:r w:rsidRPr="009737E6">
        <w:rPr>
          <w:rFonts w:eastAsia="標楷體" w:hint="eastAsia"/>
          <w:bCs/>
          <w:spacing w:val="-4"/>
        </w:rPr>
        <w:t>復次，須菩提！聲聞、辟支佛所應行經，是菩薩摩訶薩應當知是魔事而</w:t>
      </w:r>
      <w:r w:rsidRPr="00DC6907">
        <w:rPr>
          <w:rStyle w:val="FootnoteReference"/>
          <w:rFonts w:eastAsia="標楷體"/>
          <w:bCs/>
          <w:spacing w:val="-4"/>
        </w:rPr>
        <w:footnoteReference w:id="122"/>
      </w:r>
      <w:r w:rsidRPr="009737E6">
        <w:rPr>
          <w:rFonts w:eastAsia="標楷體" w:hint="eastAsia"/>
          <w:bCs/>
          <w:spacing w:val="-4"/>
        </w:rPr>
        <w:t>遠離之。</w:t>
      </w:r>
      <w:r w:rsidRPr="00DC6907">
        <w:rPr>
          <w:rStyle w:val="FootnoteReference"/>
          <w:rFonts w:eastAsia="標楷體"/>
          <w:bCs/>
          <w:spacing w:val="-4"/>
        </w:rPr>
        <w:footnoteReference w:id="123"/>
      </w:r>
    </w:p>
    <w:p w14:paraId="30B6AF2D" w14:textId="77777777" w:rsidR="00EC6FC3" w:rsidRPr="00F979F5" w:rsidRDefault="00EC6FC3" w:rsidP="00F224B4">
      <w:pPr>
        <w:spacing w:beforeLines="20" w:before="72"/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</w:t>
      </w:r>
      <w:r w:rsidRPr="00F979F5">
        <w:rPr>
          <w:rFonts w:eastAsia="標楷體" w:hint="eastAsia"/>
        </w:rPr>
        <w:t>，須菩提！內空</w:t>
      </w:r>
      <w:r w:rsidRPr="00DC6907">
        <w:rPr>
          <w:rStyle w:val="FootnoteReference"/>
          <w:rFonts w:eastAsia="標楷體"/>
        </w:rPr>
        <w:footnoteReference w:id="124"/>
      </w:r>
      <w:r w:rsidRPr="00F979F5">
        <w:rPr>
          <w:rFonts w:eastAsia="標楷體" w:hint="eastAsia"/>
        </w:rPr>
        <w:t>乃至無法有法空，四念處乃至八聖道分，空、無相、無作解脫門──用</w:t>
      </w:r>
      <w:r w:rsidRPr="00DC6907">
        <w:rPr>
          <w:rStyle w:val="FootnoteReference"/>
          <w:rFonts w:eastAsia="標楷體"/>
        </w:rPr>
        <w:footnoteReference w:id="125"/>
      </w:r>
      <w:r w:rsidRPr="00F979F5">
        <w:rPr>
          <w:rFonts w:eastAsia="標楷體" w:hint="eastAsia"/>
        </w:rPr>
        <w:t>是法得須陀洹果、斯陀含果、阿那含果、阿羅漢果、辟支佛道。</w:t>
      </w:r>
    </w:p>
    <w:p w14:paraId="6B6B12D5" w14:textId="77777777" w:rsidR="00EC6FC3" w:rsidRPr="00F979F5" w:rsidRDefault="00EC6FC3" w:rsidP="00F224B4">
      <w:pPr>
        <w:spacing w:beforeLines="20" w:before="72"/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如是</w:t>
      </w:r>
      <w:r w:rsidRPr="00F979F5">
        <w:rPr>
          <w:rFonts w:eastAsia="標楷體" w:hint="eastAsia"/>
        </w:rPr>
        <w:t>等諸經，惡魔作比丘形</w:t>
      </w:r>
      <w:r w:rsidRPr="00DC6907">
        <w:rPr>
          <w:rStyle w:val="FootnoteReference"/>
          <w:rFonts w:eastAsia="標楷體"/>
        </w:rPr>
        <w:footnoteReference w:id="126"/>
      </w:r>
      <w:r w:rsidRPr="00F979F5">
        <w:rPr>
          <w:rFonts w:eastAsia="標楷體" w:hint="eastAsia"/>
        </w:rPr>
        <w:t>像，方便與菩薩摩訶薩。</w:t>
      </w:r>
    </w:p>
    <w:p w14:paraId="05BE6C25" w14:textId="77777777"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是不和合故，不得書深般若波羅蜜乃至正憶念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27"/>
      </w:r>
    </w:p>
    <w:p w14:paraId="7547772B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魔化佛身等破壞般若</w:t>
      </w:r>
    </w:p>
    <w:p w14:paraId="51B3A182" w14:textId="77777777" w:rsidR="00EC6FC3" w:rsidRPr="00F979F5" w:rsidRDefault="00934063" w:rsidP="009737E6">
      <w:pPr>
        <w:ind w:leftChars="200" w:left="480"/>
        <w:jc w:val="both"/>
        <w:rPr>
          <w:rFonts w:eastAsia="標楷體" w:cs="新細明體"/>
          <w:b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</w:p>
    <w:p w14:paraId="7347DFD9" w14:textId="77777777" w:rsidR="00EC6FC3" w:rsidRPr="00F979F5" w:rsidRDefault="00934063" w:rsidP="009737E6">
      <w:pPr>
        <w:ind w:leftChars="250" w:left="6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="00EC6FC3" w:rsidRPr="00F979F5">
        <w:rPr>
          <w:rFonts w:eastAsia="標楷體" w:cs="Roman Unicode" w:hint="eastAsia"/>
          <w:b/>
          <w:sz w:val="21"/>
          <w:bdr w:val="single" w:sz="4" w:space="0" w:color="auto"/>
        </w:rPr>
        <w:t>1</w:t>
      </w:r>
      <w:r w:rsidR="00EC6FC3" w:rsidRPr="00F979F5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魔化作佛金色身令貪著</w:t>
      </w:r>
    </w:p>
    <w:p w14:paraId="2763900E" w14:textId="77777777"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復次，須菩提！惡魔作佛身金色丈光，到菩薩所。是菩薩貪著，貪著</w:t>
      </w:r>
      <w:r w:rsidRPr="00DC6907">
        <w:rPr>
          <w:rStyle w:val="FootnoteReference"/>
          <w:rFonts w:eastAsia="標楷體"/>
        </w:rPr>
        <w:footnoteReference w:id="128"/>
      </w:r>
      <w:r w:rsidRPr="00F979F5">
        <w:rPr>
          <w:rFonts w:eastAsia="標楷體" w:hint="eastAsia"/>
        </w:rPr>
        <w:t>故，耗減</w:t>
      </w:r>
      <w:r w:rsidRPr="00DC6907">
        <w:rPr>
          <w:rStyle w:val="FootnoteReference"/>
          <w:rFonts w:eastAsia="標楷體"/>
        </w:rPr>
        <w:footnoteReference w:id="129"/>
      </w:r>
      <w:r w:rsidRPr="00F979F5">
        <w:rPr>
          <w:rFonts w:eastAsia="標楷體" w:hint="eastAsia"/>
        </w:rPr>
        <w:t>薩婆</w:t>
      </w:r>
      <w:r w:rsidRPr="00DC6907">
        <w:rPr>
          <w:rStyle w:val="FootnoteReference"/>
          <w:rFonts w:eastAsia="標楷體"/>
        </w:rPr>
        <w:footnoteReference w:id="130"/>
      </w:r>
      <w:r w:rsidRPr="00F979F5">
        <w:rPr>
          <w:rFonts w:eastAsia="標楷體" w:hint="eastAsia"/>
        </w:rPr>
        <w:t>若。</w:t>
      </w:r>
    </w:p>
    <w:p w14:paraId="319A2541" w14:textId="77777777"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是不和合故，不得書深般若波羅蜜乃至正憶念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31"/>
      </w:r>
    </w:p>
    <w:p w14:paraId="019402FD" w14:textId="77777777" w:rsidR="00EC6FC3" w:rsidRPr="00F979F5" w:rsidRDefault="00934063" w:rsidP="00B7407B">
      <w:pPr>
        <w:spacing w:beforeLines="30" w:before="108"/>
        <w:ind w:leftChars="250" w:left="600"/>
        <w:jc w:val="both"/>
        <w:outlineLvl w:val="0"/>
        <w:rPr>
          <w:rFonts w:eastAsia="標楷體" w:cs="新細明體"/>
          <w:b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2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魔化作佛身攝化眾比丘僧令貪著</w:t>
      </w:r>
    </w:p>
    <w:p w14:paraId="26434541" w14:textId="77777777"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復次，須菩提！惡魔作佛身及比丘僧，到菩薩前；是菩薩起貪著意，作是念：『我於當來世亦當如是從</w:t>
      </w:r>
      <w:r w:rsidRPr="00DC6907">
        <w:rPr>
          <w:rStyle w:val="FootnoteReference"/>
          <w:rFonts w:eastAsia="標楷體"/>
        </w:rPr>
        <w:footnoteReference w:id="132"/>
      </w:r>
      <w:r w:rsidRPr="00F979F5">
        <w:rPr>
          <w:rFonts w:eastAsia="標楷體" w:hint="eastAsia"/>
        </w:rPr>
        <w:t>比丘僧為說法。』</w:t>
      </w:r>
    </w:p>
    <w:p w14:paraId="7DC4A1EE" w14:textId="77777777" w:rsidR="00EC6FC3" w:rsidRPr="00F979F5" w:rsidRDefault="00301628" w:rsidP="00F21EE4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`1962`</w:t>
      </w:r>
      <w:r w:rsidR="00EC6FC3" w:rsidRPr="00F979F5">
        <w:rPr>
          <w:rFonts w:eastAsia="標楷體" w:hint="eastAsia"/>
        </w:rPr>
        <w:t>是菩薩貪著魔身故，耗減薩婆若，不得書成般若波羅蜜多</w:t>
      </w:r>
      <w:r w:rsidR="00EC6FC3" w:rsidRPr="00DC6907">
        <w:rPr>
          <w:rStyle w:val="FootnoteReference"/>
          <w:rFonts w:eastAsia="標楷體"/>
        </w:rPr>
        <w:footnoteReference w:id="133"/>
      </w:r>
      <w:r w:rsidR="00EC6FC3" w:rsidRPr="00F979F5">
        <w:rPr>
          <w:rFonts w:eastAsia="標楷體" w:hint="eastAsia"/>
        </w:rPr>
        <w:t>乃至正憶念</w:t>
      </w:r>
      <w:r w:rsidR="00EC6FC3" w:rsidRPr="00DC6907">
        <w:rPr>
          <w:rStyle w:val="FootnoteReference"/>
          <w:rFonts w:eastAsia="標楷體"/>
        </w:rPr>
        <w:footnoteReference w:id="134"/>
      </w:r>
      <w:r w:rsidR="009F2B83" w:rsidRPr="00F979F5">
        <w:rPr>
          <w:rFonts w:eastAsia="標楷體" w:hint="eastAsia"/>
          <w:bCs/>
        </w:rPr>
        <w:t>──</w:t>
      </w:r>
      <w:r w:rsidR="00EC6FC3" w:rsidRPr="00F979F5">
        <w:rPr>
          <w:rFonts w:eastAsia="標楷體" w:hint="eastAsia"/>
        </w:rPr>
        <w:t>當知是為魔事。</w:t>
      </w:r>
      <w:r w:rsidR="00EC6FC3" w:rsidRPr="00DC6907">
        <w:rPr>
          <w:rStyle w:val="FootnoteReference"/>
          <w:rFonts w:eastAsia="標楷體"/>
        </w:rPr>
        <w:footnoteReference w:id="135"/>
      </w:r>
    </w:p>
    <w:p w14:paraId="7B853290" w14:textId="77777777" w:rsidR="00EC6FC3" w:rsidRPr="00F979F5" w:rsidRDefault="00934063" w:rsidP="00B7407B">
      <w:pPr>
        <w:spacing w:beforeLines="30" w:before="108"/>
        <w:ind w:leftChars="250" w:left="600"/>
        <w:jc w:val="both"/>
        <w:outlineLvl w:val="0"/>
        <w:rPr>
          <w:rFonts w:eastAsia="標楷體" w:cs="新細明體"/>
          <w:b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3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魔化作菩薩身令貪著</w:t>
      </w:r>
    </w:p>
    <w:p w14:paraId="3FF1B3BA" w14:textId="77777777"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復次，須菩提！惡魔化作無數百千萬億菩薩，行檀波羅蜜、尸羅波羅蜜、羼提波羅蜜、毘梨耶波羅蜜、禪波羅蜜、般若波羅蜜，指示善男子、善女人。</w:t>
      </w:r>
    </w:p>
    <w:p w14:paraId="3688B253" w14:textId="77777777"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善男子、善女人見已貪著，貪著故耗減薩婆若，不得書深般若波羅蜜乃至正憶念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36"/>
      </w:r>
    </w:p>
    <w:p w14:paraId="352DE621" w14:textId="77777777" w:rsidR="00EC6FC3" w:rsidRPr="00F979F5" w:rsidRDefault="00934063" w:rsidP="00B7407B">
      <w:pPr>
        <w:spacing w:beforeLines="30" w:before="108"/>
        <w:ind w:leftChars="200" w:left="480"/>
        <w:jc w:val="both"/>
        <w:outlineLvl w:val="0"/>
        <w:rPr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釋正理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：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一切法自性空故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二乘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乃至無上菩提皆不可得</w:t>
      </w:r>
    </w:p>
    <w:p w14:paraId="3CE260DF" w14:textId="77777777"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何以故？是深般若波羅蜜中，無有色，無有受、想、行、識乃至無有</w:t>
      </w:r>
      <w:r w:rsidRPr="00DC6907">
        <w:rPr>
          <w:rStyle w:val="FootnoteReference"/>
          <w:rFonts w:eastAsia="標楷體"/>
        </w:rPr>
        <w:footnoteReference w:id="137"/>
      </w:r>
      <w:r w:rsidRPr="00F979F5">
        <w:rPr>
          <w:rFonts w:eastAsia="標楷體" w:hint="eastAsia"/>
        </w:rPr>
        <w:t>阿耨多羅三藐三菩提。</w:t>
      </w:r>
    </w:p>
    <w:p w14:paraId="53AB1F88" w14:textId="77777777"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須菩提！是般若波羅蜜若無有色乃至無阿耨多羅三藐三菩提，是中無佛、無聲聞，無辟支佛、無菩薩。</w:t>
      </w:r>
    </w:p>
    <w:p w14:paraId="66E57A0C" w14:textId="77777777"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何以故？一切諸法自性空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541</w:t>
      </w:r>
      <w:r w:rsidRPr="00F979F5">
        <w:rPr>
          <w:rFonts w:eastAsia="標楷體" w:cs="Roman Unicode"/>
          <w:sz w:val="22"/>
          <w:szCs w:val="22"/>
          <w:shd w:val="pct15" w:color="auto" w:fill="FFFFFF"/>
        </w:rPr>
        <w:t>c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故。</w:t>
      </w:r>
      <w:r w:rsidRPr="00DC6907">
        <w:rPr>
          <w:rStyle w:val="FootnoteReference"/>
          <w:rFonts w:eastAsia="標楷體"/>
        </w:rPr>
        <w:footnoteReference w:id="138"/>
      </w:r>
    </w:p>
    <w:p w14:paraId="0C880FCE" w14:textId="77777777" w:rsidR="00EC6FC3" w:rsidRPr="00F979F5" w:rsidRDefault="00934063" w:rsidP="00F224B4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="00EC6FC3" w:rsidRPr="00F979F5">
        <w:rPr>
          <w:rFonts w:eastAsia="標楷體" w:hint="eastAsia"/>
          <w:b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行般若而遇留難事</w:t>
      </w:r>
      <w:r w:rsidR="00EC6FC3" w:rsidRPr="00F979F5">
        <w:rPr>
          <w:rFonts w:eastAsia="標楷體" w:hint="eastAsia"/>
          <w:b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佛等護故諸難不成</w:t>
      </w:r>
    </w:p>
    <w:p w14:paraId="5AD30576" w14:textId="77777777" w:rsidR="00EC6FC3" w:rsidRPr="00F979F5" w:rsidRDefault="00934063" w:rsidP="009737E6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="00EC6FC3" w:rsidRPr="00F979F5">
        <w:rPr>
          <w:rFonts w:eastAsia="標楷體" w:hint="eastAsia"/>
          <w:b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習行般若時多起魔事</w:t>
      </w:r>
    </w:p>
    <w:p w14:paraId="6C855F79" w14:textId="77777777" w:rsidR="00EC6FC3" w:rsidRPr="00F979F5" w:rsidRDefault="00934063" w:rsidP="009737E6">
      <w:pPr>
        <w:ind w:leftChars="100" w:left="240"/>
        <w:jc w:val="both"/>
        <w:rPr>
          <w:rFonts w:cs="新細明體"/>
          <w:b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佛舉譬喻釋留難</w:t>
      </w:r>
    </w:p>
    <w:p w14:paraId="53AC9C77" w14:textId="77777777"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復次，須菩提！善男子、善女人書是深</w:t>
      </w:r>
      <w:r w:rsidRPr="00DC6907">
        <w:rPr>
          <w:rStyle w:val="FootnoteReference"/>
          <w:rFonts w:eastAsia="標楷體"/>
        </w:rPr>
        <w:footnoteReference w:id="139"/>
      </w:r>
      <w:r w:rsidRPr="00F979F5">
        <w:rPr>
          <w:rFonts w:eastAsia="標楷體" w:hint="eastAsia"/>
        </w:rPr>
        <w:t>般若波羅蜜，受</w:t>
      </w:r>
      <w:r w:rsidRPr="00DC6907">
        <w:rPr>
          <w:rStyle w:val="FootnoteReference"/>
          <w:rFonts w:eastAsia="標楷體"/>
        </w:rPr>
        <w:footnoteReference w:id="140"/>
      </w:r>
      <w:r w:rsidRPr="00F979F5">
        <w:rPr>
          <w:rFonts w:eastAsia="標楷體" w:hint="eastAsia"/>
        </w:rPr>
        <w:t>、讀、誦、說、正憶念時，</w:t>
      </w:r>
      <w:r w:rsidR="00301628">
        <w:rPr>
          <w:rFonts w:eastAsia="標楷體" w:hint="eastAsia"/>
        </w:rPr>
        <w:lastRenderedPageBreak/>
        <w:t>`1963`</w:t>
      </w:r>
      <w:r w:rsidRPr="00F979F5">
        <w:rPr>
          <w:rFonts w:eastAsia="標楷體" w:hint="eastAsia"/>
        </w:rPr>
        <w:t>多有留難起。</w:t>
      </w:r>
    </w:p>
    <w:p w14:paraId="1FFB76A5" w14:textId="77777777"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須菩提！譬如閻浮提中珍寶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金、銀、琉璃、</w:t>
      </w:r>
      <w:r w:rsidR="003E799A" w:rsidRPr="00F979F5">
        <w:rPr>
          <w:rFonts w:eastAsia="標楷體" w:hint="eastAsia"/>
        </w:rPr>
        <w:t>車</w:t>
      </w:r>
      <w:r w:rsidR="00021399" w:rsidRPr="00F979F5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F979F5">
        <w:rPr>
          <w:rFonts w:eastAsia="標楷體" w:hint="eastAsia"/>
        </w:rPr>
        <w:t>、馬瑙、珊瑚等寶</w:t>
      </w:r>
      <w:r w:rsidRPr="00DC6907">
        <w:rPr>
          <w:rStyle w:val="FootnoteReference"/>
          <w:rFonts w:eastAsia="標楷體"/>
        </w:rPr>
        <w:footnoteReference w:id="141"/>
      </w:r>
      <w:r w:rsidRPr="00F979F5">
        <w:rPr>
          <w:rFonts w:eastAsia="標楷體" w:hint="eastAsia"/>
        </w:rPr>
        <w:t>，多難多賊；</w:t>
      </w:r>
      <w:r w:rsidRPr="009737E6">
        <w:rPr>
          <w:rFonts w:eastAsia="標楷體" w:hint="eastAsia"/>
          <w:spacing w:val="-4"/>
        </w:rPr>
        <w:t>如是，須菩提！善男子、善女人書是深般若波羅蜜乃至正憶念時，多賊、多留難起。」</w:t>
      </w:r>
      <w:r w:rsidRPr="00DC6907">
        <w:rPr>
          <w:rStyle w:val="FootnoteReference"/>
          <w:rFonts w:eastAsia="標楷體"/>
          <w:spacing w:val="-4"/>
        </w:rPr>
        <w:footnoteReference w:id="142"/>
      </w:r>
    </w:p>
    <w:p w14:paraId="0D03639F" w14:textId="77777777" w:rsidR="00EC6FC3" w:rsidRPr="00F979F5" w:rsidRDefault="00934063" w:rsidP="00F224B4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須菩提廣成其義</w:t>
      </w:r>
    </w:p>
    <w:p w14:paraId="56118FC5" w14:textId="77777777" w:rsidR="00EC6FC3" w:rsidRPr="00F979F5" w:rsidRDefault="00934063" w:rsidP="009737E6">
      <w:pPr>
        <w:ind w:leftChars="150" w:left="36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須菩提重述佛語</w:t>
      </w:r>
    </w:p>
    <w:p w14:paraId="7AC55D91" w14:textId="77777777" w:rsidR="00EC6FC3" w:rsidRPr="00F979F5" w:rsidRDefault="00EC6FC3" w:rsidP="009737E6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須菩提白佛言：「如是！世尊！閻浮提中珍寶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金、銀、琉璃，</w:t>
      </w:r>
      <w:r w:rsidR="003E799A" w:rsidRPr="00F979F5">
        <w:rPr>
          <w:rFonts w:eastAsia="標楷體" w:hint="eastAsia"/>
        </w:rPr>
        <w:t>車</w:t>
      </w:r>
      <w:r w:rsidR="00021399" w:rsidRPr="00F979F5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F979F5">
        <w:rPr>
          <w:rFonts w:eastAsia="標楷體" w:hint="eastAsia"/>
        </w:rPr>
        <w:t>、馬瑙，珊瑚等，多賊、多難</w:t>
      </w:r>
      <w:r w:rsidR="00636285" w:rsidRPr="00F979F5">
        <w:rPr>
          <w:rFonts w:eastAsia="標楷體" w:hint="eastAsia"/>
        </w:rPr>
        <w:t>。</w:t>
      </w:r>
      <w:r w:rsidRPr="00F979F5">
        <w:rPr>
          <w:rFonts w:eastAsia="標楷體" w:hint="eastAsia"/>
        </w:rPr>
        <w:t>世尊！善男子、善女人亦如是，書是深般若波羅蜜乃至正憶念時，多賊、多留難起，多有魔事。</w:t>
      </w:r>
    </w:p>
    <w:p w14:paraId="00A37E30" w14:textId="77777777" w:rsidR="00EC6FC3" w:rsidRPr="00F979F5" w:rsidRDefault="00934063" w:rsidP="00F224B4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明破壞般若者相</w:t>
      </w:r>
    </w:p>
    <w:p w14:paraId="1B2CAA51" w14:textId="77777777" w:rsidR="00EC6FC3" w:rsidRPr="00F979F5" w:rsidRDefault="00EC6FC3" w:rsidP="009737E6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何以故？是愚癡人為</w:t>
      </w:r>
      <w:r w:rsidRPr="00F979F5">
        <w:rPr>
          <w:rFonts w:eastAsia="標楷體" w:hint="eastAsia"/>
        </w:rPr>
        <w:t>魔所使，善男子、善女人</w:t>
      </w:r>
      <w:r w:rsidRPr="00DC6907">
        <w:rPr>
          <w:rStyle w:val="FootnoteReference"/>
          <w:rFonts w:eastAsia="標楷體"/>
        </w:rPr>
        <w:footnoteReference w:id="143"/>
      </w:r>
      <w:r w:rsidRPr="00F979F5">
        <w:rPr>
          <w:rFonts w:eastAsia="標楷體" w:hint="eastAsia"/>
        </w:rPr>
        <w:t>書是深般若波羅蜜乃至正憶念時，破壞，令遠離。</w:t>
      </w:r>
    </w:p>
    <w:p w14:paraId="1B8EA5B8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eastAsia="標楷體" w:hint="eastAsia"/>
          <w:bCs/>
        </w:rPr>
        <w:t>世尊！是愚癡人少智少慧，</w:t>
      </w:r>
      <w:r w:rsidRPr="00F979F5">
        <w:rPr>
          <w:rFonts w:eastAsia="標楷體" w:hint="eastAsia"/>
        </w:rPr>
        <w:t>是善男子、善女人書深般若波羅蜜乃至正憶念時，破壞，令遠離。</w:t>
      </w:r>
    </w:p>
    <w:p w14:paraId="4A783CFA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是愚癡人心不樂大法，是故不書是深般若波羅蜜，不受、不讀、不誦、不正憶念、不如說修行；亦壞他人，令不得書深般若波羅蜜乃至如說修行。」</w:t>
      </w:r>
    </w:p>
    <w:p w14:paraId="01C81CB3" w14:textId="77777777" w:rsidR="00EC6FC3" w:rsidRPr="00F979F5" w:rsidRDefault="00934063" w:rsidP="00B7407B">
      <w:pPr>
        <w:spacing w:beforeLines="30" w:before="108"/>
        <w:ind w:firstLineChars="50" w:firstLine="105"/>
        <w:jc w:val="both"/>
        <w:outlineLvl w:val="0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諸佛菩薩護念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14:paraId="7501C0F6" w14:textId="77777777" w:rsidR="00EC6FC3" w:rsidRPr="00F979F5" w:rsidRDefault="00934063" w:rsidP="009737E6">
      <w:pPr>
        <w:ind w:leftChars="100" w:left="24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14:paraId="5F549793" w14:textId="77777777" w:rsidR="00EC6FC3" w:rsidRPr="00F979F5" w:rsidRDefault="00EC6FC3" w:rsidP="00F21EE4">
      <w:pPr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佛言：「如是！如是！須菩提！新</w:t>
      </w:r>
      <w:r w:rsidRPr="00DC6907">
        <w:rPr>
          <w:rStyle w:val="FootnoteReference"/>
          <w:rFonts w:eastAsia="標楷體"/>
          <w:bCs/>
        </w:rPr>
        <w:footnoteReference w:id="144"/>
      </w:r>
      <w:r w:rsidRPr="00F979F5">
        <w:rPr>
          <w:rFonts w:eastAsia="標楷體" w:hint="eastAsia"/>
          <w:bCs/>
        </w:rPr>
        <w:t>發大乘意善男子、善女人為魔所使、不種善根、不供養諸佛、不隨善知識故，不書深</w:t>
      </w:r>
      <w:r w:rsidRPr="00DC6907">
        <w:rPr>
          <w:rStyle w:val="FootnoteReference"/>
          <w:rFonts w:eastAsia="標楷體"/>
          <w:bCs/>
        </w:rPr>
        <w:footnoteReference w:id="145"/>
      </w:r>
      <w:r w:rsidRPr="00F979F5">
        <w:rPr>
          <w:rFonts w:eastAsia="標楷體" w:hint="eastAsia"/>
          <w:bCs/>
        </w:rPr>
        <w:t>般若波羅蜜乃至不正憶念，而作留難。</w:t>
      </w:r>
    </w:p>
    <w:p w14:paraId="4B47DD0F" w14:textId="77777777" w:rsidR="00EC6FC3" w:rsidRPr="00F979F5" w:rsidRDefault="00EC6FC3" w:rsidP="00F21EE4">
      <w:pPr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是善男子、善女人少智少慧、心不樂大法，是故不能書是深般若波羅蜜乃至正憶念，魔事起故。</w:t>
      </w:r>
      <w:r w:rsidRPr="00DC6907">
        <w:rPr>
          <w:rStyle w:val="FootnoteReference"/>
          <w:rFonts w:eastAsia="標楷體"/>
          <w:bCs/>
        </w:rPr>
        <w:footnoteReference w:id="146"/>
      </w:r>
    </w:p>
    <w:p w14:paraId="1EF86F8E" w14:textId="77777777" w:rsidR="00EC6FC3" w:rsidRPr="00F979F5" w:rsidRDefault="00934063" w:rsidP="00B7407B">
      <w:pPr>
        <w:spacing w:beforeLines="30" w:before="108"/>
        <w:ind w:leftChars="100" w:left="240"/>
        <w:jc w:val="both"/>
        <w:outlineLvl w:val="0"/>
        <w:rPr>
          <w:rFonts w:eastAsia="標楷體" w:cs="新細明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諸佛菩薩力</w:t>
      </w:r>
      <w:r w:rsidR="00EC6FC3"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14:paraId="3BDC4BAA" w14:textId="77777777"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須菩提！若善男子、善女人能書是深般若波羅蜜乃至正憶念時，魔事不起，能具足禪波羅蜜乃至檀波羅蜜，能具足四念處乃至一切種智</w:t>
      </w:r>
      <w:r w:rsidR="00BE4B9C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須菩提！當知佛力故，是</w:t>
      </w:r>
      <w:r w:rsidRPr="00DC6907">
        <w:rPr>
          <w:rStyle w:val="FootnoteReference"/>
          <w:bCs/>
        </w:rPr>
        <w:footnoteReference w:id="147"/>
      </w:r>
      <w:r w:rsidRPr="00F979F5">
        <w:rPr>
          <w:rFonts w:eastAsia="標楷體" w:hint="eastAsia"/>
          <w:bCs/>
        </w:rPr>
        <w:t>善男</w:t>
      </w:r>
      <w:r w:rsidRPr="00F979F5">
        <w:rPr>
          <w:rFonts w:eastAsia="標楷體" w:hint="eastAsia"/>
        </w:rPr>
        <w:t>子、善女人能書是深般若波羅蜜乃至正憶念，亦能具足禪</w:t>
      </w:r>
      <w:r w:rsidRPr="00DC6907">
        <w:rPr>
          <w:rStyle w:val="FootnoteReference"/>
          <w:rFonts w:eastAsia="標楷體"/>
        </w:rPr>
        <w:footnoteReference w:id="148"/>
      </w:r>
      <w:r w:rsidRPr="00F979F5">
        <w:rPr>
          <w:rFonts w:eastAsia="標楷體" w:hint="eastAsia"/>
        </w:rPr>
        <w:t>波羅蜜乃至檀波羅蜜、內</w:t>
      </w:r>
      <w:r w:rsidR="00301628">
        <w:rPr>
          <w:rFonts w:eastAsia="標楷體" w:hint="eastAsia"/>
        </w:rPr>
        <w:lastRenderedPageBreak/>
        <w:t>`1964`</w:t>
      </w:r>
      <w:r w:rsidRPr="00F979F5">
        <w:rPr>
          <w:rFonts w:eastAsia="標楷體" w:hint="eastAsia"/>
        </w:rPr>
        <w:t>空乃至無法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542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有法空，具足四念處乃至八聖道分、佛十力乃至一切種智。</w:t>
      </w:r>
    </w:p>
    <w:p w14:paraId="0D4F91A0" w14:textId="77777777" w:rsidR="00EC6FC3" w:rsidRPr="00F979F5" w:rsidRDefault="00EC6FC3" w:rsidP="00F224B4">
      <w:pPr>
        <w:spacing w:beforeLines="20" w:before="72"/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須菩提！十方現在無量無邊阿僧祇諸佛亦助是善男子、善女人，令得書是深般若波羅蜜乃至正憶念；十方阿鞞跋致諸菩薩摩訶薩亦擁護祐助</w:t>
      </w:r>
      <w:r w:rsidRPr="00DC6907">
        <w:rPr>
          <w:rStyle w:val="FootnoteReference"/>
          <w:rFonts w:eastAsia="標楷體"/>
        </w:rPr>
        <w:footnoteReference w:id="149"/>
      </w:r>
      <w:r w:rsidRPr="00F979F5">
        <w:rPr>
          <w:rFonts w:eastAsia="標楷體" w:hint="eastAsia"/>
        </w:rPr>
        <w:t>是善男子、善女人書深般若波羅蜜乃至正憶念。」</w:t>
      </w:r>
      <w:r w:rsidR="00084383">
        <w:t>^^</w:t>
      </w:r>
    </w:p>
    <w:p w14:paraId="40926AEF" w14:textId="77777777" w:rsidR="00EC6FC3" w:rsidRPr="00F979F5" w:rsidRDefault="00EC6FC3" w:rsidP="00F224B4">
      <w:pPr>
        <w:spacing w:beforeLines="30" w:before="108"/>
        <w:ind w:leftChars="100" w:left="240"/>
        <w:jc w:val="both"/>
        <w:rPr>
          <w:bCs/>
          <w:sz w:val="20"/>
          <w:szCs w:val="20"/>
          <w:shd w:val="pct15" w:color="auto" w:fill="FFFFFF"/>
        </w:rPr>
      </w:pPr>
      <w:r w:rsidRPr="00F979F5">
        <w:rPr>
          <w:rFonts w:hint="eastAsia"/>
          <w:bCs/>
        </w:rPr>
        <w:t>【</w:t>
      </w:r>
      <w:r w:rsidRPr="00F979F5">
        <w:rPr>
          <w:rFonts w:hint="eastAsia"/>
          <w:b/>
          <w:bCs/>
        </w:rPr>
        <w:t>論</w:t>
      </w:r>
      <w:r w:rsidRPr="00F979F5">
        <w:rPr>
          <w:rFonts w:hint="eastAsia"/>
          <w:bCs/>
        </w:rPr>
        <w:t>】釋曰：</w:t>
      </w:r>
    </w:p>
    <w:p w14:paraId="4C1D3B6C" w14:textId="77777777" w:rsidR="00EC6FC3" w:rsidRPr="00F979F5" w:rsidRDefault="00934063" w:rsidP="009737E6">
      <w:pPr>
        <w:ind w:leftChars="100" w:left="24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十一、惡魔化形現前</w:t>
      </w:r>
    </w:p>
    <w:p w14:paraId="187D8DF5" w14:textId="77777777" w:rsidR="00EC6FC3" w:rsidRPr="00F979F5" w:rsidRDefault="00934063" w:rsidP="00D306B2">
      <w:pPr>
        <w:ind w:leftChars="150" w:left="36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（一）魔化比丘形破壞般若</w:t>
      </w:r>
    </w:p>
    <w:p w14:paraId="23BB9CD0" w14:textId="77777777" w:rsidR="00EC6FC3" w:rsidRPr="00F979F5" w:rsidRDefault="002731DD" w:rsidP="00D306B2">
      <w:pPr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、</w:t>
      </w:r>
      <w:r w:rsidR="00EC6FC3" w:rsidRPr="00F979F5">
        <w:rPr>
          <w:rFonts w:cs="Roman Unicode" w:hint="eastAsia"/>
          <w:b/>
          <w:bCs/>
          <w:sz w:val="20"/>
          <w:bdr w:val="single" w:sz="4" w:space="0" w:color="auto"/>
        </w:rPr>
        <w:t>魔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訶菩薩所習非真般若，令墮邪見生疑</w:t>
      </w:r>
    </w:p>
    <w:p w14:paraId="6F7BA2DD" w14:textId="77777777"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魔作大沙門形，有重威德，令人受其語；多持經卷，與眾弟子俱，語諸比丘：「般若波羅蜜，如我經所說，真實佛語；汝先聞者不實，非佛所說。」呵毀先經，種種自讚所說。</w:t>
      </w:r>
    </w:p>
    <w:p w14:paraId="7523E72D" w14:textId="77777777" w:rsidR="00EC6FC3" w:rsidRPr="00F979F5" w:rsidRDefault="00EC6FC3" w:rsidP="00F224B4">
      <w:pPr>
        <w:spacing w:beforeLines="20" w:before="72"/>
        <w:ind w:leftChars="200" w:left="720" w:hangingChars="100" w:hanging="240"/>
        <w:jc w:val="both"/>
        <w:rPr>
          <w:bCs/>
        </w:rPr>
      </w:pPr>
      <w:r w:rsidRPr="00F979F5">
        <w:rPr>
          <w:rFonts w:hint="eastAsia"/>
          <w:bCs/>
        </w:rPr>
        <w:t>鈍根菩薩信受是語，生邪</w:t>
      </w:r>
      <w:r w:rsidRPr="00DC6907">
        <w:rPr>
          <w:rStyle w:val="FootnoteReference"/>
          <w:bCs/>
        </w:rPr>
        <w:footnoteReference w:id="150"/>
      </w:r>
      <w:r w:rsidRPr="00F979F5">
        <w:rPr>
          <w:rFonts w:hint="eastAsia"/>
          <w:bCs/>
        </w:rPr>
        <w:t>見。</w:t>
      </w:r>
    </w:p>
    <w:p w14:paraId="7D68A2F4" w14:textId="77777777"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若利根未得</w:t>
      </w:r>
      <w:r w:rsidRPr="00DC6907">
        <w:rPr>
          <w:rStyle w:val="FootnoteReference"/>
          <w:bCs/>
        </w:rPr>
        <w:footnoteReference w:id="151"/>
      </w:r>
      <w:r w:rsidRPr="00F979F5">
        <w:rPr>
          <w:rFonts w:hint="eastAsia"/>
          <w:bCs/>
        </w:rPr>
        <w:t>受</w:t>
      </w:r>
      <w:r w:rsidRPr="00DC6907">
        <w:rPr>
          <w:rStyle w:val="FootnoteReference"/>
          <w:bCs/>
        </w:rPr>
        <w:footnoteReference w:id="152"/>
      </w:r>
      <w:r w:rsidRPr="00F979F5">
        <w:rPr>
          <w:rFonts w:hint="eastAsia"/>
          <w:bCs/>
        </w:rPr>
        <w:t>記者生疑。何以故？諸佛畢竟空無相，智慧難解。</w:t>
      </w:r>
    </w:p>
    <w:p w14:paraId="3240635A" w14:textId="77777777" w:rsidR="00EC6FC3" w:rsidRPr="00F979F5" w:rsidRDefault="00EC6FC3" w:rsidP="00F21EE4">
      <w:pPr>
        <w:tabs>
          <w:tab w:val="left" w:pos="1455"/>
        </w:tabs>
        <w:ind w:leftChars="200" w:left="720" w:hangingChars="100" w:hanging="240"/>
        <w:jc w:val="both"/>
        <w:rPr>
          <w:bCs/>
        </w:rPr>
      </w:pPr>
      <w:r w:rsidRPr="00F979F5">
        <w:rPr>
          <w:rFonts w:hint="eastAsia"/>
          <w:bCs/>
        </w:rPr>
        <w:t>故不和合。</w:t>
      </w:r>
    </w:p>
    <w:p w14:paraId="6B303F25" w14:textId="77777777" w:rsidR="00EC6FC3" w:rsidRPr="00F979F5" w:rsidRDefault="00934063" w:rsidP="00F224B4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2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、魔勸菩薩於實際作證得二乘果，令捨離般若</w:t>
      </w:r>
    </w:p>
    <w:p w14:paraId="34F36B46" w14:textId="77777777"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或時魔語菩薩：「般若波羅蜜、三解脫門，廣</w:t>
      </w:r>
      <w:r w:rsidRPr="00DC6907">
        <w:rPr>
          <w:rStyle w:val="FootnoteReference"/>
          <w:bCs/>
        </w:rPr>
        <w:footnoteReference w:id="153"/>
      </w:r>
      <w:r w:rsidRPr="00F979F5">
        <w:rPr>
          <w:rFonts w:hint="eastAsia"/>
          <w:bCs/>
        </w:rPr>
        <w:t>說但是空；汝常習此空，於中得證。不得證</w:t>
      </w:r>
      <w:r w:rsidRPr="00DC6907">
        <w:rPr>
          <w:rStyle w:val="FootnoteReference"/>
          <w:bCs/>
        </w:rPr>
        <w:footnoteReference w:id="154"/>
      </w:r>
      <w:r w:rsidRPr="00F979F5">
        <w:rPr>
          <w:rFonts w:hint="eastAsia"/>
          <w:bCs/>
        </w:rPr>
        <w:t>，云何作佛、作佛法？先行布施、持戒等，修三十二相福德；坐道場時，爾乃用空。」</w:t>
      </w:r>
    </w:p>
    <w:p w14:paraId="79672794" w14:textId="77777777" w:rsidR="00EC6FC3" w:rsidRPr="00F979F5" w:rsidRDefault="00EC6FC3" w:rsidP="00F21EE4">
      <w:pPr>
        <w:ind w:leftChars="200" w:left="480"/>
        <w:jc w:val="both"/>
      </w:pPr>
      <w:r w:rsidRPr="00F979F5">
        <w:rPr>
          <w:rFonts w:hint="eastAsia"/>
          <w:bCs/>
        </w:rPr>
        <w:t>菩薩或信或疑，離般若波羅蜜</w:t>
      </w:r>
      <w:r w:rsidRPr="00F979F5">
        <w:rPr>
          <w:rFonts w:hint="eastAsia"/>
        </w:rPr>
        <w:t>。</w:t>
      </w:r>
    </w:p>
    <w:p w14:paraId="05666017" w14:textId="77777777" w:rsidR="00EC6FC3" w:rsidRPr="00F979F5" w:rsidRDefault="00934063" w:rsidP="00F224B4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3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、有相似六度，菩薩應覺察而遠離</w:t>
      </w:r>
    </w:p>
    <w:p w14:paraId="438107A1" w14:textId="77777777" w:rsidR="00EC6FC3" w:rsidRPr="00F979F5" w:rsidRDefault="00EC6FC3" w:rsidP="00D306B2">
      <w:pPr>
        <w:ind w:leftChars="200" w:left="120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問曰：云何似</w:t>
      </w:r>
      <w:r w:rsidRPr="00DC6907">
        <w:rPr>
          <w:rStyle w:val="FootnoteReference"/>
          <w:bCs/>
        </w:rPr>
        <w:footnoteReference w:id="155"/>
      </w:r>
      <w:r w:rsidRPr="00F979F5">
        <w:rPr>
          <w:rFonts w:hint="eastAsia"/>
          <w:bCs/>
        </w:rPr>
        <w:t>六波羅蜜名</w:t>
      </w:r>
      <w:r w:rsidRPr="00DC6907">
        <w:rPr>
          <w:rStyle w:val="FootnoteReference"/>
          <w:bCs/>
        </w:rPr>
        <w:footnoteReference w:id="156"/>
      </w:r>
      <w:r w:rsidRPr="00F979F5">
        <w:rPr>
          <w:rFonts w:hint="eastAsia"/>
          <w:bCs/>
        </w:rPr>
        <w:t>魔事？</w:t>
      </w:r>
    </w:p>
    <w:p w14:paraId="480E8AF2" w14:textId="77777777" w:rsidR="00EC6FC3" w:rsidRPr="00F979F5" w:rsidRDefault="00EC6FC3" w:rsidP="00D306B2">
      <w:pPr>
        <w:ind w:leftChars="200" w:left="120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答曰：如相似般若波羅蜜中說。</w:t>
      </w:r>
      <w:r w:rsidRPr="00DC6907">
        <w:rPr>
          <w:rStyle w:val="FootnoteReference"/>
          <w:bCs/>
        </w:rPr>
        <w:footnoteReference w:id="157"/>
      </w:r>
    </w:p>
    <w:p w14:paraId="70F54F7C" w14:textId="77777777" w:rsidR="00EC6FC3" w:rsidRPr="00F979F5" w:rsidRDefault="00EC6FC3" w:rsidP="00F21EE4">
      <w:pPr>
        <w:ind w:leftChars="500" w:left="1200"/>
        <w:jc w:val="both"/>
        <w:rPr>
          <w:bCs/>
        </w:rPr>
      </w:pPr>
      <w:r w:rsidRPr="00F979F5">
        <w:rPr>
          <w:rFonts w:hint="eastAsia"/>
          <w:bCs/>
        </w:rPr>
        <w:t>復次，以著心行六波羅蜜，是名「似」。</w:t>
      </w:r>
    </w:p>
    <w:p w14:paraId="0DF745A1" w14:textId="77777777" w:rsidR="00EC6FC3" w:rsidRPr="00F979F5" w:rsidRDefault="00934063" w:rsidP="00F224B4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4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、有勸持二乘經，宣說二乘法教，當知是魔事，應遠離</w:t>
      </w:r>
    </w:p>
    <w:p w14:paraId="6236F572" w14:textId="77777777"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聲聞、辟支佛經，無有慈悲</w:t>
      </w:r>
      <w:r w:rsidR="00E44359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不求佛道，但欲自度；雖</w:t>
      </w:r>
      <w:r w:rsidRPr="00DC6907">
        <w:rPr>
          <w:rStyle w:val="FootnoteReference"/>
          <w:bCs/>
        </w:rPr>
        <w:footnoteReference w:id="158"/>
      </w:r>
      <w:r w:rsidRPr="00F979F5">
        <w:rPr>
          <w:rFonts w:hint="eastAsia"/>
          <w:bCs/>
        </w:rPr>
        <w:t>是好事，破菩薩道，故名魔事。</w:t>
      </w:r>
    </w:p>
    <w:p w14:paraId="71730CF3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（二）魔化佛身等破壞般若</w:t>
      </w:r>
    </w:p>
    <w:p w14:paraId="65C4ADC0" w14:textId="77777777" w:rsidR="00EC6FC3" w:rsidRPr="00F979F5" w:rsidRDefault="00934063" w:rsidP="00D306B2">
      <w:pPr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、當知是魔事</w:t>
      </w:r>
    </w:p>
    <w:p w14:paraId="454A991C" w14:textId="77777777" w:rsidR="00EC6FC3" w:rsidRPr="00F979F5" w:rsidRDefault="00934063" w:rsidP="00E67877">
      <w:pPr>
        <w:spacing w:line="380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cs="Roman Unicode" w:hint="eastAsia"/>
          <w:b/>
          <w:sz w:val="20"/>
          <w:bdr w:val="single" w:sz="4" w:space="0" w:color="auto"/>
        </w:rPr>
        <w:t>`1965`</w:t>
      </w:r>
      <w:r w:rsidR="00EC6FC3" w:rsidRPr="00F979F5">
        <w:rPr>
          <w:rFonts w:cs="Roman Unicode" w:hint="eastAsia"/>
          <w:b/>
          <w:sz w:val="20"/>
          <w:bdr w:val="single" w:sz="4" w:space="0" w:color="auto"/>
        </w:rPr>
        <w:t>（</w:t>
      </w:r>
      <w:r w:rsidR="00EC6FC3" w:rsidRPr="00F979F5">
        <w:rPr>
          <w:rFonts w:cs="Roman Unicode" w:hint="eastAsia"/>
          <w:b/>
          <w:sz w:val="20"/>
          <w:bdr w:val="single" w:sz="4" w:space="0" w:color="auto"/>
        </w:rPr>
        <w:t>1</w:t>
      </w:r>
      <w:r w:rsidR="00EC6FC3" w:rsidRPr="00F979F5">
        <w:rPr>
          <w:rFonts w:cs="Roman Unicode" w:hint="eastAsia"/>
          <w:b/>
          <w:sz w:val="20"/>
          <w:bdr w:val="single" w:sz="4" w:space="0" w:color="auto"/>
        </w:rPr>
        <w:t>）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魔化作佛金色身令貪著</w:t>
      </w:r>
    </w:p>
    <w:p w14:paraId="59E09266" w14:textId="77777777" w:rsidR="00EC6FC3" w:rsidRPr="00F979F5" w:rsidRDefault="00934063" w:rsidP="00E67877">
      <w:pPr>
        <w:spacing w:line="380" w:lineRule="exact"/>
        <w:ind w:leftChars="300" w:left="72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A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、釋疑：見佛身云何名魔事</w:t>
      </w:r>
    </w:p>
    <w:p w14:paraId="175D3AFC" w14:textId="77777777" w:rsidR="00EC6FC3" w:rsidRPr="00F979F5" w:rsidRDefault="00EC6FC3" w:rsidP="00E67877">
      <w:pPr>
        <w:spacing w:line="380" w:lineRule="exact"/>
        <w:ind w:leftChars="300" w:left="1440" w:hangingChars="300" w:hanging="720"/>
        <w:jc w:val="both"/>
      </w:pPr>
      <w:r w:rsidRPr="00F979F5">
        <w:rPr>
          <w:rFonts w:hint="eastAsia"/>
          <w:bCs/>
        </w:rPr>
        <w:t>問曰：若菩薩見佛身，則信心</w:t>
      </w:r>
      <w:r w:rsidRPr="00DC6907">
        <w:rPr>
          <w:rStyle w:val="FootnoteReference"/>
          <w:bCs/>
        </w:rPr>
        <w:footnoteReference w:id="159"/>
      </w:r>
      <w:r w:rsidRPr="00F979F5">
        <w:rPr>
          <w:rFonts w:hint="eastAsia"/>
          <w:bCs/>
        </w:rPr>
        <w:t>清淨，云何名</w:t>
      </w:r>
      <w:r w:rsidRPr="00F979F5">
        <w:rPr>
          <w:rFonts w:hint="eastAsia"/>
        </w:rPr>
        <w:t>魔事？</w:t>
      </w:r>
    </w:p>
    <w:p w14:paraId="6EAC868C" w14:textId="77777777" w:rsidR="00EC6FC3" w:rsidRPr="00F979F5" w:rsidRDefault="00EC6FC3" w:rsidP="00E67877">
      <w:pPr>
        <w:spacing w:line="380" w:lineRule="exact"/>
        <w:ind w:leftChars="300" w:left="1440" w:hangingChars="300" w:hanging="720"/>
        <w:jc w:val="both"/>
      </w:pPr>
      <w:r w:rsidRPr="00F979F5">
        <w:rPr>
          <w:rFonts w:hint="eastAsia"/>
        </w:rPr>
        <w:t>答曰：一切煩惱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取相，皆是魔事。</w:t>
      </w:r>
      <w:r w:rsidRPr="00DC6907">
        <w:rPr>
          <w:rStyle w:val="FootnoteReference"/>
        </w:rPr>
        <w:footnoteReference w:id="160"/>
      </w:r>
    </w:p>
    <w:p w14:paraId="6BB2A11E" w14:textId="77777777" w:rsidR="00EC6FC3" w:rsidRPr="00F979F5" w:rsidRDefault="00EC6FC3" w:rsidP="00E67877">
      <w:pPr>
        <w:spacing w:line="380" w:lineRule="exact"/>
        <w:ind w:leftChars="600" w:left="1440"/>
        <w:jc w:val="both"/>
      </w:pPr>
      <w:r w:rsidRPr="00F979F5">
        <w:rPr>
          <w:rFonts w:hint="eastAsia"/>
        </w:rPr>
        <w:t>是小菩薩未應見佛身</w:t>
      </w:r>
      <w:r w:rsidR="001D479F" w:rsidRPr="00F979F5">
        <w:rPr>
          <w:rFonts w:hint="eastAsia"/>
          <w:bCs/>
        </w:rPr>
        <w:t>，</w:t>
      </w:r>
      <w:r w:rsidRPr="00F979F5">
        <w:rPr>
          <w:rFonts w:hint="eastAsia"/>
        </w:rPr>
        <w:t>魔作佛妙形，菩薩心著，為是好身故行道。如未離欲人見天女形，深心染著，不能堪受天欲，迷悶而死。是故魔願得滿。</w:t>
      </w:r>
    </w:p>
    <w:p w14:paraId="3EDBEA45" w14:textId="77777777" w:rsidR="00EC6FC3" w:rsidRPr="00F979F5" w:rsidRDefault="00934063" w:rsidP="00F224B4">
      <w:pPr>
        <w:spacing w:beforeLines="30" w:before="108" w:line="380" w:lineRule="exact"/>
        <w:ind w:leftChars="300" w:left="720"/>
        <w:jc w:val="both"/>
        <w:rPr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B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、釋「耗減」</w:t>
      </w:r>
    </w:p>
    <w:p w14:paraId="15B721F9" w14:textId="77777777" w:rsidR="00EC6FC3" w:rsidRPr="00F979F5" w:rsidRDefault="00EC6FC3" w:rsidP="00E67877">
      <w:pPr>
        <w:spacing w:line="380" w:lineRule="exact"/>
        <w:ind w:leftChars="300" w:left="720"/>
        <w:jc w:val="both"/>
      </w:pPr>
      <w:r w:rsidRPr="00F979F5">
        <w:rPr>
          <w:rFonts w:hint="eastAsia"/>
        </w:rPr>
        <w:t>菩薩雖得少淨心，而失實相智慧；如人手捉重寶，有人以少金誑之，捨大價寶</w:t>
      </w:r>
      <w:r w:rsidRPr="00DC6907">
        <w:rPr>
          <w:rStyle w:val="FootnoteReference"/>
        </w:rPr>
        <w:footnoteReference w:id="161"/>
      </w:r>
      <w:r w:rsidRPr="00F979F5">
        <w:rPr>
          <w:rFonts w:hint="eastAsia"/>
        </w:rPr>
        <w:t>而取賤物</w:t>
      </w:r>
      <w:r w:rsidRPr="00F979F5">
        <w:rPr>
          <w:rFonts w:hint="eastAsia"/>
          <w:bCs/>
        </w:rPr>
        <w:t>。</w:t>
      </w:r>
      <w:r w:rsidRPr="00F979F5">
        <w:rPr>
          <w:rFonts w:hint="eastAsia"/>
        </w:rPr>
        <w:t>是名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耗減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542</w:t>
      </w:r>
      <w:r w:rsidRPr="00F979F5">
        <w:rPr>
          <w:rFonts w:cs="Roman Unicode" w:hint="eastAsia"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sz w:val="22"/>
          <w:szCs w:val="22"/>
        </w:rPr>
        <w:t>）</w:t>
      </w:r>
    </w:p>
    <w:p w14:paraId="2D9F1D2F" w14:textId="77777777" w:rsidR="00EC6FC3" w:rsidRPr="00F979F5" w:rsidRDefault="00934063" w:rsidP="00B7407B">
      <w:pPr>
        <w:spacing w:beforeLines="30" w:before="108" w:line="380" w:lineRule="exact"/>
        <w:ind w:leftChars="250" w:left="600"/>
        <w:jc w:val="both"/>
        <w:outlineLvl w:val="0"/>
        <w:rPr>
          <w:rFonts w:cs="新細明體"/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（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2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）例餘魔化作佛身攝化眾比丘僧、菩薩令貪著</w:t>
      </w:r>
    </w:p>
    <w:p w14:paraId="4C2F51BD" w14:textId="77777777" w:rsidR="00EC6FC3" w:rsidRPr="00F979F5" w:rsidRDefault="00EC6FC3" w:rsidP="00E67877">
      <w:pPr>
        <w:spacing w:line="380" w:lineRule="exact"/>
        <w:ind w:leftChars="250" w:left="600"/>
        <w:jc w:val="both"/>
        <w:rPr>
          <w:bCs/>
        </w:rPr>
      </w:pPr>
      <w:r w:rsidRPr="00F979F5">
        <w:rPr>
          <w:rFonts w:hint="eastAsia"/>
          <w:bCs/>
        </w:rPr>
        <w:t>魔作佛身將諸比丘、示多菩薩行六波羅蜜，亦如上。</w:t>
      </w:r>
      <w:r w:rsidRPr="00DC6907">
        <w:rPr>
          <w:rStyle w:val="FootnoteReference"/>
          <w:bCs/>
        </w:rPr>
        <w:footnoteReference w:id="162"/>
      </w:r>
    </w:p>
    <w:p w14:paraId="4E5FAC4E" w14:textId="77777777" w:rsidR="00EC6FC3" w:rsidRPr="00F979F5" w:rsidRDefault="00934063" w:rsidP="00B7407B">
      <w:pPr>
        <w:spacing w:beforeLines="30" w:before="108" w:line="380" w:lineRule="exact"/>
        <w:ind w:leftChars="200" w:left="480"/>
        <w:jc w:val="both"/>
        <w:outlineLvl w:val="0"/>
        <w:rPr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2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、釋正理：一切法自性空故，佛、菩薩、二乘，乃至無上菩提皆不可得</w:t>
      </w:r>
    </w:p>
    <w:p w14:paraId="476214B6" w14:textId="77777777" w:rsidR="00EC6FC3" w:rsidRPr="00F979F5" w:rsidRDefault="00EC6FC3" w:rsidP="00E67877">
      <w:pPr>
        <w:spacing w:line="380" w:lineRule="exact"/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此中佛說因緣：「色等</w:t>
      </w:r>
      <w:r w:rsidRPr="00F979F5">
        <w:rPr>
          <w:rFonts w:hint="eastAsia"/>
        </w:rPr>
        <w:t>一切法自性空。</w:t>
      </w:r>
      <w:r w:rsidRPr="00F979F5">
        <w:rPr>
          <w:rFonts w:hint="eastAsia"/>
          <w:bCs/>
        </w:rPr>
        <w:t>」</w:t>
      </w:r>
    </w:p>
    <w:p w14:paraId="18C164EF" w14:textId="77777777" w:rsidR="00EC6FC3" w:rsidRPr="00F979F5" w:rsidRDefault="00934063" w:rsidP="00F224B4">
      <w:pPr>
        <w:spacing w:beforeLines="30" w:before="108" w:line="380" w:lineRule="exact"/>
        <w:jc w:val="both"/>
        <w:rPr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bdr w:val="single" w:sz="4" w:space="0" w:color="auto"/>
        </w:rPr>
        <w:t>貳、行般若而遇留難事，佛等護故諸難不成</w:t>
      </w:r>
    </w:p>
    <w:p w14:paraId="4E49DDFE" w14:textId="77777777" w:rsidR="00EC6FC3" w:rsidRPr="00F979F5" w:rsidRDefault="00934063" w:rsidP="00E67877">
      <w:pPr>
        <w:spacing w:line="38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bdr w:val="single" w:sz="4" w:space="0" w:color="auto"/>
        </w:rPr>
        <w:t>（壹）習行般若時多起魔事</w:t>
      </w:r>
    </w:p>
    <w:p w14:paraId="02D649D2" w14:textId="77777777" w:rsidR="00EC6FC3" w:rsidRPr="00F979F5" w:rsidRDefault="00934063" w:rsidP="00E67877">
      <w:pPr>
        <w:spacing w:line="380" w:lineRule="exact"/>
        <w:ind w:leftChars="100" w:left="240"/>
        <w:jc w:val="both"/>
        <w:rPr>
          <w:rFonts w:cs="新細明體"/>
          <w:b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一、佛舉譬喻釋留難</w:t>
      </w:r>
    </w:p>
    <w:p w14:paraId="71DAAA05" w14:textId="77777777"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復次，眾會生疑：「般若波羅蜜是無上法，多有利益，云何有人憎</w:t>
      </w:r>
      <w:r w:rsidRPr="00DC6907">
        <w:rPr>
          <w:rStyle w:val="FootnoteReference"/>
          <w:bCs/>
        </w:rPr>
        <w:footnoteReference w:id="163"/>
      </w:r>
      <w:r w:rsidRPr="00F979F5">
        <w:rPr>
          <w:rFonts w:hint="eastAsia"/>
          <w:bCs/>
        </w:rPr>
        <w:t>嫉？」</w:t>
      </w:r>
    </w:p>
    <w:p w14:paraId="6CB96C84" w14:textId="77777777"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是故佛說譬喻：「如閻浮提金銀等</w:t>
      </w:r>
      <w:r w:rsidR="008B2BE1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多怨多賊</w:t>
      </w:r>
      <w:r w:rsidRPr="00DC6907">
        <w:rPr>
          <w:rStyle w:val="FootnoteReference"/>
          <w:bCs/>
        </w:rPr>
        <w:footnoteReference w:id="164"/>
      </w:r>
      <w:r w:rsidRPr="00F979F5">
        <w:rPr>
          <w:rFonts w:hint="eastAsia"/>
          <w:bCs/>
        </w:rPr>
        <w:t>為是故出，不為瓦石</w:t>
      </w:r>
      <w:r w:rsidRPr="00DC6907">
        <w:rPr>
          <w:rStyle w:val="FootnoteReference"/>
          <w:bCs/>
        </w:rPr>
        <w:footnoteReference w:id="165"/>
      </w:r>
      <w:r w:rsidRPr="00F979F5">
        <w:rPr>
          <w:rFonts w:hint="eastAsia"/>
          <w:bCs/>
        </w:rPr>
        <w:t>等生。般若波羅蜜是佛法藏中妙寶，微妙</w:t>
      </w:r>
      <w:r w:rsidRPr="00F979F5">
        <w:rPr>
          <w:bCs/>
        </w:rPr>
        <w:t>、</w:t>
      </w:r>
      <w:r w:rsidRPr="00F979F5">
        <w:rPr>
          <w:rFonts w:hint="eastAsia"/>
          <w:bCs/>
        </w:rPr>
        <w:t>甚深</w:t>
      </w:r>
      <w:r w:rsidR="008B2BE1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懈怠鈍根者所不解，是故呰</w:t>
      </w:r>
      <w:r w:rsidRPr="00DC6907">
        <w:rPr>
          <w:rStyle w:val="FootnoteReference"/>
          <w:bCs/>
        </w:rPr>
        <w:footnoteReference w:id="166"/>
      </w:r>
      <w:r w:rsidRPr="00F979F5">
        <w:rPr>
          <w:rFonts w:hint="eastAsia"/>
          <w:bCs/>
        </w:rPr>
        <w:t>毀</w:t>
      </w:r>
      <w:r w:rsidR="00E44359" w:rsidRPr="00F979F5">
        <w:rPr>
          <w:rFonts w:hint="eastAsia"/>
          <w:bCs/>
        </w:rPr>
        <w:t>。</w:t>
      </w:r>
      <w:r w:rsidRPr="00F979F5">
        <w:rPr>
          <w:rFonts w:hint="eastAsia"/>
          <w:bCs/>
        </w:rPr>
        <w:t>魔以般若波羅蜜多令眾生入涅槃故，魔作怨賊。」</w:t>
      </w:r>
    </w:p>
    <w:p w14:paraId="2084E7AF" w14:textId="77777777" w:rsidR="00EC6FC3" w:rsidRPr="00F979F5" w:rsidRDefault="00934063" w:rsidP="00F224B4">
      <w:pPr>
        <w:spacing w:beforeLines="30" w:before="108" w:line="380" w:lineRule="exact"/>
        <w:ind w:leftChars="100" w:left="24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二、須菩提廣成其義</w:t>
      </w:r>
    </w:p>
    <w:p w14:paraId="25B8F56C" w14:textId="77777777"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須菩提喜受佛教，述其所說毀呰破壞</w:t>
      </w:r>
      <w:r w:rsidRPr="00DC6907">
        <w:rPr>
          <w:rStyle w:val="FootnoteReference"/>
          <w:bCs/>
        </w:rPr>
        <w:footnoteReference w:id="167"/>
      </w:r>
      <w:r w:rsidRPr="00F979F5">
        <w:rPr>
          <w:rFonts w:hint="eastAsia"/>
          <w:bCs/>
        </w:rPr>
        <w:t>般若者：「世尊！是狂癡之人為魔所使，不得自在；以少智故</w:t>
      </w:r>
      <w:r w:rsidRPr="00DC6907">
        <w:rPr>
          <w:rStyle w:val="FootnoteReference"/>
          <w:bCs/>
        </w:rPr>
        <w:footnoteReference w:id="168"/>
      </w:r>
      <w:r w:rsidRPr="00F979F5">
        <w:rPr>
          <w:rFonts w:hint="eastAsia"/>
          <w:bCs/>
        </w:rPr>
        <w:t>，不能通達佛意。是人無有大心，不知清淨法味，但</w:t>
      </w:r>
      <w:r w:rsidRPr="00DC6907">
        <w:rPr>
          <w:rStyle w:val="FootnoteReference"/>
          <w:bCs/>
        </w:rPr>
        <w:footnoteReference w:id="169"/>
      </w:r>
      <w:r w:rsidRPr="00F979F5">
        <w:rPr>
          <w:rFonts w:hint="eastAsia"/>
          <w:bCs/>
        </w:rPr>
        <w:t>知三</w:t>
      </w:r>
      <w:r w:rsidRPr="00DC6907">
        <w:rPr>
          <w:rStyle w:val="FootnoteReference"/>
          <w:bCs/>
        </w:rPr>
        <w:footnoteReference w:id="170"/>
      </w:r>
      <w:r w:rsidRPr="00F979F5">
        <w:rPr>
          <w:rFonts w:hint="eastAsia"/>
          <w:bCs/>
        </w:rPr>
        <w:t>相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  <w:bCs/>
        </w:rPr>
        <w:t>貪味、婬欲、瞋恚，如畜生法，與般若波羅蜜生留難。」</w:t>
      </w:r>
    </w:p>
    <w:p w14:paraId="43AC09B3" w14:textId="77777777" w:rsidR="00EC6FC3" w:rsidRPr="00F979F5" w:rsidRDefault="00934063" w:rsidP="00B7407B">
      <w:pPr>
        <w:keepNext/>
        <w:spacing w:beforeLines="30" w:before="108"/>
        <w:ind w:leftChars="50" w:left="120"/>
        <w:jc w:val="both"/>
        <w:outlineLvl w:val="0"/>
        <w:rPr>
          <w:rFonts w:cs="新細明體"/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cs="新細明體" w:hint="eastAsia"/>
          <w:b/>
          <w:bCs/>
          <w:sz w:val="20"/>
          <w:bdr w:val="single" w:sz="4" w:space="0" w:color="auto"/>
        </w:rPr>
        <w:t>`1966`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（貳）諸佛菩薩護念，令魔難不成</w:t>
      </w:r>
    </w:p>
    <w:p w14:paraId="39FCED39" w14:textId="77777777" w:rsidR="00EC6FC3" w:rsidRPr="00F979F5" w:rsidRDefault="00934063" w:rsidP="00375BCD">
      <w:pPr>
        <w:ind w:leftChars="100" w:left="24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一、佛述成，並明諸佛菩薩力故，令魔難不成</w:t>
      </w:r>
    </w:p>
    <w:p w14:paraId="37256B57" w14:textId="77777777" w:rsidR="00EC6FC3" w:rsidRPr="00F979F5" w:rsidRDefault="00EC6FC3" w:rsidP="00375BCD">
      <w:pPr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佛可須菩提所說，語須菩提：「若菩薩摩訶薩書般若乃至正憶念，魔事不起，當知是佛力，亦是十方諸佛及諸菩薩所擁護；而能具足五波羅蜜乃至一切種智，亦是十方現在佛力。」</w:t>
      </w:r>
    </w:p>
    <w:p w14:paraId="3193B4F5" w14:textId="77777777" w:rsidR="00EC6FC3" w:rsidRPr="00F979F5" w:rsidRDefault="00934063" w:rsidP="00F224B4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cs="新細明體" w:hint="eastAsia"/>
          <w:b/>
          <w:bCs/>
          <w:sz w:val="20"/>
          <w:bdr w:val="single" w:sz="4" w:space="0" w:color="auto"/>
        </w:rPr>
        <w:t>二、釋因由</w:t>
      </w:r>
    </w:p>
    <w:p w14:paraId="0A91F85E" w14:textId="77777777" w:rsidR="00EC6FC3" w:rsidRPr="00F979F5" w:rsidRDefault="00934063" w:rsidP="0006137F">
      <w:pPr>
        <w:ind w:leftChars="150" w:left="36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（一）魔是欲界主，破壞好事</w:t>
      </w:r>
    </w:p>
    <w:p w14:paraId="1CF1EE11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何以故？魔是欲界主，世間福德、智慧具足，魔是世間生死根本。</w:t>
      </w:r>
    </w:p>
    <w:p w14:paraId="0846B355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色界諸天雖有邪見，常入禪定</w:t>
      </w:r>
      <w:r w:rsidRPr="00DC6907">
        <w:rPr>
          <w:rStyle w:val="FootnoteReference"/>
          <w:bCs/>
        </w:rPr>
        <w:footnoteReference w:id="171"/>
      </w:r>
      <w:r w:rsidRPr="00F979F5">
        <w:rPr>
          <w:rFonts w:hint="eastAsia"/>
          <w:bCs/>
        </w:rPr>
        <w:t>故心柔軟</w:t>
      </w:r>
      <w:r w:rsidRPr="00DC6907">
        <w:rPr>
          <w:rStyle w:val="FootnoteReference"/>
          <w:bCs/>
        </w:rPr>
        <w:footnoteReference w:id="172"/>
      </w:r>
      <w:r w:rsidRPr="00F979F5">
        <w:rPr>
          <w:rFonts w:hint="eastAsia"/>
          <w:bCs/>
        </w:rPr>
        <w:t>，不能有所破壞。</w:t>
      </w:r>
    </w:p>
    <w:p w14:paraId="1B5A7D5A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無色界中無形故，又心微細，不能有所作。</w:t>
      </w:r>
    </w:p>
    <w:p w14:paraId="7987A562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下諸天無有力勢故，不能如是破壞。</w:t>
      </w:r>
    </w:p>
    <w:p w14:paraId="63E08993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是魔先世業因緣力；又住處因緣，他作奪取，是中賊主名為魔。</w:t>
      </w:r>
    </w:p>
    <w:p w14:paraId="380AB8AD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是魔相爾</w:t>
      </w:r>
      <w:r w:rsidRPr="00DC6907">
        <w:rPr>
          <w:rStyle w:val="FootnoteReference"/>
          <w:bCs/>
        </w:rPr>
        <w:footnoteReference w:id="173"/>
      </w:r>
      <w:r w:rsidRPr="00F979F5">
        <w:rPr>
          <w:rFonts w:hint="eastAsia"/>
          <w:bCs/>
        </w:rPr>
        <w:t>，破壞好事。</w:t>
      </w:r>
    </w:p>
    <w:p w14:paraId="0E5B8A62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（二）初發心菩薩福德、智慧薄故，諸佛菩薩護念佐助</w:t>
      </w:r>
    </w:p>
    <w:p w14:paraId="68D89AA8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初</w:t>
      </w:r>
      <w:r w:rsidRPr="00DC6907">
        <w:rPr>
          <w:rStyle w:val="FootnoteReference"/>
          <w:bCs/>
        </w:rPr>
        <w:footnoteReference w:id="174"/>
      </w:r>
      <w:r w:rsidRPr="00F979F5">
        <w:rPr>
          <w:rFonts w:hint="eastAsia"/>
          <w:bCs/>
        </w:rPr>
        <w:t>發心菩薩福德、智慧薄故惜身</w:t>
      </w:r>
      <w:r w:rsidRPr="00DC6907">
        <w:rPr>
          <w:rStyle w:val="FootnoteReference"/>
          <w:bCs/>
        </w:rPr>
        <w:footnoteReference w:id="175"/>
      </w:r>
      <w:r w:rsidRPr="00F979F5">
        <w:rPr>
          <w:rFonts w:hint="eastAsia"/>
          <w:bCs/>
        </w:rPr>
        <w:t>，若十方諸佛菩薩不擁護佐助者，不能成。</w:t>
      </w:r>
    </w:p>
    <w:p w14:paraId="58B1FCB1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是故諸佛、菩薩、諸天為破壞魔事，是菩薩或覺、或不覺；如賊繞</w:t>
      </w:r>
      <w:r w:rsidRPr="00DC6907">
        <w:rPr>
          <w:rStyle w:val="FootnoteReference"/>
          <w:bCs/>
        </w:rPr>
        <w:footnoteReference w:id="176"/>
      </w:r>
      <w:r w:rsidRPr="00F979F5">
        <w:rPr>
          <w:rFonts w:hint="eastAsia"/>
          <w:bCs/>
        </w:rPr>
        <w:t>城，大人守護，小兒不覺。</w:t>
      </w:r>
    </w:p>
    <w:p w14:paraId="3F37EE17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b/>
          <w:bCs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1D6E2C" w:rsidRPr="00F979F5">
        <w:rPr>
          <w:rFonts w:hint="eastAsia"/>
          <w:b/>
          <w:bCs/>
          <w:sz w:val="20"/>
          <w:bdr w:val="single" w:sz="4" w:space="0" w:color="auto"/>
        </w:rPr>
        <w:t>※</w:t>
      </w:r>
      <w:r w:rsidR="001D6E2C" w:rsidRPr="00F979F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結義</w:t>
      </w:r>
    </w:p>
    <w:p w14:paraId="5FB5AF63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略說魔事如是，廣說則無量無邊。</w:t>
      </w:r>
    </w:p>
    <w:p w14:paraId="58164A4C" w14:textId="77777777" w:rsidR="00EC6FC3" w:rsidRPr="00F979F5" w:rsidRDefault="00EC6FC3" w:rsidP="0006137F">
      <w:pPr>
        <w:ind w:leftChars="150" w:left="360"/>
        <w:jc w:val="both"/>
        <w:rPr>
          <w:bCs/>
        </w:rPr>
      </w:pPr>
      <w:r w:rsidRPr="00D24ADE">
        <w:rPr>
          <w:rFonts w:hint="eastAsia"/>
          <w:bCs/>
          <w:spacing w:val="2"/>
        </w:rPr>
        <w:t>然</w:t>
      </w:r>
      <w:r w:rsidRPr="00DC6907">
        <w:rPr>
          <w:rStyle w:val="FootnoteReference"/>
          <w:bCs/>
          <w:spacing w:val="2"/>
        </w:rPr>
        <w:footnoteReference w:id="177"/>
      </w:r>
      <w:r w:rsidRPr="00D24ADE">
        <w:rPr>
          <w:rFonts w:hint="eastAsia"/>
          <w:bCs/>
          <w:spacing w:val="2"/>
          <w:sz w:val="22"/>
          <w:szCs w:val="22"/>
        </w:rPr>
        <w:t>（</w:t>
      </w:r>
      <w:r w:rsidRPr="00D24ADE">
        <w:rPr>
          <w:rFonts w:hint="eastAsia"/>
          <w:bCs/>
          <w:spacing w:val="2"/>
          <w:sz w:val="22"/>
          <w:szCs w:val="22"/>
          <w:shd w:val="pct15" w:color="auto" w:fill="FFFFFF"/>
        </w:rPr>
        <w:t>542</w:t>
      </w:r>
      <w:r w:rsidRPr="00D24ADE">
        <w:rPr>
          <w:rFonts w:cs="Roman Unicode" w:hint="eastAsia"/>
          <w:bCs/>
          <w:spacing w:val="2"/>
          <w:sz w:val="22"/>
          <w:szCs w:val="22"/>
          <w:shd w:val="pct15" w:color="auto" w:fill="FFFFFF"/>
        </w:rPr>
        <w:t>c</w:t>
      </w:r>
      <w:r w:rsidRPr="00D24ADE">
        <w:rPr>
          <w:rFonts w:hint="eastAsia"/>
          <w:bCs/>
          <w:spacing w:val="2"/>
          <w:sz w:val="22"/>
          <w:szCs w:val="22"/>
        </w:rPr>
        <w:t>）</w:t>
      </w:r>
      <w:r w:rsidRPr="00D24ADE">
        <w:rPr>
          <w:rFonts w:hint="eastAsia"/>
          <w:bCs/>
          <w:spacing w:val="2"/>
        </w:rPr>
        <w:t>佛意但欲令行者成般若大事，是故師徒宜應和合</w:t>
      </w:r>
      <w:r w:rsidR="00ED0FC3" w:rsidRPr="00D24ADE">
        <w:rPr>
          <w:rFonts w:hint="eastAsia"/>
          <w:bCs/>
          <w:spacing w:val="2"/>
        </w:rPr>
        <w:t>，</w:t>
      </w:r>
      <w:r w:rsidRPr="00D24ADE">
        <w:rPr>
          <w:rFonts w:hint="eastAsia"/>
          <w:bCs/>
          <w:spacing w:val="2"/>
        </w:rPr>
        <w:t>一切惡事，不應計</w:t>
      </w:r>
      <w:r w:rsidRPr="00F979F5">
        <w:rPr>
          <w:rFonts w:hint="eastAsia"/>
          <w:bCs/>
        </w:rPr>
        <w:t>念</w:t>
      </w:r>
      <w:r w:rsidRPr="00DC6907">
        <w:rPr>
          <w:rStyle w:val="FootnoteReference"/>
          <w:bCs/>
        </w:rPr>
        <w:footnoteReference w:id="178"/>
      </w:r>
      <w:r w:rsidRPr="00F979F5">
        <w:rPr>
          <w:rFonts w:hint="eastAsia"/>
          <w:bCs/>
        </w:rPr>
        <w:t>。</w:t>
      </w:r>
      <w:r w:rsidRPr="00DC6907">
        <w:rPr>
          <w:rStyle w:val="FootnoteReference"/>
          <w:bCs/>
        </w:rPr>
        <w:footnoteReference w:id="179"/>
      </w:r>
    </w:p>
    <w:p w14:paraId="6A2D1D93" w14:textId="77777777" w:rsidR="007C1454" w:rsidRPr="00F979F5" w:rsidRDefault="007C1454" w:rsidP="00F21EE4">
      <w:pPr>
        <w:widowControl/>
        <w:jc w:val="both"/>
        <w:rPr>
          <w:bCs/>
        </w:rPr>
      </w:pPr>
      <w:r w:rsidRPr="00F979F5">
        <w:rPr>
          <w:bCs/>
        </w:rPr>
        <w:br w:type="page"/>
      </w:r>
    </w:p>
    <w:p w14:paraId="5FD473AE" w14:textId="77777777" w:rsidR="00EC6FC3" w:rsidRPr="00F979F5" w:rsidRDefault="00301628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`1967`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〈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&lt;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品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 xml:space="preserve"> n="48" t="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佛母品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"&gt;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釋佛母品第四十八</w:t>
      </w:r>
      <w:r w:rsidR="00F224B4" w:rsidRPr="00DC6907">
        <w:rPr>
          <w:rStyle w:val="FootnoteReference"/>
          <w:rFonts w:eastAsia="標楷體"/>
        </w:rPr>
        <w:footnoteReference w:id="180"/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&lt;/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品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&gt;</w:t>
      </w:r>
      <w:r w:rsidR="00F224B4" w:rsidRPr="00F224B4">
        <w:rPr>
          <w:rFonts w:eastAsia="標楷體" w:cs="Roman Unicode" w:hint="eastAsia"/>
          <w:b/>
          <w:bCs/>
          <w:sz w:val="28"/>
          <w:szCs w:val="28"/>
        </w:rPr>
        <w:t>〉</w:t>
      </w:r>
      <w:r w:rsidR="00EC6FC3" w:rsidRPr="00DC6907">
        <w:rPr>
          <w:rStyle w:val="FootnoteReference"/>
          <w:rFonts w:eastAsia="標楷體"/>
        </w:rPr>
        <w:footnoteReference w:id="181"/>
      </w:r>
    </w:p>
    <w:p w14:paraId="7466CDE6" w14:textId="77777777" w:rsidR="00EC6FC3" w:rsidRPr="00F979F5" w:rsidRDefault="00EC6FC3" w:rsidP="00F21EE4">
      <w:pPr>
        <w:jc w:val="center"/>
        <w:rPr>
          <w:rFonts w:eastAsia="標楷體" w:cs="Roman Unicode"/>
          <w:b/>
          <w:bCs/>
        </w:rPr>
      </w:pPr>
      <w:r w:rsidRPr="00F979F5">
        <w:rPr>
          <w:rFonts w:eastAsia="標楷體" w:cs="Roman Unicode"/>
          <w:b/>
          <w:bCs/>
        </w:rPr>
        <w:t>（大正</w:t>
      </w:r>
      <w:r w:rsidRPr="00F979F5">
        <w:rPr>
          <w:rFonts w:eastAsia="標楷體" w:cs="Roman Unicode"/>
          <w:b/>
          <w:bCs/>
        </w:rPr>
        <w:t>25</w:t>
      </w:r>
      <w:r w:rsidRPr="00F979F5">
        <w:rPr>
          <w:rFonts w:eastAsia="標楷體" w:cs="Roman Unicode"/>
          <w:b/>
          <w:bCs/>
        </w:rPr>
        <w:t>，</w:t>
      </w:r>
      <w:r w:rsidRPr="00F979F5">
        <w:rPr>
          <w:rFonts w:eastAsia="標楷體" w:cs="Roman Unicode"/>
          <w:b/>
          <w:bCs/>
        </w:rPr>
        <w:t>542c3</w:t>
      </w:r>
      <w:r w:rsidRPr="00F979F5">
        <w:rPr>
          <w:rFonts w:eastAsia="標楷體" w:cs="Roman Unicode" w:hint="eastAsia"/>
          <w:b/>
          <w:bCs/>
        </w:rPr>
        <w:t>-</w:t>
      </w:r>
      <w:r w:rsidRPr="00F979F5">
        <w:rPr>
          <w:rFonts w:eastAsia="標楷體" w:cs="Roman Unicode"/>
          <w:b/>
          <w:bCs/>
        </w:rPr>
        <w:t>545a22</w:t>
      </w:r>
      <w:r w:rsidRPr="00F979F5">
        <w:rPr>
          <w:rFonts w:eastAsia="標楷體" w:cs="Roman Unicode"/>
          <w:b/>
          <w:bCs/>
        </w:rPr>
        <w:t>）</w:t>
      </w:r>
    </w:p>
    <w:p w14:paraId="26F5DBC7" w14:textId="77777777" w:rsidR="00EC6FC3" w:rsidRPr="00F979F5" w:rsidRDefault="00084383" w:rsidP="00F224B4">
      <w:pPr>
        <w:spacing w:beforeLines="50" w:before="180"/>
        <w:jc w:val="both"/>
        <w:rPr>
          <w:bCs/>
          <w:sz w:val="20"/>
          <w:szCs w:val="20"/>
          <w:shd w:val="pct15" w:color="auto" w:fill="FFFFFF"/>
        </w:rPr>
      </w:pPr>
      <w:r>
        <w:t>^</w:t>
      </w:r>
      <w:r w:rsidR="00EC6FC3" w:rsidRPr="00F979F5">
        <w:rPr>
          <w:rFonts w:hint="eastAsia"/>
          <w:bCs/>
        </w:rPr>
        <w:t>【</w:t>
      </w:r>
      <w:r w:rsidR="00EC6FC3" w:rsidRPr="00F979F5">
        <w:rPr>
          <w:rFonts w:ascii="標楷體" w:eastAsia="標楷體" w:hAnsi="標楷體" w:hint="eastAsia"/>
          <w:b/>
          <w:bCs/>
        </w:rPr>
        <w:t>經</w:t>
      </w:r>
      <w:r w:rsidR="00EC6FC3" w:rsidRPr="00F979F5">
        <w:rPr>
          <w:rFonts w:hint="eastAsia"/>
          <w:bCs/>
        </w:rPr>
        <w:t>】</w:t>
      </w:r>
    </w:p>
    <w:p w14:paraId="40FD386F" w14:textId="77777777" w:rsidR="00EC6FC3" w:rsidRPr="00F979F5" w:rsidRDefault="00934063" w:rsidP="00F21EE4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略明般若能作恩</w:t>
      </w:r>
    </w:p>
    <w:p w14:paraId="4D6ADDAE" w14:textId="77777777" w:rsidR="00EC6FC3" w:rsidRPr="00F979F5" w:rsidRDefault="00934063" w:rsidP="00A3414B">
      <w:pPr>
        <w:ind w:leftChars="50" w:left="12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舉喻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如子知恩故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守護其母</w:t>
      </w:r>
    </w:p>
    <w:p w14:paraId="17C73082" w14:textId="77777777" w:rsidR="00EC6FC3" w:rsidRPr="00F979F5" w:rsidRDefault="00EC6FC3" w:rsidP="00A3414B">
      <w:pPr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佛告須菩提：「譬如母人有子若五、若十、若二十、若三十</w:t>
      </w:r>
      <w:r w:rsidRPr="00DC6907">
        <w:rPr>
          <w:rStyle w:val="FootnoteReference"/>
          <w:rFonts w:eastAsia="標楷體"/>
          <w:bCs/>
        </w:rPr>
        <w:footnoteReference w:id="182"/>
      </w:r>
      <w:r w:rsidRPr="00F979F5">
        <w:rPr>
          <w:rFonts w:eastAsia="標楷體" w:hint="eastAsia"/>
          <w:bCs/>
        </w:rPr>
        <w:t>、若四十、若五十、若百、若千。母中得病</w:t>
      </w:r>
      <w:r w:rsidR="00ED0FC3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諸子各各勤求救療，作是念：『我等云何令母得安</w:t>
      </w:r>
      <w:r w:rsidRPr="00DC6907">
        <w:rPr>
          <w:rStyle w:val="FootnoteReference"/>
          <w:rFonts w:eastAsia="標楷體"/>
          <w:bCs/>
        </w:rPr>
        <w:footnoteReference w:id="183"/>
      </w:r>
      <w:r w:rsidRPr="00F979F5">
        <w:rPr>
          <w:rFonts w:eastAsia="標楷體" w:hint="eastAsia"/>
          <w:bCs/>
        </w:rPr>
        <w:t>，無諸患苦不樂之事？風寒、冷熱，蚊</w:t>
      </w:r>
      <w:r w:rsidRPr="00DC6907">
        <w:rPr>
          <w:rStyle w:val="FootnoteReference"/>
          <w:rFonts w:eastAsia="標楷體"/>
          <w:bCs/>
        </w:rPr>
        <w:footnoteReference w:id="184"/>
      </w:r>
      <w:r w:rsidRPr="00F979F5">
        <w:rPr>
          <w:rFonts w:eastAsia="標楷體" w:hint="eastAsia"/>
          <w:bCs/>
        </w:rPr>
        <w:t>虻、蛇蚖</w:t>
      </w:r>
      <w:r w:rsidRPr="00DC6907">
        <w:rPr>
          <w:rStyle w:val="FootnoteReference"/>
          <w:rFonts w:eastAsia="標楷體"/>
          <w:bCs/>
        </w:rPr>
        <w:footnoteReference w:id="185"/>
      </w:r>
      <w:r w:rsidRPr="00F979F5">
        <w:rPr>
          <w:rFonts w:eastAsia="標楷體" w:hint="eastAsia"/>
          <w:bCs/>
        </w:rPr>
        <w:t>侵犯母身，是我等憂！』其諸子等常求樂具，供養其母。所以者何？生育我等，示我世間。</w:t>
      </w:r>
      <w:r w:rsidRPr="00DC6907">
        <w:rPr>
          <w:rStyle w:val="FootnoteReference"/>
          <w:rFonts w:eastAsia="標楷體"/>
          <w:bCs/>
        </w:rPr>
        <w:footnoteReference w:id="186"/>
      </w:r>
    </w:p>
    <w:p w14:paraId="4F9CABF7" w14:textId="77777777" w:rsidR="00EC6FC3" w:rsidRPr="00F979F5" w:rsidRDefault="00934063" w:rsidP="00B7407B">
      <w:pPr>
        <w:spacing w:beforeLines="30" w:before="108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合法</w:t>
      </w:r>
    </w:p>
    <w:p w14:paraId="487DFA2C" w14:textId="77777777" w:rsidR="00EC6FC3" w:rsidRPr="00F979F5" w:rsidRDefault="00934063" w:rsidP="00A3414B">
      <w:pPr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諸佛知恩故以佛眼常觀護念深般若</w:t>
      </w:r>
    </w:p>
    <w:p w14:paraId="23F342DA" w14:textId="77777777" w:rsidR="00EC6FC3" w:rsidRPr="00F979F5" w:rsidRDefault="00934063" w:rsidP="00A3414B">
      <w:pPr>
        <w:ind w:leftChars="150" w:left="36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</w:p>
    <w:p w14:paraId="46586901" w14:textId="77777777"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如是，須菩提！佛常以佛眼視是</w:t>
      </w:r>
      <w:r w:rsidRPr="00DC6907">
        <w:rPr>
          <w:rStyle w:val="FootnoteReference"/>
          <w:rFonts w:eastAsia="標楷體"/>
          <w:bCs/>
        </w:rPr>
        <w:footnoteReference w:id="187"/>
      </w:r>
      <w:r w:rsidRPr="00F979F5">
        <w:rPr>
          <w:rFonts w:eastAsia="標楷體" w:hint="eastAsia"/>
          <w:bCs/>
        </w:rPr>
        <w:t>深般若波羅蜜。何以故？是深般若波羅蜜能示世間相。</w:t>
      </w:r>
    </w:p>
    <w:p w14:paraId="48C133F7" w14:textId="77777777" w:rsidR="00EC6FC3" w:rsidRPr="00F979F5" w:rsidRDefault="00EC6FC3" w:rsidP="00F224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十方現在諸佛亦以佛眼常視是深般若波羅蜜。何以故？是深般若波羅蜜能生諸佛，能與諸佛一切智，能示世間相。</w:t>
      </w:r>
    </w:p>
    <w:p w14:paraId="36F35416" w14:textId="77777777"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以是故，諸佛常以佛眼視是深般若波羅蜜。</w:t>
      </w:r>
      <w:r w:rsidRPr="00DC6907">
        <w:rPr>
          <w:rStyle w:val="FootnoteReference"/>
          <w:rFonts w:eastAsia="標楷體"/>
          <w:bCs/>
        </w:rPr>
        <w:footnoteReference w:id="188"/>
      </w:r>
    </w:p>
    <w:p w14:paraId="2FEDA32A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諸賢聖及賢聖法皆從般若中生故</w:t>
      </w:r>
    </w:p>
    <w:p w14:paraId="4A994D8F" w14:textId="77777777"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又以般若波羅蜜能生禪波羅蜜乃至檀波羅蜜，能生內空乃至無法有法空，能生四念處乃至八聖道分，能生佛十力乃至一切種智。</w:t>
      </w:r>
    </w:p>
    <w:p w14:paraId="764155D7" w14:textId="77777777" w:rsidR="00EC6FC3" w:rsidRPr="00F979F5" w:rsidRDefault="00301628" w:rsidP="00C778A6">
      <w:pPr>
        <w:spacing w:line="346" w:lineRule="exact"/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`1968`</w:t>
      </w:r>
      <w:r w:rsidR="00EC6FC3" w:rsidRPr="00F979F5">
        <w:rPr>
          <w:rFonts w:eastAsia="標楷體" w:hint="eastAsia"/>
          <w:bCs/>
        </w:rPr>
        <w:t>如是</w:t>
      </w:r>
      <w:r w:rsidR="00EC6FC3" w:rsidRPr="00DC6907">
        <w:rPr>
          <w:rStyle w:val="FootnoteReference"/>
          <w:rFonts w:eastAsia="標楷體"/>
          <w:bCs/>
        </w:rPr>
        <w:footnoteReference w:id="189"/>
      </w:r>
      <w:r w:rsidR="00EC6FC3" w:rsidRPr="00F979F5">
        <w:rPr>
          <w:rFonts w:eastAsia="標楷體" w:hint="eastAsia"/>
          <w:bCs/>
        </w:rPr>
        <w:t>般若波羅蜜能生須陀洹、斯陀含、阿那含、阿羅漢、辟支佛、諸佛。</w:t>
      </w:r>
    </w:p>
    <w:p w14:paraId="438712B7" w14:textId="77777777" w:rsidR="00EC6FC3" w:rsidRPr="00F979F5" w:rsidRDefault="00EC6FC3" w:rsidP="00C778A6">
      <w:pPr>
        <w:spacing w:line="34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須菩提！所有諸佛已得阿耨多羅三藐三菩提，今</w:t>
      </w:r>
      <w:r w:rsidRPr="00DC6907">
        <w:rPr>
          <w:rStyle w:val="FootnoteReference"/>
          <w:rFonts w:eastAsia="標楷體"/>
          <w:bCs/>
        </w:rPr>
        <w:footnoteReference w:id="190"/>
      </w:r>
      <w:r w:rsidRPr="00F979F5">
        <w:rPr>
          <w:rFonts w:eastAsia="標楷體" w:hint="eastAsia"/>
          <w:bCs/>
        </w:rPr>
        <w:t>得、當得，皆因深般若波羅蜜因緣故得。</w:t>
      </w:r>
    </w:p>
    <w:p w14:paraId="2FE5C8D4" w14:textId="77777777" w:rsidR="00EC6FC3" w:rsidRPr="00F979F5" w:rsidRDefault="00934063" w:rsidP="00B7407B">
      <w:pPr>
        <w:spacing w:beforeLines="30" w:before="108" w:line="346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佛守護行者令增勝</w:t>
      </w:r>
    </w:p>
    <w:p w14:paraId="1D563865" w14:textId="77777777" w:rsidR="00EC6FC3" w:rsidRPr="00F979F5" w:rsidRDefault="00EC6FC3" w:rsidP="00C778A6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須菩提！若求佛道善男子、善女人書是深般若波羅蜜乃至正憶念，諸佛常以佛眼視是人。</w:t>
      </w:r>
    </w:p>
    <w:p w14:paraId="0FBE4A32" w14:textId="77777777" w:rsidR="00EC6FC3" w:rsidRPr="00A3414B" w:rsidRDefault="00EC6FC3" w:rsidP="00C778A6">
      <w:pPr>
        <w:spacing w:line="346" w:lineRule="exact"/>
        <w:ind w:leftChars="100" w:left="240"/>
        <w:jc w:val="both"/>
        <w:rPr>
          <w:rFonts w:eastAsia="標楷體"/>
          <w:bCs/>
          <w:spacing w:val="-8"/>
        </w:rPr>
      </w:pPr>
      <w:r w:rsidRPr="00A3414B">
        <w:rPr>
          <w:rFonts w:eastAsia="標楷體" w:hint="eastAsia"/>
          <w:bCs/>
          <w:spacing w:val="-8"/>
        </w:rPr>
        <w:t>須菩提！是求菩薩道善男子、善女人，諸十方佛常守護，令不退阿耨多羅三藐三菩提。」</w:t>
      </w:r>
      <w:r w:rsidRPr="00DC6907">
        <w:rPr>
          <w:rStyle w:val="FootnoteReference"/>
          <w:rFonts w:eastAsia="標楷體"/>
          <w:bCs/>
          <w:spacing w:val="-8"/>
        </w:rPr>
        <w:footnoteReference w:id="191"/>
      </w:r>
    </w:p>
    <w:p w14:paraId="123108EE" w14:textId="77777777" w:rsidR="00EC6FC3" w:rsidRPr="00F979F5" w:rsidRDefault="00934063" w:rsidP="00F224B4">
      <w:pPr>
        <w:spacing w:beforeLines="30" w:before="108" w:line="34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廣明般若能作恩</w:t>
      </w:r>
    </w:p>
    <w:p w14:paraId="7E303EBD" w14:textId="77777777" w:rsidR="00EC6FC3" w:rsidRPr="00F979F5" w:rsidRDefault="00934063" w:rsidP="00C778A6">
      <w:pPr>
        <w:spacing w:line="346" w:lineRule="exact"/>
        <w:ind w:leftChars="50" w:left="12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</w:t>
      </w:r>
    </w:p>
    <w:p w14:paraId="1BE3E647" w14:textId="77777777"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須菩提白佛言：「如世尊所說般若波羅蜜能生諸佛、能示世間相。</w:t>
      </w:r>
    </w:p>
    <w:p w14:paraId="1105F0F6" w14:textId="77777777"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世尊！</w:t>
      </w:r>
      <w:r w:rsidRPr="00F979F5">
        <w:rPr>
          <w:rFonts w:eastAsia="標楷體" w:hint="eastAsia"/>
          <w:bCs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1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般若波羅蜜云何能生諸佛？</w:t>
      </w:r>
    </w:p>
    <w:p w14:paraId="2BF9C591" w14:textId="77777777"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vertAlign w:val="superscript"/>
        </w:rPr>
        <w:t>（</w:t>
      </w:r>
      <w:r w:rsidRPr="00F979F5">
        <w:rPr>
          <w:rFonts w:eastAsia="標楷體" w:hint="eastAsia"/>
          <w:bCs/>
          <w:vertAlign w:val="superscript"/>
        </w:rPr>
        <w:t>2</w:t>
      </w:r>
      <w:r w:rsidRPr="00F979F5">
        <w:rPr>
          <w:rFonts w:eastAsia="標楷體" w:hint="eastAsia"/>
          <w:bCs/>
          <w:vertAlign w:val="superscript"/>
        </w:rPr>
        <w:t>）</w:t>
      </w:r>
      <w:r w:rsidRPr="00F979F5">
        <w:rPr>
          <w:rFonts w:eastAsia="標楷體" w:hint="eastAsia"/>
          <w:bCs/>
        </w:rPr>
        <w:t>云何能示世間相？</w:t>
      </w:r>
    </w:p>
    <w:p w14:paraId="281D07FF" w14:textId="77777777"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szCs w:val="20"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3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云何諸佛從般若波羅蜜生？</w:t>
      </w:r>
    </w:p>
    <w:p w14:paraId="7CC87D93" w14:textId="77777777"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szCs w:val="20"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4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云何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543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諸佛說世間相？」</w:t>
      </w:r>
      <w:r w:rsidRPr="00DC6907">
        <w:rPr>
          <w:rStyle w:val="FootnoteReference"/>
          <w:rFonts w:eastAsia="標楷體"/>
          <w:bCs/>
        </w:rPr>
        <w:footnoteReference w:id="192"/>
      </w:r>
    </w:p>
    <w:p w14:paraId="32867C98" w14:textId="77777777" w:rsidR="00EC6FC3" w:rsidRPr="00F979F5" w:rsidRDefault="00934063" w:rsidP="00F224B4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14:paraId="6C66A75C" w14:textId="77777777" w:rsidR="00EC6FC3" w:rsidRPr="00F979F5" w:rsidRDefault="00934063" w:rsidP="00B7407B">
      <w:pPr>
        <w:spacing w:line="346" w:lineRule="exact"/>
        <w:ind w:leftChars="100" w:left="240"/>
        <w:jc w:val="both"/>
        <w:outlineLvl w:val="0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般若能生諸佛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之理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諸佛從般若生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14:paraId="392F73F3" w14:textId="77777777" w:rsidR="00EC6FC3" w:rsidRPr="00F979F5" w:rsidRDefault="00EC6FC3" w:rsidP="00C778A6">
      <w:pPr>
        <w:spacing w:line="346" w:lineRule="exact"/>
        <w:ind w:leftChars="100" w:left="240"/>
        <w:jc w:val="both"/>
        <w:rPr>
          <w:bCs/>
        </w:rPr>
      </w:pPr>
      <w:r w:rsidRPr="00F979F5">
        <w:rPr>
          <w:rFonts w:eastAsia="標楷體" w:hint="eastAsia"/>
          <w:bCs/>
        </w:rPr>
        <w:t>佛告須菩提：「是</w:t>
      </w:r>
      <w:r w:rsidRPr="00DC6907">
        <w:rPr>
          <w:rStyle w:val="FootnoteReference"/>
          <w:rFonts w:eastAsia="標楷體"/>
          <w:bCs/>
        </w:rPr>
        <w:footnoteReference w:id="193"/>
      </w:r>
      <w:r w:rsidRPr="00F979F5">
        <w:rPr>
          <w:rFonts w:eastAsia="標楷體" w:hint="eastAsia"/>
          <w:bCs/>
        </w:rPr>
        <w:t>深般若波羅蜜中生佛十力乃至十八不共法、一切種智</w:t>
      </w:r>
      <w:r w:rsidR="008C55E4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須菩提！得是諸法，故名為佛。須菩提！以是故，深般若波羅蜜能生諸佛。</w:t>
      </w:r>
      <w:r w:rsidRPr="00DC6907">
        <w:rPr>
          <w:rStyle w:val="FootnoteReference"/>
          <w:rFonts w:eastAsia="標楷體"/>
          <w:bCs/>
        </w:rPr>
        <w:footnoteReference w:id="194"/>
      </w:r>
    </w:p>
    <w:p w14:paraId="6C80111C" w14:textId="77777777" w:rsidR="00EC6FC3" w:rsidRPr="00F979F5" w:rsidRDefault="00934063" w:rsidP="00F224B4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`1969`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答般若能示世間相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兼答諸佛說世間相</w:t>
      </w:r>
    </w:p>
    <w:p w14:paraId="081D453A" w14:textId="77777777" w:rsidR="00EC6FC3" w:rsidRPr="00F979F5" w:rsidRDefault="00934063" w:rsidP="00127890">
      <w:pPr>
        <w:ind w:leftChars="150" w:left="36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般若能示世間相者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謂能示世間五眾實相</w:t>
      </w:r>
    </w:p>
    <w:p w14:paraId="65F584D4" w14:textId="77777777" w:rsidR="00EC6FC3" w:rsidRPr="00F979F5" w:rsidRDefault="0093406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佛略說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五眾實相是世間相</w:t>
      </w:r>
    </w:p>
    <w:p w14:paraId="16F5B327" w14:textId="77777777"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須菩提！諸佛說五眾是世間相。」</w:t>
      </w:r>
      <w:r w:rsidRPr="00DC6907">
        <w:rPr>
          <w:rStyle w:val="FootnoteReference"/>
          <w:rFonts w:eastAsia="標楷體"/>
          <w:bCs/>
        </w:rPr>
        <w:footnoteReference w:id="195"/>
      </w:r>
    </w:p>
    <w:p w14:paraId="6AE6957D" w14:textId="77777777" w:rsidR="00EC6FC3" w:rsidRPr="00F979F5" w:rsidRDefault="00934063" w:rsidP="00F224B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須菩提問因緣</w:t>
      </w:r>
    </w:p>
    <w:p w14:paraId="2B01D0B3" w14:textId="77777777"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須菩提言：「世尊！云何深般若波羅蜜中說五眾相？云何深般若波羅蜜中</w:t>
      </w:r>
      <w:r w:rsidRPr="00DC6907">
        <w:rPr>
          <w:rStyle w:val="FootnoteReference"/>
          <w:bCs/>
        </w:rPr>
        <w:footnoteReference w:id="196"/>
      </w:r>
      <w:r w:rsidRPr="00F979F5">
        <w:rPr>
          <w:rFonts w:eastAsia="標楷體" w:hint="eastAsia"/>
          <w:bCs/>
        </w:rPr>
        <w:t>示五眾？</w:t>
      </w:r>
      <w:r w:rsidRPr="00F979F5">
        <w:rPr>
          <w:rFonts w:hint="eastAsia"/>
          <w:bCs/>
        </w:rPr>
        <w:t>」</w:t>
      </w:r>
      <w:r w:rsidRPr="00DC6907">
        <w:rPr>
          <w:rStyle w:val="FootnoteReference"/>
          <w:bCs/>
        </w:rPr>
        <w:footnoteReference w:id="197"/>
      </w:r>
    </w:p>
    <w:p w14:paraId="7FB03944" w14:textId="77777777" w:rsidR="00EC6FC3" w:rsidRPr="00F979F5" w:rsidRDefault="00934063" w:rsidP="00F224B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五眾實相不破不壞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不生不滅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乃至無三世</w:t>
      </w:r>
    </w:p>
    <w:p w14:paraId="2691E888" w14:textId="77777777"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「須菩提！般若波羅蜜不示五眾破、不示五眾</w:t>
      </w:r>
      <w:r w:rsidRPr="00DC6907">
        <w:rPr>
          <w:rStyle w:val="FootnoteReference"/>
          <w:rFonts w:eastAsia="標楷體"/>
          <w:bCs/>
        </w:rPr>
        <w:footnoteReference w:id="198"/>
      </w:r>
      <w:r w:rsidRPr="00F979F5">
        <w:rPr>
          <w:rFonts w:eastAsia="標楷體" w:hint="eastAsia"/>
          <w:bCs/>
        </w:rPr>
        <w:t>壞，不示生、不示滅，不示垢、不示淨，不示增、不示減</w:t>
      </w:r>
      <w:r w:rsidRPr="00DC6907">
        <w:rPr>
          <w:rStyle w:val="FootnoteReference"/>
          <w:rFonts w:eastAsia="標楷體"/>
          <w:bCs/>
        </w:rPr>
        <w:footnoteReference w:id="199"/>
      </w:r>
      <w:r w:rsidRPr="00F979F5">
        <w:rPr>
          <w:rFonts w:eastAsia="標楷體" w:hint="eastAsia"/>
          <w:bCs/>
        </w:rPr>
        <w:t>，不示入、不示出，不示過去、不示未來、不示現在。</w:t>
      </w:r>
      <w:r w:rsidRPr="00DC6907">
        <w:rPr>
          <w:rStyle w:val="FootnoteReference"/>
          <w:rFonts w:eastAsia="標楷體"/>
          <w:bCs/>
        </w:rPr>
        <w:footnoteReference w:id="200"/>
      </w:r>
    </w:p>
    <w:p w14:paraId="46926294" w14:textId="77777777" w:rsidR="00EC6FC3" w:rsidRPr="00F979F5" w:rsidRDefault="00EC6FC3" w:rsidP="00127890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何以故？空相不破、不壞，無相相</w:t>
      </w:r>
      <w:r w:rsidRPr="00DC6907">
        <w:rPr>
          <w:rStyle w:val="FootnoteReference"/>
          <w:rFonts w:eastAsia="標楷體"/>
          <w:bCs/>
        </w:rPr>
        <w:footnoteReference w:id="201"/>
      </w:r>
      <w:r w:rsidRPr="00F979F5">
        <w:rPr>
          <w:rFonts w:eastAsia="標楷體" w:hint="eastAsia"/>
          <w:bCs/>
        </w:rPr>
        <w:t>、無作相不破、不壞</w:t>
      </w:r>
      <w:r w:rsidRPr="00DC6907">
        <w:rPr>
          <w:rStyle w:val="FootnoteReference"/>
          <w:rFonts w:eastAsia="標楷體"/>
          <w:bCs/>
        </w:rPr>
        <w:footnoteReference w:id="202"/>
      </w:r>
      <w:r w:rsidR="008C55E4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不起法、不生法、無所有法性法</w:t>
      </w:r>
      <w:r w:rsidRPr="00DC6907">
        <w:rPr>
          <w:rStyle w:val="FootnoteReference"/>
          <w:rFonts w:eastAsia="標楷體"/>
          <w:bCs/>
        </w:rPr>
        <w:footnoteReference w:id="203"/>
      </w:r>
      <w:r w:rsidRPr="00F979F5">
        <w:rPr>
          <w:rFonts w:eastAsia="標楷體" w:hint="eastAsia"/>
          <w:bCs/>
        </w:rPr>
        <w:t>，不破</w:t>
      </w:r>
      <w:r w:rsidRPr="00F979F5">
        <w:rPr>
          <w:rFonts w:eastAsia="標楷體" w:hint="eastAsia"/>
        </w:rPr>
        <w:t>、不壞相如是示。</w:t>
      </w:r>
      <w:r w:rsidRPr="00DC6907">
        <w:rPr>
          <w:rStyle w:val="FootnoteReference"/>
          <w:rFonts w:eastAsia="標楷體"/>
        </w:rPr>
        <w:footnoteReference w:id="204"/>
      </w:r>
    </w:p>
    <w:p w14:paraId="78DC91F1" w14:textId="77777777" w:rsidR="00EC6FC3" w:rsidRPr="00F979F5" w:rsidRDefault="00EC6FC3" w:rsidP="00127890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如是，須菩提！佛</w:t>
      </w:r>
      <w:r w:rsidRPr="00F979F5">
        <w:rPr>
          <w:rFonts w:eastAsia="標楷體" w:hint="eastAsia"/>
        </w:rPr>
        <w:t>說深般若波羅蜜能示世間相。</w:t>
      </w:r>
      <w:r w:rsidRPr="00DC6907">
        <w:rPr>
          <w:rStyle w:val="FootnoteReference"/>
          <w:rFonts w:eastAsia="標楷體"/>
        </w:rPr>
        <w:footnoteReference w:id="205"/>
      </w:r>
    </w:p>
    <w:p w14:paraId="40D7C403" w14:textId="77777777" w:rsidR="00EC6FC3" w:rsidRPr="00F979F5" w:rsidRDefault="00934063" w:rsidP="00B7407B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別明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知眾生心行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14:paraId="30876B80" w14:textId="77777777" w:rsidR="00EC6FC3" w:rsidRPr="00F979F5" w:rsidRDefault="0093406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概說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諸佛因深般若悉知眾生心行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亦知一切法不可得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如是說示世間實相</w:t>
      </w:r>
    </w:p>
    <w:p w14:paraId="5633E11E" w14:textId="77777777"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復次，須菩提！諸佛因深般若波羅蜜，悉知無量無邊阿僧祇眾生心所行。</w:t>
      </w:r>
    </w:p>
    <w:p w14:paraId="1F503104" w14:textId="77777777"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須菩提！是深般若波羅蜜中無眾生、無眾生名，無色</w:t>
      </w:r>
      <w:r w:rsidRPr="00DC6907">
        <w:rPr>
          <w:rStyle w:val="FootnoteReference"/>
          <w:rFonts w:eastAsia="標楷體"/>
          <w:bCs/>
        </w:rPr>
        <w:footnoteReference w:id="206"/>
      </w:r>
      <w:r w:rsidRPr="00F979F5">
        <w:rPr>
          <w:rFonts w:eastAsia="標楷體" w:hint="eastAsia"/>
          <w:bCs/>
        </w:rPr>
        <w:t>、無色名，無受想行識、無</w:t>
      </w:r>
      <w:r w:rsidR="00301628">
        <w:rPr>
          <w:rFonts w:eastAsia="標楷體" w:hint="eastAsia"/>
          <w:bCs/>
        </w:rPr>
        <w:lastRenderedPageBreak/>
        <w:t>`1970`</w:t>
      </w:r>
      <w:r w:rsidRPr="00F979F5">
        <w:rPr>
          <w:rFonts w:eastAsia="標楷體" w:hint="eastAsia"/>
          <w:bCs/>
        </w:rPr>
        <w:t>受想行識名，無眼乃至無</w:t>
      </w:r>
      <w:r w:rsidRPr="00DC6907">
        <w:rPr>
          <w:rStyle w:val="FootnoteReference"/>
          <w:rFonts w:eastAsia="標楷體"/>
          <w:bCs/>
        </w:rPr>
        <w:footnoteReference w:id="207"/>
      </w:r>
      <w:r w:rsidRPr="00F979F5">
        <w:rPr>
          <w:rFonts w:eastAsia="標楷體" w:hint="eastAsia"/>
          <w:bCs/>
        </w:rPr>
        <w:t>意，無眼識乃至無意識，無眼觸乃至無意觸，乃至無一切智</w:t>
      </w:r>
      <w:r w:rsidRPr="00DC6907">
        <w:rPr>
          <w:rStyle w:val="FootnoteReference"/>
          <w:rFonts w:eastAsia="標楷體"/>
          <w:bCs/>
        </w:rPr>
        <w:footnoteReference w:id="208"/>
      </w:r>
      <w:r w:rsidRPr="00F979F5">
        <w:rPr>
          <w:rFonts w:eastAsia="標楷體" w:hint="eastAsia"/>
          <w:bCs/>
        </w:rPr>
        <w:t>、無一切智</w:t>
      </w:r>
      <w:r w:rsidRPr="00DC6907">
        <w:rPr>
          <w:rStyle w:val="FootnoteReference"/>
          <w:rFonts w:eastAsia="標楷體"/>
          <w:bCs/>
        </w:rPr>
        <w:footnoteReference w:id="209"/>
      </w:r>
      <w:r w:rsidRPr="00F979F5">
        <w:rPr>
          <w:rFonts w:eastAsia="標楷體" w:hint="eastAsia"/>
          <w:bCs/>
        </w:rPr>
        <w:t>名。</w:t>
      </w:r>
    </w:p>
    <w:p w14:paraId="62751641" w14:textId="77777777" w:rsidR="00EC6FC3" w:rsidRPr="00F979F5" w:rsidRDefault="00EC6FC3" w:rsidP="00C778A6">
      <w:pPr>
        <w:ind w:leftChars="200" w:left="480"/>
        <w:jc w:val="both"/>
        <w:rPr>
          <w:bCs/>
        </w:rPr>
      </w:pPr>
      <w:r w:rsidRPr="00F979F5">
        <w:rPr>
          <w:rFonts w:eastAsia="標楷體" w:hint="eastAsia"/>
          <w:bCs/>
        </w:rPr>
        <w:t>如是，須菩提！是</w:t>
      </w:r>
      <w:r w:rsidRPr="00DC6907">
        <w:rPr>
          <w:rStyle w:val="FootnoteReference"/>
          <w:rFonts w:eastAsia="標楷體"/>
          <w:bCs/>
        </w:rPr>
        <w:footnoteReference w:id="210"/>
      </w:r>
      <w:r w:rsidRPr="00F979F5">
        <w:rPr>
          <w:rFonts w:eastAsia="標楷體" w:hint="eastAsia"/>
          <w:bCs/>
        </w:rPr>
        <w:t>深般若波羅蜜能示世間相。</w:t>
      </w:r>
      <w:r w:rsidRPr="00DC6907">
        <w:rPr>
          <w:rStyle w:val="FootnoteReference"/>
          <w:rFonts w:eastAsia="標楷體"/>
          <w:bCs/>
        </w:rPr>
        <w:footnoteReference w:id="211"/>
      </w:r>
    </w:p>
    <w:p w14:paraId="40E3B778" w14:textId="77777777" w:rsidR="00EC6FC3" w:rsidRPr="00F979F5" w:rsidRDefault="00EC6FC3" w:rsidP="00F224B4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須菩提！是深般若波羅蜜亦不示色，不示受、想、行、識</w:t>
      </w:r>
      <w:r w:rsidR="008C55E4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乃至不示一切種智。</w:t>
      </w:r>
    </w:p>
    <w:p w14:paraId="7B025A18" w14:textId="77777777" w:rsidR="00EC6FC3" w:rsidRPr="00F979F5" w:rsidRDefault="00EC6FC3" w:rsidP="00C778A6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何以故？須菩提！是深般若波羅蜜中尚無般若波羅蜜，何況色乃至一切種智！</w:t>
      </w:r>
      <w:r w:rsidRPr="00DC6907">
        <w:rPr>
          <w:rStyle w:val="FootnoteReference"/>
          <w:rFonts w:eastAsia="標楷體"/>
          <w:bCs/>
        </w:rPr>
        <w:footnoteReference w:id="212"/>
      </w:r>
    </w:p>
    <w:p w14:paraId="24475351" w14:textId="77777777" w:rsidR="00EC6FC3" w:rsidRPr="00F979F5" w:rsidRDefault="00934063" w:rsidP="00B7407B">
      <w:pPr>
        <w:spacing w:beforeLines="30" w:before="108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詳論</w:t>
      </w:r>
    </w:p>
    <w:p w14:paraId="5F5402FF" w14:textId="77777777" w:rsidR="00EC6FC3" w:rsidRPr="00F979F5" w:rsidRDefault="00934063" w:rsidP="00C778A6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首辨八心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攝心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亂心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三毒心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無三毒心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</w:p>
    <w:p w14:paraId="3503CFCC" w14:textId="77777777" w:rsidR="00EC6FC3" w:rsidRPr="00F979F5" w:rsidRDefault="00934063" w:rsidP="00C778A6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示知攝心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示知亂心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以七相知</w:t>
      </w:r>
    </w:p>
    <w:p w14:paraId="6E4792CF" w14:textId="77777777" w:rsidR="00EC6FC3" w:rsidRPr="00F979F5" w:rsidRDefault="00934063" w:rsidP="00C778A6">
      <w:pPr>
        <w:ind w:leftChars="350" w:left="84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以法相知</w:t>
      </w:r>
    </w:p>
    <w:p w14:paraId="4AD7F6E6" w14:textId="77777777" w:rsidR="00EC6FC3" w:rsidRPr="00F979F5" w:rsidRDefault="00EC6FC3" w:rsidP="00C778A6">
      <w:pPr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</w:rPr>
        <w:t>復次，須菩提！所有眾生名數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若有色、若無色，若有想、若無想</w:t>
      </w:r>
      <w:r w:rsidRPr="00DC6907">
        <w:rPr>
          <w:rStyle w:val="FootnoteReference"/>
          <w:rFonts w:eastAsia="標楷體"/>
        </w:rPr>
        <w:footnoteReference w:id="213"/>
      </w:r>
      <w:r w:rsidRPr="00F979F5">
        <w:rPr>
          <w:rFonts w:eastAsia="標楷體" w:hint="eastAsia"/>
        </w:rPr>
        <w:t>、若非有想非</w:t>
      </w:r>
      <w:r w:rsidRPr="00DC6907">
        <w:rPr>
          <w:rStyle w:val="FootnoteReference"/>
          <w:rFonts w:eastAsia="標楷體"/>
        </w:rPr>
        <w:footnoteReference w:id="214"/>
      </w:r>
      <w:r w:rsidRPr="00F979F5">
        <w:rPr>
          <w:rFonts w:eastAsia="標楷體" w:hint="eastAsia"/>
        </w:rPr>
        <w:t>無想，若此間世界、若遍十方世界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是諸眾生若攝心、若亂心</w:t>
      </w:r>
      <w:r w:rsidR="008C55E4" w:rsidRPr="00F979F5">
        <w:rPr>
          <w:rFonts w:eastAsia="標楷體" w:hint="eastAsia"/>
        </w:rPr>
        <w:t>，</w:t>
      </w:r>
      <w:r w:rsidRPr="00F979F5">
        <w:rPr>
          <w:rFonts w:eastAsia="標楷體" w:hint="eastAsia"/>
        </w:rPr>
        <w:t>是攝心、亂</w:t>
      </w:r>
      <w:r w:rsidRPr="00DC6907">
        <w:rPr>
          <w:rStyle w:val="FootnoteReference"/>
          <w:rFonts w:eastAsia="標楷體"/>
        </w:rPr>
        <w:footnoteReference w:id="215"/>
      </w:r>
      <w:r w:rsidRPr="00F979F5">
        <w:rPr>
          <w:rFonts w:eastAsia="標楷體" w:hint="eastAsia"/>
        </w:rPr>
        <w:t>心，佛如實知。</w:t>
      </w:r>
      <w:r w:rsidRPr="00DC6907">
        <w:rPr>
          <w:rStyle w:val="FootnoteReference"/>
          <w:rFonts w:eastAsia="標楷體"/>
        </w:rPr>
        <w:footnoteReference w:id="216"/>
      </w:r>
    </w:p>
    <w:p w14:paraId="5A27BE61" w14:textId="77777777" w:rsidR="00EC6FC3" w:rsidRPr="00F979F5" w:rsidRDefault="00EC6FC3" w:rsidP="00F224B4">
      <w:pPr>
        <w:spacing w:beforeLines="30" w:before="108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須菩提！云何佛知眾生攝心、亂心相？</w:t>
      </w:r>
      <w:r w:rsidRPr="00DC6907">
        <w:rPr>
          <w:rStyle w:val="FootnoteReference"/>
          <w:rFonts w:eastAsia="標楷體"/>
        </w:rPr>
        <w:footnoteReference w:id="217"/>
      </w:r>
    </w:p>
    <w:p w14:paraId="41BF6D80" w14:textId="77777777" w:rsidR="00EC6FC3" w:rsidRPr="00F979F5" w:rsidRDefault="00EC6FC3" w:rsidP="00C778A6">
      <w:pPr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1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法相</w:t>
      </w:r>
      <w:r w:rsidRPr="00F979F5">
        <w:rPr>
          <w:rFonts w:eastAsia="標楷體" w:hint="eastAsia"/>
        </w:rPr>
        <w:t>故知。</w:t>
      </w:r>
      <w:r w:rsidRPr="00DC6907">
        <w:rPr>
          <w:rStyle w:val="FootnoteReference"/>
          <w:rFonts w:eastAsia="標楷體"/>
        </w:rPr>
        <w:footnoteReference w:id="218"/>
      </w:r>
    </w:p>
    <w:p w14:paraId="67D88E4E" w14:textId="77777777" w:rsidR="00EC6FC3" w:rsidRPr="00F979F5" w:rsidRDefault="00301628" w:rsidP="00F224B4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`1971`</w:t>
      </w:r>
      <w:r w:rsidR="00EC6FC3" w:rsidRPr="00F979F5">
        <w:rPr>
          <w:rFonts w:eastAsia="標楷體" w:hint="eastAsia"/>
        </w:rPr>
        <w:t>用何等法相故知</w:t>
      </w:r>
      <w:r w:rsidR="00EC6FC3" w:rsidRPr="00DC6907">
        <w:rPr>
          <w:rStyle w:val="FootnoteReference"/>
          <w:rFonts w:eastAsia="標楷體"/>
        </w:rPr>
        <w:footnoteReference w:id="219"/>
      </w:r>
      <w:r w:rsidR="00E4709D" w:rsidRPr="00F979F5">
        <w:rPr>
          <w:rFonts w:eastAsia="標楷體" w:hint="eastAsia"/>
        </w:rPr>
        <w:t>？</w:t>
      </w:r>
    </w:p>
    <w:p w14:paraId="79D8391F" w14:textId="77777777" w:rsidR="00EC6FC3" w:rsidRPr="00F979F5" w:rsidRDefault="00EC6FC3" w:rsidP="00F224B4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543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是法相中尚無法相相，何況有攝心、亂心！</w:t>
      </w:r>
    </w:p>
    <w:p w14:paraId="771464F3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須菩提！以是法相故，佛知眾生攝心、亂心。</w:t>
      </w:r>
      <w:r w:rsidRPr="00DC6907">
        <w:rPr>
          <w:rStyle w:val="FootnoteReference"/>
          <w:rFonts w:eastAsia="標楷體"/>
        </w:rPr>
        <w:footnoteReference w:id="220"/>
      </w:r>
    </w:p>
    <w:p w14:paraId="6471C6DF" w14:textId="77777777" w:rsidR="00EC6FC3" w:rsidRPr="00F979F5" w:rsidRDefault="00934063" w:rsidP="00B7407B">
      <w:pPr>
        <w:spacing w:beforeLines="30" w:before="108" w:line="370" w:lineRule="exact"/>
        <w:ind w:leftChars="350" w:left="8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以盡相等六相知</w:t>
      </w:r>
    </w:p>
    <w:p w14:paraId="7BE737F1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復次，須菩提！佛知眾生攝心、亂心。</w:t>
      </w:r>
    </w:p>
    <w:p w14:paraId="705A1E12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云何知？</w:t>
      </w:r>
    </w:p>
    <w:p w14:paraId="4C408CC1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2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盡</w:t>
      </w:r>
      <w:r w:rsidRPr="00DC6907">
        <w:rPr>
          <w:rStyle w:val="FootnoteReference"/>
          <w:rFonts w:eastAsia="標楷體"/>
        </w:rPr>
        <w:footnoteReference w:id="221"/>
      </w:r>
      <w:r w:rsidRPr="00F979F5">
        <w:rPr>
          <w:rFonts w:eastAsia="標楷體" w:hint="eastAsia"/>
          <w:b/>
        </w:rPr>
        <w:t>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3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無染相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4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滅相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5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斷相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6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寂相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7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離相</w:t>
      </w:r>
      <w:r w:rsidRPr="00F979F5">
        <w:rPr>
          <w:rFonts w:eastAsia="標楷體" w:hint="eastAsia"/>
        </w:rPr>
        <w:t>故知。</w:t>
      </w:r>
    </w:p>
    <w:p w14:paraId="63649776" w14:textId="77777777" w:rsidR="00EC6FC3" w:rsidRPr="00F979F5" w:rsidRDefault="00934063" w:rsidP="00B7407B">
      <w:pPr>
        <w:spacing w:beforeLines="30" w:before="108" w:line="370" w:lineRule="exact"/>
        <w:ind w:leftChars="350" w:left="8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結成</w:t>
      </w:r>
    </w:p>
    <w:p w14:paraId="2513716C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如是，須菩提！佛因般若波羅蜜知眾生攝心、亂心。</w:t>
      </w:r>
      <w:r w:rsidRPr="00DC6907">
        <w:rPr>
          <w:rStyle w:val="FootnoteReference"/>
          <w:rFonts w:eastAsia="標楷體"/>
        </w:rPr>
        <w:footnoteReference w:id="222"/>
      </w:r>
    </w:p>
    <w:p w14:paraId="75F2F0C2" w14:textId="77777777" w:rsidR="00EC6FC3" w:rsidRPr="00F979F5" w:rsidRDefault="00934063" w:rsidP="00B7407B">
      <w:pPr>
        <w:spacing w:beforeLines="30" w:before="108" w:line="370" w:lineRule="exact"/>
        <w:ind w:leftChars="350" w:left="840"/>
        <w:jc w:val="both"/>
        <w:outlineLvl w:val="0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14:paraId="040B28FC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復次，須菩提！佛因般若波羅蜜知眾生染心，如實知染心；瞋心、癡心，如實知瞋心、癡心。」</w:t>
      </w:r>
    </w:p>
    <w:p w14:paraId="3B2FEB3E" w14:textId="77777777" w:rsidR="00EC6FC3" w:rsidRPr="00F979F5" w:rsidRDefault="00EC6FC3" w:rsidP="00F224B4">
      <w:pPr>
        <w:spacing w:beforeLines="20" w:before="72" w:line="370" w:lineRule="exact"/>
        <w:ind w:leftChars="350" w:left="840"/>
        <w:jc w:val="both"/>
        <w:rPr>
          <w:bCs/>
        </w:rPr>
      </w:pPr>
      <w:r w:rsidRPr="00F979F5">
        <w:rPr>
          <w:rFonts w:eastAsia="標楷體" w:hint="eastAsia"/>
          <w:bCs/>
        </w:rPr>
        <w:t>須菩提白佛言：「世尊！云何佛知眾生染心，如實知染心；瞋心、癡心，如實知瞋心、癡心？」</w:t>
      </w:r>
    </w:p>
    <w:p w14:paraId="38607CFF" w14:textId="77777777" w:rsidR="00EC6FC3" w:rsidRPr="00F979F5" w:rsidRDefault="00EC6FC3" w:rsidP="00F224B4">
      <w:pPr>
        <w:spacing w:beforeLines="20" w:before="72"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佛告須菩提：「染心如實相，則無染心相。</w:t>
      </w:r>
    </w:p>
    <w:p w14:paraId="68A80373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bCs/>
        </w:rPr>
      </w:pPr>
      <w:r w:rsidRPr="00F979F5">
        <w:rPr>
          <w:rFonts w:eastAsia="標楷體" w:hint="eastAsia"/>
          <w:bCs/>
        </w:rPr>
        <w:t>何以故？如實相中，心心數法不可得，何況當得染心、不染心！</w:t>
      </w:r>
      <w:r w:rsidRPr="00DC6907">
        <w:rPr>
          <w:rStyle w:val="FootnoteReference"/>
          <w:rFonts w:eastAsia="標楷體"/>
          <w:bCs/>
        </w:rPr>
        <w:footnoteReference w:id="223"/>
      </w:r>
    </w:p>
    <w:p w14:paraId="10993131" w14:textId="77777777" w:rsidR="00EC6FC3" w:rsidRPr="00F979F5" w:rsidRDefault="00EC6FC3" w:rsidP="00F224B4">
      <w:pPr>
        <w:spacing w:beforeLines="20" w:before="72"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須菩提！瞋心、癡心如實相，則</w:t>
      </w:r>
      <w:r w:rsidRPr="00DC6907">
        <w:rPr>
          <w:rStyle w:val="FootnoteReference"/>
          <w:rFonts w:eastAsia="標楷體"/>
          <w:bCs/>
        </w:rPr>
        <w:footnoteReference w:id="224"/>
      </w:r>
      <w:r w:rsidRPr="00F979F5">
        <w:rPr>
          <w:rFonts w:eastAsia="標楷體" w:hint="eastAsia"/>
          <w:bCs/>
        </w:rPr>
        <w:t>無瞋、無癡相。</w:t>
      </w:r>
    </w:p>
    <w:p w14:paraId="6000D32E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何以故？如實相中心心數法尚不可得，何況當得瞋心、不瞋心，癡心</w:t>
      </w:r>
      <w:r w:rsidRPr="00DC6907">
        <w:rPr>
          <w:rStyle w:val="FootnoteReference"/>
          <w:rFonts w:eastAsia="標楷體"/>
          <w:bCs/>
        </w:rPr>
        <w:footnoteReference w:id="225"/>
      </w:r>
      <w:r w:rsidRPr="00F979F5">
        <w:rPr>
          <w:rFonts w:eastAsia="標楷體" w:hint="eastAsia"/>
          <w:bCs/>
        </w:rPr>
        <w:t>、不癡心！</w:t>
      </w:r>
    </w:p>
    <w:p w14:paraId="1AB27643" w14:textId="77777777"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如是，須菩提！佛因般若波羅蜜，眾生染心，如實知染心；瞋心、癡心，如實知瞋心、癡心。</w:t>
      </w:r>
    </w:p>
    <w:p w14:paraId="4B6FA70E" w14:textId="77777777" w:rsidR="00EC6FC3" w:rsidRPr="00F979F5" w:rsidRDefault="00934063" w:rsidP="00B7407B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lastRenderedPageBreak/>
        <w:t>$</w:t>
      </w:r>
      <w:r w:rsidR="00301628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`1972`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示知無三毒心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14:paraId="15689F34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復次，須菩提！佛因般若波羅蜜，眾生無染心，如實知無染心；無瞋心、無癡心，如實知無瞋心、無</w:t>
      </w:r>
      <w:r w:rsidRPr="00DC6907">
        <w:rPr>
          <w:rStyle w:val="FootnoteReference"/>
          <w:rFonts w:eastAsia="標楷體"/>
          <w:bCs/>
        </w:rPr>
        <w:footnoteReference w:id="226"/>
      </w:r>
      <w:r w:rsidRPr="00F979F5">
        <w:rPr>
          <w:rFonts w:eastAsia="標楷體" w:hint="eastAsia"/>
          <w:bCs/>
        </w:rPr>
        <w:t>癡心。」</w:t>
      </w:r>
    </w:p>
    <w:p w14:paraId="69B03C92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eastAsia="標楷體" w:hint="eastAsia"/>
          <w:bCs/>
        </w:rPr>
        <w:t>須菩提白佛言：「世尊！云何</w:t>
      </w:r>
      <w:r w:rsidRPr="00DC6907">
        <w:rPr>
          <w:rStyle w:val="FootnoteReference"/>
          <w:rFonts w:eastAsia="標楷體"/>
          <w:bCs/>
        </w:rPr>
        <w:footnoteReference w:id="227"/>
      </w:r>
      <w:r w:rsidRPr="00F979F5">
        <w:rPr>
          <w:rFonts w:eastAsia="標楷體" w:hint="eastAsia"/>
          <w:bCs/>
        </w:rPr>
        <w:t>眾生無染心如實知無染心？無瞋心如實知無瞋心？無癡心如實知無癡心？」</w:t>
      </w:r>
    </w:p>
    <w:p w14:paraId="29108D19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佛告須菩提：「是心無染相中，染相、不染相不可得。</w:t>
      </w:r>
    </w:p>
    <w:p w14:paraId="7B01CCAC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何以故？須菩提！二心不俱故。</w:t>
      </w:r>
    </w:p>
    <w:p w14:paraId="0F15E576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bCs/>
        </w:rPr>
      </w:pPr>
      <w:r w:rsidRPr="00F979F5">
        <w:rPr>
          <w:rFonts w:eastAsia="標楷體" w:hint="eastAsia"/>
          <w:bCs/>
        </w:rPr>
        <w:t>如是，須菩提！佛因般若波羅蜜，眾生無染心，如實知</w:t>
      </w:r>
      <w:r w:rsidRPr="00DC6907">
        <w:rPr>
          <w:rStyle w:val="FootnoteReference"/>
          <w:rFonts w:eastAsia="標楷體"/>
          <w:bCs/>
        </w:rPr>
        <w:footnoteReference w:id="228"/>
      </w:r>
      <w:r w:rsidRPr="00F979F5">
        <w:rPr>
          <w:rFonts w:eastAsia="標楷體" w:hint="eastAsia"/>
          <w:bCs/>
        </w:rPr>
        <w:t>無染心。</w:t>
      </w:r>
    </w:p>
    <w:p w14:paraId="5610A6D3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須菩提！是無瞋心、無癡心相中，癡心、不癡心不可得。</w:t>
      </w:r>
    </w:p>
    <w:p w14:paraId="57DCC704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何以故？二心不俱故。</w:t>
      </w:r>
    </w:p>
    <w:p w14:paraId="4BCBC08A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如是，須菩提！佛因般若波羅蜜，眾生無瞋心、無癡心，如實知。</w:t>
      </w:r>
      <w:r w:rsidRPr="00DC6907">
        <w:rPr>
          <w:rStyle w:val="FootnoteReference"/>
          <w:rFonts w:eastAsia="標楷體"/>
          <w:bCs/>
        </w:rPr>
        <w:footnoteReference w:id="229"/>
      </w:r>
    </w:p>
    <w:p w14:paraId="62A65109" w14:textId="77777777" w:rsidR="00EC6FC3" w:rsidRPr="00F979F5" w:rsidRDefault="00934063" w:rsidP="00B7407B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14:paraId="217FBD7C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復次，須菩提！佛因般若波羅蜜，</w:t>
      </w:r>
      <w:r w:rsidRPr="00F979F5">
        <w:rPr>
          <w:rFonts w:eastAsia="標楷體" w:hint="eastAsia"/>
        </w:rPr>
        <w:t>是眾生廣心，如實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543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知廣心。」</w:t>
      </w:r>
    </w:p>
    <w:p w14:paraId="3C94F126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須菩提白佛言：「世尊！云何佛因般若波羅蜜，是眾生廣心，如實知廣心？」</w:t>
      </w:r>
    </w:p>
    <w:p w14:paraId="38F41400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「須菩提！佛知諸眾生心相不廣不狹、不增不減、不來不去；心相離故，是心不廣乃至不來不去。何以故？是心性無故，誰作廣、誰</w:t>
      </w:r>
      <w:r w:rsidRPr="00DC6907">
        <w:rPr>
          <w:rStyle w:val="FootnoteReference"/>
          <w:rFonts w:eastAsia="標楷體"/>
        </w:rPr>
        <w:footnoteReference w:id="230"/>
      </w:r>
      <w:r w:rsidRPr="00F979F5">
        <w:rPr>
          <w:rFonts w:eastAsia="標楷體" w:hint="eastAsia"/>
        </w:rPr>
        <w:t>作狹</w:t>
      </w:r>
      <w:r w:rsidRPr="00DC6907">
        <w:rPr>
          <w:rStyle w:val="FootnoteReference"/>
          <w:rFonts w:eastAsia="標楷體"/>
        </w:rPr>
        <w:footnoteReference w:id="231"/>
      </w:r>
      <w:r w:rsidRPr="00F979F5">
        <w:rPr>
          <w:rFonts w:eastAsia="標楷體" w:hint="eastAsia"/>
        </w:rPr>
        <w:t>乃至來去？</w:t>
      </w:r>
    </w:p>
    <w:p w14:paraId="06B00BA3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</w:t>
      </w:r>
      <w:r w:rsidRPr="00DC6907">
        <w:rPr>
          <w:rStyle w:val="FootnoteReference"/>
          <w:rFonts w:eastAsia="標楷體"/>
        </w:rPr>
        <w:footnoteReference w:id="232"/>
      </w:r>
      <w:r w:rsidRPr="00F979F5">
        <w:rPr>
          <w:rFonts w:eastAsia="標楷體" w:hint="eastAsia"/>
        </w:rPr>
        <w:t>是，須菩提！佛因般若波羅蜜，是眾生廣心，如實知廣心。</w:t>
      </w:r>
      <w:r w:rsidRPr="00DC6907">
        <w:rPr>
          <w:rStyle w:val="FootnoteReference"/>
          <w:rFonts w:eastAsia="標楷體"/>
        </w:rPr>
        <w:footnoteReference w:id="233"/>
      </w:r>
    </w:p>
    <w:p w14:paraId="2ABB1235" w14:textId="77777777" w:rsidR="00EC6FC3" w:rsidRPr="00F979F5" w:rsidRDefault="00934063" w:rsidP="00B7407B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14:paraId="65B63240" w14:textId="77777777"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復次，須菩提！佛因般若波羅蜜，是眾生大心，如實知大心。」</w:t>
      </w:r>
    </w:p>
    <w:p w14:paraId="19B2A788" w14:textId="77777777" w:rsidR="00EC6FC3" w:rsidRPr="00F979F5" w:rsidRDefault="00EC6FC3" w:rsidP="00F224B4">
      <w:pPr>
        <w:spacing w:beforeLines="20" w:before="72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須菩提白佛言：「世尊！云何佛因般若波羅蜜，是眾生大心，如實知大心？」</w:t>
      </w:r>
    </w:p>
    <w:p w14:paraId="75D1BD8E" w14:textId="77777777" w:rsidR="00EC6FC3" w:rsidRPr="00F979F5" w:rsidRDefault="00EC6FC3" w:rsidP="00F224B4">
      <w:pPr>
        <w:spacing w:beforeLines="20" w:before="72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佛告須菩提：「佛因般若波羅蜜，不見眾生心來相、去相，不見眾生心生相、滅</w:t>
      </w:r>
      <w:r w:rsidR="00301628">
        <w:rPr>
          <w:rFonts w:eastAsia="標楷體" w:hint="eastAsia"/>
        </w:rPr>
        <w:lastRenderedPageBreak/>
        <w:t>`1973`</w:t>
      </w:r>
      <w:r w:rsidRPr="00F979F5">
        <w:rPr>
          <w:rFonts w:eastAsia="標楷體" w:hint="eastAsia"/>
        </w:rPr>
        <w:t>相、住相</w:t>
      </w:r>
      <w:r w:rsidRPr="00DC6907">
        <w:rPr>
          <w:rStyle w:val="FootnoteReference"/>
          <w:rFonts w:eastAsia="標楷體"/>
        </w:rPr>
        <w:footnoteReference w:id="234"/>
      </w:r>
      <w:r w:rsidRPr="00F979F5">
        <w:rPr>
          <w:rFonts w:eastAsia="標楷體" w:hint="eastAsia"/>
        </w:rPr>
        <w:t>、異相。</w:t>
      </w:r>
    </w:p>
    <w:p w14:paraId="0A61F6C9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何以故？是諸心性無故，誰來誰去？誰生滅住異？</w:t>
      </w:r>
    </w:p>
    <w:p w14:paraId="6B453CC8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如是，須菩提！佛因般若波羅蜜，是眾生大心，如實知大心。</w:t>
      </w:r>
      <w:r w:rsidRPr="00DC6907">
        <w:rPr>
          <w:rStyle w:val="FootnoteReference"/>
          <w:rFonts w:eastAsia="標楷體"/>
        </w:rPr>
        <w:footnoteReference w:id="235"/>
      </w:r>
    </w:p>
    <w:p w14:paraId="5A39B499" w14:textId="77777777" w:rsidR="00EC6FC3" w:rsidRPr="00F979F5" w:rsidRDefault="00934063" w:rsidP="00B7407B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無依止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14:paraId="72D239CE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復次，須菩提！佛因般若波羅蜜，眾生無量心，如實知無量心。」</w:t>
      </w:r>
    </w:p>
    <w:p w14:paraId="06008714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須菩提白佛言：「世尊！云何佛因般若波羅蜜，眾生無量心，如實知無量心？」</w:t>
      </w:r>
    </w:p>
    <w:p w14:paraId="5D4ACBD4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佛告須菩提：「佛因般若波羅蜜，知是眾生心，不見住、不見不住。</w:t>
      </w:r>
    </w:p>
    <w:p w14:paraId="197A5B62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何以故？是無量心相無依止故，誰有住不住處？</w:t>
      </w:r>
    </w:p>
    <w:p w14:paraId="06109081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如是，須菩提！佛因般若波羅蜜，眾生無量心，如實知無量心。</w:t>
      </w:r>
      <w:r w:rsidRPr="00DC6907">
        <w:rPr>
          <w:rStyle w:val="FootnoteReference"/>
          <w:rFonts w:eastAsia="標楷體"/>
        </w:rPr>
        <w:footnoteReference w:id="236"/>
      </w:r>
    </w:p>
    <w:p w14:paraId="4484466E" w14:textId="77777777" w:rsidR="00EC6FC3" w:rsidRPr="00F979F5" w:rsidRDefault="00934063" w:rsidP="00B7407B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H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自相空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不可得</w:t>
      </w:r>
      <w:r w:rsidR="00EC6FC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="00EC6FC3"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14:paraId="218ED230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復次，須菩提！佛因般若波羅蜜，眾生不可見心，如實知不可見心。」</w:t>
      </w:r>
    </w:p>
    <w:p w14:paraId="7F22484F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eastAsia="標楷體" w:hint="eastAsia"/>
        </w:rPr>
        <w:t>須菩提白佛言：「世尊！云何佛因般若波羅</w:t>
      </w:r>
      <w:r w:rsidRPr="00F979F5">
        <w:rPr>
          <w:rFonts w:eastAsia="標楷體" w:hint="eastAsia"/>
          <w:spacing w:val="-10"/>
        </w:rPr>
        <w:t>蜜，眾</w:t>
      </w:r>
      <w:r w:rsidRPr="00F979F5">
        <w:rPr>
          <w:rFonts w:eastAsia="標楷體" w:hint="eastAsia"/>
        </w:rPr>
        <w:t>生不可見心，如實知不可見心？」</w:t>
      </w:r>
    </w:p>
    <w:p w14:paraId="613D0CD6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eastAsia="標楷體" w:hint="eastAsia"/>
        </w:rPr>
        <w:t>佛告須菩提：「眾生心是無相，佛如實知無相，自相空故。</w:t>
      </w:r>
      <w:r w:rsidRPr="00DC6907">
        <w:rPr>
          <w:rStyle w:val="FootnoteReference"/>
          <w:rFonts w:eastAsia="標楷體"/>
        </w:rPr>
        <w:footnoteReference w:id="237"/>
      </w:r>
    </w:p>
    <w:p w14:paraId="7E225D9B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復次，須菩提！佛知眾生心，五眼不能見。</w:t>
      </w:r>
    </w:p>
    <w:p w14:paraId="076E0AC8" w14:textId="77777777"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如是，須菩提！佛因般若波羅蜜，眾生不可見心，如實知不可見心。」</w:t>
      </w:r>
      <w:r w:rsidR="00681C08">
        <w:rPr>
          <w:rFonts w:hint="eastAsia"/>
          <w:sz w:val="22"/>
          <w:szCs w:val="22"/>
        </w:rPr>
        <w:t>^^</w:t>
      </w:r>
      <w:r w:rsidRPr="00DC6907">
        <w:rPr>
          <w:rStyle w:val="FootnoteReference"/>
          <w:rFonts w:eastAsia="標楷體"/>
        </w:rPr>
        <w:footnoteReference w:id="238"/>
      </w:r>
    </w:p>
    <w:p w14:paraId="23A05DB8" w14:textId="77777777" w:rsidR="00EC6FC3" w:rsidRPr="00F979F5" w:rsidRDefault="00301628" w:rsidP="00F224B4">
      <w:pPr>
        <w:spacing w:beforeLines="30" w:before="108"/>
        <w:jc w:val="both"/>
        <w:rPr>
          <w:sz w:val="20"/>
          <w:szCs w:val="20"/>
          <w:shd w:val="pct15" w:color="auto" w:fill="FFFFFF"/>
        </w:rPr>
      </w:pPr>
      <w:r>
        <w:rPr>
          <w:rFonts w:hint="eastAsia"/>
        </w:rPr>
        <w:lastRenderedPageBreak/>
        <w:t>`1974`</w:t>
      </w:r>
      <w:r w:rsidR="00EC6FC3" w:rsidRPr="00F979F5">
        <w:rPr>
          <w:rFonts w:hint="eastAsia"/>
        </w:rPr>
        <w:t>【</w:t>
      </w:r>
      <w:r w:rsidR="00EC6FC3" w:rsidRPr="00F979F5">
        <w:rPr>
          <w:rFonts w:hint="eastAsia"/>
          <w:b/>
        </w:rPr>
        <w:t>論</w:t>
      </w:r>
      <w:r w:rsidR="00EC6FC3" w:rsidRPr="00F979F5">
        <w:rPr>
          <w:rFonts w:hint="eastAsia"/>
        </w:rPr>
        <w:t>】釋曰：</w:t>
      </w:r>
    </w:p>
    <w:p w14:paraId="5A38251F" w14:textId="77777777" w:rsidR="00EC6FC3" w:rsidRPr="00F979F5" w:rsidRDefault="00934063" w:rsidP="00C778A6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壹、略明般若能作恩</w:t>
      </w:r>
    </w:p>
    <w:p w14:paraId="36F508D4" w14:textId="77777777" w:rsidR="00EC6FC3" w:rsidRPr="00F979F5" w:rsidRDefault="0093406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（壹）舉喻：如子知恩故，守護其母</w:t>
      </w:r>
    </w:p>
    <w:p w14:paraId="71607C70" w14:textId="77777777"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上說</w:t>
      </w:r>
      <w:r w:rsidRPr="00F979F5">
        <w:rPr>
          <w:rFonts w:hint="eastAsia"/>
          <w:bCs/>
        </w:rPr>
        <w:t>：「</w:t>
      </w:r>
      <w:r w:rsidRPr="00F979F5">
        <w:rPr>
          <w:rFonts w:hint="eastAsia"/>
        </w:rPr>
        <w:t>十方諸佛及大菩薩擁護般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544</w:t>
      </w:r>
      <w:r w:rsidRPr="00F979F5">
        <w:rPr>
          <w:rFonts w:cs="Roman Unicode" w:hint="eastAsia"/>
          <w:sz w:val="22"/>
          <w:szCs w:val="22"/>
          <w:shd w:val="pct15" w:color="auto" w:fill="FFFFFF"/>
        </w:rPr>
        <w:t>a</w:t>
      </w:r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若波羅蜜乃至正憶念，不令魔得其便。</w:t>
      </w:r>
      <w:r w:rsidRPr="00F979F5">
        <w:rPr>
          <w:rFonts w:hint="eastAsia"/>
          <w:bCs/>
        </w:rPr>
        <w:t>」</w:t>
      </w:r>
      <w:r w:rsidRPr="00DC6907">
        <w:rPr>
          <w:rStyle w:val="FootnoteReference"/>
        </w:rPr>
        <w:footnoteReference w:id="239"/>
      </w:r>
    </w:p>
    <w:p w14:paraId="1D92C336" w14:textId="77777777"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會中聽者聞是事已，或作是念：「諸佛阿耨陀</w:t>
      </w:r>
      <w:r w:rsidRPr="00DC6907">
        <w:rPr>
          <w:rStyle w:val="FootnoteReference"/>
        </w:rPr>
        <w:footnoteReference w:id="240"/>
      </w:r>
      <w:r w:rsidRPr="00F979F5">
        <w:rPr>
          <w:rFonts w:hint="eastAsia"/>
        </w:rPr>
        <w:t>羅三藐三菩提寂滅相，於諸法及眾生無憎無愛，何以故擁護書</w:t>
      </w:r>
      <w:r w:rsidRPr="00DC6907">
        <w:rPr>
          <w:rStyle w:val="FootnoteReference"/>
        </w:rPr>
        <w:footnoteReference w:id="241"/>
      </w:r>
      <w:r w:rsidRPr="00F979F5">
        <w:rPr>
          <w:rFonts w:hint="eastAsia"/>
        </w:rPr>
        <w:t>持般若乃至正憶念者？」</w:t>
      </w:r>
    </w:p>
    <w:p w14:paraId="22579F19" w14:textId="77777777"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是故佛告須菩提，為說譬喻：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如子知恩故，守護其母。</w:t>
      </w:r>
      <w:r w:rsidRPr="00F979F5">
        <w:rPr>
          <w:rFonts w:hint="eastAsia"/>
          <w:bCs/>
        </w:rPr>
        <w:t>」</w:t>
      </w:r>
    </w:p>
    <w:p w14:paraId="167F4991" w14:textId="77777777" w:rsidR="00EC6FC3" w:rsidRPr="00F979F5" w:rsidRDefault="00934063" w:rsidP="00B7407B">
      <w:pPr>
        <w:spacing w:beforeLines="30" w:before="108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（貳）合法</w:t>
      </w:r>
    </w:p>
    <w:p w14:paraId="2C35FE18" w14:textId="77777777" w:rsidR="00EC6FC3" w:rsidRPr="00F979F5" w:rsidRDefault="00934063" w:rsidP="00C778A6">
      <w:pPr>
        <w:ind w:leftChars="100" w:left="240"/>
        <w:jc w:val="both"/>
        <w:rPr>
          <w:b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般若為諸佛母，諸佛知般若恩故，常守護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行般若人</w:t>
      </w:r>
    </w:p>
    <w:p w14:paraId="2E619DF6" w14:textId="77777777" w:rsidR="00EC6FC3" w:rsidRPr="00F979F5" w:rsidRDefault="00EC6FC3" w:rsidP="00C778A6">
      <w:pPr>
        <w:ind w:leftChars="100" w:left="240"/>
        <w:jc w:val="both"/>
      </w:pPr>
      <w:r w:rsidRPr="00F979F5">
        <w:rPr>
          <w:rFonts w:hint="eastAsia"/>
        </w:rPr>
        <w:t>般若是十方諸佛母故，若有魔等留難、欲破壞</w:t>
      </w:r>
      <w:r w:rsidRPr="00DC6907">
        <w:rPr>
          <w:rStyle w:val="FootnoteReference"/>
        </w:rPr>
        <w:footnoteReference w:id="242"/>
      </w:r>
      <w:r w:rsidRPr="00F979F5">
        <w:rPr>
          <w:rFonts w:hint="eastAsia"/>
        </w:rPr>
        <w:t>般若波羅蜜者，諸</w:t>
      </w:r>
      <w:r w:rsidRPr="00DC6907">
        <w:rPr>
          <w:rStyle w:val="FootnoteReference"/>
        </w:rPr>
        <w:footnoteReference w:id="243"/>
      </w:r>
      <w:r w:rsidRPr="00F979F5">
        <w:rPr>
          <w:rFonts w:hint="eastAsia"/>
        </w:rPr>
        <w:t>佛雖</w:t>
      </w:r>
      <w:r w:rsidRPr="00DC6907">
        <w:rPr>
          <w:rStyle w:val="FootnoteReference"/>
        </w:rPr>
        <w:footnoteReference w:id="244"/>
      </w:r>
      <w:r w:rsidRPr="00F979F5">
        <w:rPr>
          <w:rFonts w:hint="eastAsia"/>
        </w:rPr>
        <w:t>行寂滅相，憐愍眾生故、知恩分故，用慈悲心常念、用佛眼常見，守護是行般若者，令得增益、不失佛道。</w:t>
      </w:r>
    </w:p>
    <w:p w14:paraId="71F5A587" w14:textId="77777777" w:rsidR="00EC6FC3" w:rsidRPr="00F979F5" w:rsidRDefault="00934063" w:rsidP="00B7407B">
      <w:pPr>
        <w:spacing w:beforeLines="30" w:before="108"/>
        <w:ind w:leftChars="100" w:left="24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二、釋因由：諸賢聖及賢聖法皆從般若中生故</w:t>
      </w:r>
    </w:p>
    <w:p w14:paraId="77DC30F6" w14:textId="77777777" w:rsidR="00EC6FC3" w:rsidRPr="00F979F5" w:rsidRDefault="00EC6FC3" w:rsidP="00C778A6">
      <w:pPr>
        <w:ind w:leftChars="100" w:left="240"/>
        <w:jc w:val="both"/>
      </w:pPr>
      <w:r w:rsidRPr="00F979F5">
        <w:rPr>
          <w:rFonts w:hint="eastAsia"/>
        </w:rPr>
        <w:t>此中佛說因緣：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諸賢聖及賢聖法皆從般若中生。</w:t>
      </w:r>
      <w:r w:rsidRPr="00F979F5">
        <w:rPr>
          <w:rFonts w:hint="eastAsia"/>
          <w:bCs/>
        </w:rPr>
        <w:t>」</w:t>
      </w:r>
    </w:p>
    <w:p w14:paraId="554F568F" w14:textId="77777777" w:rsidR="00EC6FC3" w:rsidRPr="00F979F5" w:rsidRDefault="00934063" w:rsidP="00F224B4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貳、廣明般若能作恩</w:t>
      </w:r>
    </w:p>
    <w:p w14:paraId="5FB89C44" w14:textId="77777777" w:rsidR="00EC6FC3" w:rsidRPr="00F979F5" w:rsidRDefault="0093406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14:paraId="484FC142" w14:textId="77777777" w:rsidR="00EC6FC3" w:rsidRPr="00F979F5" w:rsidRDefault="0093406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（貳）佛答</w:t>
      </w:r>
    </w:p>
    <w:p w14:paraId="36B5D1AD" w14:textId="77777777" w:rsidR="00EC6FC3" w:rsidRPr="00F979F5" w:rsidRDefault="00934063" w:rsidP="00C778A6">
      <w:pPr>
        <w:ind w:leftChars="100" w:left="24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一、明「般若能生諸佛」之理，兼答「諸佛從般若生」</w:t>
      </w:r>
    </w:p>
    <w:p w14:paraId="7839A55F" w14:textId="77777777" w:rsidR="00EC6FC3" w:rsidRPr="00F979F5" w:rsidRDefault="00EC6FC3" w:rsidP="00C778A6">
      <w:pPr>
        <w:ind w:leftChars="100" w:left="960" w:hangingChars="300" w:hanging="720"/>
        <w:jc w:val="both"/>
      </w:pPr>
      <w:r w:rsidRPr="00F979F5">
        <w:rPr>
          <w:rFonts w:hint="eastAsia"/>
        </w:rPr>
        <w:t>問曰：須菩提問四種，佛何以止</w:t>
      </w:r>
      <w:r w:rsidRPr="00DC6907">
        <w:rPr>
          <w:rStyle w:val="FootnoteReference"/>
        </w:rPr>
        <w:footnoteReference w:id="245"/>
      </w:r>
      <w:r w:rsidRPr="00F979F5">
        <w:rPr>
          <w:rFonts w:hint="eastAsia"/>
        </w:rPr>
        <w:t>答三事</w:t>
      </w:r>
      <w:r w:rsidRPr="00DC6907">
        <w:rPr>
          <w:rStyle w:val="FootnoteReference"/>
        </w:rPr>
        <w:footnoteReference w:id="246"/>
      </w:r>
      <w:r w:rsidRPr="00F979F5">
        <w:rPr>
          <w:rFonts w:hint="eastAsia"/>
        </w:rPr>
        <w:t>，而不說「諸佛從般若中生」？</w:t>
      </w:r>
    </w:p>
    <w:p w14:paraId="568A314F" w14:textId="77777777" w:rsidR="00EC6FC3" w:rsidRPr="00F979F5" w:rsidRDefault="00EC6FC3" w:rsidP="00C778A6">
      <w:pPr>
        <w:ind w:leftChars="100" w:left="960" w:hangingChars="300" w:hanging="720"/>
        <w:jc w:val="both"/>
      </w:pPr>
      <w:r w:rsidRPr="00F979F5">
        <w:rPr>
          <w:rFonts w:hint="eastAsia"/>
        </w:rPr>
        <w:t>答曰：般若生諸佛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諸佛從般若生，義無異</w:t>
      </w:r>
      <w:r w:rsidRPr="00DC6907">
        <w:rPr>
          <w:rStyle w:val="FootnoteReference"/>
        </w:rPr>
        <w:footnoteReference w:id="247"/>
      </w:r>
      <w:r w:rsidRPr="00F979F5">
        <w:rPr>
          <w:rFonts w:hint="eastAsia"/>
        </w:rPr>
        <w:t>。</w:t>
      </w:r>
    </w:p>
    <w:p w14:paraId="0E929106" w14:textId="77777777" w:rsidR="00EC6FC3" w:rsidRPr="00F979F5" w:rsidRDefault="00EC6FC3" w:rsidP="00F224B4">
      <w:pPr>
        <w:spacing w:beforeLines="20" w:before="72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</w:rPr>
        <w:t>有人言：諸法和合故能生般若波羅蜜，般若波羅蜜能生諸佛；有人行般若波羅蜜及眾行，得成佛</w:t>
      </w:r>
      <w:r w:rsidR="009F2B83" w:rsidRPr="00F979F5">
        <w:rPr>
          <w:rFonts w:hint="eastAsia"/>
        </w:rPr>
        <w:t>──</w:t>
      </w:r>
      <w:r w:rsidRPr="00F979F5">
        <w:rPr>
          <w:rFonts w:hint="eastAsia"/>
        </w:rPr>
        <w:t>初謂作者，二謂法</w:t>
      </w:r>
      <w:r w:rsidRPr="00DC6907">
        <w:rPr>
          <w:rStyle w:val="FootnoteReference"/>
        </w:rPr>
        <w:footnoteReference w:id="248"/>
      </w:r>
      <w:r w:rsidRPr="00F979F5">
        <w:rPr>
          <w:rFonts w:hint="eastAsia"/>
        </w:rPr>
        <w:t>。</w:t>
      </w:r>
    </w:p>
    <w:p w14:paraId="27D2472F" w14:textId="77777777" w:rsidR="00EC6FC3" w:rsidRPr="00F979F5" w:rsidRDefault="00EC6FC3" w:rsidP="00C778A6">
      <w:pPr>
        <w:ind w:leftChars="400" w:left="960"/>
        <w:jc w:val="both"/>
      </w:pPr>
      <w:r w:rsidRPr="00F979F5">
        <w:rPr>
          <w:rFonts w:hint="eastAsia"/>
        </w:rPr>
        <w:t>若言「墮枝</w:t>
      </w:r>
      <w:r w:rsidRPr="00DC6907">
        <w:rPr>
          <w:rStyle w:val="FootnoteReference"/>
        </w:rPr>
        <w:footnoteReference w:id="249"/>
      </w:r>
      <w:r w:rsidRPr="00F979F5">
        <w:rPr>
          <w:rFonts w:hint="eastAsia"/>
        </w:rPr>
        <w:t>殺人」，若言「墮樹殺人」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以是事同，故不別答。</w:t>
      </w:r>
    </w:p>
    <w:p w14:paraId="49018BCC" w14:textId="77777777" w:rsidR="00EC6FC3" w:rsidRPr="00F979F5" w:rsidRDefault="00EC6FC3" w:rsidP="00C778A6">
      <w:pPr>
        <w:ind w:leftChars="400" w:left="960"/>
        <w:jc w:val="both"/>
      </w:pPr>
      <w:r w:rsidRPr="00F979F5">
        <w:rPr>
          <w:rFonts w:hint="eastAsia"/>
        </w:rPr>
        <w:t>若說「般若波羅蜜能生諸佛」，即說「諸佛從般若生」。</w:t>
      </w:r>
    </w:p>
    <w:p w14:paraId="5B5CF403" w14:textId="77777777" w:rsidR="00EC6FC3" w:rsidRPr="00F979F5" w:rsidRDefault="00934063" w:rsidP="00F224B4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二、答般若能示世間相，兼答諸佛說世間相</w:t>
      </w:r>
    </w:p>
    <w:p w14:paraId="180A0E4E" w14:textId="77777777" w:rsidR="00EC6FC3" w:rsidRPr="00F979F5" w:rsidRDefault="00934063" w:rsidP="00C778A6">
      <w:pPr>
        <w:ind w:leftChars="150" w:left="36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（一）般若能示世間相者，謂能示世間五眾實相</w:t>
      </w:r>
    </w:p>
    <w:p w14:paraId="54D37970" w14:textId="77777777" w:rsidR="00EC6FC3" w:rsidRPr="00F979F5" w:rsidRDefault="00EC6FC3" w:rsidP="00C9456E">
      <w:pPr>
        <w:ind w:leftChars="150" w:left="1080" w:hangingChars="300" w:hanging="720"/>
        <w:jc w:val="both"/>
        <w:rPr>
          <w:rFonts w:eastAsia="標楷體"/>
          <w:b/>
          <w:bCs/>
        </w:rPr>
      </w:pPr>
      <w:r w:rsidRPr="00F979F5">
        <w:rPr>
          <w:rFonts w:hint="eastAsia"/>
        </w:rPr>
        <w:t>問曰：如餘經說：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五眾破壞，故名世間</w:t>
      </w:r>
      <w:r w:rsidRPr="00F979F5">
        <w:rPr>
          <w:rFonts w:hint="eastAsia"/>
          <w:bCs/>
        </w:rPr>
        <w:t>。」</w:t>
      </w:r>
      <w:r w:rsidRPr="00F979F5">
        <w:rPr>
          <w:rFonts w:hint="eastAsia"/>
        </w:rPr>
        <w:t>此中何以言「般若波羅蜜示五眾無破壞</w:t>
      </w:r>
      <w:r w:rsidR="00301628">
        <w:rPr>
          <w:rFonts w:hint="eastAsia"/>
        </w:rPr>
        <w:lastRenderedPageBreak/>
        <w:t>`1975`</w:t>
      </w:r>
      <w:r w:rsidRPr="00F979F5">
        <w:rPr>
          <w:rFonts w:hint="eastAsia"/>
        </w:rPr>
        <w:t>生滅」等？</w:t>
      </w:r>
    </w:p>
    <w:p w14:paraId="4FE692E1" w14:textId="77777777" w:rsidR="00EC6FC3" w:rsidRPr="00F979F5" w:rsidRDefault="00EC6FC3" w:rsidP="00C9456E">
      <w:pPr>
        <w:ind w:leftChars="150" w:left="1080" w:hangingChars="300" w:hanging="720"/>
        <w:jc w:val="both"/>
      </w:pPr>
      <w:r w:rsidRPr="00F979F5">
        <w:rPr>
          <w:rFonts w:hint="eastAsia"/>
        </w:rPr>
        <w:t>答曰：彼是小乘事，此是大乘事</w:t>
      </w:r>
      <w:r w:rsidRPr="00DC6907">
        <w:rPr>
          <w:rStyle w:val="FootnoteReference"/>
        </w:rPr>
        <w:footnoteReference w:id="250"/>
      </w:r>
      <w:r w:rsidRPr="00F979F5">
        <w:rPr>
          <w:rFonts w:hint="eastAsia"/>
        </w:rPr>
        <w:t>。</w:t>
      </w:r>
      <w:r w:rsidRPr="00DC6907">
        <w:rPr>
          <w:rStyle w:val="FootnoteReference"/>
        </w:rPr>
        <w:footnoteReference w:id="251"/>
      </w:r>
    </w:p>
    <w:p w14:paraId="5B9DAFBB" w14:textId="77777777"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小乘法多說無常，大乘法中多說法空。</w:t>
      </w:r>
    </w:p>
    <w:p w14:paraId="4B6B8BA6" w14:textId="77777777"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小乘法中先說無常</w:t>
      </w:r>
      <w:r w:rsidR="003448A8" w:rsidRPr="00F979F5">
        <w:rPr>
          <w:rFonts w:hint="eastAsia"/>
        </w:rPr>
        <w:t>，</w:t>
      </w:r>
      <w:r w:rsidRPr="00F979F5">
        <w:rPr>
          <w:rFonts w:hint="eastAsia"/>
        </w:rPr>
        <w:t>後說法空</w:t>
      </w:r>
      <w:r w:rsidR="003448A8" w:rsidRPr="00F979F5">
        <w:rPr>
          <w:rFonts w:hint="eastAsia"/>
        </w:rPr>
        <w:t>；</w:t>
      </w:r>
      <w:r w:rsidRPr="00F979F5">
        <w:rPr>
          <w:rFonts w:hint="eastAsia"/>
        </w:rPr>
        <w:t>大乘法中初便說</w:t>
      </w:r>
      <w:r w:rsidRPr="00DC6907">
        <w:rPr>
          <w:rStyle w:val="FootnoteReference"/>
        </w:rPr>
        <w:footnoteReference w:id="252"/>
      </w:r>
      <w:r w:rsidRPr="00F979F5">
        <w:rPr>
          <w:rFonts w:hint="eastAsia"/>
        </w:rPr>
        <w:t>法空。</w:t>
      </w:r>
    </w:p>
    <w:p w14:paraId="77D93CAA" w14:textId="77777777"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小乘法中說無常，令眾生怖畏；大乘則不然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是故說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無破壞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等。</w:t>
      </w:r>
    </w:p>
    <w:p w14:paraId="63F92C08" w14:textId="77777777" w:rsidR="00EC6FC3" w:rsidRPr="00F979F5" w:rsidRDefault="00EC6FC3" w:rsidP="00C9456E">
      <w:pPr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此中佛自說因緣：「空、無相、無作，終不破、不</w:t>
      </w:r>
      <w:r w:rsidRPr="00DC6907">
        <w:rPr>
          <w:rStyle w:val="FootnoteReference"/>
          <w:bCs/>
        </w:rPr>
        <w:footnoteReference w:id="253"/>
      </w:r>
      <w:r w:rsidRPr="00F979F5">
        <w:rPr>
          <w:rFonts w:hint="eastAsia"/>
          <w:bCs/>
        </w:rPr>
        <w:t>壞。」</w:t>
      </w:r>
    </w:p>
    <w:p w14:paraId="691B2CDC" w14:textId="77777777" w:rsidR="00EC6FC3" w:rsidRPr="00F979F5" w:rsidRDefault="00EC6FC3" w:rsidP="00C9456E">
      <w:pPr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般若波羅蜜示如是等世間相。</w:t>
      </w:r>
    </w:p>
    <w:p w14:paraId="5294DAB9" w14:textId="77777777" w:rsidR="00EC6FC3" w:rsidRPr="00F979F5" w:rsidRDefault="00934063" w:rsidP="00F224B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（二）別明「知眾生心行」</w:t>
      </w:r>
    </w:p>
    <w:p w14:paraId="3397CD24" w14:textId="77777777" w:rsidR="00EC6FC3" w:rsidRPr="00F979F5" w:rsidRDefault="00934063" w:rsidP="00C9456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概說：諸佛因深般若悉知眾生心行，亦知一切法不可得，如是說示世間實相</w:t>
      </w:r>
    </w:p>
    <w:p w14:paraId="61A5A110" w14:textId="77777777"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復次，五眾名世間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  <w:bCs/>
        </w:rPr>
        <w:t>眾生身形色易知</w:t>
      </w:r>
      <w:r w:rsidR="003448A8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餘</w:t>
      </w:r>
      <w:r w:rsidRPr="00DC6907">
        <w:rPr>
          <w:rStyle w:val="FootnoteReference"/>
          <w:bCs/>
        </w:rPr>
        <w:footnoteReference w:id="254"/>
      </w:r>
      <w:r w:rsidRPr="00F979F5">
        <w:rPr>
          <w:rFonts w:hint="eastAsia"/>
          <w:bCs/>
        </w:rPr>
        <w:t>心數法無形故難知。</w:t>
      </w:r>
    </w:p>
    <w:p w14:paraId="2A20CB7D" w14:textId="77777777"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是故佛語須菩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544</w:t>
      </w:r>
      <w:r w:rsidRPr="00F979F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bCs/>
          <w:sz w:val="22"/>
          <w:szCs w:val="22"/>
        </w:rPr>
        <w:t>）</w:t>
      </w:r>
      <w:r w:rsidRPr="00F979F5">
        <w:rPr>
          <w:rFonts w:hint="eastAsia"/>
          <w:bCs/>
        </w:rPr>
        <w:t>提：「無量阿僧祇眾生心所行皆知。」</w:t>
      </w:r>
    </w:p>
    <w:p w14:paraId="472B4ABC" w14:textId="77777777"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深般若中雖無眾生及色等法乃至一切種智，以般若方便力而能知眾生心所行。</w:t>
      </w:r>
    </w:p>
    <w:p w14:paraId="62DEDD58" w14:textId="77777777" w:rsidR="00EC6FC3" w:rsidRPr="00F979F5" w:rsidRDefault="00EC6FC3" w:rsidP="00F224B4">
      <w:pPr>
        <w:spacing w:beforeLines="20" w:before="72"/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是般若波羅蜜中畢竟空故，不示色等法乃至一切種智。</w:t>
      </w:r>
    </w:p>
    <w:p w14:paraId="1ADE6B03" w14:textId="77777777"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此中佛說因緣：「般若波羅蜜中尚無般若相，何況色等法！」</w:t>
      </w:r>
    </w:p>
    <w:p w14:paraId="61BC1719" w14:textId="77777777" w:rsidR="00EC6FC3" w:rsidRPr="00F979F5" w:rsidRDefault="00934063" w:rsidP="00F224B4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詳論</w:t>
      </w:r>
    </w:p>
    <w:p w14:paraId="07CEFF17" w14:textId="77777777" w:rsidR="00EC6FC3" w:rsidRPr="00F979F5" w:rsidRDefault="00934063" w:rsidP="00C9456E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）首辨八心</w:t>
      </w:r>
    </w:p>
    <w:p w14:paraId="2B1CC323" w14:textId="77777777" w:rsidR="00EC6FC3" w:rsidRPr="00F979F5" w:rsidRDefault="00934063" w:rsidP="00C9456E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、示知攝心，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、示知亂心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以七相知</w:t>
      </w:r>
    </w:p>
    <w:p w14:paraId="0976EEE2" w14:textId="77777777" w:rsidR="00EC6FC3" w:rsidRPr="00F979F5" w:rsidRDefault="00934063" w:rsidP="00C9456E">
      <w:pPr>
        <w:ind w:leftChars="350" w:left="840"/>
        <w:jc w:val="both"/>
        <w:rPr>
          <w:b/>
          <w:bCs/>
          <w:sz w:val="20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）以法相知</w:t>
      </w:r>
    </w:p>
    <w:p w14:paraId="32B70D6C" w14:textId="77777777" w:rsidR="00EC6FC3" w:rsidRPr="00F979F5" w:rsidRDefault="00934063" w:rsidP="00C9456E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、釋經義</w:t>
      </w:r>
    </w:p>
    <w:p w14:paraId="338AC05A" w14:textId="77777777" w:rsidR="00EC6FC3" w:rsidRPr="00F979F5" w:rsidRDefault="00EC6FC3" w:rsidP="00C9456E">
      <w:pPr>
        <w:ind w:leftChars="400" w:left="960"/>
        <w:jc w:val="both"/>
        <w:rPr>
          <w:bCs/>
        </w:rPr>
      </w:pPr>
      <w:r w:rsidRPr="00F979F5">
        <w:rPr>
          <w:rFonts w:hint="eastAsia"/>
          <w:bCs/>
        </w:rPr>
        <w:t>復次，「般若波羅蜜示世間」者，一切眾生</w:t>
      </w:r>
      <w:r w:rsidR="009F2B83" w:rsidRPr="00F979F5">
        <w:rPr>
          <w:rFonts w:hint="eastAsia"/>
          <w:bCs/>
        </w:rPr>
        <w:t>──</w:t>
      </w:r>
    </w:p>
    <w:p w14:paraId="6D02078C" w14:textId="77777777" w:rsidR="00EC6FC3" w:rsidRPr="00F979F5" w:rsidRDefault="00EC6FC3" w:rsidP="00C9456E">
      <w:pPr>
        <w:ind w:leftChars="400" w:left="960"/>
        <w:jc w:val="both"/>
        <w:rPr>
          <w:bCs/>
        </w:rPr>
      </w:pPr>
      <w:r w:rsidRPr="00F979F5">
        <w:rPr>
          <w:rFonts w:hint="eastAsia"/>
          <w:bCs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若色、若無色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」：「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色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</w:t>
      </w:r>
      <w:r w:rsidRPr="00DC6907">
        <w:rPr>
          <w:rStyle w:val="FootnoteReference"/>
          <w:bCs/>
        </w:rPr>
        <w:footnoteReference w:id="255"/>
      </w:r>
      <w:r w:rsidRPr="00F979F5">
        <w:rPr>
          <w:rFonts w:hint="eastAsia"/>
          <w:bCs/>
        </w:rPr>
        <w:t>者，欲、色界眾生；「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無色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」者，無色界眾生。</w:t>
      </w:r>
    </w:p>
    <w:p w14:paraId="01E87150" w14:textId="77777777" w:rsidR="00EC6FC3" w:rsidRPr="00F979F5" w:rsidRDefault="00EC6FC3" w:rsidP="00F224B4">
      <w:pPr>
        <w:spacing w:beforeLines="20" w:before="72"/>
        <w:ind w:leftChars="400" w:left="960"/>
        <w:jc w:val="both"/>
      </w:pPr>
      <w:r w:rsidRPr="00F979F5">
        <w:rPr>
          <w:rFonts w:hint="eastAsia"/>
          <w:bCs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有想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」者，除無想天及非有想非無想天，餘者是有想；「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無想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」者，是無想眾生；「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  <w:bCs/>
        </w:rPr>
        <w:t>非有想非無想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  <w:bCs/>
        </w:rPr>
        <w:t>」者，</w:t>
      </w:r>
      <w:r w:rsidRPr="00F979F5">
        <w:rPr>
          <w:rFonts w:hint="eastAsia"/>
        </w:rPr>
        <w:t>是有頂處天。</w:t>
      </w:r>
    </w:p>
    <w:p w14:paraId="4D4FA975" w14:textId="77777777" w:rsidR="00EC6FC3" w:rsidRPr="00F979F5" w:rsidRDefault="00EC6FC3" w:rsidP="00F224B4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</w:rPr>
        <w:t>此間世界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</w:rPr>
        <w:t>」者，是三千大千世界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「</w:t>
      </w:r>
      <w:r w:rsidR="00681C08">
        <w:rPr>
          <w:rFonts w:hint="eastAsia"/>
          <w:sz w:val="22"/>
          <w:szCs w:val="22"/>
        </w:rPr>
        <w:t>^</w:t>
      </w:r>
      <w:r w:rsidRPr="00F979F5">
        <w:rPr>
          <w:rFonts w:ascii="標楷體" w:eastAsia="標楷體" w:hAnsi="標楷體" w:hint="eastAsia"/>
        </w:rPr>
        <w:t>遍十方</w:t>
      </w:r>
      <w:r w:rsidR="00681C08">
        <w:rPr>
          <w:rFonts w:hint="eastAsia"/>
          <w:sz w:val="22"/>
          <w:szCs w:val="22"/>
        </w:rPr>
        <w:t>^^</w:t>
      </w:r>
      <w:r w:rsidRPr="00F979F5">
        <w:rPr>
          <w:rFonts w:hint="eastAsia"/>
        </w:rPr>
        <w:t>」者，餘無量無邊阿僧祇世界。</w:t>
      </w:r>
    </w:p>
    <w:p w14:paraId="0424CB78" w14:textId="77777777" w:rsidR="00EC6FC3" w:rsidRPr="00F979F5" w:rsidRDefault="00EC6FC3" w:rsidP="00C9456E">
      <w:pPr>
        <w:ind w:leftChars="400" w:left="960"/>
        <w:jc w:val="both"/>
      </w:pPr>
      <w:r w:rsidRPr="00F979F5">
        <w:rPr>
          <w:rFonts w:hint="eastAsia"/>
        </w:rPr>
        <w:t>是世界六道中三世眾生，佛悉知其攝心、亂心。</w:t>
      </w:r>
    </w:p>
    <w:p w14:paraId="129E7C89" w14:textId="77777777" w:rsidR="00EC6FC3" w:rsidRPr="00F979F5" w:rsidRDefault="00EC6FC3" w:rsidP="00F224B4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須菩提聞已，心疑怪：「諸佛常樂行寂滅諸法空，今云何遍知無始無邊眾生攝心、亂心？佛心一，眾生心無量</w:t>
      </w:r>
      <w:r w:rsidRPr="00DC6907">
        <w:rPr>
          <w:rStyle w:val="FootnoteReference"/>
        </w:rPr>
        <w:footnoteReference w:id="256"/>
      </w:r>
      <w:r w:rsidRPr="00F979F5">
        <w:rPr>
          <w:rFonts w:hint="eastAsia"/>
        </w:rPr>
        <w:t>種，云何一時知一切眾生心？」以是故問</w:t>
      </w:r>
      <w:r w:rsidR="003448A8" w:rsidRPr="00F979F5">
        <w:rPr>
          <w:rFonts w:hint="eastAsia"/>
        </w:rPr>
        <w:t>：「</w:t>
      </w:r>
      <w:r w:rsidRPr="00F979F5">
        <w:rPr>
          <w:rFonts w:hint="eastAsia"/>
        </w:rPr>
        <w:t>佛云何知</w:t>
      </w:r>
      <w:r w:rsidR="003448A8" w:rsidRPr="00F979F5">
        <w:rPr>
          <w:rFonts w:hint="eastAsia"/>
        </w:rPr>
        <w:t>？」</w:t>
      </w:r>
      <w:r w:rsidRPr="00DC6907">
        <w:rPr>
          <w:rStyle w:val="FootnoteReference"/>
        </w:rPr>
        <w:footnoteReference w:id="257"/>
      </w:r>
    </w:p>
    <w:p w14:paraId="651C4140" w14:textId="77777777" w:rsidR="00EC6FC3" w:rsidRPr="00F979F5" w:rsidRDefault="00EC6FC3" w:rsidP="00F224B4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lastRenderedPageBreak/>
        <w:t>佛答：</w:t>
      </w:r>
      <w:r w:rsidR="00B53BC1" w:rsidRPr="00F979F5">
        <w:rPr>
          <w:rFonts w:hint="eastAsia"/>
        </w:rPr>
        <w:t>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諸法實相智慧故，知眾生攝心、亂心。</w:t>
      </w:r>
      <w:r w:rsidR="00B53BC1" w:rsidRPr="00F979F5">
        <w:rPr>
          <w:rFonts w:hint="eastAsia"/>
        </w:rPr>
        <w:t>」</w:t>
      </w:r>
      <w:r w:rsidRPr="00DC6907">
        <w:rPr>
          <w:rStyle w:val="FootnoteReference"/>
        </w:rPr>
        <w:footnoteReference w:id="258"/>
      </w:r>
    </w:p>
    <w:p w14:paraId="080017E9" w14:textId="77777777" w:rsidR="00EC6FC3" w:rsidRPr="00F979F5" w:rsidRDefault="00301628" w:rsidP="00F224B4">
      <w:pPr>
        <w:spacing w:beforeLines="20" w:before="72" w:line="370" w:lineRule="exact"/>
        <w:ind w:leftChars="400" w:left="960"/>
        <w:jc w:val="both"/>
      </w:pPr>
      <w:r>
        <w:rPr>
          <w:rFonts w:hint="eastAsia"/>
        </w:rPr>
        <w:t>`1976`</w:t>
      </w:r>
      <w:r w:rsidR="00EC6FC3" w:rsidRPr="00F979F5">
        <w:rPr>
          <w:rFonts w:hint="eastAsia"/>
        </w:rPr>
        <w:t>須菩提問：</w:t>
      </w:r>
      <w:r w:rsidR="00EC6FC3" w:rsidRPr="00F979F5">
        <w:rPr>
          <w:rFonts w:hint="eastAsia"/>
          <w:bCs/>
        </w:rPr>
        <w:t>「</w:t>
      </w:r>
      <w:r w:rsidR="00EC6FC3" w:rsidRPr="00F979F5">
        <w:rPr>
          <w:rFonts w:hint="eastAsia"/>
        </w:rPr>
        <w:t>何等是諸法實相？</w:t>
      </w:r>
      <w:r w:rsidR="00EC6FC3" w:rsidRPr="00F979F5">
        <w:rPr>
          <w:rFonts w:hint="eastAsia"/>
          <w:bCs/>
        </w:rPr>
        <w:t>」</w:t>
      </w:r>
    </w:p>
    <w:p w14:paraId="06A1E917" w14:textId="77777777" w:rsidR="00EC6FC3" w:rsidRPr="00F979F5" w:rsidRDefault="00EC6FC3" w:rsidP="00C9456E">
      <w:pPr>
        <w:spacing w:line="370" w:lineRule="exact"/>
        <w:ind w:leftChars="400" w:left="960"/>
        <w:jc w:val="both"/>
      </w:pPr>
      <w:r w:rsidRPr="00F979F5">
        <w:rPr>
          <w:rFonts w:hint="eastAsia"/>
        </w:rPr>
        <w:t>答曰：</w:t>
      </w:r>
      <w:r w:rsidR="00B53BC1" w:rsidRPr="00F979F5">
        <w:rPr>
          <w:rFonts w:hint="eastAsia"/>
        </w:rPr>
        <w:t>「</w:t>
      </w:r>
      <w:r w:rsidRPr="00F979F5">
        <w:rPr>
          <w:rFonts w:hint="eastAsia"/>
        </w:rPr>
        <w:t>所謂畢竟空</w:t>
      </w:r>
      <w:r w:rsidRPr="00F979F5">
        <w:rPr>
          <w:rFonts w:hint="eastAsia"/>
          <w:bCs/>
        </w:rPr>
        <w:t>。</w:t>
      </w:r>
      <w:r w:rsidRPr="00DC6907">
        <w:rPr>
          <w:rStyle w:val="FootnoteReference"/>
        </w:rPr>
        <w:footnoteReference w:id="259"/>
      </w:r>
      <w:r w:rsidRPr="00F979F5">
        <w:rPr>
          <w:rFonts w:hint="eastAsia"/>
        </w:rPr>
        <w:t>是畢竟空，畢竟空性亦不可得，何況攝心、亂心！</w:t>
      </w:r>
      <w:r w:rsidR="00B53BC1" w:rsidRPr="00F979F5">
        <w:rPr>
          <w:rFonts w:hint="eastAsia"/>
        </w:rPr>
        <w:t>」</w:t>
      </w:r>
    </w:p>
    <w:p w14:paraId="0C77C79D" w14:textId="77777777" w:rsidR="00EC6FC3" w:rsidRPr="00F979F5" w:rsidRDefault="00934063" w:rsidP="00F224B4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、釋疑：諸法畢竟空無分別，佛云何知其心</w:t>
      </w:r>
    </w:p>
    <w:p w14:paraId="6A31849C" w14:textId="77777777" w:rsidR="00EC6FC3" w:rsidRPr="00F979F5" w:rsidRDefault="00EC6FC3" w:rsidP="00C9456E">
      <w:pPr>
        <w:spacing w:line="370" w:lineRule="exact"/>
        <w:ind w:leftChars="400" w:left="1680" w:hangingChars="300" w:hanging="720"/>
        <w:jc w:val="both"/>
      </w:pPr>
      <w:r w:rsidRPr="00F979F5">
        <w:rPr>
          <w:rFonts w:hint="eastAsia"/>
        </w:rPr>
        <w:t>問曰：諸法實相畢竟空中無分別心心數法，佛云何知其心？</w:t>
      </w:r>
    </w:p>
    <w:p w14:paraId="08B945D1" w14:textId="77777777" w:rsidR="00EC6FC3" w:rsidRPr="00F979F5" w:rsidRDefault="00EC6FC3" w:rsidP="00F224B4">
      <w:pPr>
        <w:spacing w:beforeLines="20" w:before="72" w:line="370" w:lineRule="exact"/>
        <w:ind w:leftChars="400" w:left="1680" w:hangingChars="300" w:hanging="720"/>
        <w:jc w:val="both"/>
      </w:pPr>
      <w:r w:rsidRPr="00F979F5">
        <w:rPr>
          <w:rFonts w:hint="eastAsia"/>
        </w:rPr>
        <w:t>答曰：</w:t>
      </w:r>
      <w:r w:rsidRPr="003A499A">
        <w:rPr>
          <w:rFonts w:hint="eastAsia"/>
          <w:spacing w:val="-2"/>
        </w:rPr>
        <w:t>此中佛自</w:t>
      </w:r>
      <w:r w:rsidRPr="00DC6907">
        <w:rPr>
          <w:rStyle w:val="FootnoteReference"/>
          <w:spacing w:val="-2"/>
        </w:rPr>
        <w:footnoteReference w:id="260"/>
      </w:r>
      <w:r w:rsidRPr="003A499A">
        <w:rPr>
          <w:rFonts w:hint="eastAsia"/>
          <w:spacing w:val="-2"/>
        </w:rPr>
        <w:t>說：</w:t>
      </w:r>
      <w:r w:rsidRPr="003A499A">
        <w:rPr>
          <w:rFonts w:hint="eastAsia"/>
          <w:bCs/>
          <w:spacing w:val="-2"/>
        </w:rPr>
        <w:t>「</w:t>
      </w:r>
      <w:r w:rsidRPr="003A499A">
        <w:rPr>
          <w:rFonts w:hint="eastAsia"/>
          <w:spacing w:val="-2"/>
        </w:rPr>
        <w:t>諸法實相性亦不可得，以是智慧知眾生攝心、亂心。</w:t>
      </w:r>
      <w:r w:rsidRPr="003A499A">
        <w:rPr>
          <w:rFonts w:hint="eastAsia"/>
          <w:bCs/>
          <w:spacing w:val="-2"/>
        </w:rPr>
        <w:t>」</w:t>
      </w:r>
    </w:p>
    <w:p w14:paraId="46B8210B" w14:textId="77777777"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何以故？若空性可得，應有難；空性不可得，云何作難？</w:t>
      </w:r>
    </w:p>
    <w:p w14:paraId="20D86CBA" w14:textId="77777777"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今，佛過一切憶</w:t>
      </w:r>
      <w:r w:rsidRPr="00DC6907">
        <w:rPr>
          <w:rStyle w:val="FootnoteReference"/>
        </w:rPr>
        <w:footnoteReference w:id="261"/>
      </w:r>
      <w:r w:rsidRPr="00F979F5">
        <w:rPr>
          <w:rFonts w:hint="eastAsia"/>
        </w:rPr>
        <w:t>想分別虛妄法，安住實相，如實知一切眾生心；</w:t>
      </w:r>
      <w:r w:rsidRPr="00DC6907">
        <w:rPr>
          <w:rStyle w:val="FootnoteReference"/>
        </w:rPr>
        <w:footnoteReference w:id="262"/>
      </w:r>
    </w:p>
    <w:p w14:paraId="29CFEB39" w14:textId="77777777"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眾生心住虛妄法中故，不能知他眾生如實</w:t>
      </w:r>
      <w:r w:rsidRPr="00DC6907">
        <w:rPr>
          <w:rStyle w:val="FootnoteReference"/>
        </w:rPr>
        <w:footnoteReference w:id="263"/>
      </w:r>
      <w:r w:rsidRPr="00F979F5">
        <w:rPr>
          <w:rFonts w:hint="eastAsia"/>
        </w:rPr>
        <w:t>。</w:t>
      </w:r>
    </w:p>
    <w:p w14:paraId="287FA068" w14:textId="77777777" w:rsidR="00EC6FC3" w:rsidRPr="00F979F5" w:rsidRDefault="00934063" w:rsidP="00F224B4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C6FC3" w:rsidRPr="00F979F5">
        <w:rPr>
          <w:rFonts w:hint="eastAsia"/>
          <w:b/>
          <w:sz w:val="20"/>
          <w:bdr w:val="single" w:sz="4" w:space="0" w:color="auto"/>
        </w:rPr>
        <w:t>辨經次第</w:t>
      </w:r>
    </w:p>
    <w:p w14:paraId="4339802F" w14:textId="77777777" w:rsidR="00EC6FC3" w:rsidRPr="00F979F5" w:rsidRDefault="00934063" w:rsidP="00C9456E">
      <w:pPr>
        <w:spacing w:line="370" w:lineRule="exact"/>
        <w:ind w:leftChars="450" w:left="1080"/>
        <w:jc w:val="both"/>
        <w:rPr>
          <w:b/>
          <w:sz w:val="20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bdr w:val="single" w:sz="4" w:space="0" w:color="auto"/>
        </w:rPr>
        <w:t>（</w:t>
      </w:r>
      <w:r w:rsidR="00EC6FC3" w:rsidRPr="00F979F5">
        <w:rPr>
          <w:rFonts w:hint="eastAsia"/>
          <w:b/>
          <w:sz w:val="20"/>
          <w:bdr w:val="single" w:sz="4" w:space="0" w:color="auto"/>
        </w:rPr>
        <w:t>a</w:t>
      </w:r>
      <w:r w:rsidR="00EC6FC3" w:rsidRPr="00F979F5">
        <w:rPr>
          <w:rFonts w:hint="eastAsia"/>
          <w:b/>
          <w:sz w:val="20"/>
          <w:bdr w:val="single" w:sz="4" w:space="0" w:color="auto"/>
        </w:rPr>
        <w:t>）明所知之心</w:t>
      </w:r>
      <w:r w:rsidR="009F2B83" w:rsidRPr="00F979F5">
        <w:rPr>
          <w:rFonts w:hint="eastAsia"/>
          <w:b/>
          <w:sz w:val="20"/>
          <w:bdr w:val="single" w:sz="4" w:space="0" w:color="auto"/>
        </w:rPr>
        <w:t>──</w:t>
      </w:r>
      <w:r w:rsidR="00EC6FC3" w:rsidRPr="00F979F5">
        <w:rPr>
          <w:rFonts w:hint="eastAsia"/>
          <w:b/>
          <w:sz w:val="20"/>
          <w:bdr w:val="single" w:sz="4" w:space="0" w:color="auto"/>
        </w:rPr>
        <w:t>十二類心</w:t>
      </w:r>
    </w:p>
    <w:p w14:paraId="0FF77314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先略說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知他心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，次</w:t>
      </w:r>
      <w:r w:rsidRPr="00DC6907">
        <w:rPr>
          <w:rStyle w:val="FootnoteReference"/>
        </w:rPr>
        <w:footnoteReference w:id="264"/>
      </w:r>
      <w:r w:rsidRPr="00F979F5">
        <w:rPr>
          <w:rFonts w:hint="eastAsia"/>
        </w:rPr>
        <w:t>分別眾生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攝心、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亂心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所謂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三毒</w:t>
      </w:r>
      <w:r w:rsidRPr="00F979F5">
        <w:rPr>
          <w:rFonts w:hint="eastAsia"/>
          <w:bCs/>
        </w:rPr>
        <w:t>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無三毒者，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廣、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大，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無量，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8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不可見</w:t>
      </w:r>
      <w:r w:rsidRPr="00DC6907">
        <w:rPr>
          <w:rStyle w:val="FootnoteReference"/>
        </w:rPr>
        <w:footnoteReference w:id="265"/>
      </w:r>
      <w:r w:rsidRPr="00F979F5">
        <w:rPr>
          <w:rFonts w:hint="eastAsia"/>
        </w:rPr>
        <w:t>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9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出、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10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沒，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屈、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申</w:t>
      </w:r>
      <w:r w:rsidRPr="00DC6907">
        <w:rPr>
          <w:rStyle w:val="FootnoteReference"/>
        </w:rPr>
        <w:footnoteReference w:id="266"/>
      </w:r>
      <w:r w:rsidRPr="00F979F5">
        <w:rPr>
          <w:rFonts w:hint="eastAsia"/>
        </w:rPr>
        <w:t>等。</w:t>
      </w:r>
    </w:p>
    <w:p w14:paraId="23067E3D" w14:textId="77777777" w:rsidR="00EC6FC3" w:rsidRPr="00F979F5" w:rsidRDefault="00934063" w:rsidP="00F224B4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sz w:val="20"/>
          <w:bdr w:val="single" w:sz="4" w:space="0" w:color="auto"/>
        </w:rPr>
        <w:t>（</w:t>
      </w:r>
      <w:r w:rsidR="00EC6FC3" w:rsidRPr="00F979F5">
        <w:rPr>
          <w:rFonts w:hint="eastAsia"/>
          <w:b/>
          <w:sz w:val="20"/>
          <w:bdr w:val="single" w:sz="4" w:space="0" w:color="auto"/>
        </w:rPr>
        <w:t>b</w:t>
      </w:r>
      <w:r w:rsidR="00EC6FC3" w:rsidRPr="00F979F5">
        <w:rPr>
          <w:rFonts w:hint="eastAsia"/>
          <w:b/>
          <w:sz w:val="20"/>
          <w:bdr w:val="single" w:sz="4" w:space="0" w:color="auto"/>
        </w:rPr>
        <w:t>）明能知之義</w:t>
      </w:r>
      <w:r w:rsidR="009F2B83" w:rsidRPr="00F979F5">
        <w:rPr>
          <w:rFonts w:hint="eastAsia"/>
          <w:b/>
          <w:sz w:val="20"/>
          <w:bdr w:val="single" w:sz="4" w:space="0" w:color="auto"/>
        </w:rPr>
        <w:t>──</w:t>
      </w:r>
      <w:r w:rsidR="00EC6FC3" w:rsidRPr="00F979F5">
        <w:rPr>
          <w:rFonts w:hint="eastAsia"/>
          <w:b/>
          <w:sz w:val="20"/>
          <w:bdr w:val="single" w:sz="4" w:space="0" w:color="auto"/>
        </w:rPr>
        <w:t>七種相</w:t>
      </w:r>
    </w:p>
    <w:p w14:paraId="4B25B7EF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須菩提事事問，初答以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544</w:t>
      </w:r>
      <w:r w:rsidRPr="00F979F5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諸法實相故，知攝心、亂心。</w:t>
      </w:r>
    </w:p>
    <w:p w14:paraId="010E3A7F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次以</w:t>
      </w:r>
      <w:r w:rsidRPr="00DC6907">
        <w:rPr>
          <w:rStyle w:val="FootnoteReference"/>
        </w:rPr>
        <w:footnoteReference w:id="267"/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盡、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無染、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滅、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斷、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寂、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離故知。</w:t>
      </w:r>
    </w:p>
    <w:p w14:paraId="19E6D87B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「盡」者，無常慧；</w:t>
      </w:r>
    </w:p>
    <w:p w14:paraId="480B9EF5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菩薩行是無常慧心，「離」一切世間「染」。</w:t>
      </w:r>
    </w:p>
    <w:p w14:paraId="00DDEBCC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用世間道遮滅結使，是名「滅」。</w:t>
      </w:r>
    </w:p>
    <w:p w14:paraId="5CAB912D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用無漏道斷，故名「斷」。</w:t>
      </w:r>
      <w:r w:rsidRPr="00DC6907">
        <w:rPr>
          <w:rStyle w:val="FootnoteReference"/>
        </w:rPr>
        <w:footnoteReference w:id="268"/>
      </w:r>
    </w:p>
    <w:p w14:paraId="3CED61A9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）、（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斷諸結使已，觀涅槃「寂滅」</w:t>
      </w:r>
      <w:r w:rsidRPr="00DC6907">
        <w:rPr>
          <w:rStyle w:val="FootnoteReference"/>
        </w:rPr>
        <w:footnoteReference w:id="269"/>
      </w:r>
      <w:r w:rsidRPr="00F979F5">
        <w:rPr>
          <w:rFonts w:hint="eastAsia"/>
        </w:rPr>
        <w:t>、「離」相。</w:t>
      </w:r>
    </w:p>
    <w:p w14:paraId="79C86E6D" w14:textId="77777777"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以是因緣，得諸法實相；以諸法實相，知他攝心、亂心皆是實相。</w:t>
      </w:r>
    </w:p>
    <w:p w14:paraId="19414A3B" w14:textId="77777777" w:rsidR="00EC6FC3" w:rsidRPr="00F979F5" w:rsidRDefault="00934063" w:rsidP="00F224B4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）別辨「以盡相達法實相」［意通餘無染等相］</w:t>
      </w:r>
    </w:p>
    <w:p w14:paraId="78C96C02" w14:textId="77777777"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復次，是心念念生滅，未來無故不可知；現在念念滅，住時無故不可知。</w:t>
      </w:r>
    </w:p>
    <w:p w14:paraId="624179DE" w14:textId="77777777"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凡夫人取相分別，於三世中憶想</w:t>
      </w:r>
      <w:r w:rsidRPr="00DC6907">
        <w:rPr>
          <w:rStyle w:val="FootnoteReference"/>
        </w:rPr>
        <w:footnoteReference w:id="270"/>
      </w:r>
      <w:r w:rsidRPr="00F979F5">
        <w:rPr>
          <w:rFonts w:hint="eastAsia"/>
        </w:rPr>
        <w:t>妄見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謂知心念</w:t>
      </w:r>
      <w:r w:rsidRPr="00DC6907">
        <w:rPr>
          <w:rStyle w:val="FootnoteReference"/>
        </w:rPr>
        <w:footnoteReference w:id="271"/>
      </w:r>
      <w:r w:rsidRPr="00F979F5">
        <w:rPr>
          <w:rFonts w:hint="eastAsia"/>
        </w:rPr>
        <w:t>。</w:t>
      </w:r>
    </w:p>
    <w:p w14:paraId="04ED1E48" w14:textId="77777777" w:rsidR="00EC6FC3" w:rsidRPr="00F979F5" w:rsidRDefault="00301628" w:rsidP="00C9456E">
      <w:pPr>
        <w:spacing w:line="370" w:lineRule="exact"/>
        <w:ind w:leftChars="350" w:left="840"/>
        <w:jc w:val="both"/>
      </w:pPr>
      <w:r>
        <w:rPr>
          <w:rFonts w:hint="eastAsia"/>
        </w:rPr>
        <w:lastRenderedPageBreak/>
        <w:t>`1977`</w:t>
      </w:r>
      <w:r w:rsidR="00EC6FC3" w:rsidRPr="00F979F5">
        <w:rPr>
          <w:rFonts w:hint="eastAsia"/>
        </w:rPr>
        <w:t>以盡門</w:t>
      </w:r>
      <w:r w:rsidR="00EC6FC3" w:rsidRPr="00DC6907">
        <w:rPr>
          <w:rStyle w:val="FootnoteReference"/>
        </w:rPr>
        <w:footnoteReference w:id="272"/>
      </w:r>
      <w:r w:rsidR="00EC6FC3" w:rsidRPr="00F979F5">
        <w:rPr>
          <w:rFonts w:hint="eastAsia"/>
        </w:rPr>
        <w:t>觀，即是畢竟空；畢竟空故無所著，是時得道</w:t>
      </w:r>
      <w:r w:rsidR="00EC6FC3" w:rsidRPr="00F979F5">
        <w:rPr>
          <w:rFonts w:hint="eastAsia"/>
          <w:bCs/>
        </w:rPr>
        <w:t>，</w:t>
      </w:r>
      <w:r w:rsidR="00EC6FC3" w:rsidRPr="00F979F5">
        <w:rPr>
          <w:rFonts w:hint="eastAsia"/>
        </w:rPr>
        <w:t>知諸法實相，於一切法不妄想分別，則如實知他心。</w:t>
      </w:r>
      <w:r w:rsidR="00EC6FC3" w:rsidRPr="00DC6907">
        <w:rPr>
          <w:rStyle w:val="FootnoteReference"/>
        </w:rPr>
        <w:footnoteReference w:id="273"/>
      </w:r>
    </w:p>
    <w:p w14:paraId="17AF6176" w14:textId="77777777" w:rsidR="00EC6FC3" w:rsidRPr="00F979F5" w:rsidRDefault="00934063" w:rsidP="00F224B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、示知三毒心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以「實相」知</w:t>
      </w:r>
    </w:p>
    <w:p w14:paraId="3E3AB346" w14:textId="77777777" w:rsidR="00EC6FC3" w:rsidRPr="00F979F5" w:rsidRDefault="00EC6FC3" w:rsidP="00C9456E">
      <w:pPr>
        <w:spacing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「染心」者，一切法入法性中皆清淨，是故說：「染心實相，是中無染心。何以故？如實中無心無心數法，何況染心</w:t>
      </w:r>
      <w:r w:rsidRPr="00DC6907">
        <w:rPr>
          <w:rStyle w:val="FootnoteReference"/>
          <w:bCs/>
        </w:rPr>
        <w:footnoteReference w:id="274"/>
      </w:r>
      <w:r w:rsidRPr="00F979F5">
        <w:rPr>
          <w:rFonts w:hint="eastAsia"/>
          <w:bCs/>
        </w:rPr>
        <w:t>！」</w:t>
      </w:r>
    </w:p>
    <w:p w14:paraId="6CFC623D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瞋心、癡心亦如是。</w:t>
      </w:r>
    </w:p>
    <w:p w14:paraId="2951A7E3" w14:textId="77777777" w:rsidR="00EC6FC3" w:rsidRPr="00F979F5" w:rsidRDefault="00934063" w:rsidP="00F224B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、示知無三毒心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以「實相」知</w:t>
      </w:r>
    </w:p>
    <w:p w14:paraId="3CA26E55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  <w:bCs/>
        </w:rPr>
        <w:t>無染心相中，是中無有染心</w:t>
      </w:r>
      <w:r w:rsidRPr="00DC6907">
        <w:rPr>
          <w:rStyle w:val="FootnoteReference"/>
          <w:bCs/>
        </w:rPr>
        <w:footnoteReference w:id="275"/>
      </w:r>
      <w:r w:rsidRPr="00F979F5">
        <w:rPr>
          <w:rFonts w:hint="eastAsia"/>
          <w:bCs/>
        </w:rPr>
        <w:t>相，染心從本來</w:t>
      </w:r>
      <w:r w:rsidRPr="00F979F5">
        <w:rPr>
          <w:rFonts w:hint="eastAsia"/>
        </w:rPr>
        <w:t>無故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亦無不染心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無染心是寂滅相，無所分別。</w:t>
      </w:r>
    </w:p>
    <w:p w14:paraId="3E6F7591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此中佛自說因緣：「須菩提！二心不俱故。」</w:t>
      </w:r>
    </w:p>
    <w:p w14:paraId="54FE087A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眾生法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心心次第生，無染心時</w:t>
      </w:r>
      <w:r w:rsidRPr="00DC6907">
        <w:rPr>
          <w:rStyle w:val="FootnoteReference"/>
        </w:rPr>
        <w:footnoteReference w:id="276"/>
      </w:r>
      <w:r w:rsidRPr="00F979F5">
        <w:rPr>
          <w:rFonts w:hint="eastAsia"/>
        </w:rPr>
        <w:t>則無染心。</w:t>
      </w:r>
    </w:p>
    <w:p w14:paraId="30981121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何以故？過去染心已滅，未來未有，現在無染心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則無有染心；染心無故，亦無不染心，相待</w:t>
      </w:r>
      <w:r w:rsidRPr="00DC6907">
        <w:rPr>
          <w:rStyle w:val="FootnoteReference"/>
        </w:rPr>
        <w:footnoteReference w:id="277"/>
      </w:r>
      <w:r w:rsidRPr="00F979F5">
        <w:rPr>
          <w:rFonts w:hint="eastAsia"/>
        </w:rPr>
        <w:t>法無故。</w:t>
      </w:r>
    </w:p>
    <w:p w14:paraId="54D5EC8A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是故無染實相中無有染心、不染心。</w:t>
      </w:r>
      <w:r w:rsidRPr="00DC6907">
        <w:rPr>
          <w:rStyle w:val="FootnoteReference"/>
        </w:rPr>
        <w:footnoteReference w:id="278"/>
      </w:r>
    </w:p>
    <w:p w14:paraId="2DE043E6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無瞋心、無癡心亦如是。</w:t>
      </w:r>
    </w:p>
    <w:p w14:paraId="0F999943" w14:textId="77777777" w:rsidR="00EC6FC3" w:rsidRPr="00F979F5" w:rsidRDefault="00934063" w:rsidP="00F224B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、廣心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以「性相無」知，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、大心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以「性相無」知</w:t>
      </w:r>
    </w:p>
    <w:p w14:paraId="1299567D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廣狹、增減心，皆是眾生取相分別。</w:t>
      </w:r>
    </w:p>
    <w:p w14:paraId="1F97C743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佛不如是知</w:t>
      </w:r>
      <w:r w:rsidRPr="00DC6907">
        <w:rPr>
          <w:rStyle w:val="FootnoteReference"/>
        </w:rPr>
        <w:footnoteReference w:id="279"/>
      </w:r>
      <w:r w:rsidRPr="00F979F5">
        <w:rPr>
          <w:rFonts w:hint="eastAsia"/>
        </w:rPr>
        <w:t>。何以故？</w:t>
      </w:r>
    </w:p>
    <w:p w14:paraId="1CC4249E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是心無色無形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無住處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念念滅，則無廣狹增減差</w:t>
      </w:r>
      <w:r w:rsidRPr="00DC6907">
        <w:rPr>
          <w:rStyle w:val="FootnoteReference"/>
        </w:rPr>
        <w:footnoteReference w:id="280"/>
      </w:r>
      <w:r w:rsidRPr="00F979F5">
        <w:rPr>
          <w:rFonts w:hint="eastAsia"/>
        </w:rPr>
        <w:t>別。</w:t>
      </w:r>
    </w:p>
    <w:p w14:paraId="2BBD7B9F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此中佛自</w:t>
      </w:r>
      <w:r w:rsidRPr="00DC6907">
        <w:rPr>
          <w:rStyle w:val="FootnoteReference"/>
        </w:rPr>
        <w:footnoteReference w:id="281"/>
      </w:r>
      <w:r w:rsidRPr="00F979F5">
        <w:rPr>
          <w:rFonts w:hint="eastAsia"/>
        </w:rPr>
        <w:t>說因緣：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心性相無故，廣狹等不可得。</w:t>
      </w:r>
      <w:r w:rsidRPr="00F979F5">
        <w:rPr>
          <w:rFonts w:hint="eastAsia"/>
          <w:bCs/>
        </w:rPr>
        <w:t>」</w:t>
      </w:r>
    </w:p>
    <w:p w14:paraId="1F3C3B69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廣狹、增減</w:t>
      </w:r>
      <w:r w:rsidRPr="00DC6907">
        <w:rPr>
          <w:rStyle w:val="FootnoteReference"/>
        </w:rPr>
        <w:footnoteReference w:id="282"/>
      </w:r>
      <w:r w:rsidRPr="00F979F5">
        <w:rPr>
          <w:rFonts w:hint="eastAsia"/>
        </w:rPr>
        <w:t>、大小義，如四無量心中說</w:t>
      </w:r>
      <w:r w:rsidRPr="00DC6907">
        <w:rPr>
          <w:rStyle w:val="FootnoteReference"/>
        </w:rPr>
        <w:footnoteReference w:id="283"/>
      </w:r>
      <w:r w:rsidRPr="00F979F5">
        <w:rPr>
          <w:rFonts w:hint="eastAsia"/>
        </w:rPr>
        <w:t>。</w:t>
      </w:r>
    </w:p>
    <w:p w14:paraId="64BFEAE8" w14:textId="77777777" w:rsidR="00EC6FC3" w:rsidRPr="00F979F5" w:rsidRDefault="00934063" w:rsidP="00F224B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、無量心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以「無依止」知</w:t>
      </w:r>
    </w:p>
    <w:p w14:paraId="31A3B63A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「無量心」者，</w:t>
      </w:r>
    </w:p>
    <w:p w14:paraId="709290C8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lastRenderedPageBreak/>
        <w:t>廣心、大心即是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14:paraId="41C92DF6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又緣無量眾生故名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」。</w:t>
      </w:r>
    </w:p>
    <w:p w14:paraId="5DF50005" w14:textId="77777777" w:rsidR="00EC6FC3" w:rsidRPr="00F979F5" w:rsidRDefault="00301628" w:rsidP="00C9456E">
      <w:pPr>
        <w:spacing w:line="370" w:lineRule="exact"/>
        <w:ind w:leftChars="300" w:left="720"/>
        <w:jc w:val="both"/>
      </w:pPr>
      <w:r>
        <w:rPr>
          <w:rFonts w:hint="eastAsia"/>
        </w:rPr>
        <w:t>`1978`</w:t>
      </w:r>
      <w:r w:rsidR="00EC6FC3" w:rsidRPr="00F979F5">
        <w:rPr>
          <w:rFonts w:hint="eastAsia"/>
        </w:rPr>
        <w:t>又緣涅槃無量法故名</w:t>
      </w:r>
      <w:r w:rsidR="00EC6FC3" w:rsidRPr="00F979F5">
        <w:rPr>
          <w:rFonts w:hint="eastAsia"/>
          <w:bCs/>
        </w:rPr>
        <w:t>「</w:t>
      </w:r>
      <w:r w:rsidR="00EC6FC3" w:rsidRPr="00F979F5">
        <w:rPr>
          <w:rFonts w:hint="eastAsia"/>
        </w:rPr>
        <w:t>無量</w:t>
      </w:r>
      <w:r w:rsidR="00EC6FC3" w:rsidRPr="00F979F5">
        <w:rPr>
          <w:rFonts w:hint="eastAsia"/>
          <w:bCs/>
        </w:rPr>
        <w:t>」。</w:t>
      </w:r>
    </w:p>
    <w:p w14:paraId="1B0EAEDD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又心相不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545</w:t>
      </w:r>
      <w:r w:rsidRPr="00F979F5">
        <w:rPr>
          <w:rFonts w:cs="Roman Unicode" w:hint="eastAsia"/>
          <w:sz w:val="22"/>
          <w:szCs w:val="22"/>
          <w:shd w:val="pct15" w:color="auto" w:fill="FFFFFF"/>
        </w:rPr>
        <w:t>a</w:t>
      </w:r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可取故名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14:paraId="1D570F1B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如有眼、有色因緣</w:t>
      </w:r>
      <w:r w:rsidRPr="00DC6907">
        <w:rPr>
          <w:rStyle w:val="FootnoteReference"/>
        </w:rPr>
        <w:footnoteReference w:id="284"/>
      </w:r>
      <w:r w:rsidRPr="00F979F5">
        <w:rPr>
          <w:rFonts w:hint="eastAsia"/>
        </w:rPr>
        <w:t>故，眼識生，是識不在眼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不在色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不在中間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不在此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不在彼，是故無住處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若實無住處，云何能有所</w:t>
      </w:r>
      <w:r w:rsidRPr="00DC6907">
        <w:rPr>
          <w:rStyle w:val="FootnoteReference"/>
        </w:rPr>
        <w:footnoteReference w:id="285"/>
      </w:r>
      <w:r w:rsidRPr="00F979F5">
        <w:rPr>
          <w:rFonts w:hint="eastAsia"/>
        </w:rPr>
        <w:t>作？</w:t>
      </w:r>
    </w:p>
    <w:p w14:paraId="2FEB48D7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若好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若醜，如夢所見事，不可求其實定相。</w:t>
      </w:r>
    </w:p>
    <w:p w14:paraId="70562543" w14:textId="77777777"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心亦如是，無依止故無定相，故名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14:paraId="33E06E48" w14:textId="77777777" w:rsidR="00EC6FC3" w:rsidRPr="00F979F5" w:rsidRDefault="00EC6FC3" w:rsidP="00F224B4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「廣」、「大」，亦應如是隨義分別說。</w:t>
      </w:r>
    </w:p>
    <w:p w14:paraId="43F38C35" w14:textId="77777777" w:rsidR="00EC6FC3" w:rsidRPr="00F979F5" w:rsidRDefault="00934063" w:rsidP="00F224B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、不可見心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以「自相空、不可得」知</w:t>
      </w:r>
    </w:p>
    <w:p w14:paraId="7156B51A" w14:textId="77777777" w:rsidR="00EC6FC3" w:rsidRPr="00F979F5" w:rsidRDefault="00EC6FC3" w:rsidP="00C9456E">
      <w:pPr>
        <w:spacing w:line="370" w:lineRule="exact"/>
        <w:ind w:leftChars="300" w:left="1440" w:hangingChars="300" w:hanging="720"/>
        <w:jc w:val="both"/>
      </w:pPr>
      <w:r w:rsidRPr="00F979F5">
        <w:rPr>
          <w:rFonts w:hint="eastAsia"/>
          <w:bCs/>
        </w:rPr>
        <w:t>問曰：若知心不可見，佛何</w:t>
      </w:r>
      <w:r w:rsidRPr="00F979F5">
        <w:rPr>
          <w:rFonts w:hint="eastAsia"/>
        </w:rPr>
        <w:t>以故說「如實知不可見心」？</w:t>
      </w:r>
    </w:p>
    <w:p w14:paraId="266E9D35" w14:textId="77777777" w:rsidR="00EC6FC3" w:rsidRPr="00F979F5" w:rsidRDefault="00EC6FC3" w:rsidP="00C9456E">
      <w:pPr>
        <w:spacing w:line="370" w:lineRule="exact"/>
        <w:ind w:leftChars="300" w:left="1440" w:hangingChars="300" w:hanging="720"/>
        <w:jc w:val="both"/>
      </w:pPr>
      <w:r w:rsidRPr="00F979F5">
        <w:rPr>
          <w:rFonts w:hint="eastAsia"/>
        </w:rPr>
        <w:t>答曰：</w:t>
      </w:r>
    </w:p>
    <w:p w14:paraId="7C91D058" w14:textId="77777777" w:rsidR="00EC6FC3" w:rsidRPr="00F979F5" w:rsidRDefault="00934063" w:rsidP="00C9456E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）為破虛妄見，明心</w:t>
      </w:r>
      <w:r w:rsidR="00EC6FC3" w:rsidRPr="00F979F5">
        <w:rPr>
          <w:rFonts w:hint="eastAsia"/>
          <w:b/>
          <w:sz w:val="20"/>
          <w:szCs w:val="20"/>
          <w:bdr w:val="single" w:sz="4" w:space="0" w:color="auto"/>
        </w:rPr>
        <w:t>自相空故無相相</w:t>
      </w:r>
    </w:p>
    <w:p w14:paraId="00F2B4DC" w14:textId="77777777"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有坐禪人憶想分別</w:t>
      </w:r>
      <w:r w:rsidR="009F2B83" w:rsidRPr="00F979F5">
        <w:rPr>
          <w:rFonts w:hint="eastAsia"/>
        </w:rPr>
        <w:t>──</w:t>
      </w:r>
      <w:r w:rsidRPr="00F979F5">
        <w:rPr>
          <w:rFonts w:hint="eastAsia"/>
        </w:rPr>
        <w:t>見是心如清淨珠中縷；觀白骨人中，見心次第相續生；或時見心在身；或見在緣</w:t>
      </w:r>
      <w:r w:rsidR="000A1A69" w:rsidRPr="00F979F5">
        <w:rPr>
          <w:rFonts w:hint="eastAsia"/>
        </w:rPr>
        <w:t>，</w:t>
      </w:r>
      <w:r w:rsidRPr="00F979F5">
        <w:rPr>
          <w:rFonts w:hint="eastAsia"/>
        </w:rPr>
        <w:t>如無邊識處，但見識無量無邊。</w:t>
      </w:r>
    </w:p>
    <w:p w14:paraId="7A111D2E" w14:textId="77777777"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破如是等</w:t>
      </w:r>
      <w:r w:rsidRPr="00DC6907">
        <w:rPr>
          <w:rStyle w:val="FootnoteReference"/>
        </w:rPr>
        <w:footnoteReference w:id="286"/>
      </w:r>
      <w:r w:rsidRPr="00F979F5">
        <w:rPr>
          <w:rFonts w:hint="eastAsia"/>
        </w:rPr>
        <w:t>虛妄故，佛言</w:t>
      </w:r>
      <w:r w:rsidRPr="00F979F5">
        <w:rPr>
          <w:rFonts w:hint="eastAsia"/>
          <w:bCs/>
        </w:rPr>
        <w:t>：</w:t>
      </w:r>
      <w:r w:rsidRPr="00F979F5">
        <w:rPr>
          <w:rFonts w:hint="eastAsia"/>
        </w:rPr>
        <w:t>「如實知眾生心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眾生心自相空故無相相。」</w:t>
      </w:r>
    </w:p>
    <w:p w14:paraId="7D9975EE" w14:textId="77777777" w:rsidR="00EC6FC3" w:rsidRPr="00F979F5" w:rsidRDefault="00934063" w:rsidP="00F224B4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）釋「佛知眾生心，五眼不能見」</w:t>
      </w:r>
    </w:p>
    <w:p w14:paraId="034E1963" w14:textId="77777777" w:rsidR="00EC6FC3" w:rsidRPr="00F979F5" w:rsidRDefault="00934063" w:rsidP="00C9456E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、佛以五眼觀眾生心不可得</w:t>
      </w:r>
    </w:p>
    <w:p w14:paraId="66308A0F" w14:textId="77777777" w:rsidR="00EC6FC3" w:rsidRPr="00F979F5" w:rsidRDefault="00EC6FC3" w:rsidP="00C9456E">
      <w:pPr>
        <w:spacing w:line="370" w:lineRule="exact"/>
        <w:ind w:leftChars="400" w:left="960"/>
        <w:jc w:val="both"/>
      </w:pPr>
      <w:r w:rsidRPr="00F979F5">
        <w:rPr>
          <w:rFonts w:hint="eastAsia"/>
        </w:rPr>
        <w:t>復次，佛以五眼觀此心不可得</w:t>
      </w:r>
      <w:r w:rsidR="009F2B83" w:rsidRPr="00F979F5">
        <w:rPr>
          <w:rFonts w:hint="eastAsia"/>
          <w:bCs/>
        </w:rPr>
        <w:t>──</w:t>
      </w:r>
    </w:p>
    <w:p w14:paraId="6F2D49E6" w14:textId="77777777" w:rsidR="00EC6FC3" w:rsidRPr="00F979F5" w:rsidRDefault="00EC6FC3" w:rsidP="00C9456E">
      <w:pPr>
        <w:spacing w:line="370" w:lineRule="exact"/>
        <w:ind w:leftChars="500" w:left="1200"/>
        <w:jc w:val="both"/>
      </w:pPr>
      <w:r w:rsidRPr="00F979F5">
        <w:rPr>
          <w:rFonts w:hint="eastAsia"/>
          <w:b/>
        </w:rPr>
        <w:t>肉</w:t>
      </w:r>
      <w:r w:rsidRPr="00DC6907">
        <w:rPr>
          <w:rStyle w:val="FootnoteReference"/>
        </w:rPr>
        <w:footnoteReference w:id="287"/>
      </w:r>
      <w:r w:rsidRPr="00F979F5">
        <w:rPr>
          <w:rFonts w:hint="eastAsia"/>
          <w:b/>
        </w:rPr>
        <w:t>眼</w:t>
      </w:r>
      <w:r w:rsidRPr="00F979F5">
        <w:rPr>
          <w:rFonts w:hint="eastAsia"/>
        </w:rPr>
        <w:t>、</w:t>
      </w:r>
      <w:r w:rsidRPr="00F979F5">
        <w:rPr>
          <w:rFonts w:hint="eastAsia"/>
          <w:b/>
        </w:rPr>
        <w:t>天眼</w:t>
      </w:r>
      <w:r w:rsidRPr="00F979F5">
        <w:rPr>
          <w:rFonts w:hint="eastAsia"/>
        </w:rPr>
        <w:t>緣色故不見。</w:t>
      </w:r>
    </w:p>
    <w:p w14:paraId="3778F557" w14:textId="77777777" w:rsidR="00EC6FC3" w:rsidRPr="00F979F5" w:rsidRDefault="00EC6FC3" w:rsidP="00F224B4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  <w:b/>
        </w:rPr>
        <w:t>慧眼</w:t>
      </w:r>
      <w:r w:rsidRPr="00F979F5">
        <w:rPr>
          <w:rFonts w:hint="eastAsia"/>
        </w:rPr>
        <w:t>緣涅槃故不見。</w:t>
      </w:r>
    </w:p>
    <w:p w14:paraId="3668DCF4" w14:textId="77777777" w:rsidR="00EC6FC3" w:rsidRPr="00F979F5" w:rsidRDefault="00EC6FC3" w:rsidP="00F224B4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</w:rPr>
        <w:t>初學</w:t>
      </w:r>
      <w:r w:rsidRPr="00DC6907">
        <w:rPr>
          <w:rStyle w:val="FootnoteReference"/>
        </w:rPr>
        <w:footnoteReference w:id="288"/>
      </w:r>
      <w:r w:rsidRPr="00F979F5">
        <w:rPr>
          <w:rFonts w:hint="eastAsia"/>
          <w:b/>
        </w:rPr>
        <w:t>法眼</w:t>
      </w:r>
      <w:r w:rsidRPr="00F979F5">
        <w:rPr>
          <w:rFonts w:hint="eastAsia"/>
        </w:rPr>
        <w:t>，分別知諸法善不善、有漏無漏等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是法眼入實相中則無所</w:t>
      </w:r>
      <w:r w:rsidRPr="00DC6907">
        <w:rPr>
          <w:rStyle w:val="FootnoteReference"/>
        </w:rPr>
        <w:footnoteReference w:id="289"/>
      </w:r>
      <w:r w:rsidRPr="00F979F5">
        <w:rPr>
          <w:rFonts w:hint="eastAsia"/>
        </w:rPr>
        <w:t>分別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如先說：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一切法無知者、無見者</w:t>
      </w:r>
      <w:r w:rsidRPr="00F979F5">
        <w:rPr>
          <w:rFonts w:hint="eastAsia"/>
          <w:bCs/>
        </w:rPr>
        <w:t>。」</w:t>
      </w:r>
      <w:r w:rsidRPr="00DC6907">
        <w:rPr>
          <w:rStyle w:val="FootnoteReference"/>
        </w:rPr>
        <w:footnoteReference w:id="290"/>
      </w:r>
      <w:r w:rsidRPr="00F979F5">
        <w:rPr>
          <w:rFonts w:hint="eastAsia"/>
        </w:rPr>
        <w:t>是故不應見。</w:t>
      </w:r>
    </w:p>
    <w:p w14:paraId="6FF14804" w14:textId="77777777" w:rsidR="00EC6FC3" w:rsidRPr="00F979F5" w:rsidRDefault="00EC6FC3" w:rsidP="00F224B4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  <w:b/>
        </w:rPr>
        <w:lastRenderedPageBreak/>
        <w:t>佛眼</w:t>
      </w:r>
      <w:r w:rsidRPr="00F979F5">
        <w:rPr>
          <w:rFonts w:hint="eastAsia"/>
        </w:rPr>
        <w:t>觀寂滅相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故不應見。</w:t>
      </w:r>
    </w:p>
    <w:p w14:paraId="1664B751" w14:textId="77777777" w:rsidR="00EC6FC3" w:rsidRPr="00F979F5" w:rsidRDefault="00301628" w:rsidP="00F224B4">
      <w:pPr>
        <w:spacing w:beforeLines="20" w:before="72"/>
        <w:ind w:leftChars="400" w:left="960"/>
        <w:jc w:val="both"/>
      </w:pPr>
      <w:r>
        <w:rPr>
          <w:rFonts w:hint="eastAsia"/>
        </w:rPr>
        <w:t>`1979`</w:t>
      </w:r>
      <w:r w:rsidR="00EC6FC3" w:rsidRPr="00F979F5">
        <w:rPr>
          <w:rFonts w:hint="eastAsia"/>
        </w:rPr>
        <w:t>眾生心，見者，如實見；不如凡夫人憶想</w:t>
      </w:r>
      <w:r w:rsidR="00EC6FC3" w:rsidRPr="00DC6907">
        <w:rPr>
          <w:rStyle w:val="FootnoteReference"/>
        </w:rPr>
        <w:footnoteReference w:id="291"/>
      </w:r>
      <w:r w:rsidR="00EC6FC3" w:rsidRPr="00F979F5">
        <w:rPr>
          <w:rFonts w:hint="eastAsia"/>
        </w:rPr>
        <w:t>分別見。</w:t>
      </w:r>
      <w:r w:rsidR="00EC6FC3" w:rsidRPr="00DC6907">
        <w:rPr>
          <w:rStyle w:val="FootnoteReference"/>
        </w:rPr>
        <w:footnoteReference w:id="292"/>
      </w:r>
    </w:p>
    <w:p w14:paraId="30D96DA0" w14:textId="77777777" w:rsidR="00EC6FC3" w:rsidRPr="00F979F5" w:rsidRDefault="00934063" w:rsidP="00F224B4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新細明體" w:hint="eastAsia"/>
          <w:b/>
          <w:bCs/>
          <w:sz w:val="21"/>
          <w:bdr w:val="single" w:sz="4" w:space="0" w:color="auto"/>
        </w:rPr>
        <w:t>$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C6FC3" w:rsidRPr="00F979F5">
        <w:rPr>
          <w:rFonts w:hint="eastAsia"/>
          <w:b/>
          <w:bCs/>
          <w:sz w:val="20"/>
          <w:szCs w:val="20"/>
          <w:bdr w:val="single" w:sz="4" w:space="0" w:color="auto"/>
        </w:rPr>
        <w:t>、五眼因緣和合生，虛誑不實故</w:t>
      </w:r>
    </w:p>
    <w:p w14:paraId="204F6CBE" w14:textId="77777777" w:rsidR="00831870" w:rsidRPr="00F979F5" w:rsidRDefault="00EC6FC3" w:rsidP="009526A8">
      <w:pPr>
        <w:ind w:leftChars="400" w:left="960"/>
        <w:jc w:val="both"/>
      </w:pPr>
      <w:r w:rsidRPr="00F979F5">
        <w:rPr>
          <w:rFonts w:hint="eastAsia"/>
        </w:rPr>
        <w:t>復次，五眼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因緣和合生，皆是作</w:t>
      </w:r>
      <w:r w:rsidRPr="00DC6907">
        <w:rPr>
          <w:rStyle w:val="FootnoteReference"/>
        </w:rPr>
        <w:footnoteReference w:id="293"/>
      </w:r>
      <w:r w:rsidRPr="00F979F5">
        <w:rPr>
          <w:rFonts w:hint="eastAsia"/>
        </w:rPr>
        <w:t>法、虛誑不實，佛不信不用，是故言</w:t>
      </w:r>
      <w:r w:rsidRPr="00F979F5">
        <w:rPr>
          <w:rFonts w:hint="eastAsia"/>
          <w:bCs/>
        </w:rPr>
        <w:t>：</w:t>
      </w:r>
      <w:r w:rsidRPr="00F979F5">
        <w:rPr>
          <w:rFonts w:hint="eastAsia"/>
        </w:rPr>
        <w:t>「不以五眼見</w:t>
      </w:r>
      <w:r w:rsidR="00771EF1" w:rsidRPr="00F979F5">
        <w:rPr>
          <w:rFonts w:hint="eastAsia"/>
        </w:rPr>
        <w:t>。</w:t>
      </w:r>
      <w:r w:rsidRPr="00F979F5">
        <w:rPr>
          <w:rFonts w:hint="eastAsia"/>
        </w:rPr>
        <w:t>」</w:t>
      </w:r>
    </w:p>
    <w:sectPr w:rsidR="00831870" w:rsidRPr="00F979F5" w:rsidSect="00CF7E6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95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D71C8" w14:textId="77777777" w:rsidR="007469DF" w:rsidRDefault="007469DF" w:rsidP="00EC6FC3">
      <w:r>
        <w:separator/>
      </w:r>
    </w:p>
  </w:endnote>
  <w:endnote w:type="continuationSeparator" w:id="0">
    <w:p w14:paraId="0FC615E2" w14:textId="77777777" w:rsidR="007469DF" w:rsidRDefault="007469DF" w:rsidP="00EC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charset w:val="88"/>
    <w:family w:val="auto"/>
    <w:pitch w:val="variable"/>
    <w:sig w:usb0="8000002F" w:usb1="0A080008" w:usb2="00000010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14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53B3D" w14:textId="77777777" w:rsidR="00654BA8" w:rsidRDefault="00654BA8" w:rsidP="00CF7E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2D7">
          <w:rPr>
            <w:noProof/>
          </w:rPr>
          <w:t>1978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A6CBE" w14:textId="77777777" w:rsidR="00654BA8" w:rsidRDefault="00654BA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862D7" w:rsidRPr="005862D7">
      <w:rPr>
        <w:noProof/>
        <w:lang w:val="zh-TW"/>
      </w:rPr>
      <w:t>1977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E8216" w14:textId="77777777" w:rsidR="007469DF" w:rsidRDefault="007469DF" w:rsidP="00EC6FC3">
      <w:r>
        <w:separator/>
      </w:r>
    </w:p>
  </w:footnote>
  <w:footnote w:type="continuationSeparator" w:id="0">
    <w:p w14:paraId="3D5E0C44" w14:textId="77777777" w:rsidR="007469DF" w:rsidRDefault="007469DF" w:rsidP="00EC6FC3">
      <w:r>
        <w:continuationSeparator/>
      </w:r>
    </w:p>
  </w:footnote>
  <w:footnote w:id="1">
    <w:p w14:paraId="4FD8D5CB" w14:textId="77777777" w:rsidR="00654BA8" w:rsidRPr="009F0AE0" w:rsidRDefault="00654BA8" w:rsidP="00F224B4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（大智</w:t>
      </w:r>
      <w:r w:rsidRPr="009F0AE0">
        <w:rPr>
          <w:rFonts w:ascii="標楷體" w:eastAsia="標楷體" w:hAnsi="標楷體"/>
          <w:sz w:val="22"/>
          <w:szCs w:val="22"/>
        </w:rPr>
        <w:t>……</w:t>
      </w:r>
      <w:r w:rsidRPr="009F0AE0">
        <w:rPr>
          <w:sz w:val="22"/>
          <w:szCs w:val="22"/>
        </w:rPr>
        <w:t>九）二十字＝（大智度論卷第六十九釋第四十七品下訖第四十八品上）二十三字【宋】，＝（大智度論卷第六十九釋第四十七品下（訖第四十八品之上））二十四字【元】，＝（大智度論卷第六十九釋兩不和合品第四十七之下）二十一字【明】，＝（大智度論卷第六十九釋第四十七品下訖第四十八品上兩過品）二十六字【宮】，＝（大智度論釋第四十六品下（訖第四十七品上）六十九）二十一字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.36</w:t>
      </w:r>
      <w:r w:rsidRPr="009F0AE0">
        <w:rPr>
          <w:rFonts w:hint="eastAsia"/>
          <w:sz w:val="22"/>
          <w:szCs w:val="22"/>
        </w:rPr>
        <w:t>）</w:t>
      </w:r>
    </w:p>
  </w:footnote>
  <w:footnote w:id="2">
    <w:p w14:paraId="4C8EAF93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〔【經】〕－【宋】【宮】【聖】＊，不分卷及品【聖乙】【石】</w:t>
      </w:r>
      <w:r w:rsidRPr="009F0AE0">
        <w:rPr>
          <w:sz w:val="22"/>
          <w:szCs w:val="22"/>
        </w:rPr>
        <w:t>[</w:t>
      </w:r>
      <w:r w:rsidRPr="009F0AE0">
        <w:rPr>
          <w:sz w:val="22"/>
          <w:szCs w:val="22"/>
        </w:rPr>
        <w:t>＊</w:t>
      </w:r>
      <w:r w:rsidRPr="009F0AE0">
        <w:rPr>
          <w:sz w:val="22"/>
          <w:szCs w:val="22"/>
        </w:rPr>
        <w:t>1]</w:t>
      </w:r>
      <w:r w:rsidRPr="009F0AE0">
        <w:rPr>
          <w:sz w:val="22"/>
          <w:szCs w:val="22"/>
        </w:rPr>
        <w:t>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.37</w:t>
      </w:r>
      <w:r w:rsidRPr="009F0AE0">
        <w:rPr>
          <w:rFonts w:hint="eastAsia"/>
          <w:sz w:val="22"/>
          <w:szCs w:val="22"/>
        </w:rPr>
        <w:t>）</w:t>
      </w:r>
    </w:p>
  </w:footnote>
  <w:footnote w:id="3">
    <w:p w14:paraId="18F28AA6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（令）＋書【聖乙】【石】，書＝盡【聖乙】＊。（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.38</w:t>
      </w:r>
      <w:r w:rsidRPr="009F0AE0">
        <w:rPr>
          <w:rFonts w:hint="eastAsia"/>
          <w:sz w:val="22"/>
          <w:szCs w:val="22"/>
        </w:rPr>
        <w:t>）</w:t>
      </w:r>
    </w:p>
  </w:footnote>
  <w:footnote w:id="4">
    <w:p w14:paraId="2BBDB987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知＝智【聖】。（大正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.39</w:t>
      </w:r>
      <w:r w:rsidRPr="009F0AE0">
        <w:rPr>
          <w:rFonts w:hint="eastAsia"/>
          <w:sz w:val="22"/>
          <w:szCs w:val="22"/>
        </w:rPr>
        <w:t>）</w:t>
      </w:r>
    </w:p>
  </w:footnote>
  <w:footnote w:id="5">
    <w:p w14:paraId="288344DD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慳＝堅【聖乙】。（大正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.40</w:t>
      </w:r>
      <w:r w:rsidRPr="009F0AE0">
        <w:rPr>
          <w:rFonts w:hint="eastAsia"/>
          <w:sz w:val="22"/>
          <w:szCs w:val="22"/>
        </w:rPr>
        <w:t>）</w:t>
      </w:r>
    </w:p>
  </w:footnote>
  <w:footnote w:id="6">
    <w:p w14:paraId="4EF59D70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藥資＝資藥【聖】。（大正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.41</w:t>
      </w:r>
      <w:r w:rsidRPr="009F0AE0">
        <w:rPr>
          <w:rFonts w:hint="eastAsia"/>
          <w:sz w:val="22"/>
          <w:szCs w:val="22"/>
        </w:rPr>
        <w:t>）</w:t>
      </w:r>
    </w:p>
  </w:footnote>
  <w:footnote w:id="7">
    <w:p w14:paraId="3FA5B2A5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〔欲〕－【聖乙】。（大正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.42</w:t>
      </w:r>
      <w:r w:rsidRPr="009F0AE0">
        <w:rPr>
          <w:rFonts w:hint="eastAsia"/>
          <w:sz w:val="22"/>
          <w:szCs w:val="22"/>
        </w:rPr>
        <w:t>）</w:t>
      </w:r>
    </w:p>
  </w:footnote>
  <w:footnote w:id="8">
    <w:p w14:paraId="52C33F6E" w14:textId="77777777" w:rsidR="00654BA8" w:rsidRPr="009F0AE0" w:rsidRDefault="00654BA8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闇＋（人）【聖】。（大正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.43</w:t>
      </w:r>
      <w:r w:rsidRPr="009F0AE0">
        <w:rPr>
          <w:rFonts w:hint="eastAsia"/>
          <w:sz w:val="22"/>
          <w:szCs w:val="22"/>
        </w:rPr>
        <w:t>）</w:t>
      </w:r>
    </w:p>
  </w:footnote>
  <w:footnote w:id="9">
    <w:p w14:paraId="2765307C" w14:textId="77777777" w:rsidR="00654BA8" w:rsidRPr="009F0AE0" w:rsidRDefault="00654BA8" w:rsidP="00F5280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優＝憂【聖乙】。（大正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.44</w:t>
      </w:r>
      <w:r w:rsidRPr="009F0AE0">
        <w:rPr>
          <w:rFonts w:hint="eastAsia"/>
          <w:sz w:val="22"/>
          <w:szCs w:val="22"/>
        </w:rPr>
        <w:t>）</w:t>
      </w:r>
    </w:p>
  </w:footnote>
  <w:footnote w:id="10">
    <w:p w14:paraId="7001D07F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33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1 </w:t>
      </w:r>
      <w:r w:rsidRPr="009F0AE0">
        <w:rPr>
          <w:rFonts w:hint="eastAsia"/>
          <w:sz w:val="22"/>
          <w:szCs w:val="22"/>
        </w:rPr>
        <w:t>序品〉（大正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308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17-22</w:t>
      </w:r>
      <w:r w:rsidRPr="009F0AE0">
        <w:rPr>
          <w:rFonts w:hint="eastAsia"/>
          <w:sz w:val="22"/>
          <w:szCs w:val="22"/>
        </w:rPr>
        <w:t>）。</w:t>
      </w:r>
    </w:p>
  </w:footnote>
  <w:footnote w:id="11">
    <w:p w14:paraId="10A894F8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（故）＋聽【聖乙】。（大正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.45</w:t>
      </w:r>
      <w:r w:rsidRPr="009F0AE0">
        <w:rPr>
          <w:rFonts w:hint="eastAsia"/>
          <w:sz w:val="22"/>
          <w:szCs w:val="22"/>
        </w:rPr>
        <w:t>）</w:t>
      </w:r>
    </w:p>
  </w:footnote>
  <w:footnote w:id="12">
    <w:p w14:paraId="2E67B940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知＝和【聖】。（大正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.46</w:t>
      </w:r>
      <w:r w:rsidRPr="009F0AE0">
        <w:rPr>
          <w:rFonts w:hint="eastAsia"/>
          <w:sz w:val="22"/>
          <w:szCs w:val="22"/>
        </w:rPr>
        <w:t>）</w:t>
      </w:r>
    </w:p>
  </w:footnote>
  <w:footnote w:id="13">
    <w:p w14:paraId="5C3A86D8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專樂廣知十二分教次第法義，所謂契經、應頌、記別、諷頌、自說、因緣、本事、本生、方廣、希法、譬喻、論議，能學法者不樂廣知十二分教次第法義，所謂契經乃至論議，兩不和合，不獲教授、聽受、書持、讀誦、修習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219a24-29</w:t>
      </w:r>
      <w:r w:rsidRPr="009F0AE0">
        <w:rPr>
          <w:rFonts w:hint="eastAsia"/>
          <w:sz w:val="22"/>
          <w:szCs w:val="22"/>
        </w:rPr>
        <w:t>）</w:t>
      </w:r>
    </w:p>
  </w:footnote>
  <w:footnote w:id="14">
    <w:p w14:paraId="4C53E7F5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.47</w:t>
      </w:r>
      <w:r w:rsidRPr="009F0AE0">
        <w:rPr>
          <w:rFonts w:hint="eastAsia"/>
          <w:sz w:val="22"/>
          <w:szCs w:val="22"/>
        </w:rPr>
        <w:t>）</w:t>
      </w:r>
    </w:p>
  </w:footnote>
  <w:footnote w:id="15">
    <w:p w14:paraId="49F67387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者＝人【宋】【元】【明】【宮】。（大正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6">
    <w:p w14:paraId="0EBACD80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蜜＋（讀誦）【元】【明】。（大正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7">
    <w:p w14:paraId="2F6A579B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8">
    <w:p w14:paraId="1DAFA050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19">
    <w:p w14:paraId="75A5F015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掉＝挑【聖乙】【石】＊。（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0">
    <w:p w14:paraId="79F8395B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〔書〕－【聖】。（大正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1">
    <w:p w14:paraId="42BD4F45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〔深〕－【宋】【元】【明】【宮】＊。（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22">
    <w:p w14:paraId="7396E39A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7EA68D78" w14:textId="77777777" w:rsidR="00654BA8" w:rsidRPr="009F0AE0" w:rsidRDefault="00654BA8" w:rsidP="00085F6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菩薩乘諸善男子、善女人等，書寫、受持、讀誦、修習、思惟、演說如是般若波羅蜜多甚深經時，若有人來為說地獄、傍生、鬼界種種苦事，因而告曰：「汝於是身應勤精進，速盡苦際取般涅槃，何用稽留生死大海，受百千種難忍苦事，求趣無上正等菩提？」此善男子、善女人等若由彼言，於所書寫、受持、讀誦、修習、思惟、演說般若波羅蜜多甚深經事不得究竟，當知是為菩薩魔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219c18-27</w:t>
      </w:r>
      <w:r w:rsidRPr="009F0AE0">
        <w:rPr>
          <w:rFonts w:hint="eastAsia"/>
          <w:sz w:val="22"/>
          <w:szCs w:val="22"/>
        </w:rPr>
        <w:t>）</w:t>
      </w:r>
    </w:p>
  </w:footnote>
  <w:footnote w:id="23">
    <w:p w14:paraId="568E1E9E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生樂＝樂生【聖乙】【石】。（大正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24">
    <w:p w14:paraId="25396E23" w14:textId="77777777" w:rsidR="00654BA8" w:rsidRPr="009F0AE0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〔苦求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不〕十七字－【聖乙】。（大正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25">
    <w:p w14:paraId="27430D48" w14:textId="77777777" w:rsidR="00654BA8" w:rsidRDefault="00654BA8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52615175" w14:textId="77777777" w:rsidR="00654BA8" w:rsidRPr="009F0AE0" w:rsidRDefault="00654BA8" w:rsidP="007C477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菩薩乘諸善男子、善女人等，書寫、受持、讀誦、修習、思惟、演說如是般若波羅蜜多甚深經時，若有人來讚說人趣種種勝事，讚說四大王眾天乃至他化自在天諸勝妙事，讚說梵眾天乃至色究竟天諸勝妙事，讚說空無邊處天乃至非想非非想處天諸勝妙事，因而告曰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雖於欲界受諸欲樂，於色界中受諸靜慮無量快樂，於無色界受諸寂靜等至妙樂，而彼一切皆是有為、無常、苦、空、非我、不淨、變壞之法，盡法、謝法、離法、滅法，汝於此身何不精進取預流果，若一來果、若不還果、若阿羅漢果、若獨覺菩提入般涅槃究竟安樂，何用久處生死輪迴，無事為他受諸勤苦，求趣無上正等菩提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此善男子、善女人等由彼所說，於所書寫、受持、讀誦、修習、思惟、演說般若波羅蜜多甚深經事不得究竟，當知是為菩薩魔事。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221a7-23</w:t>
      </w:r>
      <w:r w:rsidRPr="009F0AE0">
        <w:rPr>
          <w:rFonts w:hint="eastAsia"/>
          <w:sz w:val="22"/>
          <w:szCs w:val="22"/>
        </w:rPr>
        <w:t>）</w:t>
      </w:r>
    </w:p>
  </w:footnote>
  <w:footnote w:id="26">
    <w:p w14:paraId="7A7EC839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復次，善現！能持法者一身無繫，專修己事不憂他業，能學法者好領徒眾，樂營他事不憂自業，兩不和合，不獲教授、聽受、書持、讀誦、修習甚深般若波羅蜜多，當知是為菩薩魔事。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221a23-27</w:t>
      </w:r>
      <w:r w:rsidRPr="009F0AE0">
        <w:rPr>
          <w:rFonts w:hint="eastAsia"/>
          <w:sz w:val="22"/>
          <w:szCs w:val="22"/>
        </w:rPr>
        <w:t>）</w:t>
      </w:r>
    </w:p>
  </w:footnote>
  <w:footnote w:id="27">
    <w:p w14:paraId="6CD420ED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書＝盡【聖】＊。（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28">
    <w:p w14:paraId="2100056F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聽＝聖【聖乙】。（大正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29">
    <w:p w14:paraId="18DD2501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〔書〕－【聖】。（大正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30">
    <w:p w14:paraId="76E15B3F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念＝令【聖】＊。（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31">
    <w:p w14:paraId="3E766F75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復次，善現！能持法者欲令學者於我所為悉皆隨助，能學法者不隨其欲，兩不和合，不獲教授、聽受、書持、讀誦、修習甚深般若波羅蜜多，當知是為菩薩魔事。</w:t>
      </w:r>
    </w:p>
    <w:p w14:paraId="609EA0D0" w14:textId="77777777" w:rsidR="00654BA8" w:rsidRPr="009F0AE0" w:rsidRDefault="00654BA8" w:rsidP="00750B3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復次，善現！能學法者於持法者諸有所為悉樂隨助，能持法者不隨其欲，兩不和合，不獲教授、聽受、書持、讀誦、修習甚深般若波羅蜜多，當知是為菩薩魔事。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221b8-15</w:t>
      </w:r>
      <w:r w:rsidRPr="009F0AE0">
        <w:rPr>
          <w:rFonts w:hint="eastAsia"/>
          <w:sz w:val="22"/>
          <w:szCs w:val="22"/>
        </w:rPr>
        <w:t>）</w:t>
      </w:r>
    </w:p>
  </w:footnote>
  <w:footnote w:id="32">
    <w:p w14:paraId="408C2613" w14:textId="77777777" w:rsidR="00654BA8" w:rsidRPr="009F0AE0" w:rsidRDefault="00654BA8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正＝心【聖乙】。（大正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33">
    <w:p w14:paraId="5B9D90ED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少＝妙【聖】＊。（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34">
    <w:p w14:paraId="46CDAEC3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35">
    <w:p w14:paraId="5BB6406F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是為＝言為【聖乙】，＝是言【石】。（大正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36">
    <w:p w14:paraId="79D2DB1B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距＝拒【元】【明】。（大正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37">
    <w:p w14:paraId="292C9385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〔我〕－【宋】【元】【明】【宮】【聖乙】【石】。（大正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38">
    <w:p w14:paraId="2E2420C5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3B09FC09" w14:textId="77777777" w:rsidR="00654BA8" w:rsidRPr="009F0AE0" w:rsidRDefault="00654BA8" w:rsidP="00A74BC0">
      <w:pPr>
        <w:pStyle w:val="FootnoteText"/>
        <w:spacing w:line="290" w:lineRule="exact"/>
        <w:ind w:leftChars="105" w:left="252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欲往他方安隱、豐樂、無難之處，能學法者欲隨其去，能持法者方便試言「汝雖為利欲隨我往，而汝至彼豈必遂心，宜審思惟勿後憂悔」時，學法者聞已念言：「是彼不欲令我去相，設固隨往豈必聞法？」由此因緣不隨其去，兩不和合，不獲教授、聽受、書持、讀誦、修習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221c10-17</w:t>
      </w:r>
      <w:r w:rsidRPr="009F0AE0">
        <w:rPr>
          <w:rFonts w:hint="eastAsia"/>
          <w:sz w:val="22"/>
          <w:szCs w:val="22"/>
        </w:rPr>
        <w:t>）</w:t>
      </w:r>
    </w:p>
  </w:footnote>
  <w:footnote w:id="39">
    <w:p w14:paraId="0916B047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旃＝栴【聖】【聖乙】。（大正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40">
    <w:p w14:paraId="46754073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者＋（不）【聖】。（大正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41">
    <w:p w14:paraId="1B365F82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逐＝遂【聖乙】。（大正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42">
    <w:p w14:paraId="0FFACF01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訊＝說【聖】。（大正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43">
    <w:p w14:paraId="23E40580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多有施主數相追隨，學法者來請說般若波羅蜜多，或請書寫、受持、讀誦、如說修行，彼多緣礙無暇教授，能學法者起嫌恨心，後雖教授而不聽受，兩不和合，不獲教授、聽受、書持、讀誦、修習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221c25-222a2</w:t>
      </w:r>
      <w:r w:rsidRPr="009F0AE0">
        <w:rPr>
          <w:rFonts w:hint="eastAsia"/>
          <w:sz w:val="22"/>
          <w:szCs w:val="22"/>
        </w:rPr>
        <w:t>）</w:t>
      </w:r>
    </w:p>
  </w:footnote>
  <w:footnote w:id="44">
    <w:p w14:paraId="7DB3B273" w14:textId="77777777" w:rsidR="00654BA8" w:rsidRPr="009F0AE0" w:rsidRDefault="00654BA8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〔【論】〕－【宋】【宮】【聖乙】＊。（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45">
    <w:p w14:paraId="71D1D365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故＋（名）【宋】【元】【明】【宮】【聖】【聖乙】。（大正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46">
    <w:p w14:paraId="19A7C001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Cs/>
          <w:sz w:val="22"/>
          <w:szCs w:val="22"/>
        </w:rPr>
        <w:t>四事供養：以</w:t>
      </w:r>
      <w:r w:rsidRPr="009F0AE0">
        <w:rPr>
          <w:rFonts w:hint="eastAsia"/>
          <w:sz w:val="22"/>
          <w:szCs w:val="22"/>
        </w:rPr>
        <w:t>「飲食、衣服、臥具、湯藥」供養。參見《大智度論》卷</w:t>
      </w:r>
      <w:r w:rsidRPr="009F0AE0">
        <w:rPr>
          <w:rFonts w:hint="eastAsia"/>
          <w:sz w:val="22"/>
          <w:szCs w:val="22"/>
        </w:rPr>
        <w:t>58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36 </w:t>
      </w:r>
      <w:r w:rsidRPr="009F0AE0">
        <w:rPr>
          <w:rFonts w:hint="eastAsia"/>
          <w:sz w:val="22"/>
          <w:szCs w:val="22"/>
        </w:rPr>
        <w:t>阿難稱譽品〉（大正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474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22-25</w:t>
      </w:r>
      <w:r w:rsidRPr="009F0AE0">
        <w:rPr>
          <w:rFonts w:hint="eastAsia"/>
          <w:sz w:val="22"/>
          <w:szCs w:val="22"/>
        </w:rPr>
        <w:t>）、卷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6-7</w:t>
      </w:r>
      <w:r w:rsidRPr="009F0AE0">
        <w:rPr>
          <w:rFonts w:hint="eastAsia"/>
          <w:sz w:val="22"/>
          <w:szCs w:val="22"/>
        </w:rPr>
        <w:t>）。</w:t>
      </w:r>
    </w:p>
  </w:footnote>
  <w:footnote w:id="47">
    <w:p w14:paraId="537DB902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〔師〕－【聖】。（大正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48">
    <w:p w14:paraId="192F68FB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或羞＝戒著【聖】【聖乙】。（大正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49">
    <w:p w14:paraId="4ADB2433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似＝妙【聖乙】。（大正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50">
    <w:p w14:paraId="54088926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（如）＋好【聖乙】。（大正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51">
    <w:p w14:paraId="668261BA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〔波羅蜜〕－【宋】【元】【明】【宮】【聖】。（大正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52">
    <w:p w14:paraId="32EBFE21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誦＝讀【聖乙】。（大正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53">
    <w:p w14:paraId="2280FE7F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亦是＝是亦【聖】【聖乙】。（大正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54">
    <w:p w14:paraId="49B0250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〔師〕－【宋】【元】【明】【宮】。（大正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55">
    <w:p w14:paraId="058A588A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罪＝羅【聖】【聖乙】。（大正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56">
    <w:p w14:paraId="2773606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（法）＋事【聖乙】【石】。（大正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57">
    <w:p w14:paraId="10471B94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〔不〕－【聖】，（行）＋不【聖乙】。（大正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58">
    <w:p w14:paraId="12F9B869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讀誦＝誦讀【石】。（大正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59">
    <w:p w14:paraId="11245E1A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直＝真【聖】【聖乙】。（大正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60">
    <w:p w14:paraId="3B3AC9A3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（有）＋時【聖乙】。（大正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61">
    <w:p w14:paraId="595642E9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解＝能【聖】。（大正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62">
    <w:p w14:paraId="5D51D689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讀誦＝誦讀【宋】【元】【明】【宮】。（大正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63">
    <w:p w14:paraId="27A02335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雖得實相，不能誦讀。（印順法師，《大智度論筆記》〔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64">
    <w:p w14:paraId="45736F23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導＝道【宋】【元】【明】【宮】【聖】。（大正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65">
    <w:p w14:paraId="787B651B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〔欲〕－【宋】【元】【明】【宮】【聖】。（大正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66">
    <w:p w14:paraId="30E2C362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受法＝受【宮】【聖乙】【石】，〔受法〕－【聖】。（大正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67">
    <w:p w14:paraId="066E42C6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）。</w:t>
      </w:r>
    </w:p>
  </w:footnote>
  <w:footnote w:id="68">
    <w:p w14:paraId="4F0453EF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化＝導【聖乙】【石】。（大正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69">
    <w:p w14:paraId="7414E5E4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〔或〕－【聖乙】【石】。（大正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70">
    <w:p w14:paraId="60C45583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邪＝耶【聖】。（大正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71">
    <w:p w14:paraId="67115BD4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〔行〕－【聖】。（大正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72">
    <w:p w14:paraId="1FFCBAAB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〔合〕－【聖乙】。（大正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73">
    <w:p w14:paraId="3D92061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〔切上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次〕七字－【聖乙】。（大正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74">
    <w:p w14:paraId="26017821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〔正〕－【聖乙】。（大正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75">
    <w:p w14:paraId="216A4B8D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sz w:val="22"/>
          <w:szCs w:val="22"/>
        </w:rPr>
        <w:t>539a28-b16</w:t>
      </w:r>
      <w:r w:rsidRPr="009F0AE0">
        <w:rPr>
          <w:rFonts w:hint="eastAsia"/>
          <w:sz w:val="22"/>
          <w:szCs w:val="22"/>
        </w:rPr>
        <w:t>）。</w:t>
      </w:r>
    </w:p>
  </w:footnote>
  <w:footnote w:id="76">
    <w:p w14:paraId="05E13798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〔都〕－【聖乙】。（大正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77">
    <w:p w14:paraId="2C1E6DC1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且＝但【宋】【元】【明】【宮】【聖】【聖乙】。（大正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78">
    <w:p w14:paraId="26654D0C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《大品經義疏》卷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次一人毀三惡道，一人讚諸天及二乘，壞其大乘心，亦是失也。</w:t>
      </w:r>
      <w:r>
        <w:t>^^</w:t>
      </w:r>
      <w:r w:rsidRPr="009F0AE0"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sz w:val="22"/>
          <w:szCs w:val="22"/>
        </w:rPr>
        <w:t>卍新續藏</w:t>
      </w:r>
      <w:r w:rsidRPr="009F0AE0">
        <w:rPr>
          <w:rFonts w:hint="eastAsia"/>
          <w:sz w:val="22"/>
          <w:szCs w:val="22"/>
        </w:rPr>
        <w:t>24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295c19-20</w:t>
      </w:r>
      <w:r w:rsidRPr="009F0AE0">
        <w:rPr>
          <w:rFonts w:hint="eastAsia"/>
          <w:sz w:val="22"/>
          <w:szCs w:val="22"/>
        </w:rPr>
        <w:t>）</w:t>
      </w:r>
    </w:p>
  </w:footnote>
  <w:footnote w:id="79">
    <w:p w14:paraId="17498739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聚＝取【聖】。（大正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80">
    <w:p w14:paraId="7AD56295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多有＝有多【聖乙】【石】。（大正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81">
    <w:p w14:paraId="6733D5E7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將＝持【聖】【聖乙】，＝侍【石】。（大正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.34</w:t>
      </w:r>
      <w:r w:rsidRPr="009F0AE0">
        <w:rPr>
          <w:rFonts w:hint="eastAsia"/>
          <w:sz w:val="22"/>
          <w:szCs w:val="22"/>
        </w:rPr>
        <w:t>）</w:t>
      </w:r>
    </w:p>
  </w:footnote>
  <w:footnote w:id="82">
    <w:p w14:paraId="4AA1EEC9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進止：</w:t>
      </w:r>
      <w:r w:rsidRPr="009F0AE0">
        <w:rPr>
          <w:rFonts w:hint="eastAsia"/>
          <w:sz w:val="22"/>
          <w:szCs w:val="22"/>
        </w:rPr>
        <w:t>1.</w:t>
      </w:r>
      <w:r w:rsidRPr="009F0AE0">
        <w:rPr>
          <w:rFonts w:hint="eastAsia"/>
          <w:sz w:val="22"/>
          <w:szCs w:val="22"/>
        </w:rPr>
        <w:t>進退。</w:t>
      </w:r>
      <w:r w:rsidRPr="009F0AE0">
        <w:rPr>
          <w:rFonts w:hint="eastAsia"/>
          <w:sz w:val="22"/>
          <w:szCs w:val="22"/>
        </w:rPr>
        <w:t>2.</w:t>
      </w:r>
      <w:r w:rsidRPr="009F0AE0">
        <w:rPr>
          <w:rFonts w:hint="eastAsia"/>
          <w:sz w:val="22"/>
          <w:szCs w:val="22"/>
        </w:rPr>
        <w:t>舉止，行動。（《漢語大詞典》（十），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.980</w:t>
      </w:r>
      <w:r w:rsidRPr="009F0AE0">
        <w:rPr>
          <w:rFonts w:hint="eastAsia"/>
          <w:sz w:val="22"/>
          <w:szCs w:val="22"/>
        </w:rPr>
        <w:t>）</w:t>
      </w:r>
    </w:p>
  </w:footnote>
  <w:footnote w:id="83">
    <w:p w14:paraId="41527620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法＝汝【聖】。（大正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.36</w:t>
      </w:r>
      <w:r w:rsidRPr="009F0AE0">
        <w:rPr>
          <w:rFonts w:hint="eastAsia"/>
          <w:sz w:val="22"/>
          <w:szCs w:val="22"/>
        </w:rPr>
        <w:t>）</w:t>
      </w:r>
    </w:p>
  </w:footnote>
  <w:footnote w:id="84">
    <w:p w14:paraId="138A930D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〔不聽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意〕十七字－【聖乙】。（大正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.37</w:t>
      </w:r>
      <w:r w:rsidRPr="009F0AE0">
        <w:rPr>
          <w:rFonts w:hint="eastAsia"/>
          <w:sz w:val="22"/>
          <w:szCs w:val="22"/>
        </w:rPr>
        <w:t>）</w:t>
      </w:r>
    </w:p>
  </w:footnote>
  <w:footnote w:id="85">
    <w:p w14:paraId="46382301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謂＝諸【聖】。（大正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.38</w:t>
      </w:r>
      <w:r w:rsidRPr="009F0AE0">
        <w:rPr>
          <w:rFonts w:hint="eastAsia"/>
          <w:sz w:val="22"/>
          <w:szCs w:val="22"/>
        </w:rPr>
        <w:t>）</w:t>
      </w:r>
    </w:p>
  </w:footnote>
  <w:footnote w:id="86">
    <w:p w14:paraId="72A3A990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財＝則【聖乙】。（大正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.39</w:t>
      </w:r>
      <w:r w:rsidRPr="009F0AE0">
        <w:rPr>
          <w:rFonts w:hint="eastAsia"/>
          <w:sz w:val="22"/>
          <w:szCs w:val="22"/>
        </w:rPr>
        <w:t>）</w:t>
      </w:r>
    </w:p>
  </w:footnote>
  <w:footnote w:id="87">
    <w:p w14:paraId="0BACEF1A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養＝故【宋】【元】【明】【宮】【聖】。（大正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.40</w:t>
      </w:r>
      <w:r w:rsidRPr="009F0AE0">
        <w:rPr>
          <w:rFonts w:hint="eastAsia"/>
          <w:sz w:val="22"/>
          <w:szCs w:val="22"/>
        </w:rPr>
        <w:t>）</w:t>
      </w:r>
    </w:p>
  </w:footnote>
  <w:footnote w:id="88">
    <w:p w14:paraId="045D809B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（是）＋則【石】。（大正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.41</w:t>
      </w:r>
      <w:r w:rsidRPr="009F0AE0">
        <w:rPr>
          <w:rFonts w:hint="eastAsia"/>
          <w:sz w:val="22"/>
          <w:szCs w:val="22"/>
        </w:rPr>
        <w:t>）</w:t>
      </w:r>
    </w:p>
  </w:footnote>
  <w:footnote w:id="89">
    <w:p w14:paraId="121B6AB7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薄＝輕【聖乙】。（大正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.42</w:t>
      </w:r>
      <w:r w:rsidRPr="009F0AE0">
        <w:rPr>
          <w:rFonts w:hint="eastAsia"/>
          <w:sz w:val="22"/>
          <w:szCs w:val="22"/>
        </w:rPr>
        <w:t>）</w:t>
      </w:r>
    </w:p>
  </w:footnote>
  <w:footnote w:id="90">
    <w:p w14:paraId="40D9AEF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經嶮＝逕險【聖乙】。（大正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.43</w:t>
      </w:r>
      <w:r w:rsidRPr="009F0AE0">
        <w:rPr>
          <w:rFonts w:hint="eastAsia"/>
          <w:sz w:val="22"/>
          <w:szCs w:val="22"/>
        </w:rPr>
        <w:t>）</w:t>
      </w:r>
    </w:p>
  </w:footnote>
  <w:footnote w:id="91">
    <w:p w14:paraId="7A1B2F2B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亦＝二【聖乙】。（大正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.44</w:t>
      </w:r>
      <w:r w:rsidRPr="009F0AE0">
        <w:rPr>
          <w:rFonts w:hint="eastAsia"/>
          <w:sz w:val="22"/>
          <w:szCs w:val="22"/>
        </w:rPr>
        <w:t>）</w:t>
      </w:r>
    </w:p>
  </w:footnote>
  <w:footnote w:id="92">
    <w:p w14:paraId="7FED9035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羞＝著【聖】。（大正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.45</w:t>
      </w:r>
      <w:r w:rsidRPr="009F0AE0">
        <w:rPr>
          <w:rFonts w:hint="eastAsia"/>
          <w:sz w:val="22"/>
          <w:szCs w:val="22"/>
        </w:rPr>
        <w:t>）</w:t>
      </w:r>
    </w:p>
  </w:footnote>
  <w:footnote w:id="93">
    <w:p w14:paraId="57C250B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串（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ㄍㄨㄢˋ</w:t>
      </w:r>
      <w:r>
        <w:t>^^</w:t>
      </w:r>
      <w:r w:rsidRPr="009F0AE0">
        <w:rPr>
          <w:rFonts w:hint="eastAsia"/>
          <w:sz w:val="22"/>
          <w:szCs w:val="22"/>
        </w:rPr>
        <w:t>）：</w:t>
      </w:r>
      <w:r w:rsidRPr="009F0AE0">
        <w:rPr>
          <w:rFonts w:hint="eastAsia"/>
          <w:sz w:val="22"/>
          <w:szCs w:val="22"/>
        </w:rPr>
        <w:t>1.</w:t>
      </w:r>
      <w:r w:rsidRPr="009F0AE0">
        <w:rPr>
          <w:rFonts w:hint="eastAsia"/>
          <w:sz w:val="22"/>
          <w:szCs w:val="22"/>
        </w:rPr>
        <w:t>習慣。楊倞注：“串，習也。”（《漢語大詞典》（一），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.623</w:t>
      </w:r>
      <w:r w:rsidRPr="009F0AE0">
        <w:rPr>
          <w:rFonts w:hint="eastAsia"/>
          <w:sz w:val="22"/>
          <w:szCs w:val="22"/>
        </w:rPr>
        <w:t>）</w:t>
      </w:r>
    </w:p>
  </w:footnote>
  <w:footnote w:id="94">
    <w:p w14:paraId="54A05CD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任涉＝住法【聖乙】。（大正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.46</w:t>
      </w:r>
      <w:r w:rsidRPr="009F0AE0">
        <w:rPr>
          <w:rFonts w:hint="eastAsia"/>
          <w:sz w:val="22"/>
          <w:szCs w:val="22"/>
        </w:rPr>
        <w:t>）</w:t>
      </w:r>
    </w:p>
  </w:footnote>
  <w:footnote w:id="95">
    <w:p w14:paraId="2717944E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諳＝諸【聖】【聖乙】【石】。（大正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.47</w:t>
      </w:r>
      <w:r w:rsidRPr="009F0AE0">
        <w:rPr>
          <w:rFonts w:hint="eastAsia"/>
          <w:sz w:val="22"/>
          <w:szCs w:val="22"/>
        </w:rPr>
        <w:t>）</w:t>
      </w:r>
    </w:p>
  </w:footnote>
  <w:footnote w:id="96">
    <w:p w14:paraId="4EA13E24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稱＝講【聖乙】。（大正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.48</w:t>
      </w:r>
      <w:r w:rsidRPr="009F0AE0">
        <w:rPr>
          <w:rFonts w:hint="eastAsia"/>
          <w:sz w:val="22"/>
          <w:szCs w:val="22"/>
        </w:rPr>
        <w:t>）</w:t>
      </w:r>
    </w:p>
  </w:footnote>
  <w:footnote w:id="97">
    <w:p w14:paraId="1AD9C1B3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美＝義【聖】。（大正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.49</w:t>
      </w:r>
      <w:r w:rsidRPr="009F0AE0">
        <w:rPr>
          <w:rFonts w:hint="eastAsia"/>
          <w:sz w:val="22"/>
          <w:szCs w:val="22"/>
        </w:rPr>
        <w:t>）</w:t>
      </w:r>
    </w:p>
  </w:footnote>
  <w:footnote w:id="98">
    <w:p w14:paraId="2EE8A29B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〔時〕－【宋】【元】【明】【聖】【聖乙】【石】。（大正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.50</w:t>
      </w:r>
      <w:r w:rsidRPr="009F0AE0">
        <w:rPr>
          <w:rFonts w:hint="eastAsia"/>
          <w:sz w:val="22"/>
          <w:szCs w:val="22"/>
        </w:rPr>
        <w:t>）</w:t>
      </w:r>
    </w:p>
  </w:footnote>
  <w:footnote w:id="99">
    <w:p w14:paraId="2DB2DF17" w14:textId="77777777" w:rsidR="00654BA8" w:rsidRPr="009F0AE0" w:rsidRDefault="00654BA8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慮＝惠【聖乙】。（大正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.51</w:t>
      </w:r>
      <w:r w:rsidRPr="009F0AE0">
        <w:rPr>
          <w:rFonts w:hint="eastAsia"/>
          <w:sz w:val="22"/>
          <w:szCs w:val="22"/>
        </w:rPr>
        <w:t>）</w:t>
      </w:r>
    </w:p>
  </w:footnote>
  <w:footnote w:id="100">
    <w:p w14:paraId="4225337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〔謂〕－【聖乙】【石】。（大正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.52</w:t>
      </w:r>
      <w:r w:rsidRPr="009F0AE0">
        <w:rPr>
          <w:rFonts w:hint="eastAsia"/>
          <w:sz w:val="22"/>
          <w:szCs w:val="22"/>
        </w:rPr>
        <w:t>）</w:t>
      </w:r>
    </w:p>
  </w:footnote>
  <w:footnote w:id="101">
    <w:p w14:paraId="283472B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飲食＝欲食【宋】【宮】。（大正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.53</w:t>
      </w:r>
      <w:r w:rsidRPr="009F0AE0">
        <w:rPr>
          <w:rFonts w:hint="eastAsia"/>
          <w:sz w:val="22"/>
          <w:szCs w:val="22"/>
        </w:rPr>
        <w:t>）</w:t>
      </w:r>
    </w:p>
  </w:footnote>
  <w:footnote w:id="102">
    <w:p w14:paraId="7F20999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彼＋（國）【聖】。（大正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.54</w:t>
      </w:r>
      <w:r w:rsidRPr="009F0AE0">
        <w:rPr>
          <w:rFonts w:hint="eastAsia"/>
          <w:sz w:val="22"/>
          <w:szCs w:val="22"/>
        </w:rPr>
        <w:t>）</w:t>
      </w:r>
    </w:p>
  </w:footnote>
  <w:footnote w:id="103">
    <w:p w14:paraId="20B0EC8E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勿＝無【石】。（大正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.55</w:t>
      </w:r>
      <w:r w:rsidRPr="009F0AE0">
        <w:rPr>
          <w:rFonts w:hint="eastAsia"/>
          <w:sz w:val="22"/>
          <w:szCs w:val="22"/>
        </w:rPr>
        <w:t>）</w:t>
      </w:r>
    </w:p>
  </w:footnote>
  <w:footnote w:id="104">
    <w:p w14:paraId="3E6FCE24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〔好〕－【聖乙】。（大正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.56</w:t>
      </w:r>
      <w:r w:rsidRPr="009F0AE0">
        <w:rPr>
          <w:rFonts w:hint="eastAsia"/>
          <w:sz w:val="22"/>
          <w:szCs w:val="22"/>
        </w:rPr>
        <w:t>）</w:t>
      </w:r>
    </w:p>
  </w:footnote>
  <w:footnote w:id="105">
    <w:p w14:paraId="62440AA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至＝去【聖】。（大正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.57</w:t>
      </w:r>
      <w:r w:rsidRPr="009F0AE0">
        <w:rPr>
          <w:rFonts w:hint="eastAsia"/>
          <w:sz w:val="22"/>
          <w:szCs w:val="22"/>
        </w:rPr>
        <w:t>）</w:t>
      </w:r>
    </w:p>
  </w:footnote>
  <w:footnote w:id="106">
    <w:p w14:paraId="67597EC2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護＝誰【石】。（大正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07">
    <w:p w14:paraId="6F60CD5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枉＝</w:t>
      </w:r>
      <w:r w:rsidRPr="009F0AE0">
        <w:rPr>
          <w:rStyle w:val="gaiji"/>
          <w:rFonts w:hint="default"/>
          <w:sz w:val="22"/>
          <w:szCs w:val="22"/>
        </w:rPr>
        <w:t>抂</w:t>
      </w:r>
      <w:r w:rsidRPr="009F0AE0">
        <w:rPr>
          <w:sz w:val="22"/>
          <w:szCs w:val="22"/>
        </w:rPr>
        <w:t>【聖】，＝往【聖乙】。（大正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08">
    <w:p w14:paraId="6FB3506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樂著＝著樂【聖乙】【石】。（大正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09">
    <w:p w14:paraId="4D20AE1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卷第七十二終【聖乙】，合＋（摩訶行經卷第七十二）【聖乙】。（大正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110">
    <w:p w14:paraId="79C2F85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卷第七十三首【聖乙】，（摩訶般若波羅蜜品四十六之二，七十三）＋經【聖乙】。（大正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111">
    <w:p w14:paraId="47BD77CC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〔是〕－【宋】【元】【明】【宮】＊，【聖】</w:t>
      </w:r>
      <w:r w:rsidRPr="009F0AE0">
        <w:rPr>
          <w:sz w:val="22"/>
          <w:szCs w:val="22"/>
        </w:rPr>
        <w:t xml:space="preserve"> [</w:t>
      </w:r>
      <w:r w:rsidRPr="009F0AE0">
        <w:rPr>
          <w:sz w:val="22"/>
          <w:szCs w:val="22"/>
        </w:rPr>
        <w:t>＊</w:t>
      </w:r>
      <w:r w:rsidRPr="009F0AE0">
        <w:rPr>
          <w:sz w:val="22"/>
          <w:szCs w:val="22"/>
        </w:rPr>
        <w:t>1]</w:t>
      </w:r>
      <w:r w:rsidRPr="009F0AE0">
        <w:rPr>
          <w:sz w:val="22"/>
          <w:szCs w:val="22"/>
        </w:rPr>
        <w:t>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112">
    <w:p w14:paraId="4AA9997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墮＝隨【聖】＊。（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113">
    <w:p w14:paraId="6771213A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（兩）＋不【聖】【聖乙】【石】。（大正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114">
    <w:p w14:paraId="7A149458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深＝成【宋】【元】【宮】【聖】，（成）＋深【聖乙】。（大正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115">
    <w:p w14:paraId="028BF1DA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4DC9F1AA" w14:textId="77777777" w:rsidR="00654BA8" w:rsidRPr="009F0AE0" w:rsidRDefault="00654BA8" w:rsidP="00A0381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有諸惡魔作苾芻像，至菩薩所方便破壞，令其毀厭甚深般若波羅蜜多，不得書寫、受持、讀誦、修習、思惟、為他演說，謂作是言：『汝所習誦無相經典非真般若波羅蜜多，我所習誦有相經典是真般若波羅蜜多。』作是語時，有諸菩薩未得受記，便於般若波羅蜜多而生疑惑，由疑惑故便於般若波羅蜜多而生毀厭，由毀厭故遂不書寫、受持、讀誦、修習、思惟、為他演說甚深般若波羅蜜多，當知是為菩薩魔事。」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222a</w:t>
      </w:r>
      <w:r w:rsidRPr="009F0AE0">
        <w:rPr>
          <w:sz w:val="22"/>
          <w:szCs w:val="22"/>
        </w:rPr>
        <w:t>8-17</w:t>
      </w:r>
      <w:r w:rsidRPr="009F0AE0">
        <w:rPr>
          <w:sz w:val="22"/>
          <w:szCs w:val="22"/>
        </w:rPr>
        <w:t>）</w:t>
      </w:r>
    </w:p>
  </w:footnote>
  <w:footnote w:id="116">
    <w:p w14:paraId="5748ECD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〔作〕－【宮】【聖】【聖乙】【石】。（大正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117">
    <w:p w14:paraId="23B1C12E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際＝除【聖】。（大正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118">
    <w:p w14:paraId="754CBE7A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（得）＋辟【宋】【元】【明】【宮】【聖】。（大正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119">
    <w:p w14:paraId="1C34341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120">
    <w:p w14:paraId="19BE8A28" w14:textId="77777777" w:rsidR="00654BA8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3DC6DE6C" w14:textId="77777777" w:rsidR="00654BA8" w:rsidRPr="009F0AE0" w:rsidRDefault="00654BA8" w:rsidP="007C4773">
      <w:pPr>
        <w:pStyle w:val="FootnoteTex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復次，善現！有諸惡魔作苾芻像，至菩薩所語菩薩言：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若諸菩薩行此般若波羅蜜多，唯證實際得預流果，若一來果、若不還果、若阿羅漢果、若獨覺菩提，終不能證無上佛果，何緣於此唐設劬勞？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菩薩既聞，便不書寫、受持、讀誦、修習、思惟、為他演說甚深般若波羅蜜多，當知是為菩薩魔事。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222a17-23</w:t>
      </w:r>
      <w:r w:rsidRPr="009F0AE0">
        <w:rPr>
          <w:rFonts w:hint="eastAsia"/>
          <w:sz w:val="22"/>
          <w:szCs w:val="22"/>
        </w:rPr>
        <w:t>）</w:t>
      </w:r>
    </w:p>
  </w:footnote>
  <w:footnote w:id="121">
    <w:p w14:paraId="114FB06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〔菩薩〕－【宋】【元】【明】【宮】【聖】。（大正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122">
    <w:p w14:paraId="392FFB3F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而＝速【聖】。（大正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123">
    <w:p w14:paraId="00C67BD4" w14:textId="77777777" w:rsidR="00654BA8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5989229F" w14:textId="77777777" w:rsidR="00654BA8" w:rsidRPr="009F0AE0" w:rsidRDefault="00654BA8" w:rsidP="007C4773">
      <w:pPr>
        <w:pStyle w:val="FootnoteTex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復次，善現！住菩薩乘諸善男子、善女人等，書寫、受持、讀誦、修習、思惟、演說如是般若波羅蜜多甚深經時，有持二乘相應經典，至菩薩所作如是言：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此是如來真實所說，學此法者速證無上正等菩提。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如是亦名魔事留難，菩薩於中應諦覺察而遠離之。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222b15-21</w:t>
      </w:r>
      <w:r w:rsidRPr="009F0AE0">
        <w:rPr>
          <w:rFonts w:hint="eastAsia"/>
          <w:sz w:val="22"/>
          <w:szCs w:val="22"/>
        </w:rPr>
        <w:t>）</w:t>
      </w:r>
    </w:p>
  </w:footnote>
  <w:footnote w:id="124">
    <w:p w14:paraId="7D0206D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空＋（外空）【聖乙】【石】。（大正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125">
    <w:p w14:paraId="51CDBD6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用＝由【聖乙】。（大正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126">
    <w:p w14:paraId="5CE6E02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〔形〕－【宋】【宮】。（大正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127">
    <w:p w14:paraId="2032B8BA" w14:textId="77777777" w:rsidR="00654BA8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54E568A6" w14:textId="77777777" w:rsidR="00654BA8" w:rsidRPr="009F0AE0" w:rsidRDefault="00654BA8" w:rsidP="007C4773">
      <w:pPr>
        <w:pStyle w:val="FootnoteTex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復次，善現！有諸惡魔作苾芻像，至菩薩所宣說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二乘所學所行內外空等</w:t>
      </w:r>
      <w:r w:rsidRPr="009F0AE0">
        <w:rPr>
          <w:rFonts w:ascii="標楷體" w:eastAsia="標楷體" w:hAnsi="標楷體" w:hint="eastAsia"/>
          <w:sz w:val="22"/>
          <w:szCs w:val="22"/>
        </w:rPr>
        <w:t>，或四念住、四正斷、四神足、五根、五力、七等覺支、八聖道支，或三解脫門等，說是法已謂菩薩言：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大士當知！且依此法精勤修學，取預流果、若一來果、若不還果、若阿羅漢果、若獨覺菩提，遠離一切生老病死，何用無上正等菩提？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由此因緣，令是菩薩不得書寫、受持、讀誦、修習、思惟、為他演說甚深般若波羅蜜多，當知是為菩薩魔事。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222b</w:t>
      </w:r>
      <w:r w:rsidRPr="009F0AE0">
        <w:rPr>
          <w:sz w:val="22"/>
          <w:szCs w:val="22"/>
        </w:rPr>
        <w:t>21-c1</w:t>
      </w:r>
      <w:r w:rsidRPr="009F0AE0">
        <w:rPr>
          <w:sz w:val="22"/>
          <w:szCs w:val="22"/>
        </w:rPr>
        <w:t>）</w:t>
      </w:r>
    </w:p>
  </w:footnote>
  <w:footnote w:id="128">
    <w:p w14:paraId="7FEC812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貪著＝因緣【宋】【元】【明】【聖乙】【石】。（大正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129">
    <w:p w14:paraId="2F2438CC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130">
    <w:p w14:paraId="1BA3AC6C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婆＝波【聖】。（大正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131">
    <w:p w14:paraId="711A7B8E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作佛形像，身真金色，常光一尋，具三十二大丈夫相，八十隨好圓滿莊嚴，至菩薩所，菩薩見之深生愛著，由斯退減一切相智，不獲聽聞、書寫、受持、讀誦、修習、思惟、演說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222c5-10</w:t>
      </w:r>
      <w:r w:rsidRPr="009F0AE0">
        <w:rPr>
          <w:rFonts w:hint="eastAsia"/>
          <w:sz w:val="22"/>
          <w:szCs w:val="22"/>
        </w:rPr>
        <w:t>）</w:t>
      </w:r>
    </w:p>
  </w:footnote>
  <w:footnote w:id="132">
    <w:p w14:paraId="2002EC00" w14:textId="77777777" w:rsidR="00654BA8" w:rsidRPr="009F0AE0" w:rsidRDefault="00654BA8" w:rsidP="00A0381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從＝作【石】。（大正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  <w:p w14:paraId="2B2487C1" w14:textId="77777777" w:rsidR="00654BA8" w:rsidRPr="009F0AE0" w:rsidRDefault="00654BA8" w:rsidP="00A0381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）印順法師，《大智度論》（標點版），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.2555</w:t>
      </w:r>
      <w:r w:rsidRPr="009F0AE0">
        <w:rPr>
          <w:rFonts w:hint="eastAsia"/>
          <w:sz w:val="22"/>
          <w:szCs w:val="22"/>
        </w:rPr>
        <w:t>亦為「作」。</w:t>
      </w:r>
    </w:p>
    <w:p w14:paraId="3378C317" w14:textId="77777777" w:rsidR="00654BA8" w:rsidRPr="009F0AE0" w:rsidRDefault="00654BA8" w:rsidP="00A03810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另依《大般若波羅蜜多經》卷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eastAsia="標楷體" w:hint="eastAsia"/>
          <w:sz w:val="22"/>
          <w:szCs w:val="22"/>
        </w:rPr>
        <w:t>有諸惡魔化作佛像，苾芻圍繞宣說法要，至菩薩所。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11-12</w:t>
      </w:r>
      <w:r w:rsidRPr="009F0AE0">
        <w:rPr>
          <w:rFonts w:hint="eastAsia"/>
          <w:sz w:val="22"/>
          <w:szCs w:val="22"/>
        </w:rPr>
        <w:t>）</w:t>
      </w:r>
    </w:p>
  </w:footnote>
  <w:footnote w:id="133">
    <w:p w14:paraId="3AE12A3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〔多〕－【宋】【元】【明】【宮】【聖乙】。（大正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134">
    <w:p w14:paraId="6B1E3AA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〔乃至正憶念〕－【宮】。（大正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135">
    <w:p w14:paraId="01BDFADC" w14:textId="77777777" w:rsidR="00654BA8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>
        <w:rPr>
          <w:rFonts w:hint="eastAsia"/>
          <w:sz w:val="22"/>
          <w:szCs w:val="22"/>
        </w:rPr>
        <w:t>不和合品〉：</w:t>
      </w:r>
    </w:p>
    <w:p w14:paraId="704D6EB6" w14:textId="77777777" w:rsidR="00654BA8" w:rsidRPr="009F0AE0" w:rsidRDefault="00654BA8" w:rsidP="007C4773">
      <w:pPr>
        <w:pStyle w:val="FootnoteTex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復次，善現！有諸惡魔化作佛像，苾芻圍繞，宣說法要，至菩薩所，菩薩見之深生愛著，便作是念：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願我未來當成如來、應、正等覺，苾芻圍繞宣說法要，與今所見平等平等。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由斯退減一切相智，不獲聽聞、書寫、受持、讀誦、修習、思惟、演說甚深般若波羅蜜多，當知是為菩薩魔事。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222c10-16</w:t>
      </w:r>
      <w:r w:rsidRPr="009F0AE0">
        <w:rPr>
          <w:rFonts w:hint="eastAsia"/>
          <w:sz w:val="22"/>
          <w:szCs w:val="22"/>
        </w:rPr>
        <w:t>）</w:t>
      </w:r>
    </w:p>
  </w:footnote>
  <w:footnote w:id="136">
    <w:p w14:paraId="659D1D1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復次，善現！有諸惡魔化作菩薩摩訶薩像，若百若千乃至無數，具無礙辯相好莊嚴，</w:t>
      </w:r>
      <w:r w:rsidRPr="009F0AE0">
        <w:rPr>
          <w:rFonts w:ascii="標楷體" w:eastAsia="標楷體" w:hAnsi="標楷體" w:hint="eastAsia"/>
          <w:b/>
          <w:sz w:val="22"/>
          <w:szCs w:val="22"/>
        </w:rPr>
        <w:t>自變其身作佛形像，為化菩薩摩訶薩眾宣說法要，</w:t>
      </w:r>
      <w:r w:rsidRPr="009F0AE0">
        <w:rPr>
          <w:rFonts w:ascii="標楷體" w:eastAsia="標楷體" w:hAnsi="標楷體" w:hint="eastAsia"/>
          <w:sz w:val="22"/>
          <w:szCs w:val="22"/>
        </w:rPr>
        <w:t>教修布施波羅蜜多乃至般若波羅蜜多，現如是相至菩薩所，菩薩見之深生愛著，由斯退減一切相智，不獲聽聞、書寫、受持、讀誦、修習、思惟、演說甚深般若波羅蜜多，當知是為菩薩魔事。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222c16-24</w:t>
      </w:r>
      <w:r w:rsidRPr="009F0AE0">
        <w:rPr>
          <w:rFonts w:hint="eastAsia"/>
          <w:sz w:val="22"/>
          <w:szCs w:val="22"/>
        </w:rPr>
        <w:t>）</w:t>
      </w:r>
    </w:p>
  </w:footnote>
  <w:footnote w:id="137">
    <w:p w14:paraId="57715477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〔有〕－【聖乙】【石】。（大正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138">
    <w:p w14:paraId="31C24F0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所以者何？善現！如是般若波羅蜜多甚深法中，色無所有不可得，受、想、行、識亦無所有不可得；……一切菩薩摩訶薩行無所有不可得，諸佛無上正等菩提亦無所有不可得。</w:t>
      </w:r>
    </w:p>
    <w:p w14:paraId="065E3AFA" w14:textId="77777777" w:rsidR="00654BA8" w:rsidRPr="009F0AE0" w:rsidRDefault="00654BA8" w:rsidP="00F52808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善現！若於是處，色無所有不可得，受、想、行、識亦無所有不可得，如是乃至一切菩薩摩訶薩行無所有不可得，諸佛無上正等菩提亦無所有不可得。則於是處，一切如來、應、正等覺及諸菩薩摩訶薩眾、獨覺、聲聞、諸異生類亦無所有不可得。何以故？善現！以一切法自性空故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222c24-223b27</w:t>
      </w:r>
      <w:r w:rsidRPr="009F0AE0">
        <w:rPr>
          <w:rFonts w:hint="eastAsia"/>
          <w:sz w:val="22"/>
          <w:szCs w:val="22"/>
        </w:rPr>
        <w:t>）</w:t>
      </w:r>
    </w:p>
  </w:footnote>
  <w:footnote w:id="139">
    <w:p w14:paraId="6809393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140">
    <w:p w14:paraId="44E5269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受＋（持）【聖乙】。（大正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141">
    <w:p w14:paraId="26060B08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〔寶〕－【宮】【聖】【聖乙】。（大正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142">
    <w:p w14:paraId="50E1F0C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般若珍寶，多賊多難。（印順法師，《大智度論筆記》〔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143">
    <w:p w14:paraId="06DE9E9F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〔人〕－【聖乙】。（大正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144">
    <w:p w14:paraId="2577E034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新＝雜【聖乙】。（大正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145">
    <w:p w14:paraId="02E0E557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146">
    <w:p w14:paraId="08CAE1CC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14:paraId="6A450283" w14:textId="77777777" w:rsidR="00654BA8" w:rsidRPr="009F0AE0" w:rsidRDefault="00654BA8" w:rsidP="00A0381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如是！如是！如汝所說，有愚癡人為魔所使，住菩薩乘諸善男子、善女人等，書寫、受持、讀誦、修習、思惟、演說如是般若波羅蜜多甚深經時，為作留難。善現！彼愚癡者覺慧微昧，不能思議廣大佛法，未種善根，未於佛所發弘誓願，為惡知識之所攝受，薄福德故，自於般若波羅蜜多甚深經典不能書寫、受持、讀誦、修習、思惟、為他演說；新學大乘諸善男子、善女人等，書寫、受持、讀誦、修習、思惟、演說如是般若波羅蜜多甚深經時，為作留難。</w:t>
      </w:r>
      <w: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sz w:val="22"/>
          <w:szCs w:val="22"/>
        </w:rPr>
        <w:t>223c23-224a4</w:t>
      </w:r>
      <w:r w:rsidRPr="009F0AE0">
        <w:rPr>
          <w:sz w:val="22"/>
          <w:szCs w:val="22"/>
        </w:rPr>
        <w:t>）</w:t>
      </w:r>
    </w:p>
  </w:footnote>
  <w:footnote w:id="147">
    <w:p w14:paraId="747E3D4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是＝若【聖乙】。（大正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148">
    <w:p w14:paraId="2A02050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禪＋（定）【聖乙】。（大正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149">
    <w:p w14:paraId="2A8843A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祐助：保佑，佐助。（《漢語大詞典》（七），</w:t>
      </w:r>
      <w:r w:rsidRPr="009F0AE0">
        <w:rPr>
          <w:rFonts w:hint="eastAsia"/>
          <w:sz w:val="22"/>
          <w:szCs w:val="22"/>
        </w:rPr>
        <w:t>p.843</w:t>
      </w:r>
      <w:r w:rsidRPr="009F0AE0">
        <w:rPr>
          <w:rFonts w:hint="eastAsia"/>
          <w:sz w:val="22"/>
          <w:szCs w:val="22"/>
        </w:rPr>
        <w:t>）</w:t>
      </w:r>
    </w:p>
  </w:footnote>
  <w:footnote w:id="150">
    <w:p w14:paraId="48980A2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邪＝耶【聖】【聖乙】＊。（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51">
    <w:p w14:paraId="0BCB362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〔得〕－【聖乙】。（大正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52">
    <w:p w14:paraId="0DE8DC1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受＝授【明】。（大正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53">
    <w:p w14:paraId="39505677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廣＝魔【聖】【聖乙】【石】。（大正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154">
    <w:p w14:paraId="5A11F39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（不）＋證【石】。（大正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155">
    <w:p w14:paraId="7DBAB1F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似＝以【聖乙】。（大正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156">
    <w:p w14:paraId="7E49F67E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名＝多【聖】。（大正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157">
    <w:p w14:paraId="76822E97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60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483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2-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rFonts w:hint="eastAsia"/>
          <w:sz w:val="22"/>
          <w:szCs w:val="22"/>
        </w:rPr>
        <w:t>）。</w:t>
      </w:r>
    </w:p>
  </w:footnote>
  <w:footnote w:id="158">
    <w:p w14:paraId="7B424991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雖＝離【聖】。（大正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159">
    <w:p w14:paraId="390D437A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信心＝心信【聖乙】【石】。（大正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160">
    <w:p w14:paraId="4CE26647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Cs/>
          <w:sz w:val="22"/>
          <w:szCs w:val="22"/>
        </w:rPr>
        <w:t>煩惱</w:t>
      </w:r>
      <w:r w:rsidRPr="009F0AE0">
        <w:rPr>
          <w:rFonts w:hint="eastAsia"/>
          <w:sz w:val="22"/>
          <w:szCs w:val="22"/>
        </w:rPr>
        <w:t>：取相是魔事。（印順法師，《大智度論筆記》〔</w:t>
      </w:r>
      <w:r w:rsidRPr="009F0AE0">
        <w:rPr>
          <w:rFonts w:hint="eastAsia"/>
          <w:sz w:val="22"/>
          <w:szCs w:val="22"/>
        </w:rPr>
        <w:t>E002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p.287</w:t>
      </w:r>
      <w:r w:rsidRPr="009F0AE0">
        <w:rPr>
          <w:rFonts w:hint="eastAsia"/>
          <w:sz w:val="22"/>
          <w:szCs w:val="22"/>
        </w:rPr>
        <w:t>）</w:t>
      </w:r>
    </w:p>
  </w:footnote>
  <w:footnote w:id="161">
    <w:p w14:paraId="247A8C29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價寶＝賈【聖乙】。（大正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162">
    <w:p w14:paraId="0C5FB69F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7-22</w:t>
      </w:r>
      <w:r w:rsidRPr="009F0AE0">
        <w:rPr>
          <w:rFonts w:hint="eastAsia"/>
          <w:sz w:val="22"/>
          <w:szCs w:val="22"/>
        </w:rPr>
        <w:t>）。</w:t>
      </w:r>
    </w:p>
  </w:footnote>
  <w:footnote w:id="163">
    <w:p w14:paraId="4EEDAE4E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憎＝壞【聖】。（大正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164">
    <w:p w14:paraId="0F44B730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賊＝賤【聖】。（大正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165">
    <w:p w14:paraId="5A345F8A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瓦石＝在色【聖】。（大正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166">
    <w:p w14:paraId="26420654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呰＝訾【宋】【元】【明】【宮】【聖】＊。（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167">
    <w:p w14:paraId="4DF98C26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〔壞〕－【聖乙】。（大正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168">
    <w:p w14:paraId="79825A27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〔故〕－【宋】【元】【明】【宮】。（大正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169">
    <w:p w14:paraId="18C98DE5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但＝恒【聖】。（大正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170">
    <w:p w14:paraId="07554A42" w14:textId="77777777" w:rsidR="00654BA8" w:rsidRPr="009F0AE0" w:rsidRDefault="00654BA8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三＋（寶）【聖乙】【石】。（大正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171">
    <w:p w14:paraId="6E0E851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〔定〕－【聖乙】【石】。（大正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172">
    <w:p w14:paraId="3E13B4C4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軟＝濡【宮】【石】。（大正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173">
    <w:p w14:paraId="150AAA1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印順法師，《大智度論》（標點版），</w:t>
      </w:r>
      <w:r w:rsidRPr="009F0AE0">
        <w:rPr>
          <w:rFonts w:hint="eastAsia"/>
          <w:sz w:val="22"/>
          <w:szCs w:val="22"/>
        </w:rPr>
        <w:t>p.2561</w:t>
      </w:r>
      <w:r w:rsidRPr="009F0AE0">
        <w:rPr>
          <w:rFonts w:hint="eastAsia"/>
          <w:sz w:val="22"/>
          <w:szCs w:val="22"/>
        </w:rPr>
        <w:t>校勘：</w:t>
      </w: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「相爾」疑為「法爾」</w:t>
      </w:r>
      <w:r>
        <w:t>^^</w:t>
      </w:r>
      <w:r w:rsidRPr="009F0AE0">
        <w:rPr>
          <w:rFonts w:hint="eastAsia"/>
          <w:sz w:val="22"/>
          <w:szCs w:val="22"/>
        </w:rPr>
        <w:t>。</w:t>
      </w:r>
    </w:p>
  </w:footnote>
  <w:footnote w:id="174">
    <w:p w14:paraId="552BAA2A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初＋（心）【聖】。（大正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175">
    <w:p w14:paraId="072BF27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身＋（命）【聖】。（大正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176">
    <w:p w14:paraId="3C02681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繞＝嬈【聖乙】。（大正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177">
    <w:p w14:paraId="436053E2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然＝燃【聖乙】。（大正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178">
    <w:p w14:paraId="617EE5E8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念＋（釋四十六品竟）【聖乙】【石】。（大正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179">
    <w:p w14:paraId="5C46E932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但求般若，餘不足責。（印順法師，《大智度論筆記》〔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180">
    <w:p w14:paraId="276CFCEE" w14:textId="77777777" w:rsidR="00654BA8" w:rsidRPr="009F0AE0" w:rsidRDefault="00654BA8" w:rsidP="00F224B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八＋（品上）【宋】，（上）【元】，（之上）【明】。（大正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181">
    <w:p w14:paraId="1B30012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大智度論釋佛母品第四十八）十二字＝（大智度論釋第四十八品上佛母品）十四字【宮】，＝（大智度論釋第四十七品上報恩品）十四字【聖】，＝（摩訶般若波羅蜜佛母品四十七）十三字【聖乙】，＝（摩訶般若波羅蜜品第四十七佛母品）十五字【石】，〔大智度論〕－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182">
    <w:p w14:paraId="1BA985C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〔若三十〕－【聖】【聖乙】。（大正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183">
    <w:p w14:paraId="517DA46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安＋（隱）【聖乙】。（大正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184">
    <w:p w14:paraId="5C196C2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蚊＝蛟【宋】，＝蚤【宮】。（大正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185">
    <w:p w14:paraId="5656A80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虻蛇蚖＝蠶蛇蛇【聖】。（大正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186">
    <w:p w14:paraId="5578CD30" w14:textId="77777777" w:rsidR="00654BA8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16649091" w14:textId="77777777" w:rsidR="00654BA8" w:rsidRPr="009F0AE0" w:rsidRDefault="00654BA8" w:rsidP="007C4773">
      <w:pPr>
        <w:pStyle w:val="FootnoteText"/>
        <w:ind w:leftChars="135" w:left="324"/>
        <w:jc w:val="both"/>
        <w:rPr>
          <w:sz w:val="22"/>
          <w:szCs w:val="22"/>
        </w:rPr>
      </w:pPr>
      <w: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復次，善現！如有女人生育諸子，若五、若十、二十、三十、四十、五十、或百、或千，其母遇病，諸子各別勤求醫療，皆作是念：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我母云何當得病愈，長壽安樂、身無眾苦、心離愁憂？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諸子爾時競設方便，求安樂具覆護母身，勿為蚊虻、蛇蝎、風熱、飢渴等觸之所侵惱，又以種種上妙樂具供養恭敬而作是言：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我母慈悲，生育我等，教示種種世間事業，我等豈得不報母恩！</w:t>
      </w:r>
      <w:r>
        <w:t>^^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224c2-9</w:t>
      </w:r>
      <w:r w:rsidRPr="009F0AE0">
        <w:rPr>
          <w:rFonts w:hint="eastAsia"/>
          <w:sz w:val="22"/>
          <w:szCs w:val="22"/>
        </w:rPr>
        <w:t>）</w:t>
      </w:r>
    </w:p>
  </w:footnote>
  <w:footnote w:id="187">
    <w:p w14:paraId="2B0AD442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是＝見【聖】＊。（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188">
    <w:p w14:paraId="597DA9B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十方世界無量無數無邊如來、應、正等覺安隱住持現說法者，亦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以佛眼常觀護念甚深般若波羅蜜多</w:t>
      </w:r>
      <w:r w:rsidRPr="009F0AE0">
        <w:rPr>
          <w:rFonts w:ascii="標楷體" w:eastAsia="標楷體" w:hAnsi="標楷體" w:hint="eastAsia"/>
          <w:sz w:val="22"/>
          <w:szCs w:val="22"/>
        </w:rPr>
        <w:t>。何以故？善現！甚深般若波羅蜜多，能生十方無量無數無邊世界一切如來、應、正等覺所有佛法，又能與彼一切相智，能示世間諸法實相。由此因緣我等諸佛常以佛眼觀察護念甚深般若波羅蜜多，為報其恩不應暫捨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224c13-21</w:t>
      </w:r>
      <w:r w:rsidRPr="009F0AE0">
        <w:rPr>
          <w:rFonts w:hint="eastAsia"/>
          <w:sz w:val="22"/>
          <w:szCs w:val="22"/>
        </w:rPr>
        <w:t>）</w:t>
      </w:r>
    </w:p>
  </w:footnote>
  <w:footnote w:id="189">
    <w:p w14:paraId="44E3AA3E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〔如是〕－【宋】【元】【明】【宮】【聖】。（大正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190">
    <w:p w14:paraId="6D06D62D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今＝令【聖】。（大正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.34</w:t>
      </w:r>
      <w:r w:rsidRPr="009F0AE0">
        <w:rPr>
          <w:rFonts w:hint="eastAsia"/>
          <w:sz w:val="22"/>
          <w:szCs w:val="22"/>
        </w:rPr>
        <w:t>）</w:t>
      </w:r>
    </w:p>
  </w:footnote>
  <w:footnote w:id="191">
    <w:p w14:paraId="3A536B64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  <w:r w:rsidRPr="009F0AE0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善現！住菩薩乘諸善男子、善女人等，若能於此甚深般若波羅蜜多書寫、受持、讀誦、修習、思惟、演說，一切如來、應、正等覺常以佛眼觀察護念，令其身心恒得安樂，所修善業皆無留難。善現！住菩薩乘諸善男子、善女人等，若能於此甚深般若波羅蜜多書寫、受持、讀誦、修習、思惟、演說，十方世界一切如來、應、正等覺皆共護念，令於無上正等菩提永不退轉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225a26-b5</w:t>
      </w:r>
      <w:r w:rsidRPr="009F0AE0">
        <w:rPr>
          <w:rFonts w:hint="eastAsia"/>
          <w:sz w:val="22"/>
          <w:szCs w:val="22"/>
        </w:rPr>
        <w:t>）</w:t>
      </w:r>
    </w:p>
  </w:footnote>
  <w:footnote w:id="192">
    <w:p w14:paraId="2D4BBCA9" w14:textId="77777777" w:rsidR="00654BA8" w:rsidRPr="009F0AE0" w:rsidRDefault="00654BA8" w:rsidP="001D2D8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）《放光般若經》卷</w:t>
      </w:r>
      <w:r w:rsidRPr="009F0AE0">
        <w:rPr>
          <w:rFonts w:hint="eastAsia"/>
          <w:sz w:val="22"/>
          <w:szCs w:val="22"/>
        </w:rPr>
        <w:t>11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49 </w:t>
      </w:r>
      <w:r w:rsidRPr="009F0AE0">
        <w:rPr>
          <w:rFonts w:hint="eastAsia"/>
          <w:sz w:val="22"/>
          <w:szCs w:val="22"/>
        </w:rPr>
        <w:t>大明品〉：</w:t>
      </w:r>
    </w:p>
    <w:p w14:paraId="4D91775C" w14:textId="77777777" w:rsidR="00654BA8" w:rsidRPr="009F0AE0" w:rsidRDefault="00654BA8" w:rsidP="001D2D87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8157F6">
        <w:rPr>
          <w:rFonts w:eastAsia="標楷體" w:hint="eastAsia"/>
          <w:spacing w:val="6"/>
          <w:sz w:val="22"/>
          <w:szCs w:val="22"/>
        </w:rPr>
        <w:t>須菩提白佛言：</w:t>
      </w:r>
      <w:r w:rsidRPr="008157F6">
        <w:rPr>
          <w:rFonts w:hint="eastAsia"/>
          <w:spacing w:val="6"/>
          <w:sz w:val="22"/>
          <w:szCs w:val="22"/>
        </w:rPr>
        <w:t>「</w:t>
      </w:r>
      <w:r w:rsidRPr="008157F6">
        <w:rPr>
          <w:rFonts w:eastAsia="標楷體" w:hint="eastAsia"/>
          <w:spacing w:val="6"/>
          <w:sz w:val="22"/>
          <w:szCs w:val="22"/>
        </w:rPr>
        <w:t>如世尊所說，般若波羅蜜者是菩薩之母，為世間之大明。世尊！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1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般若波羅蜜云何是菩薩之母？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2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云何是世間之大明？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3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云何出生諸佛？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4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云何為示現世間明？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76b4-7</w:t>
      </w:r>
      <w:r w:rsidRPr="009F0AE0">
        <w:rPr>
          <w:rFonts w:hint="eastAsia"/>
          <w:sz w:val="22"/>
          <w:szCs w:val="22"/>
        </w:rPr>
        <w:t>）</w:t>
      </w:r>
    </w:p>
    <w:p w14:paraId="609CE7B3" w14:textId="77777777" w:rsidR="00654BA8" w:rsidRPr="009F0AE0" w:rsidRDefault="00654BA8" w:rsidP="001D2D8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7E71B1B7" w14:textId="77777777" w:rsidR="00654BA8" w:rsidRPr="009F0AE0" w:rsidRDefault="00654BA8" w:rsidP="001D2D87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eastAsia="標楷體" w:hint="eastAsia"/>
          <w:sz w:val="22"/>
          <w:szCs w:val="22"/>
        </w:rPr>
        <w:t>爾時，具壽善現白佛言：</w:t>
      </w:r>
      <w:r w:rsidRPr="009F0AE0">
        <w:rPr>
          <w:rFonts w:hint="eastAsia"/>
          <w:sz w:val="22"/>
          <w:szCs w:val="22"/>
        </w:rPr>
        <w:t>「</w:t>
      </w:r>
      <w:r w:rsidRPr="009F0AE0">
        <w:rPr>
          <w:rFonts w:eastAsia="標楷體" w:hint="eastAsia"/>
          <w:sz w:val="22"/>
          <w:szCs w:val="22"/>
        </w:rPr>
        <w:t>世尊！如佛所說甚深般若波羅蜜多能生如來、應、正等覺一切佛法，能與如來、應、正等覺一切相智，能示世間諸法實相。世尊！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1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云何如是甚深般若波羅蜜多能生如來、應、正等覺一切佛法，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2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能與如來、應、正等覺一切相智，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3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能示世間諸法實相？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4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云何如來、應、正等覺從甚深般若波羅蜜多生？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5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云何諸佛說世間相？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225b5-13</w:t>
      </w:r>
      <w:r w:rsidRPr="009F0AE0">
        <w:rPr>
          <w:rFonts w:hint="eastAsia"/>
          <w:sz w:val="22"/>
          <w:szCs w:val="22"/>
        </w:rPr>
        <w:t>）</w:t>
      </w:r>
    </w:p>
  </w:footnote>
  <w:footnote w:id="193">
    <w:p w14:paraId="6ABBA4B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94">
    <w:p w14:paraId="3BAA6488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12DF98C4" w14:textId="77777777" w:rsidR="00654BA8" w:rsidRPr="009F0AE0" w:rsidRDefault="00654BA8" w:rsidP="001D2D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甚深般若波羅蜜多能生如來、應、正等覺所有十力、四無所畏、四無礙解、大慈、大悲、大喜、大捨、十八佛不共法，廣說乃至一切相智。善現！如是等無量無邊如來功德，皆從如是甚深般若波羅蜜多而得生長，由得如是諸佛功德故名為佛。甚深般若波羅蜜多，能生、能與一切如來、應、正等覺如是佛法、一切相智，是故我說甚深般若波羅蜜多能生如來、應、正等覺一切佛法，能與如來、應、正等覺一切相智，亦說如來、應、正等覺從彼而生。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sz w:val="22"/>
          <w:szCs w:val="22"/>
        </w:rPr>
        <w:t>225b13-23</w:t>
      </w:r>
      <w:r w:rsidRPr="009F0AE0">
        <w:rPr>
          <w:sz w:val="22"/>
          <w:szCs w:val="22"/>
        </w:rPr>
        <w:t>）</w:t>
      </w:r>
    </w:p>
  </w:footnote>
  <w:footnote w:id="195">
    <w:p w14:paraId="26F4452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善現！</w:t>
      </w:r>
      <w:r w:rsidRPr="009F0AE0">
        <w:rPr>
          <w:rFonts w:ascii="標楷體" w:eastAsia="標楷體" w:hAnsi="標楷體" w:hint="eastAsia"/>
          <w:b/>
          <w:sz w:val="22"/>
          <w:szCs w:val="22"/>
        </w:rPr>
        <w:t>甚深般若波羅蜜多能示世間諸法實相者，謂能示世間五蘊實相</w:t>
      </w:r>
      <w:r w:rsidRPr="009F0AE0">
        <w:rPr>
          <w:rFonts w:ascii="標楷體" w:eastAsia="標楷體" w:hAnsi="標楷體" w:hint="eastAsia"/>
          <w:sz w:val="22"/>
          <w:szCs w:val="22"/>
        </w:rPr>
        <w:t>；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一切如來、應、正等覺亦說世間五蘊實相</w:t>
      </w:r>
      <w:r w:rsidRPr="009F0AE0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225b23-25</w:t>
      </w:r>
      <w:r w:rsidRPr="009F0AE0">
        <w:rPr>
          <w:rFonts w:hint="eastAsia"/>
          <w:sz w:val="22"/>
          <w:szCs w:val="22"/>
        </w:rPr>
        <w:t>）</w:t>
      </w:r>
    </w:p>
  </w:footnote>
  <w:footnote w:id="196">
    <w:p w14:paraId="040D107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〔中〕－【聖】【宮】。（大正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97">
    <w:p w14:paraId="043D099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34A571FF" w14:textId="77777777" w:rsidR="00654BA8" w:rsidRPr="009F0AE0" w:rsidRDefault="00654BA8" w:rsidP="001D2D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時，具壽善現白佛言：</w:t>
      </w:r>
      <w:r w:rsidRPr="009F0AE0">
        <w:rPr>
          <w:rFonts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世尊！云何如來應正等覺、甚深般若波羅蜜多說示世間五蘊實相？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225b26-27</w:t>
      </w:r>
      <w:r w:rsidRPr="009F0AE0">
        <w:rPr>
          <w:rFonts w:hint="eastAsia"/>
          <w:sz w:val="22"/>
          <w:szCs w:val="22"/>
        </w:rPr>
        <w:t>）</w:t>
      </w:r>
    </w:p>
  </w:footnote>
  <w:footnote w:id="198">
    <w:p w14:paraId="4A130772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〔五眾〕－【宋】【元】【明】【宮】。（大正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99">
    <w:p w14:paraId="5711890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200">
    <w:p w14:paraId="56C227CF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717E035E" w14:textId="77777777" w:rsidR="00654BA8" w:rsidRPr="009F0AE0" w:rsidRDefault="00654BA8" w:rsidP="001D2D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甚深般若波羅蜜多，俱不說示五蘊有成有壞、有生有滅、有續有斷、有染有淨、有增有減、有入有出，俱不說示五蘊有過去有未來有現在、有善有不善有無記、有欲界繫有色界繫有無色界繫。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225b28-c4</w:t>
      </w:r>
      <w:r w:rsidRPr="009F0AE0">
        <w:rPr>
          <w:rFonts w:hint="eastAsia"/>
          <w:sz w:val="22"/>
          <w:szCs w:val="22"/>
        </w:rPr>
        <w:t>）</w:t>
      </w:r>
    </w:p>
  </w:footnote>
  <w:footnote w:id="201">
    <w:p w14:paraId="0A541ED1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〔相〕－【聖】。（大正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02">
    <w:p w14:paraId="582F0088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壞＋（相如是示）【元】【明】【聖】【聖乙】。（大正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03">
    <w:p w14:paraId="1E343B9F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性法＝法性【元】【明】【聖乙】。（大正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204">
    <w:p w14:paraId="54E010E9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所以者何？善現！非空、無相、無願之法有成有壞、有生有滅、有續有斷、有染有淨、有增有減、有入有出、有過去有未來有現在、有善有不善有無記、有欲界繫有色界繫有無色界繫。善現！非無生、無滅、無造、無作、無性之法有成有壞、有生有滅、有續有斷、有染有淨、有增有減、有入有出、有過去有未來有現在、有善有不善有無記、有欲界繫有色界繫有無色界繫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225c4-11</w:t>
      </w:r>
      <w:r w:rsidRPr="009F0AE0">
        <w:rPr>
          <w:rFonts w:hint="eastAsia"/>
          <w:sz w:val="22"/>
          <w:szCs w:val="22"/>
        </w:rPr>
        <w:t>）</w:t>
      </w:r>
    </w:p>
  </w:footnote>
  <w:footnote w:id="205">
    <w:p w14:paraId="32F5A5C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甚深般若波羅蜜多，如是說示五蘊實相，此五蘊相即是世間，是故世間亦無成無壞、無生無滅、無續無斷、無染無淨、無增無減、無入無出、無過去無未來無現在、無善無不善無無記、無欲界繫無色界繫無無色界繫及無餘相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225c11-17</w:t>
      </w:r>
      <w:r w:rsidRPr="009F0AE0">
        <w:rPr>
          <w:rFonts w:hint="eastAsia"/>
          <w:sz w:val="22"/>
          <w:szCs w:val="22"/>
        </w:rPr>
        <w:t>）</w:t>
      </w:r>
    </w:p>
  </w:footnote>
  <w:footnote w:id="206">
    <w:p w14:paraId="14E62CD9" w14:textId="77777777" w:rsidR="00654BA8" w:rsidRPr="009F0AE0" w:rsidRDefault="00654BA8" w:rsidP="00BD6BC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色＝名【聖】。（大正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207">
    <w:p w14:paraId="5D533AFA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〔無〕－【宋】【宮】。（大正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208">
    <w:p w14:paraId="5D0A60DC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（種）＋智【宋】【元】【明】【宮】【聖】【石】。（大正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209">
    <w:p w14:paraId="7232C22B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（種）＋智【元】【明】，智＋（種）【石】。（大正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210">
    <w:p w14:paraId="204FDB31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211">
    <w:p w14:paraId="3298AC1C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一切如來、應、正等覺，皆依如是甚深般若波羅蜜多，普能證知無量無數無邊有情心行差別。然此般若波羅蜜多甚深義中，無有情亦無有情施設可得；無色亦無色施設可得，無受、想、行、識亦無受、想、行、識施設可得；……無一切智亦無一切智施設可得，無道相智、一切相智亦無道相智、一切相智施設可得。善現！一切如來、應、正等覺甚深般若波羅蜜多，如是說示世間實相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225c18-</w:t>
      </w:r>
      <w:r w:rsidRPr="009F0AE0">
        <w:rPr>
          <w:sz w:val="22"/>
          <w:szCs w:val="22"/>
        </w:rPr>
        <w:t>226a23</w:t>
      </w:r>
      <w:r w:rsidRPr="009F0AE0">
        <w:rPr>
          <w:sz w:val="22"/>
          <w:szCs w:val="22"/>
        </w:rPr>
        <w:t>）</w:t>
      </w:r>
    </w:p>
  </w:footnote>
  <w:footnote w:id="212">
    <w:p w14:paraId="260F88B0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甚深般若波羅蜜多，不示現色，不示現受、想、行、識；……不示現一切智，不示現道相智、一切相智。何以故？善現！如是般若波羅蜜多甚深義中，甚深般若波羅蜜多尚無所有不可得，況有色、受、想、行、識乃至一切智、道相智、一切相智可得示現！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226b7-c18</w:t>
      </w:r>
      <w:r w:rsidRPr="009F0AE0">
        <w:rPr>
          <w:rFonts w:hint="eastAsia"/>
          <w:sz w:val="22"/>
          <w:szCs w:val="22"/>
        </w:rPr>
        <w:t>）</w:t>
      </w:r>
    </w:p>
  </w:footnote>
  <w:footnote w:id="213">
    <w:p w14:paraId="3CFB8B99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〔想〕－【明】。（大正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214">
    <w:p w14:paraId="1927473F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（若）＋非【明】【聖乙】。（大正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215">
    <w:p w14:paraId="12E50D7D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（是）＋亂【聖】。（大正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216">
    <w:p w14:paraId="78432077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一切有情三界五趣施設言說，若有色、若無色，若有想、若無想、若非有想非無想，若此世界、若餘十方無量無數無邊世界，是諸有情，若略心、若散心，或善、或不善、或無記，一切如來、應、正等覺依深般若波羅蜜多，皆如實知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226c19-24</w:t>
      </w:r>
      <w:r w:rsidRPr="009F0AE0">
        <w:rPr>
          <w:rFonts w:hint="eastAsia"/>
          <w:sz w:val="22"/>
          <w:szCs w:val="22"/>
        </w:rPr>
        <w:t>）</w:t>
      </w:r>
    </w:p>
  </w:footnote>
  <w:footnote w:id="217">
    <w:p w14:paraId="42416DF1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關於「</w:t>
      </w:r>
      <w:r>
        <w:rPr>
          <w:rFonts w:hint="eastAsia"/>
          <w:sz w:val="22"/>
          <w:szCs w:val="22"/>
        </w:rPr>
        <w:t>^</w:t>
      </w:r>
      <w:r w:rsidRPr="009F0AE0">
        <w:rPr>
          <w:rFonts w:eastAsia="標楷體" w:hint="eastAsia"/>
          <w:sz w:val="22"/>
          <w:szCs w:val="22"/>
        </w:rPr>
        <w:t>云何知眾生攝心、亂心相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」以下文句的說話者，於諸漢譯本中存有兩類。詳見：</w:t>
      </w:r>
    </w:p>
    <w:p w14:paraId="63238200" w14:textId="77777777" w:rsidR="00654BA8" w:rsidRPr="009F0AE0" w:rsidRDefault="00654BA8" w:rsidP="00C778A6">
      <w:pPr>
        <w:pStyle w:val="FootnoteText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一、「須菩提說」：《大般若波羅蜜經‧初分》卷</w:t>
      </w:r>
      <w:r w:rsidRPr="009F0AE0">
        <w:rPr>
          <w:rFonts w:hint="eastAsia"/>
          <w:sz w:val="22"/>
          <w:szCs w:val="22"/>
        </w:rPr>
        <w:t>305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6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556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17-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18</w:t>
      </w:r>
      <w:r w:rsidRPr="009F0AE0">
        <w:rPr>
          <w:rFonts w:hint="eastAsia"/>
          <w:sz w:val="22"/>
          <w:szCs w:val="22"/>
        </w:rPr>
        <w:t>）；《大般若波羅蜜經‧第三分》（大正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602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26-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23</w:t>
      </w:r>
      <w:r w:rsidRPr="009F0AE0">
        <w:rPr>
          <w:rFonts w:hint="eastAsia"/>
          <w:sz w:val="22"/>
          <w:szCs w:val="22"/>
        </w:rPr>
        <w:t>）；《大智度論》卷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544b13-17</w:t>
      </w:r>
      <w:r w:rsidRPr="009F0AE0">
        <w:rPr>
          <w:rFonts w:hint="eastAsia"/>
          <w:sz w:val="22"/>
          <w:szCs w:val="22"/>
        </w:rPr>
        <w:t>）。</w:t>
      </w:r>
    </w:p>
    <w:p w14:paraId="643F36D4" w14:textId="77777777" w:rsidR="00654BA8" w:rsidRPr="009F0AE0" w:rsidRDefault="00654BA8" w:rsidP="00C778A6">
      <w:pPr>
        <w:pStyle w:val="FootnoteText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二、</w:t>
      </w:r>
      <w:r w:rsidRPr="009626BA">
        <w:rPr>
          <w:rFonts w:hint="eastAsia"/>
          <w:spacing w:val="-4"/>
          <w:sz w:val="22"/>
          <w:szCs w:val="22"/>
        </w:rPr>
        <w:t>「佛說」：《小品般若波羅蜜經》卷</w:t>
      </w:r>
      <w:r w:rsidRPr="009626BA">
        <w:rPr>
          <w:rFonts w:hint="eastAsia"/>
          <w:spacing w:val="-4"/>
          <w:sz w:val="22"/>
          <w:szCs w:val="22"/>
        </w:rPr>
        <w:t>5</w:t>
      </w:r>
      <w:r w:rsidRPr="009626BA">
        <w:rPr>
          <w:rFonts w:hint="eastAsia"/>
          <w:spacing w:val="-4"/>
          <w:sz w:val="22"/>
          <w:szCs w:val="22"/>
        </w:rPr>
        <w:t>（大正</w:t>
      </w:r>
      <w:r w:rsidRPr="009626BA">
        <w:rPr>
          <w:rFonts w:hint="eastAsia"/>
          <w:spacing w:val="-4"/>
          <w:sz w:val="22"/>
          <w:szCs w:val="22"/>
        </w:rPr>
        <w:t>8</w:t>
      </w:r>
      <w:r w:rsidRPr="009626BA">
        <w:rPr>
          <w:rFonts w:hint="eastAsia"/>
          <w:spacing w:val="-4"/>
          <w:sz w:val="22"/>
          <w:szCs w:val="22"/>
        </w:rPr>
        <w:t>，</w:t>
      </w:r>
      <w:r w:rsidRPr="009626BA">
        <w:rPr>
          <w:rFonts w:hint="eastAsia"/>
          <w:spacing w:val="-4"/>
          <w:sz w:val="22"/>
          <w:szCs w:val="22"/>
        </w:rPr>
        <w:t>557</w:t>
      </w:r>
      <w:r w:rsidRPr="009626BA">
        <w:rPr>
          <w:rFonts w:eastAsia="Roman Unicode" w:cs="Roman Unicode" w:hint="eastAsia"/>
          <w:spacing w:val="-4"/>
          <w:sz w:val="22"/>
          <w:szCs w:val="22"/>
        </w:rPr>
        <w:t>c</w:t>
      </w:r>
      <w:r w:rsidRPr="009626BA">
        <w:rPr>
          <w:rFonts w:hint="eastAsia"/>
          <w:spacing w:val="-4"/>
          <w:sz w:val="22"/>
          <w:szCs w:val="22"/>
        </w:rPr>
        <w:t>18-23</w:t>
      </w:r>
      <w:r w:rsidRPr="009626BA">
        <w:rPr>
          <w:rFonts w:hint="eastAsia"/>
          <w:spacing w:val="-4"/>
          <w:sz w:val="22"/>
          <w:szCs w:val="22"/>
        </w:rPr>
        <w:t>）；《放光般若經》卷</w:t>
      </w:r>
      <w:r w:rsidRPr="009626BA">
        <w:rPr>
          <w:rFonts w:hint="eastAsia"/>
          <w:spacing w:val="-4"/>
          <w:sz w:val="22"/>
          <w:szCs w:val="22"/>
        </w:rPr>
        <w:t>11</w:t>
      </w:r>
      <w:r w:rsidRPr="009626BA">
        <w:rPr>
          <w:rFonts w:hint="eastAsia"/>
          <w:spacing w:val="-4"/>
          <w:sz w:val="22"/>
          <w:szCs w:val="22"/>
        </w:rPr>
        <w:t>（大正</w:t>
      </w:r>
      <w:r w:rsidRPr="009626BA">
        <w:rPr>
          <w:rFonts w:hint="eastAsia"/>
          <w:spacing w:val="-4"/>
          <w:sz w:val="22"/>
          <w:szCs w:val="22"/>
        </w:rPr>
        <w:t>8</w:t>
      </w:r>
      <w:r w:rsidRPr="009626BA">
        <w:rPr>
          <w:rFonts w:hint="eastAsia"/>
          <w:spacing w:val="-4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76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25-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5</w:t>
      </w:r>
      <w:r w:rsidRPr="009F0AE0">
        <w:rPr>
          <w:rFonts w:hint="eastAsia"/>
          <w:sz w:val="22"/>
          <w:szCs w:val="22"/>
        </w:rPr>
        <w:t>）；《摩訶般若波羅蜜經》卷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48 </w:t>
      </w:r>
      <w:r w:rsidRPr="009F0AE0">
        <w:rPr>
          <w:rFonts w:hint="eastAsia"/>
          <w:sz w:val="22"/>
          <w:szCs w:val="22"/>
        </w:rPr>
        <w:t>佛母品〉（大正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323c19-23</w:t>
      </w:r>
      <w:r w:rsidRPr="009F0AE0">
        <w:rPr>
          <w:rFonts w:hint="eastAsia"/>
          <w:sz w:val="22"/>
          <w:szCs w:val="22"/>
        </w:rPr>
        <w:t>）；《大般若波羅蜜經》卷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226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19-227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26</w:t>
      </w:r>
      <w:r w:rsidRPr="009F0AE0">
        <w:rPr>
          <w:rFonts w:hint="eastAsia"/>
          <w:sz w:val="22"/>
          <w:szCs w:val="22"/>
        </w:rPr>
        <w:t>）。</w:t>
      </w:r>
    </w:p>
  </w:footnote>
  <w:footnote w:id="218">
    <w:p w14:paraId="68275461" w14:textId="77777777" w:rsidR="00654BA8" w:rsidRPr="009F0AE0" w:rsidRDefault="00654BA8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善現！一切如來、應、正等覺依深般若波羅蜜多，由法性故，能如實知諸有情類略心、散心，或善、或不善、或無記。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226c26-28</w:t>
      </w:r>
      <w:r w:rsidRPr="009F0AE0">
        <w:rPr>
          <w:rFonts w:hint="eastAsia"/>
          <w:sz w:val="22"/>
          <w:szCs w:val="22"/>
        </w:rPr>
        <w:t>）</w:t>
      </w:r>
    </w:p>
  </w:footnote>
  <w:footnote w:id="219">
    <w:p w14:paraId="47DD069F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故知＝知故【宋】【宮】，＝故智【聖】。（大正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220">
    <w:p w14:paraId="0553E57F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7E97E38B" w14:textId="77777777" w:rsidR="00654BA8" w:rsidRPr="009F0AE0" w:rsidRDefault="00654BA8" w:rsidP="00C778A6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如實知法性中法性尚無所有不可得，況有有情略心、散心，善、不善、無記而可得！善現！如是如來、應、正等覺依深般若波羅蜜多，由法性故，能如實知諸有情類略心、散心，或善、或不善、或無記。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227a2-8</w:t>
      </w:r>
      <w:r w:rsidRPr="009F0AE0">
        <w:rPr>
          <w:rFonts w:hint="eastAsia"/>
          <w:sz w:val="22"/>
          <w:szCs w:val="22"/>
        </w:rPr>
        <w:t>）</w:t>
      </w:r>
    </w:p>
  </w:footnote>
  <w:footnote w:id="221">
    <w:p w14:paraId="2401445C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盡＝書【聖】。（大正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222">
    <w:p w14:paraId="5FA83072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善現！一切如來、應、正等覺依深般若波羅蜜多，由盡故、離染故、滅故、斷故、寂靜故、遠離故，能如實知諸有情類略心、散心，或善、或不善、或無記。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227a13-16</w:t>
      </w:r>
      <w:r w:rsidRPr="009F0AE0">
        <w:rPr>
          <w:rFonts w:hint="eastAsia"/>
          <w:sz w:val="22"/>
          <w:szCs w:val="22"/>
        </w:rPr>
        <w:t>）</w:t>
      </w:r>
    </w:p>
  </w:footnote>
  <w:footnote w:id="223">
    <w:p w14:paraId="52577A00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00F0441F" w14:textId="77777777" w:rsidR="00654BA8" w:rsidRPr="009F0AE0" w:rsidRDefault="00654BA8" w:rsidP="00C778A6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佛言：「善現！一切如來、應、正等覺依深般若波羅蜜多，能如實知彼諸有情有貪心如實性，非有貪心、非離貪心。何以故？如實性中，心、心所法尚無所有不可得，況有有貪心、離貪心可得！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227b3-7</w:t>
      </w:r>
      <w:r w:rsidRPr="009F0AE0">
        <w:rPr>
          <w:rFonts w:hint="eastAsia"/>
          <w:sz w:val="22"/>
          <w:szCs w:val="22"/>
        </w:rPr>
        <w:t>）</w:t>
      </w:r>
    </w:p>
  </w:footnote>
  <w:footnote w:id="224">
    <w:p w14:paraId="1C71FEE1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〔則〕－【宋】【元】【明】【宮】。（大正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225">
    <w:p w14:paraId="5C4BB842" w14:textId="77777777" w:rsidR="00654BA8" w:rsidRPr="009F0AE0" w:rsidRDefault="00654BA8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不瞋心癡心</w:t>
      </w:r>
      <w:r w:rsidRPr="009F0AE0">
        <w:rPr>
          <w:rFonts w:hint="eastAsia"/>
          <w:sz w:val="22"/>
          <w:szCs w:val="22"/>
        </w:rPr>
        <w:t>＝</w:t>
      </w:r>
      <w:r w:rsidRPr="009F0AE0">
        <w:rPr>
          <w:sz w:val="22"/>
          <w:szCs w:val="22"/>
        </w:rPr>
        <w:t>癡心不瞋心【聖乙】【石】。（大正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226">
    <w:p w14:paraId="5FE89BFF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〔無〕－【聖】。（大正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227">
    <w:p w14:paraId="79B569E3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何＋（知）【聖乙】【石】。（大正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228">
    <w:p w14:paraId="3FAC2B04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知＝智【聖】＊</w:t>
      </w:r>
      <w:r w:rsidRPr="009F0AE0">
        <w:rPr>
          <w:sz w:val="22"/>
          <w:szCs w:val="22"/>
        </w:rPr>
        <w:t xml:space="preserve"> [</w:t>
      </w:r>
      <w:r w:rsidRPr="009F0AE0">
        <w:rPr>
          <w:sz w:val="22"/>
          <w:szCs w:val="22"/>
        </w:rPr>
        <w:t>＊</w:t>
      </w:r>
      <w:r w:rsidRPr="009F0AE0">
        <w:rPr>
          <w:sz w:val="22"/>
          <w:szCs w:val="22"/>
        </w:rPr>
        <w:t>1 2 3]</w:t>
      </w:r>
      <w:r w:rsidRPr="009F0AE0">
        <w:rPr>
          <w:sz w:val="22"/>
          <w:szCs w:val="22"/>
        </w:rPr>
        <w:t>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229">
    <w:p w14:paraId="4AFB148A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復次，善現！一切如來、應、正等覺依深般若波羅蜜多，能如實知彼諸有情有貪、瞋、癡心，非有貪、瞋、癡心，非離貪、瞋、癡心。何以故？如是二心不和合故。</w:t>
      </w:r>
    </w:p>
    <w:p w14:paraId="1D4FD50A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依深般若波羅蜜多，能如實知彼諸有情離貪、瞋、癡心，非離貪、瞋、癡心，非有貪、瞋、癡心。何以故？如是二心不和合故。善現！如是如來、應、正等覺依深般若波羅蜜多，能如實知彼諸有情有貪心、離貪心，有瞋心、離瞋心，有癡心、離癡心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227b28-c7</w:t>
      </w:r>
      <w:r w:rsidRPr="009F0AE0">
        <w:rPr>
          <w:rFonts w:hint="eastAsia"/>
          <w:sz w:val="22"/>
          <w:szCs w:val="22"/>
        </w:rPr>
        <w:t>）</w:t>
      </w:r>
    </w:p>
  </w:footnote>
  <w:footnote w:id="230">
    <w:p w14:paraId="1AACB17C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〔誰〕－【宋】【元】【明】【宮】【聖】。（大正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231">
    <w:p w14:paraId="6E21952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狹＝使【聖乙】。（大正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232">
    <w:p w14:paraId="1963A80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（亦）＋如【宋】【元】【明】【宮】。（大正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233">
    <w:p w14:paraId="1F30CFB5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2E9D2613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廣心，無廣無狹、無增無減、無去無來。所以者何？心之自性畢竟離故，非廣非狹、非增非減、非去非來。何以故？心之自性都無所有竟不可得，何廣、何狹？何增、何減？何去、何來？善現！如是如來、應、正等覺依深般若波羅蜜多，能如實知彼諸有情所有廣心。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227c12-19</w:t>
      </w:r>
      <w:r w:rsidRPr="009F0AE0">
        <w:rPr>
          <w:rFonts w:hint="eastAsia"/>
          <w:sz w:val="22"/>
          <w:szCs w:val="22"/>
        </w:rPr>
        <w:t>）</w:t>
      </w:r>
    </w:p>
  </w:footnote>
  <w:footnote w:id="234">
    <w:p w14:paraId="5DCA8024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〔相〕－【宋】【宮】。（大正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235">
    <w:p w14:paraId="3CA2CBBB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4C6E98EE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大心，無大無小、無去無來、無生無滅、無住無異、無染無淨。所以者何？心之自性畢竟離故，佛不見彼有大有小、有去有來、有生有滅、有住有異、有染有淨。何以故？心之自性都無所有竟不可得，何大、何小？何去、何來？何生、何滅？何住、何異？何染、何淨？善現！如是如來、應、正等覺依深般若波羅蜜多，能如實知彼諸有情所有大心。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227c</w:t>
      </w:r>
      <w:r w:rsidRPr="009F0AE0">
        <w:rPr>
          <w:sz w:val="22"/>
          <w:szCs w:val="22"/>
        </w:rPr>
        <w:t>23-228a4</w:t>
      </w:r>
      <w:r w:rsidRPr="009F0AE0">
        <w:rPr>
          <w:sz w:val="22"/>
          <w:szCs w:val="22"/>
        </w:rPr>
        <w:t>）</w:t>
      </w:r>
    </w:p>
  </w:footnote>
  <w:footnote w:id="236">
    <w:p w14:paraId="49EDADB0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3E2D20DD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無量心，非有量非無量、非住非不住、非去非不去。所以者何？心之自性畢竟離故。佛不見彼有量有無量、有住有不住、有去有不去。何以故？無量心性無所依止，如何可說有量有無量、有住有不住、有去有不去？此心自性既無所依亦無所有竟不可得，何有量、何無量？何住、何不住？何去、何不去？善現！如是如來、應、正等覺依深般若波羅蜜多，能如實知彼諸有情所有無量心。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sz w:val="22"/>
          <w:szCs w:val="22"/>
        </w:rPr>
        <w:t>228a8-18</w:t>
      </w:r>
      <w:r w:rsidRPr="009F0AE0">
        <w:rPr>
          <w:sz w:val="22"/>
          <w:szCs w:val="22"/>
        </w:rPr>
        <w:t>）</w:t>
      </w:r>
    </w:p>
  </w:footnote>
  <w:footnote w:id="237">
    <w:p w14:paraId="645295A6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4F43F990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無見、無對心皆無心相。何以故？以一切心自相空故。善現！如是如來、應、正等覺依深般若波羅蜜多，能如實知彼諸有情所有無見、無對心。</w:t>
      </w:r>
      <w:r w:rsidRPr="009F0AE0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228a23-28</w:t>
      </w:r>
      <w:r w:rsidRPr="009F0AE0">
        <w:rPr>
          <w:rFonts w:hint="eastAsia"/>
          <w:sz w:val="22"/>
          <w:szCs w:val="22"/>
        </w:rPr>
        <w:t>）</w:t>
      </w:r>
    </w:p>
  </w:footnote>
  <w:footnote w:id="238">
    <w:p w14:paraId="7DC9F79A" w14:textId="77777777" w:rsidR="00654BA8" w:rsidRPr="009F0AE0" w:rsidRDefault="00654BA8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14:paraId="482CDD89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ascii="標楷體" w:eastAsia="標楷體" w:hAnsi="標楷體" w:hint="eastAsia"/>
          <w:sz w:val="22"/>
          <w:szCs w:val="22"/>
        </w:rPr>
        <w:t>「復次，善現！一切如來、應、正等覺依深般若波羅蜜多，能如實知諸有情類所有無色不可見心。」</w:t>
      </w:r>
    </w:p>
    <w:p w14:paraId="7C3B9DB8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時，具壽善現白佛言：「世尊！云何如來、應、正等覺依深般若波羅蜜多，能如實知彼諸有情所有無色不可見心？」</w:t>
      </w:r>
    </w:p>
    <w:p w14:paraId="161E8A97" w14:textId="77777777" w:rsidR="00654BA8" w:rsidRPr="009F0AE0" w:rsidRDefault="00654BA8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佛言：「善現！一切如來、應、正等覺依深般若波羅蜜多，能如實知彼諸有情所有無色不可見心，</w:t>
      </w:r>
      <w:r w:rsidRPr="009F0AE0">
        <w:rPr>
          <w:rFonts w:ascii="標楷體" w:eastAsia="標楷體" w:hAnsi="標楷體" w:hint="eastAsia"/>
          <w:b/>
          <w:sz w:val="22"/>
          <w:szCs w:val="22"/>
        </w:rPr>
        <w:t>諸佛五眼皆不能見</w:t>
      </w:r>
      <w:r w:rsidRPr="009F0AE0">
        <w:rPr>
          <w:rFonts w:ascii="標楷體" w:eastAsia="標楷體" w:hAnsi="標楷體" w:hint="eastAsia"/>
          <w:sz w:val="22"/>
          <w:szCs w:val="22"/>
        </w:rPr>
        <w:t>。何以故？以一切心自性空故。善現！如是如來、應、正等覺依深般若波羅蜜多，能如實知彼諸有情所有無色不可見心。」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228a28-b9</w:t>
      </w:r>
      <w:r w:rsidRPr="009F0AE0">
        <w:rPr>
          <w:rFonts w:hint="eastAsia"/>
          <w:sz w:val="22"/>
          <w:szCs w:val="22"/>
        </w:rPr>
        <w:t>）</w:t>
      </w:r>
    </w:p>
  </w:footnote>
  <w:footnote w:id="239">
    <w:p w14:paraId="2CB78851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23-542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6</w:t>
      </w:r>
      <w:r w:rsidRPr="009F0AE0">
        <w:rPr>
          <w:rFonts w:hint="eastAsia"/>
          <w:sz w:val="22"/>
          <w:szCs w:val="22"/>
        </w:rPr>
        <w:t>）。</w:t>
      </w:r>
    </w:p>
  </w:footnote>
  <w:footnote w:id="240">
    <w:p w14:paraId="17F54D84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陀＝多【宋】【元】【明】【宮】【石】。（大正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241">
    <w:p w14:paraId="38AB7C5F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（喜）＋書【聖】。（大正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242">
    <w:p w14:paraId="25CF23ED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壞＝故【聖】。（大正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243">
    <w:p w14:paraId="16A205A7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〔諸〕－【聖乙】。（大正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244">
    <w:p w14:paraId="60BFA73D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雖＝數【聖】。（大正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45">
    <w:p w14:paraId="337FCB9E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止＝正【宋】【元】【明】【宮】【聖】【聖乙】。（大正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46">
    <w:p w14:paraId="48B33AEC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「三事」指：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1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般若波羅蜜云何能生諸佛，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2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云何能示世間相，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4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云何諸佛說世間相。缺少對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3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「云何諸佛從般若波羅蜜生」之答。</w:t>
      </w:r>
    </w:p>
  </w:footnote>
  <w:footnote w:id="247">
    <w:p w14:paraId="1EE8575D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（有）＋異【聖乙】【石】。（大正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248">
    <w:p w14:paraId="526C4647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（作）＋法【聖】【石】。（大正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249">
    <w:p w14:paraId="1ED0F42D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枝＝被【聖】。（大正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250">
    <w:p w14:paraId="513428C8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事＝法【元】【明】。（大正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251">
    <w:p w14:paraId="590D509B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大小說異。（印順法師，《大智度論筆記》〔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52">
    <w:p w14:paraId="6EDA1CE1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（廣）＋說【聖】【聖乙】【石】。（大正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253">
    <w:p w14:paraId="4092C405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254">
    <w:p w14:paraId="5976DD64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餘＝敘【聖乙】。（大正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255">
    <w:p w14:paraId="40181C8C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〔若無色色〕－【石】。（大正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256">
    <w:p w14:paraId="780BEAD1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無量＋（無量）【聖乙】，（無邊）【石】。（大正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257">
    <w:p w14:paraId="7C3C4A76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案：對照經文，此句之發話者為釋尊。</w:t>
      </w:r>
    </w:p>
  </w:footnote>
  <w:footnote w:id="258">
    <w:p w14:paraId="3001787F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實相智慧知攝心亂心。（印順法師，《大智度論筆記》〔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59">
    <w:p w14:paraId="43785BB4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ascii="新細明體" w:hAnsi="新細明體" w:hint="eastAsia"/>
          <w:bCs/>
          <w:sz w:val="22"/>
          <w:szCs w:val="22"/>
        </w:rPr>
        <w:t xml:space="preserve"> </w:t>
      </w:r>
      <w:r w:rsidRPr="009F0AE0">
        <w:rPr>
          <w:rFonts w:ascii="新細明體" w:hAnsi="新細明體" w:hint="eastAsia"/>
          <w:b/>
          <w:sz w:val="22"/>
          <w:szCs w:val="22"/>
        </w:rPr>
        <w:t>實相</w:t>
      </w:r>
      <w:r w:rsidRPr="009F0AE0">
        <w:rPr>
          <w:rFonts w:ascii="新細明體" w:hAnsi="新細明體" w:hint="eastAsia"/>
          <w:bCs/>
          <w:sz w:val="22"/>
          <w:szCs w:val="22"/>
        </w:rPr>
        <w:t>：</w:t>
      </w:r>
      <w:r w:rsidRPr="009F0AE0">
        <w:rPr>
          <w:rFonts w:ascii="新細明體" w:hAnsi="新細明體" w:hint="eastAsia"/>
          <w:sz w:val="22"/>
          <w:szCs w:val="22"/>
        </w:rPr>
        <w:t>諸法畢竟空。</w:t>
      </w:r>
      <w:r w:rsidRPr="009F0AE0">
        <w:rPr>
          <w:rFonts w:hint="eastAsia"/>
          <w:sz w:val="22"/>
          <w:szCs w:val="22"/>
        </w:rPr>
        <w:t>（印順法師，《大智度論筆記》［</w:t>
      </w:r>
      <w:r w:rsidRPr="009F0AE0">
        <w:rPr>
          <w:rFonts w:eastAsia="Roman Unicode" w:cs="Roman Unicode"/>
          <w:sz w:val="22"/>
          <w:szCs w:val="22"/>
        </w:rPr>
        <w:t>E</w:t>
      </w:r>
      <w:r w:rsidRPr="009F0AE0">
        <w:rPr>
          <w:sz w:val="22"/>
          <w:szCs w:val="22"/>
        </w:rPr>
        <w:t>001</w:t>
      </w:r>
      <w:r w:rsidRPr="009F0AE0">
        <w:rPr>
          <w:rFonts w:hint="eastAsia"/>
          <w:sz w:val="22"/>
          <w:szCs w:val="22"/>
        </w:rPr>
        <w:t>］</w:t>
      </w:r>
      <w:r w:rsidRPr="009F0AE0">
        <w:rPr>
          <w:rFonts w:hint="eastAsia"/>
          <w:sz w:val="22"/>
          <w:szCs w:val="22"/>
        </w:rPr>
        <w:t>p.284</w:t>
      </w:r>
      <w:r w:rsidRPr="009F0AE0">
        <w:rPr>
          <w:rFonts w:hint="eastAsia"/>
          <w:sz w:val="22"/>
          <w:szCs w:val="22"/>
        </w:rPr>
        <w:t>）</w:t>
      </w:r>
    </w:p>
  </w:footnote>
  <w:footnote w:id="260">
    <w:p w14:paraId="7B62F1BD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自＝白【聖乙】。（大正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261">
    <w:p w14:paraId="1DE0C856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億＝憶【宋】【元】【明】【宮】。（大正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262">
    <w:p w14:paraId="53725BA4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/>
          <w:bCs/>
          <w:sz w:val="22"/>
          <w:szCs w:val="22"/>
        </w:rPr>
        <w:t>畢竟空中云何知一切心</w:t>
      </w:r>
      <w:r w:rsidRPr="009F0AE0">
        <w:rPr>
          <w:rFonts w:hint="eastAsia"/>
          <w:sz w:val="22"/>
          <w:szCs w:val="22"/>
        </w:rPr>
        <w:t>：空性叵得。佛住實相故知</w:t>
      </w:r>
      <w:r w:rsidRPr="009F0AE0">
        <w:rPr>
          <w:sz w:val="22"/>
          <w:szCs w:val="22"/>
        </w:rPr>
        <w:t>。</w:t>
      </w:r>
      <w:r w:rsidRPr="009F0AE0">
        <w:rPr>
          <w:rFonts w:hint="eastAsia"/>
          <w:sz w:val="22"/>
          <w:szCs w:val="22"/>
        </w:rPr>
        <w:t>（印順法師，《大智度論筆記》〔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63">
    <w:p w14:paraId="65327898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實＋（知）【聖】【聖乙】。（大正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264">
    <w:p w14:paraId="5C494D23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（後）＋次【聖】【聖乙】，次＋（第）【聖】【聖乙】【石】。（大正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265">
    <w:p w14:paraId="03212377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〔見〕－【聖】。（大正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266">
    <w:p w14:paraId="295A475A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70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48 </w:t>
      </w:r>
      <w:r w:rsidRPr="009F0AE0">
        <w:rPr>
          <w:rFonts w:hint="eastAsia"/>
          <w:sz w:val="22"/>
          <w:szCs w:val="22"/>
        </w:rPr>
        <w:t>佛母品〉（大正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7-11</w:t>
      </w:r>
      <w:r w:rsidRPr="009F0AE0">
        <w:rPr>
          <w:rFonts w:hint="eastAsia"/>
          <w:sz w:val="22"/>
          <w:szCs w:val="22"/>
        </w:rPr>
        <w:t>）。</w:t>
      </w:r>
    </w:p>
  </w:footnote>
  <w:footnote w:id="267">
    <w:p w14:paraId="0770073E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以＝已【聖乙】。（大正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268">
    <w:p w14:paraId="6FD27AD6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伏斷。（印順法師，《大智度論筆記》〔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69">
    <w:p w14:paraId="78BF4F1C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〔滅〕－【宋】【宮】。（大正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270">
    <w:p w14:paraId="5E4AF09D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想＝相【聖】。（大正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271">
    <w:p w14:paraId="7BFD9238" w14:textId="77777777" w:rsidR="00654BA8" w:rsidRPr="009F0AE0" w:rsidRDefault="00654BA8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念＝今【元】【明】【宮】【石】。（大正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272">
    <w:p w14:paraId="49DF70B8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門＝問【宮】。（大正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273">
    <w:p w14:paraId="1BF41EC9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畢竟空中知他心。（印順法師，《大智度論筆記》〔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74">
    <w:p w14:paraId="7F4DB39F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心＋（染心）【聖】，（無染心）【聖乙】【石】。（大正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275">
    <w:p w14:paraId="62F0DA37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〔心〕－【聖】。（大正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276">
    <w:p w14:paraId="4CF048C5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時＝解【聖】。（大正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277">
    <w:p w14:paraId="392490C6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待＝侍【聖】。（大正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278">
    <w:p w14:paraId="7D4A025E" w14:textId="41C261D0" w:rsidR="005862D7" w:rsidRPr="009F0AE0" w:rsidRDefault="00654BA8" w:rsidP="005862D7">
      <w:pPr>
        <w:tabs>
          <w:tab w:val="left" w:pos="1442"/>
        </w:tabs>
        <w:spacing w:line="0" w:lineRule="atLeast"/>
        <w:contextualSpacing/>
        <w:jc w:val="both"/>
        <w:rPr>
          <w:bCs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="005862D7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5862D7" w:rsidRPr="009F0AE0">
        <w:rPr>
          <w:sz w:val="22"/>
          <w:szCs w:val="22"/>
        </w:rPr>
        <w:tab/>
      </w:r>
      <w:r w:rsidR="005862D7" w:rsidRPr="009F0AE0">
        <w:rPr>
          <w:rFonts w:hint="eastAsia"/>
          <w:bCs/>
          <w:sz w:val="22"/>
          <w:szCs w:val="22"/>
        </w:rPr>
        <w:t>┌染心不可得故，</w:t>
      </w:r>
      <w:r w:rsidR="005862D7" w:rsidRPr="009F0AE0">
        <w:rPr>
          <w:bCs/>
          <w:sz w:val="22"/>
          <w:szCs w:val="22"/>
        </w:rPr>
        <w:t>如</w:t>
      </w:r>
      <w:r w:rsidR="005862D7" w:rsidRPr="009F0AE0">
        <w:rPr>
          <w:rFonts w:hint="eastAsia"/>
          <w:bCs/>
          <w:sz w:val="22"/>
          <w:szCs w:val="22"/>
        </w:rPr>
        <w:t>實知染心</w:t>
      </w:r>
    </w:p>
    <w:p w14:paraId="127459DE" w14:textId="592F4612" w:rsidR="00654BA8" w:rsidRPr="009F0AE0" w:rsidRDefault="005862D7" w:rsidP="005862D7">
      <w:pPr>
        <w:tabs>
          <w:tab w:val="left" w:pos="1276"/>
        </w:tabs>
        <w:spacing w:line="0" w:lineRule="atLeast"/>
        <w:contextualSpacing/>
        <w:jc w:val="both"/>
        <w:rPr>
          <w:sz w:val="22"/>
          <w:szCs w:val="22"/>
        </w:rPr>
      </w:pPr>
      <w:r w:rsidRPr="009F0AE0">
        <w:rPr>
          <w:rFonts w:hint="eastAsia"/>
          <w:bCs/>
          <w:sz w:val="22"/>
          <w:szCs w:val="22"/>
        </w:rPr>
        <w:t>如實知染無染</w:t>
      </w:r>
      <w:r w:rsidRPr="009F0AE0">
        <w:rPr>
          <w:bCs/>
          <w:sz w:val="22"/>
          <w:szCs w:val="22"/>
        </w:rPr>
        <w:tab/>
      </w:r>
      <w:r w:rsidRPr="009F0AE0">
        <w:rPr>
          <w:rFonts w:hint="eastAsia"/>
          <w:bCs/>
          <w:sz w:val="22"/>
          <w:szCs w:val="22"/>
        </w:rPr>
        <w:t>┴染不染不可得故，如實知無染心</w:t>
      </w:r>
      <w:r>
        <w:rPr>
          <w:bCs/>
          <w:sz w:val="22"/>
          <w:szCs w:val="22"/>
        </w:rPr>
        <w:tab/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0" w:name="_GoBack"/>
      <w:bookmarkEnd w:id="0"/>
      <w:r w:rsidRPr="009F0AE0">
        <w:rPr>
          <w:rFonts w:hint="eastAsia"/>
          <w:bCs/>
          <w:spacing w:val="-10"/>
          <w:sz w:val="22"/>
          <w:szCs w:val="22"/>
        </w:rPr>
        <w:t>（印順法師，《大智度論筆記》［</w:t>
      </w:r>
      <w:r w:rsidRPr="009F0AE0">
        <w:rPr>
          <w:rFonts w:cs="Roman Unicode"/>
          <w:bCs/>
          <w:spacing w:val="-10"/>
          <w:sz w:val="22"/>
          <w:szCs w:val="22"/>
        </w:rPr>
        <w:t>B</w:t>
      </w:r>
      <w:r w:rsidRPr="009F0AE0">
        <w:rPr>
          <w:bCs/>
          <w:spacing w:val="-10"/>
          <w:sz w:val="22"/>
          <w:szCs w:val="22"/>
        </w:rPr>
        <w:t>0</w:t>
      </w:r>
      <w:r w:rsidRPr="009F0AE0">
        <w:rPr>
          <w:rFonts w:hint="eastAsia"/>
          <w:bCs/>
          <w:spacing w:val="-10"/>
          <w:sz w:val="22"/>
          <w:szCs w:val="22"/>
        </w:rPr>
        <w:t>25</w:t>
      </w:r>
      <w:r>
        <w:rPr>
          <w:rFonts w:hint="eastAsia"/>
          <w:bCs/>
          <w:spacing w:val="-10"/>
          <w:sz w:val="22"/>
          <w:szCs w:val="22"/>
        </w:rPr>
        <w:t>）</w:t>
      </w:r>
      <w:r w:rsidRPr="009F0AE0">
        <w:rPr>
          <w:rFonts w:hint="eastAsia"/>
          <w:bCs/>
          <w:spacing w:val="-10"/>
          <w:sz w:val="22"/>
          <w:szCs w:val="22"/>
        </w:rPr>
        <w:t>p.161</w:t>
      </w:r>
      <w:r w:rsidRPr="009F0AE0">
        <w:rPr>
          <w:rFonts w:hint="eastAsia"/>
          <w:bCs/>
          <w:spacing w:val="-10"/>
          <w:sz w:val="22"/>
          <w:szCs w:val="22"/>
        </w:rPr>
        <w:t>）</w:t>
      </w:r>
    </w:p>
  </w:footnote>
  <w:footnote w:id="279">
    <w:p w14:paraId="14A849FB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知＝如【聖】。（大正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280">
    <w:p w14:paraId="172ADBBB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減差＝咸善【聖】。（大正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281">
    <w:p w14:paraId="623C5B97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〔自〕－【宋】【元】【明】【宮】。（大正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282">
    <w:p w14:paraId="409294B6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283">
    <w:p w14:paraId="525FD053" w14:textId="77777777" w:rsidR="00654BA8" w:rsidRPr="009F0AE0" w:rsidRDefault="00654BA8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180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20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209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29-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21</w:t>
      </w:r>
      <w:r w:rsidRPr="009F0AE0">
        <w:rPr>
          <w:rFonts w:hint="eastAsia"/>
          <w:sz w:val="22"/>
          <w:szCs w:val="22"/>
        </w:rPr>
        <w:t>）。</w:t>
      </w:r>
    </w:p>
  </w:footnote>
  <w:footnote w:id="284">
    <w:p w14:paraId="40C7E18F" w14:textId="77777777" w:rsidR="00654BA8" w:rsidRPr="009F0AE0" w:rsidRDefault="00654BA8" w:rsidP="00C83687">
      <w:pPr>
        <w:pStyle w:val="FootnoteText"/>
        <w:ind w:left="858" w:hangingChars="390" w:hanging="858"/>
        <w:jc w:val="both"/>
        <w:rPr>
          <w:kern w:val="0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kern w:val="0"/>
          <w:sz w:val="22"/>
          <w:szCs w:val="22"/>
        </w:rPr>
        <w:t xml:space="preserve"> </w:t>
      </w:r>
      <w:r w:rsidRPr="009F0AE0">
        <w:rPr>
          <w:rFonts w:hint="eastAsia"/>
          <w:kern w:val="0"/>
          <w:sz w:val="22"/>
          <w:szCs w:val="22"/>
        </w:rPr>
        <w:t>（</w:t>
      </w:r>
      <w:r w:rsidRPr="009F0AE0">
        <w:rPr>
          <w:rFonts w:hint="eastAsia"/>
          <w:kern w:val="0"/>
          <w:sz w:val="22"/>
          <w:szCs w:val="22"/>
        </w:rPr>
        <w:t>1</w:t>
      </w:r>
      <w:r w:rsidRPr="009F0AE0">
        <w:rPr>
          <w:rFonts w:hint="eastAsia"/>
          <w:kern w:val="0"/>
          <w:sz w:val="22"/>
          <w:szCs w:val="22"/>
        </w:rPr>
        <w:t>）《大智度論》卷</w:t>
      </w:r>
      <w:r w:rsidRPr="009F0AE0">
        <w:rPr>
          <w:rFonts w:hint="eastAsia"/>
          <w:kern w:val="0"/>
          <w:sz w:val="22"/>
          <w:szCs w:val="22"/>
        </w:rPr>
        <w:t>6</w:t>
      </w:r>
      <w:r w:rsidRPr="009F0AE0">
        <w:rPr>
          <w:rFonts w:hint="eastAsia"/>
          <w:kern w:val="0"/>
          <w:sz w:val="22"/>
          <w:szCs w:val="22"/>
        </w:rPr>
        <w:t>〈</w:t>
      </w:r>
      <w:r w:rsidRPr="009F0AE0">
        <w:rPr>
          <w:rFonts w:hint="eastAsia"/>
          <w:kern w:val="0"/>
          <w:sz w:val="22"/>
          <w:szCs w:val="22"/>
        </w:rPr>
        <w:t xml:space="preserve">1 </w:t>
      </w:r>
      <w:r w:rsidRPr="009F0AE0">
        <w:rPr>
          <w:rFonts w:hint="eastAsia"/>
          <w:kern w:val="0"/>
          <w:sz w:val="22"/>
          <w:szCs w:val="22"/>
        </w:rPr>
        <w:t>序品〉</w:t>
      </w:r>
      <w:r w:rsidRPr="007C4773">
        <w:rPr>
          <w:rFonts w:hint="eastAsia"/>
          <w:sz w:val="22"/>
          <w:szCs w:val="22"/>
        </w:rPr>
        <w:t>：「</w:t>
      </w:r>
      <w:r>
        <w:rPr>
          <w:rFonts w:hint="eastAsia"/>
          <w:sz w:val="22"/>
          <w:szCs w:val="22"/>
        </w:rPr>
        <w:t>^</w:t>
      </w:r>
      <w:r w:rsidRPr="009F0AE0">
        <w:rPr>
          <w:rFonts w:eastAsia="標楷體"/>
          <w:kern w:val="0"/>
          <w:sz w:val="22"/>
          <w:szCs w:val="22"/>
        </w:rPr>
        <w:t>鏡</w:t>
      </w:r>
      <w:bookmarkStart w:id="1" w:name="0104c20"/>
      <w:r w:rsidRPr="009F0AE0">
        <w:rPr>
          <w:rFonts w:eastAsia="標楷體"/>
          <w:kern w:val="0"/>
          <w:sz w:val="22"/>
          <w:szCs w:val="22"/>
        </w:rPr>
        <w:t>中像從因緣生，有面、有鏡、有持鏡人、有</w:t>
      </w:r>
      <w:bookmarkEnd w:id="1"/>
      <w:r w:rsidRPr="009F0AE0">
        <w:rPr>
          <w:rFonts w:eastAsia="標楷體"/>
          <w:kern w:val="0"/>
          <w:sz w:val="22"/>
          <w:szCs w:val="22"/>
        </w:rPr>
        <w:t>明</w:t>
      </w:r>
      <w:r w:rsidRPr="009F0AE0">
        <w:rPr>
          <w:rFonts w:eastAsia="標楷體" w:hint="eastAsia"/>
          <w:kern w:val="0"/>
          <w:sz w:val="22"/>
          <w:szCs w:val="22"/>
        </w:rPr>
        <w:t>──</w:t>
      </w:r>
      <w:r w:rsidRPr="009F0AE0">
        <w:rPr>
          <w:rFonts w:eastAsia="標楷體"/>
          <w:kern w:val="0"/>
          <w:sz w:val="22"/>
          <w:szCs w:val="22"/>
        </w:rPr>
        <w:t>是事和合故像生</w:t>
      </w:r>
      <w:r w:rsidRPr="009F0AE0">
        <w:rPr>
          <w:rFonts w:eastAsia="標楷體" w:hint="eastAsia"/>
          <w:kern w:val="0"/>
          <w:sz w:val="22"/>
          <w:szCs w:val="22"/>
        </w:rPr>
        <w:t>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kern w:val="0"/>
          <w:sz w:val="22"/>
          <w:szCs w:val="22"/>
        </w:rPr>
        <w:t>」（大正</w:t>
      </w:r>
      <w:r w:rsidRPr="009F0AE0">
        <w:rPr>
          <w:rFonts w:hint="eastAsia"/>
          <w:kern w:val="0"/>
          <w:sz w:val="22"/>
          <w:szCs w:val="22"/>
        </w:rPr>
        <w:t>25</w:t>
      </w:r>
      <w:r w:rsidRPr="009F0AE0">
        <w:rPr>
          <w:rFonts w:hint="eastAsia"/>
          <w:kern w:val="0"/>
          <w:sz w:val="22"/>
          <w:szCs w:val="22"/>
        </w:rPr>
        <w:t>，</w:t>
      </w:r>
      <w:r w:rsidRPr="009F0AE0">
        <w:rPr>
          <w:rFonts w:hint="eastAsia"/>
          <w:kern w:val="0"/>
          <w:sz w:val="22"/>
          <w:szCs w:val="22"/>
        </w:rPr>
        <w:t>104</w:t>
      </w:r>
      <w:r w:rsidRPr="009F0AE0">
        <w:rPr>
          <w:rFonts w:eastAsia="Roman Unicode" w:cs="Roman Unicode" w:hint="eastAsia"/>
          <w:kern w:val="0"/>
          <w:sz w:val="22"/>
          <w:szCs w:val="22"/>
        </w:rPr>
        <w:t>c</w:t>
      </w:r>
      <w:r w:rsidRPr="009F0AE0">
        <w:rPr>
          <w:rFonts w:hint="eastAsia"/>
          <w:kern w:val="0"/>
          <w:sz w:val="22"/>
          <w:szCs w:val="22"/>
        </w:rPr>
        <w:t>19-21</w:t>
      </w:r>
      <w:r w:rsidRPr="009F0AE0">
        <w:rPr>
          <w:rFonts w:hint="eastAsia"/>
          <w:kern w:val="0"/>
          <w:sz w:val="22"/>
          <w:szCs w:val="22"/>
        </w:rPr>
        <w:t>）</w:t>
      </w:r>
    </w:p>
    <w:p w14:paraId="4F2509E2" w14:textId="77777777" w:rsidR="00654BA8" w:rsidRDefault="00654BA8" w:rsidP="00C83687">
      <w:pPr>
        <w:pStyle w:val="FootnoteTex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9F0AE0">
        <w:rPr>
          <w:rFonts w:hint="eastAsia"/>
          <w:kern w:val="0"/>
          <w:sz w:val="22"/>
          <w:szCs w:val="22"/>
        </w:rPr>
        <w:t>（</w:t>
      </w:r>
      <w:r w:rsidRPr="009F0AE0">
        <w:rPr>
          <w:rFonts w:hint="eastAsia"/>
          <w:kern w:val="0"/>
          <w:sz w:val="22"/>
          <w:szCs w:val="22"/>
        </w:rPr>
        <w:t>2</w:t>
      </w:r>
      <w:r w:rsidRPr="009F0AE0">
        <w:rPr>
          <w:rFonts w:hint="eastAsia"/>
          <w:kern w:val="0"/>
          <w:sz w:val="22"/>
          <w:szCs w:val="22"/>
        </w:rPr>
        <w:t>）《大智度論》卷</w:t>
      </w:r>
      <w:r w:rsidRPr="009F0AE0">
        <w:rPr>
          <w:rFonts w:hint="eastAsia"/>
          <w:kern w:val="0"/>
          <w:sz w:val="22"/>
          <w:szCs w:val="22"/>
        </w:rPr>
        <w:t>52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25 </w:t>
      </w:r>
      <w:r w:rsidRPr="009F0AE0">
        <w:rPr>
          <w:rFonts w:hint="eastAsia"/>
          <w:sz w:val="22"/>
          <w:szCs w:val="22"/>
        </w:rPr>
        <w:t>十無品〉</w:t>
      </w:r>
      <w:r w:rsidRPr="007C4773">
        <w:rPr>
          <w:rFonts w:hint="eastAsia"/>
          <w:sz w:val="22"/>
          <w:szCs w:val="22"/>
        </w:rPr>
        <w:t>：</w:t>
      </w:r>
    </w:p>
    <w:p w14:paraId="5AF90242" w14:textId="77777777" w:rsidR="00654BA8" w:rsidRPr="009F0AE0" w:rsidRDefault="00654BA8" w:rsidP="007C4773">
      <w:pPr>
        <w:pStyle w:val="FootnoteText"/>
        <w:ind w:leftChars="365" w:left="876"/>
        <w:jc w:val="both"/>
        <w:rPr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>^</w:t>
      </w:r>
      <w:r w:rsidRPr="009F0AE0">
        <w:rPr>
          <w:rFonts w:eastAsia="標楷體" w:hint="eastAsia"/>
          <w:kern w:val="0"/>
          <w:sz w:val="22"/>
          <w:szCs w:val="22"/>
        </w:rPr>
        <w:t>譬如有眼、有色、有明、有空、有欲見心等諸因緣和合生眼識，是中不得言</w:t>
      </w:r>
      <w:r>
        <w:rPr>
          <w:rFonts w:eastAsia="標楷體" w:hint="eastAsia"/>
          <w:kern w:val="0"/>
          <w:sz w:val="22"/>
          <w:szCs w:val="22"/>
        </w:rPr>
        <w:t>「</w:t>
      </w:r>
      <w:r w:rsidRPr="009F0AE0">
        <w:rPr>
          <w:rFonts w:eastAsia="標楷體" w:hint="eastAsia"/>
          <w:kern w:val="0"/>
          <w:sz w:val="22"/>
          <w:szCs w:val="22"/>
        </w:rPr>
        <w:t>眼是見者、若識是見者、若色是見者、若明是見者</w:t>
      </w:r>
      <w:r>
        <w:rPr>
          <w:rFonts w:eastAsia="標楷體" w:hint="eastAsia"/>
          <w:kern w:val="0"/>
          <w:sz w:val="22"/>
          <w:szCs w:val="22"/>
        </w:rPr>
        <w:t>」</w:t>
      </w:r>
      <w:r w:rsidRPr="009F0AE0">
        <w:rPr>
          <w:rFonts w:eastAsia="標楷體" w:hint="eastAsia"/>
          <w:kern w:val="0"/>
          <w:sz w:val="22"/>
          <w:szCs w:val="22"/>
        </w:rPr>
        <w:t>。若是眼、色、識等各各不得有所見，和合中亦不應有見。以是故，見法畢竟空。</w:t>
      </w:r>
      <w:r>
        <w:rPr>
          <w:rFonts w:hint="eastAsia"/>
          <w:sz w:val="22"/>
          <w:szCs w:val="22"/>
        </w:rPr>
        <w:t>^^</w:t>
      </w:r>
      <w:r w:rsidRPr="009F0AE0">
        <w:rPr>
          <w:rFonts w:hint="eastAsia"/>
          <w:kern w:val="0"/>
          <w:sz w:val="22"/>
          <w:szCs w:val="22"/>
        </w:rPr>
        <w:t>（大正</w:t>
      </w:r>
      <w:r w:rsidRPr="009F0AE0">
        <w:rPr>
          <w:rFonts w:hint="eastAsia"/>
          <w:kern w:val="0"/>
          <w:sz w:val="22"/>
          <w:szCs w:val="22"/>
        </w:rPr>
        <w:t>25</w:t>
      </w:r>
      <w:r w:rsidRPr="009F0AE0">
        <w:rPr>
          <w:rFonts w:hint="eastAsia"/>
          <w:kern w:val="0"/>
          <w:sz w:val="22"/>
          <w:szCs w:val="22"/>
        </w:rPr>
        <w:t>，</w:t>
      </w:r>
      <w:r w:rsidRPr="009F0AE0">
        <w:rPr>
          <w:rFonts w:hint="eastAsia"/>
          <w:kern w:val="0"/>
          <w:sz w:val="22"/>
          <w:szCs w:val="22"/>
        </w:rPr>
        <w:t>434</w:t>
      </w:r>
      <w:r w:rsidRPr="009F0AE0">
        <w:rPr>
          <w:rFonts w:eastAsia="Roman Unicode" w:cs="Roman Unicode" w:hint="eastAsia"/>
          <w:kern w:val="0"/>
          <w:sz w:val="22"/>
          <w:szCs w:val="22"/>
        </w:rPr>
        <w:t>b</w:t>
      </w:r>
      <w:r w:rsidRPr="009F0AE0">
        <w:rPr>
          <w:rFonts w:hint="eastAsia"/>
          <w:kern w:val="0"/>
          <w:sz w:val="22"/>
          <w:szCs w:val="22"/>
        </w:rPr>
        <w:t>13-18</w:t>
      </w:r>
      <w:r w:rsidRPr="009F0AE0">
        <w:rPr>
          <w:rFonts w:hint="eastAsia"/>
          <w:kern w:val="0"/>
          <w:sz w:val="22"/>
          <w:szCs w:val="22"/>
        </w:rPr>
        <w:t>）</w:t>
      </w:r>
    </w:p>
  </w:footnote>
  <w:footnote w:id="285">
    <w:p w14:paraId="1DD8920B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所＝此【聖乙】。（大正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286">
    <w:p w14:paraId="18677156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等＋（處）【宋】【元】【明】【宮】。（大正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287">
    <w:p w14:paraId="5373B2B4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肉＝空【聖】【聖乙】。（大正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288">
    <w:p w14:paraId="189B81A7" w14:textId="77777777" w:rsidR="00654BA8" w:rsidRPr="009F0AE0" w:rsidRDefault="00654BA8" w:rsidP="00C8368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覺＝學【宋】【元】【明】【宮】【聖】【聖乙】。（大正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  <w:p w14:paraId="20C9AA7A" w14:textId="77777777" w:rsidR="00654BA8" w:rsidRPr="009F0AE0" w:rsidRDefault="00654BA8" w:rsidP="00C8368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）案：</w:t>
      </w:r>
      <w:r w:rsidRPr="009F0AE0">
        <w:rPr>
          <w:sz w:val="22"/>
          <w:szCs w:val="22"/>
        </w:rPr>
        <w:t>《大正藏》原作「</w:t>
      </w:r>
      <w:r w:rsidRPr="009F0AE0">
        <w:rPr>
          <w:rFonts w:hint="eastAsia"/>
          <w:sz w:val="22"/>
          <w:szCs w:val="22"/>
        </w:rPr>
        <w:t>覺</w:t>
      </w:r>
      <w:r w:rsidRPr="009F0AE0">
        <w:rPr>
          <w:sz w:val="22"/>
          <w:szCs w:val="22"/>
        </w:rPr>
        <w:t>」，</w:t>
      </w:r>
      <w:r w:rsidRPr="009F0AE0">
        <w:rPr>
          <w:rFonts w:hint="eastAsia"/>
          <w:sz w:val="22"/>
          <w:szCs w:val="22"/>
        </w:rPr>
        <w:t>今</w:t>
      </w:r>
      <w:r w:rsidRPr="009F0AE0">
        <w:rPr>
          <w:sz w:val="22"/>
          <w:szCs w:val="22"/>
        </w:rPr>
        <w:t>依【宋】【元】【明】【宮】【聖】【聖乙】作「</w:t>
      </w:r>
      <w:r w:rsidRPr="009F0AE0">
        <w:rPr>
          <w:rFonts w:hint="eastAsia"/>
          <w:sz w:val="22"/>
          <w:szCs w:val="22"/>
        </w:rPr>
        <w:t>學</w:t>
      </w:r>
      <w:r w:rsidRPr="009F0AE0">
        <w:rPr>
          <w:sz w:val="22"/>
          <w:szCs w:val="22"/>
        </w:rPr>
        <w:t>」。</w:t>
      </w:r>
    </w:p>
  </w:footnote>
  <w:footnote w:id="289">
    <w:p w14:paraId="739DD6BF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〔所〕－【宋】【元】【明】【宮】。（大正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90">
    <w:p w14:paraId="094441B8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180</w:t>
      </w:r>
      <w:r w:rsidRPr="009F0AE0">
        <w:rPr>
          <w:sz w:val="22"/>
          <w:szCs w:val="22"/>
        </w:rPr>
        <w:t>：</w:t>
      </w:r>
    </w:p>
    <w:p w14:paraId="1A99EBB7" w14:textId="77777777" w:rsidR="00654BA8" w:rsidRPr="009F0AE0" w:rsidRDefault="00654BA8" w:rsidP="00C836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「我不可得」：</w:t>
      </w:r>
      <w:r w:rsidRPr="009F0AE0">
        <w:rPr>
          <w:sz w:val="22"/>
          <w:szCs w:val="22"/>
        </w:rPr>
        <w:t>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12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148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-150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）、卷</w:t>
      </w:r>
      <w:r w:rsidRPr="009F0AE0">
        <w:rPr>
          <w:rFonts w:hint="eastAsia"/>
          <w:sz w:val="22"/>
          <w:szCs w:val="22"/>
        </w:rPr>
        <w:t>42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364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21-365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15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368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28-369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24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又參</w:t>
      </w:r>
      <w:r w:rsidRPr="009F0AE0">
        <w:rPr>
          <w:rFonts w:hint="eastAsia"/>
          <w:sz w:val="22"/>
          <w:szCs w:val="22"/>
        </w:rPr>
        <w:t>見</w:t>
      </w:r>
      <w:r w:rsidRPr="009F0AE0">
        <w:rPr>
          <w:sz w:val="22"/>
          <w:szCs w:val="22"/>
        </w:rPr>
        <w:t>：</w:t>
      </w:r>
      <w:r w:rsidRPr="009F0AE0">
        <w:rPr>
          <w:sz w:val="22"/>
          <w:szCs w:val="22"/>
        </w:rPr>
        <w:t>1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35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3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習相應品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319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6-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21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2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三假品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357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-360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3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45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斷見品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384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11-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28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4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52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十無品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430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3-432</w:t>
      </w:r>
      <w:r w:rsidRPr="009F0AE0">
        <w:rPr>
          <w:rFonts w:eastAsia="Roman Unicode" w:cs="Roman Unicode" w:hint="eastAsia"/>
          <w:sz w:val="22"/>
          <w:szCs w:val="22"/>
        </w:rPr>
        <w:t>a</w:t>
      </w:r>
      <w:r w:rsidRPr="009F0AE0">
        <w:rPr>
          <w:rFonts w:hint="eastAsia"/>
          <w:sz w:val="22"/>
          <w:szCs w:val="22"/>
        </w:rPr>
        <w:t>23</w:t>
      </w:r>
      <w:r w:rsidRPr="009F0AE0">
        <w:rPr>
          <w:rFonts w:hint="eastAsia"/>
          <w:sz w:val="22"/>
          <w:szCs w:val="22"/>
        </w:rPr>
        <w:t>）。</w:t>
      </w:r>
    </w:p>
  </w:footnote>
  <w:footnote w:id="291">
    <w:p w14:paraId="1DF483FB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憶想＝憶念【聖乙】。（大正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92">
    <w:p w14:paraId="4877E603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見，不見。（印順法師，《大智度論筆記》〔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93">
    <w:p w14:paraId="3ABFD2EA" w14:textId="77777777" w:rsidR="00654BA8" w:rsidRPr="009F0AE0" w:rsidRDefault="00654BA8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作＋（相）【聖乙】【石】。（大正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002C8" w14:textId="77777777" w:rsidR="00654BA8" w:rsidRDefault="00654BA8" w:rsidP="00C30928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FF528" w14:textId="77777777" w:rsidR="00654BA8" w:rsidRDefault="00654BA8">
    <w:pPr>
      <w:pStyle w:val="Header"/>
      <w:jc w:val="right"/>
    </w:pPr>
    <w:r>
      <w:rPr>
        <w:rFonts w:hint="eastAsia"/>
      </w:rPr>
      <w:t>第六冊：《大智度論》卷</w:t>
    </w:r>
    <w:r>
      <w:rPr>
        <w:rFonts w:hint="eastAsia"/>
      </w:rPr>
      <w:t>069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FB8"/>
    <w:multiLevelType w:val="hybridMultilevel"/>
    <w:tmpl w:val="DD72DE9A"/>
    <w:lvl w:ilvl="0" w:tplc="1B224BBC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1B9564A6"/>
    <w:multiLevelType w:val="hybridMultilevel"/>
    <w:tmpl w:val="D09C9798"/>
    <w:lvl w:ilvl="0" w:tplc="3A542F9C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BDB62C9"/>
    <w:multiLevelType w:val="hybridMultilevel"/>
    <w:tmpl w:val="95F4546A"/>
    <w:lvl w:ilvl="0" w:tplc="174E8BE0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D213299"/>
    <w:multiLevelType w:val="hybridMultilevel"/>
    <w:tmpl w:val="E048CF0E"/>
    <w:lvl w:ilvl="0" w:tplc="2E8658D2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>
    <w:nsid w:val="2809137C"/>
    <w:multiLevelType w:val="hybridMultilevel"/>
    <w:tmpl w:val="F2069110"/>
    <w:lvl w:ilvl="0" w:tplc="3DE85F9A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882AEF"/>
    <w:multiLevelType w:val="hybridMultilevel"/>
    <w:tmpl w:val="A2A03C9C"/>
    <w:lvl w:ilvl="0" w:tplc="8B2E0C2E">
      <w:start w:val="1"/>
      <w:numFmt w:val="decimal"/>
      <w:lvlText w:val="（%1）"/>
      <w:lvlJc w:val="left"/>
      <w:pPr>
        <w:tabs>
          <w:tab w:val="num" w:pos="1721"/>
        </w:tabs>
        <w:ind w:left="17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1"/>
        </w:tabs>
        <w:ind w:left="1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1"/>
        </w:tabs>
        <w:ind w:left="2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1"/>
        </w:tabs>
        <w:ind w:left="2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1"/>
        </w:tabs>
        <w:ind w:left="3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1"/>
        </w:tabs>
        <w:ind w:left="3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1"/>
        </w:tabs>
        <w:ind w:left="4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1"/>
        </w:tabs>
        <w:ind w:left="4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1"/>
        </w:tabs>
        <w:ind w:left="5321" w:hanging="480"/>
      </w:pPr>
    </w:lvl>
  </w:abstractNum>
  <w:abstractNum w:abstractNumId="6">
    <w:nsid w:val="301B4057"/>
    <w:multiLevelType w:val="hybridMultilevel"/>
    <w:tmpl w:val="5E2AF15C"/>
    <w:lvl w:ilvl="0" w:tplc="021655F8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7">
    <w:nsid w:val="345723E2"/>
    <w:multiLevelType w:val="hybridMultilevel"/>
    <w:tmpl w:val="32CE8276"/>
    <w:lvl w:ilvl="0" w:tplc="01C0821E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8">
    <w:nsid w:val="37724DB9"/>
    <w:multiLevelType w:val="hybridMultilevel"/>
    <w:tmpl w:val="6490549C"/>
    <w:lvl w:ilvl="0" w:tplc="97EA6EF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76061047"/>
    <w:multiLevelType w:val="hybridMultilevel"/>
    <w:tmpl w:val="ACACE80A"/>
    <w:lvl w:ilvl="0" w:tplc="C03413D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B81531F"/>
    <w:multiLevelType w:val="hybridMultilevel"/>
    <w:tmpl w:val="0D001FE8"/>
    <w:lvl w:ilvl="0" w:tplc="66A64F7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FC3"/>
    <w:rsid w:val="000043DA"/>
    <w:rsid w:val="00021399"/>
    <w:rsid w:val="000214E3"/>
    <w:rsid w:val="00041431"/>
    <w:rsid w:val="0006137F"/>
    <w:rsid w:val="00084383"/>
    <w:rsid w:val="00085F64"/>
    <w:rsid w:val="000A1A69"/>
    <w:rsid w:val="000F6C1B"/>
    <w:rsid w:val="00100DDB"/>
    <w:rsid w:val="001030AA"/>
    <w:rsid w:val="00115A88"/>
    <w:rsid w:val="00127890"/>
    <w:rsid w:val="0013134D"/>
    <w:rsid w:val="00141C11"/>
    <w:rsid w:val="00197218"/>
    <w:rsid w:val="001A504C"/>
    <w:rsid w:val="001C115E"/>
    <w:rsid w:val="001D2D87"/>
    <w:rsid w:val="001D479F"/>
    <w:rsid w:val="001D6E2C"/>
    <w:rsid w:val="00207A45"/>
    <w:rsid w:val="00215DB5"/>
    <w:rsid w:val="00261841"/>
    <w:rsid w:val="002731DD"/>
    <w:rsid w:val="00283481"/>
    <w:rsid w:val="00287693"/>
    <w:rsid w:val="002A2882"/>
    <w:rsid w:val="002A3BA2"/>
    <w:rsid w:val="002A5D19"/>
    <w:rsid w:val="002A6531"/>
    <w:rsid w:val="002C2CCD"/>
    <w:rsid w:val="002D0081"/>
    <w:rsid w:val="00300C97"/>
    <w:rsid w:val="00301628"/>
    <w:rsid w:val="00316009"/>
    <w:rsid w:val="00331294"/>
    <w:rsid w:val="00340A4E"/>
    <w:rsid w:val="00341858"/>
    <w:rsid w:val="003448A8"/>
    <w:rsid w:val="00352C3B"/>
    <w:rsid w:val="003554F7"/>
    <w:rsid w:val="00375BCD"/>
    <w:rsid w:val="00376EB4"/>
    <w:rsid w:val="003A3F09"/>
    <w:rsid w:val="003A499A"/>
    <w:rsid w:val="003B09A8"/>
    <w:rsid w:val="003B2DA1"/>
    <w:rsid w:val="003C399C"/>
    <w:rsid w:val="003C66F8"/>
    <w:rsid w:val="003E799A"/>
    <w:rsid w:val="00431DCE"/>
    <w:rsid w:val="004341C6"/>
    <w:rsid w:val="00447FFA"/>
    <w:rsid w:val="004520B0"/>
    <w:rsid w:val="00452EE4"/>
    <w:rsid w:val="00454118"/>
    <w:rsid w:val="0045764F"/>
    <w:rsid w:val="00481E30"/>
    <w:rsid w:val="004F2BB6"/>
    <w:rsid w:val="005007C9"/>
    <w:rsid w:val="00504C8B"/>
    <w:rsid w:val="0050613B"/>
    <w:rsid w:val="005248AA"/>
    <w:rsid w:val="00535EC6"/>
    <w:rsid w:val="005862D7"/>
    <w:rsid w:val="00593B67"/>
    <w:rsid w:val="005A0734"/>
    <w:rsid w:val="005B760E"/>
    <w:rsid w:val="00606FCE"/>
    <w:rsid w:val="006157AC"/>
    <w:rsid w:val="00636285"/>
    <w:rsid w:val="00640681"/>
    <w:rsid w:val="00654BA8"/>
    <w:rsid w:val="00655A07"/>
    <w:rsid w:val="00667E40"/>
    <w:rsid w:val="006729B2"/>
    <w:rsid w:val="00673067"/>
    <w:rsid w:val="00681C08"/>
    <w:rsid w:val="00686BC6"/>
    <w:rsid w:val="00695DEC"/>
    <w:rsid w:val="006D2A88"/>
    <w:rsid w:val="006E300B"/>
    <w:rsid w:val="00700488"/>
    <w:rsid w:val="00702AC0"/>
    <w:rsid w:val="007112D0"/>
    <w:rsid w:val="0071227D"/>
    <w:rsid w:val="007350F7"/>
    <w:rsid w:val="007469DF"/>
    <w:rsid w:val="00750B32"/>
    <w:rsid w:val="007567A3"/>
    <w:rsid w:val="00771EF1"/>
    <w:rsid w:val="0079518D"/>
    <w:rsid w:val="007C1454"/>
    <w:rsid w:val="007C4773"/>
    <w:rsid w:val="007D6794"/>
    <w:rsid w:val="007D7661"/>
    <w:rsid w:val="007E0D56"/>
    <w:rsid w:val="00804DBE"/>
    <w:rsid w:val="008157F6"/>
    <w:rsid w:val="008278D9"/>
    <w:rsid w:val="00831870"/>
    <w:rsid w:val="00852076"/>
    <w:rsid w:val="00862CAA"/>
    <w:rsid w:val="00871B9B"/>
    <w:rsid w:val="008A6969"/>
    <w:rsid w:val="008B2BE1"/>
    <w:rsid w:val="008B6366"/>
    <w:rsid w:val="008C3DB9"/>
    <w:rsid w:val="008C55E4"/>
    <w:rsid w:val="008F1E40"/>
    <w:rsid w:val="00902329"/>
    <w:rsid w:val="0090613F"/>
    <w:rsid w:val="009066BC"/>
    <w:rsid w:val="009124E7"/>
    <w:rsid w:val="00934063"/>
    <w:rsid w:val="009526A8"/>
    <w:rsid w:val="009527E7"/>
    <w:rsid w:val="009626BA"/>
    <w:rsid w:val="00970A59"/>
    <w:rsid w:val="009737E6"/>
    <w:rsid w:val="009C6477"/>
    <w:rsid w:val="009E7A57"/>
    <w:rsid w:val="009F0AE0"/>
    <w:rsid w:val="009F2B83"/>
    <w:rsid w:val="00A03810"/>
    <w:rsid w:val="00A2352C"/>
    <w:rsid w:val="00A3414B"/>
    <w:rsid w:val="00A74BC0"/>
    <w:rsid w:val="00AC051E"/>
    <w:rsid w:val="00AC567A"/>
    <w:rsid w:val="00AE12F2"/>
    <w:rsid w:val="00AF252A"/>
    <w:rsid w:val="00B0730C"/>
    <w:rsid w:val="00B312E1"/>
    <w:rsid w:val="00B53BC1"/>
    <w:rsid w:val="00B7407B"/>
    <w:rsid w:val="00B97E54"/>
    <w:rsid w:val="00BB5455"/>
    <w:rsid w:val="00BC222F"/>
    <w:rsid w:val="00BD2498"/>
    <w:rsid w:val="00BD3936"/>
    <w:rsid w:val="00BD6BCB"/>
    <w:rsid w:val="00BE4B9C"/>
    <w:rsid w:val="00C00A78"/>
    <w:rsid w:val="00C06553"/>
    <w:rsid w:val="00C2104B"/>
    <w:rsid w:val="00C30928"/>
    <w:rsid w:val="00C62AD4"/>
    <w:rsid w:val="00C701FA"/>
    <w:rsid w:val="00C76885"/>
    <w:rsid w:val="00C778A6"/>
    <w:rsid w:val="00C816E1"/>
    <w:rsid w:val="00C83687"/>
    <w:rsid w:val="00C9456E"/>
    <w:rsid w:val="00CB3168"/>
    <w:rsid w:val="00CC7EB7"/>
    <w:rsid w:val="00CD16BC"/>
    <w:rsid w:val="00CD50A4"/>
    <w:rsid w:val="00CD7199"/>
    <w:rsid w:val="00CD7FF1"/>
    <w:rsid w:val="00CF7E64"/>
    <w:rsid w:val="00D21232"/>
    <w:rsid w:val="00D24ADE"/>
    <w:rsid w:val="00D306B2"/>
    <w:rsid w:val="00D44FB9"/>
    <w:rsid w:val="00D72E98"/>
    <w:rsid w:val="00DC6907"/>
    <w:rsid w:val="00DD0828"/>
    <w:rsid w:val="00DE595C"/>
    <w:rsid w:val="00DE6517"/>
    <w:rsid w:val="00E15EE9"/>
    <w:rsid w:val="00E357DC"/>
    <w:rsid w:val="00E40877"/>
    <w:rsid w:val="00E42019"/>
    <w:rsid w:val="00E44359"/>
    <w:rsid w:val="00E4709D"/>
    <w:rsid w:val="00E5527C"/>
    <w:rsid w:val="00E67877"/>
    <w:rsid w:val="00E75036"/>
    <w:rsid w:val="00E90DC1"/>
    <w:rsid w:val="00EB5E1F"/>
    <w:rsid w:val="00EC6FC3"/>
    <w:rsid w:val="00ED0FC3"/>
    <w:rsid w:val="00EE036C"/>
    <w:rsid w:val="00EE78BA"/>
    <w:rsid w:val="00EF3610"/>
    <w:rsid w:val="00F21EE4"/>
    <w:rsid w:val="00F224B4"/>
    <w:rsid w:val="00F412D5"/>
    <w:rsid w:val="00F52808"/>
    <w:rsid w:val="00F713B0"/>
    <w:rsid w:val="00F84D36"/>
    <w:rsid w:val="00F85796"/>
    <w:rsid w:val="00F87D08"/>
    <w:rsid w:val="00F974F0"/>
    <w:rsid w:val="00F979F5"/>
    <w:rsid w:val="00FB39D0"/>
    <w:rsid w:val="00FB5A59"/>
    <w:rsid w:val="00FC5FEE"/>
    <w:rsid w:val="00FC6667"/>
    <w:rsid w:val="00FD45E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81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C6FC3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EC6FC3"/>
    <w:rPr>
      <w:rFonts w:ascii="SimSun" w:eastAsia="SimSun" w:hAnsi="SimSun" w:hint="eastAsia"/>
    </w:rPr>
  </w:style>
  <w:style w:type="character" w:styleId="Hyperlink">
    <w:name w:val="Hyperlink"/>
    <w:rsid w:val="00EC6FC3"/>
    <w:rPr>
      <w:color w:val="0000FF"/>
      <w:u w:val="single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EC6FC3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EC6FC3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EC6FC3"/>
    <w:rPr>
      <w:vertAlign w:val="superscript"/>
    </w:rPr>
  </w:style>
  <w:style w:type="paragraph" w:styleId="Date">
    <w:name w:val="Date"/>
    <w:basedOn w:val="Normal"/>
    <w:next w:val="Normal"/>
    <w:link w:val="DateChar"/>
    <w:rsid w:val="00EC6FC3"/>
    <w:pPr>
      <w:jc w:val="right"/>
    </w:pPr>
  </w:style>
  <w:style w:type="character" w:customStyle="1" w:styleId="DateChar">
    <w:name w:val="Date Char"/>
    <w:basedOn w:val="DefaultParagraphFont"/>
    <w:link w:val="Date"/>
    <w:rsid w:val="00EC6FC3"/>
    <w:rPr>
      <w:rFonts w:ascii="Times New Roman" w:eastAsia="新細明體" w:hAnsi="Times New Roman" w:cs="Times New Roman"/>
      <w:szCs w:val="24"/>
    </w:rPr>
  </w:style>
  <w:style w:type="character" w:styleId="PageNumber">
    <w:name w:val="page number"/>
    <w:basedOn w:val="DefaultParagraphFont"/>
    <w:rsid w:val="00EC6FC3"/>
  </w:style>
  <w:style w:type="character" w:styleId="FollowedHyperlink">
    <w:name w:val="FollowedHyperlink"/>
    <w:rsid w:val="00EC6FC3"/>
    <w:rPr>
      <w:color w:val="800080"/>
      <w:u w:val="single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C6FC3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6FC3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C6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C6FC3"/>
  </w:style>
  <w:style w:type="character" w:customStyle="1" w:styleId="CommentTextChar">
    <w:name w:val="Comment Text Char"/>
    <w:basedOn w:val="DefaultParagraphFont"/>
    <w:link w:val="CommentText"/>
    <w:uiPriority w:val="99"/>
    <w:rsid w:val="00EC6FC3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FC3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EC6FC3"/>
    <w:rPr>
      <w:rFonts w:ascii="Times New Roman" w:eastAsia="新細明體" w:hAnsi="Times New Roman" w:cs="Times New Roman"/>
      <w:szCs w:val="24"/>
    </w:rPr>
  </w:style>
  <w:style w:type="character" w:customStyle="1" w:styleId="apple-style-span">
    <w:name w:val="apple-style-span"/>
    <w:basedOn w:val="DefaultParagraphFont"/>
    <w:rsid w:val="00EC6FC3"/>
  </w:style>
  <w:style w:type="character" w:customStyle="1" w:styleId="apple-converted-space">
    <w:name w:val="apple-converted-space"/>
    <w:basedOn w:val="DefaultParagraphFont"/>
    <w:rsid w:val="00EC6FC3"/>
  </w:style>
  <w:style w:type="character" w:customStyle="1" w:styleId="ttsigdiff1">
    <w:name w:val="ttsigdiff1"/>
    <w:basedOn w:val="DefaultParagraphFont"/>
    <w:rsid w:val="00021399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0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07B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2200</Words>
  <Characters>12545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5</cp:revision>
  <cp:lastPrinted>2014-08-09T07:23:00Z</cp:lastPrinted>
  <dcterms:created xsi:type="dcterms:W3CDTF">2017-03-24T01:00:00Z</dcterms:created>
  <dcterms:modified xsi:type="dcterms:W3CDTF">2017-03-25T11:51:00Z</dcterms:modified>
</cp:coreProperties>
</file>