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CEF1C" w14:textId="77777777" w:rsidR="00FE1A59" w:rsidRPr="00B30CA4" w:rsidRDefault="00467231" w:rsidP="007B7266">
      <w:pPr>
        <w:adjustRightInd w:val="0"/>
        <w:snapToGrid w:val="0"/>
        <w:jc w:val="center"/>
        <w:rPr>
          <w:rFonts w:cs="Roman Unicode"/>
          <w:lang w:eastAsia="zh-TW"/>
        </w:rPr>
      </w:pPr>
      <w:r>
        <w:rPr>
          <w:rFonts w:cs="Roman Unicode" w:hint="eastAsia"/>
          <w:lang w:eastAsia="zh-TW"/>
        </w:rPr>
        <w:t>`2015`</w:t>
      </w:r>
      <w:r w:rsidR="00FE1A59" w:rsidRPr="00B30CA4">
        <w:rPr>
          <w:rFonts w:cs="Roman Unicode"/>
          <w:lang w:eastAsia="zh-TW"/>
        </w:rPr>
        <w:t>慧日佛學班第</w:t>
      </w:r>
      <w:r w:rsidR="00FE1A59" w:rsidRPr="00B30CA4">
        <w:rPr>
          <w:rFonts w:cs="Roman Unicode"/>
          <w:lang w:eastAsia="zh-TW"/>
        </w:rPr>
        <w:t>11</w:t>
      </w:r>
      <w:r w:rsidR="00FE1A59" w:rsidRPr="00B30CA4">
        <w:rPr>
          <w:rFonts w:cs="Roman Unicode"/>
          <w:lang w:eastAsia="zh-TW"/>
        </w:rPr>
        <w:t>期／福嚴推廣教育班第</w:t>
      </w:r>
      <w:r w:rsidR="00FE1A59" w:rsidRPr="00B30CA4">
        <w:rPr>
          <w:rFonts w:cs="Roman Unicode"/>
          <w:lang w:eastAsia="zh-TW"/>
        </w:rPr>
        <w:t>22</w:t>
      </w:r>
      <w:r w:rsidR="00FE1A59" w:rsidRPr="00B30CA4">
        <w:rPr>
          <w:rFonts w:cs="Roman Unicode"/>
          <w:lang w:eastAsia="zh-TW"/>
        </w:rPr>
        <w:t>期</w:t>
      </w:r>
    </w:p>
    <w:p w14:paraId="4ABDE887" w14:textId="77777777" w:rsidR="00E6701C" w:rsidRPr="00B30CA4" w:rsidRDefault="00E6701C" w:rsidP="007B7266">
      <w:pPr>
        <w:jc w:val="center"/>
        <w:rPr>
          <w:rFonts w:eastAsia="標楷體"/>
          <w:b/>
          <w:bCs/>
          <w:sz w:val="44"/>
          <w:szCs w:val="44"/>
          <w:cs/>
          <w:lang w:val="sa-IN" w:bidi="sa-IN"/>
        </w:rPr>
      </w:pPr>
      <w:r w:rsidRPr="00B30CA4">
        <w:rPr>
          <w:rFonts w:eastAsia="標楷體" w:cs="Roman Unicode"/>
          <w:b/>
          <w:sz w:val="44"/>
          <w:szCs w:val="44"/>
          <w:lang w:val="sa-IN" w:eastAsia="zh-TW"/>
        </w:rPr>
        <w:t>《大智度論》卷</w:t>
      </w:r>
      <w:r w:rsidRPr="00B30CA4">
        <w:rPr>
          <w:rFonts w:eastAsia="標楷體" w:hint="eastAsia"/>
          <w:b/>
          <w:bCs/>
          <w:sz w:val="44"/>
          <w:szCs w:val="44"/>
          <w:cs/>
          <w:lang w:val="sa-IN" w:bidi="sa-IN"/>
        </w:rPr>
        <w:t>71</w:t>
      </w:r>
    </w:p>
    <w:p w14:paraId="728E5756" w14:textId="77777777" w:rsidR="00E6701C" w:rsidRPr="00B30CA4" w:rsidRDefault="00297BD0" w:rsidP="007B7266">
      <w:pPr>
        <w:snapToGrid w:val="0"/>
        <w:jc w:val="center"/>
        <w:rPr>
          <w:rFonts w:eastAsia="標楷體"/>
          <w:b/>
          <w:bCs/>
          <w:sz w:val="28"/>
          <w:szCs w:val="28"/>
          <w:cs/>
          <w:lang w:val="sa-IN" w:bidi="sa-IN"/>
        </w:rPr>
      </w:pP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〈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&lt;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品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 xml:space="preserve"> n="50" t="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大事起品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"&gt;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釋大事起品第五十</w:t>
      </w:r>
      <w:r w:rsidRPr="00FD5266">
        <w:rPr>
          <w:vertAlign w:val="superscript"/>
          <w:lang w:val="sa-IN"/>
        </w:rPr>
        <w:footnoteReference w:id="1"/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&lt;/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品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&gt;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〉</w:t>
      </w:r>
      <w:r w:rsidR="00E6701C" w:rsidRPr="00FD5266">
        <w:rPr>
          <w:vertAlign w:val="superscript"/>
          <w:lang w:val="sa-IN"/>
        </w:rPr>
        <w:footnoteReference w:id="2"/>
      </w:r>
    </w:p>
    <w:p w14:paraId="59B96558" w14:textId="77777777" w:rsidR="00E6701C" w:rsidRPr="00B30CA4" w:rsidRDefault="00E6701C" w:rsidP="007B7266">
      <w:pPr>
        <w:jc w:val="center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cs="Roman Unicode"/>
          <w:b/>
          <w:bCs/>
          <w:lang w:val="sa-IN" w:eastAsia="zh-TW"/>
        </w:rPr>
        <w:t>（大正</w:t>
      </w:r>
      <w:r w:rsidRPr="00B30CA4">
        <w:rPr>
          <w:rFonts w:eastAsia="標楷體"/>
          <w:b/>
          <w:bCs/>
          <w:cs/>
          <w:lang w:val="sa-IN" w:bidi="sa-IN"/>
        </w:rPr>
        <w:t>25</w:t>
      </w:r>
      <w:r w:rsidRPr="00B30CA4">
        <w:rPr>
          <w:rFonts w:eastAsia="標楷體" w:cs="Roman Unicode"/>
          <w:b/>
          <w:bCs/>
          <w:lang w:val="sa-IN" w:eastAsia="zh-TW"/>
        </w:rPr>
        <w:t>，</w:t>
      </w:r>
      <w:r w:rsidRPr="00B30CA4">
        <w:rPr>
          <w:rFonts w:eastAsia="標楷體"/>
          <w:b/>
          <w:bCs/>
          <w:cs/>
          <w:lang w:val="sa-IN" w:bidi="sa-IN"/>
        </w:rPr>
        <w:t>552c18-</w:t>
      </w:r>
      <w:r w:rsidR="00D147F7" w:rsidRPr="00B30CA4">
        <w:rPr>
          <w:rFonts w:hint="eastAsia"/>
          <w:b/>
          <w:lang w:eastAsia="zh-TW"/>
        </w:rPr>
        <w:t>555b9</w:t>
      </w:r>
      <w:r w:rsidRPr="00B30CA4">
        <w:rPr>
          <w:rFonts w:eastAsia="標楷體" w:cs="Roman Unicode"/>
          <w:b/>
          <w:bCs/>
          <w:lang w:val="sa-IN" w:eastAsia="zh-TW"/>
        </w:rPr>
        <w:t>）</w:t>
      </w:r>
    </w:p>
    <w:p w14:paraId="3871B869" w14:textId="77777777" w:rsidR="00E6701C" w:rsidRPr="00B30CA4" w:rsidRDefault="00E6701C" w:rsidP="007B7266">
      <w:pPr>
        <w:jc w:val="right"/>
        <w:rPr>
          <w:rFonts w:eastAsia="SimSun"/>
          <w:cs/>
          <w:lang w:val="sa-IN" w:bidi="sa-IN"/>
        </w:rPr>
      </w:pPr>
      <w:r w:rsidRPr="00B30CA4">
        <w:rPr>
          <w:rFonts w:eastAsia="標楷體" w:cs="Roman Unicode"/>
          <w:sz w:val="26"/>
          <w:lang w:val="sa-IN" w:eastAsia="zh-TW"/>
        </w:rPr>
        <w:t>釋厚觀</w:t>
      </w:r>
      <w:r w:rsidRPr="00B30CA4">
        <w:rPr>
          <w:rFonts w:cs="Roman Unicode"/>
          <w:sz w:val="26"/>
          <w:lang w:val="sa-IN" w:eastAsia="zh-TW"/>
        </w:rPr>
        <w:t>（</w:t>
      </w:r>
      <w:r w:rsidRPr="00B30CA4">
        <w:rPr>
          <w:sz w:val="26"/>
          <w:szCs w:val="26"/>
          <w:cs/>
          <w:lang w:val="sa-IN" w:bidi="sa-IN"/>
        </w:rPr>
        <w:t>20</w:t>
      </w:r>
      <w:r w:rsidRPr="00B30CA4">
        <w:rPr>
          <w:rFonts w:hint="eastAsia"/>
          <w:sz w:val="26"/>
          <w:szCs w:val="26"/>
          <w:cs/>
          <w:lang w:val="sa-IN" w:bidi="sa-IN"/>
        </w:rPr>
        <w:t>11</w:t>
      </w:r>
      <w:r w:rsidRPr="00B30CA4">
        <w:rPr>
          <w:sz w:val="26"/>
          <w:szCs w:val="26"/>
          <w:cs/>
          <w:lang w:val="sa-IN" w:bidi="sa-IN"/>
        </w:rPr>
        <w:t>.</w:t>
      </w:r>
      <w:r w:rsidRPr="00B30CA4">
        <w:rPr>
          <w:rFonts w:hint="eastAsia"/>
          <w:sz w:val="26"/>
          <w:szCs w:val="26"/>
          <w:cs/>
          <w:lang w:val="sa-IN" w:bidi="sa-IN"/>
        </w:rPr>
        <w:t>11</w:t>
      </w:r>
      <w:r w:rsidRPr="00B30CA4">
        <w:rPr>
          <w:sz w:val="26"/>
          <w:szCs w:val="26"/>
          <w:cs/>
          <w:lang w:val="sa-IN" w:bidi="sa-IN"/>
        </w:rPr>
        <w:t>.</w:t>
      </w:r>
      <w:r w:rsidR="00FE1A59" w:rsidRPr="00B30CA4">
        <w:rPr>
          <w:sz w:val="26"/>
          <w:szCs w:val="26"/>
          <w:cs/>
          <w:lang w:val="sa-IN" w:bidi="sa-IN"/>
        </w:rPr>
        <w:t>0</w:t>
      </w:r>
      <w:r w:rsidRPr="00B30CA4">
        <w:rPr>
          <w:rFonts w:hint="eastAsia"/>
          <w:sz w:val="26"/>
          <w:szCs w:val="26"/>
          <w:cs/>
          <w:lang w:val="sa-IN" w:bidi="sa-IN"/>
        </w:rPr>
        <w:t>5</w:t>
      </w:r>
      <w:r w:rsidRPr="00B30CA4">
        <w:rPr>
          <w:rFonts w:cs="Roman Unicode"/>
          <w:sz w:val="26"/>
          <w:lang w:val="sa-IN" w:eastAsia="zh-TW"/>
        </w:rPr>
        <w:t>）</w:t>
      </w:r>
    </w:p>
    <w:p w14:paraId="7DBC6D02" w14:textId="70DEEB19" w:rsidR="00E6701C" w:rsidRPr="00B30CA4" w:rsidRDefault="005351A3" w:rsidP="003F1ABE">
      <w:pPr>
        <w:spacing w:beforeLines="50" w:before="180" w:line="346" w:lineRule="exact"/>
        <w:jc w:val="both"/>
        <w:outlineLvl w:val="0"/>
        <w:rPr>
          <w:cs/>
          <w:lang w:val="sa-IN" w:bidi="sa-IN"/>
        </w:rPr>
      </w:pPr>
      <w:r w:rsidRPr="005351A3">
        <w:rPr>
          <w:highlight w:val="yellow"/>
          <w:lang w:eastAsia="zh-TW"/>
        </w:rPr>
        <w:t>^</w:t>
      </w:r>
      <w:r w:rsidR="00E6701C" w:rsidRPr="00B30CA4">
        <w:rPr>
          <w:rFonts w:hint="eastAsia"/>
          <w:lang w:val="sa-IN" w:eastAsia="zh-TW"/>
        </w:rPr>
        <w:t>【</w:t>
      </w:r>
      <w:r w:rsidR="00E6701C" w:rsidRPr="00B30CA4">
        <w:rPr>
          <w:rFonts w:ascii="標楷體" w:eastAsia="標楷體" w:hAnsi="標楷體" w:hint="eastAsia"/>
          <w:b/>
          <w:lang w:val="sa-IN" w:eastAsia="zh-TW"/>
        </w:rPr>
        <w:t>經</w:t>
      </w:r>
      <w:r w:rsidR="00E6701C" w:rsidRPr="00B30CA4">
        <w:rPr>
          <w:rFonts w:hint="eastAsia"/>
          <w:lang w:val="sa-IN" w:eastAsia="zh-TW"/>
        </w:rPr>
        <w:t>】</w:t>
      </w:r>
    </w:p>
    <w:p w14:paraId="40AECFE6" w14:textId="77777777" w:rsidR="00E6701C" w:rsidRPr="00B30CA4" w:rsidRDefault="00714FCA" w:rsidP="00FA63A6">
      <w:pPr>
        <w:spacing w:line="346" w:lineRule="exact"/>
        <w:jc w:val="both"/>
        <w:rPr>
          <w:rFonts w:eastAsia="標楷體"/>
          <w:b/>
          <w:bCs/>
          <w:sz w:val="21"/>
          <w:szCs w:val="21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壹</w:t>
      </w:r>
      <w:r w:rsidR="00E6701C" w:rsidRPr="00B30CA4">
        <w:rPr>
          <w:rFonts w:eastAsia="標楷體" w:hint="eastAsia"/>
          <w:b/>
          <w:sz w:val="21"/>
          <w:szCs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般若依五事說甚深</w:t>
      </w:r>
    </w:p>
    <w:p w14:paraId="0D6A933C" w14:textId="77777777" w:rsidR="00E6701C" w:rsidRPr="00B30CA4" w:rsidRDefault="00714FCA" w:rsidP="00FA63A6">
      <w:pPr>
        <w:spacing w:line="346" w:lineRule="exact"/>
        <w:ind w:leftChars="50" w:left="12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壹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須菩提重說般若為五事故起</w:t>
      </w:r>
    </w:p>
    <w:p w14:paraId="4C9F0EC2" w14:textId="77777777" w:rsidR="00E6701C" w:rsidRPr="00B30CA4" w:rsidRDefault="00E6701C" w:rsidP="00FA63A6">
      <w:pPr>
        <w:spacing w:line="346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爾時，須菩提白佛言：「世尊！是深般若波羅蜜為</w:t>
      </w:r>
      <w:r w:rsidRPr="00B30CA4">
        <w:rPr>
          <w:rFonts w:eastAsia="標楷體" w:hint="eastAsia"/>
          <w:b/>
          <w:lang w:val="sa-IN" w:eastAsia="zh-TW"/>
        </w:rPr>
        <w:t>大事</w:t>
      </w:r>
      <w:r w:rsidRPr="00B30CA4">
        <w:rPr>
          <w:rFonts w:eastAsia="標楷體" w:hint="eastAsia"/>
          <w:lang w:val="sa-IN" w:eastAsia="zh-TW"/>
        </w:rPr>
        <w:t>故起、</w:t>
      </w:r>
      <w:r w:rsidRPr="00B30CA4">
        <w:rPr>
          <w:rFonts w:eastAsia="標楷體" w:hint="eastAsia"/>
          <w:b/>
          <w:lang w:val="sa-IN" w:eastAsia="zh-TW"/>
        </w:rPr>
        <w:t>不可思議事</w:t>
      </w:r>
      <w:r w:rsidRPr="00B30CA4">
        <w:rPr>
          <w:rFonts w:eastAsia="標楷體" w:hint="eastAsia"/>
          <w:lang w:val="sa-IN" w:eastAsia="zh-TW"/>
        </w:rPr>
        <w:t>故起、</w:t>
      </w:r>
      <w:r w:rsidRPr="00B30CA4">
        <w:rPr>
          <w:rFonts w:eastAsia="標楷體" w:hint="eastAsia"/>
          <w:b/>
          <w:lang w:val="sa-IN" w:eastAsia="zh-TW"/>
        </w:rPr>
        <w:t>不可稱事</w:t>
      </w:r>
      <w:r w:rsidRPr="00B30CA4">
        <w:rPr>
          <w:rFonts w:eastAsia="標楷體"/>
          <w:sz w:val="22"/>
          <w:szCs w:val="22"/>
          <w:lang w:val="sa-IN" w:eastAsia="zh-TW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553a</w:t>
      </w:r>
      <w:r w:rsidRPr="00B30CA4">
        <w:rPr>
          <w:rFonts w:eastAsia="標楷體"/>
          <w:sz w:val="22"/>
          <w:szCs w:val="22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故起、</w:t>
      </w:r>
      <w:r w:rsidRPr="00B30CA4">
        <w:rPr>
          <w:rFonts w:eastAsia="標楷體" w:hint="eastAsia"/>
          <w:b/>
          <w:lang w:val="sa-IN" w:eastAsia="zh-TW"/>
        </w:rPr>
        <w:t>無有量事</w:t>
      </w:r>
      <w:r w:rsidRPr="00B30CA4">
        <w:rPr>
          <w:rFonts w:eastAsia="標楷體" w:hint="eastAsia"/>
          <w:lang w:val="sa-IN" w:eastAsia="zh-TW"/>
        </w:rPr>
        <w:t>故起</w:t>
      </w:r>
      <w:r w:rsidR="006D7EF3" w:rsidRPr="00B30CA4">
        <w:rPr>
          <w:rFonts w:eastAsia="標楷體" w:hint="eastAsia"/>
          <w:lang w:val="sa-IN" w:eastAsia="zh-TW"/>
        </w:rPr>
        <w:t>。</w:t>
      </w:r>
      <w:r w:rsidRPr="00B30CA4">
        <w:rPr>
          <w:rFonts w:eastAsia="標楷體" w:hint="eastAsia"/>
          <w:lang w:val="sa-IN" w:eastAsia="zh-TW"/>
        </w:rPr>
        <w:t>世尊！是深般若波羅蜜</w:t>
      </w:r>
      <w:r w:rsidRPr="00B30CA4">
        <w:rPr>
          <w:rFonts w:eastAsia="標楷體" w:hint="eastAsia"/>
          <w:b/>
          <w:lang w:val="sa-IN" w:eastAsia="zh-TW"/>
        </w:rPr>
        <w:t>無等等事</w:t>
      </w:r>
      <w:r w:rsidRPr="00B30CA4">
        <w:rPr>
          <w:rFonts w:eastAsia="標楷體" w:hint="eastAsia"/>
          <w:lang w:val="sa-IN" w:eastAsia="zh-TW"/>
        </w:rPr>
        <w:t>故起。」</w:t>
      </w:r>
      <w:r w:rsidRPr="00FD5266">
        <w:rPr>
          <w:vertAlign w:val="superscript"/>
          <w:lang w:val="sa-IN"/>
        </w:rPr>
        <w:footnoteReference w:id="3"/>
      </w:r>
    </w:p>
    <w:p w14:paraId="0D05F788" w14:textId="77777777" w:rsidR="00E6701C" w:rsidRPr="00B30CA4" w:rsidRDefault="00714FCA" w:rsidP="003F1ABE">
      <w:pPr>
        <w:spacing w:beforeLines="30" w:before="108" w:line="346" w:lineRule="exact"/>
        <w:ind w:leftChars="50" w:left="12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貳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佛述成並釋理</w:t>
      </w:r>
    </w:p>
    <w:p w14:paraId="38F5C1B9" w14:textId="77777777" w:rsidR="00E6701C" w:rsidRPr="00B30CA4" w:rsidRDefault="00714FCA" w:rsidP="00FA63A6">
      <w:pPr>
        <w:spacing w:line="346" w:lineRule="exact"/>
        <w:ind w:leftChars="100" w:left="24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佛述成</w:t>
      </w:r>
    </w:p>
    <w:p w14:paraId="47159B37" w14:textId="77777777" w:rsidR="00E6701C" w:rsidRPr="00B30CA4" w:rsidRDefault="00E6701C" w:rsidP="00FA63A6">
      <w:pPr>
        <w:spacing w:line="346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佛告須菩提：「如是！如是！是深般若波羅蜜為大事故起，乃至無等等事故起。</w:t>
      </w:r>
    </w:p>
    <w:p w14:paraId="22F071FC" w14:textId="77777777" w:rsidR="00E6701C" w:rsidRPr="00B30CA4" w:rsidRDefault="00714FCA" w:rsidP="00297BD0">
      <w:pPr>
        <w:spacing w:beforeLines="30" w:before="108" w:line="346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釋理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：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般若能含受五度乃至佛德</w:t>
      </w:r>
    </w:p>
    <w:p w14:paraId="7D51A4B0" w14:textId="77777777" w:rsidR="00E6701C" w:rsidRPr="00B30CA4" w:rsidRDefault="00714FCA" w:rsidP="00FA63A6">
      <w:pPr>
        <w:spacing w:line="346" w:lineRule="exact"/>
        <w:ind w:leftChars="150" w:left="36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 w:eastAsia="zh-TW"/>
        </w:rPr>
        <w:t>以含受義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述成</w:t>
      </w:r>
      <w:r w:rsidR="00E6701C"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 w:eastAsia="zh-TW"/>
        </w:rPr>
        <w:t>五事</w:t>
      </w:r>
    </w:p>
    <w:p w14:paraId="4027F377" w14:textId="77777777" w:rsidR="00E6701C" w:rsidRPr="00B30CA4" w:rsidRDefault="00714FCA" w:rsidP="00FA63A6">
      <w:pPr>
        <w:spacing w:line="346" w:lineRule="exact"/>
        <w:ind w:leftChars="200" w:left="480"/>
        <w:jc w:val="both"/>
        <w:rPr>
          <w:rFonts w:eastAsia="標楷體"/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正明</w:t>
      </w:r>
    </w:p>
    <w:p w14:paraId="57B3FC10" w14:textId="77777777" w:rsidR="00E6701C" w:rsidRPr="00B30CA4" w:rsidRDefault="00E6701C" w:rsidP="00FA63A6">
      <w:pPr>
        <w:spacing w:line="34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何以故？般若波羅蜜中含受五波羅蜜，般若波羅蜜中含受內空乃至無法有法空</w:t>
      </w:r>
      <w:r w:rsidR="00993F8B" w:rsidRPr="00B30CA4">
        <w:rPr>
          <w:rFonts w:eastAsia="標楷體" w:hint="eastAsia"/>
          <w:lang w:val="sa-IN" w:eastAsia="zh-TW"/>
        </w:rPr>
        <w:t>，</w:t>
      </w:r>
      <w:r w:rsidRPr="00B30CA4">
        <w:rPr>
          <w:rFonts w:eastAsia="標楷體" w:hint="eastAsia"/>
          <w:lang w:val="sa-IN" w:eastAsia="zh-TW"/>
        </w:rPr>
        <w:t>含受四念處乃至八聖道分，是深般若波羅蜜中含受佛十力乃至一切種智。</w:t>
      </w:r>
      <w:r w:rsidRPr="00FD5266">
        <w:rPr>
          <w:rFonts w:eastAsia="標楷體"/>
          <w:vertAlign w:val="superscript"/>
          <w:lang w:val="sa-IN"/>
        </w:rPr>
        <w:footnoteReference w:id="4"/>
      </w:r>
    </w:p>
    <w:p w14:paraId="2ED9D7DE" w14:textId="77777777" w:rsidR="00E6701C" w:rsidRPr="00B30CA4" w:rsidRDefault="00714FCA" w:rsidP="00297BD0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1"/>
          <w:bdr w:val="single" w:sz="4" w:space="0" w:color="auto"/>
          <w:cs/>
          <w:lang w:val="sa-IN" w:bidi="sa-IN"/>
        </w:rPr>
        <w:t>2</w:t>
      </w:r>
      <w:r w:rsidR="00E6701C" w:rsidRPr="00B30CA4">
        <w:rPr>
          <w:rFonts w:eastAsia="標楷體" w:hint="eastAsia"/>
          <w:b/>
          <w:sz w:val="21"/>
          <w:szCs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舉喻明理</w:t>
      </w:r>
    </w:p>
    <w:p w14:paraId="763B2242" w14:textId="77777777" w:rsidR="00E6701C" w:rsidRPr="00B30CA4" w:rsidRDefault="00E6701C" w:rsidP="00FA63A6">
      <w:pPr>
        <w:spacing w:line="34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譬如灌頂王，國土中尊，諸有官事皆委大臣，國王安樂無事；如是，須菩提！所有聲聞辟支佛法、若菩薩法、若佛法，一切皆在般若波羅蜜中，</w:t>
      </w:r>
      <w:r w:rsidRPr="00FD5266">
        <w:rPr>
          <w:rFonts w:eastAsia="標楷體"/>
          <w:vertAlign w:val="superscript"/>
          <w:lang w:val="sa-IN"/>
        </w:rPr>
        <w:footnoteReference w:id="5"/>
      </w:r>
      <w:r w:rsidRPr="00B30CA4">
        <w:rPr>
          <w:rFonts w:eastAsia="標楷體" w:hint="eastAsia"/>
          <w:lang w:val="sa-IN" w:eastAsia="zh-TW"/>
        </w:rPr>
        <w:t>般若波羅蜜能成辦其事。</w:t>
      </w:r>
    </w:p>
    <w:p w14:paraId="559E2A2C" w14:textId="77777777" w:rsidR="00E6701C" w:rsidRPr="00B30CA4" w:rsidRDefault="00E6701C" w:rsidP="00FA63A6">
      <w:pPr>
        <w:spacing w:line="34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以是故，須菩提！般若波羅蜜為大事故起，乃至無等等事故起。</w:t>
      </w:r>
      <w:r w:rsidRPr="00FD5266">
        <w:rPr>
          <w:rFonts w:eastAsia="標楷體"/>
          <w:vertAlign w:val="superscript"/>
          <w:lang w:val="sa-IN"/>
        </w:rPr>
        <w:footnoteReference w:id="6"/>
      </w:r>
    </w:p>
    <w:p w14:paraId="2FC4BEEA" w14:textId="77777777" w:rsidR="00E6701C" w:rsidRPr="00B30CA4" w:rsidRDefault="00714FCA" w:rsidP="003F1ABE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lastRenderedPageBreak/>
        <w:t>$</w:t>
      </w:r>
      <w:r w:rsidR="00467231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`2016`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舉不取不著諸法釋含受義</w:t>
      </w:r>
    </w:p>
    <w:p w14:paraId="29DCE430" w14:textId="77777777" w:rsidR="00E6701C" w:rsidRPr="00B30CA4" w:rsidRDefault="00714FCA" w:rsidP="00FA63A6">
      <w:pPr>
        <w:spacing w:line="370" w:lineRule="exact"/>
        <w:ind w:leftChars="200" w:left="480"/>
        <w:jc w:val="both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="00E6701C" w:rsidRPr="00B30CA4">
        <w:rPr>
          <w:rFonts w:eastAsia="標楷體" w:cs="Times Ext Roman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 w:eastAsia="zh-TW"/>
        </w:rPr>
        <w:t>佛正明</w:t>
      </w:r>
      <w:r w:rsidR="00E6701C" w:rsidRPr="00B30CA4">
        <w:rPr>
          <w:rFonts w:eastAsia="標楷體" w:cs="Times Ext Roman"/>
          <w:b/>
          <w:sz w:val="21"/>
          <w:bdr w:val="single" w:sz="4" w:space="0" w:color="auto"/>
          <w:lang w:val="sa-IN" w:eastAsia="zh-TW"/>
        </w:rPr>
        <w:t>：</w:t>
      </w:r>
      <w:r w:rsidR="00E6701C"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 w:eastAsia="zh-TW"/>
        </w:rPr>
        <w:t>般若於諸法不取不著故得以成辦</w:t>
      </w:r>
    </w:p>
    <w:p w14:paraId="1A2ABC5D" w14:textId="77777777"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復次，須菩提！是般若波羅蜜不取色、不著色故能成辦，受、想、行、識不取、不著故能成辦；</w:t>
      </w:r>
      <w:r w:rsidRPr="00FD5266">
        <w:rPr>
          <w:rFonts w:eastAsia="標楷體"/>
          <w:vertAlign w:val="superscript"/>
          <w:lang w:val="sa-IN"/>
        </w:rPr>
        <w:footnoteReference w:id="7"/>
      </w:r>
      <w:r w:rsidRPr="00B30CA4">
        <w:rPr>
          <w:rFonts w:eastAsia="標楷體" w:hint="eastAsia"/>
          <w:lang w:val="sa-IN" w:eastAsia="zh-TW"/>
        </w:rPr>
        <w:t>乃至一切種智不取、不著故能成辦；須陀洹果乃至阿羅漢果、辟支佛道乃至阿耨多羅三藐三菩提不取、不著故能成辦。」</w:t>
      </w:r>
    </w:p>
    <w:p w14:paraId="7488F4BA" w14:textId="77777777" w:rsidR="00E6701C" w:rsidRPr="00B30CA4" w:rsidRDefault="00714FCA" w:rsidP="003F1ABE">
      <w:pPr>
        <w:spacing w:beforeLines="30" w:before="108" w:line="370" w:lineRule="exact"/>
        <w:ind w:leftChars="200" w:left="480"/>
        <w:jc w:val="both"/>
        <w:outlineLvl w:val="0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="00E6701C" w:rsidRPr="00B30CA4">
        <w:rPr>
          <w:rFonts w:eastAsia="標楷體" w:cs="Times Ext Roman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 w:eastAsia="zh-TW"/>
        </w:rPr>
        <w:t>須菩提問</w:t>
      </w:r>
    </w:p>
    <w:p w14:paraId="45218592" w14:textId="77777777"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須菩提白佛言：「云何色不取、不著故般若波羅蜜能成辦？云何受、想、行、識乃至阿耨多羅三藐三菩提不取、不著故般若波羅蜜能成辦？」</w:t>
      </w:r>
    </w:p>
    <w:p w14:paraId="320E1193" w14:textId="77777777" w:rsidR="00E6701C" w:rsidRPr="00B30CA4" w:rsidRDefault="00714FCA" w:rsidP="003F1ABE">
      <w:pPr>
        <w:spacing w:beforeLines="30" w:before="108" w:line="370" w:lineRule="exact"/>
        <w:ind w:leftChars="200" w:left="480"/>
        <w:jc w:val="both"/>
        <w:outlineLvl w:val="0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="00E6701C" w:rsidRPr="00B30CA4">
        <w:rPr>
          <w:rFonts w:eastAsia="標楷體" w:cs="Times Ext Roman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 w:eastAsia="zh-TW"/>
        </w:rPr>
        <w:t>佛反問答</w:t>
      </w:r>
    </w:p>
    <w:p w14:paraId="60C4FE94" w14:textId="77777777"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佛告須菩提：「於汝意云何</w:t>
      </w:r>
      <w:r w:rsidRPr="00B30CA4">
        <w:rPr>
          <w:rFonts w:eastAsia="標楷體" w:hint="eastAsia"/>
          <w:lang w:eastAsia="zh-TW"/>
        </w:rPr>
        <w:t>？</w:t>
      </w:r>
      <w:r w:rsidRPr="00B30CA4">
        <w:rPr>
          <w:rFonts w:eastAsia="標楷體" w:hint="eastAsia"/>
          <w:lang w:val="sa-IN" w:eastAsia="zh-TW"/>
        </w:rPr>
        <w:t>頗見是色可取、可著不？」</w:t>
      </w:r>
    </w:p>
    <w:p w14:paraId="00676D3B" w14:textId="77777777"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須菩提言：「不也！世尊！」</w:t>
      </w:r>
    </w:p>
    <w:p w14:paraId="1AD60E68" w14:textId="77777777" w:rsidR="00E6701C" w:rsidRPr="00B30CA4" w:rsidRDefault="00E6701C" w:rsidP="00297BD0">
      <w:pPr>
        <w:spacing w:beforeLines="20" w:before="72"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「須菩提！於汝意云何？頗見受、想、行、識乃至阿耨多羅三藐三菩提可取、可著不？」</w:t>
      </w:r>
    </w:p>
    <w:p w14:paraId="20F37870" w14:textId="77777777"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須菩提言：「不也！世尊！」</w:t>
      </w:r>
    </w:p>
    <w:p w14:paraId="37601B95" w14:textId="77777777" w:rsidR="00E6701C" w:rsidRPr="00B30CA4" w:rsidRDefault="00714FCA" w:rsidP="003F1ABE">
      <w:pPr>
        <w:spacing w:beforeLines="30" w:before="108" w:line="370" w:lineRule="exact"/>
        <w:ind w:leftChars="200" w:left="480"/>
        <w:jc w:val="both"/>
        <w:outlineLvl w:val="0"/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cs="Times Ext Roman"/>
          <w:b/>
          <w:bCs/>
          <w:sz w:val="21"/>
          <w:szCs w:val="20"/>
          <w:bdr w:val="single" w:sz="4" w:space="0" w:color="auto"/>
          <w:cs/>
          <w:lang w:val="sa-IN" w:bidi="sa-IN"/>
        </w:rPr>
        <w:t>4</w:t>
      </w:r>
      <w:r w:rsidR="00E6701C" w:rsidRPr="00B30CA4">
        <w:rPr>
          <w:rFonts w:eastAsia="標楷體" w:cs="Times Ext Roman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/>
          <w:b/>
          <w:sz w:val="21"/>
          <w:szCs w:val="22"/>
          <w:bdr w:val="single" w:sz="4" w:space="0" w:color="auto"/>
          <w:lang w:val="sa-IN" w:eastAsia="zh-TW"/>
        </w:rPr>
        <w:t>佛結成</w:t>
      </w:r>
    </w:p>
    <w:p w14:paraId="7D0EF41F" w14:textId="77777777"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言：「善哉！善哉！須菩提！我亦不見是色可取、可著，不見故不取，不取故不著；我亦不見受、想、行、識乃至阿耨多羅三藐三菩提及一切種智可取、可著，不見故不取，不取故不著；須菩提！我亦不見佛法、如來法、自然人法、一切智人法</w:t>
      </w:r>
      <w:r w:rsidRPr="00B30CA4">
        <w:rPr>
          <w:rFonts w:eastAsia="標楷體"/>
          <w:sz w:val="22"/>
          <w:szCs w:val="22"/>
          <w:lang w:val="sa-IN" w:eastAsia="zh-TW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553</w:t>
      </w:r>
      <w:r w:rsidRPr="00B30CA4">
        <w:rPr>
          <w:rFonts w:eastAsia="標楷體" w:hint="eastAsia"/>
          <w:sz w:val="22"/>
          <w:szCs w:val="22"/>
          <w:shd w:val="pct15" w:color="auto" w:fill="FFFFFF"/>
          <w:cs/>
          <w:lang w:val="sa-IN" w:bidi="sa-IN"/>
        </w:rPr>
        <w:t>b</w:t>
      </w:r>
      <w:r w:rsidRPr="00B30CA4">
        <w:rPr>
          <w:rFonts w:eastAsia="標楷體" w:hint="eastAsia"/>
          <w:sz w:val="22"/>
          <w:szCs w:val="22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可取、可著，不見故不取，不取故不著。</w:t>
      </w:r>
      <w:r w:rsidRPr="00FD5266">
        <w:rPr>
          <w:rFonts w:eastAsia="標楷體"/>
          <w:vertAlign w:val="superscript"/>
          <w:lang w:val="sa-IN"/>
        </w:rPr>
        <w:footnoteReference w:id="8"/>
      </w:r>
    </w:p>
    <w:p w14:paraId="41B85707" w14:textId="77777777"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以是故，須菩提！諸菩薩摩訶薩，色亦不應取、亦不應著</w:t>
      </w:r>
      <w:r w:rsidR="00993F8B" w:rsidRPr="00B30CA4">
        <w:rPr>
          <w:rFonts w:eastAsia="標楷體" w:hint="eastAsia"/>
          <w:lang w:val="sa-IN" w:eastAsia="zh-TW"/>
        </w:rPr>
        <w:t>，</w:t>
      </w:r>
      <w:r w:rsidRPr="00B30CA4">
        <w:rPr>
          <w:rFonts w:eastAsia="標楷體" w:hint="eastAsia"/>
          <w:lang w:val="sa-IN" w:eastAsia="zh-TW"/>
        </w:rPr>
        <w:t>受、想、行、識乃至佛法、如來法、自然人法、一切智人法</w:t>
      </w:r>
      <w:r w:rsidRPr="00FD5266">
        <w:rPr>
          <w:rFonts w:eastAsia="標楷體"/>
          <w:vertAlign w:val="superscript"/>
          <w:lang w:val="sa-IN"/>
        </w:rPr>
        <w:footnoteReference w:id="9"/>
      </w:r>
      <w:r w:rsidRPr="00B30CA4">
        <w:rPr>
          <w:rFonts w:eastAsia="標楷體" w:hint="eastAsia"/>
          <w:lang w:val="sa-IN" w:eastAsia="zh-TW"/>
        </w:rPr>
        <w:t>亦不應取、亦不應著。」</w:t>
      </w:r>
    </w:p>
    <w:p w14:paraId="57EF747E" w14:textId="77777777" w:rsidR="00E6701C" w:rsidRPr="00B30CA4" w:rsidRDefault="00714FCA" w:rsidP="00297BD0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三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歎般若及行般若人</w:t>
      </w:r>
    </w:p>
    <w:p w14:paraId="1854F485" w14:textId="77777777" w:rsidR="00E6701C" w:rsidRPr="00B30CA4" w:rsidRDefault="00714FCA" w:rsidP="00FA63A6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諸天歎</w:t>
      </w:r>
    </w:p>
    <w:p w14:paraId="0E3557A1" w14:textId="77777777" w:rsidR="00E6701C" w:rsidRPr="00B30CA4" w:rsidRDefault="00714FCA" w:rsidP="00FA63A6">
      <w:pPr>
        <w:spacing w:line="370" w:lineRule="exact"/>
        <w:ind w:leftChars="200" w:left="48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歎般若甚深</w:t>
      </w:r>
    </w:p>
    <w:p w14:paraId="2F6F6FA4" w14:textId="77777777"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爾時，欲、色界諸天子白佛言：「世尊！是般若波羅蜜，甚深、難見、難解、不可思惟比類知；微妙、善巧、智慧、寂滅者可知。</w:t>
      </w:r>
    </w:p>
    <w:p w14:paraId="611AAA3D" w14:textId="77777777" w:rsidR="00E6701C" w:rsidRPr="00B30CA4" w:rsidRDefault="00714FCA" w:rsidP="00297BD0">
      <w:pPr>
        <w:spacing w:beforeLines="30" w:before="108" w:line="370" w:lineRule="exact"/>
        <w:ind w:leftChars="200" w:left="48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明信解因緣</w:t>
      </w:r>
    </w:p>
    <w:p w14:paraId="5701C0D3" w14:textId="77777777" w:rsidR="00E6701C" w:rsidRPr="00B30CA4" w:rsidRDefault="00E6701C" w:rsidP="00FA63A6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能信是般若波羅蜜者，當知是菩薩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 w:eastAsia="zh-TW"/>
        </w:rPr>
        <w:t>多供養諸佛、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 w:eastAsia="zh-TW"/>
        </w:rPr>
        <w:t>多種善根、</w:t>
      </w:r>
      <w:r w:rsidRPr="00B30CA4">
        <w:rPr>
          <w:rFonts w:eastAsia="標楷體" w:hint="eastAsia"/>
          <w:vertAlign w:val="superscript"/>
          <w:cs/>
          <w:lang w:val="sa-IN" w:bidi="sa-IN"/>
        </w:rPr>
        <w:t>(3)</w:t>
      </w:r>
      <w:r w:rsidRPr="00B30CA4">
        <w:rPr>
          <w:rFonts w:eastAsia="標楷體" w:hint="eastAsia"/>
          <w:lang w:val="sa-IN" w:eastAsia="zh-TW"/>
        </w:rPr>
        <w:t>與善知識相隨，能信解深般若波羅蜜。</w:t>
      </w:r>
      <w:r w:rsidRPr="00FD5266">
        <w:rPr>
          <w:rFonts w:eastAsia="標楷體"/>
          <w:vertAlign w:val="superscript"/>
          <w:lang w:val="sa-IN"/>
        </w:rPr>
        <w:footnoteReference w:id="10"/>
      </w:r>
    </w:p>
    <w:p w14:paraId="794F303F" w14:textId="77777777" w:rsidR="00E6701C" w:rsidRPr="00B30CA4" w:rsidRDefault="00714FCA" w:rsidP="00297BD0">
      <w:pPr>
        <w:spacing w:beforeLines="30" w:before="108" w:line="356" w:lineRule="exact"/>
        <w:ind w:leftChars="200" w:left="48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lastRenderedPageBreak/>
        <w:t>$</w:t>
      </w:r>
      <w:r w:rsidR="00467231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`2017`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菩薩行深般若超勝二乘</w:t>
      </w:r>
    </w:p>
    <w:p w14:paraId="6DFAD9AB" w14:textId="77777777" w:rsidR="00E6701C" w:rsidRPr="00B30CA4" w:rsidRDefault="00E6701C" w:rsidP="00FA63A6">
      <w:pPr>
        <w:spacing w:line="35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世尊！若三千大千世界中所有眾生皆作信行、法行人、八人</w:t>
      </w:r>
      <w:r w:rsidR="006D7EF3" w:rsidRPr="00B30CA4">
        <w:rPr>
          <w:rFonts w:eastAsia="標楷體" w:hint="eastAsia"/>
          <w:lang w:val="sa-IN" w:eastAsia="zh-TW"/>
        </w:rPr>
        <w:t>、</w:t>
      </w:r>
      <w:r w:rsidRPr="00B30CA4">
        <w:rPr>
          <w:rFonts w:eastAsia="標楷體" w:hint="eastAsia"/>
          <w:lang w:val="sa-IN" w:eastAsia="zh-TW"/>
        </w:rPr>
        <w:t>得須陀洹、斯陀含、阿那含、阿羅漢、辟支佛</w:t>
      </w:r>
      <w:r w:rsidRPr="00B30CA4">
        <w:rPr>
          <w:rFonts w:eastAsia="標楷體" w:hint="eastAsia"/>
          <w:bCs/>
          <w:lang w:val="sa-IN" w:eastAsia="zh-TW"/>
        </w:rPr>
        <w:t>──</w:t>
      </w:r>
      <w:r w:rsidRPr="00B30CA4">
        <w:rPr>
          <w:rFonts w:eastAsia="標楷體" w:hint="eastAsia"/>
          <w:lang w:val="sa-IN" w:eastAsia="zh-TW"/>
        </w:rPr>
        <w:t>若智、若斷，不如是</w:t>
      </w:r>
      <w:r w:rsidRPr="00B30CA4">
        <w:rPr>
          <w:rFonts w:eastAsia="標楷體" w:hint="eastAsia"/>
          <w:u w:val="single" w:color="FF0000"/>
          <w:lang w:val="sa-IN" w:eastAsia="zh-TW"/>
        </w:rPr>
        <w:t>菩薩</w:t>
      </w:r>
      <w:r w:rsidRPr="00B30CA4">
        <w:rPr>
          <w:rFonts w:eastAsia="標楷體" w:hint="eastAsia"/>
          <w:lang w:val="sa-IN" w:eastAsia="zh-TW"/>
        </w:rPr>
        <w:t>一日行深般若波羅蜜，忍、欲、思惟、籌量。何以故？</w:t>
      </w:r>
      <w:r w:rsidRPr="00B30CA4">
        <w:rPr>
          <w:rFonts w:eastAsia="標楷體" w:hint="eastAsia"/>
          <w:b/>
          <w:lang w:val="sa-IN" w:eastAsia="zh-TW"/>
        </w:rPr>
        <w:t>是信行、法行人、八人、須陀洹、斯陀含、阿那含、阿羅漢、辟支佛</w:t>
      </w:r>
      <w:r w:rsidRPr="00B30CA4">
        <w:rPr>
          <w:rFonts w:eastAsia="標楷體" w:hint="eastAsia"/>
          <w:b/>
          <w:bCs/>
          <w:lang w:val="sa-IN" w:eastAsia="zh-TW"/>
        </w:rPr>
        <w:t>──</w:t>
      </w:r>
      <w:r w:rsidRPr="00B30CA4">
        <w:rPr>
          <w:rFonts w:eastAsia="標楷體" w:hint="eastAsia"/>
          <w:b/>
          <w:lang w:val="sa-IN" w:eastAsia="zh-TW"/>
        </w:rPr>
        <w:t>若智、若斷，即是菩薩摩訶薩無生法忍</w:t>
      </w:r>
      <w:r w:rsidRPr="00B30CA4">
        <w:rPr>
          <w:rFonts w:eastAsia="標楷體" w:hint="eastAsia"/>
          <w:lang w:val="sa-IN" w:eastAsia="zh-TW"/>
        </w:rPr>
        <w:t>。」</w:t>
      </w:r>
      <w:r w:rsidRPr="00FD5266">
        <w:rPr>
          <w:rFonts w:eastAsia="標楷體"/>
          <w:vertAlign w:val="superscript"/>
          <w:lang w:val="sa-IN"/>
        </w:rPr>
        <w:footnoteReference w:id="11"/>
      </w:r>
    </w:p>
    <w:p w14:paraId="4B7D6DD5" w14:textId="77777777" w:rsidR="00E6701C" w:rsidRPr="00B30CA4" w:rsidRDefault="00714FCA" w:rsidP="003F1ABE">
      <w:pPr>
        <w:spacing w:beforeLines="30" w:before="108" w:line="356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佛述歎</w:t>
      </w:r>
    </w:p>
    <w:p w14:paraId="25EB4FD5" w14:textId="77777777" w:rsidR="00E6701C" w:rsidRPr="00B30CA4" w:rsidRDefault="00714FCA" w:rsidP="00FA63A6">
      <w:pPr>
        <w:spacing w:line="356" w:lineRule="exact"/>
        <w:ind w:leftChars="200" w:left="48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重述成</w:t>
      </w:r>
    </w:p>
    <w:p w14:paraId="4F6274D8" w14:textId="77777777" w:rsidR="00E6701C" w:rsidRPr="00B30CA4" w:rsidRDefault="00E6701C" w:rsidP="00FA63A6">
      <w:pPr>
        <w:spacing w:line="35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佛告欲、色界諸天子：「如是！如是！諸天子！若信行、法行人、八人、須陀洹乃至阿羅漢、辟支佛，即是菩薩摩訶薩無生法忍。</w:t>
      </w:r>
    </w:p>
    <w:p w14:paraId="0F2973D7" w14:textId="77777777" w:rsidR="00E6701C" w:rsidRPr="00B30CA4" w:rsidRDefault="00714FCA" w:rsidP="003F1ABE">
      <w:pPr>
        <w:spacing w:beforeLines="30" w:before="108" w:line="356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聞持乃至正憶念般若者勝求二乘行者</w:t>
      </w:r>
    </w:p>
    <w:p w14:paraId="444DABC3" w14:textId="77777777" w:rsidR="00E6701C" w:rsidRPr="00B30CA4" w:rsidRDefault="00E6701C" w:rsidP="00FA63A6">
      <w:pPr>
        <w:spacing w:line="35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諸天子！若善男子、善女人聞是深般若波羅蜜，書、持受</w:t>
      </w:r>
      <w:r w:rsidRPr="00FD5266">
        <w:rPr>
          <w:rFonts w:eastAsia="標楷體"/>
          <w:vertAlign w:val="superscript"/>
          <w:lang w:val="sa-IN"/>
        </w:rPr>
        <w:footnoteReference w:id="12"/>
      </w:r>
      <w:r w:rsidRPr="00B30CA4">
        <w:rPr>
          <w:rFonts w:eastAsia="標楷體" w:hint="eastAsia"/>
          <w:lang w:val="sa-IN" w:eastAsia="zh-TW"/>
        </w:rPr>
        <w:t>、讀、誦、說、正憶念，是善男子、善女人</w:t>
      </w:r>
      <w:r w:rsidRPr="00B30CA4">
        <w:rPr>
          <w:rFonts w:eastAsia="標楷體" w:hint="eastAsia"/>
          <w:u w:val="dotted"/>
          <w:lang w:val="sa-IN" w:eastAsia="zh-TW"/>
        </w:rPr>
        <w:t>疾得涅槃</w:t>
      </w:r>
      <w:r w:rsidRPr="00B30CA4">
        <w:rPr>
          <w:rFonts w:eastAsia="標楷體" w:hint="eastAsia"/>
          <w:lang w:val="sa-IN" w:eastAsia="zh-TW"/>
        </w:rPr>
        <w:t>，</w:t>
      </w:r>
      <w:r w:rsidRPr="00B30CA4">
        <w:rPr>
          <w:rFonts w:eastAsia="標楷體" w:hint="eastAsia"/>
          <w:u w:val="wave"/>
          <w:lang w:val="sa-IN" w:eastAsia="zh-TW"/>
        </w:rPr>
        <w:t>勝</w:t>
      </w:r>
      <w:r w:rsidRPr="00B30CA4">
        <w:rPr>
          <w:rFonts w:eastAsia="標楷體" w:hint="eastAsia"/>
          <w:lang w:val="sa-IN" w:eastAsia="zh-TW"/>
        </w:rPr>
        <w:t>求聲聞、辟支佛乘善男子、善女人遠離深般若波羅蜜行餘經，若一劫、若減一劫。</w:t>
      </w:r>
    </w:p>
    <w:p w14:paraId="72C33B91" w14:textId="77777777" w:rsidR="00E6701C" w:rsidRPr="00B30CA4" w:rsidRDefault="00E6701C" w:rsidP="00297BD0">
      <w:pPr>
        <w:spacing w:beforeLines="20" w:before="72" w:line="35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何以故？是深般若波羅蜜中廣說上妙法，是信行、法行人、八人、須陀洹、斯陀含、阿那含、阿羅漢、辟支佛所應學；菩薩摩訶薩亦所應學，學已得阿耨多羅三藐三菩提。」</w:t>
      </w:r>
      <w:r w:rsidRPr="00FD5266">
        <w:rPr>
          <w:rFonts w:eastAsia="標楷體"/>
          <w:vertAlign w:val="superscript"/>
          <w:lang w:val="sa-IN"/>
        </w:rPr>
        <w:footnoteReference w:id="13"/>
      </w:r>
    </w:p>
    <w:p w14:paraId="46D120D0" w14:textId="77777777" w:rsidR="00E6701C" w:rsidRPr="00B30CA4" w:rsidRDefault="00714FCA" w:rsidP="003F1ABE">
      <w:pPr>
        <w:spacing w:beforeLines="30" w:before="108"/>
        <w:ind w:leftChars="150" w:left="360"/>
        <w:jc w:val="both"/>
        <w:outlineLvl w:val="0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lastRenderedPageBreak/>
        <w:t>$</w:t>
      </w:r>
      <w:r w:rsidR="00467231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`2018`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三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諸天結歎而歸</w:t>
      </w:r>
    </w:p>
    <w:p w14:paraId="5FE49E35" w14:textId="77777777" w:rsidR="00E6701C" w:rsidRPr="00B30CA4" w:rsidRDefault="00E6701C" w:rsidP="00053275">
      <w:pPr>
        <w:ind w:leftChars="150" w:left="360"/>
        <w:jc w:val="both"/>
        <w:rPr>
          <w:rFonts w:eastAsia="標楷體"/>
          <w:sz w:val="20"/>
          <w:szCs w:val="20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是時欲、色界諸天子俱發聲言：「世尊！是深般若波羅蜜名摩訶波羅蜜，世尊！是般若波羅蜜名不可思議、不可稱、無有量、無等等波羅蜜。信行、法行人、八人學是深般若</w:t>
      </w:r>
      <w:r w:rsidRPr="00B30CA4">
        <w:rPr>
          <w:rFonts w:eastAsia="標楷體"/>
          <w:sz w:val="22"/>
          <w:szCs w:val="22"/>
          <w:lang w:val="sa-IN" w:eastAsia="zh-TW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553</w:t>
      </w:r>
      <w:r w:rsidRPr="00B30CA4">
        <w:rPr>
          <w:rFonts w:eastAsia="標楷體" w:hint="eastAsia"/>
          <w:sz w:val="22"/>
          <w:szCs w:val="22"/>
          <w:shd w:val="pct15" w:color="auto" w:fill="FFFFFF"/>
          <w:cs/>
          <w:lang w:val="sa-IN" w:bidi="sa-IN"/>
        </w:rPr>
        <w:t>c</w:t>
      </w:r>
      <w:r w:rsidRPr="00B30CA4">
        <w:rPr>
          <w:rFonts w:eastAsia="標楷體" w:hint="eastAsia"/>
          <w:sz w:val="22"/>
          <w:szCs w:val="22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波羅蜜，得成就；須陀洹、斯陀含、阿那含、阿羅漢、辟支佛學是深般若波羅蜜，得成；</w:t>
      </w:r>
      <w:r w:rsidRPr="00B30CA4">
        <w:rPr>
          <w:rFonts w:eastAsia="標楷體" w:hint="eastAsia"/>
          <w:b/>
          <w:lang w:val="sa-IN" w:eastAsia="zh-TW"/>
        </w:rPr>
        <w:t>菩薩摩訶薩</w:t>
      </w:r>
      <w:r w:rsidRPr="00B30CA4">
        <w:rPr>
          <w:rFonts w:eastAsia="標楷體" w:hint="eastAsia"/>
          <w:lang w:val="sa-IN" w:eastAsia="zh-TW"/>
        </w:rPr>
        <w:t>是深般若波羅蜜中學，得阿耨多羅三藐三菩提。是深般若波羅蜜亦不增、亦不減。」</w:t>
      </w:r>
    </w:p>
    <w:p w14:paraId="60963E81" w14:textId="77777777" w:rsidR="00E6701C" w:rsidRPr="00B30CA4" w:rsidRDefault="00E6701C" w:rsidP="00053275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是時諸欲、色界天子頂禮佛足，遶佛而去；去是不遠，忽然不現，各還本處。</w:t>
      </w:r>
      <w:r w:rsidRPr="00FD5266">
        <w:rPr>
          <w:rFonts w:eastAsia="標楷體"/>
          <w:vertAlign w:val="superscript"/>
          <w:lang w:val="sa-IN"/>
        </w:rPr>
        <w:footnoteReference w:id="14"/>
      </w:r>
    </w:p>
    <w:p w14:paraId="7EE8C03D" w14:textId="77777777" w:rsidR="00E6701C" w:rsidRPr="00B30CA4" w:rsidRDefault="00714FCA" w:rsidP="00297BD0">
      <w:pPr>
        <w:spacing w:beforeLines="30" w:before="108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貳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明信解般若者之來處與得失</w:t>
      </w:r>
    </w:p>
    <w:p w14:paraId="4223DB25" w14:textId="77777777" w:rsidR="00E6701C" w:rsidRPr="00B30CA4" w:rsidRDefault="00714FCA" w:rsidP="00053275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壹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明信解般若者之來處</w:t>
      </w:r>
    </w:p>
    <w:p w14:paraId="749B055C" w14:textId="77777777" w:rsidR="00E6701C" w:rsidRPr="00B30CA4" w:rsidRDefault="00714FCA" w:rsidP="00053275">
      <w:pPr>
        <w:ind w:leftChars="100" w:left="24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須菩提問</w:t>
      </w:r>
    </w:p>
    <w:p w14:paraId="7A29A257" w14:textId="77777777" w:rsidR="00E6701C" w:rsidRPr="00B30CA4" w:rsidRDefault="00E6701C" w:rsidP="00053275">
      <w:pPr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須菩提白佛言：「世尊！若菩薩摩訶薩聞是深般若波羅蜜即時信解者，從何處終來生是間？」</w:t>
      </w:r>
    </w:p>
    <w:p w14:paraId="2A45D0A1" w14:textId="77777777" w:rsidR="00E6701C" w:rsidRPr="00B30CA4" w:rsidRDefault="00714FCA" w:rsidP="00297BD0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佛答</w:t>
      </w:r>
    </w:p>
    <w:p w14:paraId="53616F0D" w14:textId="77777777" w:rsidR="00E6701C" w:rsidRPr="00B30CA4" w:rsidRDefault="00714FCA" w:rsidP="00053275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上根者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［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聞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解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能行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］：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三處來生人間</w:t>
      </w:r>
    </w:p>
    <w:p w14:paraId="5BEE3943" w14:textId="77777777" w:rsidR="00E6701C" w:rsidRPr="00B30CA4" w:rsidRDefault="00714FCA" w:rsidP="00053275">
      <w:pPr>
        <w:ind w:leftChars="200" w:left="48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從人道來</w:t>
      </w:r>
    </w:p>
    <w:p w14:paraId="5D179CA0" w14:textId="77777777" w:rsidR="00E6701C" w:rsidRPr="00B30CA4" w:rsidRDefault="00E6701C" w:rsidP="00053275">
      <w:pPr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佛告須菩提：「若菩薩摩訶薩聞是深般若波羅蜜即時信解，不沒、不却</w:t>
      </w:r>
      <w:r w:rsidRPr="00FD5266">
        <w:rPr>
          <w:rFonts w:eastAsia="標楷體"/>
          <w:vertAlign w:val="superscript"/>
          <w:lang w:val="sa-IN"/>
        </w:rPr>
        <w:footnoteReference w:id="15"/>
      </w:r>
      <w:r w:rsidRPr="00B30CA4">
        <w:rPr>
          <w:rFonts w:eastAsia="標楷體" w:hint="eastAsia"/>
          <w:lang w:val="sa-IN" w:eastAsia="zh-TW"/>
        </w:rPr>
        <w:t>、不難、不疑、不悔，歡喜樂聽，聽已憶念，終不遠離是深般若波羅蜜，若行、若住、若坐、若臥，終不廢忘，常隨法師</w:t>
      </w:r>
      <w:r w:rsidRPr="00B30CA4">
        <w:rPr>
          <w:rFonts w:eastAsia="標楷體" w:hint="eastAsia"/>
          <w:lang w:eastAsia="zh-TW"/>
        </w:rPr>
        <w:t>──</w:t>
      </w:r>
      <w:r w:rsidRPr="00B30CA4">
        <w:rPr>
          <w:rFonts w:eastAsia="標楷體" w:hint="eastAsia"/>
          <w:lang w:val="sa-IN" w:eastAsia="zh-TW"/>
        </w:rPr>
        <w:t>譬如新生犢子不離其母；菩薩摩訶薩亦如是，為聞深般若波羅蜜故，終不遠離法師，乃至得是深般若波羅蜜，口誦、心解，正見通達。</w:t>
      </w:r>
    </w:p>
    <w:p w14:paraId="6DE0856E" w14:textId="77777777" w:rsidR="00E6701C" w:rsidRPr="00B30CA4" w:rsidRDefault="00E6701C" w:rsidP="00053275">
      <w:pPr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須菩提！當知是菩薩</w:t>
      </w:r>
      <w:r w:rsidRPr="00B30CA4">
        <w:rPr>
          <w:rFonts w:eastAsia="標楷體" w:hint="eastAsia"/>
          <w:b/>
          <w:lang w:val="sa-IN" w:eastAsia="zh-TW"/>
        </w:rPr>
        <w:t>從人道中終還生是間人中</w:t>
      </w:r>
      <w:r w:rsidRPr="00B30CA4">
        <w:rPr>
          <w:rFonts w:eastAsia="標楷體" w:hint="eastAsia"/>
          <w:lang w:val="sa-IN" w:eastAsia="zh-TW"/>
        </w:rPr>
        <w:t>。</w:t>
      </w:r>
      <w:r w:rsidRPr="00FD5266">
        <w:rPr>
          <w:rFonts w:eastAsia="標楷體"/>
          <w:vertAlign w:val="superscript"/>
          <w:lang w:val="sa-IN"/>
        </w:rPr>
        <w:footnoteReference w:id="16"/>
      </w:r>
    </w:p>
    <w:p w14:paraId="596BCEF6" w14:textId="77777777" w:rsidR="00E6701C" w:rsidRPr="00B30CA4" w:rsidRDefault="00467231" w:rsidP="00F8551F">
      <w:pPr>
        <w:spacing w:line="380" w:lineRule="exact"/>
        <w:ind w:leftChars="200" w:left="480"/>
        <w:jc w:val="both"/>
        <w:rPr>
          <w:rFonts w:eastAsia="標楷體"/>
          <w:cs/>
          <w:lang w:val="sa-IN" w:bidi="sa-IN"/>
        </w:rPr>
      </w:pPr>
      <w:r>
        <w:rPr>
          <w:rFonts w:eastAsia="標楷體" w:hint="eastAsia"/>
          <w:lang w:val="sa-IN" w:eastAsia="zh-TW"/>
        </w:rPr>
        <w:lastRenderedPageBreak/>
        <w:t>`2019`</w:t>
      </w:r>
      <w:r w:rsidR="00E6701C" w:rsidRPr="00B30CA4">
        <w:rPr>
          <w:rFonts w:eastAsia="標楷體" w:hint="eastAsia"/>
          <w:lang w:val="sa-IN" w:eastAsia="zh-TW"/>
        </w:rPr>
        <w:t>何以故？是求佛道者前世時聞深般若波羅蜜，書、持</w:t>
      </w:r>
      <w:r w:rsidR="00E6701C" w:rsidRPr="00FD5266">
        <w:rPr>
          <w:rFonts w:eastAsia="標楷體"/>
          <w:vertAlign w:val="superscript"/>
          <w:lang w:val="sa-IN"/>
        </w:rPr>
        <w:footnoteReference w:id="17"/>
      </w:r>
      <w:r w:rsidR="00E6701C" w:rsidRPr="00B30CA4">
        <w:rPr>
          <w:rFonts w:eastAsia="標楷體" w:hint="eastAsia"/>
          <w:lang w:val="sa-IN" w:eastAsia="zh-TW"/>
        </w:rPr>
        <w:t>、恭敬、尊重、讚歎、華香乃至幡蓋供養。以是因緣故，人中命終還生人中，聞是深般若波羅蜜，即時信解。」</w:t>
      </w:r>
    </w:p>
    <w:p w14:paraId="17EF92E7" w14:textId="77777777" w:rsidR="00E6701C" w:rsidRPr="00B30CA4" w:rsidRDefault="00714FCA" w:rsidP="00297BD0">
      <w:pPr>
        <w:spacing w:beforeLines="30" w:before="108" w:line="380" w:lineRule="exact"/>
        <w:ind w:leftChars="200" w:left="48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從他方國土來</w:t>
      </w:r>
    </w:p>
    <w:p w14:paraId="5CE37218" w14:textId="77777777" w:rsidR="00E6701C" w:rsidRPr="00B30CA4" w:rsidRDefault="00E6701C" w:rsidP="00F8551F">
      <w:pPr>
        <w:spacing w:line="38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須菩提白佛言：「世尊！頗有菩薩摩訶薩如是功德成就，他方世界供養諸佛，於彼命終，來生是間，聞深般若波羅蜜，即時信解，書、持、讀、誦、正憶念──有是者不？」</w:t>
      </w:r>
    </w:p>
    <w:p w14:paraId="1C9CFC2E" w14:textId="77777777" w:rsidR="00E6701C" w:rsidRPr="00B30CA4" w:rsidRDefault="00E6701C" w:rsidP="00297BD0">
      <w:pPr>
        <w:spacing w:beforeLines="20" w:before="72" w:line="38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佛言：「有！菩薩如是功德成就，他方世界供養諸佛，於彼命終，來生是間，聞是深般若波羅蜜，即時信解，書、持、讀、誦、說、正憶念。</w:t>
      </w:r>
    </w:p>
    <w:p w14:paraId="4D83350C" w14:textId="77777777" w:rsidR="00E6701C" w:rsidRPr="00B30CA4" w:rsidRDefault="00E6701C" w:rsidP="00F8551F">
      <w:pPr>
        <w:spacing w:line="38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何以故？是菩薩摩訶薩從他方諸佛所聞是深般若波羅蜜，信解、書、持、讀、誦、說、正憶念，於彼間終，來生此間，當知是人是先世功德成就。</w:t>
      </w:r>
      <w:r w:rsidRPr="00B30CA4">
        <w:rPr>
          <w:rFonts w:eastAsia="標楷體"/>
          <w:sz w:val="22"/>
          <w:szCs w:val="22"/>
          <w:lang w:val="sa-IN" w:eastAsia="zh-TW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eastAsia="標楷體" w:hint="eastAsia"/>
          <w:sz w:val="22"/>
          <w:szCs w:val="22"/>
          <w:shd w:val="pct15" w:color="auto" w:fill="FFFFFF"/>
          <w:cs/>
          <w:lang w:val="sa-IN" w:bidi="sa-IN"/>
        </w:rPr>
        <w:t>4a</w:t>
      </w:r>
      <w:r w:rsidRPr="00B30CA4">
        <w:rPr>
          <w:rFonts w:eastAsia="標楷體" w:hint="eastAsia"/>
          <w:sz w:val="22"/>
          <w:szCs w:val="22"/>
          <w:lang w:val="sa-IN" w:eastAsia="zh-TW"/>
        </w:rPr>
        <w:t>）</w:t>
      </w:r>
    </w:p>
    <w:p w14:paraId="3D96DA03" w14:textId="77777777" w:rsidR="00E6701C" w:rsidRPr="00B30CA4" w:rsidRDefault="00714FCA" w:rsidP="00297BD0">
      <w:pPr>
        <w:spacing w:beforeLines="30" w:before="108" w:line="380" w:lineRule="exact"/>
        <w:ind w:leftChars="200" w:left="48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從彌勒菩薩處來</w:t>
      </w:r>
    </w:p>
    <w:p w14:paraId="5F3677F5" w14:textId="77777777" w:rsidR="00E6701C" w:rsidRPr="00B30CA4" w:rsidRDefault="00E6701C" w:rsidP="00F8551F">
      <w:pPr>
        <w:spacing w:line="38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復次，須菩提！有菩薩從</w:t>
      </w:r>
      <w:r w:rsidRPr="00B30CA4">
        <w:rPr>
          <w:rFonts w:eastAsia="標楷體" w:hint="eastAsia"/>
          <w:b/>
          <w:lang w:val="sa-IN" w:eastAsia="zh-TW"/>
        </w:rPr>
        <w:t>彌勒菩薩摩訶薩</w:t>
      </w:r>
      <w:r w:rsidRPr="00B30CA4">
        <w:rPr>
          <w:rFonts w:eastAsia="標楷體" w:hint="eastAsia"/>
          <w:lang w:val="sa-IN" w:eastAsia="zh-TW"/>
        </w:rPr>
        <w:t>聞是深般若波羅蜜，以是善根因緣故，來生此間。</w:t>
      </w:r>
    </w:p>
    <w:p w14:paraId="47A4EE29" w14:textId="77777777" w:rsidR="00E6701C" w:rsidRPr="00B30CA4" w:rsidRDefault="00714FCA" w:rsidP="00297BD0">
      <w:pPr>
        <w:spacing w:beforeLines="30" w:before="108" w:line="380" w:lineRule="exact"/>
        <w:ind w:leftChars="150" w:left="36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下根者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［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雖聞而不問義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，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故多疑悔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］：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人中來</w:t>
      </w:r>
    </w:p>
    <w:p w14:paraId="1D5173E9" w14:textId="77777777"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須菩提！復有菩薩摩訶薩前世時雖聞深</w:t>
      </w:r>
      <w:r w:rsidRPr="00B30CA4">
        <w:rPr>
          <w:rFonts w:eastAsia="標楷體" w:hint="eastAsia"/>
          <w:b/>
          <w:lang w:val="sa-IN" w:eastAsia="zh-TW"/>
        </w:rPr>
        <w:t>般若波羅蜜</w:t>
      </w:r>
      <w:r w:rsidRPr="00B30CA4">
        <w:rPr>
          <w:rFonts w:eastAsia="標楷體" w:hint="eastAsia"/>
          <w:lang w:val="sa-IN" w:eastAsia="zh-TW"/>
        </w:rPr>
        <w:t>，不問中事；來生人中，聞是深般若波羅蜜，心有疑悔，難悟。須菩提！如是菩薩，當知先世雖聞是深般若波羅蜜，不問故，今續生疑悔</w:t>
      </w:r>
      <w:r w:rsidR="003572D4" w:rsidRPr="00B30CA4">
        <w:rPr>
          <w:rFonts w:eastAsia="標楷體" w:hint="eastAsia"/>
          <w:lang w:val="sa-IN" w:eastAsia="zh-TW"/>
        </w:rPr>
        <w:t>，</w:t>
      </w:r>
      <w:r w:rsidRPr="00B30CA4">
        <w:rPr>
          <w:rFonts w:eastAsia="標楷體" w:hint="eastAsia"/>
          <w:lang w:val="sa-IN" w:eastAsia="zh-TW"/>
        </w:rPr>
        <w:t>難悟。</w:t>
      </w:r>
    </w:p>
    <w:p w14:paraId="58D88364" w14:textId="77777777"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須菩提！若菩薩先世雖聞</w:t>
      </w:r>
      <w:r w:rsidRPr="00B30CA4">
        <w:rPr>
          <w:rFonts w:eastAsia="標楷體" w:hint="eastAsia"/>
          <w:b/>
          <w:lang w:val="sa-IN" w:eastAsia="zh-TW"/>
        </w:rPr>
        <w:t>禪波羅蜜</w:t>
      </w:r>
      <w:r w:rsidRPr="00B30CA4">
        <w:rPr>
          <w:rFonts w:eastAsia="標楷體" w:hint="eastAsia"/>
          <w:lang w:val="sa-IN" w:eastAsia="zh-TW"/>
        </w:rPr>
        <w:t>，不問中事；今世聞般若波羅蜜時，不問故，續生疑悔。</w:t>
      </w:r>
    </w:p>
    <w:p w14:paraId="053573B1" w14:textId="77777777"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須菩提！若菩薩先世雖聞</w:t>
      </w:r>
      <w:r w:rsidRPr="00B30CA4">
        <w:rPr>
          <w:rFonts w:eastAsia="標楷體" w:hint="eastAsia"/>
          <w:b/>
          <w:lang w:val="sa-IN" w:eastAsia="zh-TW"/>
        </w:rPr>
        <w:t>毘梨耶波羅蜜</w:t>
      </w:r>
      <w:r w:rsidRPr="00B30CA4">
        <w:rPr>
          <w:rFonts w:eastAsia="標楷體" w:hint="eastAsia"/>
          <w:lang w:val="sa-IN" w:eastAsia="zh-TW"/>
        </w:rPr>
        <w:t>，不問中事；今世聞般若波羅蜜，不問故，續復疑悔。</w:t>
      </w:r>
    </w:p>
    <w:p w14:paraId="6EA3F10A" w14:textId="77777777"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須菩提！若菩薩先世聞</w:t>
      </w:r>
      <w:r w:rsidRPr="00FD5266">
        <w:rPr>
          <w:rFonts w:eastAsia="標楷體"/>
          <w:vertAlign w:val="superscript"/>
          <w:lang w:val="sa-IN"/>
        </w:rPr>
        <w:footnoteReference w:id="18"/>
      </w:r>
      <w:r w:rsidRPr="00B30CA4">
        <w:rPr>
          <w:rFonts w:eastAsia="標楷體" w:hint="eastAsia"/>
          <w:b/>
          <w:lang w:val="sa-IN" w:eastAsia="zh-TW"/>
        </w:rPr>
        <w:t>羼提波羅蜜</w:t>
      </w:r>
      <w:r w:rsidRPr="00B30CA4">
        <w:rPr>
          <w:rFonts w:eastAsia="標楷體" w:hint="eastAsia"/>
          <w:lang w:val="sa-IN" w:eastAsia="zh-TW"/>
        </w:rPr>
        <w:t>，不問中事；今世聞般若波羅蜜，不問故，續復疑悔。</w:t>
      </w:r>
    </w:p>
    <w:p w14:paraId="2262FF20" w14:textId="77777777"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須菩提！若菩薩先世雖聞</w:t>
      </w:r>
      <w:r w:rsidRPr="00B30CA4">
        <w:rPr>
          <w:rFonts w:eastAsia="標楷體" w:hint="eastAsia"/>
          <w:b/>
          <w:lang w:val="sa-IN" w:eastAsia="zh-TW"/>
        </w:rPr>
        <w:t>尸羅波羅蜜</w:t>
      </w:r>
      <w:r w:rsidRPr="00B30CA4">
        <w:rPr>
          <w:rFonts w:eastAsia="標楷體" w:hint="eastAsia"/>
          <w:lang w:val="sa-IN" w:eastAsia="zh-TW"/>
        </w:rPr>
        <w:t>，不問中事；今世聞般若波羅蜜，不問故，續復疑悔。</w:t>
      </w:r>
    </w:p>
    <w:p w14:paraId="4AE23715" w14:textId="77777777" w:rsidR="00E6701C" w:rsidRPr="00B30CA4" w:rsidRDefault="00E6701C" w:rsidP="00F8551F">
      <w:pPr>
        <w:spacing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須菩提！若菩薩先世雖聞</w:t>
      </w:r>
      <w:r w:rsidRPr="00B30CA4">
        <w:rPr>
          <w:rFonts w:eastAsia="標楷體" w:hint="eastAsia"/>
          <w:b/>
          <w:lang w:val="sa-IN" w:eastAsia="zh-TW"/>
        </w:rPr>
        <w:t>檀波羅蜜</w:t>
      </w:r>
      <w:r w:rsidRPr="00B30CA4">
        <w:rPr>
          <w:rFonts w:eastAsia="標楷體" w:hint="eastAsia"/>
          <w:lang w:val="sa-IN" w:eastAsia="zh-TW"/>
        </w:rPr>
        <w:t>，不問中事；今世聞般若波羅蜜，不問故，續復疑悔。</w:t>
      </w:r>
    </w:p>
    <w:p w14:paraId="6367ECE7" w14:textId="77777777" w:rsidR="00E6701C" w:rsidRPr="00B30CA4" w:rsidRDefault="00E6701C" w:rsidP="00297BD0">
      <w:pPr>
        <w:spacing w:beforeLines="20" w:before="72"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復次，須菩提！菩薩摩訶薩先世雖聞</w:t>
      </w:r>
      <w:r w:rsidRPr="00B30CA4">
        <w:rPr>
          <w:rFonts w:eastAsia="標楷體" w:hint="eastAsia"/>
          <w:b/>
          <w:lang w:val="sa-IN" w:eastAsia="zh-TW"/>
        </w:rPr>
        <w:t>內空、外空、內外空乃至無法有法空</w:t>
      </w:r>
      <w:r w:rsidRPr="00B30CA4">
        <w:rPr>
          <w:rFonts w:eastAsia="標楷體" w:hint="eastAsia"/>
          <w:lang w:val="sa-IN" w:eastAsia="zh-TW"/>
        </w:rPr>
        <w:t>，不問中事；來生人中，聞是</w:t>
      </w:r>
      <w:r w:rsidRPr="00B30CA4">
        <w:rPr>
          <w:rFonts w:eastAsia="標楷體" w:hint="eastAsia"/>
          <w:u w:val="wave" w:color="FF0000"/>
          <w:lang w:val="sa-IN" w:eastAsia="zh-TW"/>
        </w:rPr>
        <w:t>深般若波羅蜜</w:t>
      </w:r>
      <w:r w:rsidRPr="00B30CA4">
        <w:rPr>
          <w:rFonts w:eastAsia="標楷體" w:hint="eastAsia"/>
          <w:lang w:val="sa-IN" w:eastAsia="zh-TW"/>
        </w:rPr>
        <w:t>，不問故，續復疑悔</w:t>
      </w:r>
      <w:r w:rsidR="003572D4" w:rsidRPr="00B30CA4">
        <w:rPr>
          <w:rFonts w:eastAsia="標楷體" w:hint="eastAsia"/>
          <w:lang w:val="sa-IN" w:eastAsia="zh-TW"/>
        </w:rPr>
        <w:t>，</w:t>
      </w:r>
      <w:r w:rsidRPr="00B30CA4">
        <w:rPr>
          <w:rFonts w:eastAsia="標楷體" w:hint="eastAsia"/>
          <w:lang w:val="sa-IN" w:eastAsia="zh-TW"/>
        </w:rPr>
        <w:t>難悟。</w:t>
      </w:r>
    </w:p>
    <w:p w14:paraId="24F856AD" w14:textId="77777777" w:rsidR="00E6701C" w:rsidRPr="00B30CA4" w:rsidRDefault="00E6701C" w:rsidP="00297BD0">
      <w:pPr>
        <w:spacing w:beforeLines="20" w:before="72" w:line="38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lastRenderedPageBreak/>
        <w:t>復次，須菩提！菩薩摩訶薩先世雖聞</w:t>
      </w:r>
      <w:r w:rsidRPr="00B30CA4">
        <w:rPr>
          <w:rFonts w:eastAsia="標楷體" w:hint="eastAsia"/>
          <w:b/>
          <w:lang w:val="sa-IN" w:eastAsia="zh-TW"/>
        </w:rPr>
        <w:t>四念處乃至八聖道分、四禪、四無量心、四無色定、五神通、佛十力乃至一切種智</w:t>
      </w:r>
      <w:r w:rsidRPr="00B30CA4">
        <w:rPr>
          <w:rFonts w:eastAsia="標楷體" w:hint="eastAsia"/>
          <w:lang w:val="sa-IN" w:eastAsia="zh-TW"/>
        </w:rPr>
        <w:t>，不問中事；來生人中，聞是深般若波羅蜜，不問故，續復疑悔</w:t>
      </w:r>
      <w:r w:rsidR="003572D4" w:rsidRPr="00B30CA4">
        <w:rPr>
          <w:rFonts w:eastAsia="標楷體" w:hint="eastAsia"/>
          <w:lang w:val="sa-IN" w:eastAsia="zh-TW"/>
        </w:rPr>
        <w:t>，</w:t>
      </w:r>
      <w:r w:rsidRPr="00B30CA4">
        <w:rPr>
          <w:rFonts w:eastAsia="標楷體" w:hint="eastAsia"/>
          <w:lang w:val="sa-IN" w:eastAsia="zh-TW"/>
        </w:rPr>
        <w:t>難悟。</w:t>
      </w:r>
    </w:p>
    <w:p w14:paraId="6621EEE1" w14:textId="77777777" w:rsidR="00E6701C" w:rsidRPr="00B30CA4" w:rsidRDefault="00714FCA" w:rsidP="00297BD0">
      <w:pPr>
        <w:spacing w:beforeLines="30" w:before="108" w:line="370" w:lineRule="exact"/>
        <w:ind w:leftChars="150" w:left="36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467231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`2020`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三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中根者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［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雖問而不隨行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］：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人中來</w:t>
      </w:r>
    </w:p>
    <w:p w14:paraId="3ED62B3E" w14:textId="77777777" w:rsidR="00E6701C" w:rsidRPr="00B30CA4" w:rsidRDefault="00E6701C" w:rsidP="00F8551F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復次，須菩提！菩薩摩訶薩先世聞</w:t>
      </w:r>
      <w:r w:rsidRPr="00B30CA4">
        <w:rPr>
          <w:rFonts w:eastAsia="標楷體" w:hint="eastAsia"/>
          <w:u w:val="wave" w:color="FF0000"/>
          <w:lang w:val="sa-IN" w:eastAsia="zh-TW"/>
        </w:rPr>
        <w:t>深般若波羅蜜</w:t>
      </w:r>
      <w:r w:rsidRPr="00B30CA4">
        <w:rPr>
          <w:rFonts w:eastAsia="標楷體" w:hint="eastAsia"/>
          <w:lang w:val="sa-IN" w:eastAsia="zh-TW"/>
        </w:rPr>
        <w:t>，問</w:t>
      </w:r>
      <w:r w:rsidRPr="00FD5266">
        <w:rPr>
          <w:rFonts w:eastAsia="標楷體"/>
          <w:vertAlign w:val="superscript"/>
          <w:lang w:val="sa-IN"/>
        </w:rPr>
        <w:footnoteReference w:id="19"/>
      </w:r>
      <w:r w:rsidRPr="00B30CA4">
        <w:rPr>
          <w:rFonts w:eastAsia="標楷體" w:hint="eastAsia"/>
          <w:lang w:val="sa-IN" w:eastAsia="zh-TW"/>
        </w:rPr>
        <w:t>中事而不行；捨身生時，聞是深般若波羅蜜，若一日、二日、三日、四日、五日，其心堅固無能壞者，若離所聞時便退失。</w:t>
      </w:r>
    </w:p>
    <w:p w14:paraId="3945CCE1" w14:textId="77777777" w:rsidR="00E6701C" w:rsidRPr="00B30CA4" w:rsidRDefault="00E6701C" w:rsidP="00297BD0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何以故？先世聞是深般若波羅蜜時，</w:t>
      </w:r>
      <w:r w:rsidRPr="00B30CA4">
        <w:rPr>
          <w:rFonts w:eastAsia="標楷體" w:hint="eastAsia"/>
          <w:b/>
          <w:lang w:val="sa-IN" w:eastAsia="zh-TW"/>
        </w:rPr>
        <w:t>雖問</w:t>
      </w:r>
      <w:r w:rsidRPr="00B30CA4">
        <w:rPr>
          <w:rFonts w:eastAsia="標楷體" w:hint="eastAsia"/>
          <w:lang w:val="sa-IN" w:eastAsia="zh-TW"/>
        </w:rPr>
        <w:t>中</w:t>
      </w:r>
      <w:r w:rsidRPr="00B30CA4">
        <w:rPr>
          <w:rFonts w:eastAsia="標楷體"/>
          <w:sz w:val="22"/>
          <w:szCs w:val="22"/>
          <w:lang w:val="sa-IN" w:eastAsia="zh-TW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eastAsia="標楷體" w:hint="eastAsia"/>
          <w:sz w:val="22"/>
          <w:szCs w:val="22"/>
          <w:shd w:val="pct15" w:color="auto" w:fill="FFFFFF"/>
          <w:cs/>
          <w:lang w:val="sa-IN" w:bidi="sa-IN"/>
        </w:rPr>
        <w:t>4b</w:t>
      </w:r>
      <w:r w:rsidRPr="00B30CA4">
        <w:rPr>
          <w:rFonts w:eastAsia="標楷體" w:hint="eastAsia"/>
          <w:sz w:val="22"/>
          <w:szCs w:val="22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事，不如說行。是人或時欲聞、或時不欲聞，心輕不固、志亂不定，譬如輕毛隨風東西。</w:t>
      </w:r>
      <w:r w:rsidRPr="00FD5266">
        <w:rPr>
          <w:rFonts w:eastAsia="標楷體"/>
          <w:vertAlign w:val="superscript"/>
          <w:lang w:val="sa-IN"/>
        </w:rPr>
        <w:footnoteReference w:id="20"/>
      </w:r>
    </w:p>
    <w:p w14:paraId="45D1A808" w14:textId="77777777" w:rsidR="00E6701C" w:rsidRPr="00B30CA4" w:rsidRDefault="00E6701C" w:rsidP="00297BD0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須菩提！當知是菩薩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 w:eastAsia="zh-TW"/>
        </w:rPr>
        <w:t>發意不久，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 w:eastAsia="zh-TW"/>
        </w:rPr>
        <w:t>不與善知識相隨，</w:t>
      </w:r>
      <w:r w:rsidRPr="00B30CA4">
        <w:rPr>
          <w:rFonts w:eastAsia="標楷體" w:hint="eastAsia"/>
          <w:vertAlign w:val="superscript"/>
          <w:cs/>
          <w:lang w:val="sa-IN" w:bidi="sa-IN"/>
        </w:rPr>
        <w:t>(3)</w:t>
      </w:r>
      <w:r w:rsidRPr="00B30CA4">
        <w:rPr>
          <w:rFonts w:eastAsia="標楷體" w:hint="eastAsia"/>
          <w:lang w:val="sa-IN" w:eastAsia="zh-TW"/>
        </w:rPr>
        <w:t>不多供養諸佛，</w:t>
      </w:r>
      <w:r w:rsidRPr="00B30CA4">
        <w:rPr>
          <w:rFonts w:eastAsia="標楷體" w:hint="eastAsia"/>
          <w:vertAlign w:val="superscript"/>
          <w:cs/>
          <w:lang w:val="sa-IN" w:bidi="sa-IN"/>
        </w:rPr>
        <w:t>(4)</w:t>
      </w:r>
      <w:r w:rsidRPr="00B30CA4">
        <w:rPr>
          <w:rFonts w:eastAsia="標楷體" w:hint="eastAsia"/>
          <w:lang w:val="sa-IN" w:eastAsia="zh-TW"/>
        </w:rPr>
        <w:t>先世不書是深般若波羅蜜，</w:t>
      </w:r>
      <w:r w:rsidRPr="00B30CA4">
        <w:rPr>
          <w:rFonts w:eastAsia="標楷體" w:hint="eastAsia"/>
          <w:vertAlign w:val="superscript"/>
          <w:cs/>
          <w:lang w:val="sa-IN" w:bidi="sa-IN"/>
        </w:rPr>
        <w:t>(5)</w:t>
      </w:r>
      <w:r w:rsidRPr="00B30CA4">
        <w:rPr>
          <w:rFonts w:eastAsia="標楷體" w:hint="eastAsia"/>
          <w:lang w:val="sa-IN" w:eastAsia="zh-TW"/>
        </w:rPr>
        <w:t>不讀、</w:t>
      </w:r>
      <w:r w:rsidRPr="00B30CA4">
        <w:rPr>
          <w:rFonts w:eastAsia="標楷體" w:hint="eastAsia"/>
          <w:vertAlign w:val="superscript"/>
          <w:cs/>
          <w:lang w:val="sa-IN" w:bidi="sa-IN"/>
        </w:rPr>
        <w:t>(6)</w:t>
      </w:r>
      <w:r w:rsidRPr="00B30CA4">
        <w:rPr>
          <w:rFonts w:eastAsia="標楷體" w:hint="eastAsia"/>
          <w:lang w:val="sa-IN" w:eastAsia="zh-TW"/>
        </w:rPr>
        <w:t>不誦、</w:t>
      </w:r>
      <w:r w:rsidRPr="00B30CA4">
        <w:rPr>
          <w:rFonts w:eastAsia="標楷體" w:hint="eastAsia"/>
          <w:vertAlign w:val="superscript"/>
          <w:cs/>
          <w:lang w:val="sa-IN" w:bidi="sa-IN"/>
        </w:rPr>
        <w:t>(7)</w:t>
      </w:r>
      <w:r w:rsidRPr="00B30CA4">
        <w:rPr>
          <w:rFonts w:eastAsia="標楷體" w:hint="eastAsia"/>
          <w:lang w:val="sa-IN" w:eastAsia="zh-TW"/>
        </w:rPr>
        <w:t>不正憶念，</w:t>
      </w:r>
      <w:r w:rsidRPr="00B30CA4">
        <w:rPr>
          <w:rFonts w:eastAsia="標楷體" w:hint="eastAsia"/>
          <w:vertAlign w:val="superscript"/>
          <w:cs/>
          <w:lang w:val="sa-IN" w:bidi="sa-IN"/>
        </w:rPr>
        <w:t>(8)</w:t>
      </w:r>
      <w:r w:rsidRPr="00B30CA4">
        <w:rPr>
          <w:rFonts w:eastAsia="標楷體" w:hint="eastAsia"/>
          <w:lang w:val="sa-IN" w:eastAsia="zh-TW"/>
        </w:rPr>
        <w:t>不學般若波羅蜜、不學禪波羅蜜、不學毘梨耶波羅蜜、不學羼提波羅蜜、不學尸羅波羅蜜、不學檀波羅蜜，不學內空乃至無法有法空，不學四念處乃至八聖道分，不學四禪、四無量心、五神通、佛十力，乃至不學一切種智。</w:t>
      </w:r>
    </w:p>
    <w:p w14:paraId="17282203" w14:textId="77777777" w:rsidR="00E6701C" w:rsidRPr="00B30CA4" w:rsidRDefault="00E6701C" w:rsidP="00297BD0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如是，須菩提！當知是菩薩摩訶薩新發大乘意，少信、少樂故，不能書是深般若波羅蜜，不能受持、讀、誦、說、正憶念。</w:t>
      </w:r>
      <w:r w:rsidRPr="00FD5266">
        <w:rPr>
          <w:rFonts w:eastAsia="標楷體"/>
          <w:vertAlign w:val="superscript"/>
          <w:lang w:val="sa-IN"/>
        </w:rPr>
        <w:footnoteReference w:id="21"/>
      </w:r>
    </w:p>
    <w:p w14:paraId="79AD7E2A" w14:textId="77777777" w:rsidR="00E6701C" w:rsidRPr="00B30CA4" w:rsidRDefault="00714FCA" w:rsidP="003F1ABE">
      <w:pPr>
        <w:spacing w:beforeLines="30" w:before="108" w:line="370" w:lineRule="exact"/>
        <w:ind w:leftChars="50" w:left="12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貳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明中下根者無般若守護故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，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當墮二乘</w:t>
      </w:r>
    </w:p>
    <w:p w14:paraId="0FCE107D" w14:textId="77777777" w:rsidR="00E6701C" w:rsidRPr="00B30CA4" w:rsidRDefault="00714FCA" w:rsidP="00F8551F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正說其意</w:t>
      </w:r>
    </w:p>
    <w:p w14:paraId="6F5B4F5E" w14:textId="77777777" w:rsidR="00E6701C" w:rsidRPr="00B30CA4" w:rsidRDefault="00E6701C" w:rsidP="00F8551F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lastRenderedPageBreak/>
        <w:t>須菩提！若求佛道善男子、善女人不書是深般若波羅蜜，不受持讀誦、不說、不正憶念，亦不為深般若波羅蜜所護，乃至不為一切種智所護；是人亦不如說行深般若波羅蜜，乃至不如說行一切種智，是人或墮二地──若聲聞地</w:t>
      </w:r>
      <w:r w:rsidR="006D7EF3" w:rsidRPr="00B30CA4">
        <w:rPr>
          <w:rFonts w:eastAsia="標楷體" w:hint="eastAsia"/>
          <w:lang w:val="sa-IN" w:eastAsia="zh-TW"/>
        </w:rPr>
        <w:t>、</w:t>
      </w:r>
      <w:r w:rsidRPr="00B30CA4">
        <w:rPr>
          <w:rFonts w:eastAsia="標楷體" w:hint="eastAsia"/>
          <w:lang w:val="sa-IN" w:eastAsia="zh-TW"/>
        </w:rPr>
        <w:t>若辟支佛地。</w:t>
      </w:r>
    </w:p>
    <w:p w14:paraId="1D00BFB0" w14:textId="723AFD37" w:rsidR="00E6701C" w:rsidRPr="00B30CA4" w:rsidRDefault="00E6701C" w:rsidP="00F8551F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何以故？是善男子、善女人不書是深般若波羅蜜，不讀、不誦、不說、不正憶念，是人亦不為深般若波羅蜜所護、亦不如說行</w:t>
      </w:r>
      <w:r w:rsidR="003572D4" w:rsidRPr="00B30CA4">
        <w:rPr>
          <w:rFonts w:eastAsia="標楷體" w:hint="eastAsia"/>
          <w:lang w:val="sa-IN" w:eastAsia="zh-TW"/>
        </w:rPr>
        <w:t>。</w:t>
      </w:r>
      <w:r w:rsidRPr="00B30CA4">
        <w:rPr>
          <w:rFonts w:eastAsia="標楷體" w:hint="eastAsia"/>
          <w:lang w:val="sa-IN" w:eastAsia="zh-TW"/>
        </w:rPr>
        <w:t>以是故，是善男子、善女人於二地中當墮一地。</w:t>
      </w:r>
      <w:r w:rsidR="005351A3" w:rsidRPr="005351A3">
        <w:rPr>
          <w:highlight w:val="yellow"/>
          <w:lang w:eastAsia="zh-TW"/>
        </w:rPr>
        <w:t>^^</w:t>
      </w:r>
    </w:p>
    <w:p w14:paraId="40C68433" w14:textId="77777777" w:rsidR="00E6701C" w:rsidRPr="00B30CA4" w:rsidRDefault="00467231" w:rsidP="003F1ABE">
      <w:pPr>
        <w:spacing w:beforeLines="30" w:before="108" w:line="348" w:lineRule="exact"/>
        <w:jc w:val="both"/>
        <w:outlineLvl w:val="0"/>
        <w:rPr>
          <w:cs/>
          <w:lang w:val="sa-IN" w:bidi="sa-IN"/>
        </w:rPr>
      </w:pPr>
      <w:r>
        <w:rPr>
          <w:rFonts w:hint="eastAsia"/>
          <w:lang w:val="sa-IN" w:eastAsia="zh-TW"/>
        </w:rPr>
        <w:t>`2021`</w:t>
      </w:r>
      <w:r w:rsidR="00E6701C" w:rsidRPr="00B30CA4">
        <w:rPr>
          <w:rFonts w:hint="eastAsia"/>
          <w:lang w:val="sa-IN" w:eastAsia="zh-TW"/>
        </w:rPr>
        <w:t>【</w:t>
      </w:r>
      <w:r w:rsidR="00E6701C" w:rsidRPr="00B30CA4">
        <w:rPr>
          <w:rFonts w:hint="eastAsia"/>
          <w:b/>
          <w:lang w:val="sa-IN" w:eastAsia="zh-TW"/>
        </w:rPr>
        <w:t>論</w:t>
      </w:r>
      <w:r w:rsidR="00E6701C" w:rsidRPr="00B30CA4">
        <w:rPr>
          <w:rFonts w:hint="eastAsia"/>
          <w:lang w:val="sa-IN" w:eastAsia="zh-TW"/>
        </w:rPr>
        <w:t>】</w:t>
      </w:r>
    </w:p>
    <w:p w14:paraId="1ACA7A63" w14:textId="77777777" w:rsidR="00E6701C" w:rsidRPr="00B30CA4" w:rsidRDefault="00714FCA" w:rsidP="00F8551F">
      <w:pPr>
        <w:spacing w:line="348" w:lineRule="exact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壹、般若依五事說甚深</w:t>
      </w:r>
    </w:p>
    <w:p w14:paraId="64C5E3FB" w14:textId="77777777" w:rsidR="00E6701C" w:rsidRPr="00B30CA4" w:rsidRDefault="00714FCA" w:rsidP="00F8551F">
      <w:pPr>
        <w:spacing w:line="348" w:lineRule="exact"/>
        <w:ind w:leftChars="50" w:left="120"/>
        <w:jc w:val="both"/>
        <w:rPr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（壹）須菩提何以重說般若甚深</w:t>
      </w:r>
    </w:p>
    <w:p w14:paraId="16C800FB" w14:textId="77777777" w:rsidR="00E6701C" w:rsidRPr="00B30CA4" w:rsidRDefault="00E6701C" w:rsidP="00F8551F">
      <w:pPr>
        <w:spacing w:line="348" w:lineRule="exact"/>
        <w:ind w:leftChars="50" w:left="84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問曰：上來數說是般若波羅蜜甚深因緣，</w:t>
      </w:r>
      <w:r w:rsidRPr="00FD5266">
        <w:rPr>
          <w:vertAlign w:val="superscript"/>
          <w:lang w:val="sa-IN"/>
        </w:rPr>
        <w:footnoteReference w:id="22"/>
      </w:r>
      <w:r w:rsidRPr="00B30CA4">
        <w:rPr>
          <w:rFonts w:hint="eastAsia"/>
          <w:lang w:val="sa-IN" w:eastAsia="zh-TW"/>
        </w:rPr>
        <w:t>今何以復重說？</w:t>
      </w:r>
    </w:p>
    <w:p w14:paraId="11DA6D23" w14:textId="77777777" w:rsidR="00E6701C" w:rsidRPr="00B30CA4" w:rsidRDefault="00E6701C" w:rsidP="00F8551F">
      <w:pPr>
        <w:spacing w:line="348" w:lineRule="exact"/>
        <w:ind w:leftChars="50" w:left="84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答曰：</w:t>
      </w:r>
    </w:p>
    <w:p w14:paraId="039983ED" w14:textId="77777777" w:rsidR="00E6701C" w:rsidRPr="00B30CA4" w:rsidRDefault="00714FCA" w:rsidP="003F1ABE">
      <w:pPr>
        <w:spacing w:line="348" w:lineRule="exact"/>
        <w:ind w:leftChars="100" w:left="240"/>
        <w:jc w:val="both"/>
        <w:outlineLvl w:val="0"/>
        <w:rPr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一、多所饒益，非為重說，凡夫人以為重說</w:t>
      </w:r>
    </w:p>
    <w:p w14:paraId="3366D505" w14:textId="77777777"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處處說甚深，多有所益；凡人不知，謂為重說。</w:t>
      </w:r>
    </w:p>
    <w:p w14:paraId="0B06E3F5" w14:textId="77777777" w:rsidR="00E6701C" w:rsidRPr="00B30CA4" w:rsidRDefault="00E6701C" w:rsidP="00297BD0">
      <w:pPr>
        <w:spacing w:beforeLines="20" w:before="72"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譬如大國王未有嫡子，求禱神祇，積年</w:t>
      </w:r>
      <w:r w:rsidRPr="00FD5266">
        <w:rPr>
          <w:vertAlign w:val="superscript"/>
          <w:lang w:val="sa-IN"/>
        </w:rPr>
        <w:footnoteReference w:id="23"/>
      </w:r>
      <w:r w:rsidRPr="00B30CA4">
        <w:rPr>
          <w:rFonts w:hint="eastAsia"/>
          <w:lang w:val="sa-IN" w:eastAsia="zh-TW"/>
        </w:rPr>
        <w:t>無應。</w:t>
      </w:r>
    </w:p>
    <w:p w14:paraId="2263D7E4" w14:textId="77777777"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時王出行，夫人產子男</w:t>
      </w:r>
      <w:r w:rsidRPr="00FD5266">
        <w:rPr>
          <w:vertAlign w:val="superscript"/>
          <w:lang w:val="sa-IN"/>
        </w:rPr>
        <w:footnoteReference w:id="24"/>
      </w:r>
      <w:r w:rsidRPr="00B30CA4">
        <w:rPr>
          <w:rFonts w:hint="eastAsia"/>
          <w:lang w:val="sa-IN" w:eastAsia="zh-TW"/>
        </w:rPr>
        <w:t>，遣信</w:t>
      </w:r>
      <w:r w:rsidRPr="00FD5266">
        <w:rPr>
          <w:vertAlign w:val="superscript"/>
          <w:lang w:val="sa-IN"/>
        </w:rPr>
        <w:footnoteReference w:id="25"/>
      </w:r>
      <w:r w:rsidRPr="00B30CA4">
        <w:rPr>
          <w:rFonts w:hint="eastAsia"/>
          <w:lang w:val="sa-IN" w:eastAsia="zh-TW"/>
        </w:rPr>
        <w:t>告王：「大夫人產男。」</w:t>
      </w:r>
    </w:p>
    <w:p w14:paraId="6B5E0DE8" w14:textId="77777777"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王聞喜而不答</w:t>
      </w:r>
      <w:r w:rsidRPr="00B30CA4">
        <w:rPr>
          <w:rFonts w:hint="eastAsia"/>
          <w:bCs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乃至十反。</w:t>
      </w:r>
    </w:p>
    <w:p w14:paraId="12487372" w14:textId="77777777"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使者白王：「向所白者王不聞耶？」</w:t>
      </w:r>
    </w:p>
    <w:p w14:paraId="0081A121" w14:textId="77777777"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王曰：「我即聞之，久來願滿故，</w:t>
      </w:r>
      <w:r w:rsidRPr="00B30CA4">
        <w:rPr>
          <w:rFonts w:eastAsia="標楷體"/>
          <w:sz w:val="22"/>
          <w:szCs w:val="22"/>
          <w:lang w:val="sa-IN" w:eastAsia="zh-TW"/>
        </w:rPr>
        <w:t>（</w:t>
      </w:r>
      <w:r w:rsidRPr="00B30CA4">
        <w:rPr>
          <w:rFonts w:eastAsia="標楷體"/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eastAsia="標楷體" w:hint="eastAsia"/>
          <w:sz w:val="22"/>
          <w:szCs w:val="22"/>
          <w:shd w:val="pct15" w:color="auto" w:fill="FFFFFF"/>
          <w:cs/>
          <w:lang w:val="sa-IN" w:bidi="sa-IN"/>
        </w:rPr>
        <w:t>4c</w:t>
      </w:r>
      <w:r w:rsidRPr="00B30CA4">
        <w:rPr>
          <w:rFonts w:eastAsia="標楷體" w:hint="eastAsia"/>
          <w:sz w:val="22"/>
          <w:szCs w:val="22"/>
          <w:lang w:val="sa-IN" w:eastAsia="zh-TW"/>
        </w:rPr>
        <w:t>）</w:t>
      </w:r>
      <w:r w:rsidRPr="00B30CA4">
        <w:rPr>
          <w:rFonts w:hint="eastAsia"/>
          <w:lang w:val="sa-IN" w:eastAsia="zh-TW"/>
        </w:rPr>
        <w:t>喜心內悅，樂聞不已耳！」</w:t>
      </w:r>
    </w:p>
    <w:p w14:paraId="080F11C2" w14:textId="77777777"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即勅有司賜此人百萬兩金</w:t>
      </w:r>
      <w:r w:rsidR="00C15AA4" w:rsidRPr="00B30CA4">
        <w:rPr>
          <w:rFonts w:hint="eastAsia"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一語十萬兩。</w:t>
      </w:r>
    </w:p>
    <w:p w14:paraId="4528FDBE" w14:textId="77777777" w:rsidR="00E6701C" w:rsidRPr="00B30CA4" w:rsidRDefault="00E6701C" w:rsidP="00297BD0">
      <w:pPr>
        <w:spacing w:beforeLines="20" w:before="72"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王聞使者言語，語中有利益，非重語</w:t>
      </w:r>
      <w:r w:rsidRPr="00FD5266">
        <w:rPr>
          <w:vertAlign w:val="superscript"/>
          <w:lang w:val="sa-IN"/>
        </w:rPr>
        <w:footnoteReference w:id="26"/>
      </w:r>
      <w:r w:rsidRPr="00B30CA4">
        <w:rPr>
          <w:rFonts w:hint="eastAsia"/>
          <w:lang w:val="sa-IN" w:eastAsia="zh-TW"/>
        </w:rPr>
        <w:t>，不知者謂為重。</w:t>
      </w:r>
    </w:p>
    <w:p w14:paraId="509B4531" w14:textId="77777777"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處處說甚深亦如是</w:t>
      </w:r>
      <w:r w:rsidRPr="00B30CA4">
        <w:rPr>
          <w:rFonts w:hint="eastAsia"/>
          <w:bCs/>
          <w:lang w:val="sa-IN" w:eastAsia="zh-TW"/>
        </w:rPr>
        <w:t>──</w:t>
      </w:r>
      <w:r w:rsidRPr="00B30CA4">
        <w:rPr>
          <w:rFonts w:hint="eastAsia"/>
          <w:lang w:val="sa-IN" w:eastAsia="zh-TW"/>
        </w:rPr>
        <w:t>佛與菩薩、須菩提知大有利益，須菩提聞佛說深般若不能得底，轉覺甚深。聽者處處聞甚深，得禪定、智慧利益等；凡夫人謂為重說。</w:t>
      </w:r>
    </w:p>
    <w:p w14:paraId="6FBA3ED1" w14:textId="77777777" w:rsidR="00E6701C" w:rsidRPr="00B30CA4" w:rsidRDefault="00714FCA" w:rsidP="003F1ABE">
      <w:pPr>
        <w:spacing w:beforeLines="30" w:before="108" w:line="348" w:lineRule="exact"/>
        <w:ind w:leftChars="100" w:left="24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二、深淺無定，解者不以為深，不解者謂為甚深</w:t>
      </w:r>
    </w:p>
    <w:p w14:paraId="5708C5D8" w14:textId="77777777"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復次，深淺無定，隨眾生</w:t>
      </w:r>
      <w:r w:rsidRPr="00B30CA4">
        <w:rPr>
          <w:rFonts w:hint="eastAsia"/>
          <w:bCs/>
          <w:lang w:val="sa-IN" w:eastAsia="zh-TW"/>
        </w:rPr>
        <w:t>──</w:t>
      </w:r>
      <w:r w:rsidRPr="00B30CA4">
        <w:rPr>
          <w:rFonts w:hint="eastAsia"/>
          <w:lang w:val="sa-IN" w:eastAsia="zh-TW"/>
        </w:rPr>
        <w:t>解者無深，不解者謂為深。</w:t>
      </w:r>
    </w:p>
    <w:p w14:paraId="069ADB4B" w14:textId="77777777"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般若波羅蜜除佛無能遍知故，常</w:t>
      </w:r>
      <w:r w:rsidRPr="00FD5266">
        <w:rPr>
          <w:vertAlign w:val="superscript"/>
          <w:lang w:val="sa-IN"/>
        </w:rPr>
        <w:footnoteReference w:id="27"/>
      </w:r>
      <w:r w:rsidRPr="00B30CA4">
        <w:rPr>
          <w:rFonts w:hint="eastAsia"/>
          <w:lang w:val="sa-IN" w:eastAsia="zh-TW"/>
        </w:rPr>
        <w:t>言「甚深」。是故佛為眾生故說「甚深」，無定甚深相；若定甚深，無人能行。</w:t>
      </w:r>
    </w:p>
    <w:p w14:paraId="7DDB8E54" w14:textId="77777777"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是故言：</w:t>
      </w:r>
      <w:r w:rsidRPr="00B30CA4">
        <w:rPr>
          <w:rFonts w:hint="eastAsia"/>
          <w:bCs/>
          <w:lang w:val="sa-IN" w:eastAsia="zh-TW"/>
        </w:rPr>
        <w:t>「</w:t>
      </w:r>
      <w:r w:rsidR="00617D32">
        <w:rPr>
          <w:lang w:eastAsia="zh-TW"/>
        </w:rPr>
        <w:t>^</w:t>
      </w:r>
      <w:r w:rsidRPr="00B30CA4">
        <w:rPr>
          <w:rFonts w:ascii="標楷體" w:eastAsia="標楷體" w:hAnsi="標楷體" w:hint="eastAsia"/>
          <w:lang w:val="sa-IN" w:eastAsia="zh-TW"/>
        </w:rPr>
        <w:t>菩薩謂般若甚深，為不行般若波羅蜜</w:t>
      </w:r>
      <w:r w:rsidRPr="00B30CA4">
        <w:rPr>
          <w:rFonts w:hint="eastAsia"/>
          <w:lang w:val="sa-IN" w:eastAsia="zh-TW"/>
        </w:rPr>
        <w:t>。</w:t>
      </w:r>
      <w:r w:rsidR="00617D32">
        <w:rPr>
          <w:lang w:eastAsia="zh-TW"/>
        </w:rPr>
        <w:t>^^</w:t>
      </w:r>
      <w:r w:rsidRPr="00B30CA4">
        <w:rPr>
          <w:rFonts w:hint="eastAsia"/>
          <w:bCs/>
          <w:lang w:val="sa-IN" w:eastAsia="zh-TW"/>
        </w:rPr>
        <w:t>」</w:t>
      </w:r>
      <w:r w:rsidRPr="00FD5266">
        <w:rPr>
          <w:vertAlign w:val="superscript"/>
          <w:lang w:val="sa-IN"/>
        </w:rPr>
        <w:footnoteReference w:id="28"/>
      </w:r>
    </w:p>
    <w:p w14:paraId="6AF034A8" w14:textId="77777777" w:rsidR="00E6701C" w:rsidRPr="00B30CA4" w:rsidRDefault="00714FCA" w:rsidP="003F1ABE">
      <w:pPr>
        <w:spacing w:beforeLines="30" w:before="108" w:line="348" w:lineRule="exact"/>
        <w:ind w:leftChars="50" w:left="12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（貳）佛述成並釋理</w:t>
      </w:r>
    </w:p>
    <w:p w14:paraId="1C2112E2" w14:textId="77777777" w:rsidR="00E6701C" w:rsidRPr="00B30CA4" w:rsidRDefault="00714FCA" w:rsidP="00F8551F">
      <w:pPr>
        <w:spacing w:line="348" w:lineRule="exact"/>
        <w:ind w:leftChars="100" w:left="24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一、佛述成般若依五事說甚深</w:t>
      </w:r>
    </w:p>
    <w:p w14:paraId="3BDE39B3" w14:textId="77777777"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甚深因緣，所謂「為大事故起，乃至無等等事故起。」</w:t>
      </w:r>
    </w:p>
    <w:p w14:paraId="57585A73" w14:textId="77777777" w:rsidR="00E6701C" w:rsidRPr="00B30CA4" w:rsidRDefault="00E6701C" w:rsidP="00F8551F">
      <w:pPr>
        <w:spacing w:line="348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lastRenderedPageBreak/>
        <w:t>大事等義如先說。</w:t>
      </w:r>
      <w:r w:rsidRPr="00FD5266">
        <w:rPr>
          <w:vertAlign w:val="superscript"/>
          <w:lang w:val="sa-IN"/>
        </w:rPr>
        <w:footnoteReference w:id="29"/>
      </w:r>
    </w:p>
    <w:p w14:paraId="7392C01F" w14:textId="77777777" w:rsidR="00E6701C" w:rsidRPr="00B30CA4" w:rsidRDefault="00714FCA" w:rsidP="00297BD0">
      <w:pPr>
        <w:spacing w:beforeLines="30" w:before="108" w:line="348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二、釋理：般若能含受五度乃至佛德</w:t>
      </w:r>
    </w:p>
    <w:p w14:paraId="5FE15700" w14:textId="77777777" w:rsidR="00E6701C" w:rsidRPr="00B30CA4" w:rsidRDefault="00714FCA" w:rsidP="00F8551F">
      <w:pPr>
        <w:spacing w:line="348" w:lineRule="exact"/>
        <w:ind w:leftChars="150" w:left="360"/>
        <w:jc w:val="both"/>
        <w:rPr>
          <w:rFonts w:ascii="新細明體" w:hAnsi="新細明體" w:cs="新細明體"/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（一）</w:t>
      </w:r>
      <w:r w:rsidR="00E6701C" w:rsidRPr="00B30CA4">
        <w:rPr>
          <w:rFonts w:ascii="新細明體" w:hAnsi="新細明體" w:cs="Times Ext Roman"/>
          <w:b/>
          <w:sz w:val="20"/>
          <w:bdr w:val="single" w:sz="4" w:space="0" w:color="auto"/>
          <w:lang w:val="sa-IN" w:eastAsia="zh-TW"/>
        </w:rPr>
        <w:t>以含受義</w:t>
      </w:r>
      <w:r w:rsidR="00E6701C" w:rsidRPr="00B30CA4">
        <w:rPr>
          <w:rFonts w:ascii="新細明體" w:hAnsi="新細明體" w:cs="Times Ext Roman" w:hint="eastAsia"/>
          <w:b/>
          <w:sz w:val="20"/>
          <w:bdr w:val="single" w:sz="4" w:space="0" w:color="auto"/>
          <w:lang w:val="sa-IN" w:eastAsia="zh-TW"/>
        </w:rPr>
        <w:t>述成</w:t>
      </w:r>
      <w:r w:rsidR="00E6701C" w:rsidRPr="00B30CA4">
        <w:rPr>
          <w:rFonts w:ascii="新細明體" w:hAnsi="新細明體" w:cs="Times Ext Roman"/>
          <w:b/>
          <w:sz w:val="20"/>
          <w:bdr w:val="single" w:sz="4" w:space="0" w:color="auto"/>
          <w:lang w:val="sa-IN" w:eastAsia="zh-TW"/>
        </w:rPr>
        <w:t>五事</w:t>
      </w:r>
    </w:p>
    <w:p w14:paraId="62D39103" w14:textId="77777777" w:rsidR="00E6701C" w:rsidRPr="00B30CA4" w:rsidRDefault="00714FCA" w:rsidP="00F8551F">
      <w:pPr>
        <w:spacing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="00E6701C" w:rsidRPr="00B30CA4">
        <w:rPr>
          <w:rFonts w:hint="eastAsia"/>
          <w:b/>
          <w:sz w:val="20"/>
          <w:szCs w:val="20"/>
          <w:bdr w:val="single" w:sz="4" w:space="0" w:color="auto"/>
          <w:lang w:val="sa-IN" w:eastAsia="zh-TW"/>
        </w:rPr>
        <w:t>、正明</w:t>
      </w:r>
    </w:p>
    <w:p w14:paraId="696EFD26" w14:textId="77777777" w:rsidR="00E6701C" w:rsidRPr="00B30CA4" w:rsidRDefault="00E6701C" w:rsidP="00F8551F">
      <w:pPr>
        <w:spacing w:line="348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此中佛自說大事等因緣，所謂「</w:t>
      </w:r>
      <w:r w:rsidR="00617D32">
        <w:rPr>
          <w:lang w:eastAsia="zh-TW"/>
        </w:rPr>
        <w:t>^</w:t>
      </w:r>
      <w:r w:rsidRPr="00B30CA4">
        <w:rPr>
          <w:rFonts w:ascii="標楷體" w:eastAsia="標楷體" w:hAnsi="標楷體" w:hint="eastAsia"/>
          <w:lang w:val="sa-IN" w:eastAsia="zh-TW"/>
        </w:rPr>
        <w:t>般若波羅蜜含受五波羅蜜等諸法</w:t>
      </w:r>
      <w:r w:rsidRPr="00B30CA4">
        <w:rPr>
          <w:rFonts w:hint="eastAsia"/>
          <w:lang w:val="sa-IN" w:eastAsia="zh-TW"/>
        </w:rPr>
        <w:t>。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</w:t>
      </w:r>
    </w:p>
    <w:p w14:paraId="61F28B92" w14:textId="77777777" w:rsidR="00E6701C" w:rsidRPr="00B30CA4" w:rsidRDefault="00714FCA" w:rsidP="00297BD0">
      <w:pPr>
        <w:spacing w:beforeLines="30" w:before="108" w:line="350" w:lineRule="exact"/>
        <w:ind w:leftChars="250" w:left="600"/>
        <w:jc w:val="both"/>
        <w:rPr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467231">
        <w:rPr>
          <w:rFonts w:hint="eastAsia"/>
          <w:b/>
          <w:sz w:val="20"/>
          <w:bdr w:val="single" w:sz="4" w:space="0" w:color="auto"/>
          <w:lang w:val="sa-IN" w:eastAsia="zh-TW"/>
        </w:rPr>
        <w:t>`2022`</w:t>
      </w:r>
      <w:r w:rsidR="000278DD" w:rsidRPr="00B30CA4">
        <w:rPr>
          <w:rFonts w:hint="eastAsia"/>
          <w:b/>
          <w:sz w:val="20"/>
          <w:bdr w:val="single" w:sz="4" w:space="0" w:color="auto"/>
          <w:lang w:val="sa-IN" w:eastAsia="zh-TW"/>
        </w:rPr>
        <w:t>※</w:t>
      </w:r>
      <w:r w:rsidR="000278DD" w:rsidRPr="00B30CA4">
        <w:rPr>
          <w:rFonts w:hint="eastAsia"/>
          <w:b/>
          <w:sz w:val="20"/>
          <w:bdr w:val="single" w:sz="4" w:space="0" w:color="auto"/>
          <w:lang w:val="sa-IN" w:eastAsia="zh-TW"/>
        </w:rPr>
        <w:t xml:space="preserve"> 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因論生論：五度各異相，云何言「般若中含受」</w:t>
      </w:r>
    </w:p>
    <w:p w14:paraId="30E1480A" w14:textId="77777777" w:rsidR="00E6701C" w:rsidRPr="00B30CA4" w:rsidRDefault="00E6701C" w:rsidP="00F8551F">
      <w:pPr>
        <w:spacing w:line="350" w:lineRule="exact"/>
        <w:ind w:leftChars="250" w:left="13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問曰：五波羅蜜等各異相，云何言「般若波羅蜜中含受」？</w:t>
      </w:r>
    </w:p>
    <w:p w14:paraId="4D9585F8" w14:textId="77777777" w:rsidR="00E6701C" w:rsidRPr="00B30CA4" w:rsidRDefault="00E6701C" w:rsidP="00F8551F">
      <w:pPr>
        <w:spacing w:line="350" w:lineRule="exact"/>
        <w:ind w:leftChars="250" w:left="13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答曰：</w:t>
      </w:r>
    </w:p>
    <w:p w14:paraId="7C4148DE" w14:textId="77777777" w:rsidR="00E6701C" w:rsidRPr="00B30CA4" w:rsidRDefault="00714FCA" w:rsidP="00F8551F">
      <w:pPr>
        <w:spacing w:line="350" w:lineRule="exact"/>
        <w:ind w:leftChars="300" w:left="720"/>
        <w:jc w:val="both"/>
        <w:rPr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cs="Roman Unicode" w:hint="eastAsia"/>
          <w:b/>
          <w:sz w:val="20"/>
          <w:bdr w:val="single" w:sz="4" w:space="0" w:color="auto"/>
          <w:lang w:val="sa-IN" w:eastAsia="zh-TW"/>
        </w:rPr>
        <w:t>（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="00E6701C" w:rsidRPr="00B30CA4">
        <w:rPr>
          <w:rFonts w:cs="Roman Unicode" w:hint="eastAsia"/>
          <w:b/>
          <w:sz w:val="20"/>
          <w:bdr w:val="single" w:sz="4" w:space="0" w:color="auto"/>
          <w:lang w:val="sa-IN" w:eastAsia="zh-TW"/>
        </w:rPr>
        <w:t>）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約經卷含受說</w:t>
      </w:r>
    </w:p>
    <w:p w14:paraId="6F955B51" w14:textId="77777777" w:rsidR="00E6701C" w:rsidRPr="00B30CA4" w:rsidRDefault="00E6701C" w:rsidP="00F8551F">
      <w:pPr>
        <w:spacing w:line="350" w:lineRule="exact"/>
        <w:ind w:leftChars="300" w:left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是中說經</w:t>
      </w:r>
      <w:r w:rsidRPr="00FD5266">
        <w:rPr>
          <w:vertAlign w:val="superscript"/>
          <w:lang w:val="sa-IN"/>
        </w:rPr>
        <w:footnoteReference w:id="30"/>
      </w:r>
      <w:r w:rsidRPr="00B30CA4">
        <w:rPr>
          <w:rFonts w:hint="eastAsia"/>
          <w:lang w:val="sa-IN" w:eastAsia="zh-TW"/>
        </w:rPr>
        <w:t>中含受。</w:t>
      </w:r>
    </w:p>
    <w:p w14:paraId="4FDD1734" w14:textId="77777777" w:rsidR="00E6701C" w:rsidRPr="00B30CA4" w:rsidRDefault="00714FCA" w:rsidP="00297BD0">
      <w:pPr>
        <w:spacing w:beforeLines="30" w:before="108" w:line="350" w:lineRule="exact"/>
        <w:ind w:leftChars="300" w:left="720"/>
        <w:jc w:val="both"/>
        <w:rPr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cs="Roman Unicode" w:hint="eastAsia"/>
          <w:b/>
          <w:sz w:val="20"/>
          <w:bdr w:val="single" w:sz="4" w:space="0" w:color="auto"/>
          <w:lang w:val="sa-IN" w:eastAsia="zh-TW"/>
        </w:rPr>
        <w:t>（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="00E6701C" w:rsidRPr="00B30CA4">
        <w:rPr>
          <w:rFonts w:cs="Roman Unicode" w:hint="eastAsia"/>
          <w:b/>
          <w:sz w:val="20"/>
          <w:bdr w:val="single" w:sz="4" w:space="0" w:color="auto"/>
          <w:lang w:val="sa-IN" w:eastAsia="zh-TW"/>
        </w:rPr>
        <w:t>）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約和合相應說</w:t>
      </w:r>
    </w:p>
    <w:p w14:paraId="6FD00B91" w14:textId="77777777" w:rsidR="00E6701C" w:rsidRPr="00B30CA4" w:rsidRDefault="00E6701C" w:rsidP="00297BD0">
      <w:pPr>
        <w:spacing w:afterLines="50" w:after="180" w:line="350" w:lineRule="exact"/>
        <w:ind w:leftChars="300" w:left="720"/>
        <w:jc w:val="both"/>
        <w:rPr>
          <w:rFonts w:eastAsia="標楷體"/>
          <w:bdr w:val="single" w:sz="4" w:space="0" w:color="auto"/>
          <w:cs/>
          <w:lang w:val="sa-IN" w:bidi="sa-IN"/>
        </w:rPr>
      </w:pPr>
      <w:r w:rsidRPr="00B30CA4">
        <w:rPr>
          <w:rFonts w:hint="eastAsia"/>
          <w:lang w:val="sa-IN" w:eastAsia="zh-TW"/>
        </w:rPr>
        <w:t>復次，五波羅蜜等諸法與般若波羅蜜和合方便迴向故，五波羅蜜等諸法</w:t>
      </w:r>
      <w:r w:rsidRPr="00FD5266">
        <w:rPr>
          <w:vertAlign w:val="superscript"/>
          <w:lang w:val="sa-IN"/>
        </w:rPr>
        <w:footnoteReference w:id="31"/>
      </w:r>
      <w:r w:rsidRPr="00B30CA4">
        <w:rPr>
          <w:rFonts w:hint="eastAsia"/>
          <w:lang w:val="sa-IN" w:eastAsia="zh-TW"/>
        </w:rPr>
        <w:t>得至佛道。</w:t>
      </w:r>
      <w:r w:rsidRPr="00FD5266">
        <w:rPr>
          <w:vertAlign w:val="superscript"/>
          <w:lang w:val="sa-IN"/>
        </w:rPr>
        <w:footnoteReference w:id="32"/>
      </w:r>
    </w:p>
    <w:p w14:paraId="1B58A62D" w14:textId="77777777" w:rsidR="00E6701C" w:rsidRPr="00B30CA4" w:rsidRDefault="00714FCA" w:rsidP="00297BD0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、舉喻明理</w:t>
      </w:r>
    </w:p>
    <w:p w14:paraId="32EBC06D" w14:textId="77777777"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「灌頂王」如佛</w:t>
      </w:r>
      <w:r w:rsidR="00C15AA4" w:rsidRPr="00B30CA4">
        <w:rPr>
          <w:rFonts w:hint="eastAsia"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「國事」是種種度眾生法</w:t>
      </w:r>
      <w:r w:rsidR="00C15AA4" w:rsidRPr="00B30CA4">
        <w:rPr>
          <w:rFonts w:hint="eastAsia"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「大臣」是般若波羅蜜。</w:t>
      </w:r>
    </w:p>
    <w:p w14:paraId="1941D24B" w14:textId="77777777"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佛委仗般若波羅蜜成辦種種法故，安處禪定，快樂無事。</w:t>
      </w:r>
    </w:p>
    <w:p w14:paraId="0D2D3FAC" w14:textId="77777777" w:rsidR="00E6701C" w:rsidRPr="00B30CA4" w:rsidRDefault="00E6701C" w:rsidP="00297BD0">
      <w:pPr>
        <w:spacing w:beforeLines="20" w:before="72"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又如欲除乾薪草木，以火投中，則火力能燒令盡，人便無事。</w:t>
      </w:r>
    </w:p>
    <w:p w14:paraId="1BF05459" w14:textId="77777777" w:rsidR="00E6701C" w:rsidRPr="00B30CA4" w:rsidRDefault="00714FCA" w:rsidP="003F1ABE">
      <w:pPr>
        <w:spacing w:beforeLines="30" w:before="108" w:line="350" w:lineRule="exact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（二）舉不取不著諸法釋含受義</w:t>
      </w:r>
    </w:p>
    <w:p w14:paraId="6DE089E9" w14:textId="77777777" w:rsidR="00E6701C" w:rsidRPr="00B30CA4" w:rsidRDefault="00714FCA" w:rsidP="00F8551F">
      <w:pPr>
        <w:spacing w:line="350" w:lineRule="exact"/>
        <w:ind w:leftChars="200" w:left="480"/>
        <w:jc w:val="both"/>
        <w:rPr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="00E6701C" w:rsidRPr="00B30CA4">
        <w:rPr>
          <w:rFonts w:ascii="Times Ext Roman" w:eastAsia="標楷體" w:hAnsi="Times Ext Roman" w:cs="Times Ext Roman"/>
          <w:b/>
          <w:sz w:val="20"/>
          <w:bdr w:val="single" w:sz="4" w:space="0" w:color="auto"/>
          <w:lang w:val="sa-IN" w:eastAsia="zh-TW"/>
        </w:rPr>
        <w:t>、</w:t>
      </w:r>
      <w:r w:rsidR="00E6701C" w:rsidRPr="00B30CA4">
        <w:rPr>
          <w:b/>
          <w:sz w:val="20"/>
          <w:bdr w:val="single" w:sz="4" w:space="0" w:color="auto"/>
          <w:lang w:val="sa-IN" w:eastAsia="zh-TW"/>
        </w:rPr>
        <w:t>佛正明</w:t>
      </w:r>
    </w:p>
    <w:p w14:paraId="5A179698" w14:textId="77777777"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復次，是般若波羅蜜不取、不著色等諸法故名「含受」。</w:t>
      </w:r>
    </w:p>
    <w:p w14:paraId="55F9353C" w14:textId="77777777"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初染曰「取」，生愛曰「著」。</w:t>
      </w:r>
    </w:p>
    <w:p w14:paraId="547C2DD7" w14:textId="77777777" w:rsidR="00E6701C" w:rsidRPr="00B30CA4" w:rsidRDefault="00714FCA" w:rsidP="003F1ABE">
      <w:pPr>
        <w:spacing w:beforeLines="30" w:before="108" w:line="350" w:lineRule="exact"/>
        <w:ind w:leftChars="200" w:left="480"/>
        <w:jc w:val="both"/>
        <w:outlineLvl w:val="0"/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="00E6701C" w:rsidRPr="00B30CA4">
        <w:rPr>
          <w:rFonts w:ascii="Times Ext Roman" w:eastAsia="標楷體" w:hAnsi="Times Ext Roman" w:cs="Times Ext Roman"/>
          <w:b/>
          <w:sz w:val="20"/>
          <w:bdr w:val="single" w:sz="4" w:space="0" w:color="auto"/>
          <w:lang w:val="sa-IN" w:eastAsia="zh-TW"/>
        </w:rPr>
        <w:t>、</w:t>
      </w:r>
      <w:r w:rsidR="00E6701C" w:rsidRPr="00B30CA4">
        <w:rPr>
          <w:b/>
          <w:sz w:val="20"/>
          <w:bdr w:val="single" w:sz="4" w:space="0" w:color="auto"/>
          <w:lang w:val="sa-IN" w:eastAsia="zh-TW"/>
        </w:rPr>
        <w:t>須菩提問</w:t>
      </w:r>
    </w:p>
    <w:p w14:paraId="3AF7724A" w14:textId="77777777"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須菩提問：「云何般若為色等諸法不取、不著故名含受？」</w:t>
      </w:r>
    </w:p>
    <w:p w14:paraId="41E84AEA" w14:textId="77777777" w:rsidR="00E6701C" w:rsidRPr="00B30CA4" w:rsidRDefault="00714FCA" w:rsidP="003F1ABE">
      <w:pPr>
        <w:spacing w:beforeLines="30" w:before="108" w:line="350" w:lineRule="exact"/>
        <w:ind w:leftChars="200" w:left="480"/>
        <w:jc w:val="both"/>
        <w:outlineLvl w:val="0"/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  <w:t>3</w:t>
      </w:r>
      <w:r w:rsidR="00E6701C" w:rsidRPr="00B30CA4">
        <w:rPr>
          <w:rFonts w:ascii="Times Ext Roman" w:eastAsia="標楷體" w:hAnsi="Times Ext Roman" w:cs="Times Ext Roman"/>
          <w:b/>
          <w:sz w:val="20"/>
          <w:bdr w:val="single" w:sz="4" w:space="0" w:color="auto"/>
          <w:lang w:val="sa-IN" w:eastAsia="zh-TW"/>
        </w:rPr>
        <w:t>、</w:t>
      </w:r>
      <w:r w:rsidR="00E6701C" w:rsidRPr="00B30CA4">
        <w:rPr>
          <w:b/>
          <w:sz w:val="20"/>
          <w:bdr w:val="single" w:sz="4" w:space="0" w:color="auto"/>
          <w:lang w:val="sa-IN" w:eastAsia="zh-TW"/>
        </w:rPr>
        <w:t>佛反問答</w:t>
      </w:r>
    </w:p>
    <w:p w14:paraId="078EB82C" w14:textId="77777777"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佛於四答</w:t>
      </w:r>
      <w:r w:rsidRPr="00FD5266">
        <w:rPr>
          <w:vertAlign w:val="superscript"/>
          <w:lang w:val="sa-IN"/>
        </w:rPr>
        <w:footnoteReference w:id="33"/>
      </w:r>
      <w:r w:rsidRPr="00B30CA4">
        <w:rPr>
          <w:rFonts w:hint="eastAsia"/>
          <w:lang w:val="sa-IN" w:eastAsia="zh-TW"/>
        </w:rPr>
        <w:t>中以反問答：「於汝意云何</w:t>
      </w:r>
      <w:r w:rsidR="00577EB3" w:rsidRPr="00B30CA4">
        <w:rPr>
          <w:rFonts w:hint="eastAsia"/>
          <w:lang w:val="sa-IN" w:eastAsia="zh-TW"/>
        </w:rPr>
        <w:t>？</w:t>
      </w:r>
      <w:r w:rsidRPr="00B30CA4">
        <w:rPr>
          <w:rFonts w:hint="eastAsia"/>
          <w:lang w:val="sa-IN" w:eastAsia="zh-TW"/>
        </w:rPr>
        <w:t>以智慧眼見是色等法可取、可著不？」</w:t>
      </w:r>
    </w:p>
    <w:p w14:paraId="093C1634" w14:textId="77777777"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須菩提意念：「若智慧眼見空、無相、無作、無量、不可思議相，云何當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5a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hint="eastAsia"/>
          <w:lang w:val="sa-IN" w:eastAsia="zh-TW"/>
        </w:rPr>
        <w:t>答色等法定相可取、可著？」</w:t>
      </w:r>
    </w:p>
    <w:p w14:paraId="612C6E6E" w14:textId="77777777" w:rsidR="00E6701C" w:rsidRPr="00B30CA4" w:rsidRDefault="00714FCA" w:rsidP="003F1ABE">
      <w:pPr>
        <w:spacing w:beforeLines="30" w:before="108" w:line="350" w:lineRule="exact"/>
        <w:ind w:leftChars="200" w:left="480"/>
        <w:jc w:val="both"/>
        <w:outlineLvl w:val="0"/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Times Ext Roman" w:eastAsia="標楷體" w:hAnsi="Times Ext Roman" w:cs="Times Ext Roman"/>
          <w:b/>
          <w:bCs/>
          <w:sz w:val="20"/>
          <w:szCs w:val="20"/>
          <w:bdr w:val="single" w:sz="4" w:space="0" w:color="auto"/>
          <w:cs/>
          <w:lang w:val="sa-IN" w:bidi="sa-IN"/>
        </w:rPr>
        <w:t>4</w:t>
      </w:r>
      <w:r w:rsidR="00E6701C" w:rsidRPr="00B30CA4">
        <w:rPr>
          <w:rFonts w:ascii="Times Ext Roman" w:eastAsia="標楷體" w:hAnsi="Times Ext Roman" w:cs="Times Ext Roman"/>
          <w:b/>
          <w:sz w:val="20"/>
          <w:bdr w:val="single" w:sz="4" w:space="0" w:color="auto"/>
          <w:lang w:val="sa-IN" w:eastAsia="zh-TW"/>
        </w:rPr>
        <w:t>、</w:t>
      </w:r>
      <w:r w:rsidR="00E6701C" w:rsidRPr="00B30CA4">
        <w:rPr>
          <w:b/>
          <w:sz w:val="20"/>
          <w:bdr w:val="single" w:sz="4" w:space="0" w:color="auto"/>
          <w:lang w:val="sa-IN" w:eastAsia="zh-TW"/>
        </w:rPr>
        <w:t>佛結成</w:t>
      </w:r>
    </w:p>
    <w:p w14:paraId="00954BE1" w14:textId="77777777"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lastRenderedPageBreak/>
        <w:t>佛可其所說：「汝未得一切智，不見色等諸法；我一切智人亦不見色等諸法。」是故歎言：「善哉！」</w:t>
      </w:r>
    </w:p>
    <w:p w14:paraId="7A8CA903" w14:textId="77777777" w:rsidR="00E6701C" w:rsidRPr="00B30CA4" w:rsidRDefault="00714FCA" w:rsidP="00297BD0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三、歎般若及行般若人</w:t>
      </w:r>
    </w:p>
    <w:p w14:paraId="013CD3BA" w14:textId="77777777" w:rsidR="00E6701C" w:rsidRPr="00B30CA4" w:rsidRDefault="00714FCA" w:rsidP="00F8551F">
      <w:pPr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（一）諸天歎</w:t>
      </w:r>
    </w:p>
    <w:p w14:paraId="15933A59" w14:textId="77777777" w:rsidR="00E6701C" w:rsidRPr="00B30CA4" w:rsidRDefault="00714FCA" w:rsidP="00F8551F">
      <w:pPr>
        <w:spacing w:line="350" w:lineRule="exact"/>
        <w:ind w:leftChars="200" w:left="48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、釋「二乘若智、若斷，即是菩薩無生法忍」</w:t>
      </w:r>
    </w:p>
    <w:p w14:paraId="4C322F84" w14:textId="77777777" w:rsidR="00E6701C" w:rsidRPr="00B30CA4" w:rsidRDefault="00E6701C" w:rsidP="00F8551F">
      <w:pPr>
        <w:spacing w:line="35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是時諸天子讚歎般若波羅蜜及行般若波羅蜜者，作是言：「若三千大千世界中眾生皆作信行、法行乃至辟支佛，若智、若斷</w:t>
      </w:r>
      <w:r w:rsidRPr="00B30CA4">
        <w:rPr>
          <w:rFonts w:hint="eastAsia"/>
          <w:bCs/>
          <w:lang w:val="sa-IN" w:eastAsia="zh-TW"/>
        </w:rPr>
        <w:t>──</w:t>
      </w:r>
      <w:r w:rsidRPr="00B30CA4">
        <w:rPr>
          <w:rFonts w:hint="eastAsia"/>
          <w:lang w:val="sa-IN" w:eastAsia="zh-TW"/>
        </w:rPr>
        <w:t>智者，十智。</w:t>
      </w:r>
      <w:r w:rsidRPr="00FD5266">
        <w:rPr>
          <w:vertAlign w:val="superscript"/>
          <w:lang w:val="sa-IN"/>
        </w:rPr>
        <w:footnoteReference w:id="34"/>
      </w:r>
      <w:r w:rsidRPr="00B30CA4">
        <w:rPr>
          <w:rFonts w:hint="eastAsia"/>
          <w:lang w:val="sa-IN" w:eastAsia="zh-TW"/>
        </w:rPr>
        <w:t>斷者，二種斷：有殘</w:t>
      </w:r>
      <w:r w:rsidR="00467231">
        <w:rPr>
          <w:rFonts w:hint="eastAsia"/>
          <w:lang w:val="sa-IN" w:eastAsia="zh-TW"/>
        </w:rPr>
        <w:t>`2023`</w:t>
      </w:r>
      <w:r w:rsidRPr="00B30CA4">
        <w:rPr>
          <w:rFonts w:hint="eastAsia"/>
          <w:lang w:val="sa-IN" w:eastAsia="zh-TW"/>
        </w:rPr>
        <w:t>斷、無殘斷；學人有殘斷，無學人無殘斷。</w:t>
      </w:r>
      <w:r w:rsidRPr="00B30CA4">
        <w:rPr>
          <w:rFonts w:hint="eastAsia"/>
          <w:b/>
          <w:lang w:val="sa-IN" w:eastAsia="zh-TW"/>
        </w:rPr>
        <w:t>不如</w:t>
      </w:r>
      <w:r w:rsidRPr="00B30CA4">
        <w:rPr>
          <w:rFonts w:hint="eastAsia"/>
          <w:lang w:val="sa-IN" w:eastAsia="zh-TW"/>
        </w:rPr>
        <w:t>是菩薩一日行深般若波羅蜜。何以故？是諸賢聖智、斷，</w:t>
      </w:r>
      <w:r w:rsidRPr="00B30CA4">
        <w:rPr>
          <w:rFonts w:hint="eastAsia"/>
          <w:b/>
          <w:lang w:val="sa-IN" w:eastAsia="zh-TW"/>
        </w:rPr>
        <w:t>皆是</w:t>
      </w:r>
      <w:r w:rsidRPr="00B30CA4">
        <w:rPr>
          <w:rFonts w:hint="eastAsia"/>
          <w:lang w:val="sa-IN" w:eastAsia="zh-TW"/>
        </w:rPr>
        <w:t>菩薩無生法忍。」</w:t>
      </w:r>
    </w:p>
    <w:p w14:paraId="3C55AF5C" w14:textId="77777777" w:rsidR="00E6701C" w:rsidRPr="00B30CA4" w:rsidRDefault="00714FCA" w:rsidP="00297BD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、若「二乘若智、若斷即是菩薩無生法忍」，云何言「</w:t>
      </w:r>
      <w:r w:rsidR="00E6701C" w:rsidRPr="00B30CA4">
        <w:rPr>
          <w:b/>
          <w:sz w:val="20"/>
          <w:bdr w:val="single" w:sz="4" w:space="0" w:color="auto"/>
          <w:lang w:val="sa-IN" w:eastAsia="zh-TW"/>
        </w:rPr>
        <w:t>二乘人智斷不如菩薩一日行般若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」</w:t>
      </w:r>
    </w:p>
    <w:p w14:paraId="3E353AD5" w14:textId="77777777" w:rsidR="00E6701C" w:rsidRPr="00B30CA4" w:rsidRDefault="00714FCA" w:rsidP="00053275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cs="Roman Unicode" w:hint="eastAsia"/>
          <w:b/>
          <w:sz w:val="20"/>
          <w:bdr w:val="single" w:sz="4" w:space="0" w:color="auto"/>
          <w:lang w:val="sa-IN" w:eastAsia="zh-TW"/>
        </w:rPr>
        <w:t>（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="00E6701C" w:rsidRPr="00B30CA4">
        <w:rPr>
          <w:rFonts w:cs="Roman Unicode" w:hint="eastAsia"/>
          <w:b/>
          <w:sz w:val="20"/>
          <w:bdr w:val="single" w:sz="4" w:space="0" w:color="auto"/>
          <w:lang w:val="sa-IN" w:eastAsia="zh-TW"/>
        </w:rPr>
        <w:t>）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依悲智等異故云「不如」</w:t>
      </w:r>
    </w:p>
    <w:p w14:paraId="1B1ED220" w14:textId="77777777" w:rsidR="00E6701C" w:rsidRPr="00B30CA4" w:rsidRDefault="00E6701C" w:rsidP="00053275">
      <w:pPr>
        <w:ind w:leftChars="250" w:left="13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問曰：若諸賢聖智</w:t>
      </w:r>
      <w:r w:rsidR="00AE3373" w:rsidRPr="00B30CA4">
        <w:rPr>
          <w:rFonts w:hint="eastAsia"/>
          <w:lang w:val="sa-IN" w:eastAsia="zh-TW"/>
        </w:rPr>
        <w:t>、</w:t>
      </w:r>
      <w:r w:rsidRPr="00B30CA4">
        <w:rPr>
          <w:rFonts w:hint="eastAsia"/>
          <w:lang w:val="sa-IN" w:eastAsia="zh-TW"/>
        </w:rPr>
        <w:t>斷</w:t>
      </w:r>
      <w:r w:rsidRPr="00B30CA4">
        <w:rPr>
          <w:rFonts w:hint="eastAsia"/>
          <w:u w:val="wave"/>
          <w:lang w:val="sa-IN" w:eastAsia="zh-TW"/>
        </w:rPr>
        <w:t>即是</w:t>
      </w:r>
      <w:r w:rsidRPr="00B30CA4">
        <w:rPr>
          <w:rFonts w:hint="eastAsia"/>
          <w:lang w:val="sa-IN" w:eastAsia="zh-TW"/>
        </w:rPr>
        <w:t>無生忍者，何以言「不如」？</w:t>
      </w:r>
    </w:p>
    <w:p w14:paraId="086FD9D0" w14:textId="77777777" w:rsidR="00E6701C" w:rsidRPr="00B30CA4" w:rsidRDefault="00E6701C" w:rsidP="00053275">
      <w:pPr>
        <w:ind w:leftChars="250" w:left="1200" w:hangingChars="250" w:hanging="60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答曰：信行等人</w:t>
      </w:r>
      <w:r w:rsidRPr="00B30CA4">
        <w:rPr>
          <w:rFonts w:hint="eastAsia"/>
          <w:vertAlign w:val="superscript"/>
          <w:cs/>
          <w:lang w:val="sa-IN" w:bidi="sa-IN"/>
        </w:rPr>
        <w:t>(1)</w:t>
      </w:r>
      <w:r w:rsidRPr="00B30CA4">
        <w:rPr>
          <w:rFonts w:hint="eastAsia"/>
          <w:b/>
          <w:lang w:val="sa-IN" w:eastAsia="zh-TW"/>
        </w:rPr>
        <w:t>無大悲</w:t>
      </w:r>
      <w:r w:rsidRPr="00B30CA4">
        <w:rPr>
          <w:rFonts w:hint="eastAsia"/>
          <w:lang w:val="sa-IN" w:eastAsia="zh-TW"/>
        </w:rPr>
        <w:t>、</w:t>
      </w:r>
      <w:r w:rsidRPr="00B30CA4">
        <w:rPr>
          <w:rFonts w:hint="eastAsia"/>
          <w:vertAlign w:val="superscript"/>
          <w:cs/>
          <w:lang w:val="sa-IN" w:bidi="sa-IN"/>
        </w:rPr>
        <w:t>(2)</w:t>
      </w:r>
      <w:r w:rsidRPr="00B30CA4">
        <w:rPr>
          <w:rFonts w:hint="eastAsia"/>
          <w:b/>
          <w:lang w:val="sa-IN" w:eastAsia="zh-TW"/>
        </w:rPr>
        <w:t>捨眾生</w:t>
      </w:r>
      <w:r w:rsidRPr="00B30CA4">
        <w:rPr>
          <w:rFonts w:hint="eastAsia"/>
          <w:lang w:val="sa-IN" w:eastAsia="zh-TW"/>
        </w:rPr>
        <w:t>故不如；</w:t>
      </w:r>
      <w:r w:rsidRPr="00B30CA4">
        <w:rPr>
          <w:rFonts w:hint="eastAsia"/>
          <w:vertAlign w:val="superscript"/>
          <w:cs/>
          <w:lang w:val="sa-IN" w:bidi="sa-IN"/>
        </w:rPr>
        <w:t>(3)</w:t>
      </w:r>
      <w:r w:rsidRPr="00B30CA4">
        <w:rPr>
          <w:rFonts w:hint="eastAsia"/>
          <w:b/>
          <w:lang w:val="sa-IN" w:eastAsia="zh-TW"/>
        </w:rPr>
        <w:t>無方便力</w:t>
      </w:r>
      <w:r w:rsidRPr="00B30CA4">
        <w:rPr>
          <w:rFonts w:hint="eastAsia"/>
          <w:lang w:val="sa-IN" w:eastAsia="zh-TW"/>
        </w:rPr>
        <w:t>，不能於涅槃自反。</w:t>
      </w:r>
    </w:p>
    <w:p w14:paraId="4603BF47" w14:textId="77777777" w:rsidR="00E6701C" w:rsidRPr="00B30CA4" w:rsidRDefault="00E6701C" w:rsidP="007B7266">
      <w:pPr>
        <w:ind w:leftChars="550" w:left="13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譬如眾水</w:t>
      </w:r>
      <w:r w:rsidRPr="00FD5266">
        <w:rPr>
          <w:vertAlign w:val="superscript"/>
          <w:lang w:val="sa-IN"/>
        </w:rPr>
        <w:footnoteReference w:id="35"/>
      </w:r>
      <w:r w:rsidRPr="00B30CA4">
        <w:rPr>
          <w:rFonts w:hint="eastAsia"/>
          <w:lang w:val="sa-IN" w:eastAsia="zh-TW"/>
        </w:rPr>
        <w:t>會恒河俱入大海，欲入海時水勢湊</w:t>
      </w:r>
      <w:r w:rsidRPr="00FD5266">
        <w:rPr>
          <w:vertAlign w:val="superscript"/>
          <w:lang w:val="sa-IN"/>
        </w:rPr>
        <w:footnoteReference w:id="36"/>
      </w:r>
      <w:r w:rsidRPr="00B30CA4">
        <w:rPr>
          <w:rFonts w:hint="eastAsia"/>
          <w:lang w:val="sa-IN" w:eastAsia="zh-TW"/>
        </w:rPr>
        <w:t>急，眾生在中無能自反，惟有大力者乃能自出。</w:t>
      </w:r>
    </w:p>
    <w:p w14:paraId="18CDE1E9" w14:textId="77777777" w:rsidR="00E6701C" w:rsidRPr="00B30CA4" w:rsidRDefault="00E6701C" w:rsidP="00297BD0">
      <w:pPr>
        <w:spacing w:beforeLines="20" w:before="72"/>
        <w:ind w:leftChars="550" w:left="13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復次，諸餘賢聖智、斷成就，菩薩</w:t>
      </w:r>
      <w:r w:rsidRPr="00B30CA4">
        <w:rPr>
          <w:rFonts w:hint="eastAsia"/>
          <w:u w:val="single"/>
          <w:lang w:val="sa-IN" w:eastAsia="zh-TW"/>
        </w:rPr>
        <w:t>始得</w:t>
      </w:r>
      <w:r w:rsidRPr="00B30CA4">
        <w:rPr>
          <w:rFonts w:hint="eastAsia"/>
          <w:lang w:val="sa-IN" w:eastAsia="zh-TW"/>
        </w:rPr>
        <w:t>無生忍而力能過之，是故勝。智、斷功德雖成就，不及菩薩初忍；譬如大臣功業雖大，不及太子。</w:t>
      </w:r>
    </w:p>
    <w:p w14:paraId="2D605654" w14:textId="77777777" w:rsidR="00E6701C" w:rsidRPr="00B30CA4" w:rsidRDefault="00E6701C" w:rsidP="00297BD0">
      <w:pPr>
        <w:spacing w:beforeLines="20" w:before="72"/>
        <w:ind w:leftChars="550" w:left="13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復次，</w:t>
      </w:r>
      <w:r w:rsidRPr="00B30CA4">
        <w:rPr>
          <w:rFonts w:hint="eastAsia"/>
          <w:b/>
          <w:lang w:val="sa-IN" w:eastAsia="zh-TW"/>
        </w:rPr>
        <w:t>煖、頂、忍法</w:t>
      </w:r>
      <w:r w:rsidRPr="00B30CA4">
        <w:rPr>
          <w:rFonts w:hint="eastAsia"/>
          <w:lang w:val="sa-IN" w:eastAsia="zh-TW"/>
        </w:rPr>
        <w:t>是小乘初門，</w:t>
      </w:r>
      <w:r w:rsidRPr="00B30CA4">
        <w:rPr>
          <w:rFonts w:hint="eastAsia"/>
          <w:b/>
          <w:lang w:val="sa-IN" w:eastAsia="zh-TW"/>
        </w:rPr>
        <w:t>菩薩法忍是大乘初門</w:t>
      </w:r>
      <w:r w:rsidRPr="00B30CA4">
        <w:rPr>
          <w:rFonts w:hint="eastAsia"/>
          <w:lang w:val="sa-IN" w:eastAsia="zh-TW"/>
        </w:rPr>
        <w:t>；</w:t>
      </w:r>
      <w:r w:rsidRPr="00FD5266">
        <w:rPr>
          <w:vertAlign w:val="superscript"/>
          <w:lang w:val="sa-IN"/>
        </w:rPr>
        <w:footnoteReference w:id="37"/>
      </w:r>
      <w:r w:rsidRPr="00B30CA4">
        <w:rPr>
          <w:rFonts w:hint="eastAsia"/>
          <w:lang w:val="sa-IN" w:eastAsia="zh-TW"/>
        </w:rPr>
        <w:t>聲聞、辟支佛雖終成，尚不及菩薩初入道門，何況成佛！</w:t>
      </w:r>
    </w:p>
    <w:p w14:paraId="63DC8E35" w14:textId="77777777" w:rsidR="00E6701C" w:rsidRPr="00B30CA4" w:rsidRDefault="00714FCA" w:rsidP="00297BD0">
      <w:pPr>
        <w:spacing w:beforeLines="30" w:before="108"/>
        <w:ind w:leftChars="250" w:left="600"/>
        <w:jc w:val="both"/>
        <w:rPr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/>
        </w:rPr>
        <w:t>$</w:t>
      </w:r>
      <w:r w:rsidR="00E6701C"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（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="00E6701C" w:rsidRPr="00B30CA4">
        <w:rPr>
          <w:rFonts w:cs="Roman Unicode" w:hint="eastAsia"/>
          <w:b/>
          <w:sz w:val="20"/>
          <w:bdr w:val="single" w:sz="4" w:space="0" w:color="auto"/>
          <w:lang w:val="sa-IN"/>
        </w:rPr>
        <w:t>）</w:t>
      </w:r>
      <w:r w:rsidR="00E6701C" w:rsidRPr="00B30CA4">
        <w:rPr>
          <w:rFonts w:hint="eastAsia"/>
          <w:b/>
          <w:sz w:val="20"/>
          <w:bdr w:val="single" w:sz="4" w:space="0" w:color="auto"/>
          <w:lang w:val="sa-IN"/>
        </w:rPr>
        <w:t>依理境同故言「即是」</w:t>
      </w:r>
    </w:p>
    <w:p w14:paraId="1F488237" w14:textId="77777777" w:rsidR="00E6701C" w:rsidRPr="00B30CA4" w:rsidRDefault="00E6701C" w:rsidP="007B7266">
      <w:pPr>
        <w:ind w:leftChars="250" w:left="13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問曰：聲聞、辟支佛法是小乘，菩薩是大乘，云何言「二乘智</w:t>
      </w:r>
      <w:r w:rsidR="00F7291A" w:rsidRPr="00B30CA4">
        <w:rPr>
          <w:rFonts w:hint="eastAsia"/>
          <w:lang w:val="sa-IN" w:eastAsia="zh-TW"/>
        </w:rPr>
        <w:t>、</w:t>
      </w:r>
      <w:r w:rsidRPr="00B30CA4">
        <w:rPr>
          <w:rFonts w:hint="eastAsia"/>
          <w:lang w:val="sa-IN" w:eastAsia="zh-TW"/>
        </w:rPr>
        <w:t>斷</w:t>
      </w:r>
      <w:r w:rsidRPr="00B30CA4">
        <w:rPr>
          <w:rFonts w:hint="eastAsia"/>
          <w:b/>
          <w:lang w:val="sa-IN" w:eastAsia="zh-TW"/>
        </w:rPr>
        <w:t>即是</w:t>
      </w:r>
      <w:r w:rsidRPr="00B30CA4">
        <w:rPr>
          <w:rFonts w:hint="eastAsia"/>
          <w:lang w:val="sa-IN" w:eastAsia="zh-TW"/>
        </w:rPr>
        <w:t>菩薩無生忍」？</w:t>
      </w:r>
    </w:p>
    <w:p w14:paraId="3BB82E3B" w14:textId="77777777" w:rsidR="00E6701C" w:rsidRPr="00B30CA4" w:rsidRDefault="00E6701C" w:rsidP="00053275">
      <w:pPr>
        <w:ind w:leftChars="250" w:left="13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答曰：所緣同，</w:t>
      </w:r>
      <w:r w:rsidRPr="00FD5266">
        <w:rPr>
          <w:vertAlign w:val="superscript"/>
          <w:lang w:val="sa-IN"/>
        </w:rPr>
        <w:footnoteReference w:id="38"/>
      </w:r>
      <w:r w:rsidRPr="00B30CA4">
        <w:rPr>
          <w:rFonts w:hint="eastAsia"/>
          <w:lang w:val="sa-IN" w:eastAsia="zh-TW"/>
        </w:rPr>
        <w:t>如、法性、實際亦同。</w:t>
      </w:r>
    </w:p>
    <w:p w14:paraId="23D25465" w14:textId="77777777" w:rsidR="00E6701C" w:rsidRPr="00B30CA4" w:rsidRDefault="00E6701C" w:rsidP="00297BD0">
      <w:pPr>
        <w:spacing w:beforeLines="20" w:before="72"/>
        <w:ind w:leftChars="550" w:left="13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利鈍智慧為異，又有無量功德及大悲心守護故勝。</w:t>
      </w:r>
    </w:p>
    <w:p w14:paraId="56FC5AB1" w14:textId="77777777" w:rsidR="00E6701C" w:rsidRPr="00B30CA4" w:rsidRDefault="00714FCA" w:rsidP="003F1ABE">
      <w:pPr>
        <w:spacing w:beforeLines="30" w:before="108"/>
        <w:ind w:leftChars="150" w:left="360"/>
        <w:jc w:val="both"/>
        <w:outlineLvl w:val="0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（二）略辨餘文</w:t>
      </w:r>
    </w:p>
    <w:p w14:paraId="2A301464" w14:textId="77777777" w:rsidR="00E6701C" w:rsidRPr="00B30CA4" w:rsidRDefault="00E6701C" w:rsidP="00053275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餘種種說，是讚般若波羅蜜。</w:t>
      </w:r>
    </w:p>
    <w:p w14:paraId="118AFCE0" w14:textId="77777777" w:rsidR="00E6701C" w:rsidRPr="00B30CA4" w:rsidRDefault="00714FCA" w:rsidP="00297BD0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貳、明信解般若者之來處與得失</w:t>
      </w:r>
    </w:p>
    <w:p w14:paraId="1C13C7DD" w14:textId="77777777" w:rsidR="00E6701C" w:rsidRPr="00B30CA4" w:rsidRDefault="00714FCA" w:rsidP="00053275">
      <w:pPr>
        <w:ind w:leftChars="50" w:left="12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（壹）明信解般若者有三類</w:t>
      </w:r>
    </w:p>
    <w:p w14:paraId="3DE71C63" w14:textId="77777777" w:rsidR="00E6701C" w:rsidRPr="00B30CA4" w:rsidRDefault="00E6701C" w:rsidP="00053275">
      <w:pPr>
        <w:ind w:leftChars="50" w:left="120"/>
        <w:jc w:val="both"/>
        <w:rPr>
          <w:rFonts w:ascii="新細明體" w:hAnsi="新細明體" w:cs="新細明體"/>
          <w:cs/>
          <w:lang w:val="sa-IN" w:bidi="sa-IN"/>
        </w:rPr>
      </w:pPr>
      <w:r w:rsidRPr="00B30CA4">
        <w:rPr>
          <w:rFonts w:ascii="新細明體" w:hAnsi="新細明體" w:hint="eastAsia"/>
          <w:lang w:val="sa-IN" w:eastAsia="zh-TW"/>
        </w:rPr>
        <w:t>行般若波羅蜜</w:t>
      </w:r>
      <w:r w:rsidRPr="00FD5266">
        <w:rPr>
          <w:vertAlign w:val="superscript"/>
          <w:lang w:val="sa-IN"/>
        </w:rPr>
        <w:footnoteReference w:id="39"/>
      </w:r>
      <w:r w:rsidRPr="00B30CA4">
        <w:rPr>
          <w:rFonts w:ascii="新細明體" w:hAnsi="新細明體" w:hint="eastAsia"/>
          <w:lang w:val="sa-IN" w:eastAsia="zh-TW"/>
        </w:rPr>
        <w:t>人有上、中、下</w:t>
      </w:r>
      <w:r w:rsidRPr="00B30CA4">
        <w:rPr>
          <w:rFonts w:hint="eastAsia"/>
          <w:sz w:val="22"/>
          <w:szCs w:val="22"/>
          <w:lang w:val="sa-IN" w:eastAsia="zh-TW"/>
        </w:rPr>
        <w:t>：</w:t>
      </w:r>
      <w:r w:rsidRPr="00B30CA4">
        <w:rPr>
          <w:rFonts w:ascii="新細明體" w:hAnsi="新細明體" w:hint="eastAsia"/>
          <w:lang w:val="sa-IN" w:eastAsia="zh-TW"/>
        </w:rPr>
        <w:t>下者，聞般若波羅蜜直信聽受，不問中義；中者，既聞已，問義而不能行；上者，聞、解、能行。</w:t>
      </w:r>
    </w:p>
    <w:p w14:paraId="6638D728" w14:textId="77777777" w:rsidR="00E6701C" w:rsidRPr="00B30CA4" w:rsidRDefault="00E6701C" w:rsidP="00297BD0">
      <w:pPr>
        <w:spacing w:beforeLines="20" w:before="72"/>
        <w:ind w:leftChars="50" w:left="120"/>
        <w:jc w:val="both"/>
        <w:rPr>
          <w:rFonts w:eastAsia="標楷體"/>
          <w:sz w:val="20"/>
          <w:szCs w:val="20"/>
          <w:bdr w:val="single" w:sz="4" w:space="0" w:color="auto"/>
          <w:cs/>
          <w:lang w:val="sa-IN" w:bidi="sa-IN"/>
        </w:rPr>
      </w:pPr>
      <w:r w:rsidRPr="00B30CA4">
        <w:rPr>
          <w:rFonts w:ascii="新細明體" w:hAnsi="新細明體" w:hint="eastAsia"/>
          <w:lang w:val="sa-IN" w:eastAsia="zh-TW"/>
        </w:rPr>
        <w:lastRenderedPageBreak/>
        <w:t>下者，雖得人身，聞般若疑悔</w:t>
      </w:r>
      <w:r w:rsidR="003572D4" w:rsidRPr="00B30CA4">
        <w:rPr>
          <w:rFonts w:ascii="新細明體" w:hAnsi="新細明體" w:hint="eastAsia"/>
          <w:lang w:val="sa-IN" w:eastAsia="zh-TW"/>
        </w:rPr>
        <w:t>，</w:t>
      </w:r>
      <w:r w:rsidRPr="00B30CA4">
        <w:rPr>
          <w:rFonts w:ascii="新細明體" w:hAnsi="新細明體" w:hint="eastAsia"/>
          <w:lang w:val="sa-IN" w:eastAsia="zh-TW"/>
        </w:rPr>
        <w:t>難悟，根鈍、福薄故；中者，得人身，聞般若，一心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5</w:t>
      </w:r>
      <w:r w:rsidRPr="00B30CA4">
        <w:rPr>
          <w:rFonts w:eastAsia="Roman Unicode" w:hint="eastAsia"/>
          <w:sz w:val="22"/>
          <w:szCs w:val="22"/>
          <w:shd w:val="pct15" w:color="auto" w:fill="FFFFFF"/>
          <w:cs/>
          <w:lang w:val="sa-IN" w:bidi="sa-IN"/>
        </w:rPr>
        <w:t>b</w:t>
      </w:r>
      <w:r w:rsidRPr="00B30CA4">
        <w:rPr>
          <w:rFonts w:ascii="新細明體" w:hAnsi="新細明體" w:cs="Roman Unicode" w:hint="eastAsia"/>
          <w:sz w:val="22"/>
          <w:szCs w:val="22"/>
          <w:lang w:val="sa-IN" w:eastAsia="zh-TW"/>
        </w:rPr>
        <w:t>）</w:t>
      </w:r>
      <w:r w:rsidRPr="00B30CA4">
        <w:rPr>
          <w:rFonts w:ascii="新細明體" w:hAnsi="新細明體" w:hint="eastAsia"/>
          <w:lang w:val="sa-IN" w:eastAsia="zh-TW"/>
        </w:rPr>
        <w:t>信樂，能知義趣，</w:t>
      </w:r>
      <w:r w:rsidRPr="00B30CA4">
        <w:rPr>
          <w:rFonts w:hint="eastAsia"/>
          <w:lang w:val="sa-IN" w:eastAsia="zh-TW"/>
        </w:rPr>
        <w:t>從一日至四、五日，心能堅固；過是已往不能信樂，或欲聞、或不欲聞，以其宿世雖解義而不能行，根鈍、福薄故</w:t>
      </w:r>
      <w:r w:rsidRPr="00B30CA4">
        <w:rPr>
          <w:rFonts w:ascii="新細明體" w:hAnsi="新細明體" w:hint="eastAsia"/>
          <w:lang w:val="sa-IN" w:eastAsia="zh-TW"/>
        </w:rPr>
        <w:t>；上者，得人身，聞般若，心即深解，信樂不捨，常隨法師。</w:t>
      </w:r>
      <w:r w:rsidRPr="00FD5266">
        <w:rPr>
          <w:vertAlign w:val="superscript"/>
          <w:lang w:val="sa-IN"/>
        </w:rPr>
        <w:footnoteReference w:id="40"/>
      </w:r>
    </w:p>
    <w:p w14:paraId="2DA30787" w14:textId="77777777" w:rsidR="00E6701C" w:rsidRPr="00B30CA4" w:rsidRDefault="00714FCA" w:rsidP="003F1ABE">
      <w:pPr>
        <w:spacing w:beforeLines="30" w:before="108" w:line="370" w:lineRule="exact"/>
        <w:ind w:leftChars="50" w:left="12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467231">
        <w:rPr>
          <w:rFonts w:hint="eastAsia"/>
          <w:b/>
          <w:sz w:val="20"/>
          <w:bdr w:val="single" w:sz="4" w:space="0" w:color="auto"/>
          <w:lang w:val="sa-IN" w:eastAsia="zh-TW"/>
        </w:rPr>
        <w:t>`2024`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（貳）明中、下根者無般若守護故，當墮二乘</w:t>
      </w:r>
    </w:p>
    <w:p w14:paraId="62649265" w14:textId="77777777" w:rsidR="00E6701C" w:rsidRPr="00B30CA4" w:rsidRDefault="00714FCA" w:rsidP="00F8551F">
      <w:pPr>
        <w:spacing w:line="370" w:lineRule="exact"/>
        <w:ind w:leftChars="100" w:left="24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一、正說其意</w:t>
      </w:r>
    </w:p>
    <w:p w14:paraId="47510A0D" w14:textId="77777777" w:rsidR="00E6701C" w:rsidRPr="00B30CA4" w:rsidRDefault="00E6701C" w:rsidP="00F8551F">
      <w:pPr>
        <w:spacing w:line="370" w:lineRule="exact"/>
        <w:ind w:leftChars="100" w:left="240"/>
        <w:jc w:val="both"/>
        <w:rPr>
          <w:rFonts w:eastAsia="標楷體"/>
          <w:sz w:val="20"/>
          <w:szCs w:val="20"/>
          <w:cs/>
          <w:lang w:val="sa-IN" w:bidi="sa-IN"/>
        </w:rPr>
      </w:pPr>
      <w:r w:rsidRPr="00B30CA4">
        <w:rPr>
          <w:rFonts w:hint="eastAsia"/>
          <w:lang w:val="sa-IN" w:eastAsia="zh-TW"/>
        </w:rPr>
        <w:t>上二種菩薩不能得上地故，當墮二乘，不為般若所守護故。</w:t>
      </w:r>
    </w:p>
    <w:p w14:paraId="0AFB7B01" w14:textId="77777777" w:rsidR="00E6701C" w:rsidRPr="00B30CA4" w:rsidRDefault="00E6701C" w:rsidP="00F8551F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為更明了是事故，佛於後品中為作譬喻：如大海水中船破，若得所依則能渡，不得所依則不能渡。</w:t>
      </w:r>
      <w:r w:rsidRPr="00FD5266">
        <w:rPr>
          <w:vertAlign w:val="superscript"/>
          <w:lang w:val="sa-IN"/>
        </w:rPr>
        <w:footnoteReference w:id="41"/>
      </w:r>
    </w:p>
    <w:p w14:paraId="6CAA8684" w14:textId="77777777" w:rsidR="00E6701C" w:rsidRPr="00B30CA4" w:rsidRDefault="00297BD0" w:rsidP="00297BD0">
      <w:pPr>
        <w:snapToGrid w:val="0"/>
        <w:spacing w:beforeLines="600" w:before="2160"/>
        <w:jc w:val="center"/>
        <w:rPr>
          <w:rFonts w:eastAsia="標楷體"/>
          <w:b/>
          <w:bCs/>
          <w:sz w:val="28"/>
          <w:szCs w:val="28"/>
          <w:cs/>
          <w:lang w:val="sa-IN" w:bidi="sa-IN"/>
        </w:rPr>
      </w:pP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〈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&lt;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品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 xml:space="preserve"> n="51" t="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譬喻品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"&gt;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釋譬喻品第五十一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&lt;/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品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&gt;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〉</w:t>
      </w:r>
      <w:r w:rsidR="00E6701C" w:rsidRPr="00FD5266">
        <w:rPr>
          <w:vertAlign w:val="superscript"/>
          <w:lang w:val="sa-IN"/>
        </w:rPr>
        <w:footnoteReference w:id="42"/>
      </w:r>
    </w:p>
    <w:p w14:paraId="64F755C9" w14:textId="77777777" w:rsidR="00E6701C" w:rsidRPr="00B30CA4" w:rsidRDefault="00E6701C" w:rsidP="00297BD0">
      <w:pPr>
        <w:snapToGrid w:val="0"/>
        <w:spacing w:beforeLines="20" w:before="72"/>
        <w:jc w:val="center"/>
        <w:rPr>
          <w:cs/>
          <w:lang w:val="sa-IN" w:bidi="sa-IN"/>
        </w:rPr>
      </w:pPr>
      <w:r w:rsidRPr="00B30CA4">
        <w:rPr>
          <w:rFonts w:eastAsia="標楷體" w:cs="Roman Unicode"/>
          <w:b/>
          <w:bCs/>
          <w:lang w:val="sa-IN" w:eastAsia="zh-TW"/>
        </w:rPr>
        <w:t>（大正</w:t>
      </w:r>
      <w:r w:rsidRPr="00B30CA4">
        <w:rPr>
          <w:rFonts w:eastAsia="標楷體"/>
          <w:b/>
          <w:bCs/>
          <w:cs/>
          <w:lang w:val="sa-IN" w:bidi="sa-IN"/>
        </w:rPr>
        <w:t>25</w:t>
      </w:r>
      <w:r w:rsidRPr="00B30CA4">
        <w:rPr>
          <w:rFonts w:eastAsia="標楷體" w:cs="Roman Unicode"/>
          <w:b/>
          <w:bCs/>
          <w:lang w:val="sa-IN" w:eastAsia="zh-TW"/>
        </w:rPr>
        <w:t>，</w:t>
      </w:r>
      <w:r w:rsidRPr="00B30CA4">
        <w:rPr>
          <w:rFonts w:eastAsia="標楷體"/>
          <w:b/>
          <w:bCs/>
          <w:cs/>
          <w:lang w:val="sa-IN" w:bidi="sa-IN"/>
        </w:rPr>
        <w:t>555b10-557b12</w:t>
      </w:r>
      <w:r w:rsidRPr="00B30CA4">
        <w:rPr>
          <w:rFonts w:eastAsia="標楷體" w:cs="Roman Unicode"/>
          <w:b/>
          <w:bCs/>
          <w:lang w:val="sa-IN" w:eastAsia="zh-TW"/>
        </w:rPr>
        <w:t>）</w:t>
      </w:r>
    </w:p>
    <w:p w14:paraId="7FA2E625" w14:textId="5C1116C6" w:rsidR="00E6701C" w:rsidRPr="00B30CA4" w:rsidRDefault="005351A3" w:rsidP="00297BD0">
      <w:pPr>
        <w:spacing w:beforeLines="50" w:before="180" w:line="370" w:lineRule="exact"/>
        <w:ind w:leftChars="50" w:left="120"/>
        <w:jc w:val="both"/>
        <w:rPr>
          <w:cs/>
          <w:lang w:val="sa-IN" w:bidi="sa-IN"/>
        </w:rPr>
      </w:pPr>
      <w:r w:rsidRPr="005351A3">
        <w:rPr>
          <w:highlight w:val="yellow"/>
          <w:lang w:eastAsia="zh-TW"/>
        </w:rPr>
        <w:t>^</w:t>
      </w:r>
      <w:r w:rsidR="00E6701C" w:rsidRPr="00B30CA4">
        <w:rPr>
          <w:rFonts w:hint="eastAsia"/>
          <w:lang w:val="sa-IN" w:eastAsia="zh-TW"/>
        </w:rPr>
        <w:t>【</w:t>
      </w:r>
      <w:r w:rsidR="00E6701C" w:rsidRPr="00B30CA4">
        <w:rPr>
          <w:rFonts w:ascii="標楷體" w:eastAsia="標楷體" w:hAnsi="標楷體" w:hint="eastAsia"/>
          <w:b/>
          <w:lang w:val="sa-IN" w:eastAsia="zh-TW"/>
        </w:rPr>
        <w:t>經</w:t>
      </w:r>
      <w:r w:rsidR="00E6701C" w:rsidRPr="00B30CA4">
        <w:rPr>
          <w:rFonts w:hint="eastAsia"/>
          <w:lang w:val="sa-IN" w:eastAsia="zh-TW"/>
        </w:rPr>
        <w:t>】</w:t>
      </w:r>
    </w:p>
    <w:p w14:paraId="27640963" w14:textId="77777777" w:rsidR="00E6701C" w:rsidRPr="00B30CA4" w:rsidRDefault="00714FCA" w:rsidP="003F1ABE">
      <w:pPr>
        <w:spacing w:line="370" w:lineRule="exact"/>
        <w:ind w:leftChars="50" w:left="120"/>
        <w:jc w:val="both"/>
        <w:outlineLvl w:val="0"/>
        <w:rPr>
          <w:sz w:val="20"/>
          <w:szCs w:val="20"/>
          <w:shd w:val="pct15" w:color="auto" w:fill="FFFFFF"/>
          <w:cs/>
          <w:lang w:val="sa-IN" w:bidi="sa-IN"/>
        </w:rPr>
      </w:pPr>
      <w:r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 w:eastAsia="zh-TW"/>
        </w:rPr>
        <w:t>$$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 w:eastAsia="zh-TW"/>
        </w:rPr>
        <w:t>貳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 w:eastAsia="zh-TW"/>
        </w:rPr>
        <w:t>明中下根者無般若守護故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 w:eastAsia="zh-TW"/>
        </w:rPr>
        <w:t>，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 w:eastAsia="zh-TW"/>
        </w:rPr>
        <w:t>當墮二乘</w:t>
      </w:r>
      <w:r w:rsidR="00C1583C" w:rsidRPr="00053275">
        <w:rPr>
          <w:rFonts w:eastAsiaTheme="minorEastAsia"/>
          <w:sz w:val="20"/>
          <w:szCs w:val="20"/>
          <w:lang w:val="sa-IN" w:eastAsia="zh-TW"/>
        </w:rPr>
        <w:t>（</w:t>
      </w:r>
      <w:r w:rsidR="00F6620E" w:rsidRPr="00053275">
        <w:rPr>
          <w:rFonts w:eastAsiaTheme="minorEastAsia"/>
          <w:sz w:val="20"/>
          <w:szCs w:val="20"/>
          <w:lang w:val="sa-IN" w:eastAsia="zh-TW"/>
        </w:rPr>
        <w:t>承上</w:t>
      </w:r>
      <w:r w:rsidR="00C1583C" w:rsidRPr="00053275">
        <w:rPr>
          <w:rFonts w:eastAsiaTheme="minorEastAsia"/>
          <w:sz w:val="20"/>
          <w:szCs w:val="20"/>
          <w:lang w:val="sa-IN" w:eastAsia="zh-TW"/>
        </w:rPr>
        <w:t>卷</w:t>
      </w:r>
      <w:r w:rsidR="00C1583C" w:rsidRPr="00053275">
        <w:rPr>
          <w:rFonts w:eastAsiaTheme="minorEastAsia"/>
          <w:sz w:val="20"/>
          <w:szCs w:val="20"/>
          <w:cs/>
          <w:lang w:val="sa-IN" w:bidi="sa-IN"/>
        </w:rPr>
        <w:t>71</w:t>
      </w:r>
      <w:r w:rsidR="00C1583C" w:rsidRPr="00053275">
        <w:rPr>
          <w:rFonts w:eastAsiaTheme="minorEastAsia"/>
          <w:sz w:val="20"/>
          <w:szCs w:val="20"/>
          <w:lang w:val="sa-IN" w:eastAsia="zh-TW"/>
        </w:rPr>
        <w:t>〈</w:t>
      </w:r>
      <w:r w:rsidR="00C1583C" w:rsidRPr="00053275">
        <w:rPr>
          <w:rFonts w:eastAsiaTheme="minorEastAsia"/>
          <w:sz w:val="20"/>
          <w:szCs w:val="20"/>
          <w:cs/>
          <w:lang w:val="sa-IN" w:bidi="sa-IN"/>
        </w:rPr>
        <w:t>50</w:t>
      </w:r>
      <w:r w:rsidR="00EE3157" w:rsidRPr="00053275">
        <w:rPr>
          <w:rFonts w:eastAsiaTheme="minorEastAsia" w:hint="eastAsia"/>
          <w:sz w:val="20"/>
          <w:szCs w:val="20"/>
          <w:cs/>
          <w:lang w:val="sa-IN" w:bidi="sa-IN"/>
        </w:rPr>
        <w:t xml:space="preserve"> </w:t>
      </w:r>
      <w:r w:rsidR="00C1583C" w:rsidRPr="00053275">
        <w:rPr>
          <w:rFonts w:eastAsiaTheme="minorEastAsia"/>
          <w:sz w:val="20"/>
          <w:szCs w:val="20"/>
          <w:lang w:val="sa-IN" w:eastAsia="zh-TW"/>
        </w:rPr>
        <w:t>大事起品〉）</w:t>
      </w:r>
    </w:p>
    <w:p w14:paraId="43C8DCD4" w14:textId="77777777" w:rsidR="00E6701C" w:rsidRPr="00B30CA4" w:rsidRDefault="00714FCA" w:rsidP="00F8551F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shd w:val="pct15" w:color="auto" w:fill="FFFFFF"/>
          <w:cs/>
          <w:lang w:val="sa-IN" w:bidi="sa-IN"/>
        </w:rPr>
      </w:pPr>
      <w:r>
        <w:rPr>
          <w:rFonts w:hint="eastAsia"/>
          <w:lang w:eastAsia="zh-TW"/>
        </w:rPr>
        <w:t>$$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shd w:val="pct15" w:color="auto" w:fill="FFFFFF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  <w:lang w:val="sa-IN" w:eastAsia="zh-TW"/>
        </w:rPr>
        <w:t>正說其意</w:t>
      </w:r>
      <w:r w:rsidR="00C1583C" w:rsidRPr="00053275">
        <w:rPr>
          <w:rFonts w:eastAsiaTheme="minorEastAsia"/>
          <w:sz w:val="20"/>
          <w:szCs w:val="20"/>
          <w:lang w:val="sa-IN" w:eastAsia="zh-TW"/>
        </w:rPr>
        <w:t>（</w:t>
      </w:r>
      <w:r w:rsidR="00F6620E" w:rsidRPr="00053275">
        <w:rPr>
          <w:rFonts w:eastAsiaTheme="minorEastAsia"/>
          <w:sz w:val="20"/>
          <w:szCs w:val="20"/>
          <w:lang w:val="sa-IN" w:eastAsia="zh-TW"/>
        </w:rPr>
        <w:t>承上</w:t>
      </w:r>
      <w:r w:rsidR="00C1583C" w:rsidRPr="00053275">
        <w:rPr>
          <w:rFonts w:eastAsiaTheme="minorEastAsia"/>
          <w:sz w:val="20"/>
          <w:szCs w:val="20"/>
          <w:lang w:val="sa-IN" w:eastAsia="zh-TW"/>
        </w:rPr>
        <w:t>卷</w:t>
      </w:r>
      <w:r w:rsidR="00C1583C" w:rsidRPr="00053275">
        <w:rPr>
          <w:rFonts w:eastAsiaTheme="minorEastAsia"/>
          <w:sz w:val="20"/>
          <w:szCs w:val="20"/>
          <w:cs/>
          <w:lang w:val="sa-IN" w:bidi="sa-IN"/>
        </w:rPr>
        <w:t>71</w:t>
      </w:r>
      <w:r w:rsidR="00C1583C" w:rsidRPr="00053275">
        <w:rPr>
          <w:rFonts w:eastAsiaTheme="minorEastAsia"/>
          <w:sz w:val="20"/>
          <w:szCs w:val="20"/>
          <w:lang w:val="sa-IN" w:eastAsia="zh-TW"/>
        </w:rPr>
        <w:t>〈</w:t>
      </w:r>
      <w:r w:rsidR="00C1583C" w:rsidRPr="00053275">
        <w:rPr>
          <w:rFonts w:eastAsiaTheme="minorEastAsia"/>
          <w:sz w:val="20"/>
          <w:szCs w:val="20"/>
          <w:cs/>
          <w:lang w:val="sa-IN" w:bidi="sa-IN"/>
        </w:rPr>
        <w:t>50</w:t>
      </w:r>
      <w:r w:rsidR="00EE3157" w:rsidRPr="00053275">
        <w:rPr>
          <w:rFonts w:eastAsiaTheme="minorEastAsia" w:hint="eastAsia"/>
          <w:sz w:val="20"/>
          <w:szCs w:val="20"/>
          <w:cs/>
          <w:lang w:val="sa-IN" w:bidi="sa-IN"/>
        </w:rPr>
        <w:t xml:space="preserve"> </w:t>
      </w:r>
      <w:r w:rsidR="00C1583C" w:rsidRPr="00053275">
        <w:rPr>
          <w:rFonts w:eastAsiaTheme="minorEastAsia"/>
          <w:sz w:val="20"/>
          <w:szCs w:val="20"/>
          <w:lang w:val="sa-IN" w:eastAsia="zh-TW"/>
        </w:rPr>
        <w:t>大事起品〉）</w:t>
      </w:r>
    </w:p>
    <w:p w14:paraId="0BCC7DE5" w14:textId="77777777" w:rsidR="00E6701C" w:rsidRPr="00B30CA4" w:rsidRDefault="00714FCA" w:rsidP="00F8551F">
      <w:pPr>
        <w:spacing w:line="370" w:lineRule="exact"/>
        <w:ind w:leftChars="100" w:left="240"/>
        <w:jc w:val="both"/>
        <w:rPr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舉喻明理</w:t>
      </w:r>
      <w:r w:rsidR="00E6701C" w:rsidRPr="00FD5266">
        <w:rPr>
          <w:vertAlign w:val="superscript"/>
          <w:lang w:val="sa-IN"/>
        </w:rPr>
        <w:footnoteReference w:id="43"/>
      </w:r>
    </w:p>
    <w:p w14:paraId="3F067B9B" w14:textId="77777777" w:rsidR="00E6701C" w:rsidRPr="00B30CA4" w:rsidRDefault="00714FCA" w:rsidP="00F8551F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海中船破喻</w:t>
      </w:r>
    </w:p>
    <w:p w14:paraId="76C0B2BC" w14:textId="77777777" w:rsidR="00E6701C" w:rsidRPr="00B30CA4" w:rsidRDefault="00E6701C" w:rsidP="00F8551F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lastRenderedPageBreak/>
        <w:t>佛告須菩提：「譬如大海中船破壞，其中人若不取木、不取器物、不取浮囊、不取死屍</w:t>
      </w:r>
      <w:r w:rsidR="00C15AA4" w:rsidRPr="00B30CA4">
        <w:rPr>
          <w:rFonts w:eastAsia="標楷體" w:hint="eastAsia"/>
          <w:lang w:val="sa-IN" w:eastAsia="zh-TW"/>
        </w:rPr>
        <w:t>，</w:t>
      </w:r>
      <w:r w:rsidRPr="00B30CA4">
        <w:rPr>
          <w:rFonts w:eastAsia="標楷體" w:hint="eastAsia"/>
          <w:lang w:val="sa-IN" w:eastAsia="zh-TW"/>
        </w:rPr>
        <w:t>須菩提！當知是人不到彼岸，沒海中死。</w:t>
      </w:r>
    </w:p>
    <w:p w14:paraId="5995D6CC" w14:textId="77777777" w:rsidR="00E6701C" w:rsidRPr="00B30CA4" w:rsidRDefault="00E6701C" w:rsidP="00F8551F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須菩提！若船破時，其中人取木、取器物、浮囊、死屍者，當知是人終不沒死，安隱無礙，得到彼岸。</w:t>
      </w:r>
    </w:p>
    <w:p w14:paraId="645E3DBA" w14:textId="77777777" w:rsidR="00E6701C" w:rsidRPr="00B30CA4" w:rsidRDefault="00E6701C" w:rsidP="00297BD0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求佛道善男子、善女人亦復如是，若但有信樂，不依深般若波羅蜜，不書、不讀、不誦、不正憶念；不依禪波羅蜜、毘梨耶波羅蜜、羼提波羅蜜、尸羅波羅蜜、檀波羅蜜，不書、不讀、不誦、不正憶念；乃至不依一切種智，不書、不讀、不誦、不正憶念。須菩提！當知是善男子中道衰耗，是人未到一切種智，於聲聞、辟支佛</w:t>
      </w:r>
      <w:r w:rsidR="00467231">
        <w:rPr>
          <w:rFonts w:eastAsia="標楷體" w:hint="eastAsia"/>
          <w:lang w:val="sa-IN" w:eastAsia="zh-TW"/>
        </w:rPr>
        <w:t>`2025`</w:t>
      </w:r>
      <w:r w:rsidRPr="00B30CA4">
        <w:rPr>
          <w:rFonts w:eastAsia="標楷體" w:hint="eastAsia"/>
          <w:lang w:val="sa-IN" w:eastAsia="zh-TW"/>
        </w:rPr>
        <w:t>地取證。</w:t>
      </w:r>
      <w:r w:rsidRPr="00FD5266">
        <w:rPr>
          <w:rFonts w:eastAsia="標楷體"/>
          <w:vertAlign w:val="superscript"/>
          <w:lang w:val="sa-IN"/>
        </w:rPr>
        <w:footnoteReference w:id="44"/>
      </w:r>
    </w:p>
    <w:p w14:paraId="0E72FECF" w14:textId="77777777" w:rsidR="00E6701C" w:rsidRPr="00B30CA4" w:rsidRDefault="00E6701C" w:rsidP="00297BD0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須菩提！若有求佛道善男子、善女人為阿耨多羅三藐三菩提故，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 w:eastAsia="zh-TW"/>
        </w:rPr>
        <w:t>有信、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 w:eastAsia="zh-TW"/>
        </w:rPr>
        <w:t>有忍、</w:t>
      </w:r>
      <w:r w:rsidRPr="00B30CA4">
        <w:rPr>
          <w:rFonts w:eastAsia="標楷體" w:hint="eastAsia"/>
          <w:vertAlign w:val="superscript"/>
          <w:cs/>
          <w:lang w:val="sa-IN" w:bidi="sa-IN"/>
        </w:rPr>
        <w:t>(3)</w:t>
      </w:r>
      <w:r w:rsidRPr="00B30CA4">
        <w:rPr>
          <w:rFonts w:eastAsia="標楷體" w:hint="eastAsia"/>
          <w:lang w:val="sa-IN" w:eastAsia="zh-TW"/>
        </w:rPr>
        <w:t>有淨心、</w:t>
      </w:r>
      <w:r w:rsidRPr="00B30CA4">
        <w:rPr>
          <w:rFonts w:eastAsia="標楷體" w:hint="eastAsia"/>
          <w:vertAlign w:val="superscript"/>
          <w:cs/>
          <w:lang w:val="sa-IN" w:bidi="sa-IN"/>
        </w:rPr>
        <w:t>(4)</w:t>
      </w:r>
      <w:r w:rsidRPr="00B30CA4">
        <w:rPr>
          <w:rFonts w:eastAsia="標楷體" w:hint="eastAsia"/>
          <w:lang w:val="sa-IN" w:eastAsia="zh-TW"/>
        </w:rPr>
        <w:t>有深心、</w:t>
      </w:r>
      <w:r w:rsidRPr="00B30CA4">
        <w:rPr>
          <w:rFonts w:eastAsia="標楷體" w:hint="eastAsia"/>
          <w:vertAlign w:val="superscript"/>
          <w:cs/>
          <w:lang w:val="sa-IN" w:bidi="sa-IN"/>
        </w:rPr>
        <w:t>(5)</w:t>
      </w:r>
      <w:r w:rsidRPr="00B30CA4">
        <w:rPr>
          <w:rFonts w:eastAsia="標楷體" w:hint="eastAsia"/>
          <w:lang w:val="sa-IN" w:eastAsia="zh-TW"/>
        </w:rPr>
        <w:t>有欲、</w:t>
      </w:r>
      <w:r w:rsidRPr="00B30CA4">
        <w:rPr>
          <w:rFonts w:eastAsia="標楷體" w:hint="eastAsia"/>
          <w:vertAlign w:val="superscript"/>
          <w:cs/>
          <w:lang w:val="sa-IN" w:bidi="sa-IN"/>
        </w:rPr>
        <w:t>(6)</w:t>
      </w:r>
      <w:r w:rsidRPr="00B30CA4">
        <w:rPr>
          <w:rFonts w:eastAsia="標楷體" w:hint="eastAsia"/>
          <w:lang w:val="sa-IN" w:eastAsia="zh-TW"/>
        </w:rPr>
        <w:t>有解、</w:t>
      </w:r>
      <w:r w:rsidRPr="00B30CA4">
        <w:rPr>
          <w:rFonts w:eastAsia="標楷體" w:hint="eastAsia"/>
          <w:vertAlign w:val="superscript"/>
          <w:cs/>
          <w:lang w:val="sa-IN" w:bidi="sa-IN"/>
        </w:rPr>
        <w:t>(7)</w:t>
      </w:r>
      <w:r w:rsidRPr="00B30CA4">
        <w:rPr>
          <w:rFonts w:eastAsia="標楷體" w:hint="eastAsia"/>
          <w:lang w:val="sa-IN" w:eastAsia="zh-TW"/>
        </w:rPr>
        <w:t>有捨、</w:t>
      </w:r>
      <w:r w:rsidRPr="00B30CA4">
        <w:rPr>
          <w:rFonts w:eastAsia="標楷體" w:hint="eastAsia"/>
          <w:vertAlign w:val="superscript"/>
          <w:cs/>
          <w:lang w:val="sa-IN" w:bidi="sa-IN"/>
        </w:rPr>
        <w:t>(8)</w:t>
      </w:r>
      <w:r w:rsidRPr="00B30CA4">
        <w:rPr>
          <w:rFonts w:eastAsia="標楷體" w:hint="eastAsia"/>
          <w:lang w:val="sa-IN" w:eastAsia="zh-TW"/>
        </w:rPr>
        <w:t>有精進，是人依深般若波羅蜜，書、持、讀、誦、說、正憶念；是善男子、善女人為阿耨多羅三藐三菩提故，有諸信、忍、淨心、深心、欲、解、捨、精進，為深般若波羅蜜所護乃至一切種智所護故，終不</w:t>
      </w:r>
      <w:r w:rsidRPr="00B30CA4">
        <w:rPr>
          <w:sz w:val="22"/>
          <w:szCs w:val="22"/>
          <w:shd w:val="pct15" w:color="000000" w:fill="FFFFFF"/>
          <w:lang w:val="sa-IN" w:eastAsia="zh-TW"/>
        </w:rPr>
        <w:t>（</w:t>
      </w:r>
      <w:r w:rsidRPr="00B30CA4">
        <w:rPr>
          <w:sz w:val="22"/>
          <w:szCs w:val="22"/>
          <w:shd w:val="pct15" w:color="000000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000000" w:fill="FFFFFF"/>
          <w:cs/>
          <w:lang w:val="sa-IN" w:bidi="sa-IN"/>
        </w:rPr>
        <w:t>5c</w:t>
      </w:r>
      <w:r w:rsidRPr="00B30CA4">
        <w:rPr>
          <w:rFonts w:hint="eastAsia"/>
          <w:sz w:val="22"/>
          <w:szCs w:val="22"/>
          <w:shd w:val="pct15" w:color="000000" w:fill="FFFFFF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中道衰耗，過聲聞、辟支佛地，能淨佛世界、成就眾生，當得阿耨多羅三藐三菩提。</w:t>
      </w:r>
      <w:r w:rsidRPr="00FD5266">
        <w:rPr>
          <w:rFonts w:eastAsia="標楷體"/>
          <w:vertAlign w:val="superscript"/>
          <w:lang w:val="sa-IN"/>
        </w:rPr>
        <w:footnoteReference w:id="45"/>
      </w:r>
    </w:p>
    <w:p w14:paraId="6CA616CD" w14:textId="77777777" w:rsidR="00E6701C" w:rsidRPr="00B30CA4" w:rsidRDefault="00714FCA" w:rsidP="003F1ABE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持瓶取水喻</w:t>
      </w:r>
    </w:p>
    <w:p w14:paraId="3AC59AE1" w14:textId="77777777" w:rsidR="00E6701C" w:rsidRPr="00B30CA4" w:rsidRDefault="00E6701C" w:rsidP="00DF54E1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須菩提！譬如男子、女人持坏</w:t>
      </w:r>
      <w:r w:rsidRPr="00FD5266">
        <w:rPr>
          <w:rFonts w:eastAsia="標楷體"/>
          <w:vertAlign w:val="superscript"/>
          <w:lang w:val="sa-IN"/>
        </w:rPr>
        <w:footnoteReference w:id="46"/>
      </w:r>
      <w:r w:rsidRPr="00B30CA4">
        <w:rPr>
          <w:rFonts w:eastAsia="標楷體" w:hint="eastAsia"/>
          <w:lang w:val="sa-IN" w:eastAsia="zh-TW"/>
        </w:rPr>
        <w:t>瓶取水，當知是瓶不久爛壞。何以故？是瓶未熟故，還歸於地。</w:t>
      </w:r>
    </w:p>
    <w:p w14:paraId="49D36C80" w14:textId="77777777" w:rsidR="00E6701C" w:rsidRPr="00B30CA4" w:rsidRDefault="00E6701C" w:rsidP="00297BD0">
      <w:pPr>
        <w:spacing w:beforeLines="20" w:before="72" w:line="370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如是，須菩提！善男子、善女人雖有為阿耨多羅三藐三菩提心，有信、有忍、有淨心、有深心、有欲、有解、有捨、有精進，不為般若波羅蜜、方便力所守護，不為禪波羅蜜、毘梨耶波羅蜜、羼提波羅蜜、尸羅波羅蜜、檀波羅蜜所守護，不為內空乃至無法有法空、四念處乃至八聖道分、佛十力乃至一切種智所守護。須菩提！當知是人中道衰耗，墮聲聞、辟支佛地。</w:t>
      </w:r>
    </w:p>
    <w:p w14:paraId="4EF63E45" w14:textId="77777777" w:rsidR="00E6701C" w:rsidRPr="00B30CA4" w:rsidRDefault="00E6701C" w:rsidP="00297BD0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須菩提！譬如男子女人持熟瓶取水，若河、若井、若池、若泉，當知是瓶持水安隱。何以故？是瓶成熟故。</w:t>
      </w:r>
    </w:p>
    <w:p w14:paraId="57BFB9C0" w14:textId="77777777" w:rsidR="00E6701C" w:rsidRPr="00B30CA4" w:rsidRDefault="00E6701C" w:rsidP="00297BD0">
      <w:pPr>
        <w:spacing w:beforeLines="20" w:before="72"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如是，須菩提！善男子、善女人求阿耨多羅三藐三菩提，有諸信、忍、淨心、深心、欲、解、捨、精進，為般若波羅蜜、方便力所護，為禪定、精進、忍、戒、施乃至</w:t>
      </w:r>
      <w:r w:rsidRPr="00B30CA4">
        <w:rPr>
          <w:rFonts w:eastAsia="標楷體" w:hint="eastAsia"/>
          <w:lang w:val="sa-IN" w:eastAsia="zh-TW"/>
        </w:rPr>
        <w:lastRenderedPageBreak/>
        <w:t>一切種智所護故。須菩提！當知是人不中道衰耗，過聲聞、辟支佛地，能淨</w:t>
      </w:r>
      <w:r w:rsidRPr="00FD5266">
        <w:rPr>
          <w:rFonts w:eastAsia="標楷體"/>
          <w:vertAlign w:val="superscript"/>
          <w:lang w:val="sa-IN"/>
        </w:rPr>
        <w:footnoteReference w:id="47"/>
      </w:r>
      <w:r w:rsidRPr="00B30CA4">
        <w:rPr>
          <w:rFonts w:eastAsia="標楷體" w:hint="eastAsia"/>
          <w:lang w:val="sa-IN" w:eastAsia="zh-TW"/>
        </w:rPr>
        <w:t>世界、成就眾生，得阿耨多羅三藐三菩提。</w:t>
      </w:r>
    </w:p>
    <w:p w14:paraId="7145EF09" w14:textId="77777777" w:rsidR="00E6701C" w:rsidRPr="00B30CA4" w:rsidRDefault="00714FCA" w:rsidP="003F1ABE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三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船寶航行喻</w:t>
      </w:r>
    </w:p>
    <w:p w14:paraId="22F028E1" w14:textId="77777777" w:rsidR="00E6701C" w:rsidRPr="00B30CA4" w:rsidRDefault="00E6701C" w:rsidP="00DF54E1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須菩提！譬如大海邊船未莊治，便持財物著上，須菩提！當知是船中道壞沒，船與財物各在一處；是估</w:t>
      </w:r>
      <w:r w:rsidRPr="00FD5266">
        <w:rPr>
          <w:rFonts w:eastAsia="標楷體"/>
          <w:vertAlign w:val="superscript"/>
          <w:lang w:val="sa-IN"/>
        </w:rPr>
        <w:footnoteReference w:id="48"/>
      </w:r>
      <w:r w:rsidRPr="00B30CA4">
        <w:rPr>
          <w:rFonts w:eastAsia="標楷體" w:hint="eastAsia"/>
          <w:lang w:val="sa-IN" w:eastAsia="zh-TW"/>
        </w:rPr>
        <w:t>客</w:t>
      </w:r>
      <w:r w:rsidRPr="00FD5266">
        <w:rPr>
          <w:rFonts w:eastAsia="標楷體"/>
          <w:vertAlign w:val="superscript"/>
          <w:lang w:val="sa-IN"/>
        </w:rPr>
        <w:footnoteReference w:id="49"/>
      </w:r>
      <w:r w:rsidRPr="00B30CA4">
        <w:rPr>
          <w:rFonts w:eastAsia="標楷體" w:hint="eastAsia"/>
          <w:lang w:val="sa-IN" w:eastAsia="zh-TW"/>
        </w:rPr>
        <w:t>無方便力故，亡其重寶。</w:t>
      </w:r>
    </w:p>
    <w:p w14:paraId="725CF5E9" w14:textId="77777777" w:rsidR="00E6701C" w:rsidRPr="00B30CA4" w:rsidRDefault="00467231" w:rsidP="00297BD0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>
        <w:rPr>
          <w:rFonts w:eastAsia="標楷體" w:hint="eastAsia"/>
          <w:lang w:val="sa-IN" w:eastAsia="zh-TW"/>
        </w:rPr>
        <w:t>`2026`</w:t>
      </w:r>
      <w:r w:rsidR="00E6701C" w:rsidRPr="00B30CA4">
        <w:rPr>
          <w:rFonts w:eastAsia="標楷體" w:hint="eastAsia"/>
          <w:lang w:val="sa-IN" w:eastAsia="zh-TW"/>
        </w:rPr>
        <w:t>如是，須菩提！是求佛道善男子、善女人雖有為阿耨多羅三藐三菩提心，有信、忍、淨心、深心、欲、解、捨、精進，不為般若波羅蜜、方便力所守護，乃至不為一切種智所守護故，當知是人中道衰耗，失大珍寶。</w:t>
      </w:r>
    </w:p>
    <w:p w14:paraId="7352D1FE" w14:textId="77777777" w:rsidR="00E6701C" w:rsidRPr="00241E7F" w:rsidRDefault="00E6701C" w:rsidP="007B7266">
      <w:pPr>
        <w:ind w:leftChars="250" w:left="600"/>
        <w:jc w:val="both"/>
        <w:rPr>
          <w:rFonts w:eastAsia="標楷體"/>
          <w:cs/>
          <w:lang w:val="sa-IN" w:bidi="sa-IN"/>
        </w:rPr>
      </w:pPr>
      <w:r w:rsidRPr="00241E7F">
        <w:rPr>
          <w:rFonts w:eastAsia="標楷體" w:hint="eastAsia"/>
          <w:lang w:val="sa-IN" w:eastAsia="zh-TW"/>
        </w:rPr>
        <w:t>大珍寶者，所謂一切種智。</w:t>
      </w:r>
    </w:p>
    <w:p w14:paraId="4B4F0245" w14:textId="77777777" w:rsidR="00E6701C" w:rsidRPr="00B30CA4" w:rsidRDefault="00E6701C" w:rsidP="007B7266">
      <w:pPr>
        <w:ind w:leftChars="250" w:left="600"/>
        <w:jc w:val="both"/>
        <w:rPr>
          <w:rFonts w:eastAsia="標楷體"/>
          <w:cs/>
          <w:lang w:val="sa-IN" w:bidi="sa-IN"/>
        </w:rPr>
      </w:pPr>
      <w:r w:rsidRPr="00241E7F">
        <w:rPr>
          <w:rFonts w:eastAsia="標楷體" w:hint="eastAsia"/>
          <w:lang w:val="sa-IN" w:eastAsia="zh-TW"/>
        </w:rPr>
        <w:t>衰耗</w:t>
      </w:r>
      <w:r w:rsidRPr="00B30CA4">
        <w:rPr>
          <w:rFonts w:eastAsia="標楷體" w:hint="eastAsia"/>
          <w:lang w:val="sa-IN" w:eastAsia="zh-TW"/>
        </w:rPr>
        <w:t>者，墮聲聞、辟支佛地。</w:t>
      </w:r>
      <w:r w:rsidRPr="00FD5266">
        <w:rPr>
          <w:rFonts w:eastAsia="標楷體"/>
          <w:vertAlign w:val="superscript"/>
          <w:lang w:val="sa-IN"/>
        </w:rPr>
        <w:footnoteReference w:id="50"/>
      </w:r>
    </w:p>
    <w:p w14:paraId="3116FACB" w14:textId="77777777" w:rsidR="00E6701C" w:rsidRPr="00B30CA4" w:rsidRDefault="00E6701C" w:rsidP="00297BD0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須菩提！譬如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6a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人</w:t>
      </w:r>
      <w:r w:rsidRPr="00FD5266">
        <w:rPr>
          <w:rFonts w:eastAsia="標楷體"/>
          <w:vertAlign w:val="superscript"/>
          <w:lang w:val="sa-IN"/>
        </w:rPr>
        <w:footnoteReference w:id="51"/>
      </w:r>
      <w:r w:rsidRPr="00B30CA4">
        <w:rPr>
          <w:rFonts w:eastAsia="標楷體" w:hint="eastAsia"/>
          <w:lang w:val="sa-IN" w:eastAsia="zh-TW"/>
        </w:rPr>
        <w:t>有智、方便莊治海邊大船，然後推著水中，持財物著上而去，當知是船不中道沒壞，必得安隱到所至處。</w:t>
      </w:r>
    </w:p>
    <w:p w14:paraId="599FFC89" w14:textId="77777777" w:rsidR="00E6701C" w:rsidRPr="00B30CA4" w:rsidRDefault="00E6701C" w:rsidP="00297BD0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如是，須菩提！善男子、善女人為阿耨多羅三藐三菩提，有信、忍、淨心、深心、欲、解、捨、精進，為般若波羅蜜、方便力所護，為禪、精進、忍、持</w:t>
      </w:r>
      <w:r w:rsidRPr="00FD5266">
        <w:rPr>
          <w:rFonts w:eastAsia="標楷體"/>
          <w:vertAlign w:val="superscript"/>
          <w:lang w:val="sa-IN"/>
        </w:rPr>
        <w:footnoteReference w:id="52"/>
      </w:r>
      <w:r w:rsidRPr="00B30CA4">
        <w:rPr>
          <w:rFonts w:eastAsia="標楷體" w:hint="eastAsia"/>
          <w:lang w:val="sa-IN" w:eastAsia="zh-TW"/>
        </w:rPr>
        <w:t>戒、施乃至一切種智所護故，當知是菩薩得到阿耨多羅三藐三菩提，不中道墮聲聞、辟支佛地。</w:t>
      </w:r>
    </w:p>
    <w:p w14:paraId="69A7F5D9" w14:textId="77777777" w:rsidR="00E6701C" w:rsidRPr="00B30CA4" w:rsidRDefault="00714FCA" w:rsidP="003F1ABE">
      <w:pPr>
        <w:spacing w:beforeLines="30" w:before="108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四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耆年起行喻</w:t>
      </w:r>
    </w:p>
    <w:p w14:paraId="6B8F7D1E" w14:textId="77777777" w:rsidR="00E6701C" w:rsidRPr="00B30CA4" w:rsidRDefault="00E6701C" w:rsidP="007B726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須菩提！譬如有人年百二十歲，年耆根熟，又有風、冷、熱病、若雜病。須菩提！於汝意云何：是人能從床起不？」</w:t>
      </w:r>
    </w:p>
    <w:p w14:paraId="7ABFC854" w14:textId="77777777" w:rsidR="00E6701C" w:rsidRPr="00B30CA4" w:rsidRDefault="00E6701C" w:rsidP="007B7266">
      <w:pPr>
        <w:ind w:firstLineChars="150" w:firstLine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須菩提言：「不能。」</w:t>
      </w:r>
    </w:p>
    <w:p w14:paraId="2A753607" w14:textId="77777777" w:rsidR="00E6701C" w:rsidRPr="00B30CA4" w:rsidRDefault="00E6701C" w:rsidP="00297BD0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佛言：「是人或</w:t>
      </w:r>
      <w:r w:rsidRPr="00FD5266">
        <w:rPr>
          <w:rFonts w:eastAsia="標楷體"/>
          <w:vertAlign w:val="superscript"/>
          <w:lang w:val="sa-IN"/>
        </w:rPr>
        <w:footnoteReference w:id="53"/>
      </w:r>
      <w:r w:rsidRPr="00B30CA4">
        <w:rPr>
          <w:rFonts w:eastAsia="標楷體" w:hint="eastAsia"/>
          <w:lang w:val="sa-IN" w:eastAsia="zh-TW"/>
        </w:rPr>
        <w:t>能起者，云何？」</w:t>
      </w:r>
    </w:p>
    <w:p w14:paraId="6DA67997" w14:textId="77777777" w:rsidR="00E6701C" w:rsidRPr="00B30CA4" w:rsidRDefault="00E6701C" w:rsidP="00297BD0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須菩提言：「是人雖能起，不能遠行若十里、若二十里，以其老病故。」</w:t>
      </w:r>
    </w:p>
    <w:p w14:paraId="269387E6" w14:textId="77777777" w:rsidR="00E6701C" w:rsidRPr="00B30CA4" w:rsidRDefault="00E6701C" w:rsidP="00297BD0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「如是，須菩提！善男子、善女人雖有為阿耨多羅三藐三菩提心，有信、忍、淨心、深心、欲、解、捨、精進，不為般若波羅蜜、方便力所守護，乃至不為一切種智所守護故，當知是人中道墮聲聞、辟支佛地。何以故？不為般若波羅蜜、方便力所守護故。</w:t>
      </w:r>
    </w:p>
    <w:p w14:paraId="04D147B8" w14:textId="77777777" w:rsidR="00E6701C" w:rsidRPr="00B30CA4" w:rsidRDefault="00E6701C" w:rsidP="00297BD0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lastRenderedPageBreak/>
        <w:t>須菩提！如向老人百二十歲，年耆根熟，又有風、冷、熱病、若雜病，是人欲起行，有兩健人各扶一腋，語老人言：『莫有所難，隨所欲至，我等二人終不相捨。』</w:t>
      </w:r>
    </w:p>
    <w:p w14:paraId="6BB9040E" w14:textId="1A0E6DB9" w:rsidR="00E6701C" w:rsidRPr="00B30CA4" w:rsidRDefault="00E6701C" w:rsidP="00297BD0">
      <w:pPr>
        <w:spacing w:beforeLines="20" w:before="72"/>
        <w:ind w:leftChars="150" w:left="36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如是，須菩提！若善男子、善女人為阿耨多羅三藐三菩提，有信、忍、淨心、深心、欲、解、捨、精進，為般若波羅蜜、方便力所護，乃至為一切種智所護，當知是人不中道墮聲聞、辟支佛地，能到是處</w:t>
      </w:r>
      <w:r w:rsidR="0076719D" w:rsidRPr="00B30CA4">
        <w:rPr>
          <w:rFonts w:eastAsia="標楷體" w:hint="eastAsia"/>
          <w:lang w:val="sa-IN" w:eastAsia="zh-TW"/>
        </w:rPr>
        <w:t>，</w:t>
      </w:r>
      <w:r w:rsidRPr="00B30CA4">
        <w:rPr>
          <w:rFonts w:eastAsia="標楷體" w:hint="eastAsia"/>
          <w:lang w:val="sa-IN" w:eastAsia="zh-TW"/>
        </w:rPr>
        <w:t>所謂阿耨多羅三藐三菩提。」</w:t>
      </w:r>
      <w:r w:rsidR="005351A3" w:rsidRPr="005351A3">
        <w:rPr>
          <w:highlight w:val="yellow"/>
          <w:lang w:eastAsia="zh-TW"/>
        </w:rPr>
        <w:t>^^</w:t>
      </w:r>
    </w:p>
    <w:p w14:paraId="33DD7F5A" w14:textId="77777777" w:rsidR="00E6701C" w:rsidRPr="00E40AA7" w:rsidRDefault="00E6701C" w:rsidP="00297BD0">
      <w:pPr>
        <w:spacing w:beforeLines="30" w:before="108"/>
        <w:ind w:leftChars="100" w:left="240"/>
        <w:jc w:val="both"/>
        <w:rPr>
          <w:bCs/>
          <w:cs/>
          <w:lang w:val="sa-IN" w:bidi="sa-IN"/>
        </w:rPr>
      </w:pPr>
      <w:r w:rsidRPr="00E40AA7">
        <w:rPr>
          <w:rFonts w:hint="eastAsia"/>
          <w:lang w:val="sa-IN" w:eastAsia="zh-TW"/>
        </w:rPr>
        <w:t>【</w:t>
      </w:r>
      <w:r w:rsidRPr="00E40AA7">
        <w:rPr>
          <w:rFonts w:hint="eastAsia"/>
          <w:b/>
          <w:lang w:val="sa-IN" w:eastAsia="zh-TW"/>
        </w:rPr>
        <w:t>論</w:t>
      </w:r>
      <w:r w:rsidRPr="00E40AA7">
        <w:rPr>
          <w:rFonts w:hint="eastAsia"/>
          <w:lang w:val="sa-IN" w:eastAsia="zh-TW"/>
        </w:rPr>
        <w:t>】釋曰：</w:t>
      </w:r>
    </w:p>
    <w:p w14:paraId="536B79AF" w14:textId="77777777" w:rsidR="00E6701C" w:rsidRPr="00B30CA4" w:rsidRDefault="00714FCA" w:rsidP="008B5288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二、舉喻明理</w:t>
      </w:r>
    </w:p>
    <w:p w14:paraId="5D280E2E" w14:textId="77777777" w:rsidR="00E6701C" w:rsidRPr="00B30CA4" w:rsidRDefault="00714FCA" w:rsidP="008B5288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（一）別辨「信乃至精進八功德相」</w:t>
      </w:r>
    </w:p>
    <w:p w14:paraId="64B4F238" w14:textId="77777777"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菩薩有二種：一者、得諸法實相；二者、雖未得實相，於佛道中有信、有忍、有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6b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="00467231">
        <w:rPr>
          <w:rFonts w:hint="eastAsia"/>
          <w:sz w:val="22"/>
          <w:szCs w:val="22"/>
          <w:lang w:val="sa-IN" w:eastAsia="zh-TW"/>
        </w:rPr>
        <w:t>`2027`</w:t>
      </w:r>
      <w:r w:rsidRPr="00B30CA4">
        <w:rPr>
          <w:rFonts w:hint="eastAsia"/>
          <w:lang w:val="sa-IN" w:eastAsia="zh-TW"/>
        </w:rPr>
        <w:t>淨心、有深心、有欲、有解、有捨、有精進。</w:t>
      </w:r>
      <w:r w:rsidRPr="00FD5266">
        <w:rPr>
          <w:vertAlign w:val="superscript"/>
          <w:lang w:val="sa-IN"/>
        </w:rPr>
        <w:footnoteReference w:id="54"/>
      </w:r>
    </w:p>
    <w:p w14:paraId="0CBD43AF" w14:textId="77777777"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 w:eastAsia="zh-TW"/>
        </w:rPr>
        <w:t>（</w:t>
      </w:r>
      <w:r w:rsidR="005B4CAB">
        <w:rPr>
          <w:rFonts w:hint="eastAsia"/>
          <w:vertAlign w:val="superscript"/>
          <w:lang w:val="sa-IN" w:eastAsia="zh-TW"/>
        </w:rPr>
        <w:t>1</w:t>
      </w:r>
      <w:r w:rsidRPr="00B30CA4">
        <w:rPr>
          <w:rFonts w:hint="eastAsia"/>
          <w:vertAlign w:val="superscript"/>
          <w:lang w:val="sa-IN" w:eastAsia="zh-TW"/>
        </w:rPr>
        <w:t>）</w:t>
      </w:r>
      <w:r w:rsidRPr="00B30CA4">
        <w:rPr>
          <w:rFonts w:hint="eastAsia"/>
          <w:lang w:val="sa-IN" w:eastAsia="zh-TW"/>
        </w:rPr>
        <w:t>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信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」者，信「罪福業因緣果報」，信「行六波羅蜜得阿耨多羅三藐三菩提」。</w:t>
      </w:r>
    </w:p>
    <w:p w14:paraId="53DA5548" w14:textId="77777777"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 w:eastAsia="zh-TW"/>
        </w:rPr>
        <w:t>（</w:t>
      </w:r>
      <w:r w:rsidR="005B4CAB">
        <w:rPr>
          <w:rFonts w:hint="eastAsia"/>
          <w:vertAlign w:val="superscript"/>
          <w:lang w:val="sa-IN" w:eastAsia="zh-TW"/>
        </w:rPr>
        <w:t>2</w:t>
      </w:r>
      <w:r w:rsidRPr="00B30CA4">
        <w:rPr>
          <w:rFonts w:hint="eastAsia"/>
          <w:vertAlign w:val="superscript"/>
          <w:lang w:val="sa-IN" w:eastAsia="zh-TW"/>
        </w:rPr>
        <w:t>）</w:t>
      </w:r>
      <w:r w:rsidRPr="00B30CA4">
        <w:rPr>
          <w:rFonts w:hint="eastAsia"/>
          <w:lang w:val="sa-IN" w:eastAsia="zh-TW"/>
        </w:rPr>
        <w:t>有人雖信佛道，思惟、籌量，心不能忍，是故說「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有忍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7A069AA5" w14:textId="77777777"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 w:eastAsia="zh-TW"/>
        </w:rPr>
        <w:t>（</w:t>
      </w:r>
      <w:r w:rsidR="005B4CAB">
        <w:rPr>
          <w:rFonts w:hint="eastAsia"/>
          <w:vertAlign w:val="superscript"/>
          <w:lang w:val="sa-IN" w:eastAsia="zh-TW"/>
        </w:rPr>
        <w:t>3</w:t>
      </w:r>
      <w:r w:rsidRPr="00B30CA4">
        <w:rPr>
          <w:rFonts w:hint="eastAsia"/>
          <w:vertAlign w:val="superscript"/>
          <w:lang w:val="sa-IN" w:eastAsia="zh-TW"/>
        </w:rPr>
        <w:t>）</w:t>
      </w:r>
      <w:r w:rsidRPr="00B30CA4">
        <w:rPr>
          <w:rFonts w:hint="eastAsia"/>
          <w:lang w:val="sa-IN" w:eastAsia="zh-TW"/>
        </w:rPr>
        <w:t>有人雖忍，邪疑未斷，故心濁不淨，是故說「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有淨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6A67B6EE" w14:textId="77777777"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 w:eastAsia="zh-TW"/>
        </w:rPr>
        <w:t>（</w:t>
      </w:r>
      <w:r w:rsidR="005B4CAB">
        <w:rPr>
          <w:rFonts w:hint="eastAsia"/>
          <w:vertAlign w:val="superscript"/>
          <w:lang w:val="sa-IN" w:eastAsia="zh-TW"/>
        </w:rPr>
        <w:t>4</w:t>
      </w:r>
      <w:r w:rsidRPr="00B30CA4">
        <w:rPr>
          <w:rFonts w:hint="eastAsia"/>
          <w:vertAlign w:val="superscript"/>
          <w:lang w:val="sa-IN" w:eastAsia="zh-TW"/>
        </w:rPr>
        <w:t>）</w:t>
      </w:r>
      <w:r w:rsidRPr="00B30CA4">
        <w:rPr>
          <w:rFonts w:hint="eastAsia"/>
          <w:lang w:val="sa-IN" w:eastAsia="zh-TW"/>
        </w:rPr>
        <w:t>有人雖信、忍、心淨，而有淺、有深，是故說「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深心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27E1C691" w14:textId="77777777"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 w:eastAsia="zh-TW"/>
        </w:rPr>
        <w:t>（</w:t>
      </w:r>
      <w:r w:rsidR="005B4CAB">
        <w:rPr>
          <w:rFonts w:hint="eastAsia"/>
          <w:vertAlign w:val="superscript"/>
          <w:lang w:val="sa-IN" w:eastAsia="zh-TW"/>
        </w:rPr>
        <w:t>5</w:t>
      </w:r>
      <w:r w:rsidRPr="00B30CA4">
        <w:rPr>
          <w:rFonts w:hint="eastAsia"/>
          <w:vertAlign w:val="superscript"/>
          <w:lang w:val="sa-IN" w:eastAsia="zh-TW"/>
        </w:rPr>
        <w:t>）</w:t>
      </w:r>
      <w:r w:rsidRPr="00B30CA4">
        <w:rPr>
          <w:rFonts w:hint="eastAsia"/>
          <w:lang w:val="sa-IN" w:eastAsia="zh-TW"/>
        </w:rPr>
        <w:t>四事</w:t>
      </w:r>
      <w:r w:rsidRPr="00FD5266">
        <w:rPr>
          <w:vertAlign w:val="superscript"/>
          <w:lang w:val="sa-IN"/>
        </w:rPr>
        <w:footnoteReference w:id="55"/>
      </w:r>
      <w:r w:rsidRPr="00B30CA4">
        <w:rPr>
          <w:rFonts w:hint="eastAsia"/>
          <w:lang w:val="sa-IN" w:eastAsia="zh-TW"/>
        </w:rPr>
        <w:t>因緣故，一心欲得無上道，不欲餘事，是故說「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有欲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1B8B770E" w14:textId="77777777"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 w:eastAsia="zh-TW"/>
        </w:rPr>
        <w:t>（</w:t>
      </w:r>
      <w:r w:rsidR="005B4CAB">
        <w:rPr>
          <w:rFonts w:hint="eastAsia"/>
          <w:vertAlign w:val="superscript"/>
          <w:lang w:val="sa-IN" w:eastAsia="zh-TW"/>
        </w:rPr>
        <w:t>6</w:t>
      </w:r>
      <w:r w:rsidRPr="00B30CA4">
        <w:rPr>
          <w:rFonts w:hint="eastAsia"/>
          <w:vertAlign w:val="superscript"/>
          <w:lang w:val="sa-IN" w:eastAsia="zh-TW"/>
        </w:rPr>
        <w:t>）</w:t>
      </w:r>
      <w:r w:rsidRPr="00B30CA4">
        <w:rPr>
          <w:rFonts w:hint="eastAsia"/>
          <w:lang w:val="sa-IN" w:eastAsia="zh-TW"/>
        </w:rPr>
        <w:t>了了決定知無上道為大、世間餘事為小，是故說「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有解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50630769" w14:textId="77777777"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 w:eastAsia="zh-TW"/>
        </w:rPr>
        <w:t>（</w:t>
      </w:r>
      <w:r w:rsidR="005B4CAB">
        <w:rPr>
          <w:rFonts w:hint="eastAsia"/>
          <w:vertAlign w:val="superscript"/>
          <w:lang w:val="sa-IN" w:eastAsia="zh-TW"/>
        </w:rPr>
        <w:t>7</w:t>
      </w:r>
      <w:r w:rsidRPr="00B30CA4">
        <w:rPr>
          <w:rFonts w:hint="eastAsia"/>
          <w:vertAlign w:val="superscript"/>
          <w:lang w:val="sa-IN" w:eastAsia="zh-TW"/>
        </w:rPr>
        <w:t>）</w:t>
      </w:r>
      <w:r w:rsidRPr="00B30CA4">
        <w:rPr>
          <w:rFonts w:hint="eastAsia"/>
          <w:lang w:val="sa-IN" w:eastAsia="zh-TW"/>
        </w:rPr>
        <w:t>以欲、解定心故，捨財及捨諸惡心、慳、恚等煩惱，是故說「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捨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0220313F" w14:textId="77777777"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lang w:val="sa-IN" w:eastAsia="zh-TW"/>
        </w:rPr>
        <w:t>（</w:t>
      </w:r>
      <w:r w:rsidR="005B4CAB">
        <w:rPr>
          <w:rFonts w:hint="eastAsia"/>
          <w:vertAlign w:val="superscript"/>
          <w:lang w:val="sa-IN" w:eastAsia="zh-TW"/>
        </w:rPr>
        <w:t>8</w:t>
      </w:r>
      <w:r w:rsidRPr="00B30CA4">
        <w:rPr>
          <w:rFonts w:hint="eastAsia"/>
          <w:vertAlign w:val="superscript"/>
          <w:lang w:val="sa-IN" w:eastAsia="zh-TW"/>
        </w:rPr>
        <w:t>）</w:t>
      </w:r>
      <w:r w:rsidRPr="00B30CA4">
        <w:rPr>
          <w:rFonts w:hint="eastAsia"/>
          <w:lang w:val="sa-IN" w:eastAsia="zh-TW"/>
        </w:rPr>
        <w:t>為捨故常能「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精進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280DF928" w14:textId="77777777" w:rsidR="00E6701C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有如是等諸功德。</w:t>
      </w:r>
    </w:p>
    <w:p w14:paraId="3B1C4103" w14:textId="77777777" w:rsidR="00E6701C" w:rsidRPr="00B30CA4" w:rsidRDefault="00714FCA" w:rsidP="00297BD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（二）明不得般若波羅蜜之過失</w:t>
      </w:r>
    </w:p>
    <w:p w14:paraId="45F6D386" w14:textId="77777777" w:rsidR="00E6701C" w:rsidRPr="00B30CA4" w:rsidRDefault="00E6701C" w:rsidP="00E17B67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若不得般若波羅蜜，若身壞命終時，若惡知識沮壞</w:t>
      </w:r>
      <w:r w:rsidRPr="00B30CA4">
        <w:rPr>
          <w:rFonts w:hint="eastAsia"/>
          <w:bCs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則失菩薩道；世間功德故受世間果報</w:t>
      </w:r>
      <w:r w:rsidR="00C15AA4" w:rsidRPr="00B30CA4">
        <w:rPr>
          <w:rFonts w:hint="eastAsia"/>
          <w:bCs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然後墮聲聞、辟支佛地，不能至無上道。</w:t>
      </w:r>
    </w:p>
    <w:p w14:paraId="291DA7CE" w14:textId="77777777" w:rsidR="00E6701C" w:rsidRPr="00B30CA4" w:rsidRDefault="00714FCA" w:rsidP="003F1ABE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（三）釋五喻（四喻）</w:t>
      </w:r>
    </w:p>
    <w:p w14:paraId="71BB416E" w14:textId="77777777" w:rsidR="00E6701C" w:rsidRPr="00B30CA4" w:rsidRDefault="00E6701C" w:rsidP="00E17B67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此中佛自說五譬喻</w:t>
      </w:r>
      <w:r w:rsidR="00B82FEE" w:rsidRPr="00FD5266">
        <w:rPr>
          <w:rStyle w:val="FootnoteReference"/>
          <w:lang w:val="sa-IN"/>
        </w:rPr>
        <w:footnoteReference w:id="56"/>
      </w:r>
      <w:r w:rsidRPr="00B30CA4">
        <w:rPr>
          <w:rFonts w:hint="eastAsia"/>
          <w:lang w:val="sa-IN" w:eastAsia="zh-TW"/>
        </w:rPr>
        <w:t>：</w:t>
      </w:r>
    </w:p>
    <w:p w14:paraId="37CA109F" w14:textId="77777777" w:rsidR="00E6701C" w:rsidRPr="00B30CA4" w:rsidRDefault="00714FCA" w:rsidP="003F1ABE">
      <w:pPr>
        <w:ind w:leftChars="200" w:left="480"/>
        <w:jc w:val="both"/>
        <w:outlineLvl w:val="0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/>
        </w:rPr>
        <w:t>$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="00E6701C" w:rsidRPr="00B30CA4">
        <w:rPr>
          <w:rFonts w:hint="eastAsia"/>
          <w:b/>
          <w:sz w:val="20"/>
          <w:bdr w:val="single" w:sz="4" w:space="0" w:color="auto"/>
          <w:lang w:val="sa-IN"/>
        </w:rPr>
        <w:t>、海中船破喻</w:t>
      </w:r>
    </w:p>
    <w:p w14:paraId="5DEC80BF" w14:textId="77777777"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t>^</w:t>
      </w:r>
      <w:r w:rsidRPr="00B30CA4">
        <w:rPr>
          <w:rFonts w:ascii="標楷體" w:eastAsia="標楷體" w:hAnsi="標楷體" w:hint="eastAsia"/>
          <w:lang w:val="sa-IN"/>
        </w:rPr>
        <w:t>船</w:t>
      </w:r>
      <w:r w:rsidR="00617D32">
        <w:t>^^</w:t>
      </w:r>
      <w:r w:rsidRPr="00B30CA4">
        <w:rPr>
          <w:rFonts w:hint="eastAsia"/>
          <w:lang w:val="sa-IN"/>
        </w:rPr>
        <w:t>」是行者身。</w:t>
      </w:r>
    </w:p>
    <w:p w14:paraId="5514092F" w14:textId="77777777"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t>^</w:t>
      </w:r>
      <w:r w:rsidRPr="00B30CA4">
        <w:rPr>
          <w:rFonts w:ascii="標楷體" w:eastAsia="標楷體" w:hAnsi="標楷體" w:hint="eastAsia"/>
          <w:lang w:val="sa-IN"/>
        </w:rPr>
        <w:t>浮囊等物</w:t>
      </w:r>
      <w:r w:rsidR="00617D32">
        <w:t>^^</w:t>
      </w:r>
      <w:r w:rsidRPr="00B30CA4">
        <w:rPr>
          <w:rFonts w:hint="eastAsia"/>
          <w:lang w:val="sa-IN"/>
        </w:rPr>
        <w:t>」即是般若、方便。</w:t>
      </w:r>
    </w:p>
    <w:p w14:paraId="7CB13C31" w14:textId="77777777" w:rsidR="00E6701C" w:rsidRPr="00B30CA4" w:rsidRDefault="00714FCA" w:rsidP="00297BD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、持瓶取水喻</w:t>
      </w:r>
    </w:p>
    <w:p w14:paraId="365F2820" w14:textId="77777777"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</w:t>
      </w:r>
      <w:r w:rsidR="00617D32">
        <w:rPr>
          <w:lang w:eastAsia="zh-TW"/>
        </w:rPr>
        <w:t>^</w:t>
      </w:r>
      <w:r w:rsidRPr="00B30CA4">
        <w:rPr>
          <w:rFonts w:ascii="標楷體" w:eastAsia="標楷體" w:hAnsi="標楷體" w:hint="eastAsia"/>
          <w:lang w:val="sa-IN" w:eastAsia="zh-TW"/>
        </w:rPr>
        <w:t>瓶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」是菩薩道。</w:t>
      </w:r>
    </w:p>
    <w:p w14:paraId="7B932512" w14:textId="77777777"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般若、方便是「</w:t>
      </w:r>
      <w:r w:rsidR="00617D32">
        <w:rPr>
          <w:lang w:eastAsia="zh-TW"/>
        </w:rPr>
        <w:t>^</w:t>
      </w:r>
      <w:r w:rsidRPr="00B30CA4">
        <w:rPr>
          <w:rFonts w:ascii="標楷體" w:eastAsia="標楷體" w:hAnsi="標楷體" w:hint="eastAsia"/>
          <w:lang w:val="sa-IN" w:eastAsia="zh-TW"/>
        </w:rPr>
        <w:t>火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57020E63" w14:textId="77777777" w:rsidR="00E6701C" w:rsidRPr="00B30CA4" w:rsidRDefault="00E6701C" w:rsidP="00297BD0">
      <w:pPr>
        <w:spacing w:beforeLines="20" w:before="72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未與般若、方便和合故，不能受持六波羅蜜功德水至無上道。</w:t>
      </w:r>
    </w:p>
    <w:p w14:paraId="04EEC6B5" w14:textId="77777777" w:rsidR="00E6701C" w:rsidRPr="00B30CA4" w:rsidRDefault="00714FCA" w:rsidP="003F1ABE">
      <w:pPr>
        <w:spacing w:beforeLines="30" w:before="108"/>
        <w:ind w:leftChars="200" w:left="48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lastRenderedPageBreak/>
        <w:t>$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3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、船寶航行喻</w:t>
      </w:r>
    </w:p>
    <w:p w14:paraId="5749BFF4" w14:textId="77777777"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</w:t>
      </w:r>
      <w:r w:rsidR="00617D32">
        <w:rPr>
          <w:lang w:eastAsia="zh-TW"/>
        </w:rPr>
        <w:t>^</w:t>
      </w:r>
      <w:r w:rsidRPr="00B30CA4">
        <w:rPr>
          <w:rFonts w:ascii="標楷體" w:eastAsia="標楷體" w:hAnsi="標楷體" w:hint="eastAsia"/>
          <w:lang w:val="sa-IN" w:eastAsia="zh-TW"/>
        </w:rPr>
        <w:t>不補治船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」，是菩薩無方便。</w:t>
      </w:r>
    </w:p>
    <w:p w14:paraId="4355E84E" w14:textId="77777777"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信等功德寶物，是五波羅蜜等諸善法「</w:t>
      </w:r>
      <w:r w:rsidR="00617D32">
        <w:rPr>
          <w:lang w:eastAsia="zh-TW"/>
        </w:rPr>
        <w:t>^</w:t>
      </w:r>
      <w:r w:rsidRPr="00B30CA4">
        <w:rPr>
          <w:rFonts w:ascii="標楷體" w:eastAsia="標楷體" w:hAnsi="標楷體" w:hint="eastAsia"/>
          <w:lang w:val="sa-IN" w:eastAsia="zh-TW"/>
        </w:rPr>
        <w:t>船</w:t>
      </w:r>
      <w:r w:rsidR="00617D32">
        <w:rPr>
          <w:lang w:eastAsia="zh-TW"/>
        </w:rPr>
        <w:t>^^</w:t>
      </w:r>
      <w:r w:rsidRPr="00FD5266">
        <w:rPr>
          <w:vertAlign w:val="superscript"/>
          <w:lang w:val="sa-IN"/>
        </w:rPr>
        <w:footnoteReference w:id="57"/>
      </w:r>
      <w:r w:rsidRPr="00B30CA4">
        <w:rPr>
          <w:rFonts w:hint="eastAsia"/>
          <w:lang w:val="sa-IN" w:eastAsia="zh-TW"/>
        </w:rPr>
        <w:t>」。</w:t>
      </w:r>
    </w:p>
    <w:p w14:paraId="51BDCB0E" w14:textId="77777777"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</w:t>
      </w:r>
      <w:r w:rsidR="00617D32">
        <w:rPr>
          <w:lang w:eastAsia="zh-TW"/>
        </w:rPr>
        <w:t>^</w:t>
      </w:r>
      <w:r w:rsidRPr="00B30CA4">
        <w:rPr>
          <w:rFonts w:ascii="標楷體" w:eastAsia="標楷體" w:hAnsi="標楷體" w:hint="eastAsia"/>
          <w:lang w:val="sa-IN" w:eastAsia="zh-TW"/>
        </w:rPr>
        <w:t>寶異處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」者，與本願乖異，或受人天樂、或墮二乘。</w:t>
      </w:r>
    </w:p>
    <w:p w14:paraId="7923C64D" w14:textId="77777777"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</w:t>
      </w:r>
      <w:r w:rsidR="00617D32">
        <w:rPr>
          <w:lang w:eastAsia="zh-TW"/>
        </w:rPr>
        <w:t>^</w:t>
      </w:r>
      <w:r w:rsidRPr="00B30CA4">
        <w:rPr>
          <w:rFonts w:ascii="標楷體" w:eastAsia="標楷體" w:hAnsi="標楷體" w:hint="eastAsia"/>
          <w:lang w:val="sa-IN" w:eastAsia="zh-TW"/>
        </w:rPr>
        <w:t>大利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」者，所謂一切智等佛法寶。</w:t>
      </w:r>
    </w:p>
    <w:p w14:paraId="6C7B7F97" w14:textId="77777777" w:rsidR="00E6701C" w:rsidRPr="00B30CA4" w:rsidRDefault="00714FCA" w:rsidP="003F1ABE">
      <w:pPr>
        <w:spacing w:beforeLines="30" w:before="108"/>
        <w:ind w:leftChars="200" w:left="48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4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、耆年起行喻</w:t>
      </w:r>
    </w:p>
    <w:p w14:paraId="58DABB5D" w14:textId="77777777" w:rsidR="00E6701C" w:rsidRPr="00B30CA4" w:rsidRDefault="00E6701C" w:rsidP="00E17B67">
      <w:pPr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</w:t>
      </w:r>
      <w:r w:rsidR="00617D32">
        <w:rPr>
          <w:lang w:eastAsia="zh-TW"/>
        </w:rPr>
        <w:t>^</w:t>
      </w:r>
      <w:r w:rsidRPr="00B30CA4">
        <w:rPr>
          <w:rFonts w:ascii="標楷體" w:eastAsia="標楷體" w:hAnsi="標楷體" w:hint="eastAsia"/>
          <w:lang w:val="sa-IN" w:eastAsia="zh-TW"/>
        </w:rPr>
        <w:t>老病人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」是有信等功德菩薩。</w:t>
      </w:r>
    </w:p>
    <w:p w14:paraId="5A52D432" w14:textId="77777777" w:rsidR="00E6701C" w:rsidRPr="00B30CA4" w:rsidRDefault="00E6701C" w:rsidP="007B7266">
      <w:pPr>
        <w:ind w:leftChars="300" w:left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不斷六十二邪見</w:t>
      </w:r>
      <w:r w:rsidRPr="00FD5266">
        <w:rPr>
          <w:vertAlign w:val="superscript"/>
          <w:lang w:val="sa-IN"/>
        </w:rPr>
        <w:footnoteReference w:id="58"/>
      </w:r>
      <w:r w:rsidRPr="00B30CA4">
        <w:rPr>
          <w:rFonts w:hint="eastAsia"/>
          <w:lang w:val="sa-IN" w:eastAsia="zh-TW"/>
        </w:rPr>
        <w:t>故名「老」。</w:t>
      </w:r>
    </w:p>
    <w:p w14:paraId="36A37435" w14:textId="77777777" w:rsidR="00E6701C" w:rsidRPr="00B30CA4" w:rsidRDefault="00467231" w:rsidP="00DF54E1">
      <w:pPr>
        <w:spacing w:line="370" w:lineRule="exact"/>
        <w:ind w:leftChars="300" w:left="720"/>
        <w:jc w:val="both"/>
        <w:rPr>
          <w:cs/>
          <w:lang w:val="sa-IN" w:bidi="sa-IN"/>
        </w:rPr>
      </w:pPr>
      <w:r>
        <w:rPr>
          <w:rFonts w:hint="eastAsia"/>
          <w:lang w:val="sa-IN" w:eastAsia="zh-TW"/>
        </w:rPr>
        <w:t>`2028`</w:t>
      </w:r>
      <w:r w:rsidR="00E6701C" w:rsidRPr="00B30CA4">
        <w:rPr>
          <w:rFonts w:hint="eastAsia"/>
          <w:lang w:val="sa-IN" w:eastAsia="zh-TW"/>
        </w:rPr>
        <w:t>不斷百八等諸煩惱</w:t>
      </w:r>
      <w:r w:rsidR="00E6701C" w:rsidRPr="00FD5266">
        <w:rPr>
          <w:vertAlign w:val="superscript"/>
          <w:lang w:val="sa-IN"/>
        </w:rPr>
        <w:footnoteReference w:id="59"/>
      </w:r>
      <w:r w:rsidR="00E6701C" w:rsidRPr="00B30CA4">
        <w:rPr>
          <w:rFonts w:hint="eastAsia"/>
          <w:lang w:val="sa-IN" w:eastAsia="zh-TW"/>
        </w:rPr>
        <w:t>故名「病」。</w:t>
      </w:r>
    </w:p>
    <w:p w14:paraId="37ADDA44" w14:textId="77777777" w:rsidR="00E6701C" w:rsidRPr="00B30CA4" w:rsidRDefault="00E6701C" w:rsidP="00297BD0">
      <w:pPr>
        <w:spacing w:beforeLines="20" w:before="72" w:line="37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</w:t>
      </w:r>
      <w:r w:rsidR="00617D32">
        <w:rPr>
          <w:lang w:eastAsia="zh-TW"/>
        </w:rPr>
        <w:t>^</w:t>
      </w:r>
      <w:r w:rsidRPr="00B30CA4">
        <w:rPr>
          <w:rFonts w:ascii="標楷體" w:eastAsia="標楷體" w:hAnsi="標楷體" w:hint="eastAsia"/>
          <w:lang w:val="sa-IN" w:eastAsia="zh-TW"/>
        </w:rPr>
        <w:t>從床起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」者，從三界床起，我當作佛。以邪見煩惱因緣故不能成菩薩道。</w:t>
      </w:r>
    </w:p>
    <w:p w14:paraId="239B2158" w14:textId="77777777" w:rsidR="00E6701C" w:rsidRPr="00B30CA4" w:rsidRDefault="00E6701C" w:rsidP="00297BD0">
      <w:pPr>
        <w:spacing w:beforeLines="20" w:before="72" w:line="370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「</w:t>
      </w:r>
      <w:r w:rsidR="00617D32">
        <w:t>^</w:t>
      </w:r>
      <w:r w:rsidRPr="00B30CA4">
        <w:rPr>
          <w:rFonts w:ascii="標楷體" w:eastAsia="標楷體" w:hAnsi="標楷體" w:hint="eastAsia"/>
          <w:lang w:val="sa-IN"/>
        </w:rPr>
        <w:t>二人</w:t>
      </w:r>
      <w:r w:rsidR="00617D32">
        <w:t>^^</w:t>
      </w:r>
      <w:r w:rsidRPr="00B30CA4">
        <w:rPr>
          <w:rFonts w:hint="eastAsia"/>
          <w:lang w:val="sa-IN"/>
        </w:rPr>
        <w:t>」者，般若及方便。</w:t>
      </w:r>
    </w:p>
    <w:p w14:paraId="115B011E" w14:textId="77777777" w:rsidR="00E6701C" w:rsidRPr="00B30CA4" w:rsidRDefault="00E6701C" w:rsidP="00DF54E1">
      <w:pPr>
        <w:spacing w:line="370" w:lineRule="exact"/>
        <w:ind w:leftChars="300" w:left="720"/>
        <w:jc w:val="both"/>
        <w:rPr>
          <w:cs/>
          <w:lang w:val="sa-IN" w:bidi="sa-IN"/>
        </w:rPr>
      </w:pPr>
      <w:r w:rsidRPr="00B30CA4">
        <w:rPr>
          <w:rFonts w:hint="eastAsia"/>
          <w:b/>
          <w:lang w:val="sa-IN" w:eastAsia="zh-TW"/>
        </w:rPr>
        <w:t>般若波羅蜜</w:t>
      </w:r>
      <w:r w:rsidRPr="00B30CA4">
        <w:rPr>
          <w:rFonts w:hint="eastAsia"/>
          <w:lang w:val="sa-IN" w:eastAsia="zh-TW"/>
        </w:rPr>
        <w:t>能滅諸邪見、煩惱、戲論，將</w:t>
      </w:r>
      <w:r w:rsidRPr="00FD5266">
        <w:rPr>
          <w:vertAlign w:val="superscript"/>
          <w:lang w:val="sa-IN"/>
        </w:rPr>
        <w:footnoteReference w:id="60"/>
      </w:r>
      <w:r w:rsidRPr="00B30CA4">
        <w:rPr>
          <w:rFonts w:hint="eastAsia"/>
          <w:lang w:val="sa-IN" w:eastAsia="zh-TW"/>
        </w:rPr>
        <w:t>至畢竟空中。</w:t>
      </w:r>
    </w:p>
    <w:p w14:paraId="6B468EB3" w14:textId="77777777" w:rsidR="00E6701C" w:rsidRPr="00B30CA4" w:rsidRDefault="00E6701C" w:rsidP="00DF54E1">
      <w:pPr>
        <w:spacing w:line="370" w:lineRule="exact"/>
        <w:ind w:firstLineChars="300" w:firstLine="720"/>
        <w:jc w:val="both"/>
        <w:rPr>
          <w:cs/>
          <w:lang w:val="sa-IN" w:bidi="sa-IN"/>
        </w:rPr>
      </w:pPr>
      <w:r w:rsidRPr="00B30CA4">
        <w:rPr>
          <w:rFonts w:hint="eastAsia"/>
          <w:b/>
          <w:lang w:val="sa-IN" w:eastAsia="zh-TW"/>
        </w:rPr>
        <w:t>方便</w:t>
      </w:r>
      <w:r w:rsidRPr="00B30CA4">
        <w:rPr>
          <w:rFonts w:hint="eastAsia"/>
          <w:lang w:val="sa-IN" w:eastAsia="zh-TW"/>
        </w:rPr>
        <w:t>將出畢竟空。</w:t>
      </w:r>
      <w:r w:rsidRPr="00FD5266">
        <w:rPr>
          <w:vertAlign w:val="superscript"/>
          <w:lang w:val="sa-IN"/>
        </w:rPr>
        <w:footnoteReference w:id="61"/>
      </w:r>
    </w:p>
    <w:p w14:paraId="0CDD48B7" w14:textId="77777777" w:rsidR="00E6701C" w:rsidRPr="00B30CA4" w:rsidRDefault="00617D32" w:rsidP="003F1ABE">
      <w:pPr>
        <w:spacing w:beforeLines="30" w:before="108" w:line="370" w:lineRule="exact"/>
        <w:ind w:leftChars="50" w:left="120"/>
        <w:jc w:val="both"/>
        <w:outlineLvl w:val="0"/>
        <w:rPr>
          <w:cs/>
          <w:lang w:val="sa-IN" w:bidi="sa-IN"/>
        </w:rPr>
      </w:pPr>
      <w:r>
        <w:rPr>
          <w:lang w:eastAsia="zh-TW"/>
        </w:rPr>
        <w:t>^</w:t>
      </w:r>
      <w:r w:rsidR="00E6701C" w:rsidRPr="00B30CA4">
        <w:rPr>
          <w:rFonts w:hint="eastAsia"/>
          <w:lang w:val="sa-IN" w:eastAsia="zh-TW"/>
        </w:rPr>
        <w:t>【</w:t>
      </w:r>
      <w:r w:rsidR="00E6701C" w:rsidRPr="00B30CA4">
        <w:rPr>
          <w:rFonts w:ascii="標楷體" w:eastAsia="標楷體" w:hAnsi="標楷體" w:hint="eastAsia"/>
          <w:b/>
          <w:lang w:val="sa-IN" w:eastAsia="zh-TW"/>
        </w:rPr>
        <w:t>經</w:t>
      </w:r>
      <w:r w:rsidR="00E6701C" w:rsidRPr="00B30CA4">
        <w:rPr>
          <w:rFonts w:hint="eastAsia"/>
          <w:lang w:val="sa-IN" w:eastAsia="zh-TW"/>
        </w:rPr>
        <w:t>】</w:t>
      </w:r>
    </w:p>
    <w:p w14:paraId="203B464F" w14:textId="77777777" w:rsidR="00E6701C" w:rsidRPr="00B30CA4" w:rsidRDefault="00714FCA" w:rsidP="00DF54E1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0234A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參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更明求佛道之無方便義與有方便義</w:t>
      </w:r>
    </w:p>
    <w:p w14:paraId="1D051686" w14:textId="77777777" w:rsidR="00E6701C" w:rsidRPr="00B30CA4" w:rsidRDefault="00714FCA" w:rsidP="003F1ABE">
      <w:pPr>
        <w:spacing w:line="370" w:lineRule="exact"/>
        <w:ind w:leftChars="100" w:left="24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辨無方便</w:t>
      </w:r>
    </w:p>
    <w:p w14:paraId="673DD3A4" w14:textId="77777777" w:rsidR="00E6701C" w:rsidRPr="00B30CA4" w:rsidRDefault="00E6701C" w:rsidP="00DF54E1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爾時，佛語須菩提言：「善哉！善哉！須菩提！汝為諸菩薩摩訶薩問佛是事。</w:t>
      </w:r>
    </w:p>
    <w:p w14:paraId="49ED26ED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須菩提！若有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6c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求佛道善男子、善女人，從初發意已來，以</w:t>
      </w:r>
      <w:r w:rsidRPr="00B30CA4">
        <w:rPr>
          <w:rFonts w:eastAsia="標楷體" w:hint="eastAsia"/>
          <w:b/>
          <w:lang w:val="sa-IN" w:eastAsia="zh-TW"/>
        </w:rPr>
        <w:t>我、我所心</w:t>
      </w:r>
      <w:r w:rsidRPr="00B30CA4">
        <w:rPr>
          <w:rFonts w:eastAsia="標楷體" w:hint="eastAsia"/>
          <w:lang w:val="sa-IN" w:eastAsia="zh-TW"/>
        </w:rPr>
        <w:t>布施、持戒、忍辱、精進、禪定、智慧；</w:t>
      </w:r>
    </w:p>
    <w:p w14:paraId="29FB1E9A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是善男子、善女人布施時</w:t>
      </w:r>
      <w:r w:rsidRPr="00B30CA4">
        <w:rPr>
          <w:rFonts w:eastAsia="標楷體" w:hint="eastAsia"/>
          <w:b/>
          <w:lang w:val="sa-IN" w:eastAsia="zh-TW"/>
        </w:rPr>
        <w:t>作是念：</w:t>
      </w:r>
      <w:r w:rsidRPr="00B30CA4">
        <w:rPr>
          <w:rFonts w:eastAsia="標楷體" w:hint="eastAsia"/>
          <w:lang w:val="sa-IN" w:eastAsia="zh-TW"/>
        </w:rPr>
        <w:t>『我是施主，我施是人，我施是物</w:t>
      </w:r>
      <w:r w:rsidRPr="00FD5266">
        <w:rPr>
          <w:rFonts w:eastAsia="標楷體"/>
          <w:vertAlign w:val="superscript"/>
          <w:lang w:val="sa-IN"/>
        </w:rPr>
        <w:footnoteReference w:id="62"/>
      </w:r>
      <w:r w:rsidR="00B2475A" w:rsidRPr="00B30CA4">
        <w:rPr>
          <w:rFonts w:eastAsia="標楷體" w:hint="eastAsia"/>
          <w:lang w:val="sa-IN" w:eastAsia="zh-TW"/>
        </w:rPr>
        <w:t>。</w:t>
      </w:r>
      <w:r w:rsidRPr="00B30CA4">
        <w:rPr>
          <w:rFonts w:eastAsia="標楷體" w:hint="eastAsia"/>
          <w:lang w:val="sa-IN" w:eastAsia="zh-TW"/>
        </w:rPr>
        <w:t>我持戒，我修忍，我精進，我入禪，我修智慧。』</w:t>
      </w:r>
    </w:p>
    <w:p w14:paraId="21D1BEE2" w14:textId="77777777" w:rsidR="00E6701C" w:rsidRPr="00B30CA4" w:rsidRDefault="00E6701C" w:rsidP="00DF54E1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是善男子、善女人</w:t>
      </w:r>
      <w:r w:rsidRPr="00B30CA4">
        <w:rPr>
          <w:rFonts w:eastAsia="標楷體" w:hint="eastAsia"/>
          <w:b/>
          <w:lang w:val="sa-IN" w:eastAsia="zh-TW"/>
        </w:rPr>
        <w:t>念</w:t>
      </w:r>
      <w:r w:rsidRPr="00B30CA4">
        <w:rPr>
          <w:rFonts w:eastAsia="標楷體" w:hint="eastAsia"/>
          <w:lang w:val="sa-IN" w:eastAsia="zh-TW"/>
        </w:rPr>
        <w:t>『有是施，是我施』，乃至</w:t>
      </w:r>
      <w:r w:rsidRPr="00B30CA4">
        <w:rPr>
          <w:rFonts w:eastAsia="標楷體" w:hint="eastAsia"/>
          <w:u w:val="wave" w:color="FF0000"/>
          <w:lang w:val="sa-IN" w:eastAsia="zh-TW"/>
        </w:rPr>
        <w:t>念</w:t>
      </w:r>
      <w:r w:rsidRPr="00B30CA4">
        <w:rPr>
          <w:rFonts w:eastAsia="標楷體" w:hint="eastAsia"/>
          <w:lang w:val="sa-IN" w:eastAsia="zh-TW"/>
        </w:rPr>
        <w:t>『有是慧，是我慧』。</w:t>
      </w:r>
    </w:p>
    <w:p w14:paraId="06949BC7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何以故？檀波羅蜜中無如是分別，遠離此彼岸是檀波羅蜜相；尸羅波羅蜜、羼提波羅蜜、毘梨耶波羅蜜、禪波羅蜜，般若波羅蜜中無如是分別。何以故？遠離此彼岸是般若波羅蜜相。</w:t>
      </w:r>
    </w:p>
    <w:p w14:paraId="0E28D333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lastRenderedPageBreak/>
        <w:t>是人不知此岸、不知彼岸，是人不為檀波羅蜜乃至不為一切種智所護故，墮聲聞、辟支佛地，不能到薩婆若。</w:t>
      </w:r>
      <w:r w:rsidRPr="00FD5266">
        <w:rPr>
          <w:rFonts w:eastAsia="標楷體"/>
          <w:vertAlign w:val="superscript"/>
          <w:lang w:val="sa-IN"/>
        </w:rPr>
        <w:footnoteReference w:id="63"/>
      </w:r>
    </w:p>
    <w:p w14:paraId="4F3AFDF4" w14:textId="77777777" w:rsidR="00E6701C" w:rsidRPr="00B30CA4" w:rsidRDefault="00467231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>
        <w:rPr>
          <w:rFonts w:eastAsia="標楷體" w:hint="eastAsia"/>
          <w:lang w:val="sa-IN" w:eastAsia="zh-TW"/>
        </w:rPr>
        <w:t>`2029`</w:t>
      </w:r>
      <w:r w:rsidR="00E6701C" w:rsidRPr="00B30CA4">
        <w:rPr>
          <w:rFonts w:eastAsia="標楷體" w:hint="eastAsia"/>
          <w:lang w:val="sa-IN" w:eastAsia="zh-TW"/>
        </w:rPr>
        <w:t>須菩提！云何求佛道人無方便？</w:t>
      </w:r>
    </w:p>
    <w:p w14:paraId="252D5CD9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須菩提！求佛道人從初發心已來</w:t>
      </w:r>
      <w:r w:rsidRPr="00B30CA4">
        <w:rPr>
          <w:rFonts w:eastAsia="標楷體" w:hint="eastAsia"/>
          <w:b/>
          <w:lang w:val="sa-IN" w:eastAsia="zh-TW"/>
        </w:rPr>
        <w:t>無方便</w:t>
      </w:r>
      <w:r w:rsidRPr="00B30CA4">
        <w:rPr>
          <w:rFonts w:eastAsia="標楷體" w:hint="eastAsia"/>
          <w:lang w:val="sa-IN" w:eastAsia="zh-TW"/>
        </w:rPr>
        <w:t>行布施、持戒、忍辱、精進、禪定、修智慧。</w:t>
      </w:r>
    </w:p>
    <w:p w14:paraId="584FB730" w14:textId="77777777" w:rsidR="00E6701C" w:rsidRPr="00B30CA4" w:rsidRDefault="00E6701C" w:rsidP="00000D0C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是人</w:t>
      </w:r>
      <w:r w:rsidRPr="00B30CA4">
        <w:rPr>
          <w:rFonts w:eastAsia="標楷體" w:hint="eastAsia"/>
          <w:b/>
          <w:lang w:val="sa-IN" w:eastAsia="zh-TW"/>
        </w:rPr>
        <w:t>作如是念</w:t>
      </w:r>
      <w:r w:rsidRPr="00B30CA4">
        <w:rPr>
          <w:rFonts w:eastAsia="標楷體" w:hint="eastAsia"/>
          <w:lang w:val="sa-IN" w:eastAsia="zh-TW"/>
        </w:rPr>
        <w:t>：『我布施，施是人，以是物施；我持戒、修忍辱</w:t>
      </w:r>
      <w:r w:rsidRPr="00FD5266">
        <w:rPr>
          <w:rFonts w:eastAsia="標楷體"/>
          <w:vertAlign w:val="superscript"/>
          <w:lang w:val="sa-IN"/>
        </w:rPr>
        <w:footnoteReference w:id="64"/>
      </w:r>
      <w:r w:rsidRPr="00B30CA4">
        <w:rPr>
          <w:rFonts w:eastAsia="標楷體" w:hint="eastAsia"/>
          <w:lang w:val="sa-IN" w:eastAsia="zh-TW"/>
        </w:rPr>
        <w:t>、勤精進、入禪定，修智慧──如是修智慧。』</w:t>
      </w:r>
    </w:p>
    <w:p w14:paraId="05339BC9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是人</w:t>
      </w:r>
      <w:r w:rsidRPr="00241E7F">
        <w:rPr>
          <w:rFonts w:eastAsia="標楷體" w:hint="eastAsia"/>
          <w:lang w:val="sa-IN" w:eastAsia="zh-TW"/>
        </w:rPr>
        <w:t>念</w:t>
      </w:r>
      <w:r w:rsidRPr="00B30CA4">
        <w:rPr>
          <w:rFonts w:eastAsia="標楷體" w:hint="eastAsia"/>
          <w:lang w:val="sa-IN" w:eastAsia="zh-TW"/>
        </w:rPr>
        <w:t>『有是施，是我施』，以是施自高；念『有是戒，是我戒』，以是戒自高；念『有是忍，是我忍』，以是忍自高；念『有是精進，是我精進』，以是精進自高；念『有是禪定，是我禪</w:t>
      </w:r>
      <w:r w:rsidRPr="00FD5266">
        <w:rPr>
          <w:rFonts w:eastAsia="標楷體"/>
          <w:vertAlign w:val="superscript"/>
          <w:lang w:val="sa-IN"/>
        </w:rPr>
        <w:footnoteReference w:id="65"/>
      </w:r>
      <w:r w:rsidR="008059BC" w:rsidRPr="00B30CA4">
        <w:rPr>
          <w:rFonts w:eastAsia="標楷體" w:hint="eastAsia"/>
          <w:lang w:val="sa-IN" w:eastAsia="zh-TW"/>
        </w:rPr>
        <w:t>定</w:t>
      </w:r>
      <w:r w:rsidR="008059BC" w:rsidRPr="00FD5266">
        <w:rPr>
          <w:rStyle w:val="FootnoteReference"/>
          <w:rFonts w:eastAsia="標楷體"/>
          <w:lang w:val="sa-IN"/>
        </w:rPr>
        <w:footnoteReference w:id="66"/>
      </w:r>
      <w:r w:rsidRPr="00B30CA4">
        <w:rPr>
          <w:rFonts w:eastAsia="標楷體" w:hint="eastAsia"/>
          <w:lang w:val="sa-IN" w:eastAsia="zh-TW"/>
        </w:rPr>
        <w:t>』，以是禪定</w:t>
      </w:r>
      <w:r w:rsidRPr="00FD5266">
        <w:rPr>
          <w:rFonts w:eastAsia="標楷體"/>
          <w:vertAlign w:val="superscript"/>
          <w:lang w:val="sa-IN"/>
        </w:rPr>
        <w:footnoteReference w:id="67"/>
      </w:r>
      <w:r w:rsidRPr="00B30CA4">
        <w:rPr>
          <w:rFonts w:eastAsia="標楷體" w:hint="eastAsia"/>
          <w:lang w:val="sa-IN" w:eastAsia="zh-TW"/>
        </w:rPr>
        <w:t>自高；念『有是慧，是我慧』，以是慧自高。</w:t>
      </w:r>
    </w:p>
    <w:p w14:paraId="27EC1E5A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何以故？檀波羅蜜中無如是分別，遠離此彼岸是檀波羅蜜相；遠離此彼岸是尸羅波羅蜜相；遠離此彼岸是羼提波羅蜜相；遠離此彼岸是毘梨耶波羅蜜相；遠離此彼岸是禪波羅蜜相；遠離此彼岸是般若波羅蜜相。何以故？般若波羅蜜中無如是憶念分別。</w:t>
      </w:r>
    </w:p>
    <w:p w14:paraId="28551C3E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是求佛道善男子、善女人不知此岸、不知彼岸，是人不為檀波羅蜜所護，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7a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不為尸羅波羅蜜、羼提波羅蜜、毘梨耶波羅蜜、禪波羅蜜、般若波羅蜜所護故，乃至不為一切種智所護故，或墮聲聞道中、或墮辟支佛道中，不能得到薩婆若。</w:t>
      </w:r>
    </w:p>
    <w:p w14:paraId="64293D2E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如是，須菩提！菩薩摩訶薩不為般若波羅蜜、方便力所守護故，或墮聲聞地、或墮辟支佛道中。</w:t>
      </w:r>
      <w:r w:rsidRPr="00FD5266">
        <w:rPr>
          <w:rFonts w:eastAsia="標楷體"/>
          <w:vertAlign w:val="superscript"/>
          <w:lang w:val="sa-IN"/>
        </w:rPr>
        <w:footnoteReference w:id="68"/>
      </w:r>
    </w:p>
    <w:p w14:paraId="1D1CF291" w14:textId="77777777" w:rsidR="00E6701C" w:rsidRPr="00B30CA4" w:rsidRDefault="00714FCA" w:rsidP="003F1ABE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lastRenderedPageBreak/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辨有方便</w:t>
      </w:r>
    </w:p>
    <w:p w14:paraId="7A926AE1" w14:textId="77777777" w:rsidR="00E6701C" w:rsidRPr="00B30CA4" w:rsidRDefault="00E6701C" w:rsidP="00000D0C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須菩提！云何菩薩摩訶薩為般若波羅蜜、方便力所守護故，不墮聲聞、辟支佛道中，疾得阿耨多羅三藐三菩提？</w:t>
      </w:r>
    </w:p>
    <w:p w14:paraId="5E1B4182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須菩提！菩薩從初已來，以</w:t>
      </w:r>
      <w:r w:rsidRPr="00B30CA4">
        <w:rPr>
          <w:rFonts w:eastAsia="標楷體" w:hint="eastAsia"/>
          <w:b/>
          <w:lang w:val="sa-IN" w:eastAsia="zh-TW"/>
        </w:rPr>
        <w:t>方便力</w:t>
      </w:r>
      <w:r w:rsidRPr="00B30CA4">
        <w:rPr>
          <w:rFonts w:eastAsia="標楷體" w:hint="eastAsia"/>
          <w:lang w:val="sa-IN" w:eastAsia="zh-TW"/>
        </w:rPr>
        <w:t>布施，</w:t>
      </w:r>
      <w:r w:rsidRPr="00B30CA4">
        <w:rPr>
          <w:rFonts w:eastAsia="標楷體" w:hint="eastAsia"/>
          <w:b/>
          <w:lang w:val="sa-IN" w:eastAsia="zh-TW"/>
        </w:rPr>
        <w:t>無我、我所心</w:t>
      </w:r>
      <w:r w:rsidRPr="00B30CA4">
        <w:rPr>
          <w:rFonts w:eastAsia="標楷體" w:hint="eastAsia"/>
          <w:lang w:val="sa-IN" w:eastAsia="zh-TW"/>
        </w:rPr>
        <w:t>布施，乃至</w:t>
      </w:r>
      <w:r w:rsidRPr="00B30CA4">
        <w:rPr>
          <w:rFonts w:eastAsia="標楷體" w:hint="eastAsia"/>
          <w:b/>
          <w:lang w:val="sa-IN" w:eastAsia="zh-TW"/>
        </w:rPr>
        <w:t>無我、我所心</w:t>
      </w:r>
      <w:r w:rsidRPr="00B30CA4">
        <w:rPr>
          <w:rFonts w:eastAsia="標楷體" w:hint="eastAsia"/>
          <w:lang w:val="sa-IN" w:eastAsia="zh-TW"/>
        </w:rPr>
        <w:t>修智慧。是人</w:t>
      </w:r>
      <w:r w:rsidRPr="00B30CA4">
        <w:rPr>
          <w:rFonts w:eastAsia="標楷體" w:hint="eastAsia"/>
          <w:b/>
          <w:lang w:val="sa-IN" w:eastAsia="zh-TW"/>
        </w:rPr>
        <w:t>不作是念</w:t>
      </w:r>
      <w:r w:rsidRPr="00B30CA4">
        <w:rPr>
          <w:rFonts w:eastAsia="標楷體" w:hint="eastAsia"/>
          <w:lang w:val="sa-IN" w:eastAsia="zh-TW"/>
        </w:rPr>
        <w:t>『我有是施，是我施』，不以是施自高；乃至般若波羅蜜亦如是。</w:t>
      </w:r>
    </w:p>
    <w:p w14:paraId="56ACF729" w14:textId="77777777" w:rsidR="00E6701C" w:rsidRPr="00B30CA4" w:rsidRDefault="00467231" w:rsidP="00000D0C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>
        <w:rPr>
          <w:rFonts w:eastAsia="標楷體" w:hint="eastAsia"/>
          <w:lang w:val="sa-IN" w:eastAsia="zh-TW"/>
        </w:rPr>
        <w:t>`2030`</w:t>
      </w:r>
      <w:r w:rsidR="00E6701C" w:rsidRPr="00B30CA4">
        <w:rPr>
          <w:rFonts w:eastAsia="標楷體" w:hint="eastAsia"/>
          <w:lang w:val="sa-IN" w:eastAsia="zh-TW"/>
        </w:rPr>
        <w:t>是菩薩</w:t>
      </w:r>
      <w:r w:rsidR="00E6701C" w:rsidRPr="00B30CA4">
        <w:rPr>
          <w:rFonts w:eastAsia="標楷體" w:hint="eastAsia"/>
          <w:b/>
          <w:lang w:val="sa-IN" w:eastAsia="zh-TW"/>
        </w:rPr>
        <w:t>不念</w:t>
      </w:r>
      <w:r w:rsidR="00E6701C" w:rsidRPr="00B30CA4">
        <w:rPr>
          <w:rFonts w:eastAsia="標楷體" w:hint="eastAsia"/>
          <w:lang w:val="sa-IN" w:eastAsia="zh-TW"/>
        </w:rPr>
        <w:t>『我布施』，不念『我施是人，用是物施』；不念『我持戒，有是戒』；不念『我忍辱，有是忍辱』；不念『我精進，有是精進』；不念『我禪定，有是禪定』；不念『我修智慧，有是智慧』。</w:t>
      </w:r>
    </w:p>
    <w:p w14:paraId="4492BF0E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何以故？是檀波羅蜜中無如是分別，遠離此彼岸是檀波羅蜜相；遠離此彼岸是尸羅波羅蜜相；遠離此彼岸是羼提波羅蜜相；遠離此彼岸是毘梨耶波羅蜜相；遠離此彼岸是禪波羅蜜相；遠離此彼岸是般若波羅蜜相。何以故？是般若波羅蜜中無如是憶想分別。</w:t>
      </w:r>
    </w:p>
    <w:p w14:paraId="4CB849C9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是菩薩摩訶薩知此岸、知彼岸，是人為檀波羅蜜所護、為尸羅波羅蜜所護、為羼提波羅蜜所護、為毘梨耶波羅蜜所護、為禪波羅蜜所護、為般若波羅蜜所護，乃至為一切種智所護故，不墮聲聞、辟支佛地，得到薩婆若。</w:t>
      </w:r>
    </w:p>
    <w:p w14:paraId="54F38BB8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如是，須菩提！菩薩摩訶薩為般若波羅蜜、方便力所護故，不墮聲聞、辟支佛地，疾得阿耨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7b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多羅三藐三菩提。」</w:t>
      </w:r>
      <w:r w:rsidR="00617D32">
        <w:rPr>
          <w:lang w:eastAsia="zh-TW"/>
        </w:rPr>
        <w:t>^^</w:t>
      </w:r>
      <w:r w:rsidRPr="00FD5266">
        <w:rPr>
          <w:rFonts w:eastAsia="標楷體"/>
          <w:vertAlign w:val="superscript"/>
          <w:lang w:val="sa-IN"/>
        </w:rPr>
        <w:footnoteReference w:id="69"/>
      </w:r>
    </w:p>
    <w:p w14:paraId="1E43FAAC" w14:textId="77777777" w:rsidR="00E6701C" w:rsidRPr="00B30CA4" w:rsidRDefault="00E6701C" w:rsidP="00297BD0">
      <w:pPr>
        <w:spacing w:beforeLines="30" w:before="108"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【</w:t>
      </w:r>
      <w:r w:rsidRPr="00B30CA4">
        <w:rPr>
          <w:rFonts w:hint="eastAsia"/>
          <w:b/>
          <w:lang w:val="sa-IN" w:eastAsia="zh-TW"/>
        </w:rPr>
        <w:t>論</w:t>
      </w:r>
      <w:r w:rsidRPr="00B30CA4">
        <w:rPr>
          <w:rFonts w:hint="eastAsia"/>
          <w:lang w:val="sa-IN" w:eastAsia="zh-TW"/>
        </w:rPr>
        <w:t>】釋曰：</w:t>
      </w:r>
    </w:p>
    <w:p w14:paraId="30F45062" w14:textId="77777777" w:rsidR="00E6701C" w:rsidRPr="00573516" w:rsidRDefault="00714FCA" w:rsidP="003F1ABE">
      <w:pPr>
        <w:spacing w:line="370" w:lineRule="exact"/>
        <w:ind w:leftChars="50" w:left="12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573516">
        <w:rPr>
          <w:b/>
          <w:sz w:val="20"/>
          <w:bdr w:val="single" w:sz="4" w:space="0" w:color="auto"/>
          <w:lang w:val="sa-IN" w:eastAsia="zh-TW"/>
        </w:rPr>
        <w:t>（</w:t>
      </w:r>
      <w:r w:rsidR="00E0234A" w:rsidRPr="00573516">
        <w:rPr>
          <w:b/>
          <w:sz w:val="20"/>
          <w:bdr w:val="single" w:sz="4" w:space="0" w:color="auto"/>
          <w:lang w:val="sa-IN" w:eastAsia="zh-TW"/>
        </w:rPr>
        <w:t>參</w:t>
      </w:r>
      <w:r w:rsidR="00E6701C" w:rsidRPr="00573516">
        <w:rPr>
          <w:b/>
          <w:sz w:val="20"/>
          <w:bdr w:val="single" w:sz="4" w:space="0" w:color="auto"/>
          <w:lang w:val="sa-IN" w:eastAsia="zh-TW"/>
        </w:rPr>
        <w:t>）明求佛道之無方便義與有方便義</w:t>
      </w:r>
    </w:p>
    <w:p w14:paraId="27BC8669" w14:textId="77777777" w:rsidR="00E6701C" w:rsidRPr="00573516" w:rsidRDefault="00714FCA" w:rsidP="00DF54E1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573516">
        <w:rPr>
          <w:b/>
          <w:sz w:val="20"/>
          <w:bdr w:val="single" w:sz="4" w:space="0" w:color="auto"/>
          <w:lang w:val="sa-IN" w:eastAsia="zh-TW"/>
        </w:rPr>
        <w:t>一、辨無方便</w:t>
      </w:r>
    </w:p>
    <w:p w14:paraId="067D3693" w14:textId="77777777" w:rsidR="00E6701C" w:rsidRPr="00E17B67" w:rsidRDefault="00E6701C" w:rsidP="00DF54E1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E17B67">
        <w:rPr>
          <w:lang w:val="sa-IN" w:eastAsia="zh-TW"/>
        </w:rPr>
        <w:t>爾時，佛可須菩提意，更說失行因緣：</w:t>
      </w:r>
      <w:r w:rsidRPr="00E17B67">
        <w:rPr>
          <w:bCs/>
          <w:lang w:val="sa-IN" w:eastAsia="zh-TW"/>
        </w:rPr>
        <w:t>「</w:t>
      </w:r>
      <w:r w:rsidRPr="00E17B67">
        <w:rPr>
          <w:lang w:val="sa-IN" w:eastAsia="zh-TW"/>
        </w:rPr>
        <w:t>菩薩雖行信等善法，亦不得無上道，所謂以我、我所心行六波羅蜜故。</w:t>
      </w:r>
      <w:r w:rsidRPr="00E17B67">
        <w:rPr>
          <w:bCs/>
          <w:lang w:val="sa-IN" w:eastAsia="zh-TW"/>
        </w:rPr>
        <w:t>」</w:t>
      </w:r>
    </w:p>
    <w:p w14:paraId="0CA3635F" w14:textId="77777777" w:rsidR="00E6701C" w:rsidRPr="00E17B67" w:rsidRDefault="00E6701C" w:rsidP="00DF54E1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E17B67">
        <w:rPr>
          <w:lang w:val="sa-IN" w:eastAsia="zh-TW"/>
        </w:rPr>
        <w:t>是中無分別此岸、彼岸，以遠離相是般若波羅蜜</w:t>
      </w:r>
      <w:r w:rsidRPr="00E17B67">
        <w:rPr>
          <w:bCs/>
          <w:lang w:val="sa-IN" w:eastAsia="zh-TW"/>
        </w:rPr>
        <w:t>；</w:t>
      </w:r>
      <w:r w:rsidRPr="00E17B67">
        <w:rPr>
          <w:lang w:val="sa-IN" w:eastAsia="zh-TW"/>
        </w:rPr>
        <w:t>而分別著行</w:t>
      </w:r>
      <w:r w:rsidR="00E17B67" w:rsidRPr="00B30CA4">
        <w:rPr>
          <w:rFonts w:hint="eastAsia"/>
          <w:lang w:val="sa-IN" w:eastAsia="zh-TW"/>
        </w:rPr>
        <w:t>──</w:t>
      </w:r>
      <w:r w:rsidRPr="00E17B67">
        <w:rPr>
          <w:lang w:val="sa-IN" w:eastAsia="zh-TW"/>
        </w:rPr>
        <w:t>是為失。</w:t>
      </w:r>
    </w:p>
    <w:p w14:paraId="7327EF4D" w14:textId="77777777" w:rsidR="00E6701C" w:rsidRPr="00E17B67" w:rsidRDefault="00E6701C" w:rsidP="00297BD0">
      <w:pPr>
        <w:spacing w:beforeLines="20" w:before="72" w:line="370" w:lineRule="exact"/>
        <w:ind w:leftChars="100" w:left="240"/>
        <w:jc w:val="both"/>
        <w:rPr>
          <w:cs/>
          <w:lang w:val="sa-IN" w:bidi="sa-IN"/>
        </w:rPr>
      </w:pPr>
      <w:r w:rsidRPr="00E17B67">
        <w:rPr>
          <w:lang w:val="sa-IN" w:eastAsia="zh-TW"/>
        </w:rPr>
        <w:t>上佛雖說無方便義，</w:t>
      </w:r>
      <w:r w:rsidRPr="00FD5266">
        <w:rPr>
          <w:vertAlign w:val="superscript"/>
          <w:lang w:val="sa-IN"/>
        </w:rPr>
        <w:footnoteReference w:id="70"/>
      </w:r>
      <w:r w:rsidRPr="00E17B67">
        <w:rPr>
          <w:lang w:val="sa-IN" w:eastAsia="zh-TW"/>
        </w:rPr>
        <w:t>不說無方便名；欲令是事明了故，命須菩提：</w:t>
      </w:r>
      <w:r w:rsidRPr="00E17B67">
        <w:rPr>
          <w:bCs/>
          <w:lang w:val="sa-IN" w:eastAsia="zh-TW"/>
        </w:rPr>
        <w:t>「</w:t>
      </w:r>
      <w:r w:rsidRPr="00E17B67">
        <w:rPr>
          <w:lang w:val="sa-IN" w:eastAsia="zh-TW"/>
        </w:rPr>
        <w:t>云何有方便、無方便？</w:t>
      </w:r>
      <w:r w:rsidRPr="00E17B67">
        <w:rPr>
          <w:bCs/>
          <w:lang w:val="sa-IN" w:eastAsia="zh-TW"/>
        </w:rPr>
        <w:t>」</w:t>
      </w:r>
    </w:p>
    <w:p w14:paraId="5E145B3A" w14:textId="77777777" w:rsidR="00E6701C" w:rsidRPr="00573516" w:rsidRDefault="00714FCA" w:rsidP="003F1ABE">
      <w:pPr>
        <w:spacing w:beforeLines="30" w:before="108" w:line="370" w:lineRule="exact"/>
        <w:ind w:leftChars="100" w:left="24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lastRenderedPageBreak/>
        <w:t>$</w:t>
      </w:r>
      <w:r w:rsidR="00E6701C" w:rsidRPr="00573516">
        <w:rPr>
          <w:b/>
          <w:sz w:val="20"/>
          <w:bdr w:val="single" w:sz="4" w:space="0" w:color="auto"/>
          <w:lang w:val="sa-IN" w:eastAsia="zh-TW"/>
        </w:rPr>
        <w:t>二、辨有方便</w:t>
      </w:r>
    </w:p>
    <w:p w14:paraId="4DFC9C75" w14:textId="77777777" w:rsidR="00E6701C" w:rsidRPr="00B30CA4" w:rsidRDefault="00E6701C" w:rsidP="00DF54E1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內無我、我所心，外觀一切法空不取相，般若、方便乃至一切種智守護菩薩故，名「有方便」。</w:t>
      </w:r>
      <w:r w:rsidRPr="00FD5266">
        <w:rPr>
          <w:vertAlign w:val="superscript"/>
          <w:lang w:val="sa-IN"/>
        </w:rPr>
        <w:footnoteReference w:id="71"/>
      </w:r>
    </w:p>
    <w:p w14:paraId="6F0B0CEB" w14:textId="77777777" w:rsidR="00E6701C" w:rsidRPr="001836AB" w:rsidRDefault="00467231" w:rsidP="00297BD0">
      <w:pPr>
        <w:spacing w:beforeLines="20" w:before="72"/>
        <w:ind w:leftChars="100" w:left="240"/>
        <w:jc w:val="both"/>
        <w:rPr>
          <w:spacing w:val="-4"/>
          <w:sz w:val="20"/>
          <w:szCs w:val="20"/>
          <w:cs/>
          <w:lang w:val="sa-IN" w:bidi="sa-IN"/>
        </w:rPr>
      </w:pPr>
      <w:r>
        <w:rPr>
          <w:rFonts w:hint="eastAsia"/>
          <w:spacing w:val="-4"/>
          <w:lang w:val="sa-IN" w:eastAsia="zh-TW"/>
        </w:rPr>
        <w:t>`2031`</w:t>
      </w:r>
      <w:r w:rsidR="00E6701C" w:rsidRPr="001836AB">
        <w:rPr>
          <w:rFonts w:hint="eastAsia"/>
          <w:spacing w:val="-4"/>
          <w:lang w:val="sa-IN" w:eastAsia="zh-TW"/>
        </w:rPr>
        <w:t>「守護」者，五波羅蜜邊得功德力，般若波羅蜜邊得智慧力──以二因緣故不失道</w:t>
      </w:r>
      <w:r w:rsidR="00E6701C" w:rsidRPr="00FD5266">
        <w:rPr>
          <w:spacing w:val="-4"/>
          <w:vertAlign w:val="superscript"/>
          <w:lang w:val="sa-IN"/>
        </w:rPr>
        <w:footnoteReference w:id="72"/>
      </w:r>
      <w:r w:rsidR="00E6701C" w:rsidRPr="001836AB">
        <w:rPr>
          <w:rFonts w:hint="eastAsia"/>
          <w:spacing w:val="-4"/>
          <w:lang w:val="sa-IN" w:eastAsia="zh-TW"/>
        </w:rPr>
        <w:t>。</w:t>
      </w:r>
      <w:r w:rsidR="00E6701C" w:rsidRPr="00FD5266">
        <w:rPr>
          <w:spacing w:val="-4"/>
          <w:vertAlign w:val="superscript"/>
          <w:lang w:val="sa-IN"/>
        </w:rPr>
        <w:footnoteReference w:id="73"/>
      </w:r>
    </w:p>
    <w:p w14:paraId="15FB7A1A" w14:textId="77777777" w:rsidR="00E6701C" w:rsidRPr="00B30CA4" w:rsidRDefault="00297BD0" w:rsidP="00297BD0">
      <w:pPr>
        <w:snapToGrid w:val="0"/>
        <w:spacing w:beforeLines="600" w:before="2160"/>
        <w:jc w:val="center"/>
        <w:rPr>
          <w:rFonts w:eastAsia="標楷體"/>
          <w:b/>
          <w:bCs/>
          <w:sz w:val="28"/>
          <w:szCs w:val="28"/>
          <w:cs/>
          <w:lang w:val="sa-IN" w:bidi="sa-IN"/>
        </w:rPr>
      </w:pP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〈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&lt;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品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 xml:space="preserve"> n="52" t="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善知識品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"&gt;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釋善</w:t>
      </w:r>
      <w:r w:rsidRPr="00FD5266">
        <w:rPr>
          <w:vertAlign w:val="superscript"/>
          <w:lang w:val="sa-IN"/>
        </w:rPr>
        <w:footnoteReference w:id="74"/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知識品第五十二</w:t>
      </w:r>
      <w:r w:rsidRPr="00FD5266">
        <w:rPr>
          <w:vertAlign w:val="superscript"/>
          <w:lang w:val="sa-IN"/>
        </w:rPr>
        <w:footnoteReference w:id="75"/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&lt;/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品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&gt;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 w:eastAsia="zh-TW"/>
        </w:rPr>
        <w:t>〉</w:t>
      </w:r>
      <w:r w:rsidRPr="00FD5266">
        <w:rPr>
          <w:vertAlign w:val="superscript"/>
          <w:lang w:val="sa-IN"/>
        </w:rPr>
        <w:footnoteReference w:id="76"/>
      </w:r>
    </w:p>
    <w:p w14:paraId="6B87EC1E" w14:textId="77777777" w:rsidR="00E6701C" w:rsidRPr="00B30CA4" w:rsidRDefault="00E6701C" w:rsidP="007B7266">
      <w:pPr>
        <w:jc w:val="center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cs="Roman Unicode"/>
          <w:b/>
          <w:bCs/>
          <w:lang w:val="sa-IN" w:eastAsia="zh-TW"/>
        </w:rPr>
        <w:t>（大正</w:t>
      </w:r>
      <w:r w:rsidRPr="00B30CA4">
        <w:rPr>
          <w:rFonts w:eastAsia="標楷體"/>
          <w:b/>
          <w:bCs/>
          <w:cs/>
          <w:lang w:val="sa-IN" w:bidi="sa-IN"/>
        </w:rPr>
        <w:t>25</w:t>
      </w:r>
      <w:r w:rsidRPr="00B30CA4">
        <w:rPr>
          <w:rFonts w:eastAsia="標楷體" w:cs="Roman Unicode"/>
          <w:b/>
          <w:bCs/>
          <w:lang w:val="sa-IN" w:eastAsia="zh-TW"/>
        </w:rPr>
        <w:t>，</w:t>
      </w:r>
      <w:r w:rsidRPr="00B30CA4">
        <w:rPr>
          <w:rFonts w:eastAsia="標楷體"/>
          <w:b/>
          <w:bCs/>
          <w:cs/>
          <w:lang w:val="sa-IN" w:bidi="sa-IN"/>
        </w:rPr>
        <w:t>557b13-560c28</w:t>
      </w:r>
      <w:r w:rsidRPr="00B30CA4">
        <w:rPr>
          <w:rFonts w:eastAsia="標楷體" w:cs="Roman Unicode"/>
          <w:b/>
          <w:bCs/>
          <w:lang w:val="sa-IN" w:eastAsia="zh-TW"/>
        </w:rPr>
        <w:t>）</w:t>
      </w:r>
    </w:p>
    <w:p w14:paraId="587A2F56" w14:textId="36941B1D" w:rsidR="00E6701C" w:rsidRPr="00B30CA4" w:rsidRDefault="005351A3" w:rsidP="00297BD0">
      <w:pPr>
        <w:spacing w:beforeLines="50" w:before="180"/>
        <w:jc w:val="both"/>
        <w:rPr>
          <w:cs/>
          <w:lang w:val="sa-IN" w:bidi="sa-IN"/>
        </w:rPr>
      </w:pPr>
      <w:r w:rsidRPr="005351A3">
        <w:rPr>
          <w:highlight w:val="yellow"/>
          <w:lang w:eastAsia="zh-TW"/>
        </w:rPr>
        <w:t>^</w:t>
      </w:r>
      <w:r w:rsidR="00E6701C" w:rsidRPr="00B30CA4">
        <w:rPr>
          <w:rFonts w:hint="eastAsia"/>
          <w:lang w:val="sa-IN" w:eastAsia="zh-TW"/>
        </w:rPr>
        <w:t>【</w:t>
      </w:r>
      <w:r w:rsidR="00E6701C" w:rsidRPr="00B30CA4">
        <w:rPr>
          <w:rFonts w:ascii="標楷體" w:eastAsia="標楷體" w:hAnsi="標楷體" w:hint="eastAsia"/>
          <w:b/>
          <w:lang w:val="sa-IN" w:eastAsia="zh-TW"/>
        </w:rPr>
        <w:t>經</w:t>
      </w:r>
      <w:r w:rsidR="00E6701C" w:rsidRPr="00B30CA4">
        <w:rPr>
          <w:rFonts w:hint="eastAsia"/>
          <w:lang w:val="sa-IN" w:eastAsia="zh-TW"/>
        </w:rPr>
        <w:t>】</w:t>
      </w:r>
    </w:p>
    <w:p w14:paraId="6276DA92" w14:textId="77777777" w:rsidR="00E6701C" w:rsidRPr="00B30CA4" w:rsidRDefault="00714FCA" w:rsidP="007B7266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壹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新學菩薩應依善知識學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，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觀法性空</w:t>
      </w:r>
    </w:p>
    <w:p w14:paraId="04ABF533" w14:textId="77777777" w:rsidR="00E6701C" w:rsidRPr="00B30CA4" w:rsidRDefault="00714FCA" w:rsidP="00573516">
      <w:pPr>
        <w:ind w:leftChars="50" w:left="12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壹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須菩提問</w:t>
      </w:r>
    </w:p>
    <w:p w14:paraId="53EA570E" w14:textId="77777777" w:rsidR="00E6701C" w:rsidRPr="00B30CA4" w:rsidRDefault="00E6701C" w:rsidP="00573516">
      <w:pPr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爾時，須菩提白佛言：「世尊！新學菩薩摩訶薩云何應學般若波羅蜜、禪波羅蜜、毘梨耶波羅蜜、羼提波羅蜜、尸羅波羅蜜、檀波羅蜜？」</w:t>
      </w:r>
      <w:r w:rsidRPr="00FD5266">
        <w:rPr>
          <w:rFonts w:eastAsia="標楷體"/>
          <w:vertAlign w:val="superscript"/>
          <w:lang w:val="sa-IN"/>
        </w:rPr>
        <w:footnoteReference w:id="77"/>
      </w:r>
    </w:p>
    <w:p w14:paraId="601A9065" w14:textId="77777777" w:rsidR="00E6701C" w:rsidRPr="00B30CA4" w:rsidRDefault="00714FCA" w:rsidP="003F1ABE">
      <w:pPr>
        <w:spacing w:beforeLines="30" w:before="108"/>
        <w:ind w:leftChars="50" w:left="12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貳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佛答</w:t>
      </w:r>
    </w:p>
    <w:p w14:paraId="76226A80" w14:textId="77777777" w:rsidR="00E6701C" w:rsidRPr="00B30CA4" w:rsidRDefault="00714FCA" w:rsidP="00573516">
      <w:pPr>
        <w:ind w:leftChars="100" w:left="240"/>
        <w:jc w:val="both"/>
        <w:rPr>
          <w:rFonts w:eastAsia="標楷體"/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當親近善士</w:t>
      </w:r>
    </w:p>
    <w:p w14:paraId="215C9B5A" w14:textId="77777777" w:rsidR="00E6701C" w:rsidRPr="00B30CA4" w:rsidRDefault="00E6701C" w:rsidP="00573516">
      <w:pPr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佛告須菩提：「新學菩薩摩訶薩若欲學般若波羅蜜，禪、精進、忍、戒、檀波羅蜜，先當親近、供養善知識能說是深般若波羅蜜者。</w:t>
      </w:r>
    </w:p>
    <w:p w14:paraId="78C08011" w14:textId="77777777" w:rsidR="00E6701C" w:rsidRPr="00B30CA4" w:rsidRDefault="00714FCA" w:rsidP="00297BD0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lastRenderedPageBreak/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隨善士之教</w:t>
      </w:r>
    </w:p>
    <w:p w14:paraId="0BFE0B1C" w14:textId="77777777" w:rsidR="00E6701C" w:rsidRPr="00B30CA4" w:rsidRDefault="00714FCA" w:rsidP="00573516">
      <w:pPr>
        <w:ind w:leftChars="150" w:left="360"/>
        <w:jc w:val="both"/>
        <w:rPr>
          <w:rFonts w:eastAsia="標楷體"/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所有善根迴向佛道</w:t>
      </w:r>
    </w:p>
    <w:p w14:paraId="2BFCD943" w14:textId="77777777" w:rsidR="00E6701C" w:rsidRPr="00B30CA4" w:rsidRDefault="00E6701C" w:rsidP="0057351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是人作是教：『汝善男子</w:t>
      </w:r>
      <w:r w:rsidRPr="00FD5266">
        <w:rPr>
          <w:rFonts w:eastAsia="標楷體"/>
          <w:vertAlign w:val="superscript"/>
          <w:lang w:val="sa-IN"/>
        </w:rPr>
        <w:footnoteReference w:id="78"/>
      </w:r>
      <w:r w:rsidRPr="00B30CA4">
        <w:rPr>
          <w:rFonts w:eastAsia="標楷體" w:hint="eastAsia"/>
          <w:lang w:val="sa-IN" w:eastAsia="zh-TW"/>
        </w:rPr>
        <w:t>！所有布施，一切迴向阿耨多羅三藐三菩提；善男子！所有持戒、忍辱、精進、禪定、智慧，一切迴向阿耨多羅三藐三菩提。</w:t>
      </w:r>
    </w:p>
    <w:p w14:paraId="1E2799A3" w14:textId="77777777" w:rsidR="00E6701C" w:rsidRPr="00B30CA4" w:rsidRDefault="00714FCA" w:rsidP="003F1ABE">
      <w:pPr>
        <w:spacing w:beforeLines="30" w:before="108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不取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，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不貪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，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觀法性空</w:t>
      </w:r>
    </w:p>
    <w:p w14:paraId="703DC1D4" w14:textId="77777777" w:rsidR="00E6701C" w:rsidRPr="00B30CA4" w:rsidRDefault="00714FCA" w:rsidP="00573516">
      <w:pPr>
        <w:ind w:leftChars="200" w:left="480"/>
        <w:jc w:val="both"/>
        <w:rPr>
          <w:rFonts w:eastAsia="標楷體"/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不取</w:t>
      </w:r>
    </w:p>
    <w:p w14:paraId="0C41C406" w14:textId="77777777" w:rsidR="00E6701C" w:rsidRPr="00B30CA4" w:rsidRDefault="00E6701C" w:rsidP="00573516">
      <w:pPr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汝莫以色是阿耨多羅三藐三菩提，莫以受、想、行、識是阿耨多羅三藐三菩提；</w:t>
      </w:r>
      <w:r w:rsidRPr="00FD5266">
        <w:rPr>
          <w:rFonts w:eastAsia="標楷體"/>
          <w:vertAlign w:val="superscript"/>
          <w:lang w:val="sa-IN"/>
        </w:rPr>
        <w:footnoteReference w:id="79"/>
      </w:r>
      <w:r w:rsidRPr="00B30CA4">
        <w:rPr>
          <w:rFonts w:eastAsia="標楷體" w:hint="eastAsia"/>
          <w:lang w:val="sa-IN" w:eastAsia="zh-TW"/>
        </w:rPr>
        <w:t>莫以檀波羅蜜是阿耨多羅三藐三菩提，莫以尸羅波羅蜜、羼提波羅蜜、毘梨耶波羅蜜、</w:t>
      </w:r>
      <w:r w:rsidR="003F1ABE" w:rsidRPr="003F1ABE">
        <w:rPr>
          <w:rFonts w:eastAsia="標楷體" w:hint="eastAsia"/>
          <w:highlight w:val="yellow"/>
          <w:lang w:val="sa-IN" w:eastAsia="zh-TW"/>
        </w:rPr>
        <w:t>`2032`</w:t>
      </w:r>
      <w:r w:rsidRPr="00B30CA4">
        <w:rPr>
          <w:rFonts w:eastAsia="標楷體" w:hint="eastAsia"/>
          <w:lang w:val="sa-IN" w:eastAsia="zh-TW"/>
        </w:rPr>
        <w:t>禪波羅蜜、般若波羅蜜是阿耨多羅三藐三菩提；</w:t>
      </w:r>
    </w:p>
    <w:p w14:paraId="5209E422" w14:textId="77777777" w:rsidR="00E6701C" w:rsidRPr="00B30CA4" w:rsidRDefault="00E6701C" w:rsidP="00297BD0">
      <w:pPr>
        <w:spacing w:beforeLines="20" w:before="72"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莫以內空乃至無法有法空是阿耨多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7c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羅三藐三菩提；</w:t>
      </w:r>
    </w:p>
    <w:p w14:paraId="6081D0E7" w14:textId="77777777" w:rsidR="00E6701C" w:rsidRPr="00B30CA4" w:rsidRDefault="00E6701C" w:rsidP="00000D0C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莫以四念處、四正勤、四如意足、五根、五力、七覺分、八聖道分是阿耨多羅三藐三菩提；</w:t>
      </w:r>
    </w:p>
    <w:p w14:paraId="6F3824FA" w14:textId="77777777" w:rsidR="00E6701C" w:rsidRPr="00B30CA4" w:rsidRDefault="00E6701C" w:rsidP="00000D0C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莫以四禪、四無量心、四無色定、五神通是阿耨多羅三藐三菩提；</w:t>
      </w:r>
    </w:p>
    <w:p w14:paraId="57EF7CB6" w14:textId="77777777" w:rsidR="00E6701C" w:rsidRPr="00B30CA4" w:rsidRDefault="00E6701C" w:rsidP="00000D0C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莫以佛十力乃至十八不共法是阿耨多羅三藐三菩提。</w:t>
      </w:r>
    </w:p>
    <w:p w14:paraId="19902F8E" w14:textId="77777777" w:rsidR="00E6701C" w:rsidRPr="00B30CA4" w:rsidRDefault="00E6701C" w:rsidP="00297BD0">
      <w:pPr>
        <w:spacing w:beforeLines="20" w:before="72"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所以者何？不取色便得阿耨多羅三藐三菩提，不取受、想、行、識便得阿耨多羅三藐三菩提；不取檀波羅蜜乃至般若波羅蜜便得阿耨多羅三藐三菩提；不取內空乃至無法有法空；不取四念處乃至十八不共法便得阿耨多羅三藐三菩提。</w:t>
      </w:r>
      <w:r w:rsidRPr="00FD5266">
        <w:rPr>
          <w:rFonts w:eastAsia="標楷體"/>
          <w:vertAlign w:val="superscript"/>
          <w:lang w:val="sa-IN"/>
        </w:rPr>
        <w:footnoteReference w:id="80"/>
      </w:r>
    </w:p>
    <w:p w14:paraId="4B7D2178" w14:textId="77777777" w:rsidR="00E6701C" w:rsidRPr="00B30CA4" w:rsidRDefault="00714FCA" w:rsidP="003F1ABE">
      <w:pPr>
        <w:spacing w:beforeLines="30" w:before="108" w:line="366" w:lineRule="exact"/>
        <w:ind w:leftChars="200" w:left="480"/>
        <w:jc w:val="both"/>
        <w:outlineLvl w:val="0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不貪</w:t>
      </w:r>
    </w:p>
    <w:p w14:paraId="1A79CBFE" w14:textId="77777777" w:rsidR="00E6701C" w:rsidRPr="00B30CA4" w:rsidRDefault="00E6701C" w:rsidP="00000D0C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善男子！行是深般若波羅蜜時莫貪色。何以故？善男子！是色非可貪者。莫貪受、想、行、識。何以故？受、想、行、識非可貪者。</w:t>
      </w:r>
      <w:r w:rsidRPr="00FD5266">
        <w:rPr>
          <w:rFonts w:eastAsia="標楷體"/>
          <w:vertAlign w:val="superscript"/>
          <w:lang w:val="sa-IN"/>
        </w:rPr>
        <w:footnoteReference w:id="81"/>
      </w:r>
    </w:p>
    <w:p w14:paraId="4D93891E" w14:textId="77777777" w:rsidR="00E6701C" w:rsidRPr="00B30CA4" w:rsidRDefault="00E6701C" w:rsidP="00000D0C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善男子！莫貪檀波羅蜜、尸羅波羅蜜、羼提波羅蜜、毘梨耶波羅蜜、禪波羅蜜、般若波羅蜜，莫貪內空乃至無法有法空，莫貪四念處乃至八聖道分，莫貪四禪、四無量心、四無色定、五神通，莫貪佛十力乃至一切種智。何以故？一切種智非可貪者。</w:t>
      </w:r>
    </w:p>
    <w:p w14:paraId="3000266E" w14:textId="77777777" w:rsidR="00E6701C" w:rsidRPr="00B30CA4" w:rsidRDefault="00E6701C" w:rsidP="00297BD0">
      <w:pPr>
        <w:spacing w:beforeLines="20" w:before="72"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善男子！莫貪須陀洹果乃至阿羅漢果，莫貪辟支佛道，莫貪菩薩法位，莫貪阿耨多羅三藐三菩提。何以故？阿耨多羅三藐三菩提非可貪者。</w:t>
      </w:r>
    </w:p>
    <w:p w14:paraId="10CF1E55" w14:textId="77777777" w:rsidR="00E6701C" w:rsidRPr="00B30CA4" w:rsidRDefault="00714FCA" w:rsidP="003F1ABE">
      <w:pPr>
        <w:spacing w:beforeLines="30" w:before="108" w:line="366" w:lineRule="exact"/>
        <w:ind w:leftChars="200" w:left="480"/>
        <w:jc w:val="both"/>
        <w:outlineLvl w:val="0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辨因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：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觀法性空</w:t>
      </w:r>
    </w:p>
    <w:p w14:paraId="74CB6A95" w14:textId="537A8301" w:rsidR="00E6701C" w:rsidRPr="00B30CA4" w:rsidRDefault="00E6701C" w:rsidP="00000D0C">
      <w:pPr>
        <w:spacing w:line="366" w:lineRule="exact"/>
        <w:ind w:leftChars="200" w:left="48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所以者何？諸法性</w:t>
      </w:r>
      <w:r w:rsidRPr="00FD5266">
        <w:rPr>
          <w:rFonts w:eastAsia="標楷體"/>
          <w:vertAlign w:val="superscript"/>
          <w:lang w:val="sa-IN"/>
        </w:rPr>
        <w:footnoteReference w:id="82"/>
      </w:r>
      <w:r w:rsidRPr="00B30CA4">
        <w:rPr>
          <w:rFonts w:eastAsia="標楷體" w:hint="eastAsia"/>
          <w:lang w:val="sa-IN" w:eastAsia="zh-TW"/>
        </w:rPr>
        <w:t>空故。</w:t>
      </w:r>
      <w:r w:rsidR="00F52E29" w:rsidRPr="00B30CA4">
        <w:rPr>
          <w:rFonts w:eastAsia="標楷體" w:hint="eastAsia"/>
          <w:lang w:val="sa-IN" w:eastAsia="zh-TW"/>
        </w:rPr>
        <w:t>』</w:t>
      </w:r>
      <w:r w:rsidRPr="00B30CA4">
        <w:rPr>
          <w:rFonts w:eastAsia="標楷體" w:hint="eastAsia"/>
          <w:lang w:val="sa-IN" w:eastAsia="zh-TW"/>
        </w:rPr>
        <w:t>」</w:t>
      </w:r>
      <w:r w:rsidRPr="00FD5266">
        <w:rPr>
          <w:rFonts w:eastAsia="標楷體"/>
          <w:vertAlign w:val="superscript"/>
          <w:lang w:val="sa-IN"/>
        </w:rPr>
        <w:footnoteReference w:id="83"/>
      </w:r>
      <w:r w:rsidR="005351A3" w:rsidRPr="005351A3">
        <w:rPr>
          <w:highlight w:val="yellow"/>
          <w:lang w:eastAsia="zh-TW"/>
        </w:rPr>
        <w:t>^^</w:t>
      </w:r>
    </w:p>
    <w:p w14:paraId="3AC4CFD0" w14:textId="77777777" w:rsidR="00E6701C" w:rsidRPr="00B30CA4" w:rsidRDefault="00E6701C" w:rsidP="003F1ABE">
      <w:pPr>
        <w:spacing w:beforeLines="50" w:before="180" w:line="366" w:lineRule="exact"/>
        <w:jc w:val="both"/>
        <w:outlineLvl w:val="0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lastRenderedPageBreak/>
        <w:t>【</w:t>
      </w:r>
      <w:r w:rsidRPr="00B30CA4">
        <w:rPr>
          <w:rFonts w:hint="eastAsia"/>
          <w:b/>
          <w:lang w:val="sa-IN" w:eastAsia="zh-TW"/>
        </w:rPr>
        <w:t>論</w:t>
      </w:r>
      <w:r w:rsidRPr="00B30CA4">
        <w:rPr>
          <w:rFonts w:hint="eastAsia"/>
          <w:lang w:val="sa-IN" w:eastAsia="zh-TW"/>
        </w:rPr>
        <w:t>】</w:t>
      </w:r>
    </w:p>
    <w:p w14:paraId="2B6537CE" w14:textId="77777777" w:rsidR="00E6701C" w:rsidRPr="00B30CA4" w:rsidRDefault="00714FCA" w:rsidP="00000D0C">
      <w:pPr>
        <w:spacing w:line="366" w:lineRule="exact"/>
        <w:jc w:val="both"/>
        <w:rPr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壹、佛以不取、不貪、觀法性空，明新學所行事</w:t>
      </w:r>
    </w:p>
    <w:p w14:paraId="651A9A1F" w14:textId="77777777" w:rsidR="00E6701C" w:rsidRPr="00B30CA4" w:rsidRDefault="00E6701C" w:rsidP="00000D0C">
      <w:pPr>
        <w:spacing w:line="366" w:lineRule="exact"/>
        <w:ind w:left="7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問曰：須菩提問</w:t>
      </w:r>
      <w:r w:rsidRPr="00B30CA4">
        <w:rPr>
          <w:rFonts w:hint="eastAsia"/>
          <w:b/>
          <w:lang w:val="sa-IN" w:eastAsia="zh-TW"/>
        </w:rPr>
        <w:t>新學</w:t>
      </w:r>
      <w:r w:rsidRPr="00B30CA4">
        <w:rPr>
          <w:rFonts w:hint="eastAsia"/>
          <w:lang w:val="sa-IN" w:eastAsia="zh-TW"/>
        </w:rPr>
        <w:t>所行，佛何以乃答菩薩</w:t>
      </w:r>
      <w:r w:rsidRPr="00B30CA4">
        <w:rPr>
          <w:rFonts w:hint="eastAsia"/>
          <w:b/>
          <w:lang w:val="sa-IN" w:eastAsia="zh-TW"/>
        </w:rPr>
        <w:t>久行</w:t>
      </w:r>
      <w:r w:rsidRPr="00B30CA4">
        <w:rPr>
          <w:rFonts w:hint="eastAsia"/>
          <w:lang w:val="sa-IN" w:eastAsia="zh-TW"/>
        </w:rPr>
        <w:t>微妙事──所謂</w:t>
      </w:r>
      <w:r w:rsidRPr="00B30CA4">
        <w:rPr>
          <w:rFonts w:hint="eastAsia"/>
          <w:bCs/>
          <w:lang w:val="sa-IN" w:eastAsia="zh-TW"/>
        </w:rPr>
        <w:t>「</w:t>
      </w:r>
      <w:r w:rsidRPr="00B30CA4">
        <w:rPr>
          <w:rFonts w:hint="eastAsia"/>
          <w:lang w:val="sa-IN" w:eastAsia="zh-TW"/>
        </w:rPr>
        <w:t>不取一切法，一切法性空故</w:t>
      </w:r>
      <w:r w:rsidRPr="00B30CA4">
        <w:rPr>
          <w:rFonts w:hint="eastAsia"/>
          <w:bCs/>
          <w:lang w:val="sa-IN" w:eastAsia="zh-TW"/>
        </w:rPr>
        <w:t>」</w:t>
      </w:r>
      <w:r w:rsidRPr="00B30CA4">
        <w:rPr>
          <w:rFonts w:hint="eastAsia"/>
          <w:lang w:val="sa-IN" w:eastAsia="zh-TW"/>
        </w:rPr>
        <w:t>？</w:t>
      </w:r>
    </w:p>
    <w:p w14:paraId="4897919F" w14:textId="77777777" w:rsidR="00E6701C" w:rsidRPr="00B30CA4" w:rsidRDefault="00E6701C" w:rsidP="00000D0C">
      <w:pPr>
        <w:spacing w:line="366" w:lineRule="exact"/>
        <w:ind w:left="72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答曰：</w:t>
      </w:r>
    </w:p>
    <w:p w14:paraId="79BA4BFD" w14:textId="77777777" w:rsidR="00E6701C" w:rsidRPr="00B30CA4" w:rsidRDefault="00714FCA" w:rsidP="003F1ABE">
      <w:pPr>
        <w:spacing w:line="366" w:lineRule="exact"/>
        <w:ind w:leftChars="50" w:left="120"/>
        <w:jc w:val="both"/>
        <w:outlineLvl w:val="0"/>
        <w:rPr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（壹）此中說小菩薩所學柔順忍之空</w:t>
      </w:r>
    </w:p>
    <w:p w14:paraId="7B0210D5" w14:textId="77777777" w:rsidR="00E6701C" w:rsidRPr="00B30CA4" w:rsidRDefault="00E6701C" w:rsidP="00000D0C">
      <w:pPr>
        <w:spacing w:line="366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「諸法性空」有二種：一者、大菩薩所得；二者、小菩薩所學柔順忍，以智慧發心。</w:t>
      </w:r>
      <w:r w:rsidRPr="00FD5266">
        <w:rPr>
          <w:vertAlign w:val="superscript"/>
          <w:lang w:val="sa-IN"/>
        </w:rPr>
        <w:footnoteReference w:id="84"/>
      </w:r>
    </w:p>
    <w:p w14:paraId="194CB930" w14:textId="77777777" w:rsidR="00E6701C" w:rsidRPr="00B30CA4" w:rsidRDefault="00E6701C" w:rsidP="00000D0C">
      <w:pPr>
        <w:spacing w:line="366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此中但說小菩薩所學空。</w:t>
      </w:r>
    </w:p>
    <w:p w14:paraId="2F691904" w14:textId="77777777" w:rsidR="00E6701C" w:rsidRPr="00B30CA4" w:rsidRDefault="00714FCA" w:rsidP="003F1ABE">
      <w:pPr>
        <w:spacing w:beforeLines="30" w:before="108" w:line="370" w:lineRule="exact"/>
        <w:ind w:leftChars="50" w:left="12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3F1ABE" w:rsidRPr="003F1ABE">
        <w:rPr>
          <w:rFonts w:hint="eastAsia"/>
          <w:highlight w:val="yellow"/>
          <w:bdr w:val="single" w:sz="4" w:space="0" w:color="auto"/>
          <w:lang w:val="sa-IN" w:eastAsia="zh-TW"/>
        </w:rPr>
        <w:t>`2033`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（貳）得般若氣分者名為新學菩薩</w:t>
      </w:r>
    </w:p>
    <w:p w14:paraId="6DF1793B" w14:textId="77777777" w:rsidR="00E6701C" w:rsidRPr="00B30CA4" w:rsidRDefault="00E6701C" w:rsidP="00000D0C">
      <w:pPr>
        <w:spacing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復次，有實</w:t>
      </w:r>
      <w:r w:rsidRPr="00FD5266">
        <w:rPr>
          <w:vertAlign w:val="superscript"/>
          <w:lang w:val="sa-IN"/>
        </w:rPr>
        <w:footnoteReference w:id="85"/>
      </w:r>
      <w:r w:rsidRPr="00B30CA4">
        <w:rPr>
          <w:rFonts w:hint="eastAsia"/>
          <w:lang w:val="sa-IN" w:eastAsia="zh-TW"/>
        </w:rPr>
        <w:t>智慧氣分，佛數為菩薩；</w:t>
      </w:r>
      <w:r w:rsidRPr="00FD5266">
        <w:rPr>
          <w:vertAlign w:val="superscript"/>
          <w:lang w:val="sa-IN"/>
        </w:rPr>
        <w:footnoteReference w:id="86"/>
      </w:r>
      <w:r w:rsidRPr="00B30CA4">
        <w:rPr>
          <w:rFonts w:hint="eastAsia"/>
          <w:lang w:val="sa-IN" w:eastAsia="zh-TW"/>
        </w:rPr>
        <w:t>若無者，雖久行餘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8a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hint="eastAsia"/>
          <w:lang w:val="sa-IN" w:eastAsia="zh-TW"/>
        </w:rPr>
        <w:t>功德，不數為菩薩。</w:t>
      </w:r>
    </w:p>
    <w:p w14:paraId="63C4B0E9" w14:textId="77777777" w:rsidR="00E6701C" w:rsidRPr="00B30CA4" w:rsidRDefault="00E6701C" w:rsidP="00000D0C">
      <w:pPr>
        <w:spacing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譬如佛說聲聞法中頂法相：於三寶中有少信是名「頂法」；</w:t>
      </w:r>
      <w:r w:rsidRPr="00FD5266">
        <w:rPr>
          <w:vertAlign w:val="superscript"/>
          <w:lang w:val="sa-IN"/>
        </w:rPr>
        <w:footnoteReference w:id="87"/>
      </w:r>
      <w:r w:rsidRPr="00B30CA4">
        <w:rPr>
          <w:rFonts w:hint="eastAsia"/>
          <w:lang w:val="sa-IN" w:eastAsia="zh-TW"/>
        </w:rPr>
        <w:t>是信──過煖法，修禪定生，以色界心得</w:t>
      </w:r>
      <w:r w:rsidRPr="00B30CA4">
        <w:rPr>
          <w:rFonts w:hint="eastAsia"/>
          <w:bCs/>
          <w:lang w:val="sa-IN" w:eastAsia="zh-TW"/>
        </w:rPr>
        <w:t>；</w:t>
      </w:r>
      <w:r w:rsidRPr="00B30CA4">
        <w:rPr>
          <w:rFonts w:hint="eastAsia"/>
          <w:lang w:val="sa-IN" w:eastAsia="zh-TW"/>
        </w:rPr>
        <w:t>於佛無礙解脫是為小，於凡夫為大。</w:t>
      </w:r>
    </w:p>
    <w:p w14:paraId="0BC3CAD1" w14:textId="77777777" w:rsidR="00E6701C" w:rsidRPr="00B30CA4" w:rsidRDefault="00E6701C" w:rsidP="00297BD0">
      <w:pPr>
        <w:spacing w:beforeLines="20" w:before="72"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如是新發意菩薩得般若波羅蜜氣味故能受化，名為「新學」；過五波羅蜜功德</w:t>
      </w:r>
      <w:r w:rsidRPr="00B30CA4">
        <w:rPr>
          <w:rFonts w:hint="eastAsia"/>
          <w:bCs/>
          <w:lang w:val="sa-IN" w:eastAsia="zh-TW"/>
        </w:rPr>
        <w:t>；</w:t>
      </w:r>
      <w:r w:rsidRPr="00B30CA4">
        <w:rPr>
          <w:rFonts w:hint="eastAsia"/>
          <w:lang w:val="sa-IN" w:eastAsia="zh-TW"/>
        </w:rPr>
        <w:t>於凡夫為大，於佛為小。</w:t>
      </w:r>
    </w:p>
    <w:p w14:paraId="7148642D" w14:textId="77777777" w:rsidR="00E6701C" w:rsidRPr="00B30CA4" w:rsidRDefault="00714FCA" w:rsidP="003F1ABE">
      <w:pPr>
        <w:spacing w:beforeLines="30" w:before="108" w:line="370" w:lineRule="exact"/>
        <w:ind w:leftChars="50" w:left="12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</w:t>
      </w:r>
      <w:r w:rsidR="00E0234A" w:rsidRPr="00B30CA4">
        <w:rPr>
          <w:rFonts w:hint="eastAsia"/>
          <w:b/>
          <w:sz w:val="20"/>
          <w:bdr w:val="single" w:sz="4" w:space="0" w:color="auto"/>
          <w:lang w:val="sa-IN" w:eastAsia="zh-TW"/>
        </w:rPr>
        <w:t>參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）先親近善士，後觀法性空</w:t>
      </w:r>
    </w:p>
    <w:p w14:paraId="013811A8" w14:textId="77777777" w:rsidR="00E6701C" w:rsidRPr="00B30CA4" w:rsidRDefault="00E6701C" w:rsidP="00000D0C">
      <w:pPr>
        <w:spacing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復次，佛不直說諸法性空，先教供養</w:t>
      </w:r>
      <w:r w:rsidRPr="00B30CA4">
        <w:rPr>
          <w:rFonts w:hint="eastAsia"/>
          <w:bCs/>
          <w:lang w:val="sa-IN" w:eastAsia="zh-TW"/>
        </w:rPr>
        <w:t>、</w:t>
      </w:r>
      <w:r w:rsidRPr="00B30CA4">
        <w:rPr>
          <w:rFonts w:hint="eastAsia"/>
          <w:lang w:val="sa-IN" w:eastAsia="zh-TW"/>
        </w:rPr>
        <w:t>親近善知識；</w:t>
      </w:r>
      <w:r w:rsidRPr="00FD5266">
        <w:rPr>
          <w:vertAlign w:val="superscript"/>
          <w:lang w:val="sa-IN"/>
        </w:rPr>
        <w:footnoteReference w:id="88"/>
      </w:r>
      <w:r w:rsidRPr="00B30CA4">
        <w:rPr>
          <w:rFonts w:hint="eastAsia"/>
          <w:lang w:val="sa-IN" w:eastAsia="zh-TW"/>
        </w:rPr>
        <w:t>善知識為說五波羅蜜功德。善知識雖種種教化，佛但稱其「不壞法」──所謂於色等諸法不貪、不著、不取。</w:t>
      </w:r>
    </w:p>
    <w:p w14:paraId="5F09FE85" w14:textId="77777777" w:rsidR="00E6701C" w:rsidRPr="00B30CA4" w:rsidRDefault="00E6701C" w:rsidP="00297BD0">
      <w:pPr>
        <w:spacing w:beforeLines="20" w:before="72"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譬如金翅鳥子始生，從一須彌至一須彌；菩薩亦如是，初學能生如是深智，何況久學！</w:t>
      </w:r>
    </w:p>
    <w:p w14:paraId="1D761FC4" w14:textId="77777777" w:rsidR="00E6701C" w:rsidRPr="00B30CA4" w:rsidRDefault="00E6701C" w:rsidP="00000D0C">
      <w:pPr>
        <w:spacing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又如小火能燒，何況大者！菩薩亦如是，新學時能以般若轉世間法令畢竟空，燒諸煩惱，</w:t>
      </w:r>
      <w:r w:rsidRPr="00FD5266">
        <w:rPr>
          <w:vertAlign w:val="superscript"/>
          <w:lang w:val="sa-IN"/>
        </w:rPr>
        <w:footnoteReference w:id="89"/>
      </w:r>
      <w:r w:rsidRPr="00B30CA4">
        <w:rPr>
          <w:rFonts w:hint="eastAsia"/>
          <w:lang w:val="sa-IN" w:eastAsia="zh-TW"/>
        </w:rPr>
        <w:t>何況得力具足！</w:t>
      </w:r>
    </w:p>
    <w:p w14:paraId="57AD7346" w14:textId="2483F12F" w:rsidR="00E6701C" w:rsidRPr="00B30CA4" w:rsidRDefault="005351A3" w:rsidP="003F1ABE">
      <w:pPr>
        <w:spacing w:beforeLines="30" w:before="108" w:line="370" w:lineRule="exact"/>
        <w:jc w:val="both"/>
        <w:outlineLvl w:val="0"/>
        <w:rPr>
          <w:cs/>
          <w:lang w:val="sa-IN" w:bidi="sa-IN"/>
        </w:rPr>
      </w:pPr>
      <w:r w:rsidRPr="005351A3">
        <w:rPr>
          <w:highlight w:val="yellow"/>
          <w:lang w:eastAsia="zh-TW"/>
        </w:rPr>
        <w:t>^</w:t>
      </w:r>
      <w:r w:rsidR="00E6701C" w:rsidRPr="00B30CA4">
        <w:rPr>
          <w:rFonts w:hint="eastAsia"/>
          <w:lang w:val="sa-IN" w:eastAsia="zh-TW"/>
        </w:rPr>
        <w:t>【</w:t>
      </w:r>
      <w:r w:rsidR="00E6701C" w:rsidRPr="00B30CA4">
        <w:rPr>
          <w:rFonts w:ascii="標楷體" w:eastAsia="標楷體" w:hAnsi="標楷體" w:hint="eastAsia"/>
          <w:b/>
          <w:lang w:val="sa-IN" w:eastAsia="zh-TW"/>
        </w:rPr>
        <w:t>經</w:t>
      </w:r>
      <w:r w:rsidR="00E6701C" w:rsidRPr="00B30CA4">
        <w:rPr>
          <w:rFonts w:hint="eastAsia"/>
          <w:lang w:val="sa-IN" w:eastAsia="zh-TW"/>
        </w:rPr>
        <w:t>】</w:t>
      </w:r>
    </w:p>
    <w:p w14:paraId="342C32CD" w14:textId="77777777" w:rsidR="00E6701C" w:rsidRPr="00B30CA4" w:rsidRDefault="00714FCA" w:rsidP="00000D0C">
      <w:pPr>
        <w:spacing w:line="370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貳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菩薩能為難事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安隱世間等故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，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發無上菩提心</w:t>
      </w:r>
    </w:p>
    <w:p w14:paraId="1EA5AB4E" w14:textId="77777777" w:rsidR="00E6701C" w:rsidRPr="00B30CA4" w:rsidRDefault="00714FCA" w:rsidP="00000D0C">
      <w:pPr>
        <w:spacing w:line="370" w:lineRule="exact"/>
        <w:ind w:leftChars="50" w:left="12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壹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須菩提歎</w:t>
      </w:r>
    </w:p>
    <w:p w14:paraId="54A99817" w14:textId="77777777" w:rsidR="00E6701C" w:rsidRPr="00B30CA4" w:rsidRDefault="00E6701C" w:rsidP="00000D0C">
      <w:pPr>
        <w:spacing w:line="370" w:lineRule="exact"/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須菩提白佛言：「世尊！諸菩薩摩訶薩能為難事──於一切性空法中求阿耨多羅三藐三菩提，欲得阿耨多羅三藐三菩提。」</w:t>
      </w:r>
    </w:p>
    <w:p w14:paraId="093C9282" w14:textId="77777777" w:rsidR="00E6701C" w:rsidRPr="00B30CA4" w:rsidRDefault="00714FCA" w:rsidP="003F1ABE">
      <w:pPr>
        <w:spacing w:beforeLines="30" w:before="108" w:line="370" w:lineRule="exact"/>
        <w:ind w:leftChars="50" w:left="12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貳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佛述成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，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更讚餘因緣</w:t>
      </w:r>
    </w:p>
    <w:p w14:paraId="73CD4B22" w14:textId="77777777" w:rsidR="00E6701C" w:rsidRPr="00B30CA4" w:rsidRDefault="00714FCA" w:rsidP="00000D0C">
      <w:pPr>
        <w:spacing w:line="370" w:lineRule="exact"/>
        <w:ind w:leftChars="100" w:left="240"/>
        <w:jc w:val="both"/>
        <w:rPr>
          <w:rFonts w:eastAsia="標楷體"/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lastRenderedPageBreak/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佛述成</w:t>
      </w:r>
    </w:p>
    <w:p w14:paraId="25C84340" w14:textId="77777777" w:rsidR="00E6701C" w:rsidRPr="00B30CA4" w:rsidRDefault="00E6701C" w:rsidP="00000D0C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佛言：「如是！如是！須菩提！菩薩摩訶薩能為難事──於一切性空法中求阿耨多羅三藐三菩提，欲得阿耨多羅三藐三菩提。</w:t>
      </w:r>
    </w:p>
    <w:p w14:paraId="0EC8B74F" w14:textId="77777777" w:rsidR="00E6701C" w:rsidRPr="00B30CA4" w:rsidRDefault="00714FCA" w:rsidP="00297BD0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更讚餘希有因緣</w:t>
      </w:r>
    </w:p>
    <w:p w14:paraId="452D08FF" w14:textId="77777777" w:rsidR="00E6701C" w:rsidRPr="00B30CA4" w:rsidRDefault="00714FCA" w:rsidP="00000D0C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※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 xml:space="preserve"> 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總說</w:t>
      </w:r>
    </w:p>
    <w:p w14:paraId="6BBEFA6C" w14:textId="77777777" w:rsidR="00E6701C" w:rsidRPr="00B30CA4" w:rsidRDefault="00E6701C" w:rsidP="00000D0C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須菩提！諸菩薩摩訶薩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 w:eastAsia="zh-TW"/>
        </w:rPr>
        <w:t>為安隱世間故，發阿耨多羅三藐三菩提心；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 w:eastAsia="zh-TW"/>
        </w:rPr>
        <w:t>為安樂世間故、</w:t>
      </w:r>
      <w:r w:rsidRPr="00573516">
        <w:rPr>
          <w:rFonts w:eastAsia="標楷體" w:hint="eastAsia"/>
          <w:vertAlign w:val="superscript"/>
          <w:cs/>
          <w:lang w:val="sa-IN" w:bidi="sa-IN"/>
        </w:rPr>
        <w:t>(3)</w:t>
      </w:r>
      <w:r w:rsidRPr="00573516">
        <w:rPr>
          <w:rFonts w:eastAsia="標楷體" w:hint="eastAsia"/>
          <w:spacing w:val="2"/>
          <w:lang w:val="sa-IN" w:eastAsia="zh-TW"/>
        </w:rPr>
        <w:t>為救世間故、</w:t>
      </w:r>
      <w:r w:rsidRPr="00573516">
        <w:rPr>
          <w:rFonts w:eastAsia="標楷體" w:hint="eastAsia"/>
          <w:vertAlign w:val="superscript"/>
          <w:cs/>
          <w:lang w:val="sa-IN" w:bidi="sa-IN"/>
        </w:rPr>
        <w:t>(4)</w:t>
      </w:r>
      <w:r w:rsidRPr="00573516">
        <w:rPr>
          <w:rFonts w:eastAsia="標楷體" w:hint="eastAsia"/>
          <w:spacing w:val="2"/>
          <w:lang w:val="sa-IN" w:eastAsia="zh-TW"/>
        </w:rPr>
        <w:t>為世間歸故、</w:t>
      </w:r>
      <w:r w:rsidRPr="00573516">
        <w:rPr>
          <w:rFonts w:eastAsia="標楷體" w:hint="eastAsia"/>
          <w:vertAlign w:val="superscript"/>
          <w:cs/>
          <w:lang w:val="sa-IN" w:bidi="sa-IN"/>
        </w:rPr>
        <w:t>(5)</w:t>
      </w:r>
      <w:r w:rsidRPr="00573516">
        <w:rPr>
          <w:rFonts w:eastAsia="標楷體" w:hint="eastAsia"/>
          <w:spacing w:val="2"/>
          <w:lang w:val="sa-IN" w:eastAsia="zh-TW"/>
        </w:rPr>
        <w:t>為世間依處故、</w:t>
      </w:r>
      <w:r w:rsidRPr="00573516">
        <w:rPr>
          <w:rFonts w:eastAsia="標楷體" w:hint="eastAsia"/>
          <w:vertAlign w:val="superscript"/>
          <w:cs/>
          <w:lang w:val="sa-IN" w:bidi="sa-IN"/>
        </w:rPr>
        <w:t>(7)</w:t>
      </w:r>
      <w:r w:rsidRPr="00573516">
        <w:rPr>
          <w:rFonts w:eastAsia="標楷體" w:hint="eastAsia"/>
          <w:spacing w:val="2"/>
          <w:lang w:val="sa-IN" w:eastAsia="zh-TW"/>
        </w:rPr>
        <w:t>為世間洲故、</w:t>
      </w:r>
      <w:r w:rsidRPr="00573516">
        <w:rPr>
          <w:rFonts w:eastAsia="標楷體" w:hint="eastAsia"/>
          <w:vertAlign w:val="superscript"/>
          <w:cs/>
          <w:lang w:val="sa-IN" w:bidi="sa-IN"/>
        </w:rPr>
        <w:t>(8)</w:t>
      </w:r>
      <w:r w:rsidRPr="00573516">
        <w:rPr>
          <w:rFonts w:eastAsia="標楷體" w:hint="eastAsia"/>
          <w:spacing w:val="2"/>
          <w:lang w:val="sa-IN" w:eastAsia="zh-TW"/>
        </w:rPr>
        <w:t>為世間將導故、</w:t>
      </w:r>
      <w:r w:rsidRPr="00B30CA4">
        <w:rPr>
          <w:rFonts w:eastAsia="標楷體" w:hint="eastAsia"/>
          <w:vertAlign w:val="superscript"/>
          <w:cs/>
          <w:lang w:val="sa-IN" w:bidi="sa-IN"/>
        </w:rPr>
        <w:t>(6)</w:t>
      </w:r>
      <w:r w:rsidRPr="00B30CA4">
        <w:rPr>
          <w:rFonts w:eastAsia="標楷體" w:hint="eastAsia"/>
          <w:lang w:val="sa-IN" w:eastAsia="zh-TW"/>
        </w:rPr>
        <w:t>為世間究竟道故、</w:t>
      </w:r>
      <w:r w:rsidRPr="00B30CA4">
        <w:rPr>
          <w:rFonts w:eastAsia="標楷體" w:hint="eastAsia"/>
          <w:vertAlign w:val="superscript"/>
          <w:cs/>
          <w:lang w:val="sa-IN" w:bidi="sa-IN"/>
        </w:rPr>
        <w:t>(9)</w:t>
      </w:r>
      <w:r w:rsidRPr="00B30CA4">
        <w:rPr>
          <w:rFonts w:eastAsia="標楷體" w:hint="eastAsia"/>
          <w:lang w:val="sa-IN" w:eastAsia="zh-TW"/>
        </w:rPr>
        <w:t>為世間趣故，發阿耨多羅三藐三菩提心。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90"/>
      </w:r>
    </w:p>
    <w:p w14:paraId="1899EEA2" w14:textId="77777777" w:rsidR="00E6701C" w:rsidRPr="00B30CA4" w:rsidRDefault="00714FCA" w:rsidP="00297BD0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467231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`2034`</w:t>
      </w:r>
      <w:r w:rsidR="000278DD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※</w:t>
      </w:r>
      <w:r w:rsidR="000278DD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 xml:space="preserve"> 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別辨</w:t>
      </w:r>
    </w:p>
    <w:p w14:paraId="646477D1" w14:textId="77777777" w:rsidR="00E6701C" w:rsidRPr="00B30CA4" w:rsidRDefault="00714FCA" w:rsidP="00000D0C">
      <w:pPr>
        <w:spacing w:line="364" w:lineRule="exact"/>
        <w:ind w:leftChars="150" w:left="360"/>
        <w:jc w:val="both"/>
        <w:rPr>
          <w:rFonts w:eastAsia="標楷體"/>
          <w:b/>
          <w:bCs/>
          <w:sz w:val="21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為安隱世間故</w:t>
      </w:r>
    </w:p>
    <w:p w14:paraId="7D558B40" w14:textId="77777777"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須菩提！云何菩薩摩訶薩</w:t>
      </w:r>
      <w:r w:rsidRPr="00B30CA4">
        <w:rPr>
          <w:rFonts w:eastAsia="標楷體" w:hint="eastAsia"/>
          <w:b/>
          <w:lang w:val="sa-IN" w:eastAsia="zh-TW"/>
        </w:rPr>
        <w:t>為安隱世間故</w:t>
      </w:r>
      <w:r w:rsidRPr="00B30CA4">
        <w:rPr>
          <w:rFonts w:eastAsia="標楷體" w:hint="eastAsia"/>
          <w:lang w:val="sa-IN" w:eastAsia="zh-TW"/>
        </w:rPr>
        <w:t>發阿耨多羅三藐三菩提心？</w:t>
      </w:r>
    </w:p>
    <w:p w14:paraId="55CC1FE4" w14:textId="77777777"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須菩提！菩薩摩訶薩得阿耨多羅三藐三菩提時，拔出六道眾生，著無畏岸涅槃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8b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處。</w:t>
      </w:r>
    </w:p>
    <w:p w14:paraId="12F06198" w14:textId="77777777"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須菩提！是為菩薩摩訶薩為安隱世間故發阿耨多羅三藐三菩提心。</w:t>
      </w:r>
    </w:p>
    <w:p w14:paraId="2ADCD00C" w14:textId="77777777" w:rsidR="00E6701C" w:rsidRPr="00B30CA4" w:rsidRDefault="00714FCA" w:rsidP="003F1ABE">
      <w:pPr>
        <w:spacing w:beforeLines="30" w:before="108" w:line="364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為安樂世間故</w:t>
      </w:r>
    </w:p>
    <w:p w14:paraId="74262F4D" w14:textId="77777777"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云何菩薩摩訶薩</w:t>
      </w:r>
      <w:r w:rsidRPr="00B30CA4">
        <w:rPr>
          <w:rFonts w:eastAsia="標楷體" w:hint="eastAsia"/>
          <w:b/>
          <w:lang w:val="sa-IN" w:eastAsia="zh-TW"/>
        </w:rPr>
        <w:t>為安樂世間故</w:t>
      </w:r>
      <w:r w:rsidRPr="00B30CA4">
        <w:rPr>
          <w:rFonts w:eastAsia="標楷體" w:hint="eastAsia"/>
          <w:lang w:val="sa-IN" w:eastAsia="zh-TW"/>
        </w:rPr>
        <w:t>發阿耨多羅三藐三菩提心？</w:t>
      </w:r>
    </w:p>
    <w:p w14:paraId="77F1A018" w14:textId="77777777"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須菩提！菩薩摩訶薩得阿耨多羅三藐三菩提時，拔出眾生種種憂苦愁惱，著無畏岸涅槃處。</w:t>
      </w:r>
    </w:p>
    <w:p w14:paraId="0B97B421" w14:textId="77777777"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須菩提！是為菩薩摩訶薩為安樂世間故發阿耨多羅三藐三菩提心。</w:t>
      </w:r>
    </w:p>
    <w:p w14:paraId="55E60FC2" w14:textId="77777777" w:rsidR="00E6701C" w:rsidRPr="00B30CA4" w:rsidRDefault="00714FCA" w:rsidP="003F1ABE">
      <w:pPr>
        <w:spacing w:beforeLines="30" w:before="108" w:line="364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三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為救世間故</w:t>
      </w:r>
    </w:p>
    <w:p w14:paraId="75F76109" w14:textId="77777777"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云何菩薩摩訶薩</w:t>
      </w:r>
      <w:r w:rsidRPr="00B30CA4">
        <w:rPr>
          <w:rFonts w:eastAsia="標楷體" w:hint="eastAsia"/>
          <w:b/>
          <w:lang w:val="sa-IN" w:eastAsia="zh-TW"/>
        </w:rPr>
        <w:t>為救世間故</w:t>
      </w:r>
      <w:r w:rsidRPr="00B30CA4">
        <w:rPr>
          <w:rFonts w:eastAsia="標楷體" w:hint="eastAsia"/>
          <w:lang w:val="sa-IN" w:eastAsia="zh-TW"/>
        </w:rPr>
        <w:t>發阿耨多羅三藐三菩提心</w:t>
      </w:r>
      <w:r w:rsidR="000B39F0" w:rsidRPr="00B30CA4">
        <w:rPr>
          <w:rFonts w:eastAsia="標楷體" w:hint="eastAsia"/>
          <w:lang w:val="sa-IN" w:eastAsia="zh-TW"/>
        </w:rPr>
        <w:t>？</w:t>
      </w:r>
    </w:p>
    <w:p w14:paraId="2E529520" w14:textId="77777777" w:rsidR="00E6701C" w:rsidRPr="00B30CA4" w:rsidRDefault="00E6701C" w:rsidP="00000D0C">
      <w:pPr>
        <w:spacing w:line="364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須菩提！菩薩摩訶薩得阿耨多羅三藐三菩提時，救眾生生死中種種苦，亦為斷是苦故而為說法；眾生聞法，漸以三乘而得度脫。</w:t>
      </w:r>
    </w:p>
    <w:p w14:paraId="312FB408" w14:textId="77777777"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須菩提！是為菩薩摩訶薩為救世間故發阿耨多羅三藐三菩提心。</w:t>
      </w:r>
    </w:p>
    <w:p w14:paraId="0E1A74B8" w14:textId="77777777" w:rsidR="00E6701C" w:rsidRPr="00B30CA4" w:rsidRDefault="00714FCA" w:rsidP="003F1ABE">
      <w:pPr>
        <w:spacing w:beforeLines="30" w:before="108" w:line="364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四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為世間歸故</w:t>
      </w:r>
    </w:p>
    <w:p w14:paraId="27FC7A35" w14:textId="77777777"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云何菩薩摩訶薩</w:t>
      </w:r>
      <w:r w:rsidRPr="00B30CA4">
        <w:rPr>
          <w:rFonts w:eastAsia="標楷體" w:hint="eastAsia"/>
          <w:b/>
          <w:lang w:val="sa-IN" w:eastAsia="zh-TW"/>
        </w:rPr>
        <w:t>為世間歸故</w:t>
      </w:r>
      <w:r w:rsidRPr="00B30CA4">
        <w:rPr>
          <w:rFonts w:eastAsia="標楷體" w:hint="eastAsia"/>
          <w:lang w:val="sa-IN" w:eastAsia="zh-TW"/>
        </w:rPr>
        <w:t>發阿耨多羅三藐三菩提心？</w:t>
      </w:r>
    </w:p>
    <w:p w14:paraId="1BE9020C" w14:textId="77777777"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lastRenderedPageBreak/>
        <w:t>須菩提！菩薩摩訶薩得阿耨多羅三藐三菩提時，拔出眾生生老病死相、憂悲愁</w:t>
      </w:r>
      <w:r w:rsidRPr="00FD5266">
        <w:rPr>
          <w:rFonts w:eastAsia="標楷體"/>
          <w:vertAlign w:val="superscript"/>
          <w:lang w:val="sa-IN"/>
        </w:rPr>
        <w:footnoteReference w:id="91"/>
      </w:r>
      <w:r w:rsidRPr="00B30CA4">
        <w:rPr>
          <w:rFonts w:eastAsia="標楷體" w:hint="eastAsia"/>
          <w:lang w:val="sa-IN" w:eastAsia="zh-TW"/>
        </w:rPr>
        <w:t>惱法，</w:t>
      </w:r>
      <w:r w:rsidRPr="00B30CA4">
        <w:rPr>
          <w:rFonts w:eastAsia="標楷體" w:hint="eastAsia"/>
          <w:b/>
          <w:lang w:val="sa-IN" w:eastAsia="zh-TW"/>
        </w:rPr>
        <w:t>著無畏岸涅槃處</w:t>
      </w:r>
      <w:r w:rsidRPr="00B30CA4">
        <w:rPr>
          <w:rFonts w:eastAsia="標楷體" w:hint="eastAsia"/>
          <w:lang w:val="sa-IN" w:eastAsia="zh-TW"/>
        </w:rPr>
        <w:t>。</w:t>
      </w:r>
    </w:p>
    <w:p w14:paraId="55004214" w14:textId="77777777"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須菩提！是為菩薩摩訶薩為世間歸故發阿耨多羅三藐三菩提心。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92"/>
      </w:r>
    </w:p>
    <w:p w14:paraId="05F3CA31" w14:textId="77777777" w:rsidR="00E6701C" w:rsidRPr="00B30CA4" w:rsidRDefault="00714FCA" w:rsidP="003F1ABE">
      <w:pPr>
        <w:spacing w:beforeLines="30" w:before="108" w:line="364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五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為世間依處故</w:t>
      </w:r>
    </w:p>
    <w:p w14:paraId="74A073DE" w14:textId="77777777" w:rsidR="00E6701C" w:rsidRPr="00B30CA4" w:rsidRDefault="00E6701C" w:rsidP="00000D0C">
      <w:pPr>
        <w:spacing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云何菩薩摩訶薩</w:t>
      </w:r>
      <w:r w:rsidRPr="00B30CA4">
        <w:rPr>
          <w:rFonts w:eastAsia="標楷體" w:hint="eastAsia"/>
          <w:b/>
          <w:lang w:val="sa-IN" w:eastAsia="zh-TW"/>
        </w:rPr>
        <w:t>為世間依處故</w:t>
      </w:r>
      <w:r w:rsidRPr="00B30CA4">
        <w:rPr>
          <w:rFonts w:eastAsia="標楷體" w:hint="eastAsia"/>
          <w:lang w:val="sa-IN" w:eastAsia="zh-TW"/>
        </w:rPr>
        <w:t>發阿耨多羅三藐三菩提心？</w:t>
      </w:r>
    </w:p>
    <w:p w14:paraId="4A8A0315" w14:textId="77777777" w:rsidR="00E6701C" w:rsidRPr="00B30CA4" w:rsidRDefault="00E6701C" w:rsidP="00000D0C">
      <w:pPr>
        <w:spacing w:line="364" w:lineRule="exact"/>
        <w:ind w:firstLineChars="150" w:firstLine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須菩提！菩薩摩訶薩得阿耨多羅三藐三菩提時，為眾生說一切法無依處。</w:t>
      </w:r>
    </w:p>
    <w:p w14:paraId="2BA52B26" w14:textId="77777777" w:rsidR="00E6701C" w:rsidRPr="00B30CA4" w:rsidRDefault="00E6701C" w:rsidP="00000D0C">
      <w:pPr>
        <w:spacing w:line="364" w:lineRule="exact"/>
        <w:ind w:firstLineChars="150" w:firstLine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須菩提！是為菩薩摩訶薩為世間依處故發阿耨多羅三藐三菩提心。</w:t>
      </w:r>
      <w:r w:rsidR="00A85DC5" w:rsidRPr="00B30CA4">
        <w:rPr>
          <w:rFonts w:eastAsia="標楷體" w:hint="eastAsia"/>
          <w:lang w:val="sa-IN" w:eastAsia="zh-TW"/>
        </w:rPr>
        <w:t>」</w:t>
      </w:r>
    </w:p>
    <w:p w14:paraId="7A752792" w14:textId="77777777" w:rsidR="00E6701C" w:rsidRPr="00B30CA4" w:rsidRDefault="00E6701C" w:rsidP="00297BD0">
      <w:pPr>
        <w:spacing w:beforeLines="20" w:before="72" w:line="364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須菩提白佛言：「世尊！云何一切法無依處？」</w:t>
      </w:r>
    </w:p>
    <w:p w14:paraId="7B7BF2EA" w14:textId="77777777" w:rsidR="00E6701C" w:rsidRPr="00B30CA4" w:rsidRDefault="003F1ABE" w:rsidP="00297BD0">
      <w:pPr>
        <w:spacing w:beforeLines="20" w:before="72"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3F1ABE">
        <w:rPr>
          <w:rFonts w:eastAsia="標楷體" w:hint="eastAsia"/>
          <w:highlight w:val="yellow"/>
          <w:lang w:val="sa-IN" w:eastAsia="zh-TW"/>
        </w:rPr>
        <w:t>`2035`</w:t>
      </w:r>
      <w:r w:rsidR="00E6701C" w:rsidRPr="00B30CA4">
        <w:rPr>
          <w:rFonts w:eastAsia="標楷體" w:hint="eastAsia"/>
          <w:lang w:val="sa-IN" w:eastAsia="zh-TW"/>
        </w:rPr>
        <w:t>佛言：「色不相續即是色無生，色無生即是色不滅，色不滅即是色無依處；受、想、行、識乃至一切種智亦如是。</w:t>
      </w:r>
    </w:p>
    <w:p w14:paraId="5D22E3FB" w14:textId="77777777" w:rsidR="00E6701C" w:rsidRPr="00B30CA4" w:rsidRDefault="00E6701C" w:rsidP="00FB0C26">
      <w:pPr>
        <w:spacing w:line="366" w:lineRule="exact"/>
        <w:ind w:firstLineChars="150" w:firstLine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須菩提！是為菩薩摩訶薩為世間依處故發阿耨多羅三藐三菩提心。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93"/>
      </w:r>
    </w:p>
    <w:p w14:paraId="1E910075" w14:textId="77777777" w:rsidR="00E6701C" w:rsidRPr="00B30CA4" w:rsidRDefault="00714FCA" w:rsidP="003F1ABE">
      <w:pPr>
        <w:spacing w:beforeLines="30" w:before="108" w:line="366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六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為世間究竟道故</w:t>
      </w:r>
    </w:p>
    <w:p w14:paraId="3BCB4E0A" w14:textId="77777777"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云何菩薩摩訶薩</w:t>
      </w:r>
      <w:r w:rsidRPr="00B30CA4">
        <w:rPr>
          <w:rFonts w:eastAsia="標楷體" w:hint="eastAsia"/>
          <w:b/>
          <w:lang w:val="sa-IN" w:eastAsia="zh-TW"/>
        </w:rPr>
        <w:t>為世間究竟道故</w:t>
      </w:r>
      <w:r w:rsidRPr="00B30CA4">
        <w:rPr>
          <w:rFonts w:eastAsia="標楷體" w:hint="eastAsia"/>
          <w:lang w:val="sa-IN" w:eastAsia="zh-TW"/>
        </w:rPr>
        <w:t>發阿耨多羅三藐三菩提心？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8c</w:t>
      </w:r>
      <w:r w:rsidRPr="00B30CA4">
        <w:rPr>
          <w:rFonts w:hint="eastAsia"/>
          <w:sz w:val="22"/>
          <w:szCs w:val="22"/>
          <w:lang w:val="sa-IN" w:eastAsia="zh-TW"/>
        </w:rPr>
        <w:t>）</w:t>
      </w:r>
    </w:p>
    <w:p w14:paraId="017D9EB1" w14:textId="77777777"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須菩提！若</w:t>
      </w:r>
      <w:r w:rsidRPr="00FD5266">
        <w:rPr>
          <w:rFonts w:eastAsia="標楷體"/>
          <w:vertAlign w:val="superscript"/>
          <w:lang w:val="sa-IN"/>
        </w:rPr>
        <w:footnoteReference w:id="94"/>
      </w:r>
      <w:r w:rsidRPr="00B30CA4">
        <w:rPr>
          <w:rFonts w:eastAsia="標楷體" w:hint="eastAsia"/>
          <w:lang w:val="sa-IN" w:eastAsia="zh-TW"/>
        </w:rPr>
        <w:t>菩薩摩訶薩得阿耨多羅三藐三菩提時，為眾生說如是法</w:t>
      </w:r>
      <w:r w:rsidRPr="00B30CA4">
        <w:rPr>
          <w:rFonts w:eastAsia="標楷體" w:hint="eastAsia"/>
          <w:bCs/>
          <w:lang w:val="sa-IN" w:eastAsia="zh-TW"/>
        </w:rPr>
        <w:t>──</w:t>
      </w:r>
      <w:r w:rsidRPr="00B30CA4">
        <w:rPr>
          <w:rFonts w:eastAsia="標楷體" w:hint="eastAsia"/>
          <w:lang w:val="sa-IN" w:eastAsia="zh-TW"/>
        </w:rPr>
        <w:t>色究竟相非是色，</w:t>
      </w:r>
      <w:r w:rsidRPr="00FD5266">
        <w:rPr>
          <w:rFonts w:eastAsia="標楷體"/>
          <w:vertAlign w:val="superscript"/>
          <w:lang w:val="sa-IN"/>
        </w:rPr>
        <w:footnoteReference w:id="95"/>
      </w:r>
      <w:r w:rsidRPr="00B30CA4">
        <w:rPr>
          <w:rFonts w:eastAsia="標楷體" w:hint="eastAsia"/>
          <w:lang w:val="sa-IN" w:eastAsia="zh-TW"/>
        </w:rPr>
        <w:t>受、想、行、識</w:t>
      </w:r>
      <w:r w:rsidR="00DC6CBA" w:rsidRPr="00B30CA4">
        <w:rPr>
          <w:rFonts w:eastAsia="標楷體" w:hint="eastAsia"/>
          <w:lang w:val="sa-IN" w:eastAsia="zh-TW"/>
        </w:rPr>
        <w:t>，</w:t>
      </w:r>
      <w:r w:rsidRPr="00B30CA4">
        <w:rPr>
          <w:rFonts w:eastAsia="標楷體" w:hint="eastAsia"/>
          <w:lang w:val="sa-IN" w:eastAsia="zh-TW"/>
        </w:rPr>
        <w:t>乃至一切種智究竟相非是一切種智。</w:t>
      </w:r>
    </w:p>
    <w:p w14:paraId="4B3DA399" w14:textId="77777777"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須菩提！如究竟相，一切法相亦如是。」</w:t>
      </w:r>
      <w:r w:rsidRPr="00FD5266">
        <w:rPr>
          <w:rFonts w:eastAsia="標楷體"/>
          <w:vertAlign w:val="superscript"/>
          <w:lang w:val="sa-IN"/>
        </w:rPr>
        <w:footnoteReference w:id="96"/>
      </w:r>
    </w:p>
    <w:p w14:paraId="16BA0060" w14:textId="77777777" w:rsidR="00E6701C" w:rsidRPr="00B30CA4" w:rsidRDefault="00E6701C" w:rsidP="00297BD0">
      <w:pPr>
        <w:spacing w:beforeLines="20" w:before="72"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須菩提言：「世尊！若一切法如究竟相者，諸菩薩摩訶薩皆應得</w:t>
      </w:r>
      <w:r w:rsidRPr="00FD5266">
        <w:rPr>
          <w:rFonts w:eastAsia="標楷體"/>
          <w:vertAlign w:val="superscript"/>
          <w:lang w:val="sa-IN"/>
        </w:rPr>
        <w:footnoteReference w:id="97"/>
      </w:r>
      <w:r w:rsidRPr="00B30CA4">
        <w:rPr>
          <w:rFonts w:eastAsia="標楷體" w:hint="eastAsia"/>
          <w:lang w:val="sa-IN" w:eastAsia="zh-TW"/>
        </w:rPr>
        <w:t>阿耨多羅三藐三菩提。何以故？世尊！色究竟相中無有分別，受、想、行、識究竟相中無有分別，乃至一切種智究竟相中無有分別──所謂是色，是受、想、行、識，乃至是一切種智。」</w:t>
      </w:r>
    </w:p>
    <w:p w14:paraId="78AD0F01" w14:textId="77777777" w:rsidR="00E6701C" w:rsidRPr="00B30CA4" w:rsidRDefault="00E6701C" w:rsidP="00297BD0">
      <w:pPr>
        <w:spacing w:beforeLines="20" w:before="72"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佛告須菩提：「如是！如是！色究竟相中無有分別，受、想、行、識乃至一切種智究竟相中無有分別──所謂是色乃至是一切種智。須菩提！是為菩薩摩訶薩難事。</w:t>
      </w:r>
    </w:p>
    <w:p w14:paraId="2225990B" w14:textId="77777777"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lastRenderedPageBreak/>
        <w:t>如是觀諸法寂滅相，而心不沒不却</w:t>
      </w:r>
      <w:r w:rsidRPr="00FD5266">
        <w:rPr>
          <w:rFonts w:eastAsia="標楷體"/>
          <w:vertAlign w:val="superscript"/>
          <w:lang w:val="sa-IN"/>
        </w:rPr>
        <w:footnoteReference w:id="98"/>
      </w:r>
      <w:r w:rsidRPr="00B30CA4">
        <w:rPr>
          <w:rFonts w:eastAsia="標楷體" w:hint="eastAsia"/>
          <w:lang w:val="sa-IN" w:eastAsia="zh-TW"/>
        </w:rPr>
        <w:t>。何以故？是菩薩摩訶薩作是念：『是諸深法，我應如是知，得阿耨多羅三藐三菩提；如是寂滅微妙法，當為眾生說。』</w:t>
      </w:r>
    </w:p>
    <w:p w14:paraId="176D0241" w14:textId="77777777"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是為菩薩摩訶薩為世間究竟道故發阿耨多羅三藐三菩提心。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99"/>
      </w:r>
    </w:p>
    <w:p w14:paraId="4BFC477D" w14:textId="77777777" w:rsidR="00E6701C" w:rsidRPr="00B30CA4" w:rsidRDefault="00714FCA" w:rsidP="003F1ABE">
      <w:pPr>
        <w:spacing w:beforeLines="30" w:before="108" w:line="366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七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為世間洲故</w:t>
      </w:r>
    </w:p>
    <w:p w14:paraId="284F5204" w14:textId="77777777"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云何菩薩摩訶薩</w:t>
      </w:r>
      <w:r w:rsidRPr="00B30CA4">
        <w:rPr>
          <w:rFonts w:eastAsia="標楷體" w:hint="eastAsia"/>
          <w:b/>
          <w:lang w:val="sa-IN" w:eastAsia="zh-TW"/>
        </w:rPr>
        <w:t>為世間洲故</w:t>
      </w:r>
      <w:r w:rsidRPr="00B30CA4">
        <w:rPr>
          <w:rFonts w:eastAsia="標楷體" w:hint="eastAsia"/>
          <w:lang w:val="sa-IN" w:eastAsia="zh-TW"/>
        </w:rPr>
        <w:t>發阿耨多羅三藐三菩提心？</w:t>
      </w:r>
    </w:p>
    <w:p w14:paraId="060A217F" w14:textId="77777777" w:rsidR="00E6701C" w:rsidRPr="00B30CA4" w:rsidRDefault="00E6701C" w:rsidP="00FB0C26">
      <w:pPr>
        <w:spacing w:line="366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須菩提！若江河大海，四邊水斷，是名</w:t>
      </w:r>
      <w:r w:rsidRPr="00FD5266">
        <w:rPr>
          <w:rFonts w:eastAsia="標楷體"/>
          <w:vertAlign w:val="superscript"/>
          <w:lang w:val="sa-IN"/>
        </w:rPr>
        <w:footnoteReference w:id="100"/>
      </w:r>
      <w:r w:rsidRPr="00B30CA4">
        <w:rPr>
          <w:rFonts w:eastAsia="標楷體" w:hint="eastAsia"/>
          <w:lang w:val="sa-IN" w:eastAsia="zh-TW"/>
        </w:rPr>
        <w:t>為洲。</w:t>
      </w:r>
    </w:p>
    <w:p w14:paraId="4DB3C7E6" w14:textId="77777777" w:rsidR="00E6701C" w:rsidRPr="00B30CA4" w:rsidRDefault="003F1ABE" w:rsidP="00297BD0">
      <w:pPr>
        <w:spacing w:beforeLines="20" w:before="72"/>
        <w:ind w:leftChars="150" w:left="360"/>
        <w:jc w:val="both"/>
        <w:rPr>
          <w:rFonts w:eastAsia="標楷體"/>
          <w:cs/>
          <w:lang w:val="sa-IN" w:bidi="sa-IN"/>
        </w:rPr>
      </w:pPr>
      <w:r w:rsidRPr="003F1ABE">
        <w:rPr>
          <w:rFonts w:eastAsia="標楷體" w:hint="eastAsia"/>
          <w:highlight w:val="yellow"/>
          <w:lang w:val="sa-IN" w:eastAsia="zh-TW"/>
        </w:rPr>
        <w:t>`2036`</w:t>
      </w:r>
      <w:r w:rsidR="00E6701C" w:rsidRPr="00B30CA4">
        <w:rPr>
          <w:rFonts w:eastAsia="標楷體" w:hint="eastAsia"/>
          <w:lang w:val="sa-IN" w:eastAsia="zh-TW"/>
        </w:rPr>
        <w:t>須菩提！色亦如是前後際斷，受、想、行、識前後際斷，乃至一切種智前後際斷。以是前後際斷故，一切法亦斷。須菩提！是一切法前後際斷故，即是寂滅、即是妙寶──所謂空、無所得、愛盡無餘、離欲、涅槃。須菩提！菩薩摩訶薩得阿耨多羅三藐三菩提時，以寂滅微妙法為眾生說。</w:t>
      </w:r>
    </w:p>
    <w:p w14:paraId="05089654" w14:textId="77777777" w:rsidR="00E6701C" w:rsidRPr="00B30CA4" w:rsidRDefault="00E6701C" w:rsidP="007B726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須菩提！是為菩薩摩訶薩為世間洲故發阿耨多羅三藐三菩提心。</w:t>
      </w:r>
    </w:p>
    <w:p w14:paraId="357BCAD7" w14:textId="77777777" w:rsidR="00E6701C" w:rsidRPr="00B30CA4" w:rsidRDefault="00714FCA" w:rsidP="003F1ABE">
      <w:pPr>
        <w:spacing w:beforeLines="30" w:before="108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八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為世間將導故</w:t>
      </w:r>
    </w:p>
    <w:p w14:paraId="69216807" w14:textId="77777777" w:rsidR="00E6701C" w:rsidRPr="00B30CA4" w:rsidRDefault="00E6701C" w:rsidP="007B726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云何菩薩摩訶薩</w:t>
      </w:r>
      <w:r w:rsidRPr="00B30CA4">
        <w:rPr>
          <w:rFonts w:eastAsia="標楷體" w:hint="eastAsia"/>
          <w:b/>
          <w:lang w:val="sa-IN" w:eastAsia="zh-TW"/>
        </w:rPr>
        <w:t>為世間將導故</w:t>
      </w:r>
      <w:r w:rsidRPr="00B30CA4">
        <w:rPr>
          <w:rFonts w:eastAsia="標楷體" w:hint="eastAsia"/>
          <w:lang w:val="sa-IN" w:eastAsia="zh-TW"/>
        </w:rPr>
        <w:t>發阿耨多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9a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羅三藐三菩提心</w:t>
      </w:r>
      <w:r w:rsidRPr="00FD5266">
        <w:rPr>
          <w:rFonts w:eastAsia="標楷體"/>
          <w:vertAlign w:val="superscript"/>
          <w:lang w:val="sa-IN"/>
        </w:rPr>
        <w:footnoteReference w:id="101"/>
      </w:r>
      <w:r w:rsidRPr="00B30CA4">
        <w:rPr>
          <w:rFonts w:eastAsia="標楷體" w:hint="eastAsia"/>
          <w:lang w:val="sa-IN" w:eastAsia="zh-TW"/>
        </w:rPr>
        <w:t>？</w:t>
      </w:r>
    </w:p>
    <w:p w14:paraId="41A0D126" w14:textId="77777777" w:rsidR="00E6701C" w:rsidRPr="00B30CA4" w:rsidRDefault="00E6701C" w:rsidP="007B726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菩薩摩訶薩得阿耨多羅三藐三菩提時，為眾生說色不生不滅、不垢不淨，說受想行識不生不滅、不垢不淨；說十二處、十八界、四念處乃至八聖道分、四禪、四無量心、四無色定、五神通不生不滅、不垢不淨；說須陀洹果乃至阿羅漢果、辟支佛道不生不滅、不垢不淨；說佛十力乃至一切種智不生不滅、不垢不淨。</w:t>
      </w:r>
    </w:p>
    <w:p w14:paraId="51847B44" w14:textId="43D348B6" w:rsidR="00E6701C" w:rsidRPr="00B30CA4" w:rsidRDefault="00E6701C" w:rsidP="007B7266">
      <w:pPr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須菩提！是為菩薩摩訶薩為世間將導故發阿耨多羅三藐三菩提心。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102"/>
      </w:r>
      <w:r w:rsidR="005351A3" w:rsidRPr="005351A3">
        <w:rPr>
          <w:highlight w:val="yellow"/>
          <w:lang w:eastAsia="zh-TW"/>
        </w:rPr>
        <w:t>^^</w:t>
      </w:r>
    </w:p>
    <w:p w14:paraId="6279BF16" w14:textId="77777777" w:rsidR="00E6701C" w:rsidRPr="00B30CA4" w:rsidRDefault="00E6701C" w:rsidP="00297BD0">
      <w:pPr>
        <w:spacing w:beforeLines="30" w:before="108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【</w:t>
      </w:r>
      <w:r w:rsidRPr="00B30CA4">
        <w:rPr>
          <w:rFonts w:hint="eastAsia"/>
          <w:b/>
          <w:lang w:val="sa-IN" w:eastAsia="zh-TW"/>
        </w:rPr>
        <w:t>論</w:t>
      </w:r>
      <w:r w:rsidRPr="00B30CA4">
        <w:rPr>
          <w:rFonts w:hint="eastAsia"/>
          <w:lang w:val="sa-IN" w:eastAsia="zh-TW"/>
        </w:rPr>
        <w:t>】釋曰：</w:t>
      </w:r>
    </w:p>
    <w:p w14:paraId="73A49198" w14:textId="77777777" w:rsidR="00E6701C" w:rsidRPr="00B30CA4" w:rsidRDefault="00714FCA" w:rsidP="00B63B9F">
      <w:pPr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貳、菩薩能為難事、安隱世間等故，發無上菩提心</w:t>
      </w:r>
    </w:p>
    <w:p w14:paraId="0B7275EC" w14:textId="77777777" w:rsidR="00E6701C" w:rsidRPr="00B30CA4" w:rsidRDefault="00714FCA" w:rsidP="00354276">
      <w:pPr>
        <w:ind w:leftChars="50" w:left="120"/>
        <w:jc w:val="both"/>
        <w:rPr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（壹）須菩提歎</w:t>
      </w:r>
    </w:p>
    <w:p w14:paraId="4122A265" w14:textId="77777777" w:rsidR="00E6701C" w:rsidRPr="00B30CA4" w:rsidRDefault="00E6701C" w:rsidP="00354276">
      <w:pPr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lastRenderedPageBreak/>
        <w:t>須菩提發希有心白佛言：「諸菩薩未斷煩惱、大悲未具、未得阿鞞跋致，知諸法本性空而能發無上道心，是事甚難。」</w:t>
      </w:r>
    </w:p>
    <w:p w14:paraId="68BCD75A" w14:textId="77777777" w:rsidR="00E6701C" w:rsidRPr="00B30CA4" w:rsidRDefault="00714FCA" w:rsidP="003F1ABE">
      <w:pPr>
        <w:spacing w:beforeLines="30" w:before="108"/>
        <w:ind w:leftChars="50" w:left="12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（貳）佛述成，更讚餘因</w:t>
      </w:r>
    </w:p>
    <w:p w14:paraId="2F9E8FA8" w14:textId="77777777" w:rsidR="00E6701C" w:rsidRPr="00B30CA4" w:rsidRDefault="00714FCA" w:rsidP="00354276">
      <w:pPr>
        <w:ind w:leftChars="100" w:left="24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/>
        </w:rPr>
        <w:t>一、佛述成</w:t>
      </w:r>
    </w:p>
    <w:p w14:paraId="70F9F273" w14:textId="77777777" w:rsidR="00E6701C" w:rsidRPr="00B30CA4" w:rsidRDefault="00E6701C" w:rsidP="00354276">
      <w:pPr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/>
        </w:rPr>
        <w:t>佛可其言：「如是！」</w:t>
      </w:r>
    </w:p>
    <w:p w14:paraId="3FD71E7D" w14:textId="77777777" w:rsidR="00E6701C" w:rsidRPr="00B30CA4" w:rsidRDefault="00714FCA" w:rsidP="00297BD0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二、更讚餘希有因緣</w:t>
      </w:r>
    </w:p>
    <w:p w14:paraId="3AB96CDD" w14:textId="77777777" w:rsidR="00E6701C" w:rsidRPr="00B30CA4" w:rsidRDefault="00714FCA" w:rsidP="00354276">
      <w:pPr>
        <w:ind w:leftChars="150" w:left="36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（一）為安隱世間故</w:t>
      </w:r>
    </w:p>
    <w:p w14:paraId="769230C0" w14:textId="77777777" w:rsidR="00E6701C" w:rsidRPr="00B30CA4" w:rsidRDefault="00C231F3" w:rsidP="0035427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更讚菩薩希有因緣，所謂</w:t>
      </w:r>
      <w:r w:rsidR="00E6701C" w:rsidRPr="00B30CA4">
        <w:rPr>
          <w:rFonts w:hint="eastAsia"/>
          <w:lang w:val="sa-IN" w:eastAsia="zh-TW"/>
        </w:rPr>
        <w:t>菩薩安穩</w:t>
      </w:r>
      <w:r w:rsidR="00E6701C" w:rsidRPr="00FD5266">
        <w:rPr>
          <w:vertAlign w:val="superscript"/>
          <w:lang w:val="sa-IN"/>
        </w:rPr>
        <w:footnoteReference w:id="103"/>
      </w:r>
      <w:r w:rsidR="00E6701C" w:rsidRPr="00B30CA4">
        <w:rPr>
          <w:rFonts w:hint="eastAsia"/>
          <w:lang w:val="sa-IN" w:eastAsia="zh-TW"/>
        </w:rPr>
        <w:t>世間故發心。</w:t>
      </w:r>
    </w:p>
    <w:p w14:paraId="6165271D" w14:textId="77777777" w:rsidR="00E6701C" w:rsidRPr="00B30CA4" w:rsidRDefault="00E6701C" w:rsidP="0035427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</w:t>
      </w:r>
      <w:r w:rsidR="00C05F7D">
        <w:rPr>
          <w:rFonts w:hint="eastAsia"/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安穩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」者，能破一切煩惱，究竟不變失；譬如良藥能破病，不問甘苦，以能究竟除病、安穩</w:t>
      </w:r>
      <w:r w:rsidRPr="00B30CA4">
        <w:rPr>
          <w:rFonts w:hint="eastAsia"/>
          <w:vertAlign w:val="superscript"/>
          <w:lang w:val="sa-IN" w:eastAsia="zh-TW"/>
        </w:rPr>
        <w:t>＊</w:t>
      </w:r>
      <w:r w:rsidRPr="00B30CA4">
        <w:rPr>
          <w:rFonts w:hint="eastAsia"/>
          <w:lang w:val="sa-IN" w:eastAsia="zh-TW"/>
        </w:rPr>
        <w:t>故。</w:t>
      </w:r>
    </w:p>
    <w:p w14:paraId="009A7D00" w14:textId="77777777" w:rsidR="00E6701C" w:rsidRPr="00B30CA4" w:rsidRDefault="00E6701C" w:rsidP="0035427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佛能使眾生常安穩</w:t>
      </w:r>
      <w:r w:rsidRPr="00B30CA4">
        <w:rPr>
          <w:rFonts w:hint="eastAsia"/>
          <w:vertAlign w:val="superscript"/>
          <w:lang w:val="sa-IN" w:eastAsia="zh-TW"/>
        </w:rPr>
        <w:t>＊</w:t>
      </w:r>
      <w:r w:rsidR="006408AD" w:rsidRPr="00B30CA4">
        <w:rPr>
          <w:rFonts w:hint="eastAsia"/>
          <w:lang w:val="sa-IN" w:eastAsia="zh-TW"/>
        </w:rPr>
        <w:t>，不期一世、二世。世間樂者，有法雖安穩而不樂，</w:t>
      </w:r>
      <w:r w:rsidRPr="00B30CA4">
        <w:rPr>
          <w:rFonts w:hint="eastAsia"/>
          <w:lang w:val="sa-IN" w:eastAsia="zh-TW"/>
        </w:rPr>
        <w:t>有法今世苦、後世樂</w:t>
      </w:r>
      <w:r w:rsidRPr="00B30CA4">
        <w:rPr>
          <w:rFonts w:hint="eastAsia"/>
          <w:bCs/>
          <w:lang w:val="sa-IN" w:eastAsia="zh-TW"/>
        </w:rPr>
        <w:t>。</w:t>
      </w:r>
      <w:r w:rsidRPr="00B30CA4">
        <w:rPr>
          <w:rFonts w:hint="eastAsia"/>
          <w:lang w:val="sa-IN" w:eastAsia="zh-TW"/>
        </w:rPr>
        <w:t>如服苦藥</w:t>
      </w:r>
      <w:r w:rsidRPr="00B30CA4">
        <w:rPr>
          <w:rFonts w:hint="eastAsia"/>
          <w:bCs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腹中安穩、口中不美。是故說</w:t>
      </w:r>
      <w:r w:rsidRPr="00B30CA4">
        <w:rPr>
          <w:rFonts w:hint="eastAsia"/>
          <w:bCs/>
          <w:lang w:val="sa-IN" w:eastAsia="zh-TW"/>
        </w:rPr>
        <w:t>：「</w:t>
      </w:r>
      <w:r w:rsidRPr="00B30CA4">
        <w:rPr>
          <w:rFonts w:hint="eastAsia"/>
          <w:lang w:val="sa-IN" w:eastAsia="zh-TW"/>
        </w:rPr>
        <w:t>佛能與今世、後世樂。</w:t>
      </w:r>
      <w:r w:rsidRPr="00B30CA4">
        <w:rPr>
          <w:rFonts w:hint="eastAsia"/>
          <w:bCs/>
          <w:lang w:val="sa-IN" w:eastAsia="zh-TW"/>
        </w:rPr>
        <w:t>」</w:t>
      </w:r>
    </w:p>
    <w:p w14:paraId="41BA06F9" w14:textId="77777777" w:rsidR="00E6701C" w:rsidRPr="00B30CA4" w:rsidRDefault="00E6701C" w:rsidP="00297BD0">
      <w:pPr>
        <w:spacing w:beforeLines="20" w:before="72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六道無常相故非安穩，是故說「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出六道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」名「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安穩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18AA4B1D" w14:textId="77777777" w:rsidR="00E6701C" w:rsidRPr="00B30CA4" w:rsidRDefault="00714FCA" w:rsidP="003F1ABE">
      <w:pPr>
        <w:spacing w:beforeLines="30" w:before="108" w:line="356" w:lineRule="exact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3F1ABE" w:rsidRPr="003F1ABE">
        <w:rPr>
          <w:rFonts w:hint="eastAsia"/>
          <w:highlight w:val="yellow"/>
          <w:bdr w:val="single" w:sz="4" w:space="0" w:color="auto"/>
          <w:lang w:val="sa-IN" w:eastAsia="zh-TW"/>
        </w:rPr>
        <w:t>`2037`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（二）為安樂世間故</w:t>
      </w:r>
    </w:p>
    <w:p w14:paraId="58104F81" w14:textId="77777777"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世間樂</w:t>
      </w:r>
      <w:r w:rsidRPr="00B30CA4">
        <w:rPr>
          <w:rFonts w:hint="eastAsia"/>
          <w:bCs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著因緣故，久後必生憂惱，不名為樂；涅槃樂</w:t>
      </w:r>
      <w:r w:rsidRPr="00B30CA4">
        <w:rPr>
          <w:rFonts w:hint="eastAsia"/>
          <w:bCs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始終無變，故說離憂苦為樂。</w:t>
      </w:r>
    </w:p>
    <w:p w14:paraId="04C6FC02" w14:textId="77777777" w:rsidR="00E6701C" w:rsidRPr="00B30CA4" w:rsidRDefault="00714FCA" w:rsidP="003F1ABE">
      <w:pPr>
        <w:spacing w:beforeLines="30" w:before="108" w:line="356" w:lineRule="exact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（三）為救世間故</w:t>
      </w:r>
    </w:p>
    <w:p w14:paraId="60BE7AAB" w14:textId="77777777"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救世間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」者</w:t>
      </w:r>
      <w:r w:rsidR="00A85DC5" w:rsidRPr="00B30CA4">
        <w:rPr>
          <w:rFonts w:hint="eastAsia"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如人為怨賊所逐，若親戚、若官力能救；眾生亦如是，惡罪諸煩惱因緣及魔民所逐，惟諸佛能說法救護。</w:t>
      </w:r>
    </w:p>
    <w:p w14:paraId="0674D6D4" w14:textId="77777777" w:rsidR="00E6701C" w:rsidRPr="00B30CA4" w:rsidRDefault="00714FCA" w:rsidP="003F1ABE">
      <w:pPr>
        <w:spacing w:beforeLines="30" w:before="108" w:line="356" w:lineRule="exact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（四）為世間歸故</w:t>
      </w:r>
    </w:p>
    <w:p w14:paraId="4B623B49" w14:textId="77777777"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世間歸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」者</w:t>
      </w:r>
      <w:r w:rsidR="00A85DC5" w:rsidRPr="00B30CA4">
        <w:rPr>
          <w:rFonts w:hint="eastAsia"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如人遇暴風疾雨，必歸房舍；世間種種邪見煩惱等、身心內外苦惱老病死諸憂苦等，若歸</w:t>
      </w:r>
      <w:r w:rsidRPr="00FD5266">
        <w:rPr>
          <w:vertAlign w:val="superscript"/>
          <w:lang w:val="sa-IN"/>
        </w:rPr>
        <w:footnoteReference w:id="104"/>
      </w:r>
      <w:r w:rsidRPr="00B30CA4">
        <w:rPr>
          <w:rFonts w:hint="eastAsia"/>
          <w:lang w:val="sa-IN" w:eastAsia="zh-TW"/>
        </w:rPr>
        <w:t>佛，佛以種種因緣拔其憂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9b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hint="eastAsia"/>
          <w:lang w:val="sa-IN" w:eastAsia="zh-TW"/>
        </w:rPr>
        <w:t>悲苦惱。</w:t>
      </w:r>
    </w:p>
    <w:p w14:paraId="1289492C" w14:textId="77777777" w:rsidR="00E6701C" w:rsidRPr="00B30CA4" w:rsidRDefault="00714FCA" w:rsidP="003F1ABE">
      <w:pPr>
        <w:spacing w:beforeLines="30" w:before="108" w:line="356" w:lineRule="exact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（五）為世間依處故</w:t>
      </w:r>
    </w:p>
    <w:p w14:paraId="37C8D4CF" w14:textId="77777777"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依處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」者</w:t>
      </w:r>
      <w:r w:rsidR="00A85DC5" w:rsidRPr="00B30CA4">
        <w:rPr>
          <w:rFonts w:hint="eastAsia"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一切有為法從和合因緣生故，無有自力、不可依止。眾生為苦所逼來依止佛，佛為說「無依止法」──無依止法者是真實，所謂「無餘涅槃」</w:t>
      </w:r>
      <w:r w:rsidRPr="00B30CA4">
        <w:rPr>
          <w:rFonts w:hint="eastAsia"/>
          <w:bCs/>
          <w:lang w:val="sa-IN" w:eastAsia="zh-TW"/>
        </w:rPr>
        <w:t>──</w:t>
      </w:r>
      <w:r w:rsidRPr="00B30CA4">
        <w:rPr>
          <w:rFonts w:hint="eastAsia"/>
          <w:lang w:val="sa-IN" w:eastAsia="zh-TW"/>
        </w:rPr>
        <w:t>色等五眾滅，更不相續；不相續即是不生不滅，不生不滅即是畢竟空、無依止處。</w:t>
      </w:r>
    </w:p>
    <w:p w14:paraId="2E98C90A" w14:textId="77777777" w:rsidR="00E6701C" w:rsidRPr="00B30CA4" w:rsidRDefault="00714FCA" w:rsidP="003F1ABE">
      <w:pPr>
        <w:spacing w:beforeLines="30" w:before="108" w:line="356" w:lineRule="exact"/>
        <w:ind w:leftChars="200" w:left="48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0278DD" w:rsidRPr="00B30CA4">
        <w:rPr>
          <w:rFonts w:hint="eastAsia"/>
          <w:b/>
          <w:sz w:val="20"/>
          <w:szCs w:val="20"/>
          <w:bdr w:val="single" w:sz="4" w:space="0" w:color="auto"/>
          <w:lang w:val="sa-IN" w:eastAsia="zh-TW"/>
        </w:rPr>
        <w:t>※</w:t>
      </w:r>
      <w:r w:rsidR="000278DD" w:rsidRPr="00B30CA4">
        <w:rPr>
          <w:rFonts w:hint="eastAsia"/>
          <w:b/>
          <w:sz w:val="20"/>
          <w:szCs w:val="20"/>
          <w:bdr w:val="single" w:sz="4" w:space="0" w:color="auto"/>
          <w:lang w:val="sa-IN" w:eastAsia="zh-TW"/>
        </w:rPr>
        <w:t xml:space="preserve"> </w:t>
      </w:r>
      <w:r w:rsidR="00E6701C" w:rsidRPr="00B30CA4">
        <w:rPr>
          <w:rFonts w:hint="eastAsia"/>
          <w:b/>
          <w:sz w:val="20"/>
          <w:szCs w:val="20"/>
          <w:bdr w:val="single" w:sz="4" w:space="0" w:color="auto"/>
          <w:lang w:val="sa-IN" w:eastAsia="zh-TW"/>
        </w:rPr>
        <w:t>因論生論：煩惱見故說「無依止」，清淨智慧說依止涅槃</w:t>
      </w:r>
    </w:p>
    <w:p w14:paraId="3665552E" w14:textId="77777777" w:rsidR="00E6701C" w:rsidRPr="00B30CA4" w:rsidRDefault="00E6701C" w:rsidP="009F79B7">
      <w:pPr>
        <w:spacing w:line="356" w:lineRule="exact"/>
        <w:ind w:leftChars="200" w:left="120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問曰：若無依止處，何以說「依止」？</w:t>
      </w:r>
    </w:p>
    <w:p w14:paraId="6881A9AA" w14:textId="77777777" w:rsidR="00E6701C" w:rsidRPr="00B30CA4" w:rsidRDefault="00E6701C" w:rsidP="009F79B7">
      <w:pPr>
        <w:spacing w:line="356" w:lineRule="exact"/>
        <w:ind w:leftChars="200" w:left="120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答曰：依止有二種：一者、以愛、見等諸煩惱依止有為法，二者、清淨智慧說依止涅槃。</w:t>
      </w:r>
    </w:p>
    <w:p w14:paraId="5156C46F" w14:textId="77777777" w:rsidR="00E6701C" w:rsidRPr="00B30CA4" w:rsidRDefault="00E6701C" w:rsidP="009F79B7">
      <w:pPr>
        <w:spacing w:line="356" w:lineRule="exact"/>
        <w:ind w:leftChars="500" w:left="1200"/>
        <w:jc w:val="both"/>
        <w:rPr>
          <w:rFonts w:eastAsia="標楷體"/>
          <w:bdr w:val="single" w:sz="4" w:space="0" w:color="auto"/>
          <w:cs/>
          <w:lang w:val="sa-IN" w:bidi="sa-IN"/>
        </w:rPr>
      </w:pPr>
      <w:r w:rsidRPr="00B30CA4">
        <w:rPr>
          <w:rFonts w:hint="eastAsia"/>
          <w:lang w:val="sa-IN" w:eastAsia="zh-TW"/>
        </w:rPr>
        <w:t>煩惱見故，說「無依止」。</w:t>
      </w:r>
      <w:r w:rsidRPr="00FD5266">
        <w:rPr>
          <w:vertAlign w:val="superscript"/>
          <w:lang w:val="sa-IN"/>
        </w:rPr>
        <w:footnoteReference w:id="105"/>
      </w:r>
    </w:p>
    <w:p w14:paraId="08BAC2D3" w14:textId="77777777" w:rsidR="00E6701C" w:rsidRPr="00B30CA4" w:rsidRDefault="00714FCA" w:rsidP="003F1ABE">
      <w:pPr>
        <w:spacing w:beforeLines="30" w:before="108" w:line="356" w:lineRule="exact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lastRenderedPageBreak/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（六）為世間究竟道故</w:t>
      </w:r>
    </w:p>
    <w:p w14:paraId="7FD0CCB9" w14:textId="77777777"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究竟道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」者</w:t>
      </w:r>
      <w:r w:rsidRPr="00B30CA4">
        <w:rPr>
          <w:rFonts w:hint="eastAsia"/>
          <w:bCs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所謂諸法實相、畢竟空。</w:t>
      </w:r>
    </w:p>
    <w:p w14:paraId="084ADEA1" w14:textId="77777777"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色等法，前際中無，後際中亦無；現在中，凡</w:t>
      </w:r>
      <w:r w:rsidRPr="00FD5266">
        <w:rPr>
          <w:vertAlign w:val="superscript"/>
          <w:lang w:val="sa-IN"/>
        </w:rPr>
        <w:footnoteReference w:id="106"/>
      </w:r>
      <w:r w:rsidRPr="00B30CA4">
        <w:rPr>
          <w:rFonts w:hint="eastAsia"/>
          <w:lang w:val="sa-IN" w:eastAsia="zh-TW"/>
        </w:rPr>
        <w:t>夫人憶想分別，業果報諸情力故有顛倒見；聖人以智慧眼觀之皆虛誑不實。如前、後，中亦爾</w:t>
      </w:r>
      <w:r w:rsidRPr="00B30CA4">
        <w:rPr>
          <w:rFonts w:hint="eastAsia"/>
          <w:bCs/>
          <w:lang w:val="sa-IN" w:eastAsia="zh-TW"/>
        </w:rPr>
        <w:t>──</w:t>
      </w:r>
      <w:r w:rsidRPr="00B30CA4">
        <w:rPr>
          <w:rFonts w:hint="eastAsia"/>
          <w:lang w:val="sa-IN" w:eastAsia="zh-TW"/>
        </w:rPr>
        <w:t>若無先後，云何有中！</w:t>
      </w:r>
    </w:p>
    <w:p w14:paraId="3B4B7F0F" w14:textId="77777777" w:rsidR="00E6701C" w:rsidRPr="00B30CA4" w:rsidRDefault="00E6701C" w:rsidP="00297BD0">
      <w:pPr>
        <w:spacing w:beforeLines="20" w:before="72"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能如是為眾生說法，則安處眾生於究竟第一道中。</w:t>
      </w:r>
    </w:p>
    <w:p w14:paraId="5A56419B" w14:textId="77777777" w:rsidR="00E6701C" w:rsidRPr="00B30CA4" w:rsidRDefault="00714FCA" w:rsidP="003F1ABE">
      <w:pPr>
        <w:spacing w:beforeLines="30" w:before="108" w:line="356" w:lineRule="exact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（七）為世間洲故</w:t>
      </w:r>
    </w:p>
    <w:p w14:paraId="3A1FCB60" w14:textId="77777777" w:rsidR="00E6701C" w:rsidRPr="00B30CA4" w:rsidRDefault="00E6701C" w:rsidP="009F79B7">
      <w:pPr>
        <w:spacing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世間洲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」者，如洲四邊無地，色等法亦如是，前、後皆不可得；中間，如究竟道中破。</w:t>
      </w:r>
      <w:r w:rsidRPr="00FD5266">
        <w:rPr>
          <w:vertAlign w:val="superscript"/>
          <w:lang w:val="sa-IN"/>
        </w:rPr>
        <w:footnoteReference w:id="107"/>
      </w:r>
      <w:r w:rsidRPr="00B30CA4">
        <w:rPr>
          <w:rFonts w:hint="eastAsia"/>
          <w:lang w:val="sa-IN" w:eastAsia="zh-TW"/>
        </w:rPr>
        <w:t>入前、後空故，中間亦空。</w:t>
      </w:r>
    </w:p>
    <w:p w14:paraId="70C9E336" w14:textId="77777777" w:rsidR="00E6701C" w:rsidRPr="00B30CA4" w:rsidRDefault="00E6701C" w:rsidP="00297BD0">
      <w:pPr>
        <w:spacing w:beforeLines="20" w:before="72" w:line="356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水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」者，三漏</w:t>
      </w:r>
      <w:r w:rsidRPr="00FD5266">
        <w:rPr>
          <w:vertAlign w:val="superscript"/>
          <w:lang w:val="sa-IN"/>
        </w:rPr>
        <w:footnoteReference w:id="108"/>
      </w:r>
      <w:r w:rsidRPr="00B30CA4">
        <w:rPr>
          <w:rFonts w:hint="eastAsia"/>
          <w:lang w:val="sa-IN" w:eastAsia="zh-TW"/>
        </w:rPr>
        <w:t>、四流</w:t>
      </w:r>
      <w:r w:rsidRPr="00FD5266">
        <w:rPr>
          <w:vertAlign w:val="superscript"/>
          <w:lang w:val="sa-IN"/>
        </w:rPr>
        <w:footnoteReference w:id="109"/>
      </w:r>
      <w:r w:rsidRPr="00B30CA4">
        <w:rPr>
          <w:rFonts w:hint="eastAsia"/>
          <w:lang w:val="sa-IN" w:eastAsia="zh-TW"/>
        </w:rPr>
        <w:t>諸煩惱及業果報中一切法。</w:t>
      </w:r>
    </w:p>
    <w:p w14:paraId="0C1E7772" w14:textId="77777777" w:rsidR="00E6701C" w:rsidRPr="00B30CA4" w:rsidRDefault="003F1ABE" w:rsidP="00EC29BE">
      <w:pPr>
        <w:spacing w:line="370" w:lineRule="exact"/>
        <w:ind w:leftChars="150" w:left="360"/>
        <w:jc w:val="both"/>
        <w:rPr>
          <w:cs/>
          <w:lang w:val="sa-IN" w:bidi="sa-IN"/>
        </w:rPr>
      </w:pPr>
      <w:r w:rsidRPr="003F1ABE">
        <w:rPr>
          <w:rFonts w:hint="eastAsia"/>
          <w:highlight w:val="yellow"/>
          <w:lang w:val="sa-IN" w:eastAsia="zh-TW"/>
        </w:rPr>
        <w:t>`2038`</w:t>
      </w:r>
      <w:r w:rsidR="00E6701C" w:rsidRPr="00B30CA4">
        <w:rPr>
          <w:rFonts w:hint="eastAsia"/>
          <w:lang w:val="sa-IN" w:eastAsia="zh-TW"/>
        </w:rPr>
        <w:t>畢竟空、無所取，所謂「涅槃」，是為「洲」。</w:t>
      </w:r>
    </w:p>
    <w:p w14:paraId="07D90864" w14:textId="77777777" w:rsidR="00E6701C" w:rsidRPr="00B30CA4" w:rsidRDefault="00714FCA" w:rsidP="003F1ABE">
      <w:pPr>
        <w:spacing w:beforeLines="30" w:before="108" w:line="370" w:lineRule="exact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（八）為世間將導故</w:t>
      </w:r>
    </w:p>
    <w:p w14:paraId="2C238BBE" w14:textId="77777777" w:rsidR="00E6701C" w:rsidRPr="00B30CA4" w:rsidRDefault="00E6701C" w:rsidP="00EC29BE">
      <w:pPr>
        <w:spacing w:line="370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眾生沒在四流水中，佛以八正道船引著涅槃洲上。</w:t>
      </w:r>
    </w:p>
    <w:p w14:paraId="6AB4C054" w14:textId="77777777" w:rsidR="00E6701C" w:rsidRPr="00B30CA4" w:rsidRDefault="00E6701C" w:rsidP="00EC29BE">
      <w:pPr>
        <w:spacing w:line="370" w:lineRule="exact"/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如是種種因緣接度眾生名為「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將導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  <w:r w:rsidRPr="00FD5266">
        <w:rPr>
          <w:vertAlign w:val="superscript"/>
          <w:lang w:val="sa-IN"/>
        </w:rPr>
        <w:footnoteReference w:id="110"/>
      </w:r>
    </w:p>
    <w:p w14:paraId="33433B38" w14:textId="77777777" w:rsidR="00E6701C" w:rsidRPr="00B30CA4" w:rsidRDefault="00617D32" w:rsidP="00297BD0">
      <w:pPr>
        <w:spacing w:beforeLines="30" w:before="108" w:line="370" w:lineRule="exact"/>
        <w:ind w:leftChars="150" w:left="360"/>
        <w:jc w:val="both"/>
        <w:rPr>
          <w:cs/>
          <w:lang w:val="sa-IN" w:bidi="sa-IN"/>
        </w:rPr>
      </w:pPr>
      <w:r>
        <w:rPr>
          <w:lang w:eastAsia="zh-TW"/>
        </w:rPr>
        <w:t>^</w:t>
      </w:r>
      <w:r w:rsidR="00E6701C" w:rsidRPr="00B30CA4">
        <w:rPr>
          <w:rFonts w:hint="eastAsia"/>
          <w:lang w:val="sa-IN" w:eastAsia="zh-TW"/>
        </w:rPr>
        <w:t>【</w:t>
      </w:r>
      <w:r w:rsidR="00E6701C" w:rsidRPr="00B30CA4">
        <w:rPr>
          <w:rFonts w:ascii="標楷體" w:eastAsia="標楷體" w:hAnsi="標楷體" w:hint="eastAsia"/>
          <w:b/>
          <w:lang w:val="sa-IN" w:eastAsia="zh-TW"/>
        </w:rPr>
        <w:t>經</w:t>
      </w:r>
      <w:r w:rsidR="00E6701C" w:rsidRPr="00B30CA4">
        <w:rPr>
          <w:rFonts w:hint="eastAsia"/>
          <w:lang w:val="sa-IN" w:eastAsia="zh-TW"/>
        </w:rPr>
        <w:t>】</w:t>
      </w:r>
    </w:p>
    <w:p w14:paraId="3543B1FB" w14:textId="77777777" w:rsidR="00E6701C" w:rsidRPr="00B30CA4" w:rsidRDefault="00714FCA" w:rsidP="00EC29BE">
      <w:pPr>
        <w:spacing w:line="370" w:lineRule="exact"/>
        <w:ind w:leftChars="150" w:left="360"/>
        <w:jc w:val="both"/>
        <w:rPr>
          <w:rFonts w:eastAsia="標楷體"/>
          <w:sz w:val="20"/>
          <w:szCs w:val="20"/>
          <w:vertAlign w:val="superscript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九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為世間趣故</w:t>
      </w:r>
    </w:p>
    <w:p w14:paraId="010FAD79" w14:textId="77777777" w:rsidR="00E6701C" w:rsidRPr="00B30CA4" w:rsidRDefault="00E6701C" w:rsidP="00EC29BE">
      <w:pPr>
        <w:spacing w:line="370" w:lineRule="exact"/>
        <w:ind w:leftChars="150" w:left="36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云何菩薩摩訶薩</w:t>
      </w:r>
      <w:r w:rsidRPr="00B30CA4">
        <w:rPr>
          <w:rFonts w:eastAsia="標楷體" w:hint="eastAsia"/>
          <w:b/>
          <w:lang w:val="sa-IN" w:eastAsia="zh-TW"/>
        </w:rPr>
        <w:t>為世間趣故</w:t>
      </w:r>
      <w:r w:rsidRPr="00B30CA4">
        <w:rPr>
          <w:rFonts w:eastAsia="標楷體" w:hint="eastAsia"/>
          <w:lang w:val="sa-IN" w:eastAsia="zh-TW"/>
        </w:rPr>
        <w:t>發阿耨多羅三藐三菩提心？</w:t>
      </w:r>
    </w:p>
    <w:p w14:paraId="517EB2C7" w14:textId="77777777" w:rsidR="00E6701C" w:rsidRPr="00B30CA4" w:rsidRDefault="00714FCA" w:rsidP="003F1ABE">
      <w:pPr>
        <w:spacing w:line="370" w:lineRule="exact"/>
        <w:ind w:leftChars="200" w:left="480"/>
        <w:jc w:val="both"/>
        <w:outlineLvl w:val="0"/>
        <w:rPr>
          <w:rFonts w:eastAsia="標楷體"/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依三解脫門辨</w:t>
      </w:r>
    </w:p>
    <w:p w14:paraId="049D6280" w14:textId="77777777" w:rsidR="00E6701C" w:rsidRPr="00B30CA4" w:rsidRDefault="00E6701C" w:rsidP="00EC29BE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須菩提！菩薩摩訶薩得阿耨多羅三藐三菩提時，為眾生說</w:t>
      </w:r>
      <w:r w:rsidRPr="00B30CA4">
        <w:rPr>
          <w:rFonts w:eastAsia="標楷體" w:hint="eastAsia"/>
          <w:b/>
          <w:lang w:val="sa-IN" w:eastAsia="zh-TW"/>
        </w:rPr>
        <w:t>色趣空</w:t>
      </w:r>
      <w:r w:rsidRPr="00B30CA4">
        <w:rPr>
          <w:rFonts w:eastAsia="標楷體" w:hint="eastAsia"/>
          <w:lang w:val="sa-IN" w:eastAsia="zh-TW"/>
        </w:rPr>
        <w:t>，說受、想、行、識趣空，乃至說一切種智趣空。為眾生說色非趣非不趣。何以故？是色</w:t>
      </w:r>
      <w:r w:rsidRPr="00B30CA4">
        <w:rPr>
          <w:rFonts w:eastAsia="標楷體" w:hint="eastAsia"/>
          <w:b/>
          <w:lang w:val="sa-IN" w:eastAsia="zh-TW"/>
        </w:rPr>
        <w:t>空相</w:t>
      </w:r>
      <w:r w:rsidRPr="00B30CA4">
        <w:rPr>
          <w:rFonts w:eastAsia="標楷體" w:hint="eastAsia"/>
          <w:lang w:val="sa-IN" w:eastAsia="zh-TW"/>
        </w:rPr>
        <w:t>，非趣非不趣。說受、想、行、識非趣非不趣。何以故？是受、想、行、識空相，非趣非不趣。乃至一切種智非趣非不趣。何以故？是一切種智空相，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55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9c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非趣非不趣。</w:t>
      </w:r>
    </w:p>
    <w:p w14:paraId="24D87E27" w14:textId="77777777" w:rsidR="00E6701C" w:rsidRPr="00B30CA4" w:rsidRDefault="00E6701C" w:rsidP="00EC29BE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如是，須菩提！菩薩摩訶薩為世間趣故發阿耨多羅三藐三菩提心。</w:t>
      </w:r>
      <w:r w:rsidRPr="00FD5266">
        <w:rPr>
          <w:rFonts w:eastAsia="標楷體"/>
          <w:vertAlign w:val="superscript"/>
          <w:lang w:val="sa-IN"/>
        </w:rPr>
        <w:footnoteReference w:id="111"/>
      </w:r>
    </w:p>
    <w:p w14:paraId="206C53BE" w14:textId="77777777" w:rsidR="00E6701C" w:rsidRPr="00B30CA4" w:rsidRDefault="00E6701C" w:rsidP="00297BD0">
      <w:pPr>
        <w:spacing w:beforeLines="20" w:before="72"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lastRenderedPageBreak/>
        <w:t>何以故？一切法趣</w:t>
      </w:r>
      <w:r w:rsidRPr="00B30CA4">
        <w:rPr>
          <w:rFonts w:eastAsia="標楷體" w:hint="eastAsia"/>
          <w:b/>
          <w:lang w:val="sa-IN" w:eastAsia="zh-TW"/>
        </w:rPr>
        <w:t>空</w:t>
      </w:r>
      <w:r w:rsidRPr="00B30CA4">
        <w:rPr>
          <w:rFonts w:eastAsia="標楷體" w:hint="eastAsia"/>
          <w:lang w:val="sa-IN" w:eastAsia="zh-TW"/>
        </w:rPr>
        <w:t>，是趣不過。何以故？空中，趣、非</w:t>
      </w:r>
      <w:r w:rsidRPr="00FD5266">
        <w:rPr>
          <w:rFonts w:eastAsia="標楷體"/>
          <w:vertAlign w:val="superscript"/>
          <w:lang w:val="sa-IN"/>
        </w:rPr>
        <w:footnoteReference w:id="112"/>
      </w:r>
      <w:r w:rsidRPr="00B30CA4">
        <w:rPr>
          <w:rFonts w:eastAsia="標楷體" w:hint="eastAsia"/>
          <w:lang w:val="sa-IN" w:eastAsia="zh-TW"/>
        </w:rPr>
        <w:t>趣不可得故。</w:t>
      </w:r>
    </w:p>
    <w:p w14:paraId="76D574FD" w14:textId="77777777" w:rsidR="00E6701C" w:rsidRPr="00B30CA4" w:rsidRDefault="00E6701C" w:rsidP="00EC29BE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無相</w:t>
      </w:r>
      <w:r w:rsidRPr="00B30CA4">
        <w:rPr>
          <w:rFonts w:eastAsia="標楷體" w:hint="eastAsia"/>
          <w:lang w:val="sa-IN" w:eastAsia="zh-TW"/>
        </w:rPr>
        <w:t>，是趣不過。何以故？無相中，趣、非趣不可得故。</w:t>
      </w:r>
    </w:p>
    <w:p w14:paraId="75F60D5C" w14:textId="77777777" w:rsidR="00E6701C" w:rsidRPr="00B30CA4" w:rsidRDefault="00E6701C" w:rsidP="00EC29BE">
      <w:pPr>
        <w:spacing w:line="37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9F79B7">
        <w:rPr>
          <w:rFonts w:eastAsia="標楷體" w:hint="eastAsia"/>
          <w:lang w:val="sa-IN" w:eastAsia="zh-TW"/>
        </w:rPr>
        <w:t>須菩提！一切法趣</w:t>
      </w:r>
      <w:r w:rsidRPr="009F79B7">
        <w:rPr>
          <w:rFonts w:eastAsia="標楷體" w:hint="eastAsia"/>
          <w:b/>
          <w:lang w:val="sa-IN" w:eastAsia="zh-TW"/>
        </w:rPr>
        <w:t>無作</w:t>
      </w:r>
      <w:r w:rsidRPr="009F79B7">
        <w:rPr>
          <w:rFonts w:eastAsia="標楷體" w:hint="eastAsia"/>
          <w:lang w:val="sa-IN" w:eastAsia="zh-TW"/>
        </w:rPr>
        <w:t>，是趣不過。何以故？無作中，趣、非趣不可得故。</w:t>
      </w:r>
      <w:r w:rsidRPr="009F79B7">
        <w:rPr>
          <w:rFonts w:eastAsia="標楷體"/>
          <w:vertAlign w:val="superscript"/>
          <w:lang w:val="sa-IN"/>
        </w:rPr>
        <w:footnoteReference w:id="113"/>
      </w:r>
    </w:p>
    <w:p w14:paraId="7B6B8192" w14:textId="77777777" w:rsidR="00E6701C" w:rsidRPr="00B30CA4" w:rsidRDefault="00714FCA" w:rsidP="003F1ABE">
      <w:pPr>
        <w:spacing w:beforeLines="30" w:before="108" w:line="368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3F1ABE" w:rsidRPr="003F1ABE">
        <w:rPr>
          <w:rFonts w:eastAsia="標楷體" w:hint="eastAsia"/>
          <w:highlight w:val="yellow"/>
          <w:bdr w:val="single" w:sz="4" w:space="0" w:color="auto"/>
          <w:lang w:val="sa-IN" w:eastAsia="zh-TW"/>
        </w:rPr>
        <w:t>`2039`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2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依無起等辨</w:t>
      </w:r>
    </w:p>
    <w:p w14:paraId="6656C7AE" w14:textId="77777777"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無起</w:t>
      </w:r>
      <w:r w:rsidRPr="00FD5266">
        <w:rPr>
          <w:rFonts w:eastAsia="標楷體"/>
          <w:vertAlign w:val="superscript"/>
          <w:lang w:val="sa-IN"/>
        </w:rPr>
        <w:footnoteReference w:id="114"/>
      </w:r>
      <w:r w:rsidRPr="00B30CA4">
        <w:rPr>
          <w:rFonts w:eastAsia="標楷體" w:hint="eastAsia"/>
          <w:lang w:val="sa-IN" w:eastAsia="zh-TW"/>
        </w:rPr>
        <w:t>，是趣不過。何以故？無起</w:t>
      </w:r>
      <w:r w:rsidRPr="00B30CA4">
        <w:rPr>
          <w:rFonts w:eastAsia="標楷體" w:hint="eastAsia"/>
          <w:vertAlign w:val="superscript"/>
          <w:lang w:val="sa-IN" w:eastAsia="zh-TW"/>
        </w:rPr>
        <w:t>＊</w:t>
      </w:r>
      <w:r w:rsidRPr="00B30CA4">
        <w:rPr>
          <w:rFonts w:eastAsia="標楷體" w:hint="eastAsia"/>
          <w:lang w:val="sa-IN" w:eastAsia="zh-TW"/>
        </w:rPr>
        <w:t>中，趣、非趣不可得故。</w:t>
      </w:r>
      <w:r w:rsidRPr="00FD5266">
        <w:rPr>
          <w:rFonts w:eastAsia="標楷體"/>
          <w:vertAlign w:val="superscript"/>
          <w:lang w:val="sa-IN"/>
        </w:rPr>
        <w:footnoteReference w:id="115"/>
      </w:r>
    </w:p>
    <w:p w14:paraId="2A3751FA" w14:textId="77777777"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無所有、不生不滅、不垢不淨</w:t>
      </w:r>
      <w:r w:rsidRPr="00B30CA4">
        <w:rPr>
          <w:rFonts w:eastAsia="標楷體" w:hint="eastAsia"/>
          <w:lang w:val="sa-IN" w:eastAsia="zh-TW"/>
        </w:rPr>
        <w:t>，是趣不過。何以故？無所有、不生不滅、不垢不淨中，趣、非趣不可得故。</w:t>
      </w:r>
    </w:p>
    <w:p w14:paraId="2750AFA6" w14:textId="77777777" w:rsidR="00E6701C" w:rsidRPr="00B30CA4" w:rsidRDefault="00714FCA" w:rsidP="003F1ABE">
      <w:pPr>
        <w:spacing w:beforeLines="30" w:before="108" w:line="368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3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依夢等五喻辨</w:t>
      </w:r>
    </w:p>
    <w:p w14:paraId="5D6F4640" w14:textId="77777777"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夢</w:t>
      </w:r>
      <w:r w:rsidRPr="00FD5266">
        <w:rPr>
          <w:rFonts w:eastAsia="標楷體"/>
          <w:vertAlign w:val="superscript"/>
          <w:lang w:val="sa-IN"/>
        </w:rPr>
        <w:footnoteReference w:id="116"/>
      </w:r>
      <w:r w:rsidRPr="00B30CA4">
        <w:rPr>
          <w:rFonts w:eastAsia="標楷體" w:hint="eastAsia"/>
          <w:lang w:val="sa-IN" w:eastAsia="zh-TW"/>
        </w:rPr>
        <w:t>，是趣不過。何以故？夢中，趣、非趣不可得故。</w:t>
      </w:r>
    </w:p>
    <w:p w14:paraId="10E6E204" w14:textId="77777777"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幻</w:t>
      </w:r>
      <w:r w:rsidRPr="00B30CA4">
        <w:rPr>
          <w:rFonts w:eastAsia="標楷體" w:hint="eastAsia"/>
          <w:lang w:val="sa-IN" w:eastAsia="zh-TW"/>
        </w:rPr>
        <w:t>、趣</w:t>
      </w:r>
      <w:r w:rsidRPr="00B30CA4">
        <w:rPr>
          <w:rFonts w:eastAsia="標楷體" w:hint="eastAsia"/>
          <w:b/>
          <w:lang w:val="sa-IN" w:eastAsia="zh-TW"/>
        </w:rPr>
        <w:t>嚮</w:t>
      </w:r>
      <w:r w:rsidRPr="00FD5266">
        <w:rPr>
          <w:rFonts w:eastAsia="標楷體"/>
          <w:vertAlign w:val="superscript"/>
          <w:lang w:val="sa-IN"/>
        </w:rPr>
        <w:footnoteReference w:id="117"/>
      </w:r>
      <w:r w:rsidRPr="00B30CA4">
        <w:rPr>
          <w:rFonts w:eastAsia="標楷體" w:hint="eastAsia"/>
          <w:lang w:val="sa-IN" w:eastAsia="zh-TW"/>
        </w:rPr>
        <w:t>、趣</w:t>
      </w:r>
      <w:r w:rsidRPr="00B30CA4">
        <w:rPr>
          <w:rFonts w:eastAsia="標楷體" w:hint="eastAsia"/>
          <w:b/>
          <w:lang w:val="sa-IN" w:eastAsia="zh-TW"/>
        </w:rPr>
        <w:t>影</w:t>
      </w:r>
      <w:r w:rsidRPr="00B30CA4">
        <w:rPr>
          <w:rFonts w:eastAsia="標楷體" w:hint="eastAsia"/>
          <w:lang w:val="sa-IN" w:eastAsia="zh-TW"/>
        </w:rPr>
        <w:t>、趣</w:t>
      </w:r>
      <w:r w:rsidRPr="00B30CA4">
        <w:rPr>
          <w:rFonts w:eastAsia="標楷體" w:hint="eastAsia"/>
          <w:b/>
          <w:lang w:val="sa-IN" w:eastAsia="zh-TW"/>
        </w:rPr>
        <w:t>化</w:t>
      </w:r>
      <w:r w:rsidRPr="00B30CA4">
        <w:rPr>
          <w:rFonts w:eastAsia="標楷體" w:hint="eastAsia"/>
          <w:lang w:val="sa-IN" w:eastAsia="zh-TW"/>
        </w:rPr>
        <w:t>，是</w:t>
      </w:r>
      <w:r w:rsidRPr="00FD5266">
        <w:rPr>
          <w:rFonts w:eastAsia="標楷體"/>
          <w:vertAlign w:val="superscript"/>
          <w:lang w:val="sa-IN"/>
        </w:rPr>
        <w:footnoteReference w:id="118"/>
      </w:r>
      <w:r w:rsidRPr="00B30CA4">
        <w:rPr>
          <w:rFonts w:eastAsia="標楷體" w:hint="eastAsia"/>
          <w:lang w:val="sa-IN" w:eastAsia="zh-TW"/>
        </w:rPr>
        <w:t>趣不過。何以故？是化等中，趣、非趣不可得故。</w:t>
      </w:r>
    </w:p>
    <w:p w14:paraId="047961FD" w14:textId="77777777" w:rsidR="00E6701C" w:rsidRPr="00B30CA4" w:rsidRDefault="00714FCA" w:rsidP="003F1ABE">
      <w:pPr>
        <w:spacing w:beforeLines="30" w:before="108" w:line="368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4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依無量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無邊辨</w:t>
      </w:r>
    </w:p>
    <w:p w14:paraId="3FB0D2AB" w14:textId="77777777"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無量、無邊</w:t>
      </w:r>
      <w:r w:rsidRPr="00B30CA4">
        <w:rPr>
          <w:rFonts w:eastAsia="標楷體" w:hint="eastAsia"/>
          <w:lang w:val="sa-IN" w:eastAsia="zh-TW"/>
        </w:rPr>
        <w:t>，是趣不過。何以故？無量、無邊中，趣、非趣不可得故。</w:t>
      </w:r>
    </w:p>
    <w:p w14:paraId="7D8EC6F4" w14:textId="77777777" w:rsidR="00E6701C" w:rsidRPr="00B30CA4" w:rsidRDefault="00714FCA" w:rsidP="003F1ABE">
      <w:pPr>
        <w:spacing w:beforeLines="30" w:before="108" w:line="368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5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依不與不取等辨</w:t>
      </w:r>
    </w:p>
    <w:p w14:paraId="697380DD" w14:textId="77777777"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不與不取</w:t>
      </w:r>
      <w:r w:rsidRPr="00B30CA4">
        <w:rPr>
          <w:rFonts w:eastAsia="標楷體" w:hint="eastAsia"/>
          <w:lang w:val="sa-IN" w:eastAsia="zh-TW"/>
        </w:rPr>
        <w:t>，是趣不過。何以故？不與不取中，趣、非趣不可得故。</w:t>
      </w:r>
    </w:p>
    <w:p w14:paraId="0F2392CD" w14:textId="77777777"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lastRenderedPageBreak/>
        <w:t>須菩提！一切法趣</w:t>
      </w:r>
      <w:r w:rsidRPr="00B30CA4">
        <w:rPr>
          <w:rFonts w:eastAsia="標楷體" w:hint="eastAsia"/>
          <w:b/>
          <w:lang w:val="sa-IN" w:eastAsia="zh-TW"/>
        </w:rPr>
        <w:t>不舉不下</w:t>
      </w:r>
      <w:r w:rsidRPr="00B30CA4">
        <w:rPr>
          <w:rFonts w:eastAsia="標楷體" w:hint="eastAsia"/>
          <w:lang w:val="sa-IN" w:eastAsia="zh-TW"/>
        </w:rPr>
        <w:t>，是趣不過。何以故？不舉不下中，趣、非趣不可得故。</w:t>
      </w:r>
    </w:p>
    <w:p w14:paraId="62C38741" w14:textId="77777777"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不增不減</w:t>
      </w:r>
      <w:r w:rsidRPr="00B30CA4">
        <w:rPr>
          <w:rFonts w:eastAsia="標楷體" w:hint="eastAsia"/>
          <w:lang w:val="sa-IN" w:eastAsia="zh-TW"/>
        </w:rPr>
        <w:t>，是趣不過。何以故？</w:t>
      </w:r>
      <w:r w:rsidRPr="00FD5266">
        <w:rPr>
          <w:rFonts w:eastAsia="標楷體"/>
          <w:vertAlign w:val="superscript"/>
          <w:lang w:val="sa-IN"/>
        </w:rPr>
        <w:footnoteReference w:id="119"/>
      </w:r>
      <w:r w:rsidRPr="00B30CA4">
        <w:rPr>
          <w:rFonts w:eastAsia="標楷體" w:hint="eastAsia"/>
          <w:lang w:val="sa-IN" w:eastAsia="zh-TW"/>
        </w:rPr>
        <w:t>無增無減中，趣、非趣不可得故。</w:t>
      </w:r>
    </w:p>
    <w:p w14:paraId="0228BF14" w14:textId="77777777"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不來不去</w:t>
      </w:r>
      <w:r w:rsidRPr="00B30CA4">
        <w:rPr>
          <w:rFonts w:eastAsia="標楷體" w:hint="eastAsia"/>
          <w:lang w:val="sa-IN" w:eastAsia="zh-TW"/>
        </w:rPr>
        <w:t>，是趣不過。何以故？不來不去中，趣、非趣不可得</w:t>
      </w:r>
      <w:r w:rsidRPr="00FD5266">
        <w:rPr>
          <w:rFonts w:eastAsia="標楷體"/>
          <w:vertAlign w:val="superscript"/>
          <w:lang w:val="sa-IN"/>
        </w:rPr>
        <w:footnoteReference w:id="120"/>
      </w:r>
      <w:r w:rsidRPr="00B30CA4">
        <w:rPr>
          <w:rFonts w:eastAsia="標楷體" w:hint="eastAsia"/>
          <w:lang w:val="sa-IN" w:eastAsia="zh-TW"/>
        </w:rPr>
        <w:t>故。</w:t>
      </w:r>
    </w:p>
    <w:p w14:paraId="70371C68" w14:textId="77777777"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不入不出、不合不散、不著不斷</w:t>
      </w:r>
      <w:r w:rsidRPr="00B30CA4">
        <w:rPr>
          <w:rFonts w:eastAsia="標楷體" w:hint="eastAsia"/>
          <w:lang w:val="sa-IN" w:eastAsia="zh-TW"/>
        </w:rPr>
        <w:t>，是趣不過。何以故？不著不斷中，趣、非趣不可得故。</w:t>
      </w:r>
    </w:p>
    <w:p w14:paraId="0D49C031" w14:textId="77777777" w:rsidR="00E6701C" w:rsidRPr="00B30CA4" w:rsidRDefault="00714FCA" w:rsidP="003F1ABE">
      <w:pPr>
        <w:spacing w:beforeLines="30" w:before="108" w:line="368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6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依我見等辨</w:t>
      </w:r>
    </w:p>
    <w:p w14:paraId="615ECC53" w14:textId="77777777" w:rsidR="00E6701C" w:rsidRPr="00B30CA4" w:rsidRDefault="00E6701C" w:rsidP="00EC29BE">
      <w:pPr>
        <w:spacing w:line="368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E32F8B">
        <w:rPr>
          <w:rFonts w:eastAsia="標楷體" w:hint="eastAsia"/>
          <w:spacing w:val="-2"/>
          <w:lang w:val="sa-IN" w:eastAsia="zh-TW"/>
        </w:rPr>
        <w:t>須菩提！一切法趣</w:t>
      </w:r>
      <w:r w:rsidRPr="00E32F8B">
        <w:rPr>
          <w:rFonts w:eastAsia="標楷體" w:hint="eastAsia"/>
          <w:b/>
          <w:spacing w:val="-2"/>
          <w:lang w:val="sa-IN" w:eastAsia="zh-TW"/>
        </w:rPr>
        <w:t>我、眾生、壽命、人、起、使起</w:t>
      </w:r>
      <w:r w:rsidRPr="00FD5266">
        <w:rPr>
          <w:rFonts w:eastAsia="標楷體"/>
          <w:spacing w:val="-2"/>
          <w:vertAlign w:val="superscript"/>
          <w:lang w:val="sa-IN"/>
        </w:rPr>
        <w:footnoteReference w:id="121"/>
      </w:r>
      <w:r w:rsidRPr="00E32F8B">
        <w:rPr>
          <w:rFonts w:eastAsia="標楷體" w:hint="eastAsia"/>
          <w:b/>
          <w:spacing w:val="-2"/>
          <w:lang w:val="sa-IN" w:eastAsia="zh-TW"/>
        </w:rPr>
        <w:t>、作、使作</w:t>
      </w:r>
      <w:r w:rsidRPr="00FD5266">
        <w:rPr>
          <w:rFonts w:eastAsia="標楷體"/>
          <w:spacing w:val="-2"/>
          <w:vertAlign w:val="superscript"/>
          <w:lang w:val="sa-IN"/>
        </w:rPr>
        <w:footnoteReference w:id="122"/>
      </w:r>
      <w:r w:rsidRPr="00E32F8B">
        <w:rPr>
          <w:rFonts w:eastAsia="標楷體" w:hint="eastAsia"/>
          <w:b/>
          <w:spacing w:val="-2"/>
          <w:lang w:val="sa-IN" w:eastAsia="zh-TW"/>
        </w:rPr>
        <w:t>、知者、見者</w:t>
      </w:r>
      <w:r w:rsidRPr="00E32F8B">
        <w:rPr>
          <w:rFonts w:eastAsia="標楷體" w:hint="eastAsia"/>
          <w:spacing w:val="-2"/>
          <w:lang w:val="sa-IN" w:eastAsia="zh-TW"/>
        </w:rPr>
        <w:t>，</w:t>
      </w:r>
      <w:r w:rsidRPr="00FD5266">
        <w:rPr>
          <w:rFonts w:eastAsia="標楷體"/>
          <w:spacing w:val="-2"/>
          <w:vertAlign w:val="superscript"/>
          <w:lang w:val="sa-IN"/>
        </w:rPr>
        <w:footnoteReference w:id="123"/>
      </w:r>
      <w:r w:rsidRPr="00B30CA4">
        <w:rPr>
          <w:rFonts w:eastAsia="標楷體" w:hint="eastAsia"/>
          <w:lang w:val="sa-IN" w:eastAsia="zh-TW"/>
        </w:rPr>
        <w:t>是趣不過。何以故？我乃至知者、見者畢竟不可得，何況當</w:t>
      </w:r>
      <w:r w:rsidRPr="00FD5266">
        <w:rPr>
          <w:rFonts w:eastAsia="標楷體"/>
          <w:vertAlign w:val="superscript"/>
          <w:lang w:val="sa-IN"/>
        </w:rPr>
        <w:footnoteReference w:id="124"/>
      </w:r>
      <w:r w:rsidRPr="00B30CA4">
        <w:rPr>
          <w:rFonts w:eastAsia="標楷體" w:hint="eastAsia"/>
          <w:lang w:val="sa-IN" w:eastAsia="zh-TW"/>
        </w:rPr>
        <w:t>有趣、非趣！</w:t>
      </w:r>
    </w:p>
    <w:p w14:paraId="0CD172A8" w14:textId="77777777" w:rsidR="00E6701C" w:rsidRPr="00B30CA4" w:rsidRDefault="00714FCA" w:rsidP="003F1ABE">
      <w:pPr>
        <w:spacing w:beforeLines="30" w:before="108" w:line="350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3F1ABE" w:rsidRPr="003F1ABE">
        <w:rPr>
          <w:rFonts w:eastAsia="標楷體" w:hint="eastAsia"/>
          <w:spacing w:val="-2"/>
          <w:highlight w:val="yellow"/>
          <w:bdr w:val="single" w:sz="4" w:space="0" w:color="auto"/>
          <w:lang w:val="sa-IN" w:eastAsia="zh-TW"/>
        </w:rPr>
        <w:t>`2040`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7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依四倒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四正辨</w:t>
      </w:r>
    </w:p>
    <w:p w14:paraId="5A285D17" w14:textId="77777777"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0a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趣有</w:t>
      </w:r>
      <w:r w:rsidRPr="00FD5266">
        <w:rPr>
          <w:rFonts w:eastAsia="標楷體"/>
          <w:vertAlign w:val="superscript"/>
          <w:lang w:val="sa-IN"/>
        </w:rPr>
        <w:footnoteReference w:id="125"/>
      </w:r>
      <w:r w:rsidRPr="00B30CA4">
        <w:rPr>
          <w:rFonts w:eastAsia="標楷體" w:hint="eastAsia"/>
          <w:b/>
          <w:lang w:val="sa-IN" w:eastAsia="zh-TW"/>
        </w:rPr>
        <w:t>常</w:t>
      </w:r>
      <w:r w:rsidRPr="00B30CA4">
        <w:rPr>
          <w:rFonts w:eastAsia="標楷體" w:hint="eastAsia"/>
          <w:lang w:val="sa-IN" w:eastAsia="zh-TW"/>
        </w:rPr>
        <w:t>，是趣不過。何以故？常</w:t>
      </w:r>
      <w:r w:rsidRPr="00FD5266">
        <w:rPr>
          <w:rFonts w:eastAsia="標楷體"/>
          <w:vertAlign w:val="superscript"/>
          <w:lang w:val="sa-IN"/>
        </w:rPr>
        <w:footnoteReference w:id="126"/>
      </w:r>
      <w:r w:rsidRPr="00B30CA4">
        <w:rPr>
          <w:rFonts w:eastAsia="標楷體" w:hint="eastAsia"/>
          <w:lang w:val="sa-IN" w:eastAsia="zh-TW"/>
        </w:rPr>
        <w:t>畢竟不可得，云何當有趣、非趣</w:t>
      </w:r>
      <w:r w:rsidR="005F6141" w:rsidRPr="00B30CA4">
        <w:rPr>
          <w:rFonts w:eastAsia="標楷體" w:hint="eastAsia"/>
          <w:lang w:val="sa-IN" w:eastAsia="zh-TW"/>
        </w:rPr>
        <w:t>？</w:t>
      </w: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樂、淨、我</w:t>
      </w:r>
      <w:r w:rsidRPr="00B30CA4">
        <w:rPr>
          <w:rFonts w:eastAsia="標楷體" w:hint="eastAsia"/>
          <w:lang w:val="sa-IN" w:eastAsia="zh-TW"/>
        </w:rPr>
        <w:t>，是趣不過。何以故？樂、淨、我畢竟不可得，云何當有趣、非趣</w:t>
      </w:r>
      <w:r w:rsidR="000837D0" w:rsidRPr="00B30CA4">
        <w:rPr>
          <w:rFonts w:eastAsia="標楷體" w:hint="eastAsia"/>
          <w:lang w:val="sa-IN" w:eastAsia="zh-TW"/>
        </w:rPr>
        <w:t>？</w:t>
      </w:r>
    </w:p>
    <w:p w14:paraId="59880ED3" w14:textId="77777777" w:rsidR="00E6701C" w:rsidRPr="00B30CA4" w:rsidRDefault="00E6701C" w:rsidP="00297BD0">
      <w:pPr>
        <w:spacing w:beforeLines="20" w:before="72"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無常、苦、不淨、無我</w:t>
      </w:r>
      <w:r w:rsidRPr="00B30CA4">
        <w:rPr>
          <w:rFonts w:eastAsia="標楷體" w:hint="eastAsia"/>
          <w:lang w:val="sa-IN" w:eastAsia="zh-TW"/>
        </w:rPr>
        <w:t>，是趣不過。何以故？無常、苦、不淨、無我畢竟不可得，云何當有趣、非趣</w:t>
      </w:r>
      <w:r w:rsidR="000837D0" w:rsidRPr="00B30CA4">
        <w:rPr>
          <w:rFonts w:eastAsia="標楷體" w:hint="eastAsia"/>
          <w:lang w:val="sa-IN" w:eastAsia="zh-TW"/>
        </w:rPr>
        <w:t>？</w:t>
      </w:r>
    </w:p>
    <w:p w14:paraId="53AD9BD4" w14:textId="77777777" w:rsidR="00E6701C" w:rsidRPr="00B30CA4" w:rsidRDefault="00714FCA" w:rsidP="003F1ABE">
      <w:pPr>
        <w:spacing w:beforeLines="30" w:before="108" w:line="350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8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依四惑事辨</w:t>
      </w:r>
    </w:p>
    <w:p w14:paraId="463FF26D" w14:textId="77777777"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欲事</w:t>
      </w:r>
      <w:r w:rsidRPr="00B30CA4">
        <w:rPr>
          <w:rFonts w:eastAsia="標楷體" w:hint="eastAsia"/>
          <w:lang w:val="sa-IN" w:eastAsia="zh-TW"/>
        </w:rPr>
        <w:t>，是趣不過。何以故？欲事畢竟不可得，何況當有趣、非趣！</w:t>
      </w:r>
    </w:p>
    <w:p w14:paraId="1E441458" w14:textId="77777777"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瞋事、癡事、見事</w:t>
      </w:r>
      <w:r w:rsidRPr="00B30CA4">
        <w:rPr>
          <w:rFonts w:eastAsia="標楷體" w:hint="eastAsia"/>
          <w:lang w:val="sa-IN" w:eastAsia="zh-TW"/>
        </w:rPr>
        <w:t>，是趣不過。何以故？瞋事、癡事、見事畢竟不可得，何況當有趣、非趣！</w:t>
      </w:r>
      <w:r w:rsidRPr="00FD5266">
        <w:rPr>
          <w:rFonts w:eastAsia="標楷體"/>
          <w:vertAlign w:val="superscript"/>
          <w:lang w:val="sa-IN"/>
        </w:rPr>
        <w:footnoteReference w:id="127"/>
      </w:r>
    </w:p>
    <w:p w14:paraId="34CD3828" w14:textId="77777777" w:rsidR="00E6701C" w:rsidRPr="00B30CA4" w:rsidRDefault="00714FCA" w:rsidP="003F1ABE">
      <w:pPr>
        <w:spacing w:beforeLines="30" w:before="108" w:line="350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9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依如等理境辨</w:t>
      </w:r>
    </w:p>
    <w:p w14:paraId="3FF0153F" w14:textId="77777777"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如</w:t>
      </w:r>
      <w:r w:rsidRPr="00B30CA4">
        <w:rPr>
          <w:rFonts w:eastAsia="標楷體" w:hint="eastAsia"/>
          <w:lang w:val="sa-IN" w:eastAsia="zh-TW"/>
        </w:rPr>
        <w:t>，是趣不過。何以故？如中無來無去故。</w:t>
      </w:r>
    </w:p>
    <w:p w14:paraId="786BECFF" w14:textId="77777777"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法性、實際、不可思議性</w:t>
      </w:r>
      <w:r w:rsidRPr="00B30CA4">
        <w:rPr>
          <w:rFonts w:eastAsia="標楷體" w:hint="eastAsia"/>
          <w:lang w:val="sa-IN" w:eastAsia="zh-TW"/>
        </w:rPr>
        <w:t>，是趣不過。何以故？法性、實際、不可思議性中無來無去故。</w:t>
      </w:r>
    </w:p>
    <w:p w14:paraId="5F6FEE0B" w14:textId="77777777"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平等</w:t>
      </w:r>
      <w:r w:rsidRPr="00B30CA4">
        <w:rPr>
          <w:rFonts w:eastAsia="標楷體" w:hint="eastAsia"/>
          <w:lang w:val="sa-IN" w:eastAsia="zh-TW"/>
        </w:rPr>
        <w:t>，是趣不過。何以故？平等中，趣、非趣不可得故。</w:t>
      </w:r>
    </w:p>
    <w:p w14:paraId="640BFC21" w14:textId="77777777"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不動相</w:t>
      </w:r>
      <w:r w:rsidRPr="00B30CA4">
        <w:rPr>
          <w:rFonts w:eastAsia="標楷體" w:hint="eastAsia"/>
          <w:lang w:val="sa-IN" w:eastAsia="zh-TW"/>
        </w:rPr>
        <w:t>，是趣不過。何以故？不動相中，趣、非趣不可得故。</w:t>
      </w:r>
    </w:p>
    <w:p w14:paraId="3AD4598D" w14:textId="77777777" w:rsidR="00E6701C" w:rsidRPr="00B30CA4" w:rsidRDefault="00714FCA" w:rsidP="003F1ABE">
      <w:pPr>
        <w:spacing w:beforeLines="30" w:before="108" w:line="350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lastRenderedPageBreak/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10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依蘊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處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界辨</w:t>
      </w:r>
    </w:p>
    <w:p w14:paraId="7F7C4EB6" w14:textId="77777777"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色</w:t>
      </w:r>
      <w:r w:rsidRPr="00B30CA4">
        <w:rPr>
          <w:rFonts w:eastAsia="標楷體" w:hint="eastAsia"/>
          <w:lang w:val="sa-IN" w:eastAsia="zh-TW"/>
        </w:rPr>
        <w:t>，是趣不過。何以故？色畢竟不可得</w:t>
      </w:r>
      <w:r w:rsidRPr="00FD5266">
        <w:rPr>
          <w:rFonts w:eastAsia="標楷體"/>
          <w:vertAlign w:val="superscript"/>
          <w:lang w:val="sa-IN"/>
        </w:rPr>
        <w:footnoteReference w:id="128"/>
      </w:r>
      <w:r w:rsidRPr="00B30CA4">
        <w:rPr>
          <w:rFonts w:eastAsia="標楷體" w:hint="eastAsia"/>
          <w:lang w:val="sa-IN" w:eastAsia="zh-TW"/>
        </w:rPr>
        <w:t>，云何當有趣、非趣</w:t>
      </w:r>
      <w:r w:rsidR="005F6141" w:rsidRPr="00B30CA4">
        <w:rPr>
          <w:rFonts w:eastAsia="標楷體" w:hint="eastAsia"/>
          <w:lang w:val="sa-IN" w:eastAsia="zh-TW"/>
        </w:rPr>
        <w:t>？</w:t>
      </w:r>
    </w:p>
    <w:p w14:paraId="5EE489D0" w14:textId="77777777"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</w:t>
      </w:r>
      <w:r w:rsidRPr="00B30CA4">
        <w:rPr>
          <w:rFonts w:eastAsia="標楷體" w:hint="eastAsia"/>
          <w:b/>
          <w:lang w:val="sa-IN" w:eastAsia="zh-TW"/>
        </w:rPr>
        <w:t>受、想、行、識</w:t>
      </w:r>
      <w:r w:rsidRPr="00B30CA4">
        <w:rPr>
          <w:rFonts w:eastAsia="標楷體" w:hint="eastAsia"/>
          <w:lang w:val="sa-IN" w:eastAsia="zh-TW"/>
        </w:rPr>
        <w:t>，是趣不過。何以故？受、想、行、識畢竟不可得，云何當有趣、非趣</w:t>
      </w:r>
      <w:r w:rsidR="005F6141" w:rsidRPr="00B30CA4">
        <w:rPr>
          <w:rFonts w:eastAsia="標楷體" w:hint="eastAsia"/>
          <w:lang w:val="sa-IN" w:eastAsia="zh-TW"/>
        </w:rPr>
        <w:t>？</w:t>
      </w:r>
      <w:r w:rsidRPr="00B30CA4">
        <w:rPr>
          <w:rFonts w:eastAsia="標楷體" w:hint="eastAsia"/>
          <w:b/>
          <w:lang w:val="sa-IN" w:eastAsia="zh-TW"/>
        </w:rPr>
        <w:t>十二處、十八界</w:t>
      </w:r>
      <w:r w:rsidRPr="00B30CA4">
        <w:rPr>
          <w:rFonts w:eastAsia="標楷體" w:hint="eastAsia"/>
          <w:lang w:val="sa-IN" w:eastAsia="zh-TW"/>
        </w:rPr>
        <w:t>亦如是。</w:t>
      </w:r>
    </w:p>
    <w:p w14:paraId="0087C769" w14:textId="77777777" w:rsidR="00E6701C" w:rsidRPr="00B30CA4" w:rsidRDefault="00714FCA" w:rsidP="003F1ABE">
      <w:pPr>
        <w:spacing w:beforeLines="30" w:before="108" w:line="350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11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依六度辨</w:t>
      </w:r>
    </w:p>
    <w:p w14:paraId="73F9A843" w14:textId="77777777" w:rsidR="00EF49B9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須菩提！一切法趣檀波羅蜜，是趣不過。何以故？檀畢竟不可得故，云何當有趣、非趣</w:t>
      </w:r>
      <w:r w:rsidR="005F6141" w:rsidRPr="00B30CA4">
        <w:rPr>
          <w:rFonts w:eastAsia="標楷體" w:hint="eastAsia"/>
          <w:lang w:val="sa-IN" w:eastAsia="zh-TW"/>
        </w:rPr>
        <w:t>？</w:t>
      </w:r>
    </w:p>
    <w:p w14:paraId="4BB8F71F" w14:textId="77777777"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須菩提！一切法趣尸羅波羅蜜，是趣不過。何以故？尸羅畢竟不可得故，云何當有趣、非趣</w:t>
      </w:r>
      <w:r w:rsidR="005F6141" w:rsidRPr="00B30CA4">
        <w:rPr>
          <w:rFonts w:eastAsia="標楷體" w:hint="eastAsia"/>
          <w:lang w:val="sa-IN" w:eastAsia="zh-TW"/>
        </w:rPr>
        <w:t>？</w:t>
      </w:r>
    </w:p>
    <w:p w14:paraId="11ED2B1E" w14:textId="77777777"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須菩提！一切法趣羼提波羅蜜，是趣不過。何以故？羼提畢竟不可得故，云何當有趣、非趣</w:t>
      </w:r>
      <w:r w:rsidR="005F6141" w:rsidRPr="00B30CA4">
        <w:rPr>
          <w:rFonts w:eastAsia="標楷體" w:hint="eastAsia"/>
          <w:lang w:val="sa-IN" w:eastAsia="zh-TW"/>
        </w:rPr>
        <w:t>？</w:t>
      </w:r>
    </w:p>
    <w:p w14:paraId="529BE2FB" w14:textId="77777777"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須菩提！一切法趣毘梨耶波羅蜜，是趣不過。何以故？毘梨耶畢竟不可得故，云何當有趣、非趣</w:t>
      </w:r>
      <w:r w:rsidR="005F6141" w:rsidRPr="00B30CA4">
        <w:rPr>
          <w:rFonts w:eastAsia="標楷體" w:hint="eastAsia"/>
          <w:lang w:val="sa-IN" w:eastAsia="zh-TW"/>
        </w:rPr>
        <w:t>？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0b</w:t>
      </w:r>
      <w:r w:rsidRPr="00B30CA4">
        <w:rPr>
          <w:rFonts w:hint="eastAsia"/>
          <w:sz w:val="22"/>
          <w:szCs w:val="22"/>
          <w:lang w:val="sa-IN" w:eastAsia="zh-TW"/>
        </w:rPr>
        <w:t>）</w:t>
      </w:r>
    </w:p>
    <w:p w14:paraId="415FA328" w14:textId="77777777" w:rsidR="00E6701C" w:rsidRPr="00B30CA4" w:rsidRDefault="00E6701C" w:rsidP="00EC29BE">
      <w:pPr>
        <w:spacing w:line="350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須菩提！一切法趣禪波羅蜜，是趣不過。何以故？禪畢竟不可得故，云何當有趣、非趣</w:t>
      </w:r>
      <w:r w:rsidR="005F6141" w:rsidRPr="00B30CA4">
        <w:rPr>
          <w:rFonts w:eastAsia="標楷體" w:hint="eastAsia"/>
          <w:lang w:val="sa-IN" w:eastAsia="zh-TW"/>
        </w:rPr>
        <w:t>？</w:t>
      </w:r>
      <w:r w:rsidRPr="00B30CA4">
        <w:rPr>
          <w:rFonts w:eastAsia="標楷體" w:hint="eastAsia"/>
          <w:lang w:val="sa-IN" w:eastAsia="zh-TW"/>
        </w:rPr>
        <w:t>須菩提！一切法趣般若波羅蜜，是趣不過。何以故？般若畢竟不可得故，云何當有趣、非趣</w:t>
      </w:r>
      <w:r w:rsidR="005F6141" w:rsidRPr="00B30CA4">
        <w:rPr>
          <w:rFonts w:eastAsia="標楷體" w:hint="eastAsia"/>
          <w:lang w:val="sa-IN" w:eastAsia="zh-TW"/>
        </w:rPr>
        <w:t>？</w:t>
      </w:r>
    </w:p>
    <w:p w14:paraId="0D03058F" w14:textId="77777777" w:rsidR="00E6701C" w:rsidRPr="00B30CA4" w:rsidRDefault="00714FCA" w:rsidP="003F1ABE">
      <w:pPr>
        <w:spacing w:beforeLines="30" w:before="108" w:line="366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3F1ABE" w:rsidRPr="003F1ABE">
        <w:rPr>
          <w:rFonts w:eastAsia="標楷體" w:hint="eastAsia"/>
          <w:highlight w:val="yellow"/>
          <w:bdr w:val="single" w:sz="4" w:space="0" w:color="auto"/>
          <w:lang w:val="sa-IN" w:eastAsia="zh-TW"/>
        </w:rPr>
        <w:t>`2041`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12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依十八空辨</w:t>
      </w:r>
    </w:p>
    <w:p w14:paraId="47F8F220" w14:textId="77777777"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須菩提！一切法趣內空，是趣不過。何以故？內空畢竟不可得故，云何當有趣、非趣</w:t>
      </w:r>
      <w:r w:rsidR="005F6141" w:rsidRPr="00B30CA4">
        <w:rPr>
          <w:rFonts w:eastAsia="標楷體" w:hint="eastAsia"/>
          <w:lang w:val="sa-IN" w:eastAsia="zh-TW"/>
        </w:rPr>
        <w:t>？</w:t>
      </w:r>
    </w:p>
    <w:p w14:paraId="346D91CA" w14:textId="77777777"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須菩提！一切法趣外空，是趣不過。何以故？外空畢竟不可得故，云何當有趣</w:t>
      </w:r>
      <w:r w:rsidR="005F6141" w:rsidRPr="00B30CA4">
        <w:rPr>
          <w:rFonts w:eastAsia="標楷體" w:hint="eastAsia"/>
          <w:lang w:val="sa-IN" w:eastAsia="zh-TW"/>
        </w:rPr>
        <w:t>、</w:t>
      </w:r>
      <w:r w:rsidRPr="00B30CA4">
        <w:rPr>
          <w:rFonts w:eastAsia="標楷體" w:hint="eastAsia"/>
          <w:lang w:val="sa-IN" w:eastAsia="zh-TW"/>
        </w:rPr>
        <w:t>非趣</w:t>
      </w:r>
      <w:r w:rsidR="005F6141" w:rsidRPr="00B30CA4">
        <w:rPr>
          <w:rFonts w:eastAsia="標楷體" w:hint="eastAsia"/>
          <w:lang w:val="sa-IN" w:eastAsia="zh-TW"/>
        </w:rPr>
        <w:t>？</w:t>
      </w:r>
    </w:p>
    <w:p w14:paraId="6A7EB5E4" w14:textId="77777777"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須菩提！一切法趣內外空，是趣不過。何以故？內外空畢竟不可得故，云何當有趣</w:t>
      </w:r>
      <w:r w:rsidR="005F6141" w:rsidRPr="00B30CA4">
        <w:rPr>
          <w:rFonts w:eastAsia="標楷體" w:hint="eastAsia"/>
          <w:lang w:val="sa-IN" w:eastAsia="zh-TW"/>
        </w:rPr>
        <w:t>、</w:t>
      </w:r>
      <w:r w:rsidRPr="00B30CA4">
        <w:rPr>
          <w:rFonts w:eastAsia="標楷體" w:hint="eastAsia"/>
          <w:lang w:val="sa-IN" w:eastAsia="zh-TW"/>
        </w:rPr>
        <w:t>非趣</w:t>
      </w:r>
      <w:r w:rsidR="005F6141" w:rsidRPr="00B30CA4">
        <w:rPr>
          <w:rFonts w:eastAsia="標楷體" w:hint="eastAsia"/>
          <w:lang w:val="sa-IN" w:eastAsia="zh-TW"/>
        </w:rPr>
        <w:t>？</w:t>
      </w:r>
    </w:p>
    <w:p w14:paraId="1A14DEEC" w14:textId="77777777"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乃至一切法趣無法有法空，是趣不過。何以故？無法有法空畢竟不可得故，云何當有趣、非趣</w:t>
      </w:r>
      <w:r w:rsidR="005F6141" w:rsidRPr="00B30CA4">
        <w:rPr>
          <w:rFonts w:eastAsia="標楷體" w:hint="eastAsia"/>
          <w:lang w:val="sa-IN" w:eastAsia="zh-TW"/>
        </w:rPr>
        <w:t>？</w:t>
      </w:r>
    </w:p>
    <w:p w14:paraId="2DB8B736" w14:textId="77777777" w:rsidR="00E6701C" w:rsidRPr="00B30CA4" w:rsidRDefault="00714FCA" w:rsidP="003F1ABE">
      <w:pPr>
        <w:spacing w:beforeLines="30" w:before="108" w:line="366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13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依菩提分法辨</w:t>
      </w:r>
    </w:p>
    <w:p w14:paraId="2259644B" w14:textId="77777777"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須菩提！一切法趣四念處乃至八聖道分，是趣不過。何以故？四念處乃至八聖道分畢竟不可得故，云何當有趣、非趣</w:t>
      </w:r>
      <w:r w:rsidR="005F6141" w:rsidRPr="00B30CA4">
        <w:rPr>
          <w:rFonts w:eastAsia="標楷體" w:hint="eastAsia"/>
          <w:lang w:val="sa-IN" w:eastAsia="zh-TW"/>
        </w:rPr>
        <w:t>？</w:t>
      </w:r>
    </w:p>
    <w:p w14:paraId="5A694445" w14:textId="77777777" w:rsidR="00E6701C" w:rsidRPr="00B30CA4" w:rsidRDefault="00714FCA" w:rsidP="003F1ABE">
      <w:pPr>
        <w:spacing w:beforeLines="30" w:before="108" w:line="366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14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依佛功德辨</w:t>
      </w:r>
    </w:p>
    <w:p w14:paraId="136CFFA8" w14:textId="77777777"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須菩提！一切法趣佛十力乃至一切種智，是趣不過。何以故？一切種智中，趣、非趣不可得故。</w:t>
      </w:r>
    </w:p>
    <w:p w14:paraId="57989BC8" w14:textId="77777777" w:rsidR="00E6701C" w:rsidRPr="00B30CA4" w:rsidRDefault="00714FCA" w:rsidP="003F1ABE">
      <w:pPr>
        <w:spacing w:beforeLines="30" w:before="108" w:line="366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15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依三乘道果辨</w:t>
      </w:r>
    </w:p>
    <w:p w14:paraId="149D3A00" w14:textId="77777777"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須菩提！一切法趣須陀洹果、斯陀含果、阿那含果、阿羅漢果、辟支佛道，是趣不過。何以故？須陀洹果乃至辟支佛道中，趣、非趣不可得故。</w:t>
      </w:r>
    </w:p>
    <w:p w14:paraId="6EC6CC84" w14:textId="77777777"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lastRenderedPageBreak/>
        <w:t>須菩提！一切法趣阿耨多羅三藐三菩提，是趣不過。何以故？阿耨多羅三藐三菩提中，趣、非趣不可得故。</w:t>
      </w:r>
    </w:p>
    <w:p w14:paraId="5BA0DED6" w14:textId="77777777" w:rsidR="00E6701C" w:rsidRPr="00B30CA4" w:rsidRDefault="00714FCA" w:rsidP="003F1ABE">
      <w:pPr>
        <w:spacing w:beforeLines="30" w:before="108" w:line="366" w:lineRule="exact"/>
        <w:ind w:leftChars="200" w:left="48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bCs/>
          <w:sz w:val="21"/>
          <w:szCs w:val="20"/>
          <w:bdr w:val="single" w:sz="4" w:space="0" w:color="auto"/>
          <w:cs/>
          <w:lang w:val="sa-IN" w:bidi="sa-IN"/>
        </w:rPr>
        <w:t>16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依三乘聖者辨</w:t>
      </w:r>
    </w:p>
    <w:p w14:paraId="45918D63" w14:textId="77777777" w:rsidR="00E6701C" w:rsidRPr="00B30CA4" w:rsidRDefault="00E6701C" w:rsidP="00F873DD">
      <w:pPr>
        <w:spacing w:line="366" w:lineRule="exact"/>
        <w:ind w:leftChars="200" w:left="48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須菩提！一切法趣須陀洹乃至佛，是趣不過。何以故？須陀洹乃至佛中，趣、非趣不可得故。」</w:t>
      </w:r>
    </w:p>
    <w:p w14:paraId="7BE9DA0A" w14:textId="77777777" w:rsidR="00E6701C" w:rsidRPr="00B30CA4" w:rsidRDefault="00714FCA" w:rsidP="00297BD0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0234A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參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明信解義</w:t>
      </w:r>
    </w:p>
    <w:p w14:paraId="555EB1FC" w14:textId="77777777" w:rsidR="00E6701C" w:rsidRPr="00B30CA4" w:rsidRDefault="00714FCA" w:rsidP="00F873DD">
      <w:pPr>
        <w:spacing w:line="366" w:lineRule="exact"/>
        <w:ind w:leftChars="50" w:left="120"/>
        <w:jc w:val="both"/>
        <w:rPr>
          <w:rFonts w:eastAsia="標楷體"/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壹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明能信解者之條件</w:t>
      </w:r>
    </w:p>
    <w:p w14:paraId="2CDEF03B" w14:textId="77777777" w:rsidR="00E6701C" w:rsidRPr="00B30CA4" w:rsidRDefault="00E6701C" w:rsidP="00F873DD">
      <w:pPr>
        <w:spacing w:line="366" w:lineRule="exact"/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須菩提白佛言：「世尊！是深般若波羅蜜誰能信解者？」</w:t>
      </w:r>
    </w:p>
    <w:p w14:paraId="7FB2DF8C" w14:textId="77777777" w:rsidR="00E6701C" w:rsidRPr="00B30CA4" w:rsidRDefault="00E6701C" w:rsidP="00297BD0">
      <w:pPr>
        <w:spacing w:beforeLines="20" w:before="72" w:line="366" w:lineRule="exact"/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佛告須菩提：「有菩薩摩訶薩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 w:eastAsia="zh-TW"/>
        </w:rPr>
        <w:t>先於諸佛所久行六波羅蜜、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 w:eastAsia="zh-TW"/>
        </w:rPr>
        <w:t>善根純</w:t>
      </w:r>
      <w:r w:rsidRPr="00FD5266">
        <w:rPr>
          <w:rFonts w:eastAsia="標楷體"/>
          <w:vertAlign w:val="superscript"/>
          <w:lang w:val="sa-IN"/>
        </w:rPr>
        <w:footnoteReference w:id="129"/>
      </w:r>
      <w:r w:rsidRPr="00B30CA4">
        <w:rPr>
          <w:rFonts w:eastAsia="標楷體" w:hint="eastAsia"/>
          <w:lang w:val="sa-IN" w:eastAsia="zh-TW"/>
        </w:rPr>
        <w:t>熟、</w:t>
      </w:r>
      <w:r w:rsidRPr="00B30CA4">
        <w:rPr>
          <w:rFonts w:eastAsia="標楷體" w:hint="eastAsia"/>
          <w:vertAlign w:val="superscript"/>
          <w:cs/>
          <w:lang w:val="sa-IN" w:bidi="sa-IN"/>
        </w:rPr>
        <w:t>(3)</w:t>
      </w:r>
      <w:r w:rsidRPr="00B30CA4">
        <w:rPr>
          <w:rFonts w:eastAsia="標楷體" w:hint="eastAsia"/>
          <w:lang w:val="sa-IN" w:eastAsia="zh-TW"/>
        </w:rPr>
        <w:t>供養無數百千萬億諸佛、</w:t>
      </w:r>
      <w:r w:rsidRPr="00B30CA4">
        <w:rPr>
          <w:rFonts w:eastAsia="標楷體" w:hint="eastAsia"/>
          <w:vertAlign w:val="superscript"/>
          <w:cs/>
          <w:lang w:val="sa-IN" w:bidi="sa-IN"/>
        </w:rPr>
        <w:t>(4)</w:t>
      </w:r>
      <w:r w:rsidRPr="00B30CA4">
        <w:rPr>
          <w:rFonts w:eastAsia="標楷體" w:hint="eastAsia"/>
          <w:lang w:val="sa-IN" w:eastAsia="zh-TW"/>
        </w:rPr>
        <w:t>與善知識相隨，是輩人能信解深般若波羅蜜。」</w:t>
      </w:r>
    </w:p>
    <w:p w14:paraId="0C36EF14" w14:textId="77777777" w:rsidR="00E6701C" w:rsidRPr="00B30CA4" w:rsidRDefault="00714FCA" w:rsidP="003F1ABE">
      <w:pPr>
        <w:spacing w:beforeLines="30" w:before="108" w:line="366" w:lineRule="exact"/>
        <w:ind w:leftChars="50" w:left="12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貳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辨信解相</w:t>
      </w:r>
    </w:p>
    <w:p w14:paraId="327E976D" w14:textId="77777777" w:rsidR="00E6701C" w:rsidRPr="00B30CA4" w:rsidRDefault="00E6701C" w:rsidP="00F873DD">
      <w:pPr>
        <w:spacing w:line="366" w:lineRule="exact"/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須菩提白佛言：「世尊！能信解是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0c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深般若波羅蜜者，有何等性、何等相、何等貌？」</w:t>
      </w:r>
    </w:p>
    <w:p w14:paraId="3D83FD2D" w14:textId="77777777" w:rsidR="00E6701C" w:rsidRPr="00B30CA4" w:rsidRDefault="00E6701C" w:rsidP="00297BD0">
      <w:pPr>
        <w:spacing w:beforeLines="20" w:before="72" w:line="366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佛言：「欲、瞋</w:t>
      </w:r>
      <w:r w:rsidRPr="00FD5266">
        <w:rPr>
          <w:rFonts w:eastAsia="標楷體"/>
          <w:vertAlign w:val="superscript"/>
          <w:lang w:val="sa-IN"/>
        </w:rPr>
        <w:footnoteReference w:id="130"/>
      </w:r>
      <w:r w:rsidRPr="00B30CA4">
        <w:rPr>
          <w:rFonts w:eastAsia="標楷體" w:hint="eastAsia"/>
          <w:lang w:val="sa-IN" w:eastAsia="zh-TW"/>
        </w:rPr>
        <w:t>、癡斷離是性、相、貌，是菩薩摩訶薩則能信解深般若波羅蜜。」</w:t>
      </w:r>
      <w:r w:rsidR="00617D32">
        <w:rPr>
          <w:lang w:eastAsia="zh-TW"/>
        </w:rPr>
        <w:t>^^</w:t>
      </w:r>
      <w:r w:rsidRPr="00FD5266">
        <w:rPr>
          <w:vertAlign w:val="superscript"/>
          <w:lang w:val="sa-IN"/>
        </w:rPr>
        <w:footnoteReference w:id="131"/>
      </w:r>
    </w:p>
    <w:p w14:paraId="0B947341" w14:textId="77777777" w:rsidR="00E6701C" w:rsidRPr="00B30CA4" w:rsidRDefault="003F1ABE" w:rsidP="003F1ABE">
      <w:pPr>
        <w:spacing w:beforeLines="30" w:before="108" w:line="380" w:lineRule="exact"/>
        <w:ind w:leftChars="150" w:left="360"/>
        <w:jc w:val="both"/>
        <w:outlineLvl w:val="0"/>
        <w:rPr>
          <w:cs/>
          <w:lang w:val="sa-IN" w:bidi="sa-IN"/>
        </w:rPr>
      </w:pPr>
      <w:r w:rsidRPr="003F1ABE">
        <w:rPr>
          <w:rFonts w:eastAsia="標楷體" w:hint="eastAsia"/>
          <w:highlight w:val="yellow"/>
          <w:lang w:val="sa-IN" w:eastAsia="zh-TW"/>
        </w:rPr>
        <w:t>`2042`</w:t>
      </w:r>
      <w:r w:rsidR="00E6701C" w:rsidRPr="00B30CA4">
        <w:rPr>
          <w:rFonts w:hint="eastAsia"/>
          <w:lang w:val="sa-IN" w:eastAsia="zh-TW"/>
        </w:rPr>
        <w:t>【</w:t>
      </w:r>
      <w:r w:rsidR="00E6701C" w:rsidRPr="00B30CA4">
        <w:rPr>
          <w:rFonts w:hint="eastAsia"/>
          <w:b/>
          <w:lang w:val="sa-IN" w:eastAsia="zh-TW"/>
        </w:rPr>
        <w:t>論</w:t>
      </w:r>
      <w:r w:rsidR="00E6701C" w:rsidRPr="00B30CA4">
        <w:rPr>
          <w:rFonts w:hint="eastAsia"/>
          <w:lang w:val="sa-IN" w:eastAsia="zh-TW"/>
        </w:rPr>
        <w:t>】</w:t>
      </w:r>
    </w:p>
    <w:p w14:paraId="5916382A" w14:textId="77777777" w:rsidR="00E6701C" w:rsidRPr="00B30CA4" w:rsidRDefault="00714FCA" w:rsidP="00F873DD">
      <w:pPr>
        <w:spacing w:line="380" w:lineRule="exact"/>
        <w:ind w:leftChars="150" w:left="36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6C107C">
        <w:rPr>
          <w:rFonts w:hint="eastAsia"/>
          <w:b/>
          <w:sz w:val="20"/>
          <w:bdr w:val="single" w:sz="4" w:space="0" w:color="auto"/>
          <w:lang w:val="sa-IN" w:eastAsia="zh-TW"/>
        </w:rPr>
        <w:t>（九）為世間趣故</w:t>
      </w:r>
    </w:p>
    <w:p w14:paraId="44757BE6" w14:textId="77777777" w:rsidR="00E6701C" w:rsidRPr="00B30CA4" w:rsidRDefault="00714FCA" w:rsidP="003F1ABE">
      <w:pPr>
        <w:spacing w:line="380" w:lineRule="exact"/>
        <w:ind w:leftChars="200" w:left="480"/>
        <w:jc w:val="both"/>
        <w:outlineLvl w:val="0"/>
        <w:rPr>
          <w:rFonts w:eastAsia="標楷體"/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、廣說「為世間趣故」之原因</w:t>
      </w:r>
    </w:p>
    <w:p w14:paraId="6A1EFBD2" w14:textId="77777777" w:rsidR="00E6701C" w:rsidRPr="00B30CA4" w:rsidRDefault="00E6701C" w:rsidP="00F873DD">
      <w:pPr>
        <w:spacing w:line="380" w:lineRule="exact"/>
        <w:ind w:leftChars="200" w:left="120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問曰：上諸事中略說，今「趣」中何以廣說？</w:t>
      </w:r>
    </w:p>
    <w:p w14:paraId="41AF9C41" w14:textId="77777777" w:rsidR="00E6701C" w:rsidRPr="00B30CA4" w:rsidRDefault="00E6701C" w:rsidP="00F873DD">
      <w:pPr>
        <w:spacing w:line="380" w:lineRule="exact"/>
        <w:ind w:leftChars="200" w:left="120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答曰：「趣」是</w:t>
      </w:r>
      <w:r w:rsidRPr="00FD5266">
        <w:rPr>
          <w:vertAlign w:val="superscript"/>
          <w:lang w:val="sa-IN"/>
        </w:rPr>
        <w:footnoteReference w:id="132"/>
      </w:r>
      <w:r w:rsidRPr="00B30CA4">
        <w:rPr>
          <w:rFonts w:hint="eastAsia"/>
          <w:lang w:val="sa-IN" w:eastAsia="zh-TW"/>
        </w:rPr>
        <w:t>總上九事</w:t>
      </w:r>
      <w:r w:rsidRPr="00FD5266">
        <w:rPr>
          <w:vertAlign w:val="superscript"/>
          <w:lang w:val="sa-IN"/>
        </w:rPr>
        <w:footnoteReference w:id="133"/>
      </w:r>
      <w:r w:rsidRPr="00B30CA4">
        <w:rPr>
          <w:rFonts w:hint="eastAsia"/>
          <w:lang w:val="sa-IN" w:eastAsia="zh-TW"/>
        </w:rPr>
        <w:t>之會歸，是故多說。</w:t>
      </w:r>
    </w:p>
    <w:p w14:paraId="090A31D9" w14:textId="77777777" w:rsidR="00E6701C" w:rsidRPr="00B30CA4" w:rsidRDefault="00E6701C" w:rsidP="00297BD0">
      <w:pPr>
        <w:spacing w:beforeLines="20" w:before="72" w:line="380" w:lineRule="exact"/>
        <w:ind w:leftChars="500" w:left="120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復次，</w:t>
      </w:r>
      <w:r w:rsidRPr="00B30CA4">
        <w:rPr>
          <w:rFonts w:hint="eastAsia"/>
          <w:bCs/>
          <w:lang w:val="sa-IN" w:eastAsia="zh-TW"/>
        </w:rPr>
        <w:t>「</w:t>
      </w:r>
      <w:r w:rsidRPr="00B30CA4">
        <w:rPr>
          <w:rFonts w:hint="eastAsia"/>
          <w:lang w:val="sa-IN" w:eastAsia="zh-TW"/>
        </w:rPr>
        <w:t>安樂</w:t>
      </w:r>
      <w:r w:rsidRPr="00B30CA4">
        <w:rPr>
          <w:rFonts w:hint="eastAsia"/>
          <w:bCs/>
          <w:lang w:val="sa-IN" w:eastAsia="zh-TW"/>
        </w:rPr>
        <w:t>」</w:t>
      </w:r>
      <w:r w:rsidRPr="00B30CA4">
        <w:rPr>
          <w:rFonts w:hint="eastAsia"/>
          <w:lang w:val="sa-IN" w:eastAsia="zh-TW"/>
        </w:rPr>
        <w:t>等及</w:t>
      </w:r>
      <w:r w:rsidRPr="00B30CA4">
        <w:rPr>
          <w:rFonts w:hint="eastAsia"/>
          <w:bCs/>
          <w:lang w:val="sa-IN" w:eastAsia="zh-TW"/>
        </w:rPr>
        <w:t>「</w:t>
      </w:r>
      <w:r w:rsidRPr="00B30CA4">
        <w:rPr>
          <w:rFonts w:hint="eastAsia"/>
          <w:lang w:val="sa-IN" w:eastAsia="zh-TW"/>
        </w:rPr>
        <w:t>趣</w:t>
      </w:r>
      <w:r w:rsidRPr="00B30CA4">
        <w:rPr>
          <w:rFonts w:hint="eastAsia"/>
          <w:bCs/>
          <w:lang w:val="sa-IN" w:eastAsia="zh-TW"/>
        </w:rPr>
        <w:t>」</w:t>
      </w:r>
      <w:r w:rsidRPr="00B30CA4">
        <w:rPr>
          <w:rFonts w:hint="eastAsia"/>
          <w:lang w:val="sa-IN" w:eastAsia="zh-TW"/>
        </w:rPr>
        <w:t>皆同一義，俱出眾生著涅槃故。若事事廣說則不可盡，「趣」最在後故廣說；當知餘者亦皆應廣說。</w:t>
      </w:r>
    </w:p>
    <w:p w14:paraId="67270934" w14:textId="77777777" w:rsidR="00E6701C" w:rsidRPr="00B30CA4" w:rsidRDefault="00714FCA" w:rsidP="00297BD0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、正明</w:t>
      </w:r>
    </w:p>
    <w:p w14:paraId="5F98F2A5" w14:textId="77777777" w:rsidR="00E6701C" w:rsidRPr="00B30CA4" w:rsidRDefault="00714FCA" w:rsidP="00F873DD">
      <w:pPr>
        <w:spacing w:line="380" w:lineRule="exact"/>
        <w:ind w:leftChars="250" w:left="60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1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）總說</w:t>
      </w:r>
    </w:p>
    <w:p w14:paraId="09A18D38" w14:textId="77777777" w:rsidR="00E6701C" w:rsidRPr="00B30CA4" w:rsidRDefault="00E6701C" w:rsidP="00F873DD">
      <w:pPr>
        <w:spacing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lastRenderedPageBreak/>
        <w:t>「</w:t>
      </w:r>
      <w:r w:rsidR="00617D32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色等法趣空</w:t>
      </w:r>
      <w:r w:rsidR="00617D32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」者，如虛空但有名而無法；色等法亦爾，終歸於空。</w:t>
      </w:r>
      <w:r w:rsidRPr="00FD5266">
        <w:rPr>
          <w:vertAlign w:val="superscript"/>
          <w:lang w:val="sa-IN"/>
        </w:rPr>
        <w:footnoteReference w:id="134"/>
      </w:r>
      <w:r w:rsidRPr="00B30CA4">
        <w:rPr>
          <w:rFonts w:hint="eastAsia"/>
          <w:lang w:val="sa-IN" w:eastAsia="zh-TW"/>
        </w:rPr>
        <w:t>諸法究竟相必空故，餘者皆虛妄。</w:t>
      </w:r>
    </w:p>
    <w:p w14:paraId="15B358B1" w14:textId="77777777" w:rsidR="00E6701C" w:rsidRPr="00B30CA4" w:rsidRDefault="00E6701C" w:rsidP="00F873DD">
      <w:pPr>
        <w:spacing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如人初雖有善言，久久乃知情實；色等諸法亦如是，入無餘涅槃時與</w:t>
      </w:r>
      <w:r w:rsidRPr="00B30CA4">
        <w:rPr>
          <w:rFonts w:hint="eastAsia"/>
          <w:b/>
          <w:lang w:val="sa-IN" w:eastAsia="zh-TW"/>
        </w:rPr>
        <w:t>虛空</w:t>
      </w:r>
      <w:r w:rsidRPr="00B30CA4">
        <w:rPr>
          <w:rFonts w:hint="eastAsia"/>
          <w:lang w:val="sa-IN" w:eastAsia="zh-TW"/>
        </w:rPr>
        <w:t>無異，當知先亦如是，但凡夫顛倒果報故見異。</w:t>
      </w:r>
      <w:r w:rsidRPr="00FD5266">
        <w:rPr>
          <w:vertAlign w:val="superscript"/>
          <w:lang w:val="sa-IN"/>
        </w:rPr>
        <w:footnoteReference w:id="135"/>
      </w:r>
    </w:p>
    <w:p w14:paraId="1C5E2C62" w14:textId="77777777" w:rsidR="00E6701C" w:rsidRPr="00B30CA4" w:rsidRDefault="00E6701C" w:rsidP="00F873DD">
      <w:pPr>
        <w:spacing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一切法無有過出空等諸相，如人欲出過</w:t>
      </w:r>
      <w:r w:rsidRPr="00B30CA4">
        <w:rPr>
          <w:rFonts w:hint="eastAsia"/>
          <w:b/>
          <w:lang w:val="sa-IN" w:eastAsia="zh-TW"/>
        </w:rPr>
        <w:t>虛空</w:t>
      </w:r>
      <w:r w:rsidRPr="00B30CA4">
        <w:rPr>
          <w:rFonts w:hint="eastAsia"/>
          <w:lang w:val="sa-IN" w:eastAsia="zh-TW"/>
        </w:rPr>
        <w:t>不可得。</w:t>
      </w:r>
    </w:p>
    <w:p w14:paraId="63D97A46" w14:textId="77777777" w:rsidR="00E6701C" w:rsidRPr="00B30CA4" w:rsidRDefault="00714FCA" w:rsidP="003F1ABE">
      <w:pPr>
        <w:spacing w:beforeLines="30" w:before="108" w:line="380" w:lineRule="exact"/>
        <w:ind w:leftChars="250" w:left="600"/>
        <w:jc w:val="both"/>
        <w:outlineLvl w:val="0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</w:t>
      </w:r>
      <w:r w:rsidR="00E6701C" w:rsidRPr="00B30CA4">
        <w:rPr>
          <w:rFonts w:hint="eastAsia"/>
          <w:b/>
          <w:bCs/>
          <w:sz w:val="20"/>
          <w:szCs w:val="20"/>
          <w:bdr w:val="single" w:sz="4" w:space="0" w:color="auto"/>
          <w:cs/>
          <w:lang w:val="sa-IN" w:bidi="sa-IN"/>
        </w:rPr>
        <w:t>2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）別示</w:t>
      </w:r>
    </w:p>
    <w:p w14:paraId="2934C4FE" w14:textId="77777777" w:rsidR="00E6701C" w:rsidRPr="00B30CA4" w:rsidRDefault="00E6701C" w:rsidP="00F873DD">
      <w:pPr>
        <w:spacing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我等十六名皆因五眾和合假有此名，無有實法，云何當有趣、非趣</w:t>
      </w:r>
      <w:r w:rsidR="005F6141" w:rsidRPr="00B30CA4">
        <w:rPr>
          <w:rFonts w:hint="eastAsia"/>
          <w:lang w:val="sa-IN" w:eastAsia="zh-TW"/>
        </w:rPr>
        <w:t>？</w:t>
      </w:r>
    </w:p>
    <w:p w14:paraId="68761DE3" w14:textId="77777777" w:rsidR="00E6701C" w:rsidRPr="00B30CA4" w:rsidRDefault="00E6701C" w:rsidP="00297BD0">
      <w:pPr>
        <w:spacing w:beforeLines="20" w:before="72"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若常、淨、樂、我等四顛倒破四聖行。如常等四法不可得，以顛倒故；色等諸法亦如是。</w:t>
      </w:r>
    </w:p>
    <w:p w14:paraId="16657099" w14:textId="77777777" w:rsidR="00E6701C" w:rsidRPr="00B30CA4" w:rsidRDefault="00E6701C" w:rsidP="00297BD0">
      <w:pPr>
        <w:spacing w:beforeLines="20" w:before="72" w:line="380" w:lineRule="exact"/>
        <w:ind w:leftChars="250" w:left="60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如常等不可得，無常等從常等出故亦不可得。是故說</w:t>
      </w:r>
      <w:r w:rsidRPr="00B30CA4">
        <w:rPr>
          <w:rFonts w:hint="eastAsia"/>
          <w:bCs/>
          <w:lang w:val="sa-IN" w:eastAsia="zh-TW"/>
        </w:rPr>
        <w:t>：「</w:t>
      </w:r>
      <w:r w:rsidRPr="00B30CA4">
        <w:rPr>
          <w:rFonts w:hint="eastAsia"/>
          <w:lang w:val="sa-IN" w:eastAsia="zh-TW"/>
        </w:rPr>
        <w:t>一切法趣常等、趣無常等。</w:t>
      </w:r>
      <w:r w:rsidRPr="00B30CA4">
        <w:rPr>
          <w:rFonts w:hint="eastAsia"/>
          <w:bCs/>
          <w:lang w:val="sa-IN" w:eastAsia="zh-TW"/>
        </w:rPr>
        <w:t>」</w:t>
      </w:r>
    </w:p>
    <w:p w14:paraId="4C9D5CF9" w14:textId="77777777" w:rsidR="00E6701C" w:rsidRPr="00B30CA4" w:rsidRDefault="00714FCA" w:rsidP="00297BD0">
      <w:pPr>
        <w:spacing w:beforeLines="30" w:before="108" w:line="380" w:lineRule="exact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0234A" w:rsidRPr="00B30CA4">
        <w:rPr>
          <w:rFonts w:hint="eastAsia"/>
          <w:b/>
          <w:sz w:val="20"/>
          <w:bdr w:val="single" w:sz="4" w:space="0" w:color="auto"/>
          <w:lang w:val="sa-IN" w:eastAsia="zh-TW"/>
        </w:rPr>
        <w:t>參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、明信解義</w:t>
      </w:r>
    </w:p>
    <w:p w14:paraId="4C04898F" w14:textId="77777777" w:rsidR="00E6701C" w:rsidRPr="00B30CA4" w:rsidRDefault="00714FCA" w:rsidP="00F873DD">
      <w:pPr>
        <w:spacing w:line="380" w:lineRule="exact"/>
        <w:ind w:leftChars="50" w:left="12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（壹）明能信解者之條件</w:t>
      </w:r>
    </w:p>
    <w:p w14:paraId="651E0944" w14:textId="77777777" w:rsidR="00E6701C" w:rsidRPr="00B30CA4" w:rsidRDefault="00E6701C" w:rsidP="00F873DD">
      <w:pPr>
        <w:spacing w:line="380" w:lineRule="exact"/>
        <w:ind w:leftChars="50" w:left="120"/>
        <w:jc w:val="both"/>
        <w:rPr>
          <w:lang w:eastAsia="zh-TW"/>
        </w:rPr>
      </w:pPr>
      <w:r w:rsidRPr="00B30CA4">
        <w:rPr>
          <w:rFonts w:hint="eastAsia"/>
          <w:lang w:val="sa-IN" w:eastAsia="zh-TW"/>
        </w:rPr>
        <w:t>須菩提問佛：「是法甚深微細，誰當信解者</w:t>
      </w:r>
      <w:r w:rsidRPr="00B30CA4">
        <w:rPr>
          <w:lang w:eastAsia="zh-TW"/>
        </w:rPr>
        <w:t>？</w:t>
      </w:r>
      <w:r w:rsidRPr="00B30CA4">
        <w:rPr>
          <w:rFonts w:hint="eastAsia"/>
          <w:lang w:val="sa-IN" w:eastAsia="zh-TW"/>
        </w:rPr>
        <w:t>」</w:t>
      </w:r>
    </w:p>
    <w:p w14:paraId="4C565922" w14:textId="77777777" w:rsidR="00E6701C" w:rsidRPr="00B30CA4" w:rsidRDefault="00E6701C" w:rsidP="00F873DD">
      <w:pPr>
        <w:spacing w:line="38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佛答說：「久行等因緣能信。」</w:t>
      </w:r>
    </w:p>
    <w:p w14:paraId="27A6489E" w14:textId="77777777" w:rsidR="00E6701C" w:rsidRPr="00B30CA4" w:rsidRDefault="00714FCA" w:rsidP="00297BD0">
      <w:pPr>
        <w:spacing w:beforeLines="30" w:before="108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（貳）辨信解相</w:t>
      </w:r>
    </w:p>
    <w:p w14:paraId="313C9204" w14:textId="77777777" w:rsidR="00E6701C" w:rsidRPr="00B30CA4" w:rsidRDefault="00E6701C" w:rsidP="00F873DD">
      <w:pPr>
        <w:spacing w:line="38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更問：「久行等人有何等相</w:t>
      </w:r>
      <w:r w:rsidRPr="00B30CA4">
        <w:rPr>
          <w:lang w:eastAsia="zh-TW"/>
        </w:rPr>
        <w:t>？</w:t>
      </w:r>
      <w:r w:rsidRPr="00B30CA4">
        <w:rPr>
          <w:rFonts w:hint="eastAsia"/>
          <w:lang w:val="sa-IN" w:eastAsia="zh-TW"/>
        </w:rPr>
        <w:t>」</w:t>
      </w:r>
    </w:p>
    <w:p w14:paraId="7BBA7B44" w14:textId="77777777" w:rsidR="00E6701C" w:rsidRPr="00B30CA4" w:rsidRDefault="00E6701C" w:rsidP="00F873DD">
      <w:pPr>
        <w:spacing w:line="38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佛答：「是人離三毒心，亦不見是離，深入諸法實相故。」</w:t>
      </w:r>
    </w:p>
    <w:p w14:paraId="3C17DB69" w14:textId="77777777" w:rsidR="00E6701C" w:rsidRPr="00B30CA4" w:rsidRDefault="003F1ABE" w:rsidP="007B7266">
      <w:pPr>
        <w:ind w:leftChars="50" w:left="840" w:hangingChars="300" w:hanging="720"/>
        <w:jc w:val="both"/>
        <w:rPr>
          <w:cs/>
          <w:lang w:val="sa-IN" w:bidi="sa-IN"/>
        </w:rPr>
      </w:pPr>
      <w:r w:rsidRPr="003F1ABE">
        <w:rPr>
          <w:rFonts w:hint="eastAsia"/>
          <w:highlight w:val="yellow"/>
          <w:lang w:val="sa-IN" w:eastAsia="zh-TW"/>
        </w:rPr>
        <w:t>`2043`</w:t>
      </w:r>
      <w:r w:rsidR="00E6701C" w:rsidRPr="00B30CA4">
        <w:rPr>
          <w:rFonts w:hint="eastAsia"/>
          <w:lang w:val="sa-IN" w:eastAsia="zh-TW"/>
        </w:rPr>
        <w:t>問曰：是人未得無生忍法，云何言「斷三毒」</w:t>
      </w:r>
      <w:r w:rsidR="00E6701C" w:rsidRPr="00FD5266">
        <w:rPr>
          <w:vertAlign w:val="superscript"/>
          <w:lang w:val="sa-IN"/>
        </w:rPr>
        <w:footnoteReference w:id="136"/>
      </w:r>
      <w:r w:rsidR="00E6701C" w:rsidRPr="00B30CA4">
        <w:rPr>
          <w:rFonts w:hint="eastAsia"/>
          <w:lang w:val="sa-IN" w:eastAsia="zh-TW"/>
        </w:rPr>
        <w:t>？</w:t>
      </w:r>
    </w:p>
    <w:p w14:paraId="7A4920C9" w14:textId="77777777" w:rsidR="00E6701C" w:rsidRPr="00B30CA4" w:rsidRDefault="00E6701C" w:rsidP="007B7266">
      <w:pPr>
        <w:ind w:leftChars="50" w:left="84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答曰：「斷」有二種</w:t>
      </w:r>
      <w:r w:rsidRPr="00FD5266">
        <w:rPr>
          <w:vertAlign w:val="superscript"/>
          <w:lang w:val="sa-IN"/>
        </w:rPr>
        <w:footnoteReference w:id="137"/>
      </w:r>
      <w:r w:rsidRPr="00B30CA4">
        <w:rPr>
          <w:rFonts w:hint="eastAsia"/>
          <w:lang w:val="sa-IN" w:eastAsia="zh-TW"/>
        </w:rPr>
        <w:t>：一者、根本斷，二者、薄少斷。</w:t>
      </w:r>
      <w:r w:rsidRPr="00FD5266">
        <w:rPr>
          <w:vertAlign w:val="superscript"/>
          <w:lang w:val="sa-IN"/>
        </w:rPr>
        <w:footnoteReference w:id="138"/>
      </w:r>
    </w:p>
    <w:p w14:paraId="627BB076" w14:textId="77777777" w:rsidR="00E6701C" w:rsidRPr="00B30CA4" w:rsidRDefault="00E6701C" w:rsidP="00FE12EA">
      <w:pPr>
        <w:ind w:leftChars="350" w:left="8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此中說</w:t>
      </w:r>
      <w:r w:rsidRPr="00B30CA4">
        <w:rPr>
          <w:rFonts w:hint="eastAsia"/>
          <w:bCs/>
          <w:lang w:val="sa-IN" w:eastAsia="zh-TW"/>
        </w:rPr>
        <w:t>「</w:t>
      </w:r>
      <w:r w:rsidRPr="00B30CA4">
        <w:rPr>
          <w:rFonts w:hint="eastAsia"/>
          <w:lang w:val="sa-IN" w:eastAsia="zh-TW"/>
        </w:rPr>
        <w:t>薄少斷</w:t>
      </w:r>
      <w:r w:rsidRPr="00B30CA4">
        <w:rPr>
          <w:rFonts w:hint="eastAsia"/>
          <w:bCs/>
          <w:lang w:val="sa-IN" w:eastAsia="zh-TW"/>
        </w:rPr>
        <w:t>」</w:t>
      </w:r>
      <w:r w:rsidRPr="00B30CA4">
        <w:rPr>
          <w:rFonts w:hint="eastAsia"/>
          <w:lang w:val="sa-IN" w:eastAsia="zh-TW"/>
        </w:rPr>
        <w:t>。</w:t>
      </w:r>
    </w:p>
    <w:p w14:paraId="3E2D7902" w14:textId="77777777" w:rsidR="00E6701C" w:rsidRPr="00B30CA4" w:rsidRDefault="00E6701C" w:rsidP="00297BD0">
      <w:pPr>
        <w:spacing w:beforeLines="20" w:before="72"/>
        <w:ind w:leftChars="350" w:left="8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行者不分別是斷、是煩惱。何以故？煩惱相顛倒不定故，煩惱即是斷，是故言「離」</w:t>
      </w:r>
      <w:r w:rsidRPr="00FD5266">
        <w:rPr>
          <w:vertAlign w:val="superscript"/>
          <w:lang w:val="sa-IN"/>
        </w:rPr>
        <w:footnoteReference w:id="139"/>
      </w:r>
      <w:r w:rsidRPr="00B30CA4">
        <w:rPr>
          <w:rFonts w:hint="eastAsia"/>
          <w:lang w:val="sa-IN" w:eastAsia="zh-TW"/>
        </w:rPr>
        <w:t>。</w:t>
      </w:r>
    </w:p>
    <w:p w14:paraId="718808E8" w14:textId="77777777" w:rsidR="00E6701C" w:rsidRPr="00B30CA4" w:rsidRDefault="00297BD0" w:rsidP="00297BD0">
      <w:pPr>
        <w:snapToGrid w:val="0"/>
        <w:spacing w:beforeLines="500" w:before="1800"/>
        <w:jc w:val="center"/>
        <w:rPr>
          <w:rFonts w:eastAsia="標楷體"/>
          <w:b/>
          <w:bCs/>
          <w:sz w:val="28"/>
          <w:szCs w:val="28"/>
          <w:cs/>
          <w:lang w:val="sa-IN" w:bidi="sa-IN"/>
        </w:rPr>
      </w:pPr>
      <w:r w:rsidRPr="00297BD0">
        <w:rPr>
          <w:rFonts w:eastAsia="標楷體" w:cs="Roman Unicode" w:hint="eastAsia"/>
          <w:b/>
          <w:bCs/>
          <w:sz w:val="28"/>
          <w:szCs w:val="28"/>
          <w:lang w:val="sa-IN"/>
        </w:rPr>
        <w:t>〈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/>
        </w:rPr>
        <w:t>&lt;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/>
        </w:rPr>
        <w:t>品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/>
        </w:rPr>
        <w:t xml:space="preserve"> n="53" t="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/>
        </w:rPr>
        <w:t>趣一切智品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/>
        </w:rPr>
        <w:t>"&gt;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/>
        </w:rPr>
        <w:t>釋趣一切</w:t>
      </w:r>
      <w:r w:rsidRPr="00FD5266">
        <w:rPr>
          <w:vertAlign w:val="superscript"/>
          <w:lang w:val="sa-IN"/>
        </w:rPr>
        <w:footnoteReference w:id="140"/>
      </w:r>
      <w:r w:rsidRPr="00297BD0">
        <w:rPr>
          <w:rFonts w:eastAsia="標楷體" w:cs="Roman Unicode" w:hint="eastAsia"/>
          <w:b/>
          <w:bCs/>
          <w:sz w:val="28"/>
          <w:szCs w:val="28"/>
          <w:lang w:val="sa-IN"/>
        </w:rPr>
        <w:t>智品第五十三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/>
        </w:rPr>
        <w:t>&lt;/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/>
        </w:rPr>
        <w:t>品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/>
        </w:rPr>
        <w:t>&gt;</w:t>
      </w:r>
      <w:r w:rsidRPr="00297BD0">
        <w:rPr>
          <w:rFonts w:eastAsia="標楷體" w:cs="Roman Unicode" w:hint="eastAsia"/>
          <w:b/>
          <w:bCs/>
          <w:sz w:val="28"/>
          <w:szCs w:val="28"/>
          <w:lang w:val="sa-IN"/>
        </w:rPr>
        <w:t>〉</w:t>
      </w:r>
      <w:r w:rsidR="00E6701C" w:rsidRPr="00B30CA4">
        <w:rPr>
          <w:rFonts w:eastAsia="標楷體" w:cs="Roman Unicode"/>
          <w:b/>
          <w:bCs/>
          <w:sz w:val="28"/>
          <w:szCs w:val="28"/>
          <w:lang w:val="sa-IN"/>
        </w:rPr>
        <w:t>〈</w:t>
      </w:r>
      <w:r w:rsidR="00E6701C" w:rsidRPr="00FD5266">
        <w:rPr>
          <w:vertAlign w:val="superscript"/>
          <w:lang w:val="sa-IN"/>
        </w:rPr>
        <w:footnoteReference w:id="141"/>
      </w:r>
    </w:p>
    <w:p w14:paraId="0ACA9B8E" w14:textId="77777777" w:rsidR="00E6701C" w:rsidRPr="00B30CA4" w:rsidRDefault="00E6701C" w:rsidP="007B7266">
      <w:pPr>
        <w:jc w:val="center"/>
        <w:rPr>
          <w:rFonts w:eastAsia="標楷體"/>
          <w:b/>
          <w:bCs/>
          <w:cs/>
          <w:lang w:val="sa-IN" w:bidi="sa-IN"/>
        </w:rPr>
      </w:pPr>
      <w:r w:rsidRPr="00B30CA4">
        <w:rPr>
          <w:rFonts w:eastAsia="標楷體" w:cs="Roman Unicode"/>
          <w:b/>
          <w:bCs/>
          <w:lang w:val="sa-IN"/>
        </w:rPr>
        <w:lastRenderedPageBreak/>
        <w:t>（大正</w:t>
      </w:r>
      <w:r w:rsidRPr="00B30CA4">
        <w:rPr>
          <w:rFonts w:eastAsia="標楷體"/>
          <w:b/>
          <w:bCs/>
          <w:cs/>
          <w:lang w:val="sa-IN" w:bidi="sa-IN"/>
        </w:rPr>
        <w:t>25</w:t>
      </w:r>
      <w:r w:rsidRPr="00B30CA4">
        <w:rPr>
          <w:rFonts w:eastAsia="標楷體" w:cs="Roman Unicode"/>
          <w:b/>
          <w:bCs/>
          <w:lang w:val="sa-IN"/>
        </w:rPr>
        <w:t>，</w:t>
      </w:r>
      <w:r w:rsidRPr="00B30CA4">
        <w:rPr>
          <w:rFonts w:eastAsia="標楷體"/>
          <w:b/>
          <w:bCs/>
          <w:cs/>
          <w:lang w:val="sa-IN" w:bidi="sa-IN"/>
        </w:rPr>
        <w:t>560c29-562</w:t>
      </w:r>
      <w:r w:rsidR="00D147F7" w:rsidRPr="00B30CA4">
        <w:rPr>
          <w:rFonts w:hint="eastAsia"/>
          <w:b/>
        </w:rPr>
        <w:t>b5</w:t>
      </w:r>
      <w:r w:rsidRPr="00B30CA4">
        <w:rPr>
          <w:rFonts w:eastAsia="標楷體" w:cs="Roman Unicode"/>
          <w:b/>
          <w:bCs/>
          <w:lang w:val="sa-IN"/>
        </w:rPr>
        <w:t>）</w:t>
      </w:r>
    </w:p>
    <w:p w14:paraId="19BE4006" w14:textId="77777777" w:rsidR="00E6701C" w:rsidRPr="00B30CA4" w:rsidRDefault="00E6701C" w:rsidP="00297BD0">
      <w:pPr>
        <w:spacing w:beforeLines="50" w:before="180"/>
        <w:jc w:val="both"/>
        <w:rPr>
          <w:cs/>
          <w:lang w:val="sa-IN" w:bidi="sa-IN"/>
        </w:rPr>
      </w:pP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1a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="00617D32">
        <w:rPr>
          <w:lang w:eastAsia="zh-TW"/>
        </w:rPr>
        <w:t>^</w:t>
      </w:r>
      <w:r w:rsidRPr="00B30CA4">
        <w:rPr>
          <w:rFonts w:hint="eastAsia"/>
          <w:lang w:val="sa-IN" w:eastAsia="zh-TW"/>
        </w:rPr>
        <w:t>【</w:t>
      </w:r>
      <w:r w:rsidRPr="00B30CA4">
        <w:rPr>
          <w:rFonts w:ascii="標楷體" w:eastAsia="標楷體" w:hAnsi="標楷體" w:hint="eastAsia"/>
          <w:b/>
          <w:lang w:val="sa-IN" w:eastAsia="zh-TW"/>
        </w:rPr>
        <w:t>經</w:t>
      </w:r>
      <w:r w:rsidRPr="00B30CA4">
        <w:rPr>
          <w:rFonts w:hint="eastAsia"/>
          <w:lang w:val="sa-IN" w:eastAsia="zh-TW"/>
        </w:rPr>
        <w:t>】</w:t>
      </w:r>
    </w:p>
    <w:p w14:paraId="32AAEAD1" w14:textId="77777777" w:rsidR="00E6701C" w:rsidRPr="00B30CA4" w:rsidRDefault="00714FCA" w:rsidP="00B63B9F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肆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能信解般若者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，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趣至一切種智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，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應當驗知</w:t>
      </w:r>
    </w:p>
    <w:p w14:paraId="61FF1616" w14:textId="77777777" w:rsidR="00E6701C" w:rsidRPr="00B30CA4" w:rsidRDefault="00714FCA" w:rsidP="0062090A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壹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能解般若故趣薩婆若果</w:t>
      </w:r>
    </w:p>
    <w:p w14:paraId="11FF32BF" w14:textId="77777777" w:rsidR="00E6701C" w:rsidRPr="00B30CA4" w:rsidRDefault="00714FCA" w:rsidP="0062090A">
      <w:pPr>
        <w:ind w:leftChars="100" w:left="24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明自行趣果</w:t>
      </w:r>
    </w:p>
    <w:p w14:paraId="064A7A52" w14:textId="77777777" w:rsidR="00E6701C" w:rsidRPr="00B30CA4" w:rsidRDefault="00E6701C" w:rsidP="0062090A">
      <w:pPr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須菩提白佛言：「世尊！是諸菩薩摩訶薩解</w:t>
      </w:r>
      <w:r w:rsidRPr="00FD5266">
        <w:rPr>
          <w:rFonts w:eastAsia="標楷體"/>
          <w:vertAlign w:val="superscript"/>
          <w:lang w:val="sa-IN"/>
        </w:rPr>
        <w:footnoteReference w:id="142"/>
      </w:r>
      <w:r w:rsidRPr="00B30CA4">
        <w:rPr>
          <w:rFonts w:eastAsia="標楷體" w:hint="eastAsia"/>
          <w:lang w:val="sa-IN" w:eastAsia="zh-TW"/>
        </w:rPr>
        <w:t>深般若波羅蜜者，當趣何所？」</w:t>
      </w:r>
    </w:p>
    <w:p w14:paraId="7243405A" w14:textId="77777777" w:rsidR="00E6701C" w:rsidRPr="00B30CA4" w:rsidRDefault="00E6701C" w:rsidP="0062090A">
      <w:pPr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佛告須菩提：「是菩薩摩訶薩解深般若波羅蜜者</w:t>
      </w:r>
      <w:r w:rsidRPr="00FD5266">
        <w:rPr>
          <w:rFonts w:eastAsia="標楷體"/>
          <w:vertAlign w:val="superscript"/>
          <w:lang w:val="sa-IN"/>
        </w:rPr>
        <w:footnoteReference w:id="143"/>
      </w:r>
      <w:r w:rsidRPr="00B30CA4">
        <w:rPr>
          <w:rFonts w:eastAsia="標楷體" w:hint="eastAsia"/>
          <w:lang w:val="sa-IN" w:eastAsia="zh-TW"/>
        </w:rPr>
        <w:t>，當趣一切種智。」</w:t>
      </w:r>
      <w:r w:rsidRPr="00FD5266">
        <w:rPr>
          <w:rFonts w:eastAsia="標楷體"/>
          <w:vertAlign w:val="superscript"/>
          <w:lang w:val="sa-IN"/>
        </w:rPr>
        <w:footnoteReference w:id="144"/>
      </w:r>
    </w:p>
    <w:p w14:paraId="1908AF1D" w14:textId="77777777" w:rsidR="00E6701C" w:rsidRPr="00B30CA4" w:rsidRDefault="00714FCA" w:rsidP="00297BD0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明化他趣果</w:t>
      </w:r>
    </w:p>
    <w:p w14:paraId="7D32AD18" w14:textId="77777777" w:rsidR="00E6701C" w:rsidRPr="00B30CA4" w:rsidRDefault="00E6701C" w:rsidP="0062090A">
      <w:pPr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須菩提白佛言：「世尊！是菩薩摩訶薩能趣一切種智者，則</w:t>
      </w:r>
      <w:r w:rsidRPr="00FD5266">
        <w:rPr>
          <w:rFonts w:eastAsia="標楷體"/>
          <w:vertAlign w:val="superscript"/>
          <w:lang w:val="sa-IN"/>
        </w:rPr>
        <w:footnoteReference w:id="145"/>
      </w:r>
      <w:r w:rsidRPr="00B30CA4">
        <w:rPr>
          <w:rFonts w:eastAsia="標楷體" w:hint="eastAsia"/>
          <w:lang w:val="sa-IN" w:eastAsia="zh-TW"/>
        </w:rPr>
        <w:t>為一切眾生所歸趣，修般若波羅蜜故。</w:t>
      </w:r>
      <w:r w:rsidRPr="00FD5266">
        <w:rPr>
          <w:rFonts w:eastAsia="標楷體"/>
          <w:vertAlign w:val="superscript"/>
          <w:lang w:val="sa-IN"/>
        </w:rPr>
        <w:footnoteReference w:id="146"/>
      </w:r>
      <w:r w:rsidRPr="00B30CA4">
        <w:rPr>
          <w:rFonts w:eastAsia="標楷體" w:hint="eastAsia"/>
          <w:lang w:val="sa-IN" w:eastAsia="zh-TW"/>
        </w:rPr>
        <w:t>世尊！修般若波羅蜜即是修一切諸法。</w:t>
      </w:r>
    </w:p>
    <w:p w14:paraId="1C276F73" w14:textId="77777777" w:rsidR="00E6701C" w:rsidRPr="00B30CA4" w:rsidRDefault="00714FCA" w:rsidP="00297BD0">
      <w:pPr>
        <w:spacing w:beforeLines="30" w:before="108" w:line="368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3F1ABE" w:rsidRPr="003F1ABE">
        <w:rPr>
          <w:rFonts w:ascii="標楷體" w:eastAsia="標楷體" w:hAnsi="標楷體" w:hint="eastAsia"/>
          <w:b/>
          <w:sz w:val="21"/>
          <w:szCs w:val="22"/>
          <w:highlight w:val="yellow"/>
          <w:bdr w:val="single" w:sz="4" w:space="0" w:color="auto"/>
          <w:lang w:val="sa-IN" w:eastAsia="zh-TW"/>
        </w:rPr>
        <w:t>`2044`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三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明無所修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不受修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壞修是修般若</w:t>
      </w:r>
    </w:p>
    <w:p w14:paraId="2FEB60D3" w14:textId="77777777" w:rsidR="00E6701C" w:rsidRPr="00B30CA4" w:rsidRDefault="00E6701C" w:rsidP="00CC0BC3">
      <w:pPr>
        <w:spacing w:line="368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世尊！無所修是修般若波羅蜜，不受修、壞修是修般若波羅蜜。」</w:t>
      </w:r>
      <w:r w:rsidRPr="00FD5266">
        <w:rPr>
          <w:rFonts w:eastAsia="標楷體"/>
          <w:vertAlign w:val="superscript"/>
          <w:lang w:val="sa-IN"/>
        </w:rPr>
        <w:footnoteReference w:id="147"/>
      </w:r>
    </w:p>
    <w:p w14:paraId="73EE5484" w14:textId="77777777" w:rsidR="00E6701C" w:rsidRPr="00B30CA4" w:rsidRDefault="00E6701C" w:rsidP="00297BD0">
      <w:pPr>
        <w:spacing w:beforeLines="20" w:before="72" w:line="368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佛告須菩提：「何等法壞故，般若</w:t>
      </w:r>
      <w:r w:rsidRPr="00FD5266">
        <w:rPr>
          <w:rFonts w:eastAsia="標楷體"/>
          <w:vertAlign w:val="superscript"/>
          <w:lang w:val="sa-IN"/>
        </w:rPr>
        <w:footnoteReference w:id="148"/>
      </w:r>
      <w:r w:rsidRPr="00B30CA4">
        <w:rPr>
          <w:rFonts w:eastAsia="標楷體" w:hint="eastAsia"/>
          <w:lang w:val="sa-IN" w:eastAsia="zh-TW"/>
        </w:rPr>
        <w:t>波羅蜜為壞修？」</w:t>
      </w:r>
    </w:p>
    <w:p w14:paraId="192D524D" w14:textId="77777777" w:rsidR="00E6701C" w:rsidRPr="00B30CA4" w:rsidRDefault="00E6701C" w:rsidP="00297BD0">
      <w:pPr>
        <w:spacing w:beforeLines="20" w:before="72" w:line="368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「世尊！色壞故，般若波羅蜜為壞修；</w:t>
      </w:r>
      <w:r w:rsidRPr="00FD5266">
        <w:rPr>
          <w:rFonts w:eastAsia="標楷體"/>
          <w:vertAlign w:val="superscript"/>
          <w:lang w:val="sa-IN"/>
        </w:rPr>
        <w:footnoteReference w:id="149"/>
      </w:r>
      <w:r w:rsidRPr="00B30CA4">
        <w:rPr>
          <w:rFonts w:eastAsia="標楷體" w:hint="eastAsia"/>
          <w:lang w:val="sa-IN" w:eastAsia="zh-TW"/>
        </w:rPr>
        <w:t>受</w:t>
      </w:r>
      <w:r w:rsidRPr="00B30CA4">
        <w:rPr>
          <w:rFonts w:eastAsia="標楷體" w:hint="eastAsia"/>
          <w:bCs/>
          <w:lang w:val="sa-IN" w:eastAsia="zh-TW"/>
        </w:rPr>
        <w:t>、</w:t>
      </w:r>
      <w:r w:rsidRPr="00B30CA4">
        <w:rPr>
          <w:rFonts w:eastAsia="標楷體" w:hint="eastAsia"/>
          <w:lang w:val="sa-IN" w:eastAsia="zh-TW"/>
        </w:rPr>
        <w:t>想</w:t>
      </w:r>
      <w:r w:rsidRPr="00B30CA4">
        <w:rPr>
          <w:rFonts w:eastAsia="標楷體" w:hint="eastAsia"/>
          <w:bCs/>
          <w:lang w:val="sa-IN" w:eastAsia="zh-TW"/>
        </w:rPr>
        <w:t>、</w:t>
      </w:r>
      <w:r w:rsidRPr="00B30CA4">
        <w:rPr>
          <w:rFonts w:eastAsia="標楷體" w:hint="eastAsia"/>
          <w:lang w:val="sa-IN" w:eastAsia="zh-TW"/>
        </w:rPr>
        <w:t>行</w:t>
      </w:r>
      <w:r w:rsidRPr="00B30CA4">
        <w:rPr>
          <w:rFonts w:eastAsia="標楷體" w:hint="eastAsia"/>
          <w:bCs/>
          <w:lang w:val="sa-IN" w:eastAsia="zh-TW"/>
        </w:rPr>
        <w:t>、</w:t>
      </w:r>
      <w:r w:rsidRPr="00B30CA4">
        <w:rPr>
          <w:rFonts w:eastAsia="標楷體" w:hint="eastAsia"/>
          <w:lang w:val="sa-IN" w:eastAsia="zh-TW"/>
        </w:rPr>
        <w:t>識、十二處、十八界壞故，般若波羅蜜為壞修；我乃至知者、見者壞故，般若波羅蜜為壞修；世尊！檀波羅蜜壞故，般若波羅蜜為壞修；乃至般若波羅蜜壞故，般若波羅蜜為壞修；內空乃至無法有法空、四念處乃至十八不共法、須陀洹果乃至一切種智壞故，般若波羅蜜為壞修。」</w:t>
      </w:r>
    </w:p>
    <w:p w14:paraId="7ABB21AC" w14:textId="77777777" w:rsidR="00E6701C" w:rsidRPr="00B30CA4" w:rsidRDefault="00E6701C" w:rsidP="00297BD0">
      <w:pPr>
        <w:spacing w:beforeLines="20" w:before="72" w:line="368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lastRenderedPageBreak/>
        <w:t>佛言：「如是！如是！須菩提！色壞故，般若波羅蜜為壞修；乃至一切種智壞故，般若波羅蜜為壞修。」</w:t>
      </w:r>
      <w:r w:rsidRPr="00FD5266">
        <w:rPr>
          <w:rFonts w:eastAsia="標楷體"/>
          <w:vertAlign w:val="superscript"/>
          <w:lang w:val="sa-IN"/>
        </w:rPr>
        <w:footnoteReference w:id="150"/>
      </w:r>
    </w:p>
    <w:p w14:paraId="7807AB2F" w14:textId="77777777" w:rsidR="00E6701C" w:rsidRPr="00B30CA4" w:rsidRDefault="00714FCA" w:rsidP="003F1ABE">
      <w:pPr>
        <w:spacing w:beforeLines="30" w:before="108" w:line="368" w:lineRule="exact"/>
        <w:ind w:leftChars="50" w:left="12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貳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依五相</w:t>
      </w:r>
      <w:r w:rsidR="00E6701C" w:rsidRPr="00FD5266">
        <w:rPr>
          <w:bdr w:val="single" w:sz="4" w:space="0" w:color="auto"/>
          <w:vertAlign w:val="superscript"/>
          <w:lang w:val="sa-IN"/>
        </w:rPr>
        <w:footnoteReference w:id="151"/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驗知信般若者</w:t>
      </w:r>
    </w:p>
    <w:p w14:paraId="593F12E6" w14:textId="77777777" w:rsidR="00E6701C" w:rsidRPr="00B30CA4" w:rsidRDefault="00E6701C" w:rsidP="00CC0BC3">
      <w:pPr>
        <w:spacing w:line="368" w:lineRule="exact"/>
        <w:ind w:leftChars="50" w:left="12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爾時，佛告須菩提：「是深般若波羅蜜中，阿鞞跋致菩薩摩訶薩應</w:t>
      </w:r>
      <w:r w:rsidRPr="00FD5266">
        <w:rPr>
          <w:rFonts w:eastAsia="標楷體"/>
          <w:vertAlign w:val="superscript"/>
          <w:lang w:val="sa-IN"/>
        </w:rPr>
        <w:footnoteReference w:id="152"/>
      </w:r>
      <w:r w:rsidRPr="00B30CA4">
        <w:rPr>
          <w:rFonts w:eastAsia="標楷體" w:hint="eastAsia"/>
          <w:lang w:val="sa-IN" w:eastAsia="zh-TW"/>
        </w:rPr>
        <w:t>當驗知！</w:t>
      </w:r>
    </w:p>
    <w:p w14:paraId="63C4DFE3" w14:textId="77777777" w:rsidR="00E6701C" w:rsidRPr="0080348D" w:rsidRDefault="00714FCA" w:rsidP="003F1ABE">
      <w:pPr>
        <w:spacing w:line="368" w:lineRule="exact"/>
        <w:ind w:leftChars="100" w:left="240"/>
        <w:jc w:val="both"/>
        <w:outlineLvl w:val="0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不著般若等</w:t>
      </w:r>
    </w:p>
    <w:p w14:paraId="12CDFB9B" w14:textId="77777777" w:rsidR="00E6701C" w:rsidRPr="00B30CA4" w:rsidRDefault="00E6701C" w:rsidP="00CC0BC3">
      <w:pPr>
        <w:spacing w:line="368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若菩薩摩訶薩是深般若波羅蜜中不著，當知是阿鞞跋致</w:t>
      </w:r>
      <w:r w:rsidRPr="00FD5266">
        <w:rPr>
          <w:rFonts w:eastAsia="標楷體"/>
          <w:vertAlign w:val="superscript"/>
          <w:lang w:val="sa-IN"/>
        </w:rPr>
        <w:footnoteReference w:id="153"/>
      </w:r>
      <w:r w:rsidRPr="00B30CA4">
        <w:rPr>
          <w:rFonts w:eastAsia="標楷體" w:hint="eastAsia"/>
          <w:lang w:val="sa-IN" w:eastAsia="zh-TW"/>
        </w:rPr>
        <w:t>；</w:t>
      </w:r>
      <w:r w:rsidRPr="00FD5266">
        <w:rPr>
          <w:rFonts w:eastAsia="標楷體"/>
          <w:vertAlign w:val="superscript"/>
          <w:lang w:val="sa-IN"/>
        </w:rPr>
        <w:footnoteReference w:id="154"/>
      </w:r>
      <w:r w:rsidRPr="00B30CA4">
        <w:rPr>
          <w:rFonts w:eastAsia="標楷體" w:hint="eastAsia"/>
          <w:lang w:val="sa-IN" w:eastAsia="zh-TW"/>
        </w:rPr>
        <w:t>禪波羅蜜乃至檀波羅蜜中不著，四念處乃至一切種智中不著，當知是阿鞞跋致。</w:t>
      </w:r>
      <w:r w:rsidR="00CC09B8">
        <w:rPr>
          <w:lang w:eastAsia="zh-TW"/>
        </w:rPr>
        <w:t>^^</w:t>
      </w:r>
    </w:p>
    <w:p w14:paraId="033A319E" w14:textId="77777777" w:rsidR="00E6701C" w:rsidRPr="00B30CA4" w:rsidRDefault="00E6701C" w:rsidP="003F1ABE">
      <w:pPr>
        <w:spacing w:beforeLines="30" w:before="108" w:line="368" w:lineRule="exact"/>
        <w:jc w:val="both"/>
        <w:outlineLvl w:val="0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【</w:t>
      </w:r>
      <w:r w:rsidRPr="00B30CA4">
        <w:rPr>
          <w:rFonts w:hint="eastAsia"/>
          <w:b/>
          <w:lang w:val="sa-IN" w:eastAsia="zh-TW"/>
        </w:rPr>
        <w:t>論</w:t>
      </w:r>
      <w:r w:rsidRPr="00B30CA4">
        <w:rPr>
          <w:rFonts w:hint="eastAsia"/>
          <w:lang w:val="sa-IN" w:eastAsia="zh-TW"/>
        </w:rPr>
        <w:t>】</w:t>
      </w:r>
    </w:p>
    <w:p w14:paraId="6A8E38BD" w14:textId="77777777" w:rsidR="00E6701C" w:rsidRPr="00B30CA4" w:rsidRDefault="00714FCA" w:rsidP="00CC0BC3">
      <w:pPr>
        <w:spacing w:line="368" w:lineRule="exact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肆、能信解般若者，趣至一切種智，應當驗知</w:t>
      </w:r>
    </w:p>
    <w:p w14:paraId="6D23894B" w14:textId="77777777" w:rsidR="00E6701C" w:rsidRPr="00B30CA4" w:rsidRDefault="00714FCA" w:rsidP="00CC0BC3">
      <w:pPr>
        <w:spacing w:line="368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（壹）能解般若故，趣薩婆若果</w:t>
      </w:r>
    </w:p>
    <w:p w14:paraId="075702E7" w14:textId="77777777" w:rsidR="00E6701C" w:rsidRPr="00B30CA4" w:rsidRDefault="00714FCA" w:rsidP="00CC0BC3">
      <w:pPr>
        <w:spacing w:line="368" w:lineRule="exact"/>
        <w:ind w:leftChars="100" w:left="240"/>
        <w:jc w:val="both"/>
        <w:rPr>
          <w:rFonts w:eastAsia="標楷體"/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一、明自行趣果──釋問答意［解深般若者，趣一切種智］</w:t>
      </w:r>
    </w:p>
    <w:p w14:paraId="301706C0" w14:textId="77777777" w:rsidR="00E6701C" w:rsidRPr="00B30CA4" w:rsidRDefault="00E6701C" w:rsidP="00CC0BC3">
      <w:pPr>
        <w:spacing w:line="368" w:lineRule="exact"/>
        <w:ind w:leftChars="100" w:left="96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問曰：般若波羅蜜非趣、非不趣，須菩提何以故問「行般若者趣至何處」？又佛何以答「趣薩婆若」？</w:t>
      </w:r>
    </w:p>
    <w:p w14:paraId="7E6ABB61" w14:textId="77777777" w:rsidR="00E6701C" w:rsidRPr="00B30CA4" w:rsidRDefault="00E6701C" w:rsidP="00CC0BC3">
      <w:pPr>
        <w:spacing w:line="368" w:lineRule="exact"/>
        <w:ind w:leftChars="100" w:left="96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答曰：外道言：「諸法從因趣果、從先世入今世、從今世趣後世。」</w:t>
      </w:r>
    </w:p>
    <w:p w14:paraId="5FA36AF4" w14:textId="77777777" w:rsidR="00E6701C" w:rsidRPr="00B30CA4" w:rsidRDefault="00E6701C" w:rsidP="00CC0BC3">
      <w:pPr>
        <w:spacing w:line="368" w:lineRule="exact"/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破是常顛倒故言「無『趣、不趣』」。</w:t>
      </w:r>
    </w:p>
    <w:p w14:paraId="1B4AF014" w14:textId="77777777" w:rsidR="00E6701C" w:rsidRPr="00B30CA4" w:rsidRDefault="003F1ABE" w:rsidP="00CC0BC3">
      <w:pPr>
        <w:spacing w:line="370" w:lineRule="exact"/>
        <w:ind w:leftChars="400" w:left="960"/>
        <w:jc w:val="both"/>
        <w:rPr>
          <w:cs/>
          <w:lang w:val="sa-IN" w:bidi="sa-IN"/>
        </w:rPr>
      </w:pPr>
      <w:r w:rsidRPr="003F1ABE">
        <w:rPr>
          <w:rFonts w:hint="eastAsia"/>
          <w:highlight w:val="yellow"/>
          <w:lang w:val="sa-IN" w:eastAsia="zh-TW"/>
        </w:rPr>
        <w:t>`2045`</w:t>
      </w:r>
      <w:r w:rsidR="00E6701C" w:rsidRPr="00B30CA4">
        <w:rPr>
          <w:rFonts w:hint="eastAsia"/>
          <w:lang w:val="sa-IN" w:eastAsia="zh-TW"/>
        </w:rPr>
        <w:t>此中，須菩提以無著</w:t>
      </w:r>
      <w:r w:rsidR="00E6701C" w:rsidRPr="00B30CA4">
        <w:rPr>
          <w:sz w:val="22"/>
          <w:szCs w:val="22"/>
          <w:lang w:val="sa-IN" w:eastAsia="zh-TW"/>
        </w:rPr>
        <w:t>（</w:t>
      </w:r>
      <w:r w:rsidR="00E6701C"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="00E6701C"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1b</w:t>
      </w:r>
      <w:r w:rsidR="00E6701C" w:rsidRPr="00B30CA4">
        <w:rPr>
          <w:rFonts w:hint="eastAsia"/>
          <w:sz w:val="22"/>
          <w:szCs w:val="22"/>
          <w:lang w:val="sa-IN" w:eastAsia="zh-TW"/>
        </w:rPr>
        <w:t>）</w:t>
      </w:r>
      <w:r w:rsidR="00E6701C" w:rsidRPr="00B30CA4">
        <w:rPr>
          <w:rFonts w:hint="eastAsia"/>
          <w:lang w:val="sa-IN" w:eastAsia="zh-TW"/>
        </w:rPr>
        <w:t>心問，佛以無著心答。</w:t>
      </w:r>
    </w:p>
    <w:p w14:paraId="24E8F626" w14:textId="77777777" w:rsidR="00E6701C" w:rsidRPr="00B30CA4" w:rsidRDefault="00E6701C" w:rsidP="00CC0BC3">
      <w:pPr>
        <w:spacing w:line="370" w:lineRule="exact"/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般若波羅蜜畢竟空，於諸法無障無礙；得無障無礙解脫故無障無礙。因果相似故，故</w:t>
      </w:r>
      <w:r w:rsidRPr="00FD5266">
        <w:rPr>
          <w:vertAlign w:val="superscript"/>
          <w:lang w:val="sa-IN"/>
        </w:rPr>
        <w:footnoteReference w:id="155"/>
      </w:r>
      <w:r w:rsidRPr="00B30CA4">
        <w:rPr>
          <w:rFonts w:hint="eastAsia"/>
          <w:lang w:val="sa-IN" w:eastAsia="zh-TW"/>
        </w:rPr>
        <w:t>言：「解深般若</w:t>
      </w:r>
      <w:r w:rsidRPr="00FD5266">
        <w:rPr>
          <w:vertAlign w:val="superscript"/>
          <w:lang w:val="sa-IN"/>
        </w:rPr>
        <w:footnoteReference w:id="156"/>
      </w:r>
      <w:r w:rsidRPr="00B30CA4">
        <w:rPr>
          <w:rFonts w:hint="eastAsia"/>
          <w:lang w:val="sa-IN" w:eastAsia="zh-TW"/>
        </w:rPr>
        <w:t>者，趣一切種智。」</w:t>
      </w:r>
    </w:p>
    <w:p w14:paraId="1837E334" w14:textId="77777777" w:rsidR="00E6701C" w:rsidRPr="00B30CA4" w:rsidRDefault="00714FCA" w:rsidP="00297BD0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二、明化他趣果</w:t>
      </w:r>
    </w:p>
    <w:p w14:paraId="3313FBBD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須菩提言：「菩薩知般若波羅蜜者為一切眾生所歸趣。」如子為苦惱所逼，則趣父母。</w:t>
      </w:r>
    </w:p>
    <w:p w14:paraId="20AD3DD4" w14:textId="77777777" w:rsidR="00E6701C" w:rsidRPr="00B30CA4" w:rsidRDefault="00E6701C" w:rsidP="00297BD0">
      <w:pPr>
        <w:spacing w:beforeLines="20" w:before="72" w:line="370" w:lineRule="exact"/>
        <w:ind w:leftChars="200" w:left="120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問曰：何以故但菩薩解深</w:t>
      </w:r>
      <w:r w:rsidRPr="00FD5266">
        <w:rPr>
          <w:vertAlign w:val="superscript"/>
          <w:lang w:val="sa-IN"/>
        </w:rPr>
        <w:footnoteReference w:id="157"/>
      </w:r>
      <w:r w:rsidRPr="00B30CA4">
        <w:rPr>
          <w:rFonts w:hint="eastAsia"/>
          <w:lang w:val="sa-IN" w:eastAsia="zh-TW"/>
        </w:rPr>
        <w:t>般若波羅蜜為眾生所歸趣？</w:t>
      </w:r>
    </w:p>
    <w:p w14:paraId="3129C263" w14:textId="77777777" w:rsidR="00E6701C" w:rsidRPr="00B30CA4" w:rsidRDefault="00E6701C" w:rsidP="00CC0BC3">
      <w:pPr>
        <w:spacing w:line="370" w:lineRule="exact"/>
        <w:ind w:leftChars="200" w:left="1200" w:hangingChars="300" w:hanging="720"/>
        <w:jc w:val="both"/>
        <w:rPr>
          <w:bCs/>
          <w:cs/>
          <w:lang w:val="sa-IN" w:bidi="sa-IN"/>
        </w:rPr>
      </w:pPr>
      <w:r w:rsidRPr="00B30CA4">
        <w:rPr>
          <w:rFonts w:hint="eastAsia"/>
          <w:lang w:val="sa-IN" w:eastAsia="zh-TW"/>
        </w:rPr>
        <w:t>答曰：菩薩於眾生中大悲心故，常修習般若波羅蜜</w:t>
      </w:r>
      <w:r w:rsidRPr="00B30CA4">
        <w:rPr>
          <w:rFonts w:hint="eastAsia"/>
          <w:bCs/>
          <w:lang w:val="sa-IN" w:eastAsia="zh-TW"/>
        </w:rPr>
        <w:t>。</w:t>
      </w:r>
    </w:p>
    <w:p w14:paraId="2A1317AC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以修故，能解一切諸法皆入般若波羅蜜，是故「修般若波羅蜜即修一切法」。</w:t>
      </w:r>
    </w:p>
    <w:p w14:paraId="397FF4CE" w14:textId="77777777" w:rsidR="00E6701C" w:rsidRPr="00B30CA4" w:rsidRDefault="00714FCA" w:rsidP="00297BD0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三、無所修、不受修、壞修是修般若</w:t>
      </w:r>
    </w:p>
    <w:p w14:paraId="7CDF5C12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般若無定實法可得，故經中說「</w:t>
      </w:r>
      <w:r w:rsidR="00CC09B8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無所修是修般若波羅蜜</w:t>
      </w:r>
      <w:r w:rsidR="00CC09B8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1FDC2B8E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般若波羅蜜中，一切諸觀有過故不受，是名「</w:t>
      </w:r>
      <w:r w:rsidR="00CC09B8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不受修</w:t>
      </w:r>
      <w:r w:rsidR="00CC09B8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5C7FBABB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lastRenderedPageBreak/>
        <w:t>「</w:t>
      </w:r>
      <w:r w:rsidR="00CC09B8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壞修</w:t>
      </w:r>
      <w:r w:rsidR="00CC09B8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」者</w:t>
      </w:r>
      <w:r w:rsidR="00EE6878" w:rsidRPr="00B30CA4">
        <w:rPr>
          <w:rFonts w:hint="eastAsia"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一切法無常散壞，故名「</w:t>
      </w:r>
      <w:r w:rsidR="00CC09B8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壞修</w:t>
      </w:r>
      <w:r w:rsidR="00CC09B8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2B2B711A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「可破壞法」者，所謂色等乃至一切種智。</w:t>
      </w:r>
    </w:p>
    <w:p w14:paraId="3C9EABC4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佛可須菩提所說。</w:t>
      </w:r>
    </w:p>
    <w:p w14:paraId="2E305652" w14:textId="77777777" w:rsidR="00E6701C" w:rsidRPr="00B30CA4" w:rsidRDefault="00714FCA" w:rsidP="00297BD0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（貳）依五相驗知不退者</w:t>
      </w:r>
    </w:p>
    <w:p w14:paraId="0F6C52A5" w14:textId="77777777" w:rsidR="00E6701C" w:rsidRPr="00B30CA4" w:rsidRDefault="00E6701C" w:rsidP="00CC0BC3">
      <w:pPr>
        <w:spacing w:line="370" w:lineRule="exact"/>
        <w:ind w:leftChars="50" w:left="1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上品末</w:t>
      </w:r>
      <w:r w:rsidRPr="00FD5266">
        <w:rPr>
          <w:vertAlign w:val="superscript"/>
          <w:lang w:val="sa-IN"/>
        </w:rPr>
        <w:footnoteReference w:id="158"/>
      </w:r>
      <w:r w:rsidRPr="00B30CA4">
        <w:rPr>
          <w:rFonts w:hint="eastAsia"/>
          <w:lang w:val="sa-IN" w:eastAsia="zh-TW"/>
        </w:rPr>
        <w:t>說阿鞞跋致菩薩性、相、貌，</w:t>
      </w:r>
      <w:r w:rsidRPr="00FD5266">
        <w:rPr>
          <w:vertAlign w:val="superscript"/>
          <w:lang w:val="sa-IN"/>
        </w:rPr>
        <w:footnoteReference w:id="159"/>
      </w:r>
      <w:r w:rsidRPr="00B30CA4">
        <w:rPr>
          <w:rFonts w:hint="eastAsia"/>
          <w:lang w:val="sa-IN" w:eastAsia="zh-TW"/>
        </w:rPr>
        <w:t>今應驗試知。</w:t>
      </w:r>
    </w:p>
    <w:p w14:paraId="49AB4906" w14:textId="77777777" w:rsidR="00E6701C" w:rsidRPr="00B30CA4" w:rsidRDefault="00714FCA" w:rsidP="003F1ABE">
      <w:pPr>
        <w:spacing w:line="370" w:lineRule="exact"/>
        <w:ind w:leftChars="100" w:left="240"/>
        <w:jc w:val="both"/>
        <w:outlineLvl w:val="0"/>
        <w:rPr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一、不著深般若等</w:t>
      </w:r>
    </w:p>
    <w:p w14:paraId="4B1D5727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於深般若波羅蜜中著不？若著，則非；若不著，則是其相。</w:t>
      </w:r>
    </w:p>
    <w:p w14:paraId="3FA54331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行般若波羅蜜菩薩有二種：一者、因般若波羅蜜觀一切法畢竟空，般若亦自空；</w:t>
      </w:r>
    </w:p>
    <w:p w14:paraId="420F8857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二者、不能觀般若亦空。</w:t>
      </w:r>
      <w:r w:rsidRPr="00FD5266">
        <w:rPr>
          <w:vertAlign w:val="superscript"/>
          <w:lang w:val="sa-IN"/>
        </w:rPr>
        <w:footnoteReference w:id="160"/>
      </w:r>
    </w:p>
    <w:p w14:paraId="68EE4DC4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是故經中試知著不</w:t>
      </w:r>
      <w:r w:rsidR="00BF3EA5" w:rsidRPr="00B30CA4">
        <w:rPr>
          <w:rFonts w:hint="eastAsia"/>
          <w:lang w:val="sa-IN" w:eastAsia="zh-TW"/>
        </w:rPr>
        <w:t>？</w:t>
      </w:r>
    </w:p>
    <w:p w14:paraId="192A4214" w14:textId="77777777" w:rsidR="00E6701C" w:rsidRPr="00B30CA4" w:rsidRDefault="00CC09B8" w:rsidP="00297BD0">
      <w:pPr>
        <w:spacing w:beforeLines="30" w:before="108" w:line="370" w:lineRule="exact"/>
        <w:ind w:leftChars="100" w:left="240"/>
        <w:jc w:val="both"/>
        <w:rPr>
          <w:cs/>
          <w:lang w:val="sa-IN" w:bidi="sa-IN"/>
        </w:rPr>
      </w:pPr>
      <w:r>
        <w:rPr>
          <w:lang w:eastAsia="zh-TW"/>
        </w:rPr>
        <w:t>^</w:t>
      </w:r>
      <w:r w:rsidR="00E6701C" w:rsidRPr="00B30CA4">
        <w:rPr>
          <w:rFonts w:hint="eastAsia"/>
          <w:lang w:val="sa-IN" w:eastAsia="zh-TW"/>
        </w:rPr>
        <w:t>【</w:t>
      </w:r>
      <w:r w:rsidR="00E6701C" w:rsidRPr="00B30CA4">
        <w:rPr>
          <w:rFonts w:ascii="標楷體" w:eastAsia="標楷體" w:hAnsi="標楷體" w:hint="eastAsia"/>
          <w:b/>
          <w:lang w:val="sa-IN" w:eastAsia="zh-TW"/>
        </w:rPr>
        <w:t>經</w:t>
      </w:r>
      <w:r w:rsidR="00E6701C" w:rsidRPr="00B30CA4">
        <w:rPr>
          <w:rFonts w:hint="eastAsia"/>
          <w:lang w:val="sa-IN" w:eastAsia="zh-TW"/>
        </w:rPr>
        <w:t>】</w:t>
      </w:r>
    </w:p>
    <w:p w14:paraId="0535C5FF" w14:textId="77777777" w:rsidR="00E6701C" w:rsidRPr="00B30CA4" w:rsidRDefault="00714FCA" w:rsidP="00CC0BC3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自證不由他</w:t>
      </w:r>
    </w:p>
    <w:p w14:paraId="7AF97B1C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若阿鞞跋致菩薩摩訶薩行深般若波羅蜜時，不以他人語為堅要，亦不隨他教行。</w:t>
      </w:r>
      <w:r w:rsidRPr="00FD5266">
        <w:rPr>
          <w:rFonts w:eastAsia="標楷體"/>
          <w:vertAlign w:val="superscript"/>
          <w:lang w:val="sa-IN"/>
        </w:rPr>
        <w:footnoteReference w:id="161"/>
      </w:r>
    </w:p>
    <w:p w14:paraId="4FF4D935" w14:textId="77777777" w:rsidR="00E6701C" w:rsidRPr="00B30CA4" w:rsidRDefault="00714FCA" w:rsidP="003F1ABE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三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不為諸惑牽</w:t>
      </w:r>
    </w:p>
    <w:p w14:paraId="7F3D9FCA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阿鞞跋致菩薩摩訶薩不為欲心、瞋心、癡心所牽。</w:t>
      </w:r>
    </w:p>
    <w:p w14:paraId="7A280AE8" w14:textId="77777777" w:rsidR="00E6701C" w:rsidRPr="00B30CA4" w:rsidRDefault="00714FCA" w:rsidP="003F1ABE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3F1ABE" w:rsidRPr="003F1ABE">
        <w:rPr>
          <w:rFonts w:hint="eastAsia"/>
          <w:highlight w:val="yellow"/>
          <w:bdr w:val="single" w:sz="4" w:space="0" w:color="auto"/>
          <w:lang w:val="sa-IN" w:eastAsia="zh-TW"/>
        </w:rPr>
        <w:t>`2046`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四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常不離六度</w:t>
      </w:r>
    </w:p>
    <w:p w14:paraId="6D37504D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若阿鞞跋致菩薩摩訶薩不遠離六波羅蜜。</w:t>
      </w:r>
    </w:p>
    <w:p w14:paraId="7E109B12" w14:textId="77777777" w:rsidR="00E6701C" w:rsidRPr="00B30CA4" w:rsidRDefault="00714FCA" w:rsidP="003F1ABE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五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歡喜樂深法</w:t>
      </w:r>
    </w:p>
    <w:p w14:paraId="5E1A008A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若阿鞞跋致菩薩摩訶薩聞說深般若波羅蜜時，心不驚、不沒、不怖、不畏、不悔，歡喜樂聞，受持、讀、誦、正憶念、如說行；須菩提！當知是菩薩先世已</w:t>
      </w:r>
      <w:r w:rsidRPr="00B30CA4">
        <w:rPr>
          <w:rFonts w:eastAsia="標楷體" w:hint="eastAsia"/>
          <w:u w:val="wave" w:color="FF0000"/>
          <w:lang w:val="sa-IN" w:eastAsia="zh-TW"/>
        </w:rPr>
        <w:t>問</w:t>
      </w:r>
      <w:r w:rsidRPr="00FD5266">
        <w:rPr>
          <w:rFonts w:eastAsia="標楷體"/>
          <w:vertAlign w:val="superscript"/>
          <w:lang w:val="sa-IN"/>
        </w:rPr>
        <w:footnoteReference w:id="162"/>
      </w:r>
      <w:r w:rsidRPr="00B30CA4">
        <w:rPr>
          <w:rFonts w:eastAsia="標楷體" w:hint="eastAsia"/>
          <w:lang w:val="sa-IN" w:eastAsia="zh-TW"/>
        </w:rPr>
        <w:t>是深般若波羅蜜中事已，受持、讀、誦、說、正憶念。</w:t>
      </w:r>
    </w:p>
    <w:p w14:paraId="2693A9D7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何以故？是菩薩摩訶薩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1c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eastAsia="標楷體" w:hint="eastAsia"/>
          <w:lang w:val="sa-IN" w:eastAsia="zh-TW"/>
        </w:rPr>
        <w:t>有大威德故，</w:t>
      </w:r>
      <w:r w:rsidRPr="00B30CA4">
        <w:rPr>
          <w:rFonts w:eastAsia="標楷體" w:hint="eastAsia"/>
          <w:u w:val="wave" w:color="FF0000"/>
          <w:lang w:val="sa-IN" w:eastAsia="zh-TW"/>
        </w:rPr>
        <w:t>聞</w:t>
      </w:r>
      <w:r w:rsidRPr="00B30CA4">
        <w:rPr>
          <w:rFonts w:eastAsia="標楷體" w:hint="eastAsia"/>
          <w:lang w:val="sa-IN" w:eastAsia="zh-TW"/>
        </w:rPr>
        <w:t>是深般若波羅蜜，心不驚、不怖、不畏、不沒、不悔，歡喜樂聞，受持、讀、誦、正憶念。」</w:t>
      </w:r>
    </w:p>
    <w:p w14:paraId="09E772AD" w14:textId="77777777" w:rsidR="00E6701C" w:rsidRPr="00B30CA4" w:rsidRDefault="00714FCA" w:rsidP="003F1ABE">
      <w:pPr>
        <w:spacing w:beforeLines="30" w:before="108" w:line="370" w:lineRule="exact"/>
        <w:ind w:leftChars="50" w:left="12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（</w:t>
      </w:r>
      <w:r w:rsidR="00E0234A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參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）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明行般若</w:t>
      </w:r>
    </w:p>
    <w:p w14:paraId="0F271AF6" w14:textId="77777777" w:rsidR="00E6701C" w:rsidRPr="00B30CA4" w:rsidRDefault="00714FCA" w:rsidP="00CC0BC3">
      <w:pPr>
        <w:spacing w:line="370" w:lineRule="exact"/>
        <w:ind w:leftChars="100" w:left="240"/>
        <w:jc w:val="both"/>
        <w:rPr>
          <w:rFonts w:eastAsia="標楷體"/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一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以空等相應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，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隨佛智心行</w:t>
      </w:r>
    </w:p>
    <w:p w14:paraId="6A42071D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lastRenderedPageBreak/>
        <w:t>須菩提白佛言：「世尊！若菩薩摩訶薩聞深般若波羅蜜，不驚、不怖乃至正憶念，世尊！是菩薩摩訶薩云何行般若波羅蜜？」</w:t>
      </w:r>
    </w:p>
    <w:p w14:paraId="0217C2C6" w14:textId="77777777" w:rsidR="00E6701C" w:rsidRPr="00B30CA4" w:rsidRDefault="00E6701C" w:rsidP="00297BD0">
      <w:pPr>
        <w:spacing w:beforeLines="30" w:before="108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佛言：「隨順一切種智心，是菩薩摩訶薩應如是行般若波羅蜜。」</w:t>
      </w:r>
      <w:r w:rsidRPr="00FD5266">
        <w:rPr>
          <w:rFonts w:eastAsia="標楷體"/>
          <w:vertAlign w:val="superscript"/>
          <w:lang w:val="sa-IN"/>
        </w:rPr>
        <w:footnoteReference w:id="163"/>
      </w:r>
    </w:p>
    <w:p w14:paraId="6497D43C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「世尊！云何名隨順一切種智心，是菩薩摩訶薩應如是行般若波羅蜜？」</w:t>
      </w:r>
    </w:p>
    <w:p w14:paraId="2FB5E561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佛言：「以空隨順，是為菩薩摩訶薩行深般若波羅蜜；以無相、無作、無所有、不生不滅、不垢不淨隨順，是菩薩摩訶薩應如是行般若波羅蜜；以如夢、幻、炎、嚮</w:t>
      </w:r>
      <w:r w:rsidRPr="00FD5266">
        <w:rPr>
          <w:rFonts w:eastAsia="標楷體"/>
          <w:vertAlign w:val="superscript"/>
          <w:lang w:val="sa-IN"/>
        </w:rPr>
        <w:footnoteReference w:id="164"/>
      </w:r>
      <w:r w:rsidRPr="00B30CA4">
        <w:rPr>
          <w:rFonts w:eastAsia="標楷體" w:hint="eastAsia"/>
          <w:lang w:val="sa-IN" w:eastAsia="zh-TW"/>
        </w:rPr>
        <w:t>、化隨順，是行般若波羅蜜。」</w:t>
      </w:r>
      <w:r w:rsidRPr="00FD5266">
        <w:rPr>
          <w:rFonts w:eastAsia="標楷體"/>
          <w:vertAlign w:val="superscript"/>
          <w:lang w:val="sa-IN"/>
        </w:rPr>
        <w:footnoteReference w:id="165"/>
      </w:r>
    </w:p>
    <w:p w14:paraId="702D9413" w14:textId="77777777" w:rsidR="00E6701C" w:rsidRPr="00B30CA4" w:rsidRDefault="00714FCA" w:rsidP="003F1ABE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二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、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順畢竟空心</w:t>
      </w:r>
      <w:r w:rsidR="00E6701C" w:rsidRPr="00B30CA4">
        <w:rPr>
          <w:rFonts w:eastAsia="標楷體" w:hint="eastAsia"/>
          <w:b/>
          <w:sz w:val="21"/>
          <w:bdr w:val="single" w:sz="4" w:space="0" w:color="auto"/>
          <w:lang w:val="sa-IN" w:eastAsia="zh-TW"/>
        </w:rPr>
        <w:t>，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不觀一切法</w:t>
      </w:r>
    </w:p>
    <w:p w14:paraId="1F9694F1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須菩提白佛言：「佛說以空隨順乃至如夢如幻隨順，是行般若波羅蜜。世尊！是菩薩摩訶薩行</w:t>
      </w:r>
      <w:r w:rsidRPr="00FD5266">
        <w:rPr>
          <w:rFonts w:eastAsia="標楷體"/>
          <w:vertAlign w:val="superscript"/>
          <w:lang w:val="sa-IN"/>
        </w:rPr>
        <w:footnoteReference w:id="166"/>
      </w:r>
      <w:r w:rsidRPr="00B30CA4">
        <w:rPr>
          <w:rFonts w:eastAsia="標楷體" w:hint="eastAsia"/>
          <w:lang w:val="sa-IN" w:eastAsia="zh-TW"/>
        </w:rPr>
        <w:t>何法──若色，若受、想、行、識乃至一切種智？」</w:t>
      </w:r>
    </w:p>
    <w:p w14:paraId="6EDC94B9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 w:bidi="sa-IN"/>
        </w:rPr>
      </w:pPr>
      <w:r w:rsidRPr="00B30CA4">
        <w:rPr>
          <w:rFonts w:eastAsia="標楷體" w:hint="eastAsia"/>
          <w:lang w:val="sa-IN" w:eastAsia="zh-TW"/>
        </w:rPr>
        <w:t>佛告須菩提：「菩薩摩訶薩不行色，不行受、想、行、識，乃至不行一切種智。何以故？是菩薩摩訶薩行</w:t>
      </w:r>
      <w:r w:rsidRPr="00FD5266">
        <w:rPr>
          <w:rFonts w:eastAsia="標楷體"/>
          <w:vertAlign w:val="superscript"/>
          <w:lang w:val="sa-IN"/>
        </w:rPr>
        <w:footnoteReference w:id="167"/>
      </w:r>
      <w:r w:rsidRPr="00B30CA4">
        <w:rPr>
          <w:rFonts w:eastAsia="標楷體" w:hint="eastAsia"/>
          <w:lang w:val="sa-IN" w:eastAsia="zh-TW"/>
        </w:rPr>
        <w:t>處，</w:t>
      </w:r>
      <w:r w:rsidRPr="00B30CA4">
        <w:rPr>
          <w:rFonts w:eastAsia="標楷體" w:hint="eastAsia"/>
          <w:vertAlign w:val="superscript"/>
          <w:cs/>
          <w:lang w:val="sa-IN" w:bidi="sa-IN"/>
        </w:rPr>
        <w:t>(1)</w:t>
      </w:r>
      <w:r w:rsidRPr="00B30CA4">
        <w:rPr>
          <w:rFonts w:eastAsia="標楷體" w:hint="eastAsia"/>
          <w:lang w:val="sa-IN" w:eastAsia="zh-TW"/>
        </w:rPr>
        <w:t>無作法、</w:t>
      </w:r>
      <w:r w:rsidRPr="00B30CA4">
        <w:rPr>
          <w:rFonts w:eastAsia="標楷體" w:hint="eastAsia"/>
          <w:vertAlign w:val="superscript"/>
          <w:cs/>
          <w:lang w:val="sa-IN" w:bidi="sa-IN"/>
        </w:rPr>
        <w:t>(2)</w:t>
      </w:r>
      <w:r w:rsidRPr="00B30CA4">
        <w:rPr>
          <w:rFonts w:eastAsia="標楷體" w:hint="eastAsia"/>
          <w:lang w:val="sa-IN" w:eastAsia="zh-TW"/>
        </w:rPr>
        <w:t>無壞法、</w:t>
      </w:r>
      <w:r w:rsidRPr="00B30CA4">
        <w:rPr>
          <w:rFonts w:eastAsia="標楷體" w:hint="eastAsia"/>
          <w:vertAlign w:val="superscript"/>
          <w:cs/>
          <w:lang w:val="sa-IN" w:bidi="sa-IN"/>
        </w:rPr>
        <w:t>(3)</w:t>
      </w:r>
      <w:r w:rsidRPr="00B30CA4">
        <w:rPr>
          <w:rFonts w:eastAsia="標楷體" w:hint="eastAsia"/>
          <w:lang w:val="sa-IN" w:eastAsia="zh-TW"/>
        </w:rPr>
        <w:t>無所從來、</w:t>
      </w:r>
      <w:r w:rsidRPr="00B30CA4">
        <w:rPr>
          <w:rFonts w:eastAsia="標楷體" w:hint="eastAsia"/>
          <w:vertAlign w:val="superscript"/>
          <w:cs/>
          <w:lang w:val="sa-IN" w:bidi="sa-IN"/>
        </w:rPr>
        <w:t>(4)</w:t>
      </w:r>
      <w:r w:rsidRPr="00B30CA4">
        <w:rPr>
          <w:rFonts w:eastAsia="標楷體" w:hint="eastAsia"/>
          <w:lang w:val="sa-IN" w:eastAsia="zh-TW"/>
        </w:rPr>
        <w:t>亦無所去、</w:t>
      </w:r>
      <w:r w:rsidRPr="00B30CA4">
        <w:rPr>
          <w:rFonts w:eastAsia="標楷體" w:hint="eastAsia"/>
          <w:vertAlign w:val="superscript"/>
          <w:cs/>
          <w:lang w:val="sa-IN" w:bidi="sa-IN"/>
        </w:rPr>
        <w:t>(5)</w:t>
      </w:r>
      <w:r w:rsidRPr="00B30CA4">
        <w:rPr>
          <w:rFonts w:eastAsia="標楷體" w:hint="eastAsia"/>
          <w:lang w:val="sa-IN" w:eastAsia="zh-TW"/>
        </w:rPr>
        <w:t>無住處，是法</w:t>
      </w:r>
      <w:r w:rsidRPr="00B30CA4">
        <w:rPr>
          <w:rFonts w:eastAsia="標楷體" w:hint="eastAsia"/>
          <w:vertAlign w:val="superscript"/>
          <w:cs/>
          <w:lang w:val="sa-IN" w:bidi="sa-IN"/>
        </w:rPr>
        <w:t>(6)</w:t>
      </w:r>
      <w:r w:rsidRPr="00B30CA4">
        <w:rPr>
          <w:rFonts w:eastAsia="標楷體" w:hint="eastAsia"/>
          <w:lang w:val="sa-IN" w:eastAsia="zh-TW"/>
        </w:rPr>
        <w:t>不可數、</w:t>
      </w:r>
      <w:r w:rsidRPr="00B30CA4">
        <w:rPr>
          <w:rFonts w:eastAsia="標楷體" w:hint="eastAsia"/>
          <w:vertAlign w:val="superscript"/>
          <w:cs/>
          <w:lang w:val="sa-IN" w:bidi="sa-IN"/>
        </w:rPr>
        <w:t>(7)</w:t>
      </w:r>
      <w:r w:rsidRPr="00B30CA4">
        <w:rPr>
          <w:rFonts w:eastAsia="標楷體" w:hint="eastAsia"/>
          <w:lang w:val="sa-IN" w:eastAsia="zh-TW"/>
        </w:rPr>
        <w:t>無有量；若無數、無量，</w:t>
      </w:r>
      <w:r w:rsidRPr="00B30CA4">
        <w:rPr>
          <w:rFonts w:eastAsia="標楷體" w:hint="eastAsia"/>
          <w:vertAlign w:val="superscript"/>
          <w:cs/>
          <w:lang w:val="sa-IN" w:bidi="sa-IN"/>
        </w:rPr>
        <w:t>(8)</w:t>
      </w:r>
      <w:r w:rsidRPr="00B30CA4">
        <w:rPr>
          <w:rFonts w:eastAsia="標楷體" w:hint="eastAsia"/>
          <w:lang w:val="sa-IN" w:eastAsia="zh-TW"/>
        </w:rPr>
        <w:t>是法不可得──不可以色得，乃至不可以一切種智得。</w:t>
      </w:r>
    </w:p>
    <w:p w14:paraId="1F427FBC" w14:textId="77777777" w:rsidR="00E6701C" w:rsidRPr="00B30CA4" w:rsidRDefault="003F1ABE" w:rsidP="00297BD0">
      <w:pPr>
        <w:spacing w:beforeLines="20" w:before="72" w:line="370" w:lineRule="exact"/>
        <w:ind w:leftChars="100" w:left="240"/>
        <w:jc w:val="both"/>
        <w:rPr>
          <w:rFonts w:eastAsia="標楷體"/>
          <w:cs/>
          <w:lang w:val="sa-IN"/>
        </w:rPr>
      </w:pPr>
      <w:r w:rsidRPr="003F1ABE">
        <w:rPr>
          <w:rFonts w:ascii="標楷體" w:eastAsia="標楷體" w:hAnsi="標楷體" w:hint="eastAsia"/>
          <w:highlight w:val="yellow"/>
          <w:lang w:val="sa-IN" w:eastAsia="zh-TW"/>
        </w:rPr>
        <w:t>`2047`</w:t>
      </w:r>
      <w:r w:rsidR="00E6701C" w:rsidRPr="00B30CA4">
        <w:rPr>
          <w:rFonts w:eastAsia="標楷體" w:hint="eastAsia"/>
          <w:lang w:val="sa-IN" w:eastAsia="zh-TW"/>
        </w:rPr>
        <w:t>何以故？色即是薩婆若，乃至一切種智即是薩婆若</w:t>
      </w:r>
      <w:r w:rsidR="00913CBE" w:rsidRPr="00B30CA4">
        <w:rPr>
          <w:rFonts w:eastAsia="標楷體" w:hint="eastAsia"/>
          <w:lang w:val="sa-IN" w:eastAsia="zh-TW"/>
        </w:rPr>
        <w:t>。</w:t>
      </w:r>
      <w:r w:rsidR="00E6701C" w:rsidRPr="00B30CA4">
        <w:rPr>
          <w:rFonts w:eastAsia="標楷體" w:hint="eastAsia"/>
          <w:lang w:val="sa-IN" w:eastAsia="zh-TW"/>
        </w:rPr>
        <w:t>色如相乃至一切種智如相皆是一如，無二無別。」</w:t>
      </w:r>
      <w:r w:rsidR="00CC09B8">
        <w:rPr>
          <w:lang w:eastAsia="zh-TW"/>
        </w:rPr>
        <w:t>^^</w:t>
      </w:r>
      <w:r w:rsidR="00E6701C" w:rsidRPr="00FD5266">
        <w:rPr>
          <w:rFonts w:eastAsia="標楷體"/>
          <w:vertAlign w:val="superscript"/>
          <w:lang w:val="sa-IN"/>
        </w:rPr>
        <w:footnoteReference w:id="168"/>
      </w:r>
    </w:p>
    <w:p w14:paraId="552B12F5" w14:textId="77777777" w:rsidR="00E6701C" w:rsidRPr="00B30CA4" w:rsidRDefault="00E6701C" w:rsidP="00297BD0">
      <w:pPr>
        <w:spacing w:beforeLines="30" w:before="108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lastRenderedPageBreak/>
        <w:t>【</w:t>
      </w:r>
      <w:r w:rsidRPr="00B30CA4">
        <w:rPr>
          <w:rFonts w:hint="eastAsia"/>
          <w:b/>
          <w:lang w:val="sa-IN" w:eastAsia="zh-TW"/>
        </w:rPr>
        <w:t>論</w:t>
      </w:r>
      <w:r w:rsidRPr="00B30CA4">
        <w:rPr>
          <w:rFonts w:hint="eastAsia"/>
          <w:lang w:val="sa-IN" w:eastAsia="zh-TW"/>
        </w:rPr>
        <w:t>】釋曰：</w:t>
      </w:r>
    </w:p>
    <w:p w14:paraId="70831BAA" w14:textId="77777777" w:rsidR="00E6701C" w:rsidRPr="00B30CA4" w:rsidRDefault="00714FCA" w:rsidP="003F1ABE">
      <w:pPr>
        <w:spacing w:line="370" w:lineRule="exact"/>
        <w:ind w:leftChars="100" w:left="24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二、自證不由他</w:t>
      </w:r>
    </w:p>
    <w:p w14:paraId="70C940B7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阿鞞跋致菩薩所說</w:t>
      </w:r>
      <w:r w:rsidRPr="00FD5266">
        <w:rPr>
          <w:vertAlign w:val="superscript"/>
          <w:lang w:val="sa-IN"/>
        </w:rPr>
        <w:footnoteReference w:id="169"/>
      </w:r>
      <w:r w:rsidRPr="00B30CA4">
        <w:rPr>
          <w:rFonts w:hint="eastAsia"/>
          <w:lang w:val="sa-IN" w:eastAsia="zh-TW"/>
        </w:rPr>
        <w:t>事，於他語言中不生念：</w:t>
      </w:r>
      <w:r w:rsidRPr="00B30CA4">
        <w:rPr>
          <w:rFonts w:hint="eastAsia"/>
          <w:bCs/>
          <w:lang w:val="sa-IN" w:eastAsia="zh-TW"/>
        </w:rPr>
        <w:t>「</w:t>
      </w:r>
      <w:r w:rsidRPr="00B30CA4">
        <w:rPr>
          <w:rFonts w:hint="eastAsia"/>
          <w:lang w:val="sa-IN" w:eastAsia="zh-TW"/>
        </w:rPr>
        <w:t>是中有實、不實。</w:t>
      </w:r>
      <w:r w:rsidRPr="00B30CA4">
        <w:rPr>
          <w:rFonts w:hint="eastAsia"/>
          <w:bCs/>
          <w:lang w:val="sa-IN" w:eastAsia="zh-TW"/>
        </w:rPr>
        <w:t>」</w:t>
      </w:r>
    </w:p>
    <w:p w14:paraId="73C4A556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何以故？他人有二種</w:t>
      </w:r>
      <w:r w:rsidRPr="00B30CA4">
        <w:rPr>
          <w:rFonts w:hint="eastAsia"/>
          <w:bCs/>
          <w:lang w:val="sa-IN" w:eastAsia="zh-TW"/>
        </w:rPr>
        <w:t>：</w:t>
      </w:r>
      <w:r w:rsidRPr="00B30CA4">
        <w:rPr>
          <w:rFonts w:hint="eastAsia"/>
          <w:lang w:val="sa-IN" w:eastAsia="zh-TW"/>
        </w:rPr>
        <w:t>在家人，著五欲樂，虛誑不淨；出家外道，著諸邪見不實</w:t>
      </w:r>
      <w:r w:rsidRPr="00B30CA4">
        <w:rPr>
          <w:rFonts w:hint="eastAsia"/>
          <w:bCs/>
          <w:lang w:val="sa-IN" w:eastAsia="zh-TW"/>
        </w:rPr>
        <w:t>──</w:t>
      </w:r>
      <w:r w:rsidRPr="00B30CA4">
        <w:rPr>
          <w:rFonts w:hint="eastAsia"/>
          <w:lang w:val="sa-IN" w:eastAsia="zh-TW"/>
        </w:rPr>
        <w:t>此等所說皆無實事，是故不信。自得諸法實相故，乃至佛身來說破諸法實相者亦不信；得無為法故，心則安</w:t>
      </w:r>
      <w:r w:rsidRPr="00B30CA4">
        <w:rPr>
          <w:sz w:val="22"/>
          <w:szCs w:val="22"/>
          <w:lang w:val="sa-IN" w:eastAsia="zh-TW"/>
        </w:rPr>
        <w:t>（</w:t>
      </w:r>
      <w:r w:rsidRPr="00B30CA4">
        <w:rPr>
          <w:sz w:val="22"/>
          <w:szCs w:val="22"/>
          <w:shd w:val="pct15" w:color="auto" w:fill="FFFFFF"/>
          <w:cs/>
          <w:lang w:val="sa-IN" w:bidi="sa-IN"/>
        </w:rPr>
        <w:t>56</w:t>
      </w:r>
      <w:r w:rsidRPr="00B30CA4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2a</w:t>
      </w:r>
      <w:r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hint="eastAsia"/>
          <w:lang w:val="sa-IN" w:eastAsia="zh-TW"/>
        </w:rPr>
        <w:t>重，不復移轉。</w:t>
      </w:r>
    </w:p>
    <w:p w14:paraId="5A07D3FE" w14:textId="77777777" w:rsidR="00E6701C" w:rsidRPr="00B30CA4" w:rsidRDefault="00714FCA" w:rsidP="003F1ABE">
      <w:pPr>
        <w:spacing w:beforeLines="30" w:before="108" w:line="370" w:lineRule="exact"/>
        <w:ind w:leftChars="100" w:left="24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三、不為諸惑牽</w:t>
      </w:r>
    </w:p>
    <w:p w14:paraId="795CABEF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是菩薩雖未得佛道，貪欲等諸煩惱折薄故，不為所牽。</w:t>
      </w:r>
      <w:r w:rsidRPr="00FD5266">
        <w:rPr>
          <w:vertAlign w:val="superscript"/>
          <w:lang w:val="sa-IN"/>
        </w:rPr>
        <w:footnoteReference w:id="170"/>
      </w:r>
    </w:p>
    <w:p w14:paraId="733CE8E8" w14:textId="77777777" w:rsidR="00E6701C" w:rsidRPr="00B30CA4" w:rsidRDefault="00714FCA" w:rsidP="003F1ABE">
      <w:pPr>
        <w:spacing w:beforeLines="30" w:before="108" w:line="370" w:lineRule="exact"/>
        <w:ind w:leftChars="100" w:left="24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四、常不離六度</w:t>
      </w:r>
    </w:p>
    <w:p w14:paraId="02BFFA81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心常不離六波羅蜜──知善法果報味故，心常愛樂，不離六波羅蜜。</w:t>
      </w:r>
    </w:p>
    <w:p w14:paraId="19F9E1D6" w14:textId="77777777" w:rsidR="00E6701C" w:rsidRPr="00B30CA4" w:rsidRDefault="00714FCA" w:rsidP="003F1ABE">
      <w:pPr>
        <w:spacing w:beforeLines="30" w:before="108" w:line="370" w:lineRule="exact"/>
        <w:ind w:leftChars="100" w:left="24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五、歡喜樂深法</w:t>
      </w:r>
    </w:p>
    <w:p w14:paraId="22598059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如是等種種因緣故，聞深般若不怖、不畏，歡喜欲聞，讀、誦、問義、修習。</w:t>
      </w:r>
    </w:p>
    <w:p w14:paraId="5E9DAA40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如雷霆，小鳥則怖畏悶死；孔雀大鳥歡喜舞戲。般若波羅蜜亦如是，邪見凡夫聞則恐怖；阿鞞跋致菩薩聞則歡喜，心無厭足，是故說「</w:t>
      </w:r>
      <w:r w:rsidR="00CC09B8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歡喜樂聞</w:t>
      </w:r>
      <w:r w:rsidR="00CC09B8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619943DF" w14:textId="77777777" w:rsidR="00E6701C" w:rsidRPr="00B30CA4" w:rsidRDefault="00E6701C" w:rsidP="00297BD0">
      <w:pPr>
        <w:spacing w:beforeLines="20" w:before="72"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是中佛說因緣：</w:t>
      </w:r>
      <w:r w:rsidRPr="00B30CA4">
        <w:rPr>
          <w:rFonts w:hint="eastAsia"/>
          <w:bCs/>
          <w:lang w:val="sa-IN" w:eastAsia="zh-TW"/>
        </w:rPr>
        <w:t>「</w:t>
      </w:r>
      <w:r w:rsidRPr="00B30CA4">
        <w:rPr>
          <w:rFonts w:hint="eastAsia"/>
          <w:lang w:val="sa-IN" w:eastAsia="zh-TW"/>
        </w:rPr>
        <w:t>是菩薩於過去世已</w:t>
      </w:r>
      <w:r w:rsidRPr="005B58BB">
        <w:rPr>
          <w:rFonts w:hint="eastAsia"/>
          <w:lang w:val="sa-IN" w:eastAsia="zh-TW"/>
        </w:rPr>
        <w:t>聞</w:t>
      </w:r>
      <w:r w:rsidRPr="00B30CA4">
        <w:rPr>
          <w:rFonts w:hint="eastAsia"/>
          <w:lang w:val="sa-IN" w:eastAsia="zh-TW"/>
        </w:rPr>
        <w:t>深般若波羅蜜，多集諸福德</w:t>
      </w:r>
      <w:r w:rsidRPr="00B30CA4">
        <w:rPr>
          <w:rFonts w:hint="eastAsia"/>
          <w:bCs/>
          <w:lang w:val="sa-IN" w:eastAsia="zh-TW"/>
        </w:rPr>
        <w:t>、</w:t>
      </w:r>
      <w:r w:rsidRPr="00B30CA4">
        <w:rPr>
          <w:rFonts w:hint="eastAsia"/>
          <w:lang w:val="sa-IN" w:eastAsia="zh-TW"/>
        </w:rPr>
        <w:t>智慧故有大威德，有大威德故不怖畏。</w:t>
      </w:r>
      <w:r w:rsidRPr="00B30CA4">
        <w:rPr>
          <w:rFonts w:hint="eastAsia"/>
          <w:bCs/>
          <w:lang w:val="sa-IN" w:eastAsia="zh-TW"/>
        </w:rPr>
        <w:t>」</w:t>
      </w:r>
    </w:p>
    <w:p w14:paraId="4FCDAE0F" w14:textId="77777777" w:rsidR="00E6701C" w:rsidRPr="00B30CA4" w:rsidRDefault="00714FCA" w:rsidP="003F1ABE">
      <w:pPr>
        <w:spacing w:beforeLines="30" w:before="108" w:line="370" w:lineRule="exact"/>
        <w:ind w:leftChars="50" w:left="12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</w:t>
      </w:r>
      <w:r w:rsidR="00E0234A" w:rsidRPr="00B30CA4">
        <w:rPr>
          <w:rFonts w:hint="eastAsia"/>
          <w:b/>
          <w:sz w:val="20"/>
          <w:bdr w:val="single" w:sz="4" w:space="0" w:color="auto"/>
          <w:lang w:val="sa-IN" w:eastAsia="zh-TW"/>
        </w:rPr>
        <w:t>參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）明行般若</w:t>
      </w:r>
    </w:p>
    <w:p w14:paraId="209B4C71" w14:textId="77777777" w:rsidR="00E6701C" w:rsidRPr="00B30CA4" w:rsidRDefault="00714FCA" w:rsidP="00CC0BC3">
      <w:pPr>
        <w:spacing w:line="370" w:lineRule="exact"/>
        <w:ind w:leftChars="100" w:left="240"/>
        <w:jc w:val="both"/>
        <w:rPr>
          <w:b/>
          <w:bCs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一、隨順一切種智</w:t>
      </w:r>
      <w:r w:rsidR="00E6701C" w:rsidRPr="00B30CA4">
        <w:rPr>
          <w:rFonts w:hint="eastAsia"/>
          <w:b/>
          <w:sz w:val="16"/>
          <w:bdr w:val="single" w:sz="4" w:space="0" w:color="auto"/>
          <w:lang w:val="sa-IN" w:eastAsia="zh-TW"/>
        </w:rPr>
        <w:t>［</w:t>
      </w:r>
      <w:r w:rsidR="00CC09B8">
        <w:rPr>
          <w:lang w:eastAsia="zh-TW"/>
        </w:rPr>
        <w:t>^</w:t>
      </w:r>
      <w:r w:rsidR="00E6701C" w:rsidRPr="00B30CA4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lang w:val="sa-IN" w:eastAsia="zh-TW"/>
        </w:rPr>
        <w:t>畢竟空</w:t>
      </w:r>
      <w:r w:rsidR="00CC09B8">
        <w:rPr>
          <w:lang w:eastAsia="zh-TW"/>
        </w:rPr>
        <w:t>^^</w:t>
      </w:r>
      <w:r w:rsidR="00E6701C" w:rsidRPr="00B30CA4">
        <w:rPr>
          <w:rFonts w:hint="eastAsia"/>
          <w:b/>
          <w:sz w:val="16"/>
          <w:bdr w:val="single" w:sz="4" w:space="0" w:color="auto"/>
          <w:lang w:val="sa-IN" w:eastAsia="zh-TW"/>
        </w:rPr>
        <w:t>］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心行</w:t>
      </w:r>
    </w:p>
    <w:p w14:paraId="00D06079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須菩提問：「是菩薩聞深般若波羅蜜雖不怖畏，是般若無定相，云何應行？」</w:t>
      </w:r>
    </w:p>
    <w:p w14:paraId="5511B821" w14:textId="77777777" w:rsidR="00E6701C" w:rsidRPr="00B30CA4" w:rsidRDefault="00E6701C" w:rsidP="00CC0BC3">
      <w:pPr>
        <w:spacing w:line="370" w:lineRule="exact"/>
        <w:ind w:leftChars="100" w:left="24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佛言：「</w:t>
      </w:r>
      <w:r w:rsidR="00CC09B8">
        <w:rPr>
          <w:lang w:eastAsia="zh-TW"/>
        </w:rPr>
        <w:t>^</w:t>
      </w:r>
      <w:r w:rsidRPr="00B30CA4">
        <w:rPr>
          <w:rFonts w:ascii="標楷體" w:eastAsia="標楷體" w:hAnsi="標楷體" w:hint="eastAsia"/>
          <w:lang w:val="sa-IN" w:eastAsia="zh-TW"/>
        </w:rPr>
        <w:t>隨順一切種智心</w:t>
      </w:r>
      <w:r w:rsidRPr="00B30CA4">
        <w:rPr>
          <w:rFonts w:hint="eastAsia"/>
          <w:lang w:val="sa-IN" w:eastAsia="zh-TW"/>
        </w:rPr>
        <w:t>。</w:t>
      </w:r>
      <w:r w:rsidR="00CC09B8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</w:t>
      </w:r>
    </w:p>
    <w:p w14:paraId="23D1B058" w14:textId="77777777" w:rsidR="00E6701C" w:rsidRPr="00B30CA4" w:rsidRDefault="003F1ABE" w:rsidP="00297BD0">
      <w:pPr>
        <w:spacing w:beforeLines="20" w:before="72"/>
        <w:ind w:leftChars="100" w:left="960" w:hangingChars="300" w:hanging="720"/>
        <w:jc w:val="both"/>
        <w:rPr>
          <w:cs/>
          <w:lang w:val="sa-IN" w:bidi="sa-IN"/>
        </w:rPr>
      </w:pPr>
      <w:r w:rsidRPr="003F1ABE">
        <w:rPr>
          <w:rFonts w:hint="eastAsia"/>
          <w:highlight w:val="yellow"/>
          <w:lang w:val="sa-IN" w:eastAsia="zh-TW"/>
        </w:rPr>
        <w:t>`2048`</w:t>
      </w:r>
      <w:r w:rsidR="00E6701C" w:rsidRPr="00B30CA4">
        <w:rPr>
          <w:rFonts w:hint="eastAsia"/>
          <w:lang w:val="sa-IN" w:eastAsia="zh-TW"/>
        </w:rPr>
        <w:t>問曰：是菩薩未得一切種智，云何能順？</w:t>
      </w:r>
    </w:p>
    <w:p w14:paraId="3E66E38E" w14:textId="77777777" w:rsidR="00E6701C" w:rsidRPr="00B30CA4" w:rsidRDefault="00E6701C" w:rsidP="00EA19B7">
      <w:pPr>
        <w:ind w:leftChars="100" w:left="960" w:hangingChars="300" w:hanging="72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答曰：是故說：</w:t>
      </w:r>
      <w:r w:rsidRPr="00B30CA4">
        <w:rPr>
          <w:rFonts w:hint="eastAsia"/>
          <w:bCs/>
          <w:lang w:val="sa-IN" w:eastAsia="zh-TW"/>
        </w:rPr>
        <w:t>「</w:t>
      </w:r>
      <w:r w:rsidR="00CC09B8">
        <w:rPr>
          <w:lang w:eastAsia="zh-TW"/>
        </w:rPr>
        <w:t>^</w:t>
      </w:r>
      <w:r w:rsidRPr="00B30CA4">
        <w:rPr>
          <w:rFonts w:eastAsia="標楷體"/>
          <w:lang w:val="sa-IN" w:eastAsia="zh-TW"/>
        </w:rPr>
        <w:t>隨</w:t>
      </w:r>
      <w:r w:rsidRPr="00FD5266">
        <w:rPr>
          <w:rFonts w:eastAsia="標楷體"/>
          <w:vertAlign w:val="superscript"/>
          <w:lang w:val="sa-IN"/>
        </w:rPr>
        <w:footnoteReference w:id="171"/>
      </w:r>
      <w:r w:rsidRPr="00B30CA4">
        <w:rPr>
          <w:rFonts w:eastAsia="標楷體"/>
          <w:lang w:val="sa-IN" w:eastAsia="zh-TW"/>
        </w:rPr>
        <w:t>順畢竟空心則順一切種智心</w:t>
      </w:r>
      <w:r w:rsidR="00CC09B8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。</w:t>
      </w:r>
      <w:r w:rsidRPr="00B30CA4">
        <w:rPr>
          <w:rFonts w:hint="eastAsia"/>
          <w:bCs/>
          <w:lang w:val="sa-IN" w:eastAsia="zh-TW"/>
        </w:rPr>
        <w:t>」</w:t>
      </w:r>
      <w:r w:rsidRPr="00FD5266">
        <w:rPr>
          <w:vertAlign w:val="superscript"/>
          <w:lang w:val="sa-IN"/>
        </w:rPr>
        <w:footnoteReference w:id="172"/>
      </w:r>
    </w:p>
    <w:p w14:paraId="0C349249" w14:textId="77777777" w:rsidR="00E6701C" w:rsidRPr="00B30CA4" w:rsidRDefault="00E6701C" w:rsidP="00EA19B7">
      <w:pPr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一切種智是寂滅相，</w:t>
      </w:r>
      <w:r w:rsidRPr="00FD5266">
        <w:rPr>
          <w:vertAlign w:val="superscript"/>
          <w:lang w:val="sa-IN"/>
        </w:rPr>
        <w:footnoteReference w:id="173"/>
      </w:r>
      <w:r w:rsidRPr="00B30CA4">
        <w:rPr>
          <w:rFonts w:hint="eastAsia"/>
          <w:lang w:val="sa-IN" w:eastAsia="zh-TW"/>
        </w:rPr>
        <w:t>佛後品中說</w:t>
      </w:r>
      <w:r w:rsidRPr="00B30CA4">
        <w:rPr>
          <w:rFonts w:hint="eastAsia"/>
          <w:bCs/>
          <w:lang w:val="sa-IN" w:eastAsia="zh-TW"/>
        </w:rPr>
        <w:t>：「</w:t>
      </w:r>
      <w:r w:rsidR="00CC09B8">
        <w:rPr>
          <w:lang w:eastAsia="zh-TW"/>
        </w:rPr>
        <w:t>^</w:t>
      </w:r>
      <w:r w:rsidRPr="00B30CA4">
        <w:rPr>
          <w:rFonts w:ascii="標楷體" w:eastAsia="標楷體" w:hAnsi="標楷體" w:hint="eastAsia"/>
          <w:lang w:val="sa-IN" w:eastAsia="zh-TW"/>
        </w:rPr>
        <w:t>一切寂滅相是一切種智</w:t>
      </w:r>
      <w:r w:rsidR="00CC09B8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。</w:t>
      </w:r>
      <w:r w:rsidRPr="00B30CA4">
        <w:rPr>
          <w:rFonts w:hint="eastAsia"/>
          <w:bCs/>
          <w:lang w:val="sa-IN" w:eastAsia="zh-TW"/>
        </w:rPr>
        <w:t>」</w:t>
      </w:r>
      <w:r w:rsidRPr="00FD5266">
        <w:rPr>
          <w:vertAlign w:val="superscript"/>
          <w:lang w:val="sa-IN"/>
        </w:rPr>
        <w:footnoteReference w:id="174"/>
      </w:r>
    </w:p>
    <w:p w14:paraId="57DCA9E0" w14:textId="77777777" w:rsidR="00E6701C" w:rsidRPr="00B30CA4" w:rsidRDefault="00E6701C" w:rsidP="00EA19B7">
      <w:pPr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是故言</w:t>
      </w:r>
      <w:r w:rsidRPr="00B30CA4">
        <w:rPr>
          <w:rFonts w:hint="eastAsia"/>
          <w:bCs/>
          <w:lang w:val="sa-IN" w:eastAsia="zh-TW"/>
        </w:rPr>
        <w:t>：</w:t>
      </w:r>
      <w:r w:rsidRPr="00B30CA4">
        <w:rPr>
          <w:rFonts w:hint="eastAsia"/>
          <w:lang w:val="sa-IN" w:eastAsia="zh-TW"/>
        </w:rPr>
        <w:t>「順畢竟空則順一切種智。」</w:t>
      </w:r>
    </w:p>
    <w:p w14:paraId="476DC86C" w14:textId="77777777" w:rsidR="00E6701C" w:rsidRPr="00B30CA4" w:rsidRDefault="00E6701C" w:rsidP="00297BD0">
      <w:pPr>
        <w:spacing w:beforeLines="20" w:before="72"/>
        <w:ind w:leftChars="400" w:left="9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無相、無作、虛空、無生無滅、無垢無淨、如夢等亦如是。</w:t>
      </w:r>
    </w:p>
    <w:p w14:paraId="59AEAD1A" w14:textId="77777777" w:rsidR="00E6701C" w:rsidRPr="00B30CA4" w:rsidRDefault="00714FCA" w:rsidP="003F1ABE">
      <w:pPr>
        <w:spacing w:beforeLines="30" w:before="108"/>
        <w:ind w:leftChars="100" w:left="24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二、順畢竟空心，不觀一切法</w:t>
      </w:r>
    </w:p>
    <w:p w14:paraId="1D339E6E" w14:textId="77777777" w:rsidR="00E6701C" w:rsidRPr="00B30CA4" w:rsidRDefault="00714FCA" w:rsidP="006A1A6D">
      <w:pPr>
        <w:ind w:leftChars="150" w:left="360"/>
        <w:jc w:val="both"/>
        <w:rPr>
          <w:b/>
          <w:bCs/>
          <w:sz w:val="20"/>
          <w:szCs w:val="20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（一）順畢竟空心，無作法、無壞法，乃至不可以色等諸法得證</w:t>
      </w:r>
    </w:p>
    <w:p w14:paraId="6051AF96" w14:textId="77777777"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lastRenderedPageBreak/>
        <w:t>爾時，須菩提問：「順畢竟空心，觀何等法？」</w:t>
      </w:r>
    </w:p>
    <w:p w14:paraId="38C9EE3A" w14:textId="77777777"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佛答：「不觀色乃至一切種智。」</w:t>
      </w:r>
    </w:p>
    <w:p w14:paraId="35C4EDA7" w14:textId="77777777"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何以故？智慧欲求實事，色等有為作法皆虛妄，一切種智是實法。</w:t>
      </w:r>
      <w:r w:rsidRPr="00FD5266">
        <w:rPr>
          <w:vertAlign w:val="superscript"/>
          <w:lang w:val="sa-IN"/>
        </w:rPr>
        <w:footnoteReference w:id="175"/>
      </w:r>
      <w:r w:rsidRPr="00B30CA4">
        <w:rPr>
          <w:rFonts w:hint="eastAsia"/>
          <w:lang w:val="sa-IN" w:eastAsia="zh-TW"/>
        </w:rPr>
        <w:t>實法故，過有為法；</w:t>
      </w:r>
      <w:r w:rsidRPr="00FD5266">
        <w:rPr>
          <w:vertAlign w:val="superscript"/>
          <w:lang w:val="sa-IN"/>
        </w:rPr>
        <w:footnoteReference w:id="176"/>
      </w:r>
      <w:r w:rsidRPr="00B30CA4">
        <w:rPr>
          <w:rFonts w:hint="eastAsia"/>
          <w:lang w:val="sa-IN" w:eastAsia="zh-TW"/>
        </w:rPr>
        <w:t>過有為法故，說是法</w:t>
      </w:r>
      <w:r w:rsidRPr="00B30CA4">
        <w:rPr>
          <w:rFonts w:hint="eastAsia"/>
          <w:bCs/>
          <w:lang w:val="sa-IN" w:eastAsia="zh-TW"/>
        </w:rPr>
        <w:t>──</w:t>
      </w:r>
    </w:p>
    <w:p w14:paraId="5EDDFD8D" w14:textId="77777777"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(1)</w:t>
      </w:r>
      <w:r w:rsidRPr="00B30CA4">
        <w:rPr>
          <w:rFonts w:hint="eastAsia"/>
          <w:lang w:val="sa-IN" w:eastAsia="zh-TW"/>
        </w:rPr>
        <w:t>「</w:t>
      </w:r>
      <w:r w:rsidR="00CC09B8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無作</w:t>
      </w:r>
      <w:r w:rsidR="00CC09B8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</w:t>
      </w:r>
      <w:r w:rsidR="006922E1" w:rsidRPr="00B30CA4">
        <w:rPr>
          <w:rFonts w:hint="eastAsia"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無作者。</w:t>
      </w:r>
    </w:p>
    <w:p w14:paraId="0554FAEB" w14:textId="77777777"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(2)</w:t>
      </w:r>
      <w:r w:rsidRPr="00B30CA4">
        <w:rPr>
          <w:rFonts w:hint="eastAsia"/>
          <w:lang w:val="sa-IN" w:eastAsia="zh-TW"/>
        </w:rPr>
        <w:t>「</w:t>
      </w:r>
      <w:r w:rsidR="00CC09B8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無壞法</w:t>
      </w:r>
      <w:r w:rsidR="00CC09B8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</w:t>
      </w:r>
      <w:r w:rsidR="006922E1" w:rsidRPr="00B30CA4">
        <w:rPr>
          <w:rFonts w:hint="eastAsia"/>
          <w:lang w:val="sa-IN" w:eastAsia="zh-TW"/>
        </w:rPr>
        <w:t>，</w:t>
      </w:r>
      <w:r w:rsidRPr="00B30CA4">
        <w:rPr>
          <w:rFonts w:hint="eastAsia"/>
          <w:lang w:val="sa-IN" w:eastAsia="zh-TW"/>
        </w:rPr>
        <w:t>無壞者。</w:t>
      </w:r>
    </w:p>
    <w:p w14:paraId="282AC40B" w14:textId="77777777"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(3)</w:t>
      </w:r>
      <w:r w:rsidRPr="00B30CA4">
        <w:rPr>
          <w:rFonts w:hint="eastAsia"/>
          <w:lang w:val="sa-IN" w:eastAsia="zh-TW"/>
        </w:rPr>
        <w:t>是法不從六波羅蜜來，故言「</w:t>
      </w:r>
      <w:r w:rsidR="00CC09B8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無所從來</w:t>
      </w:r>
      <w:r w:rsidR="00CC09B8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0BAF9618" w14:textId="77777777"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(4)</w:t>
      </w:r>
      <w:r w:rsidRPr="00B30CA4">
        <w:rPr>
          <w:rFonts w:hint="eastAsia"/>
          <w:lang w:val="sa-IN" w:eastAsia="zh-TW"/>
        </w:rPr>
        <w:t>不入佛法中，故言「</w:t>
      </w:r>
      <w:r w:rsidR="00CC09B8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無所去</w:t>
      </w:r>
      <w:r w:rsidR="00CC09B8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6A1DBDC1" w14:textId="77777777"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(5)</w:t>
      </w:r>
      <w:r w:rsidRPr="00B30CA4">
        <w:rPr>
          <w:rFonts w:hint="eastAsia"/>
          <w:lang w:val="sa-IN" w:eastAsia="zh-TW"/>
        </w:rPr>
        <w:t>有為，虛誑故「</w:t>
      </w:r>
      <w:r w:rsidR="00CC09B8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不住</w:t>
      </w:r>
      <w:r w:rsidR="00CC09B8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」；無為法中，無憶想分別故亦「</w:t>
      </w:r>
      <w:r w:rsidR="00CC09B8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不住</w:t>
      </w:r>
      <w:r w:rsidR="00CC09B8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1205874F" w14:textId="77777777"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(6)(7)</w:t>
      </w:r>
      <w:r w:rsidRPr="00B30CA4">
        <w:rPr>
          <w:rFonts w:hint="eastAsia"/>
          <w:lang w:val="sa-IN" w:eastAsia="zh-TW"/>
        </w:rPr>
        <w:t>五眾和合故有六道數，壞五眾相續故則「</w:t>
      </w:r>
      <w:r w:rsidR="00CC09B8">
        <w:rPr>
          <w:lang w:eastAsia="zh-TW"/>
        </w:rPr>
        <w:t>^</w:t>
      </w:r>
      <w:r w:rsidRPr="00B30CA4">
        <w:rPr>
          <w:rFonts w:eastAsia="標楷體" w:hint="eastAsia"/>
          <w:lang w:val="sa-IN" w:eastAsia="zh-TW"/>
        </w:rPr>
        <w:t>無數、無量</w:t>
      </w:r>
      <w:r w:rsidR="00CC09B8">
        <w:rPr>
          <w:lang w:eastAsia="zh-TW"/>
        </w:rPr>
        <w:t>^^</w:t>
      </w:r>
      <w:r w:rsidRPr="00B30CA4">
        <w:rPr>
          <w:rFonts w:hint="eastAsia"/>
          <w:lang w:val="sa-IN" w:eastAsia="zh-TW"/>
        </w:rPr>
        <w:t>」。</w:t>
      </w:r>
    </w:p>
    <w:p w14:paraId="79248E47" w14:textId="77777777" w:rsidR="00E6701C" w:rsidRPr="00B30CA4" w:rsidRDefault="00E6701C" w:rsidP="006A1A6D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vertAlign w:val="superscript"/>
          <w:cs/>
          <w:lang w:val="sa-IN" w:bidi="sa-IN"/>
        </w:rPr>
        <w:t>(8)</w:t>
      </w:r>
      <w:r w:rsidRPr="00B30CA4">
        <w:rPr>
          <w:rFonts w:hint="eastAsia"/>
          <w:lang w:val="sa-IN" w:eastAsia="zh-TW"/>
        </w:rPr>
        <w:t>無數、無量故則語言道斷，語言道斷故</w:t>
      </w:r>
      <w:r w:rsidRPr="00B30CA4">
        <w:rPr>
          <w:rFonts w:hint="eastAsia"/>
          <w:b/>
          <w:lang w:val="sa-IN" w:eastAsia="zh-TW"/>
        </w:rPr>
        <w:t>不可</w:t>
      </w:r>
      <w:r w:rsidRPr="00B30CA4">
        <w:rPr>
          <w:rFonts w:hint="eastAsia"/>
          <w:lang w:val="sa-IN" w:eastAsia="zh-TW"/>
        </w:rPr>
        <w:t>以行色等諸法</w:t>
      </w:r>
      <w:r w:rsidRPr="00B30CA4">
        <w:rPr>
          <w:rFonts w:hint="eastAsia"/>
          <w:b/>
          <w:lang w:val="sa-IN" w:eastAsia="zh-TW"/>
        </w:rPr>
        <w:t>得</w:t>
      </w:r>
      <w:r w:rsidRPr="00B30CA4">
        <w:rPr>
          <w:rFonts w:hint="eastAsia"/>
          <w:lang w:val="sa-IN" w:eastAsia="zh-TW"/>
        </w:rPr>
        <w:t>。</w:t>
      </w:r>
    </w:p>
    <w:p w14:paraId="0A733CEC" w14:textId="77777777" w:rsidR="00E6701C" w:rsidRPr="00B30CA4" w:rsidRDefault="00714FCA" w:rsidP="003F1ABE">
      <w:pPr>
        <w:spacing w:beforeLines="30" w:before="108"/>
        <w:ind w:leftChars="150" w:left="360"/>
        <w:jc w:val="both"/>
        <w:outlineLvl w:val="0"/>
        <w:rPr>
          <w:b/>
          <w:bCs/>
          <w:sz w:val="20"/>
          <w:szCs w:val="20"/>
          <w:bdr w:val="single" w:sz="4" w:space="0" w:color="auto"/>
          <w:cs/>
          <w:lang w:val="sa-IN" w:bidi="sa-IN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lang w:val="sa-IN" w:eastAsia="zh-TW"/>
        </w:rPr>
        <w:t>$</w:t>
      </w:r>
      <w:r w:rsidR="00E6701C" w:rsidRPr="00B30CA4">
        <w:rPr>
          <w:rFonts w:hint="eastAsia"/>
          <w:b/>
          <w:sz w:val="20"/>
          <w:bdr w:val="single" w:sz="4" w:space="0" w:color="auto"/>
          <w:lang w:val="sa-IN" w:eastAsia="zh-TW"/>
        </w:rPr>
        <w:t>（二）釋因由：諸法一如，無二無別</w:t>
      </w:r>
    </w:p>
    <w:p w14:paraId="01F4D86B" w14:textId="77777777" w:rsidR="0073783D" w:rsidRPr="00B30CA4" w:rsidRDefault="00E6701C" w:rsidP="007B7266">
      <w:pPr>
        <w:ind w:leftChars="150" w:left="360"/>
        <w:jc w:val="both"/>
        <w:rPr>
          <w:cs/>
          <w:lang w:val="sa-IN" w:bidi="sa-IN"/>
        </w:rPr>
      </w:pPr>
      <w:r w:rsidRPr="00B30CA4">
        <w:rPr>
          <w:rFonts w:hint="eastAsia"/>
          <w:lang w:val="sa-IN" w:eastAsia="zh-TW"/>
        </w:rPr>
        <w:t>佛此</w:t>
      </w:r>
      <w:r w:rsidR="00ED3D13" w:rsidRPr="00B30CA4">
        <w:rPr>
          <w:sz w:val="22"/>
          <w:szCs w:val="22"/>
          <w:lang w:val="sa-IN" w:eastAsia="zh-TW"/>
        </w:rPr>
        <w:t>（</w:t>
      </w:r>
      <w:r w:rsidR="00ED3D13">
        <w:rPr>
          <w:rFonts w:hint="eastAsia"/>
          <w:sz w:val="22"/>
          <w:szCs w:val="22"/>
          <w:shd w:val="pct15" w:color="auto" w:fill="FFFFFF"/>
          <w:cs/>
          <w:lang w:val="sa-IN" w:bidi="sa-IN"/>
        </w:rPr>
        <w:t>562b</w:t>
      </w:r>
      <w:r w:rsidR="00ED3D13" w:rsidRPr="00B30CA4">
        <w:rPr>
          <w:rFonts w:hint="eastAsia"/>
          <w:sz w:val="22"/>
          <w:szCs w:val="22"/>
          <w:lang w:val="sa-IN" w:eastAsia="zh-TW"/>
        </w:rPr>
        <w:t>）</w:t>
      </w:r>
      <w:r w:rsidRPr="00B30CA4">
        <w:rPr>
          <w:rFonts w:hint="eastAsia"/>
          <w:lang w:val="sa-IN" w:eastAsia="zh-TW"/>
        </w:rPr>
        <w:t>中自說因緣：「</w:t>
      </w:r>
      <w:r w:rsidRPr="00B30CA4">
        <w:rPr>
          <w:rFonts w:asciiTheme="minorEastAsia" w:eastAsiaTheme="minorEastAsia" w:hAnsiTheme="minorEastAsia" w:hint="eastAsia"/>
          <w:lang w:val="sa-IN" w:eastAsia="zh-TW"/>
        </w:rPr>
        <w:t>色等諸法即</w:t>
      </w:r>
      <w:r w:rsidRPr="00B30CA4">
        <w:rPr>
          <w:rFonts w:eastAsiaTheme="minorEastAsia" w:hint="eastAsia"/>
          <w:lang w:val="sa-IN" w:eastAsia="zh-TW"/>
        </w:rPr>
        <w:t>是薩婆若，薩婆若即是色等諸法。何以故？色等諸法如即是薩婆若如，薩婆若如即是色等諸法如，以是故說如</w:t>
      </w:r>
      <w:r w:rsidRPr="00FD5266">
        <w:rPr>
          <w:rFonts w:eastAsiaTheme="minorEastAsia"/>
          <w:vertAlign w:val="superscript"/>
          <w:lang w:val="sa-IN"/>
        </w:rPr>
        <w:footnoteReference w:id="177"/>
      </w:r>
      <w:r w:rsidRPr="00B30CA4">
        <w:rPr>
          <w:rFonts w:eastAsiaTheme="minorEastAsia" w:hint="eastAsia"/>
          <w:lang w:val="sa-IN" w:eastAsia="zh-TW"/>
        </w:rPr>
        <w:t>，是如無</w:t>
      </w:r>
      <w:r w:rsidRPr="00B30CA4">
        <w:rPr>
          <w:rFonts w:asciiTheme="minorEastAsia" w:eastAsiaTheme="minorEastAsia" w:hAnsiTheme="minorEastAsia" w:hint="eastAsia"/>
          <w:lang w:val="sa-IN" w:eastAsia="zh-TW"/>
        </w:rPr>
        <w:t>二無別</w:t>
      </w:r>
      <w:r w:rsidR="00ED0F1B" w:rsidRPr="00FD5266">
        <w:rPr>
          <w:vertAlign w:val="superscript"/>
          <w:lang w:val="sa-IN"/>
        </w:rPr>
        <w:footnoteReference w:id="178"/>
      </w:r>
      <w:r w:rsidRPr="00B30CA4">
        <w:rPr>
          <w:rFonts w:asciiTheme="minorEastAsia" w:eastAsiaTheme="minorEastAsia" w:hAnsiTheme="minorEastAsia" w:hint="eastAsia"/>
          <w:lang w:val="sa-IN" w:eastAsia="zh-TW"/>
        </w:rPr>
        <w:t>。</w:t>
      </w:r>
      <w:r w:rsidR="00913CBE" w:rsidRPr="00B30CA4">
        <w:rPr>
          <w:rFonts w:hint="eastAsia"/>
          <w:lang w:val="sa-IN"/>
        </w:rPr>
        <w:t>」</w:t>
      </w:r>
    </w:p>
    <w:sectPr w:rsidR="0073783D" w:rsidRPr="00B30CA4" w:rsidSect="00EA329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01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397E3" w14:textId="77777777" w:rsidR="00140971" w:rsidRDefault="00140971" w:rsidP="00E6701C">
      <w:r>
        <w:separator/>
      </w:r>
    </w:p>
  </w:endnote>
  <w:endnote w:type="continuationSeparator" w:id="0">
    <w:p w14:paraId="0B0E98E5" w14:textId="77777777" w:rsidR="00140971" w:rsidRDefault="00140971" w:rsidP="00E6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charset w:val="88"/>
    <w:family w:val="auto"/>
    <w:pitch w:val="variable"/>
    <w:sig w:usb0="00000003" w:usb1="080E0000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Ext Roman">
    <w:altName w:val="Times"/>
    <w:charset w:val="00"/>
    <w:family w:val="roman"/>
    <w:pitch w:val="variable"/>
    <w:sig w:usb0="00000000" w:usb1="4000387A" w:usb2="0000002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6885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3A8A1" w14:textId="77777777" w:rsidR="005C77E8" w:rsidRDefault="005C77E8" w:rsidP="00EA3292">
        <w:pPr>
          <w:pStyle w:val="Footer"/>
          <w:jc w:val="center"/>
          <w:rPr>
            <w: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573E">
          <w:rPr>
            <w:noProof/>
          </w:rPr>
          <w:t>2046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4067127"/>
      <w:docPartObj>
        <w:docPartGallery w:val="Page Numbers (Bottom of Page)"/>
        <w:docPartUnique/>
      </w:docPartObj>
    </w:sdtPr>
    <w:sdtEndPr/>
    <w:sdtContent>
      <w:p w14:paraId="602B2C97" w14:textId="77777777" w:rsidR="005C77E8" w:rsidRDefault="005C77E8" w:rsidP="00B55C29">
        <w:pPr>
          <w:pStyle w:val="Footer"/>
          <w:jc w:val="center"/>
          <w:rPr>
            <w:cs/>
            <w:lang w:bidi="sa-IN"/>
          </w:rPr>
        </w:pPr>
        <w:r>
          <w:fldChar w:fldCharType="begin"/>
        </w:r>
        <w:r>
          <w:rPr>
            <w:cs/>
            <w:lang w:bidi="sa-IN"/>
          </w:rPr>
          <w:instrText>PAGE   \* MERGEFORMAT</w:instrText>
        </w:r>
        <w:r>
          <w:fldChar w:fldCharType="separate"/>
        </w:r>
        <w:r w:rsidR="00B3573E" w:rsidRPr="00B3573E">
          <w:rPr>
            <w:noProof/>
            <w:cs/>
            <w:lang w:val="zh-TW"/>
          </w:rPr>
          <w:t>2047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DB0D1" w14:textId="77777777" w:rsidR="00140971" w:rsidRDefault="00140971" w:rsidP="00E6701C">
      <w:r>
        <w:separator/>
      </w:r>
    </w:p>
  </w:footnote>
  <w:footnote w:type="continuationSeparator" w:id="0">
    <w:p w14:paraId="11514A8A" w14:textId="77777777" w:rsidR="00140971" w:rsidRDefault="00140971" w:rsidP="00E6701C">
      <w:r>
        <w:continuationSeparator/>
      </w:r>
    </w:p>
  </w:footnote>
  <w:footnote w:id="1">
    <w:p w14:paraId="7F2B7FF8" w14:textId="77777777" w:rsidR="005C77E8" w:rsidRPr="00464847" w:rsidRDefault="005C77E8" w:rsidP="00297BD0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大事……十）七字＝（釋成辦品第五十（訖第五十三品））十三字【宋】，＝（成辦品第五十（訖第五十三品））十二字【元】，＝（成辦品第五十（經作大事起成辦品））十四字【明】，＝（釋第五十品，訖第五十三品，成辦品）十四字【宮】，＝（摩訶般若波羅蜜品第四十九</w:t>
      </w:r>
      <w:r w:rsidRPr="00464847">
        <w:rPr>
          <w:rFonts w:hint="eastAsia"/>
          <w:sz w:val="22"/>
          <w:szCs w:val="22"/>
        </w:rPr>
        <w:t>51</w:t>
      </w:r>
      <w:r w:rsidRPr="00464847">
        <w:rPr>
          <w:rFonts w:hint="eastAsia"/>
          <w:sz w:val="22"/>
          <w:szCs w:val="22"/>
        </w:rPr>
        <w:t>大事興品）十六字【聖】。（大正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552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22</w:t>
      </w:r>
      <w:r w:rsidRPr="00464847">
        <w:rPr>
          <w:sz w:val="22"/>
          <w:szCs w:val="22"/>
        </w:rPr>
        <w:t>）</w:t>
      </w:r>
    </w:p>
  </w:footnote>
  <w:footnote w:id="2">
    <w:p w14:paraId="42D95217" w14:textId="77777777" w:rsidR="005C77E8" w:rsidRPr="00464847" w:rsidRDefault="005C77E8" w:rsidP="00E40CA6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（大智……一）十六字＝（摩訶般若波羅蜜品第四十九大事品七十一（譬喻品善知識教發心品））十八字【石】。（大正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552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21</w:t>
      </w:r>
      <w:r w:rsidRPr="00464847">
        <w:rPr>
          <w:sz w:val="22"/>
          <w:szCs w:val="22"/>
        </w:rPr>
        <w:t>）</w:t>
      </w:r>
    </w:p>
  </w:footnote>
  <w:footnote w:id="3">
    <w:p w14:paraId="262F2615" w14:textId="77777777" w:rsidR="005C77E8" w:rsidRPr="00464847" w:rsidRDefault="005C77E8" w:rsidP="00E40CA6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「五事」的說明，詳見《大智度論》卷</w:t>
      </w:r>
      <w:r w:rsidRPr="00464847">
        <w:rPr>
          <w:rFonts w:hint="eastAsia"/>
          <w:sz w:val="22"/>
          <w:szCs w:val="22"/>
        </w:rPr>
        <w:t>70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問相品〉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551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28-552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16</w:t>
      </w:r>
      <w:r w:rsidRPr="00464847">
        <w:rPr>
          <w:rFonts w:hint="eastAsia"/>
          <w:sz w:val="22"/>
          <w:szCs w:val="22"/>
        </w:rPr>
        <w:t>）。</w:t>
      </w:r>
    </w:p>
  </w:footnote>
  <w:footnote w:id="4">
    <w:p w14:paraId="79D4B26A" w14:textId="77777777" w:rsidR="005C77E8" w:rsidRPr="00464847" w:rsidRDefault="005C77E8" w:rsidP="00E40CA6">
      <w:pPr>
        <w:pStyle w:val="NoSpacing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）般若名大：含受故大。（印順法師，《大智度論筆記》［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018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316</w:t>
      </w:r>
      <w:r w:rsidRPr="00464847">
        <w:rPr>
          <w:rFonts w:hint="eastAsia"/>
          <w:sz w:val="22"/>
          <w:szCs w:val="22"/>
        </w:rPr>
        <w:t>）</w:t>
      </w:r>
    </w:p>
    <w:p w14:paraId="6FCD94F3" w14:textId="77777777" w:rsidR="005C77E8" w:rsidRPr="00464847" w:rsidRDefault="005C77E8" w:rsidP="00E40CA6">
      <w:pPr>
        <w:pStyle w:val="NoSpacing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何以故？善現！甚深般若波羅蜜多，能成辦布施波羅蜜多，亦能成辦淨戒、安忍、精進、靜慮、般若波羅蜜多；……亦能成辦諸佛無上正等菩提；能成辦一切智，亦能成辦道相智、一切相智。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237b13-c8</w:t>
      </w:r>
      <w:r w:rsidRPr="00464847">
        <w:rPr>
          <w:rFonts w:hint="eastAsia"/>
          <w:sz w:val="22"/>
          <w:szCs w:val="22"/>
        </w:rPr>
        <w:t>）</w:t>
      </w:r>
    </w:p>
  </w:footnote>
  <w:footnote w:id="5">
    <w:p w14:paraId="3CD825A3" w14:textId="77777777" w:rsidR="005C77E8" w:rsidRPr="00464847" w:rsidRDefault="005C77E8" w:rsidP="00E40CA6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  <w:cs/>
          <w:lang w:val="sa-IN" w:bidi="sa-IN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eastAsia="標楷體"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般若：二乘、菩薩、佛法在般若中。（印順法師，《大智度論筆記》［</w:t>
      </w:r>
      <w:r w:rsidRPr="00464847">
        <w:rPr>
          <w:rFonts w:cs="Roman Unicode"/>
          <w:sz w:val="22"/>
          <w:szCs w:val="22"/>
        </w:rPr>
        <w:t>E</w:t>
      </w:r>
      <w:r w:rsidRPr="00464847">
        <w:rPr>
          <w:sz w:val="22"/>
          <w:szCs w:val="22"/>
        </w:rPr>
        <w:t>00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p.288</w:t>
      </w:r>
      <w:r w:rsidRPr="00464847">
        <w:rPr>
          <w:rFonts w:hint="eastAsia"/>
          <w:sz w:val="22"/>
          <w:szCs w:val="22"/>
        </w:rPr>
        <w:t>）</w:t>
      </w:r>
    </w:p>
  </w:footnote>
  <w:footnote w:id="6">
    <w:p w14:paraId="4B28C5B1" w14:textId="77777777" w:rsidR="005C77E8" w:rsidRPr="00464847" w:rsidRDefault="005C77E8" w:rsidP="00E40CA6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如剎帝利灌頂大王，威德自在降伏一切，以諸國事付囑大臣，端拱無為，安隱快樂。如來亦爾，為大法王，威德自在降伏一切，以聲聞法、若獨覺法、若菩薩法、若諸佛法，皆悉付囑甚深般若波羅蜜多，由此般若波羅蜜多，皆能成辦一切事業。是故，善現！甚深般若波羅蜜多，為大事故出現世間，乃至為無等等事故出現世間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237c8-15</w:t>
      </w:r>
      <w:r w:rsidRPr="00464847">
        <w:rPr>
          <w:rFonts w:hint="eastAsia"/>
          <w:sz w:val="22"/>
          <w:szCs w:val="22"/>
        </w:rPr>
        <w:t>）</w:t>
      </w:r>
    </w:p>
  </w:footnote>
  <w:footnote w:id="7">
    <w:p w14:paraId="7634EB38" w14:textId="77777777" w:rsidR="005C77E8" w:rsidRPr="00464847" w:rsidRDefault="005C77E8" w:rsidP="00E40CA6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復次，善現！甚深般若波羅蜜多，於色無取無執故出現世間，能成辦事；於受、想、行、識無取無執故出現世間，能成辦事。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237c16-18</w:t>
      </w:r>
      <w:r w:rsidRPr="00464847">
        <w:rPr>
          <w:rFonts w:hint="eastAsia"/>
          <w:sz w:val="22"/>
          <w:szCs w:val="22"/>
        </w:rPr>
        <w:t>）</w:t>
      </w:r>
    </w:p>
  </w:footnote>
  <w:footnote w:id="8">
    <w:p w14:paraId="6730ADF7" w14:textId="77777777" w:rsidR="005C77E8" w:rsidRPr="00464847" w:rsidRDefault="005C77E8" w:rsidP="00E40CA6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不見故不取，不取故不著。（印順法師，《大智度論筆記》［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021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9">
    <w:p w14:paraId="518EC8DA" w14:textId="77777777" w:rsidR="005C77E8" w:rsidRPr="00464847" w:rsidRDefault="005C77E8" w:rsidP="00E40CA6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此四法的解釋，參見《大智度論》卷</w:t>
      </w:r>
      <w:r w:rsidRPr="00464847">
        <w:rPr>
          <w:rFonts w:hint="eastAsia"/>
          <w:sz w:val="22"/>
          <w:szCs w:val="22"/>
        </w:rPr>
        <w:t>70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問相品〉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552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6-13</w:t>
      </w:r>
      <w:r w:rsidRPr="00464847">
        <w:rPr>
          <w:rFonts w:hint="eastAsia"/>
          <w:sz w:val="22"/>
          <w:szCs w:val="22"/>
        </w:rPr>
        <w:t>）。</w:t>
      </w:r>
    </w:p>
  </w:footnote>
  <w:footnote w:id="10">
    <w:p w14:paraId="6DBC3127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</w:t>
      </w:r>
    </w:p>
    <w:p w14:paraId="67B69CD4" w14:textId="77777777" w:rsidR="005C77E8" w:rsidRPr="00464847" w:rsidRDefault="005C77E8" w:rsidP="00E40CA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爾時，欲色界諸天眾俱白佛言：「世尊！如是般若波羅蜜多最為甚深、難見、難覺、不可尋思、超尋思境、寂靜、微妙、審諦、沈密，極聰慧者乃能了知。若諸有情能深信解如是般若波羅蜜多，當知彼曾供養過去無量諸佛，於諸佛所發弘誓願，多種善根，事多善友，已為無量善友攝受，乃能信解如是般若波羅蜜多。若有得聞如是般若波羅蜜多深生信解，當知彼類即是菩薩，定得無上正等菩提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238c19-27</w:t>
      </w:r>
      <w:r w:rsidRPr="00464847">
        <w:rPr>
          <w:rFonts w:hint="eastAsia"/>
          <w:sz w:val="22"/>
          <w:szCs w:val="22"/>
        </w:rPr>
        <w:t>）</w:t>
      </w:r>
    </w:p>
  </w:footnote>
  <w:footnote w:id="11">
    <w:p w14:paraId="63AB4E00" w14:textId="77777777" w:rsidR="005C77E8" w:rsidRPr="00464847" w:rsidRDefault="005C77E8" w:rsidP="00E40CA6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世尊！假使三千大千世界諸有情類，一切皆成隨信行、隨法行、第八、預流、一來、不還、阿羅漢、獨覺，彼所成就若智若斷，不如有人一日於此甚深般若波羅蜜多忍樂思惟，稱量觀察。是人於此甚深般若波羅蜜多所成就忍，勝彼智斷無量無邊。何以故？諸隨信行若智若斷，乃至獨覺若智若斷，皆是已得無生法忍諸菩薩摩訶薩忍少分故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238c27-239a6</w:t>
      </w:r>
      <w:r w:rsidRPr="00464847">
        <w:rPr>
          <w:rFonts w:hint="eastAsia"/>
          <w:sz w:val="22"/>
          <w:szCs w:val="22"/>
        </w:rPr>
        <w:t>）</w:t>
      </w:r>
    </w:p>
    <w:p w14:paraId="3DDC3FCD" w14:textId="77777777" w:rsidR="005C77E8" w:rsidRPr="00464847" w:rsidRDefault="005C77E8" w:rsidP="00E40CA6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）小智小斷是菩薩無生忍。（印順法師，《大智度論筆記》［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014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310</w:t>
      </w:r>
      <w:r w:rsidRPr="00464847">
        <w:rPr>
          <w:rFonts w:hint="eastAsia"/>
          <w:sz w:val="22"/>
          <w:szCs w:val="22"/>
        </w:rPr>
        <w:t>）</w:t>
      </w:r>
    </w:p>
    <w:p w14:paraId="4588613B" w14:textId="77777777" w:rsidR="005C77E8" w:rsidRPr="00464847" w:rsidRDefault="005C77E8" w:rsidP="00E40CA6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6"/>
          <w:sz w:val="22"/>
          <w:szCs w:val="22"/>
        </w:rPr>
        <w:t>關於二乘智斷為菩薩無生法忍，另可參見《摩訶般若波羅蜜經》卷</w:t>
      </w:r>
      <w:r w:rsidRPr="00464847">
        <w:rPr>
          <w:spacing w:val="-6"/>
          <w:sz w:val="22"/>
          <w:szCs w:val="22"/>
        </w:rPr>
        <w:t>2</w:t>
      </w:r>
      <w:r w:rsidRPr="00464847">
        <w:rPr>
          <w:spacing w:val="-6"/>
          <w:sz w:val="22"/>
          <w:szCs w:val="22"/>
        </w:rPr>
        <w:t>（</w:t>
      </w:r>
      <w:r w:rsidRPr="00464847">
        <w:rPr>
          <w:rFonts w:hint="eastAsia"/>
          <w:spacing w:val="-6"/>
          <w:sz w:val="22"/>
          <w:szCs w:val="22"/>
        </w:rPr>
        <w:t>大正</w:t>
      </w:r>
      <w:r w:rsidRPr="00464847">
        <w:rPr>
          <w:spacing w:val="-6"/>
          <w:sz w:val="22"/>
          <w:szCs w:val="22"/>
        </w:rPr>
        <w:t>8</w:t>
      </w:r>
      <w:r w:rsidRPr="00464847">
        <w:rPr>
          <w:rFonts w:hint="eastAsia"/>
          <w:spacing w:val="-6"/>
          <w:sz w:val="22"/>
          <w:szCs w:val="22"/>
        </w:rPr>
        <w:t>，</w:t>
      </w:r>
      <w:r w:rsidRPr="00464847">
        <w:rPr>
          <w:spacing w:val="-6"/>
          <w:sz w:val="22"/>
          <w:szCs w:val="22"/>
        </w:rPr>
        <w:t>226</w:t>
      </w:r>
      <w:r w:rsidRPr="00464847">
        <w:rPr>
          <w:rFonts w:eastAsia="Roman Unicode" w:cs="Roman Unicode"/>
          <w:spacing w:val="-6"/>
          <w:sz w:val="22"/>
          <w:szCs w:val="22"/>
        </w:rPr>
        <w:t>a</w:t>
      </w:r>
      <w:r w:rsidRPr="00464847">
        <w:rPr>
          <w:spacing w:val="-6"/>
          <w:sz w:val="22"/>
          <w:szCs w:val="22"/>
        </w:rPr>
        <w:t>28-29</w:t>
      </w:r>
      <w:r w:rsidRPr="00464847">
        <w:rPr>
          <w:spacing w:val="-6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［《大智度論》卷</w:t>
      </w:r>
      <w:r w:rsidRPr="00464847">
        <w:rPr>
          <w:sz w:val="22"/>
          <w:szCs w:val="22"/>
        </w:rPr>
        <w:t>39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 </w:t>
      </w:r>
      <w:r w:rsidRPr="00464847">
        <w:rPr>
          <w:rFonts w:hint="eastAsia"/>
          <w:sz w:val="22"/>
          <w:szCs w:val="22"/>
        </w:rPr>
        <w:t>往生品〉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343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17-19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］，《大智度論》卷</w:t>
      </w:r>
      <w:r w:rsidRPr="00464847">
        <w:rPr>
          <w:sz w:val="22"/>
          <w:szCs w:val="22"/>
        </w:rPr>
        <w:t>39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 </w:t>
      </w:r>
      <w:r w:rsidRPr="00464847">
        <w:rPr>
          <w:rFonts w:hint="eastAsia"/>
          <w:sz w:val="22"/>
          <w:szCs w:val="22"/>
        </w:rPr>
        <w:t>往生品〉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343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25-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1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；《摩訶般若波羅蜜經》卷</w:t>
      </w:r>
      <w:r w:rsidRPr="00464847">
        <w:rPr>
          <w:sz w:val="22"/>
          <w:szCs w:val="22"/>
        </w:rPr>
        <w:t>22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381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23-26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［《大智度論》卷</w:t>
      </w:r>
      <w:r w:rsidRPr="00464847">
        <w:rPr>
          <w:sz w:val="22"/>
          <w:szCs w:val="22"/>
        </w:rPr>
        <w:t>86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74 </w:t>
      </w:r>
      <w:r w:rsidRPr="00464847">
        <w:rPr>
          <w:rFonts w:hint="eastAsia"/>
          <w:sz w:val="22"/>
          <w:szCs w:val="22"/>
        </w:rPr>
        <w:t>遍學品〉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659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5-8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］，《大智度論》卷</w:t>
      </w:r>
      <w:r w:rsidRPr="00464847">
        <w:rPr>
          <w:sz w:val="22"/>
          <w:szCs w:val="22"/>
        </w:rPr>
        <w:t>86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74 </w:t>
      </w:r>
      <w:r w:rsidRPr="00464847">
        <w:rPr>
          <w:rFonts w:hint="eastAsia"/>
          <w:sz w:val="22"/>
          <w:szCs w:val="22"/>
        </w:rPr>
        <w:t>遍學品〉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662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16-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4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；《摩訶般若波羅蜜經》卷</w:t>
      </w:r>
      <w:r w:rsidRPr="00464847">
        <w:rPr>
          <w:sz w:val="22"/>
          <w:szCs w:val="22"/>
        </w:rPr>
        <w:t>23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390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23-391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6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［《大智度論》卷</w:t>
      </w:r>
      <w:r w:rsidRPr="00464847">
        <w:rPr>
          <w:sz w:val="22"/>
          <w:szCs w:val="22"/>
        </w:rPr>
        <w:t>88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77 </w:t>
      </w:r>
      <w:r w:rsidRPr="00464847">
        <w:rPr>
          <w:rFonts w:hint="eastAsia"/>
          <w:sz w:val="22"/>
          <w:szCs w:val="22"/>
        </w:rPr>
        <w:t>六喻品〉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676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11-22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］。</w:t>
      </w:r>
    </w:p>
  </w:footnote>
  <w:footnote w:id="12">
    <w:p w14:paraId="1C06F265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持受＝受持【宋】【元】【明】【聖】。（大正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</w:t>
      </w:r>
      <w:r w:rsidRPr="00464847">
        <w:rPr>
          <w:sz w:val="22"/>
          <w:szCs w:val="22"/>
        </w:rPr>
        <w:t>3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5</w:t>
      </w:r>
      <w:r w:rsidRPr="00464847">
        <w:rPr>
          <w:sz w:val="22"/>
          <w:szCs w:val="22"/>
        </w:rPr>
        <w:t>）</w:t>
      </w:r>
    </w:p>
  </w:footnote>
  <w:footnote w:id="13">
    <w:p w14:paraId="518DDDFD" w14:textId="77777777" w:rsidR="005C77E8" w:rsidRPr="00464847" w:rsidRDefault="005C77E8" w:rsidP="00E40CA6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</w:t>
      </w:r>
    </w:p>
    <w:p w14:paraId="4A8A0FD2" w14:textId="77777777" w:rsidR="005C77E8" w:rsidRPr="00464847" w:rsidRDefault="005C77E8" w:rsidP="00E40CA6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爾時，佛告諸天眾言：「善哉！善哉！如汝所說。諸隨信行、若隨法行、第八、預流、一來、不還、阿羅漢、獨覺所有智斷，皆是已得無生法忍諸菩薩摩訶薩忍之少分。天眾當知！若善男子、善女人等，暫聽如是甚深般若波羅蜜多，聞已信解、書寫、受持、讀誦、修習、思惟、演說，是善男子、善女人等速出生死，證得涅槃，成就如來正等覺智，勝求二乘諸善男子、善女人等遠離般若波羅蜜多，學餘經典，若經一劫，若一劫餘。所以者何？於此般若波羅蜜多甚深經中，廣說一切微妙勝法，諸隨信行、若隨法行、第八、預流、一來、不還、阿羅漢、獨覺、菩薩摩訶薩皆應於此精勤修學，隨所願求，皆速究竟所作事業；一切如來、應、正等覺皆依此學，已證、正證、當證無上正等菩提。</w:t>
      </w:r>
      <w:r>
        <w:rPr>
          <w:kern w:val="0"/>
        </w:rPr>
        <w:t>^^</w:t>
      </w:r>
      <w:r w:rsidRPr="00464847">
        <w:rPr>
          <w:rFonts w:ascii="標楷體" w:eastAsia="標楷體" w:hAnsi="標楷體" w:hint="eastAsia"/>
          <w:sz w:val="22"/>
          <w:szCs w:val="22"/>
        </w:rPr>
        <w:t>」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239a7-21</w:t>
      </w:r>
      <w:r w:rsidRPr="00464847">
        <w:rPr>
          <w:rFonts w:hint="eastAsia"/>
          <w:sz w:val="22"/>
          <w:szCs w:val="22"/>
        </w:rPr>
        <w:t>）</w:t>
      </w:r>
    </w:p>
    <w:p w14:paraId="2D8DCE1F" w14:textId="77777777" w:rsidR="005C77E8" w:rsidRPr="00464847" w:rsidRDefault="005C77E8" w:rsidP="00E40CA6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）三乘同學般若。（印順法師，《大智度論筆記》［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011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305</w:t>
      </w:r>
      <w:r w:rsidRPr="00464847">
        <w:rPr>
          <w:rFonts w:hint="eastAsia"/>
          <w:sz w:val="22"/>
          <w:szCs w:val="22"/>
        </w:rPr>
        <w:t>）</w:t>
      </w:r>
    </w:p>
  </w:footnote>
  <w:footnote w:id="14">
    <w:p w14:paraId="34294524" w14:textId="77777777" w:rsidR="005C77E8" w:rsidRPr="00464847" w:rsidRDefault="005C77E8" w:rsidP="00E40CA6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）《放光般若經》卷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大事興品〉：</w:t>
      </w:r>
    </w:p>
    <w:p w14:paraId="2E4E53AA" w14:textId="77777777" w:rsidR="005C77E8" w:rsidRPr="00464847" w:rsidRDefault="005C77E8" w:rsidP="006167E4">
      <w:pPr>
        <w:pStyle w:val="NoSpacing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464847">
        <w:rPr>
          <w:rFonts w:eastAsia="標楷體" w:hint="eastAsia"/>
          <w:sz w:val="22"/>
          <w:szCs w:val="22"/>
        </w:rPr>
        <w:t>於是諸色天子、</w:t>
      </w:r>
      <w:r w:rsidRPr="00464847">
        <w:rPr>
          <w:rFonts w:ascii="標楷體" w:eastAsia="標楷體" w:hAnsi="標楷體" w:hint="eastAsia"/>
          <w:sz w:val="22"/>
          <w:szCs w:val="22"/>
          <w:lang w:val="sa-IN"/>
        </w:rPr>
        <w:t>諸欲天子同時歎言</w:t>
      </w:r>
      <w:r w:rsidRPr="00464847">
        <w:rPr>
          <w:rFonts w:eastAsia="標楷體" w:hint="eastAsia"/>
          <w:sz w:val="22"/>
          <w:szCs w:val="22"/>
        </w:rPr>
        <w:t>：「世尊！是摩訶般若波羅蜜不可思議，於是中出信樂，使</w:t>
      </w:r>
      <w:r w:rsidRPr="00464847">
        <w:rPr>
          <w:rFonts w:eastAsia="標楷體" w:hint="eastAsia"/>
          <w:sz w:val="22"/>
          <w:szCs w:val="22"/>
          <w:u w:val="wave" w:color="FF0000"/>
        </w:rPr>
        <w:t>諸聲聞</w:t>
      </w:r>
      <w:r w:rsidRPr="00464847">
        <w:rPr>
          <w:rFonts w:eastAsia="標楷體" w:hint="eastAsia"/>
          <w:sz w:val="22"/>
          <w:szCs w:val="22"/>
        </w:rPr>
        <w:t>各得所應，成須陀洹、斯陀含、阿那含、阿羅漢、辟支佛道；又使</w:t>
      </w:r>
      <w:r w:rsidRPr="00464847">
        <w:rPr>
          <w:rFonts w:eastAsia="標楷體" w:hint="eastAsia"/>
          <w:b/>
          <w:sz w:val="22"/>
          <w:szCs w:val="22"/>
          <w:u w:color="FF0000"/>
        </w:rPr>
        <w:t>諸菩薩摩訶薩</w:t>
      </w:r>
      <w:r w:rsidRPr="00464847">
        <w:rPr>
          <w:rFonts w:eastAsia="標楷體" w:hint="eastAsia"/>
          <w:sz w:val="22"/>
          <w:szCs w:val="22"/>
        </w:rPr>
        <w:t>得成阿耨多羅三耶三菩阿惟三佛。是深般若波羅蜜亦不增、亦不減。」</w:t>
      </w:r>
    </w:p>
    <w:p w14:paraId="0DEC7594" w14:textId="77777777" w:rsidR="005C77E8" w:rsidRPr="00464847" w:rsidRDefault="005C77E8" w:rsidP="006167E4">
      <w:pPr>
        <w:pStyle w:val="NoSpacing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464847">
        <w:rPr>
          <w:rFonts w:eastAsia="標楷體" w:hint="eastAsia"/>
          <w:sz w:val="22"/>
          <w:szCs w:val="22"/>
        </w:rPr>
        <w:t>諸色天子、</w:t>
      </w:r>
      <w:r w:rsidRPr="00464847">
        <w:rPr>
          <w:rFonts w:ascii="標楷體" w:eastAsia="標楷體" w:hAnsi="標楷體" w:hint="eastAsia"/>
          <w:sz w:val="22"/>
          <w:szCs w:val="22"/>
          <w:lang w:val="sa-IN"/>
        </w:rPr>
        <w:t>諸欲天子各以頭面著地為佛作禮</w:t>
      </w:r>
      <w:r w:rsidRPr="00464847">
        <w:rPr>
          <w:rFonts w:eastAsia="標楷體" w:hint="eastAsia"/>
          <w:sz w:val="22"/>
          <w:szCs w:val="22"/>
        </w:rPr>
        <w:t>，遶佛三匝已去；去是不遠，忽然不現，各還天上。</w:t>
      </w:r>
      <w:r>
        <w:rPr>
          <w:kern w:val="0"/>
        </w:rPr>
        <w:t>^^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79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2-10</w:t>
      </w:r>
      <w:r w:rsidRPr="00464847">
        <w:rPr>
          <w:rFonts w:hint="eastAsia"/>
          <w:sz w:val="22"/>
          <w:szCs w:val="22"/>
        </w:rPr>
        <w:t>）</w:t>
      </w:r>
    </w:p>
    <w:p w14:paraId="436779EB" w14:textId="77777777" w:rsidR="005C77E8" w:rsidRPr="00464847" w:rsidRDefault="005C77E8" w:rsidP="00E40CA6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  <w:cs/>
          <w:lang w:val="sa-IN" w:bidi="sa-IN"/>
        </w:rPr>
      </w:pPr>
      <w:r w:rsidRPr="00464847">
        <w:rPr>
          <w:rFonts w:hint="eastAsia"/>
          <w:sz w:val="22"/>
          <w:szCs w:val="22"/>
          <w:lang w:val="sa-IN"/>
        </w:rPr>
        <w:t>（</w:t>
      </w:r>
      <w:r w:rsidRPr="00464847">
        <w:rPr>
          <w:rFonts w:hint="eastAsia"/>
          <w:sz w:val="22"/>
          <w:szCs w:val="22"/>
          <w:cs/>
          <w:lang w:val="sa-IN" w:bidi="sa-IN"/>
        </w:rPr>
        <w:t>2</w:t>
      </w:r>
      <w:r w:rsidRPr="00464847">
        <w:rPr>
          <w:rFonts w:hint="eastAsia"/>
          <w:sz w:val="22"/>
          <w:szCs w:val="22"/>
          <w:lang w:val="sa-IN"/>
        </w:rPr>
        <w:t>）《</w:t>
      </w:r>
      <w:r w:rsidRPr="00464847">
        <w:rPr>
          <w:rFonts w:hint="eastAsia"/>
          <w:sz w:val="22"/>
          <w:szCs w:val="22"/>
        </w:rPr>
        <w:t>大般若波羅蜜多經</w:t>
      </w:r>
      <w:r w:rsidRPr="00464847">
        <w:rPr>
          <w:rFonts w:hint="eastAsia"/>
          <w:sz w:val="22"/>
          <w:szCs w:val="22"/>
          <w:lang w:val="sa-IN"/>
        </w:rPr>
        <w:t>》卷</w:t>
      </w:r>
      <w:r w:rsidRPr="00464847">
        <w:rPr>
          <w:rFonts w:hint="eastAsia"/>
          <w:sz w:val="22"/>
          <w:szCs w:val="22"/>
          <w:cs/>
          <w:lang w:val="sa-IN" w:bidi="sa-IN"/>
        </w:rPr>
        <w:t>444</w:t>
      </w:r>
      <w:r w:rsidRPr="00464847">
        <w:rPr>
          <w:rFonts w:hint="eastAsia"/>
          <w:sz w:val="22"/>
          <w:szCs w:val="22"/>
          <w:lang w:val="sa-IN"/>
        </w:rPr>
        <w:t>〈</w:t>
      </w:r>
      <w:r w:rsidRPr="00464847">
        <w:rPr>
          <w:rFonts w:hint="eastAsia"/>
          <w:sz w:val="22"/>
          <w:szCs w:val="22"/>
          <w:cs/>
          <w:lang w:val="sa-IN" w:bidi="sa-IN"/>
        </w:rPr>
        <w:t xml:space="preserve">48 </w:t>
      </w:r>
      <w:r w:rsidRPr="00464847">
        <w:rPr>
          <w:rFonts w:hint="eastAsia"/>
          <w:sz w:val="22"/>
          <w:szCs w:val="22"/>
          <w:lang w:val="sa-IN"/>
        </w:rPr>
        <w:t>成辦品〉：</w:t>
      </w:r>
    </w:p>
    <w:p w14:paraId="73BD0D53" w14:textId="77777777" w:rsidR="005C77E8" w:rsidRPr="00464847" w:rsidRDefault="005C77E8" w:rsidP="006167E4">
      <w:pPr>
        <w:pStyle w:val="NoSpacing"/>
        <w:spacing w:line="0" w:lineRule="atLeast"/>
        <w:ind w:leftChars="330" w:left="792"/>
        <w:jc w:val="both"/>
        <w:rPr>
          <w:rFonts w:ascii="標楷體" w:eastAsia="標楷體" w:hAnsi="標楷體" w:cs="標楷體"/>
          <w:sz w:val="22"/>
          <w:szCs w:val="22"/>
          <w:cs/>
          <w:lang w:val="sa-IN" w:bidi="sa-IN"/>
        </w:rPr>
      </w:pP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  <w:lang w:val="sa-IN"/>
        </w:rPr>
        <w:t>時，諸天眾俱發聲言：「如是般若波羅蜜多是大波羅蜜多，是不可思議波羅蜜多，是不可稱量波羅蜜多，是無數量波羅蜜多，是無等等波羅蜜多。世尊！諸隨信行、若隨法行、第八、預流、一來、不還、阿羅漢、獨覺皆於如是甚深般若波羅蜜多精勤修學，速出生死，證無餘依般涅槃界。</w:t>
      </w:r>
      <w:r w:rsidRPr="00464847">
        <w:rPr>
          <w:rFonts w:ascii="標楷體" w:eastAsia="標楷體" w:hAnsi="標楷體" w:hint="eastAsia"/>
          <w:b/>
          <w:sz w:val="22"/>
          <w:szCs w:val="22"/>
          <w:lang w:val="sa-IN"/>
        </w:rPr>
        <w:t>一切菩薩摩訶薩眾</w:t>
      </w:r>
      <w:r w:rsidRPr="00464847">
        <w:rPr>
          <w:rFonts w:ascii="標楷體" w:eastAsia="標楷體" w:hAnsi="標楷體" w:hint="eastAsia"/>
          <w:sz w:val="22"/>
          <w:szCs w:val="22"/>
          <w:lang w:val="sa-IN"/>
        </w:rPr>
        <w:t>皆於如是甚深般若波羅蜜多精勤修學，速證無上正等菩提，入無餘依般涅槃界。世尊！雖諸聲聞、獨覺、菩薩皆依如是甚深般若波羅蜜多精勤修學，各得究竟所作事業，而是般若波羅蜜多無增無減。」</w:t>
      </w:r>
    </w:p>
    <w:p w14:paraId="36B52B01" w14:textId="77777777" w:rsidR="005C77E8" w:rsidRPr="00464847" w:rsidRDefault="005C77E8" w:rsidP="006167E4">
      <w:pPr>
        <w:pStyle w:val="NoSpacing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  <w:lang w:val="sa-IN"/>
        </w:rPr>
        <w:t>爾時，欲界、色界天眾說是語已歡喜踊躍，於此般若波羅蜜多深生信樂，頂禮佛足，右遶三匝，辭佛還宮；去會未遠，俱時不現。</w:t>
      </w:r>
      <w:r>
        <w:rPr>
          <w:kern w:val="0"/>
        </w:rPr>
        <w:t>^^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239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21-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</w:t>
      </w:r>
    </w:p>
  </w:footnote>
  <w:footnote w:id="15">
    <w:p w14:paraId="5F3F96F5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却＝怯【宋】【元】【明】【聖】【石】。（大正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</w:t>
      </w:r>
      <w:r w:rsidRPr="00464847">
        <w:rPr>
          <w:sz w:val="22"/>
          <w:szCs w:val="22"/>
        </w:rPr>
        <w:t>3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  <w:footnote w:id="16">
    <w:p w14:paraId="258F2DCA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</w:t>
      </w:r>
    </w:p>
    <w:p w14:paraId="00DC70BC" w14:textId="77777777" w:rsidR="005C77E8" w:rsidRPr="00464847" w:rsidRDefault="005C77E8" w:rsidP="001354AF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佛告善現：「若菩薩摩訶薩聞說如是甚深般若波羅蜜多深生信解，書寫、受持、讀誦、修習、如理思惟、供養恭敬、尊重讚歎，常隨法師諮問義趣，若行、若立、若坐、若臥無時暫捨，如新生犢不離其母，乃至未得甚深般若波羅蜜多所有義趣，究竟通利，能為他說，終不捨離如是般若波羅蜜多甚深經典及說法師。善現當知！是菩薩摩訶薩從人中沒來生此間。</w:t>
      </w:r>
      <w:r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239b10-18</w:t>
      </w:r>
      <w:r w:rsidRPr="00464847">
        <w:rPr>
          <w:rFonts w:hint="eastAsia"/>
          <w:sz w:val="22"/>
          <w:szCs w:val="22"/>
        </w:rPr>
        <w:t>）</w:t>
      </w:r>
    </w:p>
  </w:footnote>
  <w:footnote w:id="17">
    <w:p w14:paraId="23DD8150" w14:textId="77777777" w:rsidR="005C77E8" w:rsidRPr="00464847" w:rsidRDefault="005C77E8" w:rsidP="00F8551F">
      <w:pPr>
        <w:pStyle w:val="NoSpacing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持＝受【宋】【元】【明】【宮】【聖】【石】。（大正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</w:t>
      </w:r>
      <w:r w:rsidRPr="00464847">
        <w:rPr>
          <w:sz w:val="22"/>
          <w:szCs w:val="22"/>
        </w:rPr>
        <w:t>3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12</w:t>
      </w:r>
      <w:r w:rsidRPr="00464847">
        <w:rPr>
          <w:sz w:val="22"/>
          <w:szCs w:val="22"/>
        </w:rPr>
        <w:t>）</w:t>
      </w:r>
    </w:p>
  </w:footnote>
  <w:footnote w:id="18">
    <w:p w14:paraId="03B6A991" w14:textId="77777777" w:rsidR="005C77E8" w:rsidRPr="00464847" w:rsidRDefault="005C77E8" w:rsidP="00F8551F">
      <w:pPr>
        <w:pStyle w:val="NoSpacing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（雖）＋聞【宋】【元】【明】【聖】。（大正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sz w:val="22"/>
          <w:szCs w:val="22"/>
        </w:rPr>
        <w:t>）</w:t>
      </w:r>
    </w:p>
  </w:footnote>
  <w:footnote w:id="19">
    <w:p w14:paraId="1193D3F1" w14:textId="77777777" w:rsidR="005C77E8" w:rsidRPr="00464847" w:rsidRDefault="005C77E8" w:rsidP="0072563A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）〔不〕－【元】【明】【聖】【石】。（大正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sz w:val="22"/>
          <w:szCs w:val="22"/>
        </w:rPr>
        <w:t>）</w:t>
      </w:r>
    </w:p>
    <w:p w14:paraId="6F367F7B" w14:textId="77777777" w:rsidR="005C77E8" w:rsidRPr="00464847" w:rsidRDefault="005C77E8" w:rsidP="00445C77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）案：「問」前原有「不」字，今依經論前後文、元本等及異譯本刪。</w:t>
      </w:r>
    </w:p>
    <w:p w14:paraId="18C57959" w14:textId="77777777" w:rsidR="005C77E8" w:rsidRPr="00464847" w:rsidRDefault="005C77E8" w:rsidP="00445C77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）《放光般若經》卷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大事興品〉：「</w:t>
      </w:r>
      <w:r>
        <w:rPr>
          <w:kern w:val="0"/>
        </w:rPr>
        <w:t>^</w:t>
      </w:r>
      <w:r w:rsidRPr="00464847">
        <w:rPr>
          <w:rFonts w:eastAsia="標楷體" w:hint="eastAsia"/>
          <w:sz w:val="22"/>
          <w:szCs w:val="22"/>
        </w:rPr>
        <w:t>復次，須菩提！若有菩薩聞般若波羅蜜，從一日至五日，</w:t>
      </w:r>
      <w:r w:rsidRPr="00464847">
        <w:rPr>
          <w:rFonts w:eastAsia="標楷體" w:hint="eastAsia"/>
          <w:b/>
          <w:sz w:val="22"/>
          <w:szCs w:val="22"/>
        </w:rPr>
        <w:t>常問中事</w:t>
      </w:r>
      <w:r w:rsidRPr="00464847">
        <w:rPr>
          <w:rFonts w:eastAsia="標楷體" w:hint="eastAsia"/>
          <w:sz w:val="22"/>
          <w:szCs w:val="22"/>
        </w:rPr>
        <w:t>；用是故，所生處常得聞深般若波羅蜜，終不離所問。何以故？須菩提！是菩薩但能得聞，</w:t>
      </w:r>
      <w:r w:rsidRPr="00464847">
        <w:rPr>
          <w:rFonts w:eastAsia="標楷體" w:hint="eastAsia"/>
          <w:b/>
          <w:sz w:val="22"/>
          <w:szCs w:val="22"/>
        </w:rPr>
        <w:t>問其中事</w:t>
      </w:r>
      <w:r w:rsidRPr="00464847">
        <w:rPr>
          <w:rFonts w:eastAsia="標楷體" w:hint="eastAsia"/>
          <w:sz w:val="22"/>
          <w:szCs w:val="22"/>
        </w:rPr>
        <w:t>，於行未備。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80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12-16</w:t>
      </w:r>
      <w:r w:rsidRPr="00464847">
        <w:rPr>
          <w:rFonts w:hint="eastAsia"/>
          <w:sz w:val="22"/>
          <w:szCs w:val="22"/>
        </w:rPr>
        <w:t>）</w:t>
      </w:r>
    </w:p>
    <w:p w14:paraId="6ACD1D87" w14:textId="77777777" w:rsidR="005C77E8" w:rsidRPr="00464847" w:rsidRDefault="005C77E8" w:rsidP="00445C77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rFonts w:hint="eastAsia"/>
          <w:sz w:val="22"/>
          <w:szCs w:val="22"/>
        </w:rPr>
        <w:t>）《摩訶般若波羅蜜經》卷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成辦品〉：「</w:t>
      </w:r>
      <w:r>
        <w:rPr>
          <w:kern w:val="0"/>
        </w:rPr>
        <w:t>^</w:t>
      </w:r>
      <w:r w:rsidRPr="00464847">
        <w:rPr>
          <w:rFonts w:eastAsia="標楷體" w:hint="eastAsia"/>
          <w:sz w:val="22"/>
          <w:szCs w:val="22"/>
        </w:rPr>
        <w:t>復次，須菩提！菩薩摩訶薩先世聞深般若波羅蜜，</w:t>
      </w:r>
      <w:r w:rsidRPr="00464847">
        <w:rPr>
          <w:rFonts w:eastAsia="標楷體" w:hint="eastAsia"/>
          <w:b/>
          <w:sz w:val="22"/>
          <w:szCs w:val="22"/>
        </w:rPr>
        <w:t>問中事</w:t>
      </w:r>
      <w:r w:rsidRPr="00464847">
        <w:rPr>
          <w:rFonts w:eastAsia="標楷體" w:hint="eastAsia"/>
          <w:sz w:val="22"/>
          <w:szCs w:val="22"/>
        </w:rPr>
        <w:t>而不行。……何以故？先世聞是深般若波羅蜜時，</w:t>
      </w:r>
      <w:r w:rsidRPr="00464847">
        <w:rPr>
          <w:rFonts w:eastAsia="標楷體" w:hint="eastAsia"/>
          <w:b/>
          <w:sz w:val="22"/>
          <w:szCs w:val="22"/>
        </w:rPr>
        <w:t>雖問中事</w:t>
      </w:r>
      <w:r w:rsidRPr="00464847">
        <w:rPr>
          <w:rFonts w:eastAsia="標楷體" w:hint="eastAsia"/>
          <w:sz w:val="22"/>
          <w:szCs w:val="22"/>
        </w:rPr>
        <w:t>，不如說行。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329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6-12</w:t>
      </w:r>
      <w:r w:rsidRPr="00464847">
        <w:rPr>
          <w:rFonts w:hint="eastAsia"/>
          <w:sz w:val="22"/>
          <w:szCs w:val="22"/>
        </w:rPr>
        <w:t>）</w:t>
      </w:r>
    </w:p>
  </w:footnote>
  <w:footnote w:id="20">
    <w:p w14:paraId="59F2A7D9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復次，善現！有菩薩乘諸善男子、善女人等，雖於先世得聞般若波羅蜜多，</w:t>
      </w:r>
      <w:r w:rsidRPr="00464847">
        <w:rPr>
          <w:rFonts w:ascii="標楷體" w:eastAsia="標楷體" w:hAnsi="標楷體" w:hint="eastAsia"/>
          <w:b/>
          <w:sz w:val="22"/>
          <w:szCs w:val="22"/>
        </w:rPr>
        <w:t>亦曾請問甚深義趣</w:t>
      </w:r>
      <w:r w:rsidRPr="00464847">
        <w:rPr>
          <w:rFonts w:ascii="標楷體" w:eastAsia="標楷體" w:hAnsi="標楷體" w:hint="eastAsia"/>
          <w:sz w:val="22"/>
          <w:szCs w:val="22"/>
        </w:rPr>
        <w:t>，或經一日、二日、三日、四日、五日，而不如說精進修行。今生人中聞說如是甚深般若波羅蜜多，設經一日、二日、三日、四日、五日，其心堅固無能壞者；若離所聞甚深般若波羅蜜多，尋便退失，心生猶豫。何以故？善現！是菩薩乘諸善男子、善女人等由於先世得聞般若波羅蜜多，</w:t>
      </w:r>
      <w:r w:rsidRPr="00464847">
        <w:rPr>
          <w:rFonts w:ascii="標楷體" w:eastAsia="標楷體" w:hAnsi="標楷體" w:hint="eastAsia"/>
          <w:b/>
          <w:sz w:val="22"/>
          <w:szCs w:val="22"/>
        </w:rPr>
        <w:t>雖亦請問甚深義趣，而不如說精進修行</w:t>
      </w:r>
      <w:r w:rsidRPr="00464847">
        <w:rPr>
          <w:rFonts w:ascii="標楷體" w:eastAsia="標楷體" w:hAnsi="標楷體" w:hint="eastAsia"/>
          <w:sz w:val="22"/>
          <w:szCs w:val="22"/>
        </w:rPr>
        <w:t>故，於今生若遇善友慇懃勸勵，便樂聽受甚深般若波羅蜜多；若無善友慇懃勸勵，便於此經不樂聽受。彼於般若波羅蜜多，或時樂聞、或時不樂，或時堅固、或時退失，其心輕動，進退非恒，猶如輕毛隨風飄轉。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240a24-b8</w:t>
      </w:r>
      <w:r w:rsidRPr="00464847">
        <w:rPr>
          <w:rFonts w:hint="eastAsia"/>
          <w:sz w:val="22"/>
          <w:szCs w:val="22"/>
        </w:rPr>
        <w:t>）</w:t>
      </w:r>
    </w:p>
  </w:footnote>
  <w:footnote w:id="21">
    <w:p w14:paraId="4D1E0793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48 </w:t>
      </w:r>
      <w:r w:rsidRPr="00464847">
        <w:rPr>
          <w:rFonts w:hint="eastAsia"/>
          <w:sz w:val="22"/>
          <w:szCs w:val="22"/>
        </w:rPr>
        <w:t>成辦品〉：「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善現當知！是菩薩乘諸善男子、善女人等新趣大乘，於大乘法成就少分信敬愛樂，未能書寫、受持、讀誦、修習、思惟、為他演說甚深般若波羅蜜多。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240b24-27</w:t>
      </w:r>
      <w:r w:rsidRPr="00464847">
        <w:rPr>
          <w:rFonts w:hint="eastAsia"/>
          <w:sz w:val="22"/>
          <w:szCs w:val="22"/>
        </w:rPr>
        <w:t>）</w:t>
      </w:r>
    </w:p>
  </w:footnote>
  <w:footnote w:id="22">
    <w:p w14:paraId="141560C8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參見《大智度論》卷</w:t>
      </w:r>
      <w:r w:rsidRPr="00464847">
        <w:rPr>
          <w:rFonts w:hint="eastAsia"/>
          <w:sz w:val="22"/>
          <w:szCs w:val="22"/>
        </w:rPr>
        <w:t>70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問相品〉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547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-552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23">
    <w:p w14:paraId="132E8BFC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積年：</w:t>
      </w:r>
      <w:r w:rsidRPr="00464847">
        <w:rPr>
          <w:rFonts w:hint="eastAsia"/>
          <w:sz w:val="22"/>
          <w:szCs w:val="22"/>
        </w:rPr>
        <w:t>1.</w:t>
      </w:r>
      <w:r w:rsidRPr="00464847">
        <w:rPr>
          <w:rFonts w:hint="eastAsia"/>
          <w:sz w:val="22"/>
          <w:szCs w:val="22"/>
        </w:rPr>
        <w:t>多年，累年。《列子‧周穆王》：“積年之疾，一朝都除。”（《漢語大詞典》（八），</w:t>
      </w:r>
      <w:r w:rsidRPr="00464847">
        <w:rPr>
          <w:rFonts w:hint="eastAsia"/>
          <w:sz w:val="22"/>
          <w:szCs w:val="22"/>
        </w:rPr>
        <w:t>p.131</w:t>
      </w:r>
      <w:r w:rsidRPr="00464847">
        <w:rPr>
          <w:rFonts w:hint="eastAsia"/>
          <w:sz w:val="22"/>
          <w:szCs w:val="22"/>
        </w:rPr>
        <w:t>）</w:t>
      </w:r>
    </w:p>
  </w:footnote>
  <w:footnote w:id="24">
    <w:p w14:paraId="7BBD0647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子男＝男子【宋】【元】【明】【宮】。（大正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10</w:t>
      </w:r>
      <w:r w:rsidRPr="00464847">
        <w:rPr>
          <w:sz w:val="22"/>
          <w:szCs w:val="22"/>
        </w:rPr>
        <w:t>）</w:t>
      </w:r>
      <w:r w:rsidRPr="00464847">
        <w:rPr>
          <w:sz w:val="22"/>
          <w:szCs w:val="22"/>
        </w:rPr>
        <w:tab/>
      </w:r>
    </w:p>
  </w:footnote>
  <w:footnote w:id="25">
    <w:p w14:paraId="1DA6D9CA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遣信：猶傳信。南朝</w:t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宋</w:t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劉義慶《世說新語‧文學》：“母王夫人在壁後聽之，再遣信令還。”（《漢語大詞典》（十），</w:t>
      </w:r>
      <w:r w:rsidRPr="00464847">
        <w:rPr>
          <w:rFonts w:hint="eastAsia"/>
          <w:sz w:val="22"/>
          <w:szCs w:val="22"/>
        </w:rPr>
        <w:t>p.1136</w:t>
      </w:r>
      <w:r w:rsidRPr="00464847">
        <w:rPr>
          <w:rFonts w:hint="eastAsia"/>
          <w:sz w:val="22"/>
          <w:szCs w:val="22"/>
        </w:rPr>
        <w:t>）</w:t>
      </w:r>
    </w:p>
  </w:footnote>
  <w:footnote w:id="26">
    <w:p w14:paraId="24FDE7F0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語＝說【宋】【元】【明】【宮】【聖】。（大正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12</w:t>
      </w:r>
      <w:r w:rsidRPr="00464847">
        <w:rPr>
          <w:sz w:val="22"/>
          <w:szCs w:val="22"/>
        </w:rPr>
        <w:t>）</w:t>
      </w:r>
    </w:p>
  </w:footnote>
  <w:footnote w:id="27">
    <w:p w14:paraId="3BB79597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常＝故【宋】【元】【明】。（大正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13</w:t>
      </w:r>
      <w:r w:rsidRPr="00464847">
        <w:rPr>
          <w:sz w:val="22"/>
          <w:szCs w:val="22"/>
        </w:rPr>
        <w:t>）</w:t>
      </w:r>
    </w:p>
  </w:footnote>
  <w:footnote w:id="28">
    <w:p w14:paraId="0CF28C90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深不深。（印順法師，《大智度論筆記》［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014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 w:hint="eastAsia"/>
          <w:sz w:val="22"/>
          <w:szCs w:val="22"/>
        </w:rPr>
        <w:t>309</w:t>
      </w:r>
      <w:r w:rsidRPr="00464847">
        <w:rPr>
          <w:rFonts w:hint="eastAsia"/>
          <w:sz w:val="22"/>
          <w:szCs w:val="22"/>
        </w:rPr>
        <w:t>）</w:t>
      </w:r>
    </w:p>
  </w:footnote>
  <w:footnote w:id="29">
    <w:p w14:paraId="50072776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</w:t>
      </w:r>
      <w:r w:rsidRPr="00464847">
        <w:rPr>
          <w:rFonts w:hint="eastAsia"/>
          <w:sz w:val="22"/>
          <w:szCs w:val="22"/>
        </w:rPr>
        <w:t>.</w:t>
      </w:r>
      <w:r w:rsidRPr="00464847">
        <w:rPr>
          <w:sz w:val="22"/>
          <w:szCs w:val="22"/>
        </w:rPr>
        <w:t>183</w:t>
      </w:r>
      <w:r w:rsidRPr="00464847">
        <w:rPr>
          <w:rFonts w:hint="eastAsia"/>
          <w:sz w:val="22"/>
          <w:szCs w:val="22"/>
        </w:rPr>
        <w:t>：「大事故起、不可思議事故起、不可稱事故起、無等等事故起」，參見《大智度論》卷</w:t>
      </w:r>
      <w:r w:rsidRPr="00464847">
        <w:rPr>
          <w:rFonts w:hint="eastAsia"/>
          <w:sz w:val="22"/>
          <w:szCs w:val="22"/>
        </w:rPr>
        <w:t>70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問相品〉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551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sz w:val="22"/>
          <w:szCs w:val="22"/>
        </w:rPr>
        <w:t>15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sz w:val="22"/>
          <w:szCs w:val="22"/>
        </w:rPr>
        <w:t>5</w:t>
      </w:r>
      <w:r w:rsidRPr="00464847">
        <w:rPr>
          <w:rFonts w:hint="eastAsia"/>
          <w:sz w:val="22"/>
          <w:szCs w:val="22"/>
        </w:rPr>
        <w:t>5</w:t>
      </w:r>
      <w:r w:rsidRPr="00464847">
        <w:rPr>
          <w:sz w:val="22"/>
          <w:szCs w:val="22"/>
        </w:rPr>
        <w:t>2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30">
    <w:p w14:paraId="3D81A7B8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經＋（卷）【宋】【元】【明】【宮】【聖】【石】。（大正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</w:p>
  </w:footnote>
  <w:footnote w:id="31">
    <w:p w14:paraId="320C0D1E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〔故五波羅蜜等諸法〕－【石】。（大正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554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16</w:t>
      </w:r>
      <w:r w:rsidRPr="00464847">
        <w:rPr>
          <w:sz w:val="22"/>
          <w:szCs w:val="22"/>
        </w:rPr>
        <w:t>）</w:t>
      </w:r>
    </w:p>
  </w:footnote>
  <w:footnote w:id="32">
    <w:p w14:paraId="7685F5B1" w14:textId="08A6F557" w:rsidR="00C22E6A" w:rsidRPr="00464847" w:rsidRDefault="005C77E8" w:rsidP="00C22E6A">
      <w:pPr>
        <w:pStyle w:val="NoSpacing"/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="00C22E6A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C22E6A" w:rsidRPr="00464847">
        <w:rPr>
          <w:sz w:val="22"/>
          <w:szCs w:val="22"/>
        </w:rPr>
        <w:tab/>
      </w:r>
      <w:r w:rsidR="00C22E6A" w:rsidRPr="00464847">
        <w:rPr>
          <w:rFonts w:hint="eastAsia"/>
          <w:sz w:val="22"/>
          <w:szCs w:val="22"/>
        </w:rPr>
        <w:t>┌一、約經卷含受說</w:t>
      </w:r>
    </w:p>
    <w:p w14:paraId="689805B1" w14:textId="081EC20E" w:rsidR="005C77E8" w:rsidRPr="00C22E6A" w:rsidRDefault="00C22E6A" w:rsidP="00C22E6A">
      <w:pPr>
        <w:pStyle w:val="NoSpacing"/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般若含受五度等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 xml:space="preserve">┴二、約和合相應說　　</w:t>
      </w: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64847">
        <w:rPr>
          <w:rFonts w:hint="eastAsia"/>
          <w:sz w:val="22"/>
          <w:szCs w:val="22"/>
        </w:rPr>
        <w:t>（印順法師，《大智度論筆記》［</w:t>
      </w:r>
      <w:r w:rsidRPr="00464847">
        <w:rPr>
          <w:sz w:val="22"/>
          <w:szCs w:val="22"/>
        </w:rPr>
        <w:t>B026</w:t>
      </w:r>
      <w:r>
        <w:rPr>
          <w:rFonts w:hint="eastAsia"/>
          <w:sz w:val="22"/>
          <w:szCs w:val="22"/>
        </w:rPr>
        <w:t>）</w:t>
      </w:r>
      <w:r w:rsidRPr="00464847">
        <w:rPr>
          <w:sz w:val="22"/>
          <w:szCs w:val="22"/>
        </w:rPr>
        <w:t>p.163</w:t>
      </w:r>
      <w:r w:rsidRPr="00464847">
        <w:rPr>
          <w:rFonts w:hint="eastAsia"/>
          <w:sz w:val="22"/>
          <w:szCs w:val="22"/>
        </w:rPr>
        <w:t>）</w:t>
      </w:r>
    </w:p>
  </w:footnote>
  <w:footnote w:id="33">
    <w:p w14:paraId="2B1F3D6E" w14:textId="77777777" w:rsidR="005C77E8" w:rsidRPr="00464847" w:rsidRDefault="005C77E8" w:rsidP="00E40CA6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eastAsia="MS Mincho" w:cs="MS Mincho"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參見《中阿含經》卷</w:t>
      </w:r>
      <w:r w:rsidRPr="00464847">
        <w:rPr>
          <w:sz w:val="22"/>
          <w:szCs w:val="22"/>
        </w:rPr>
        <w:t>29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119</w:t>
      </w:r>
      <w:r w:rsidRPr="00464847">
        <w:rPr>
          <w:rFonts w:hint="eastAsia"/>
          <w:sz w:val="22"/>
          <w:szCs w:val="22"/>
        </w:rPr>
        <w:t>經）《</w:t>
      </w:r>
      <w:r w:rsidRPr="00464847">
        <w:rPr>
          <w:rFonts w:hint="eastAsia"/>
          <w:bCs/>
          <w:sz w:val="22"/>
          <w:szCs w:val="22"/>
        </w:rPr>
        <w:t>說處經》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609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24-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；《長阿含經》卷</w:t>
      </w:r>
      <w:r w:rsidRPr="00464847">
        <w:rPr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rFonts w:hint="eastAsia"/>
          <w:sz w:val="22"/>
          <w:szCs w:val="22"/>
        </w:rPr>
        <w:t>經）《眾集經》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51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-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2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；《大智度論》卷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75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17-19</w:t>
      </w:r>
      <w:r w:rsidRPr="00464847">
        <w:rPr>
          <w:rFonts w:hint="eastAsia"/>
          <w:sz w:val="22"/>
          <w:szCs w:val="22"/>
        </w:rPr>
        <w:t>）、卷</w:t>
      </w:r>
      <w:r w:rsidRPr="00464847">
        <w:rPr>
          <w:rFonts w:hint="eastAsia"/>
          <w:sz w:val="22"/>
          <w:szCs w:val="22"/>
        </w:rPr>
        <w:t>22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222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25-26</w:t>
      </w:r>
      <w:r w:rsidRPr="00464847">
        <w:rPr>
          <w:rFonts w:hint="eastAsia"/>
          <w:sz w:val="22"/>
          <w:szCs w:val="22"/>
        </w:rPr>
        <w:t>）、卷</w:t>
      </w:r>
      <w:r w:rsidRPr="00464847">
        <w:rPr>
          <w:rFonts w:hint="eastAsia"/>
          <w:sz w:val="22"/>
          <w:szCs w:val="22"/>
        </w:rPr>
        <w:t>26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253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14-15</w:t>
      </w:r>
      <w:r w:rsidRPr="00464847">
        <w:rPr>
          <w:rFonts w:hint="eastAsia"/>
          <w:sz w:val="22"/>
          <w:szCs w:val="22"/>
        </w:rPr>
        <w:t>）等。</w:t>
      </w:r>
    </w:p>
  </w:footnote>
  <w:footnote w:id="34">
    <w:p w14:paraId="68846E8A" w14:textId="77777777" w:rsidR="005C77E8" w:rsidRPr="00464847" w:rsidRDefault="005C77E8" w:rsidP="00C95A3A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《大智度論》卷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>81</w:t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照明品〉：「</w:t>
      </w:r>
      <w:r>
        <w:rPr>
          <w:kern w:val="0"/>
        </w:rPr>
        <w:t>^</w:t>
      </w:r>
      <w:r w:rsidRPr="00464847">
        <w:rPr>
          <w:rFonts w:eastAsia="標楷體" w:hint="eastAsia"/>
          <w:sz w:val="22"/>
          <w:szCs w:val="22"/>
        </w:rPr>
        <w:t>十智：法智、比智、世智、他心智、苦智、集智、滅智、道智、盡智、無生智。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70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1-3</w:t>
      </w:r>
      <w:r w:rsidRPr="00464847">
        <w:rPr>
          <w:rFonts w:hint="eastAsia"/>
          <w:sz w:val="22"/>
          <w:szCs w:val="22"/>
        </w:rPr>
        <w:t>）其詳釋另參見《大智度論》卷</w:t>
      </w:r>
      <w:r w:rsidRPr="00464847">
        <w:rPr>
          <w:sz w:val="22"/>
          <w:szCs w:val="22"/>
        </w:rPr>
        <w:t>23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232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16-234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35">
    <w:p w14:paraId="3B918C35" w14:textId="77777777" w:rsidR="005C77E8" w:rsidRPr="00464847" w:rsidRDefault="005C77E8" w:rsidP="00C95A3A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水＝流【聖】【石】。（大正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555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sz w:val="22"/>
          <w:szCs w:val="22"/>
        </w:rPr>
        <w:t>）</w:t>
      </w:r>
    </w:p>
  </w:footnote>
  <w:footnote w:id="36">
    <w:p w14:paraId="59BCB28E" w14:textId="77777777" w:rsidR="005C77E8" w:rsidRPr="00464847" w:rsidRDefault="005C77E8" w:rsidP="00C95A3A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湊（</w:t>
      </w:r>
      <w:r>
        <w:rPr>
          <w:kern w:val="0"/>
        </w:rPr>
        <w:t>^</w:t>
      </w:r>
      <w:r w:rsidRPr="00464847">
        <w:rPr>
          <w:rFonts w:hint="eastAsia"/>
          <w:sz w:val="22"/>
          <w:szCs w:val="22"/>
        </w:rPr>
        <w:t>ㄘㄡ</w:t>
      </w:r>
      <w:r w:rsidRPr="00464847">
        <w:rPr>
          <w:rFonts w:ascii="標楷體" w:eastAsia="標楷體" w:hAnsi="標楷體" w:hint="eastAsia"/>
          <w:sz w:val="22"/>
          <w:szCs w:val="22"/>
        </w:rPr>
        <w:t>ˋ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）：</w:t>
      </w:r>
      <w:r w:rsidRPr="00464847">
        <w:rPr>
          <w:rFonts w:hint="eastAsia"/>
          <w:sz w:val="22"/>
          <w:szCs w:val="22"/>
        </w:rPr>
        <w:t>1.</w:t>
      </w:r>
      <w:r w:rsidRPr="00464847">
        <w:rPr>
          <w:rFonts w:hint="eastAsia"/>
          <w:sz w:val="22"/>
          <w:szCs w:val="22"/>
        </w:rPr>
        <w:t>會合，聚集。</w:t>
      </w:r>
      <w:r w:rsidRPr="00464847">
        <w:rPr>
          <w:rFonts w:hint="eastAsia"/>
          <w:sz w:val="22"/>
          <w:szCs w:val="22"/>
        </w:rPr>
        <w:t>2.</w:t>
      </w:r>
      <w:r w:rsidRPr="00464847">
        <w:rPr>
          <w:rFonts w:hint="eastAsia"/>
          <w:sz w:val="22"/>
          <w:szCs w:val="22"/>
        </w:rPr>
        <w:t>指會聚之處。</w:t>
      </w:r>
      <w:r w:rsidRPr="00464847">
        <w:rPr>
          <w:rFonts w:hint="eastAsia"/>
          <w:sz w:val="22"/>
          <w:szCs w:val="22"/>
        </w:rPr>
        <w:t>3.</w:t>
      </w:r>
      <w:r w:rsidRPr="00464847">
        <w:rPr>
          <w:rFonts w:hint="eastAsia"/>
          <w:sz w:val="22"/>
          <w:szCs w:val="22"/>
        </w:rPr>
        <w:t>趨，奔赴。（《漢語大詞典》（五），</w:t>
      </w:r>
      <w:r w:rsidRPr="00464847">
        <w:rPr>
          <w:rFonts w:hint="eastAsia"/>
          <w:sz w:val="22"/>
          <w:szCs w:val="22"/>
        </w:rPr>
        <w:t>p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1438</w:t>
      </w:r>
      <w:r w:rsidRPr="00464847">
        <w:rPr>
          <w:rFonts w:hint="eastAsia"/>
          <w:sz w:val="22"/>
          <w:szCs w:val="22"/>
        </w:rPr>
        <w:t>）</w:t>
      </w:r>
    </w:p>
  </w:footnote>
  <w:footnote w:id="37">
    <w:p w14:paraId="371AE19B" w14:textId="77777777" w:rsidR="005C77E8" w:rsidRPr="00464847" w:rsidRDefault="005C77E8" w:rsidP="00C95A3A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小乘</w:t>
      </w:r>
      <w:r w:rsidRPr="00464847">
        <w:rPr>
          <w:rFonts w:hint="eastAsia"/>
          <w:sz w:val="22"/>
          <w:szCs w:val="22"/>
          <w:u w:val="wave"/>
        </w:rPr>
        <w:t>四加行</w:t>
      </w:r>
      <w:r w:rsidRPr="00464847">
        <w:rPr>
          <w:rFonts w:hint="eastAsia"/>
          <w:sz w:val="22"/>
          <w:szCs w:val="22"/>
        </w:rPr>
        <w:t>為初門，大乘無生忍為初門。（印順法師，《大智度論筆記》［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020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38">
    <w:p w14:paraId="1D4DBFFE" w14:textId="77777777" w:rsidR="005C77E8" w:rsidRPr="00464847" w:rsidRDefault="005C77E8" w:rsidP="00C95A3A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小智小斷是菩薩無生忍：論約所緣同說。（印順法師，《大智度論筆記》［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014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</w:t>
      </w:r>
      <w:r w:rsidRPr="00464847">
        <w:rPr>
          <w:rFonts w:eastAsia="標楷體" w:hint="eastAsia"/>
          <w:sz w:val="22"/>
          <w:szCs w:val="22"/>
        </w:rPr>
        <w:t>311</w:t>
      </w:r>
      <w:r w:rsidRPr="00464847">
        <w:rPr>
          <w:rFonts w:hint="eastAsia"/>
          <w:sz w:val="22"/>
          <w:szCs w:val="22"/>
        </w:rPr>
        <w:t>）</w:t>
      </w:r>
    </w:p>
  </w:footnote>
  <w:footnote w:id="39">
    <w:p w14:paraId="4ACB2E18" w14:textId="77777777" w:rsidR="005C77E8" w:rsidRPr="00464847" w:rsidRDefault="005C77E8" w:rsidP="00C95A3A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〔波羅蜜〕－【聖】【石】。（大正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555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sz w:val="22"/>
          <w:szCs w:val="22"/>
        </w:rPr>
        <w:t>）</w:t>
      </w:r>
    </w:p>
  </w:footnote>
  <w:footnote w:id="40">
    <w:p w14:paraId="291B2E6F" w14:textId="2C227B91" w:rsidR="00EA3285" w:rsidRPr="00464847" w:rsidRDefault="005C77E8" w:rsidP="00EA3285">
      <w:pPr>
        <w:pStyle w:val="NoSpacing"/>
        <w:tabs>
          <w:tab w:val="left" w:pos="938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="00EA3285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EA3285" w:rsidRPr="00464847">
        <w:rPr>
          <w:sz w:val="22"/>
          <w:szCs w:val="22"/>
        </w:rPr>
        <w:tab/>
      </w:r>
      <w:r w:rsidR="00EA3285" w:rsidRPr="00464847">
        <w:rPr>
          <w:rFonts w:hint="eastAsia"/>
          <w:sz w:val="22"/>
          <w:szCs w:val="22"/>
        </w:rPr>
        <w:t>┌下、直信聽受，不問中義──得人身，聞般若疑悔難悟。─────</w:t>
      </w:r>
      <w:r w:rsidR="00EA3285" w:rsidRPr="00464847">
        <w:rPr>
          <w:rFonts w:ascii="新細明體" w:hAnsi="新細明體"/>
          <w:sz w:val="22"/>
          <w:szCs w:val="22"/>
        </w:rPr>
        <w:t>─</w:t>
      </w:r>
      <w:r w:rsidR="00EA3285" w:rsidRPr="00464847">
        <w:rPr>
          <w:rFonts w:ascii="新細明體" w:hAnsi="新細明體" w:hint="eastAsia"/>
          <w:sz w:val="22"/>
          <w:szCs w:val="22"/>
        </w:rPr>
        <w:t>┬</w:t>
      </w:r>
      <w:r w:rsidR="00EA3285" w:rsidRPr="00464847">
        <w:rPr>
          <w:rFonts w:hint="eastAsia"/>
          <w:sz w:val="22"/>
          <w:szCs w:val="22"/>
        </w:rPr>
        <w:t>當墮二乘</w:t>
      </w:r>
    </w:p>
    <w:p w14:paraId="12D1219B" w14:textId="77777777" w:rsidR="00EA3285" w:rsidRPr="00464847" w:rsidRDefault="00EA3285" w:rsidP="00EA3285">
      <w:pPr>
        <w:pStyle w:val="NoSpacing"/>
        <w:tabs>
          <w:tab w:val="left" w:pos="93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行般若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┤中、聞已能問，問而不行──得人身，聞般若，始信堅固，終不信樂。┘</w:t>
      </w:r>
    </w:p>
    <w:p w14:paraId="7C030382" w14:textId="77777777" w:rsidR="00EA3285" w:rsidRPr="00464847" w:rsidRDefault="00EA3285" w:rsidP="00EA3285">
      <w:pPr>
        <w:pStyle w:val="NoSpacing"/>
        <w:tabs>
          <w:tab w:val="left" w:pos="93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人三種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└上、聞解能行───得人身，聞般若，心即深解，信樂不捨。</w:t>
      </w:r>
    </w:p>
    <w:p w14:paraId="2E5B838E" w14:textId="41EB2C36" w:rsidR="005C77E8" w:rsidRPr="00EA3285" w:rsidRDefault="00EA3285" w:rsidP="00EA3285">
      <w:pPr>
        <w:pStyle w:val="NoSpacing"/>
        <w:spacing w:line="0" w:lineRule="atLeast"/>
        <w:jc w:val="right"/>
        <w:rPr>
          <w:sz w:val="22"/>
          <w:szCs w:val="22"/>
          <w:lang w:bidi="sa-IN"/>
        </w:rPr>
      </w:pP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p.162</w:t>
      </w:r>
      <w:r w:rsidRPr="00464847">
        <w:rPr>
          <w:rFonts w:hint="eastAsia"/>
          <w:sz w:val="22"/>
          <w:szCs w:val="22"/>
        </w:rPr>
        <w:t>）</w:t>
      </w:r>
    </w:p>
  </w:footnote>
  <w:footnote w:id="41">
    <w:p w14:paraId="07D2BB5A" w14:textId="77777777" w:rsidR="005C77E8" w:rsidRPr="00464847" w:rsidRDefault="005C77E8" w:rsidP="00DF54E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</w:t>
      </w:r>
      <w:r w:rsidRPr="00464847">
        <w:rPr>
          <w:rFonts w:hint="eastAsia"/>
          <w:sz w:val="22"/>
          <w:szCs w:val="22"/>
        </w:rPr>
        <w:t>.</w:t>
      </w:r>
      <w:r w:rsidRPr="00464847">
        <w:rPr>
          <w:sz w:val="22"/>
          <w:szCs w:val="22"/>
        </w:rPr>
        <w:t>183</w:t>
      </w:r>
      <w:r w:rsidRPr="00464847">
        <w:rPr>
          <w:rFonts w:hint="eastAsia"/>
          <w:sz w:val="22"/>
          <w:szCs w:val="22"/>
        </w:rPr>
        <w:t>：〈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譬喻品〉之前頭部分，見《大智度論》卷</w:t>
      </w:r>
      <w:r w:rsidRPr="00464847">
        <w:rPr>
          <w:rFonts w:hint="eastAsia"/>
          <w:sz w:val="22"/>
          <w:szCs w:val="22"/>
        </w:rPr>
        <w:t>71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555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sz w:val="22"/>
          <w:szCs w:val="22"/>
        </w:rPr>
        <w:t>11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sz w:val="22"/>
          <w:szCs w:val="22"/>
        </w:rPr>
        <w:t>2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42">
    <w:p w14:paraId="3A6A1A3A" w14:textId="77777777" w:rsidR="005C77E8" w:rsidRPr="00464847" w:rsidRDefault="005C77E8" w:rsidP="00DF54E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大智度論釋譬喻品第五十一）十二字＝（摩訶般若波羅蜜譬喻品第五十）十三字【聖】，＝（摩訶般若波羅蜜品第五十譬喻品）十四字【石】，〔大智度論〕－【明】。（大正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555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sz w:val="22"/>
          <w:szCs w:val="22"/>
        </w:rPr>
        <w:t>）</w:t>
      </w:r>
    </w:p>
  </w:footnote>
  <w:footnote w:id="43">
    <w:p w14:paraId="137CF532" w14:textId="77777777" w:rsidR="005C77E8" w:rsidRPr="00464847" w:rsidRDefault="005C77E8" w:rsidP="00DF54E1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關於以下佛所說的譬喻，依《大智度論》所說應有五喻，然從《摩訶般若波羅蜜經》經文與《大智度論》釋，卻只能歸類為四項。</w:t>
      </w:r>
    </w:p>
    <w:p w14:paraId="3BD735A3" w14:textId="77777777" w:rsidR="005C77E8" w:rsidRPr="00464847" w:rsidRDefault="005C77E8" w:rsidP="00DF54E1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同為「四喻」者，另參見：《道行般若經》卷</w:t>
      </w:r>
      <w:r w:rsidRPr="00464847">
        <w:rPr>
          <w:sz w:val="22"/>
          <w:szCs w:val="22"/>
        </w:rPr>
        <w:t>5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451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6-452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29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；《大明度經》卷</w:t>
      </w:r>
      <w:r w:rsidRPr="00464847">
        <w:rPr>
          <w:sz w:val="22"/>
          <w:szCs w:val="22"/>
        </w:rPr>
        <w:t>4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492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24-493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25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；《小品般若波羅蜜經》卷</w:t>
      </w:r>
      <w:r w:rsidRPr="00464847">
        <w:rPr>
          <w:sz w:val="22"/>
          <w:szCs w:val="22"/>
        </w:rPr>
        <w:t>5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a</w:t>
      </w:r>
      <w:r w:rsidRPr="00464847">
        <w:rPr>
          <w:sz w:val="22"/>
          <w:szCs w:val="22"/>
        </w:rPr>
        <w:t>29-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29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；《佛說佛母出生三法藏般若波羅蜜多經》卷</w:t>
      </w:r>
      <w:r w:rsidRPr="00464847">
        <w:rPr>
          <w:sz w:val="22"/>
          <w:szCs w:val="22"/>
        </w:rPr>
        <w:t>14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634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11-635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16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；《放光般若經》卷</w:t>
      </w:r>
      <w:r w:rsidRPr="00464847">
        <w:rPr>
          <w:sz w:val="22"/>
          <w:szCs w:val="22"/>
        </w:rPr>
        <w:t>11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80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2-81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7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  <w:p w14:paraId="4A318A14" w14:textId="77777777" w:rsidR="005C77E8" w:rsidRPr="00464847" w:rsidRDefault="005C77E8" w:rsidP="00DF54E1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而《大般若波羅蜜多經》卷</w:t>
      </w:r>
      <w:r w:rsidRPr="00464847">
        <w:rPr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240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17-242</w:t>
      </w:r>
      <w:r w:rsidRPr="00464847">
        <w:rPr>
          <w:rFonts w:eastAsia="Roman Unicode" w:cs="Roman Unicode"/>
          <w:sz w:val="22"/>
          <w:szCs w:val="22"/>
        </w:rPr>
        <w:t>c</w:t>
      </w:r>
      <w:r w:rsidRPr="00464847">
        <w:rPr>
          <w:sz w:val="22"/>
          <w:szCs w:val="22"/>
        </w:rPr>
        <w:t>6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與《大般若波羅蜜多經》卷</w:t>
      </w:r>
      <w:r w:rsidRPr="00464847">
        <w:rPr>
          <w:sz w:val="22"/>
          <w:szCs w:val="22"/>
        </w:rPr>
        <w:t>511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17 </w:t>
      </w:r>
      <w:r w:rsidRPr="00464847">
        <w:rPr>
          <w:rFonts w:hint="eastAsia"/>
          <w:sz w:val="22"/>
          <w:szCs w:val="22"/>
        </w:rPr>
        <w:t>譬喻品〉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610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7-611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18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皆為「五喻」──於「海中船破喻」、「持瓶取水喻」之間，另有「度惡曠野喻」。</w:t>
      </w:r>
    </w:p>
  </w:footnote>
  <w:footnote w:id="44">
    <w:p w14:paraId="698AEF44" w14:textId="77777777" w:rsidR="005C77E8" w:rsidRPr="00464847" w:rsidRDefault="005C77E8" w:rsidP="00DF54E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如是，善現！若菩薩乘諸善男子、善女人等，雖於大乘成就少分信敬愛樂，若不書寫、受持、讀誦、思惟、修習、為他演說甚深般若波羅蜜多為所依附，當知如是住菩薩乘諸善男子、善女人等，中道衰敗，不證無上正等菩提，退入聲聞或獨覺地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240c22-28</w:t>
      </w:r>
      <w:r w:rsidRPr="00464847">
        <w:rPr>
          <w:rFonts w:hint="eastAsia"/>
          <w:sz w:val="22"/>
          <w:szCs w:val="22"/>
        </w:rPr>
        <w:t>）</w:t>
      </w:r>
    </w:p>
  </w:footnote>
  <w:footnote w:id="45">
    <w:p w14:paraId="1209E0EB" w14:textId="77777777" w:rsidR="005C77E8" w:rsidRPr="00464847" w:rsidRDefault="005C77E8" w:rsidP="00DF54E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如是，善現！若菩薩乘諸善男子、善女人等，已於無上正等菩提有信、有忍、有清淨心、有勝意樂、有欲勝解、有捨精進，復能攝受甚深般若波羅蜜多及餘功德，當知如是住菩薩乘諸善男子、善女人等，終不中道損耗退敗，超聲聞地及獨覺地，成熟有情、嚴淨佛土，疾證無上正等菩提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241a14-20</w:t>
      </w:r>
      <w:r w:rsidRPr="00464847">
        <w:rPr>
          <w:rFonts w:hint="eastAsia"/>
          <w:sz w:val="22"/>
          <w:szCs w:val="22"/>
        </w:rPr>
        <w:t>）</w:t>
      </w:r>
    </w:p>
  </w:footnote>
  <w:footnote w:id="46">
    <w:p w14:paraId="2006495A" w14:textId="77777777" w:rsidR="005C77E8" w:rsidRPr="00464847" w:rsidRDefault="005C77E8" w:rsidP="00DF54E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sz w:val="22"/>
          <w:szCs w:val="22"/>
        </w:rPr>
        <w:t>坏（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ㄆㄧ</w:t>
      </w:r>
      <w:r>
        <w:rPr>
          <w:kern w:val="0"/>
        </w:rPr>
        <w:t>^^</w:t>
      </w:r>
      <w:r w:rsidRPr="00464847">
        <w:rPr>
          <w:sz w:val="22"/>
          <w:szCs w:val="22"/>
        </w:rPr>
        <w:t>）：</w:t>
      </w:r>
      <w:r w:rsidRPr="00464847">
        <w:rPr>
          <w:rFonts w:hint="eastAsia"/>
          <w:sz w:val="22"/>
          <w:szCs w:val="22"/>
        </w:rPr>
        <w:t>沒有燒過的</w:t>
      </w:r>
      <w:r w:rsidRPr="00464847">
        <w:rPr>
          <w:sz w:val="22"/>
          <w:szCs w:val="22"/>
        </w:rPr>
        <w:t>磚瓦陶器。《說文</w:t>
      </w:r>
      <w:r w:rsidRPr="00464847">
        <w:rPr>
          <w:rFonts w:ascii="新細明體" w:hAnsi="新細明體" w:hint="eastAsia"/>
          <w:sz w:val="22"/>
          <w:szCs w:val="22"/>
        </w:rPr>
        <w:t>‧</w:t>
      </w:r>
      <w:r w:rsidRPr="00464847">
        <w:rPr>
          <w:rFonts w:hint="eastAsia"/>
          <w:sz w:val="22"/>
          <w:szCs w:val="22"/>
        </w:rPr>
        <w:t>土部</w:t>
      </w:r>
      <w:r w:rsidRPr="00464847">
        <w:rPr>
          <w:sz w:val="22"/>
          <w:szCs w:val="22"/>
        </w:rPr>
        <w:t>》：「坏，瓦未燒。」（《</w:t>
      </w:r>
      <w:r w:rsidRPr="00464847">
        <w:rPr>
          <w:rFonts w:hint="eastAsia"/>
          <w:sz w:val="22"/>
          <w:szCs w:val="22"/>
        </w:rPr>
        <w:t>漢語大字典</w:t>
      </w:r>
      <w:r w:rsidRPr="00464847">
        <w:rPr>
          <w:sz w:val="22"/>
          <w:szCs w:val="22"/>
        </w:rPr>
        <w:t>》</w:t>
      </w:r>
      <w:r w:rsidRPr="00464847">
        <w:rPr>
          <w:rFonts w:hint="eastAsia"/>
          <w:sz w:val="22"/>
          <w:szCs w:val="22"/>
        </w:rPr>
        <w:t>（一），</w:t>
      </w:r>
      <w:r w:rsidRPr="00464847">
        <w:rPr>
          <w:rFonts w:hint="eastAsia"/>
          <w:sz w:val="22"/>
          <w:szCs w:val="22"/>
        </w:rPr>
        <w:t>p.421</w:t>
      </w:r>
      <w:r w:rsidRPr="00464847">
        <w:rPr>
          <w:sz w:val="22"/>
          <w:szCs w:val="22"/>
        </w:rPr>
        <w:t>）</w:t>
      </w:r>
    </w:p>
  </w:footnote>
  <w:footnote w:id="47">
    <w:p w14:paraId="2C38BB18" w14:textId="77777777" w:rsidR="005C77E8" w:rsidRPr="00464847" w:rsidRDefault="005C77E8" w:rsidP="00DF54E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能淨＝能淨佛【宋】【元】【明】【宮】，＝淨佛【聖】【石】。（大正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555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17</w:t>
      </w:r>
      <w:r w:rsidRPr="00464847">
        <w:rPr>
          <w:sz w:val="22"/>
          <w:szCs w:val="22"/>
        </w:rPr>
        <w:t>）</w:t>
      </w:r>
    </w:p>
  </w:footnote>
  <w:footnote w:id="48">
    <w:p w14:paraId="176E4071" w14:textId="77777777" w:rsidR="005C77E8" w:rsidRPr="00464847" w:rsidRDefault="005C77E8" w:rsidP="00DF54E1">
      <w:pPr>
        <w:pStyle w:val="NoSpacing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）估＝賈【元】【明】。（大正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555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18</w:t>
      </w:r>
      <w:r w:rsidRPr="00464847">
        <w:rPr>
          <w:sz w:val="22"/>
          <w:szCs w:val="22"/>
        </w:rPr>
        <w:t>）</w:t>
      </w:r>
    </w:p>
    <w:p w14:paraId="7BAAF5C8" w14:textId="77777777" w:rsidR="005C77E8" w:rsidRPr="00464847" w:rsidRDefault="005C77E8" w:rsidP="00DF54E1">
      <w:pPr>
        <w:pStyle w:val="NoSpacing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）估：</w:t>
      </w:r>
      <w:r w:rsidRPr="00464847">
        <w:rPr>
          <w:rFonts w:hint="eastAsia"/>
          <w:sz w:val="22"/>
          <w:szCs w:val="22"/>
        </w:rPr>
        <w:t>5.</w:t>
      </w:r>
      <w:r w:rsidRPr="00464847">
        <w:rPr>
          <w:rFonts w:hint="eastAsia"/>
          <w:sz w:val="22"/>
          <w:szCs w:val="22"/>
        </w:rPr>
        <w:t>行商，商人。（《漢語大詞典》（一），</w:t>
      </w:r>
      <w:r w:rsidRPr="00464847">
        <w:rPr>
          <w:rFonts w:hint="eastAsia"/>
          <w:sz w:val="22"/>
          <w:szCs w:val="22"/>
        </w:rPr>
        <w:t>p.1224</w:t>
      </w:r>
      <w:r w:rsidRPr="00464847">
        <w:rPr>
          <w:rFonts w:hint="eastAsia"/>
          <w:sz w:val="22"/>
          <w:szCs w:val="22"/>
        </w:rPr>
        <w:t>）</w:t>
      </w:r>
    </w:p>
  </w:footnote>
  <w:footnote w:id="49">
    <w:p w14:paraId="68A3E57A" w14:textId="77777777" w:rsidR="005C77E8" w:rsidRPr="00464847" w:rsidRDefault="005C77E8" w:rsidP="00DF54E1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估客：即行商。（《漢語大詞典》（一），</w:t>
      </w:r>
      <w:r w:rsidRPr="00464847">
        <w:rPr>
          <w:rFonts w:hint="eastAsia"/>
          <w:sz w:val="22"/>
          <w:szCs w:val="22"/>
        </w:rPr>
        <w:t>p.1224</w:t>
      </w:r>
      <w:r w:rsidRPr="00464847">
        <w:rPr>
          <w:rFonts w:hint="eastAsia"/>
          <w:sz w:val="22"/>
          <w:szCs w:val="22"/>
        </w:rPr>
        <w:t>）</w:t>
      </w:r>
    </w:p>
  </w:footnote>
  <w:footnote w:id="50">
    <w:p w14:paraId="72A761D8" w14:textId="77777777" w:rsidR="005C77E8" w:rsidRPr="00464847" w:rsidRDefault="005C77E8" w:rsidP="003F4B4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如是，善現！有菩薩乘諸善男子、善女人等，設於無上正等菩提有信、有忍、有清淨心、有勝意樂、有欲勝解、有捨精進，若不攝受甚深般若波羅蜜多方便善巧，則便遠離般若、靜慮、精進、安忍、淨戒、布施波羅蜜多，如是乃至遠離一切智、道相智、一切相智，當知如是住菩薩乘諸善男子、善女人等，中道衰敗，喪失身命及大財寶。</w:t>
      </w:r>
      <w:r w:rsidRPr="00464847">
        <w:rPr>
          <w:rFonts w:ascii="標楷體" w:eastAsia="標楷體" w:hAnsi="標楷體" w:hint="eastAsia"/>
          <w:b/>
          <w:sz w:val="22"/>
          <w:szCs w:val="22"/>
        </w:rPr>
        <w:t>喪身命者，謂墮聲聞或獨覺地；失財寶者，謂失無上正等菩提。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241c6-14</w:t>
      </w:r>
      <w:r w:rsidRPr="00464847">
        <w:rPr>
          <w:rFonts w:hint="eastAsia"/>
          <w:sz w:val="22"/>
          <w:szCs w:val="22"/>
        </w:rPr>
        <w:t>）</w:t>
      </w:r>
    </w:p>
  </w:footnote>
  <w:footnote w:id="51">
    <w:p w14:paraId="1A618439" w14:textId="77777777" w:rsidR="005C77E8" w:rsidRPr="00464847" w:rsidRDefault="005C77E8" w:rsidP="003F4B4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（有）＋人【宋】【元】【明】【宮】。（大正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sz w:val="22"/>
          <w:szCs w:val="22"/>
        </w:rPr>
        <w:t>）</w:t>
      </w:r>
    </w:p>
  </w:footnote>
  <w:footnote w:id="52">
    <w:p w14:paraId="2A1A2FC9" w14:textId="77777777" w:rsidR="005C77E8" w:rsidRPr="00464847" w:rsidRDefault="005C77E8" w:rsidP="003F4B4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忍持＝忍辱【元】【明】【聖】，＝忍【石】。（大正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sz w:val="22"/>
          <w:szCs w:val="22"/>
        </w:rPr>
        <w:t>）</w:t>
      </w:r>
    </w:p>
  </w:footnote>
  <w:footnote w:id="53">
    <w:p w14:paraId="49A80AE2" w14:textId="77777777" w:rsidR="005C77E8" w:rsidRPr="00464847" w:rsidRDefault="005C77E8" w:rsidP="003F4B4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或＋（有）【宋】【元】【明】【聖】。（大正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sz w:val="22"/>
          <w:szCs w:val="22"/>
        </w:rPr>
        <w:t>）</w:t>
      </w:r>
    </w:p>
  </w:footnote>
  <w:footnote w:id="54">
    <w:p w14:paraId="6753863C" w14:textId="4DACD166" w:rsidR="00D01A2D" w:rsidRPr="00464847" w:rsidRDefault="005C77E8" w:rsidP="00D01A2D">
      <w:pPr>
        <w:pStyle w:val="NoSpacing"/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="00D01A2D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D01A2D" w:rsidRPr="00464847">
        <w:rPr>
          <w:sz w:val="22"/>
          <w:szCs w:val="22"/>
        </w:rPr>
        <w:tab/>
      </w:r>
      <w:r w:rsidR="00D01A2D" w:rsidRPr="00464847">
        <w:rPr>
          <w:rFonts w:hint="eastAsia"/>
          <w:sz w:val="22"/>
          <w:szCs w:val="22"/>
        </w:rPr>
        <w:t>┌得諸法實相。</w:t>
      </w:r>
    </w:p>
    <w:p w14:paraId="0A518BDC" w14:textId="77777777" w:rsidR="00D01A2D" w:rsidRPr="00464847" w:rsidRDefault="00D01A2D" w:rsidP="00D01A2D">
      <w:pPr>
        <w:pStyle w:val="NoSpacing"/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二種菩薩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┴未得（諸法實相），於佛道中有信、忍、淨心、深心、欲、解、</w:t>
      </w:r>
      <w:r w:rsidRPr="00464847">
        <w:rPr>
          <w:rFonts w:hint="eastAsia"/>
          <w:b/>
          <w:sz w:val="22"/>
          <w:szCs w:val="22"/>
        </w:rPr>
        <w:t>捨</w:t>
      </w:r>
      <w:r w:rsidRPr="00464847">
        <w:rPr>
          <w:rFonts w:hint="eastAsia"/>
          <w:sz w:val="22"/>
          <w:szCs w:val="22"/>
          <w:vertAlign w:val="superscript"/>
        </w:rPr>
        <w:t>※</w:t>
      </w:r>
      <w:r w:rsidRPr="00464847">
        <w:rPr>
          <w:rFonts w:hint="eastAsia"/>
          <w:sz w:val="22"/>
          <w:szCs w:val="22"/>
        </w:rPr>
        <w:t>、精進。</w:t>
      </w:r>
    </w:p>
    <w:p w14:paraId="7B2D4442" w14:textId="79EA1223" w:rsidR="005C77E8" w:rsidRPr="00D01A2D" w:rsidRDefault="00D01A2D" w:rsidP="00D01A2D">
      <w:pPr>
        <w:pStyle w:val="NoSpacing"/>
        <w:spacing w:line="0" w:lineRule="atLeast"/>
        <w:jc w:val="right"/>
        <w:rPr>
          <w:sz w:val="22"/>
          <w:szCs w:val="22"/>
        </w:rPr>
      </w:pP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p.162</w:t>
      </w:r>
      <w:r w:rsidRPr="00464847">
        <w:rPr>
          <w:rFonts w:hint="eastAsia"/>
          <w:sz w:val="22"/>
          <w:szCs w:val="22"/>
        </w:rPr>
        <w:t>）</w:t>
      </w:r>
    </w:p>
    <w:p w14:paraId="12A09183" w14:textId="77777777" w:rsidR="005C77E8" w:rsidRPr="00464847" w:rsidRDefault="005C77E8" w:rsidP="00A41F37">
      <w:pPr>
        <w:pStyle w:val="NoSpacing"/>
        <w:spacing w:line="0" w:lineRule="atLeast"/>
        <w:ind w:leftChars="105" w:left="252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※案：印順法師筆記原無「捨」，今依經論增補。</w:t>
      </w:r>
    </w:p>
  </w:footnote>
  <w:footnote w:id="55">
    <w:p w14:paraId="34FB1A0B" w14:textId="77777777" w:rsidR="005C77E8" w:rsidRPr="00464847" w:rsidRDefault="005C77E8" w:rsidP="003F4B4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四事：指有信、有忍、有淨心、有深心。</w:t>
      </w:r>
    </w:p>
  </w:footnote>
  <w:footnote w:id="56">
    <w:p w14:paraId="2022EE77" w14:textId="77777777" w:rsidR="005C77E8" w:rsidRPr="00464847" w:rsidRDefault="005C77E8" w:rsidP="003F4B4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此處《大智度論》說有五喻，但《摩訶般若波羅蜜經》經文與《大智度論》釋僅提到四喻。</w:t>
      </w:r>
    </w:p>
  </w:footnote>
  <w:footnote w:id="57">
    <w:p w14:paraId="7723163B" w14:textId="77777777" w:rsidR="005C77E8" w:rsidRPr="00464847" w:rsidRDefault="005C77E8" w:rsidP="003F4B45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船＋（船）【宋】【元】【明】【宮】。（大正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sz w:val="22"/>
          <w:szCs w:val="22"/>
        </w:rPr>
        <w:t>）</w:t>
      </w:r>
    </w:p>
  </w:footnote>
  <w:footnote w:id="58">
    <w:p w14:paraId="1818CED2" w14:textId="77777777" w:rsidR="005C77E8" w:rsidRPr="00464847" w:rsidRDefault="005C77E8" w:rsidP="00A41F3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參見《</w:t>
      </w:r>
      <w:r w:rsidRPr="00464847">
        <w:rPr>
          <w:sz w:val="22"/>
          <w:szCs w:val="22"/>
        </w:rPr>
        <w:t>長阿含經</w:t>
      </w:r>
      <w:r w:rsidRPr="00464847">
        <w:rPr>
          <w:rFonts w:hint="eastAsia"/>
          <w:sz w:val="22"/>
          <w:szCs w:val="22"/>
        </w:rPr>
        <w:t>》</w:t>
      </w:r>
      <w:r w:rsidRPr="00464847">
        <w:rPr>
          <w:sz w:val="22"/>
          <w:szCs w:val="22"/>
        </w:rPr>
        <w:t>卷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21</w:t>
      </w:r>
      <w:r w:rsidRPr="00464847">
        <w:rPr>
          <w:rFonts w:hint="eastAsia"/>
          <w:sz w:val="22"/>
          <w:szCs w:val="22"/>
        </w:rPr>
        <w:t>經）《</w:t>
      </w:r>
      <w:r w:rsidRPr="00464847">
        <w:rPr>
          <w:sz w:val="22"/>
          <w:szCs w:val="22"/>
        </w:rPr>
        <w:t>梵動經</w:t>
      </w:r>
      <w:r w:rsidRPr="00464847">
        <w:rPr>
          <w:rFonts w:hint="eastAsia"/>
          <w:sz w:val="22"/>
          <w:szCs w:val="22"/>
        </w:rPr>
        <w:t>》（大正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89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19-94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12</w:t>
      </w:r>
      <w:r w:rsidRPr="00464847">
        <w:rPr>
          <w:rFonts w:hint="eastAsia"/>
          <w:sz w:val="22"/>
          <w:szCs w:val="22"/>
        </w:rPr>
        <w:t>）。</w:t>
      </w:r>
    </w:p>
  </w:footnote>
  <w:footnote w:id="59">
    <w:p w14:paraId="0AC30BA9" w14:textId="77777777" w:rsidR="005C77E8" w:rsidRPr="00464847" w:rsidRDefault="005C77E8" w:rsidP="00000D0C">
      <w:pPr>
        <w:pStyle w:val="NoSpacing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）《大智度論》卷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序品〉：「</w:t>
      </w:r>
      <w:r>
        <w:rPr>
          <w:kern w:val="0"/>
        </w:rPr>
        <w:t>^</w:t>
      </w:r>
      <w:r w:rsidRPr="00464847">
        <w:rPr>
          <w:rFonts w:eastAsia="標楷體" w:hint="eastAsia"/>
          <w:sz w:val="22"/>
          <w:szCs w:val="22"/>
        </w:rPr>
        <w:t>如迦旃延子阿毘曇義中說：十纏、九十八結，為百八煩惱</w:t>
      </w:r>
      <w:r w:rsidRPr="0046484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110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6-7</w:t>
      </w:r>
      <w:r w:rsidRPr="00464847">
        <w:rPr>
          <w:rFonts w:hint="eastAsia"/>
          <w:sz w:val="22"/>
          <w:szCs w:val="22"/>
        </w:rPr>
        <w:t>）</w:t>
      </w:r>
    </w:p>
    <w:p w14:paraId="77A2FCCD" w14:textId="77777777" w:rsidR="005C77E8" w:rsidRPr="00464847" w:rsidRDefault="005C77E8" w:rsidP="00000D0C">
      <w:pPr>
        <w:pStyle w:val="NoSpacing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）《大智度論》卷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序品〉：「</w:t>
      </w:r>
      <w:r>
        <w:rPr>
          <w:kern w:val="0"/>
        </w:rPr>
        <w:t>^</w:t>
      </w:r>
      <w:r w:rsidRPr="00464847">
        <w:rPr>
          <w:rFonts w:eastAsia="標楷體" w:hint="eastAsia"/>
          <w:sz w:val="22"/>
          <w:szCs w:val="22"/>
        </w:rPr>
        <w:t>纏者，十纏：瞋纏、覆罪纏、睡纏、眠纏、戲纏、掉纏、無慚纏、無愧纏、慳纏、嫉纏。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110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26-27</w:t>
      </w:r>
      <w:r w:rsidRPr="00464847">
        <w:rPr>
          <w:rFonts w:hint="eastAsia"/>
          <w:sz w:val="22"/>
          <w:szCs w:val="22"/>
        </w:rPr>
        <w:t>）</w:t>
      </w:r>
    </w:p>
    <w:p w14:paraId="42C93D55" w14:textId="77777777" w:rsidR="005C77E8" w:rsidRPr="00464847" w:rsidRDefault="005C77E8" w:rsidP="00000D0C">
      <w:pPr>
        <w:pStyle w:val="NoSpacing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）另參見《大毘婆沙論》卷</w:t>
      </w:r>
      <w:r w:rsidRPr="00464847">
        <w:rPr>
          <w:rFonts w:hint="eastAsia"/>
          <w:sz w:val="22"/>
          <w:szCs w:val="22"/>
        </w:rPr>
        <w:t>47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243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20-26</w:t>
      </w:r>
      <w:r w:rsidRPr="00464847">
        <w:rPr>
          <w:rFonts w:hint="eastAsia"/>
          <w:sz w:val="22"/>
          <w:szCs w:val="22"/>
        </w:rPr>
        <w:t>）。</w:t>
      </w:r>
    </w:p>
  </w:footnote>
  <w:footnote w:id="60">
    <w:p w14:paraId="3D42BF45" w14:textId="77777777" w:rsidR="005C77E8" w:rsidRPr="00464847" w:rsidRDefault="005C77E8" w:rsidP="00000D0C">
      <w:pPr>
        <w:pStyle w:val="NoSpacing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）將</w:t>
      </w:r>
      <w:r w:rsidRPr="00464847">
        <w:rPr>
          <w:rFonts w:ascii="新細明體" w:hAnsi="新細明體" w:hint="eastAsia"/>
          <w:sz w:val="22"/>
          <w:szCs w:val="22"/>
        </w:rPr>
        <w:t>（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ㄐㄧㄤ</w:t>
      </w:r>
      <w:r>
        <w:rPr>
          <w:kern w:val="0"/>
        </w:rPr>
        <w:t>^^</w:t>
      </w:r>
      <w:r w:rsidRPr="00464847">
        <w:rPr>
          <w:rFonts w:ascii="新細明體" w:hAnsi="新細明體" w:hint="eastAsia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：</w:t>
      </w:r>
      <w:r w:rsidRPr="00464847">
        <w:rPr>
          <w:rFonts w:hint="eastAsia"/>
          <w:sz w:val="22"/>
          <w:szCs w:val="22"/>
        </w:rPr>
        <w:t>9.</w:t>
      </w:r>
      <w:r w:rsidRPr="00464847">
        <w:rPr>
          <w:rFonts w:hint="eastAsia"/>
          <w:sz w:val="22"/>
          <w:szCs w:val="22"/>
        </w:rPr>
        <w:t>帶領，攜帶。</w:t>
      </w:r>
    </w:p>
    <w:p w14:paraId="44B0884B" w14:textId="77777777" w:rsidR="005C77E8" w:rsidRPr="00464847" w:rsidRDefault="005C77E8" w:rsidP="00000D0C">
      <w:pPr>
        <w:pStyle w:val="NoSpacing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）將</w:t>
      </w:r>
      <w:r w:rsidRPr="00464847">
        <w:rPr>
          <w:rFonts w:ascii="新細明體" w:hAnsi="新細明體" w:hint="eastAsia"/>
          <w:sz w:val="22"/>
          <w:szCs w:val="22"/>
        </w:rPr>
        <w:t>（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ㄐㄧㄤˋ</w:t>
      </w:r>
      <w:r>
        <w:rPr>
          <w:kern w:val="0"/>
        </w:rPr>
        <w:t>^^</w:t>
      </w:r>
      <w:r w:rsidRPr="00464847">
        <w:rPr>
          <w:rFonts w:ascii="新細明體" w:hAnsi="新細明體" w:hint="eastAsia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：</w:t>
      </w:r>
      <w:r w:rsidRPr="00464847">
        <w:rPr>
          <w:rFonts w:hint="eastAsia"/>
          <w:sz w:val="22"/>
          <w:szCs w:val="22"/>
        </w:rPr>
        <w:t>3.</w:t>
      </w:r>
      <w:r w:rsidRPr="00464847">
        <w:rPr>
          <w:rFonts w:hint="eastAsia"/>
          <w:sz w:val="22"/>
          <w:szCs w:val="22"/>
        </w:rPr>
        <w:t>統率，指揮。（《漢語大詞典》（七），</w:t>
      </w:r>
      <w:r w:rsidRPr="00464847">
        <w:rPr>
          <w:rFonts w:hint="eastAsia"/>
          <w:sz w:val="22"/>
          <w:szCs w:val="22"/>
        </w:rPr>
        <w:t>p.805</w:t>
      </w:r>
      <w:r w:rsidRPr="00464847">
        <w:rPr>
          <w:rFonts w:hint="eastAsia"/>
          <w:sz w:val="22"/>
          <w:szCs w:val="22"/>
        </w:rPr>
        <w:t>）</w:t>
      </w:r>
    </w:p>
  </w:footnote>
  <w:footnote w:id="61">
    <w:p w14:paraId="13CCCB97" w14:textId="0814CEC5" w:rsidR="00A84F81" w:rsidRPr="00464847" w:rsidRDefault="005C77E8" w:rsidP="00A84F81">
      <w:pPr>
        <w:pStyle w:val="NoSpacing"/>
        <w:tabs>
          <w:tab w:val="left" w:pos="1134"/>
        </w:tabs>
        <w:spacing w:line="300" w:lineRule="exac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="00A84F81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A84F81" w:rsidRPr="00464847">
        <w:rPr>
          <w:sz w:val="22"/>
          <w:szCs w:val="22"/>
        </w:rPr>
        <w:tab/>
      </w:r>
      <w:r w:rsidR="00A84F81" w:rsidRPr="00464847">
        <w:rPr>
          <w:rFonts w:hint="eastAsia"/>
          <w:sz w:val="22"/>
          <w:szCs w:val="22"/>
        </w:rPr>
        <w:t>┌般若──能滅邪見、戲論，將至畢竟空。</w:t>
      </w:r>
    </w:p>
    <w:p w14:paraId="3F20D8FA" w14:textId="214D1CFB" w:rsidR="005C77E8" w:rsidRPr="00A84F81" w:rsidRDefault="00A84F81" w:rsidP="00A84F81">
      <w:pPr>
        <w:pStyle w:val="NoSpacing"/>
        <w:tabs>
          <w:tab w:val="left" w:pos="1134"/>
          <w:tab w:val="right" w:pos="9070"/>
        </w:tabs>
        <w:spacing w:line="300" w:lineRule="exact"/>
        <w:ind w:leftChars="105" w:left="252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般若方便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┴方便──將出畢竟空。</w:t>
      </w:r>
      <w:r w:rsidRPr="00464847">
        <w:rPr>
          <w:sz w:val="22"/>
          <w:szCs w:val="22"/>
        </w:rPr>
        <w:tab/>
      </w: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p.162</w:t>
      </w:r>
      <w:r w:rsidRPr="00464847">
        <w:rPr>
          <w:rFonts w:hint="eastAsia"/>
          <w:sz w:val="22"/>
          <w:szCs w:val="22"/>
        </w:rPr>
        <w:t>）</w:t>
      </w:r>
    </w:p>
  </w:footnote>
  <w:footnote w:id="62">
    <w:p w14:paraId="6A30CFB3" w14:textId="77777777" w:rsidR="005C77E8" w:rsidRPr="00464847" w:rsidRDefault="005C77E8" w:rsidP="00000D0C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我施是物＝我以是物施【聖】，但有「我施是物」四字傍註。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</w:p>
  </w:footnote>
  <w:footnote w:id="63">
    <w:p w14:paraId="6D9D00E8" w14:textId="77777777" w:rsidR="005C77E8" w:rsidRDefault="005C77E8" w:rsidP="00000D0C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444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</w:t>
      </w:r>
    </w:p>
    <w:p w14:paraId="3B38C04A" w14:textId="77777777" w:rsidR="005C77E8" w:rsidRPr="00464847" w:rsidRDefault="005C77E8" w:rsidP="00000D0C">
      <w:pPr>
        <w:pStyle w:val="NoSpacing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善現當知！有菩薩乘諸善男子、善女人等，從初發心執我、我所修行布施乃至般若波羅蜜多，此善男子、善女人等修布施時作如是念：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464847">
        <w:rPr>
          <w:rFonts w:ascii="標楷體" w:eastAsia="標楷體" w:hAnsi="標楷體" w:hint="eastAsia"/>
          <w:sz w:val="22"/>
          <w:szCs w:val="22"/>
        </w:rPr>
        <w:t>我能行施，我施此物，彼受我施。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464847">
        <w:rPr>
          <w:rFonts w:ascii="標楷體" w:eastAsia="標楷體" w:hAnsi="標楷體" w:hint="eastAsia"/>
          <w:sz w:val="22"/>
          <w:szCs w:val="22"/>
        </w:rPr>
        <w:t>修淨戒時作如是念：</w:t>
      </w:r>
      <w:r>
        <w:rPr>
          <w:rFonts w:ascii="標楷體" w:eastAsia="標楷體" w:hAnsi="標楷體" w:hint="eastAsia"/>
          <w:sz w:val="22"/>
          <w:szCs w:val="22"/>
        </w:rPr>
        <w:t>「我能持戒，我持此戒，我具是戒。」</w:t>
      </w:r>
      <w:r w:rsidRPr="00464847">
        <w:rPr>
          <w:rFonts w:ascii="標楷體" w:eastAsia="標楷體" w:hAnsi="標楷體" w:hint="eastAsia"/>
          <w:sz w:val="22"/>
          <w:szCs w:val="22"/>
        </w:rPr>
        <w:t>修安忍時作如是念：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464847">
        <w:rPr>
          <w:rFonts w:ascii="標楷體" w:eastAsia="標楷體" w:hAnsi="標楷體" w:hint="eastAsia"/>
          <w:sz w:val="22"/>
          <w:szCs w:val="22"/>
        </w:rPr>
        <w:t>我能修忍，我於彼忍，我具是忍。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464847">
        <w:rPr>
          <w:rFonts w:ascii="標楷體" w:eastAsia="標楷體" w:hAnsi="標楷體" w:hint="eastAsia"/>
          <w:sz w:val="22"/>
          <w:szCs w:val="22"/>
        </w:rPr>
        <w:t>修精進時作如是念：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464847">
        <w:rPr>
          <w:rFonts w:ascii="標楷體" w:eastAsia="標楷體" w:hAnsi="標楷體" w:hint="eastAsia"/>
          <w:sz w:val="22"/>
          <w:szCs w:val="22"/>
        </w:rPr>
        <w:t>我能精進，我為此精進，我具是精進。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464847">
        <w:rPr>
          <w:rFonts w:ascii="標楷體" w:eastAsia="標楷體" w:hAnsi="標楷體" w:hint="eastAsia"/>
          <w:sz w:val="22"/>
          <w:szCs w:val="22"/>
        </w:rPr>
        <w:t>修靜慮時作如是念：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464847">
        <w:rPr>
          <w:rFonts w:ascii="標楷體" w:eastAsia="標楷體" w:hAnsi="標楷體" w:hint="eastAsia"/>
          <w:sz w:val="22"/>
          <w:szCs w:val="22"/>
        </w:rPr>
        <w:t>我能修定，我為此修定，我具是定。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464847">
        <w:rPr>
          <w:rFonts w:ascii="標楷體" w:eastAsia="標楷體" w:hAnsi="標楷體" w:hint="eastAsia"/>
          <w:sz w:val="22"/>
          <w:szCs w:val="22"/>
        </w:rPr>
        <w:t>修般若時作如是念：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464847">
        <w:rPr>
          <w:rFonts w:ascii="標楷體" w:eastAsia="標楷體" w:hAnsi="標楷體" w:hint="eastAsia"/>
          <w:sz w:val="22"/>
          <w:szCs w:val="22"/>
        </w:rPr>
        <w:t>我能修慧，我為此修慧，我具是慧。</w:t>
      </w:r>
      <w:r>
        <w:rPr>
          <w:rFonts w:ascii="標楷體" w:eastAsia="標楷體" w:hAnsi="標楷體" w:hint="eastAsia"/>
          <w:sz w:val="22"/>
          <w:szCs w:val="22"/>
        </w:rPr>
        <w:t>」</w:t>
      </w:r>
    </w:p>
    <w:p w14:paraId="0B35A20A" w14:textId="77777777" w:rsidR="005C77E8" w:rsidRPr="00464847" w:rsidRDefault="005C77E8" w:rsidP="00000D0C">
      <w:pPr>
        <w:pStyle w:val="NoSpacing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復次，善現！此善男子、善女人等修布施時，執有是布施，執由此布施，執布施為我所；修淨戒時，執有是淨戒，執由此淨戒，執淨戒為我所；修安忍時，執有是安忍，執由此安忍，執安忍為我所；修精進時，執有是精進，執由此精進，執精進為我所；修靜慮時，執有是靜慮，執由此靜慮，執靜慮為我所；修般若時，執有是般若，執由此般若，執般若為我所。是善男子、善女人等，我、我所執恒隨逐故，所行布施乃至般若波羅蜜多，增長生死，不能解脫生等眾苦。所以者何？布施波羅蜜多中無如是分別可起此執，乃至般若波羅蜜多中亦無如是分別可起此執。何以故？遠離此彼岸是布施波羅蜜多相，乃至是般若波羅蜜多相故。</w:t>
      </w:r>
    </w:p>
    <w:p w14:paraId="2396143B" w14:textId="77777777" w:rsidR="005C77E8" w:rsidRPr="00464847" w:rsidRDefault="005C77E8" w:rsidP="00000D0C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善現當知！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此菩薩乘諸善男子、善女人等不知此岸</w:t>
      </w:r>
      <w:r w:rsidRPr="00464847">
        <w:rPr>
          <w:rFonts w:ascii="標楷體" w:eastAsia="標楷體" w:hAnsi="標楷體" w:hint="eastAsia"/>
          <w:sz w:val="22"/>
          <w:szCs w:val="22"/>
        </w:rPr>
        <w:t>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彼岸相故</w:t>
      </w:r>
      <w:r w:rsidRPr="00464847">
        <w:rPr>
          <w:rFonts w:ascii="標楷體" w:eastAsia="標楷體" w:hAnsi="標楷體" w:hint="eastAsia"/>
          <w:sz w:val="22"/>
          <w:szCs w:val="22"/>
        </w:rPr>
        <w:t>，不能攝受布施、淨戒、安忍、精進、靜慮、般若波羅蜜多，乃至不能攝受一切智、道相智、一切相智。由是因緣，此菩薩乘諸善男子、善女人等，墮聲聞地或獨覺地，不證無上正等菩提。</w:t>
      </w:r>
      <w:r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242b6-c6</w:t>
      </w:r>
      <w:r w:rsidRPr="00464847">
        <w:rPr>
          <w:rFonts w:hint="eastAsia"/>
          <w:sz w:val="22"/>
          <w:szCs w:val="22"/>
        </w:rPr>
        <w:t>）</w:t>
      </w:r>
    </w:p>
  </w:footnote>
  <w:footnote w:id="64">
    <w:p w14:paraId="4F92D08F" w14:textId="77777777" w:rsidR="005C77E8" w:rsidRPr="00464847" w:rsidRDefault="005C77E8" w:rsidP="00000D0C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〔辱〕－【宋】【元】【明】【宮】。（大正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</w:p>
  </w:footnote>
  <w:footnote w:id="65">
    <w:p w14:paraId="4E57CF78" w14:textId="77777777" w:rsidR="005C77E8" w:rsidRPr="00464847" w:rsidRDefault="005C77E8" w:rsidP="00000D0C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禪＋（定）【聖】【石】。（大正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16</w:t>
      </w:r>
      <w:r w:rsidRPr="00464847">
        <w:rPr>
          <w:sz w:val="22"/>
          <w:szCs w:val="22"/>
        </w:rPr>
        <w:t>）</w:t>
      </w:r>
    </w:p>
  </w:footnote>
  <w:footnote w:id="66">
    <w:p w14:paraId="19BF206A" w14:textId="77777777" w:rsidR="005C77E8" w:rsidRPr="00464847" w:rsidRDefault="005C77E8" w:rsidP="00000D0C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案：</w:t>
      </w:r>
      <w:r w:rsidRPr="00464847">
        <w:rPr>
          <w:sz w:val="22"/>
          <w:szCs w:val="22"/>
        </w:rPr>
        <w:t>《大正藏》原作「</w:t>
      </w:r>
      <w:r w:rsidRPr="00464847">
        <w:rPr>
          <w:rFonts w:hint="eastAsia"/>
          <w:sz w:val="22"/>
          <w:szCs w:val="22"/>
        </w:rPr>
        <w:t>禪</w:t>
      </w:r>
      <w:r w:rsidRPr="00464847">
        <w:rPr>
          <w:sz w:val="22"/>
          <w:szCs w:val="22"/>
        </w:rPr>
        <w:t>」，</w:t>
      </w:r>
      <w:r w:rsidRPr="00464847">
        <w:rPr>
          <w:rFonts w:hint="eastAsia"/>
          <w:sz w:val="22"/>
          <w:szCs w:val="22"/>
        </w:rPr>
        <w:t>今</w:t>
      </w:r>
      <w:r w:rsidRPr="00464847">
        <w:rPr>
          <w:sz w:val="22"/>
          <w:szCs w:val="22"/>
        </w:rPr>
        <w:t>依《高麗藏》作「</w:t>
      </w:r>
      <w:r w:rsidRPr="00464847">
        <w:rPr>
          <w:rFonts w:hint="eastAsia"/>
          <w:sz w:val="22"/>
          <w:szCs w:val="22"/>
        </w:rPr>
        <w:t>禪定</w:t>
      </w:r>
      <w:r w:rsidRPr="00464847">
        <w:rPr>
          <w:sz w:val="22"/>
          <w:szCs w:val="22"/>
        </w:rPr>
        <w:t>」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sz w:val="22"/>
          <w:szCs w:val="22"/>
        </w:rPr>
        <w:t>第</w:t>
      </w:r>
      <w:r w:rsidRPr="00464847">
        <w:rPr>
          <w:sz w:val="22"/>
          <w:szCs w:val="22"/>
        </w:rPr>
        <w:t>14</w:t>
      </w:r>
      <w:r w:rsidRPr="00464847">
        <w:rPr>
          <w:sz w:val="22"/>
          <w:szCs w:val="22"/>
        </w:rPr>
        <w:t>冊，</w:t>
      </w:r>
      <w:r w:rsidRPr="00464847">
        <w:rPr>
          <w:rFonts w:hint="eastAsia"/>
          <w:sz w:val="22"/>
          <w:szCs w:val="22"/>
        </w:rPr>
        <w:t>1085a15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sz w:val="22"/>
          <w:szCs w:val="22"/>
        </w:rPr>
        <w:t>。</w:t>
      </w:r>
    </w:p>
  </w:footnote>
  <w:footnote w:id="67">
    <w:p w14:paraId="544B329C" w14:textId="77777777" w:rsidR="005C77E8" w:rsidRPr="00464847" w:rsidRDefault="005C77E8" w:rsidP="00000D0C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〔定〕－【宋】【元】【明】【宮】。（大正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556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17</w:t>
      </w:r>
      <w:r w:rsidRPr="00464847">
        <w:rPr>
          <w:sz w:val="22"/>
          <w:szCs w:val="22"/>
        </w:rPr>
        <w:t>）</w:t>
      </w:r>
    </w:p>
  </w:footnote>
  <w:footnote w:id="68">
    <w:p w14:paraId="63E17C09" w14:textId="77777777" w:rsidR="005C77E8" w:rsidRPr="00464847" w:rsidRDefault="005C77E8" w:rsidP="00000D0C">
      <w:pPr>
        <w:pStyle w:val="NoSpacing"/>
        <w:spacing w:line="300" w:lineRule="exac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所以者何？布施波羅蜜多中無如是分別，亦不如彼所分別。何以故？</w:t>
      </w:r>
      <w:r w:rsidRPr="00464847">
        <w:rPr>
          <w:rFonts w:ascii="標楷體" w:eastAsia="標楷體" w:hAnsi="標楷體" w:hint="eastAsia"/>
          <w:b/>
          <w:sz w:val="22"/>
          <w:szCs w:val="22"/>
        </w:rPr>
        <w:t>非至此彼岸是布施波羅蜜多相故</w:t>
      </w:r>
      <w:r w:rsidRPr="00464847">
        <w:rPr>
          <w:rFonts w:ascii="標楷體" w:eastAsia="標楷體" w:hAnsi="標楷體" w:hint="eastAsia"/>
          <w:sz w:val="22"/>
          <w:szCs w:val="22"/>
        </w:rPr>
        <w:t>，乃至般若波羅蜜多中無如是分別，亦不如彼所分別。何以故？非至此彼岸是般若波羅蜜多相故。</w:t>
      </w:r>
    </w:p>
    <w:p w14:paraId="5C605EA7" w14:textId="77777777" w:rsidR="005C77E8" w:rsidRPr="00464847" w:rsidRDefault="005C77E8" w:rsidP="00000D0C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善現當知！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此菩薩乘諸善男子、善女人等，不知此</w:t>
      </w:r>
      <w:r w:rsidRPr="00464847">
        <w:rPr>
          <w:rFonts w:ascii="標楷體" w:eastAsia="標楷體" w:hAnsi="標楷體" w:hint="eastAsia"/>
          <w:sz w:val="22"/>
          <w:szCs w:val="22"/>
        </w:rPr>
        <w:t>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岸彼岸相故，不能攝受布施、淨戒、安忍、精進、靜慮、般若波羅蜜多，如是乃至不能攝受一切智、道相智、一切相智</w:t>
      </w:r>
      <w:r w:rsidRPr="00464847">
        <w:rPr>
          <w:rFonts w:ascii="標楷體" w:eastAsia="標楷體" w:hAnsi="標楷體" w:hint="eastAsia"/>
          <w:sz w:val="22"/>
          <w:szCs w:val="22"/>
        </w:rPr>
        <w:t>。由此因緣，是菩薩乘諸善男子、善女人等，墮聲聞地或獨覺地，不證無上正等菩提。善現！住菩薩乘諸善男子、善女人等，如是無方便善巧修行六波羅蜜多，墮於聲聞或獨覺地，不證無上正等菩提。」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243a10-22</w:t>
      </w:r>
      <w:r w:rsidRPr="00464847">
        <w:rPr>
          <w:rFonts w:hint="eastAsia"/>
          <w:sz w:val="22"/>
          <w:szCs w:val="22"/>
        </w:rPr>
        <w:t>）</w:t>
      </w:r>
    </w:p>
  </w:footnote>
  <w:footnote w:id="69">
    <w:p w14:paraId="781C1065" w14:textId="77777777" w:rsidR="005C77E8" w:rsidRPr="00464847" w:rsidRDefault="005C77E8" w:rsidP="00DF54E1">
      <w:pPr>
        <w:pStyle w:val="NoSpacing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49 </w:t>
      </w:r>
      <w:r w:rsidRPr="00464847">
        <w:rPr>
          <w:rFonts w:hint="eastAsia"/>
          <w:sz w:val="22"/>
          <w:szCs w:val="22"/>
        </w:rPr>
        <w:t>船等喻品〉：「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所以者何？布施波羅蜜多中無如是分別可起此執，乃至般若波羅蜜多中亦無如是分別可起此執。何以故？</w:t>
      </w:r>
      <w:r w:rsidRPr="00464847">
        <w:rPr>
          <w:rFonts w:ascii="標楷體" w:eastAsia="標楷體" w:hAnsi="標楷體" w:hint="eastAsia"/>
          <w:b/>
          <w:sz w:val="22"/>
          <w:szCs w:val="22"/>
        </w:rPr>
        <w:t>遠離此彼岸是布施波羅蜜多相，乃至是般若波羅蜜多相故</w:t>
      </w:r>
      <w:r w:rsidRPr="00464847">
        <w:rPr>
          <w:rFonts w:ascii="標楷體" w:eastAsia="標楷體" w:hAnsi="標楷體" w:hint="eastAsia"/>
          <w:sz w:val="22"/>
          <w:szCs w:val="22"/>
        </w:rPr>
        <w:t>。</w:t>
      </w:r>
    </w:p>
    <w:p w14:paraId="67ADE9D3" w14:textId="77777777" w:rsidR="005C77E8" w:rsidRPr="00464847" w:rsidRDefault="005C77E8" w:rsidP="00DF54E1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善現當知！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此菩薩乘諸善男子、善女人等，善知此岸</w:t>
      </w:r>
      <w:r w:rsidRPr="00464847">
        <w:rPr>
          <w:rFonts w:ascii="標楷體" w:eastAsia="標楷體" w:hAnsi="標楷體" w:hint="eastAsia"/>
          <w:sz w:val="22"/>
          <w:szCs w:val="22"/>
        </w:rPr>
        <w:t>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彼岸相故，便能攝受布施、淨戒、安忍、精進、靜慮、般若波羅蜜多，如是乃至能攝受一切智、道相智、一切相智。</w:t>
      </w:r>
      <w:r w:rsidRPr="00464847">
        <w:rPr>
          <w:rFonts w:ascii="標楷體" w:eastAsia="標楷體" w:hAnsi="標楷體" w:hint="eastAsia"/>
          <w:sz w:val="22"/>
          <w:szCs w:val="22"/>
        </w:rPr>
        <w:t>由是因緣，此菩薩乘諸善男子、善女人等，不墮聲聞及獨覺地，速證無上正等菩提。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243b18-27</w:t>
      </w:r>
      <w:r w:rsidRPr="00464847">
        <w:rPr>
          <w:rFonts w:hint="eastAsia"/>
          <w:sz w:val="22"/>
          <w:szCs w:val="22"/>
        </w:rPr>
        <w:t>）</w:t>
      </w:r>
    </w:p>
  </w:footnote>
  <w:footnote w:id="70">
    <w:p w14:paraId="15F03CAA" w14:textId="77777777" w:rsidR="005C77E8" w:rsidRPr="00464847" w:rsidRDefault="005C77E8" w:rsidP="00DF54E1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2"/>
          <w:sz w:val="22"/>
          <w:szCs w:val="22"/>
        </w:rPr>
        <w:t>《正觀》（</w:t>
      </w:r>
      <w:r w:rsidRPr="00464847">
        <w:rPr>
          <w:rFonts w:hint="eastAsia"/>
          <w:spacing w:val="-2"/>
          <w:sz w:val="22"/>
          <w:szCs w:val="22"/>
        </w:rPr>
        <w:t>6</w:t>
      </w:r>
      <w:r w:rsidRPr="00464847">
        <w:rPr>
          <w:rFonts w:hint="eastAsia"/>
          <w:spacing w:val="-2"/>
          <w:sz w:val="22"/>
          <w:szCs w:val="22"/>
        </w:rPr>
        <w:t>），</w:t>
      </w:r>
      <w:r w:rsidRPr="00464847">
        <w:rPr>
          <w:rFonts w:eastAsia="Roman Unicode" w:cs="Roman Unicode" w:hint="eastAsia"/>
          <w:spacing w:val="-2"/>
          <w:sz w:val="22"/>
          <w:szCs w:val="22"/>
        </w:rPr>
        <w:t>p</w:t>
      </w:r>
      <w:r w:rsidRPr="00464847">
        <w:rPr>
          <w:rFonts w:hint="eastAsia"/>
          <w:spacing w:val="-2"/>
          <w:sz w:val="22"/>
          <w:szCs w:val="22"/>
        </w:rPr>
        <w:t>.</w:t>
      </w:r>
      <w:r w:rsidRPr="00464847">
        <w:rPr>
          <w:spacing w:val="-2"/>
          <w:sz w:val="22"/>
          <w:szCs w:val="22"/>
        </w:rPr>
        <w:t>18</w:t>
      </w:r>
      <w:r w:rsidRPr="00464847">
        <w:rPr>
          <w:rFonts w:hint="eastAsia"/>
          <w:spacing w:val="-2"/>
          <w:sz w:val="22"/>
          <w:szCs w:val="22"/>
        </w:rPr>
        <w:t>4</w:t>
      </w:r>
      <w:r w:rsidRPr="00464847">
        <w:rPr>
          <w:rFonts w:hint="eastAsia"/>
          <w:spacing w:val="-2"/>
          <w:sz w:val="22"/>
          <w:szCs w:val="22"/>
        </w:rPr>
        <w:t>：《大智度論》卷</w:t>
      </w:r>
      <w:r w:rsidRPr="00464847">
        <w:rPr>
          <w:rFonts w:hint="eastAsia"/>
          <w:spacing w:val="-2"/>
          <w:sz w:val="22"/>
          <w:szCs w:val="22"/>
        </w:rPr>
        <w:t>71</w:t>
      </w:r>
      <w:r w:rsidRPr="00464847">
        <w:rPr>
          <w:rFonts w:hint="eastAsia"/>
          <w:spacing w:val="-2"/>
          <w:sz w:val="22"/>
          <w:szCs w:val="22"/>
        </w:rPr>
        <w:t>〈</w:t>
      </w:r>
      <w:r w:rsidRPr="00464847">
        <w:rPr>
          <w:rFonts w:hint="eastAsia"/>
          <w:spacing w:val="-2"/>
          <w:sz w:val="22"/>
          <w:szCs w:val="22"/>
        </w:rPr>
        <w:t xml:space="preserve">51 </w:t>
      </w:r>
      <w:r w:rsidRPr="00464847">
        <w:rPr>
          <w:rFonts w:hint="eastAsia"/>
          <w:spacing w:val="-2"/>
          <w:sz w:val="22"/>
          <w:szCs w:val="22"/>
        </w:rPr>
        <w:t>譬喻品〉</w:t>
      </w:r>
      <w:r w:rsidRPr="00464847">
        <w:rPr>
          <w:spacing w:val="-2"/>
          <w:sz w:val="22"/>
          <w:szCs w:val="22"/>
        </w:rPr>
        <w:t>（</w:t>
      </w:r>
      <w:r w:rsidRPr="00464847">
        <w:rPr>
          <w:rFonts w:hint="eastAsia"/>
          <w:spacing w:val="-2"/>
          <w:sz w:val="22"/>
          <w:szCs w:val="22"/>
        </w:rPr>
        <w:t>大正</w:t>
      </w:r>
      <w:r w:rsidRPr="00464847">
        <w:rPr>
          <w:spacing w:val="-2"/>
          <w:sz w:val="22"/>
          <w:szCs w:val="22"/>
        </w:rPr>
        <w:t>25</w:t>
      </w:r>
      <w:r w:rsidRPr="00464847">
        <w:rPr>
          <w:rFonts w:hint="eastAsia"/>
          <w:spacing w:val="-2"/>
          <w:sz w:val="22"/>
          <w:szCs w:val="22"/>
        </w:rPr>
        <w:t>，</w:t>
      </w:r>
      <w:r w:rsidRPr="00464847">
        <w:rPr>
          <w:rFonts w:hint="eastAsia"/>
          <w:spacing w:val="-2"/>
          <w:sz w:val="22"/>
          <w:szCs w:val="22"/>
        </w:rPr>
        <w:t>555</w:t>
      </w:r>
      <w:r w:rsidRPr="00464847">
        <w:rPr>
          <w:rFonts w:eastAsia="Roman Unicode" w:cs="Roman Unicode" w:hint="eastAsia"/>
          <w:spacing w:val="-2"/>
          <w:sz w:val="22"/>
          <w:szCs w:val="22"/>
        </w:rPr>
        <w:t>b</w:t>
      </w:r>
      <w:r w:rsidRPr="00464847">
        <w:rPr>
          <w:rFonts w:hint="eastAsia"/>
          <w:spacing w:val="-2"/>
          <w:sz w:val="22"/>
          <w:szCs w:val="22"/>
        </w:rPr>
        <w:t>-556</w:t>
      </w:r>
      <w:r w:rsidRPr="00464847">
        <w:rPr>
          <w:rFonts w:eastAsia="Roman Unicode" w:cs="Roman Unicode" w:hint="eastAsia"/>
          <w:spacing w:val="-2"/>
          <w:sz w:val="22"/>
          <w:szCs w:val="22"/>
        </w:rPr>
        <w:t>a</w:t>
      </w:r>
      <w:r w:rsidRPr="00464847">
        <w:rPr>
          <w:spacing w:val="-2"/>
          <w:sz w:val="22"/>
          <w:szCs w:val="22"/>
        </w:rPr>
        <w:t>）</w:t>
      </w:r>
      <w:r w:rsidRPr="00464847">
        <w:rPr>
          <w:rFonts w:hint="eastAsia"/>
          <w:spacing w:val="-2"/>
          <w:sz w:val="22"/>
          <w:szCs w:val="22"/>
        </w:rPr>
        <w:t>的前半段，</w:t>
      </w:r>
      <w:r w:rsidRPr="00464847">
        <w:rPr>
          <w:rFonts w:hint="eastAsia"/>
          <w:sz w:val="22"/>
          <w:szCs w:val="22"/>
        </w:rPr>
        <w:t>經文用幾個譬喻來說明「有方便」、「無方便」，但沒有解說其意義，所以在同一品的的後半段來說明。</w:t>
      </w:r>
    </w:p>
    <w:p w14:paraId="3C5406A5" w14:textId="77777777" w:rsidR="005C77E8" w:rsidRPr="00464847" w:rsidRDefault="005C77E8" w:rsidP="00DF54E1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）依據印順法師，《大智度論筆記》［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0</w:t>
      </w:r>
      <w:r w:rsidRPr="00464847">
        <w:rPr>
          <w:rFonts w:hint="eastAsia"/>
          <w:sz w:val="22"/>
          <w:szCs w:val="22"/>
        </w:rPr>
        <w:t>19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p.146</w:t>
      </w:r>
      <w:r w:rsidRPr="00464847">
        <w:rPr>
          <w:rFonts w:hint="eastAsia"/>
          <w:sz w:val="22"/>
          <w:szCs w:val="22"/>
        </w:rPr>
        <w:t>所示，應指《大智度論》卷</w:t>
      </w:r>
      <w:r w:rsidRPr="00464847">
        <w:rPr>
          <w:rFonts w:hint="eastAsia"/>
          <w:sz w:val="22"/>
          <w:szCs w:val="22"/>
        </w:rPr>
        <w:t>56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31 </w:t>
      </w:r>
      <w:r w:rsidRPr="00464847">
        <w:rPr>
          <w:rFonts w:hint="eastAsia"/>
          <w:sz w:val="22"/>
          <w:szCs w:val="22"/>
        </w:rPr>
        <w:t>滅諍亂品〉：「</w:t>
      </w:r>
      <w:r>
        <w:rPr>
          <w:kern w:val="0"/>
        </w:rPr>
        <w:t>^</w:t>
      </w:r>
      <w:r w:rsidRPr="00464847">
        <w:rPr>
          <w:rFonts w:eastAsia="標楷體" w:hint="eastAsia"/>
          <w:sz w:val="22"/>
          <w:szCs w:val="22"/>
        </w:rPr>
        <w:t>以要言之，無方便者，雖行六波羅蜜，內不能離我心、外取諸法相，所謂我是施者、彼是受者、是布施物，是因緣故，不能到佛道；與此相違，是有方便。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463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6-9</w:t>
      </w:r>
      <w:r w:rsidRPr="00464847">
        <w:rPr>
          <w:rFonts w:hint="eastAsia"/>
          <w:sz w:val="22"/>
          <w:szCs w:val="22"/>
        </w:rPr>
        <w:t>）</w:t>
      </w:r>
    </w:p>
  </w:footnote>
  <w:footnote w:id="71">
    <w:p w14:paraId="7B306901" w14:textId="708D781F" w:rsidR="00653BAA" w:rsidRPr="00464847" w:rsidRDefault="005C77E8" w:rsidP="00653BAA">
      <w:pPr>
        <w:pStyle w:val="NoSpacing"/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="00653BAA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653BAA" w:rsidRPr="00464847">
        <w:rPr>
          <w:sz w:val="22"/>
          <w:szCs w:val="22"/>
        </w:rPr>
        <w:tab/>
      </w:r>
      <w:r w:rsidR="00653BAA" w:rsidRPr="00464847">
        <w:rPr>
          <w:rFonts w:hint="eastAsia"/>
          <w:sz w:val="22"/>
          <w:szCs w:val="22"/>
        </w:rPr>
        <w:t>┌內不離我心</w:t>
      </w:r>
    </w:p>
    <w:p w14:paraId="0B39383D" w14:textId="77777777" w:rsidR="00653BAA" w:rsidRPr="00464847" w:rsidRDefault="00653BAA" w:rsidP="00653BAA">
      <w:pPr>
        <w:pStyle w:val="NoSpacing"/>
        <w:tabs>
          <w:tab w:val="left" w:pos="92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無方便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┴外取諸法相</w:t>
      </w:r>
    </w:p>
    <w:p w14:paraId="29580E12" w14:textId="7E463EA9" w:rsidR="005C77E8" w:rsidRPr="00653BAA" w:rsidRDefault="00653BAA" w:rsidP="00653BAA">
      <w:pPr>
        <w:pStyle w:val="NoSpacing"/>
        <w:spacing w:line="0" w:lineRule="atLeast"/>
        <w:ind w:leftChars="105" w:left="252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 xml:space="preserve">有方便　　　　　　　　</w:t>
      </w: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B019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p.146</w:t>
      </w:r>
      <w:r w:rsidRPr="00464847">
        <w:rPr>
          <w:rFonts w:hint="eastAsia"/>
          <w:sz w:val="22"/>
          <w:szCs w:val="22"/>
        </w:rPr>
        <w:t>）</w:t>
      </w:r>
    </w:p>
  </w:footnote>
  <w:footnote w:id="72">
    <w:p w14:paraId="322083CF" w14:textId="77777777" w:rsidR="005C77E8" w:rsidRPr="00464847" w:rsidRDefault="005C77E8" w:rsidP="00DF54E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道＋（釋第五十品竟）【聖】【石】。（大正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sz w:val="22"/>
          <w:szCs w:val="22"/>
        </w:rPr>
        <w:t>）</w:t>
      </w:r>
    </w:p>
  </w:footnote>
  <w:footnote w:id="73">
    <w:p w14:paraId="246D69AD" w14:textId="77777777" w:rsidR="005C77E8" w:rsidRPr="00464847" w:rsidRDefault="005C77E8" w:rsidP="00DF54E1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二緣不失道。（印順法師，《大智度論筆記》［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018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316</w:t>
      </w:r>
      <w:r w:rsidRPr="00464847">
        <w:rPr>
          <w:rFonts w:hint="eastAsia"/>
          <w:sz w:val="22"/>
          <w:szCs w:val="22"/>
        </w:rPr>
        <w:t>）</w:t>
      </w:r>
    </w:p>
  </w:footnote>
  <w:footnote w:id="74">
    <w:p w14:paraId="147BE4A5" w14:textId="77777777" w:rsidR="005C77E8" w:rsidRPr="00464847" w:rsidRDefault="005C77E8" w:rsidP="00297BD0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〔善〕－【宋】【元】【明】【明】。（大正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10</w:t>
      </w:r>
      <w:r w:rsidRPr="00464847">
        <w:rPr>
          <w:sz w:val="22"/>
          <w:szCs w:val="22"/>
        </w:rPr>
        <w:t>）</w:t>
      </w:r>
    </w:p>
  </w:footnote>
  <w:footnote w:id="75">
    <w:p w14:paraId="6FFF5CC3" w14:textId="77777777" w:rsidR="005C77E8" w:rsidRPr="00464847" w:rsidRDefault="005C77E8" w:rsidP="00297BD0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二＋（經作善智識品）細註【明】，二＋（品）【宮】。（大正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sz w:val="22"/>
          <w:szCs w:val="22"/>
        </w:rPr>
        <w:t>）</w:t>
      </w:r>
    </w:p>
  </w:footnote>
  <w:footnote w:id="76">
    <w:p w14:paraId="3296A857" w14:textId="77777777" w:rsidR="005C77E8" w:rsidRPr="00464847" w:rsidRDefault="005C77E8" w:rsidP="00297BD0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（大智度論釋善知識品第五十二）十三字＝（摩訶般若波羅蜜智識教發心品第五十一）十七字【聖】，＝（摩訶般若波羅蜜品第五十一善智識教發心品）十九字【石】，〔大智度論〕－【明】。（大正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</w:footnote>
  <w:footnote w:id="77">
    <w:p w14:paraId="58C4E30D" w14:textId="77777777" w:rsidR="005C77E8" w:rsidRPr="00464847" w:rsidRDefault="005C77E8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</w:t>
      </w:r>
    </w:p>
    <w:p w14:paraId="14475493" w14:textId="77777777" w:rsidR="005C77E8" w:rsidRPr="00464847" w:rsidRDefault="005C77E8" w:rsidP="00445C77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爾時，具壽善現白佛言：「世尊！</w:t>
      </w:r>
      <w:r w:rsidRPr="00464847">
        <w:rPr>
          <w:rFonts w:ascii="標楷體" w:eastAsia="標楷體" w:hAnsi="標楷體" w:hint="eastAsia"/>
          <w:b/>
          <w:sz w:val="22"/>
          <w:szCs w:val="22"/>
        </w:rPr>
        <w:t>初業菩薩摩訶薩</w:t>
      </w:r>
      <w:r w:rsidRPr="00464847">
        <w:rPr>
          <w:rFonts w:ascii="標楷體" w:eastAsia="標楷體" w:hAnsi="標楷體" w:hint="eastAsia"/>
          <w:sz w:val="22"/>
          <w:szCs w:val="22"/>
        </w:rPr>
        <w:t>，應云何學般若、靜慮、精進、安忍、淨戒、布施波羅蜜多？」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244a9-11</w:t>
      </w:r>
      <w:r w:rsidRPr="00464847">
        <w:rPr>
          <w:rFonts w:hint="eastAsia"/>
          <w:sz w:val="22"/>
          <w:szCs w:val="22"/>
        </w:rPr>
        <w:t>）</w:t>
      </w:r>
    </w:p>
  </w:footnote>
  <w:footnote w:id="78">
    <w:p w14:paraId="0F843FA1" w14:textId="77777777" w:rsidR="005C77E8" w:rsidRPr="00464847" w:rsidRDefault="005C77E8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《大正藏》原作「于」，今依《高麗藏》作「子」（第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rFonts w:hint="eastAsia"/>
          <w:sz w:val="22"/>
          <w:szCs w:val="22"/>
        </w:rPr>
        <w:t>冊，</w:t>
      </w:r>
      <w:r w:rsidRPr="00464847">
        <w:rPr>
          <w:rFonts w:hint="eastAsia"/>
          <w:sz w:val="22"/>
          <w:szCs w:val="22"/>
        </w:rPr>
        <w:t>1086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13</w:t>
      </w:r>
      <w:r w:rsidRPr="00464847">
        <w:rPr>
          <w:rFonts w:hint="eastAsia"/>
          <w:sz w:val="22"/>
          <w:szCs w:val="22"/>
        </w:rPr>
        <w:t>）。</w:t>
      </w:r>
    </w:p>
  </w:footnote>
  <w:footnote w:id="79">
    <w:p w14:paraId="5F89CE1E" w14:textId="77777777" w:rsidR="005C77E8" w:rsidRPr="00464847" w:rsidRDefault="005C77E8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汝勿以色而取無上正等菩提，亦勿以受、想、行、識而取無上正等菩提。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244a19-20</w:t>
      </w:r>
      <w:r w:rsidRPr="00464847">
        <w:rPr>
          <w:rFonts w:hint="eastAsia"/>
          <w:sz w:val="22"/>
          <w:szCs w:val="22"/>
        </w:rPr>
        <w:t>）</w:t>
      </w:r>
    </w:p>
  </w:footnote>
  <w:footnote w:id="80">
    <w:p w14:paraId="44B52B71" w14:textId="77777777" w:rsidR="005C77E8" w:rsidRPr="00464847" w:rsidRDefault="005C77E8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無上菩提：無可著處。（印順法師，《大智度論筆記》〔</w:t>
      </w:r>
      <w:r w:rsidRPr="00464847">
        <w:rPr>
          <w:sz w:val="22"/>
          <w:szCs w:val="22"/>
        </w:rPr>
        <w:t>E001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sz w:val="22"/>
          <w:szCs w:val="22"/>
        </w:rPr>
        <w:t>p.285</w:t>
      </w:r>
      <w:r w:rsidRPr="00464847">
        <w:rPr>
          <w:rFonts w:hint="eastAsia"/>
          <w:sz w:val="22"/>
          <w:szCs w:val="22"/>
        </w:rPr>
        <w:t>）</w:t>
      </w:r>
    </w:p>
  </w:footnote>
  <w:footnote w:id="81">
    <w:p w14:paraId="75506005" w14:textId="77777777" w:rsidR="005C77E8" w:rsidRPr="00464847" w:rsidRDefault="005C77E8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汝善男子！修行甚深般若波羅蜜多時，勿於色生貪愛，勿於受、想、行、識生貪愛。所以者何？色乃至識非可貪愛。何以故？以一切法自性空故。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244c11-14</w:t>
      </w:r>
      <w:r w:rsidRPr="00464847">
        <w:rPr>
          <w:rFonts w:hint="eastAsia"/>
          <w:sz w:val="22"/>
          <w:szCs w:val="22"/>
        </w:rPr>
        <w:t>）</w:t>
      </w:r>
    </w:p>
  </w:footnote>
  <w:footnote w:id="82">
    <w:p w14:paraId="27809515" w14:textId="77777777" w:rsidR="005C77E8" w:rsidRPr="00464847" w:rsidRDefault="005C77E8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（自）＋性【宋】【元】【明】【聖】【石】。（大正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</w:p>
  </w:footnote>
  <w:footnote w:id="83">
    <w:p w14:paraId="0AE40473" w14:textId="77777777" w:rsidR="005C77E8" w:rsidRPr="00464847" w:rsidRDefault="005C77E8" w:rsidP="000A2D9E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勿於預流果生貪愛，勿於一來、不還、阿羅漢果、獨覺菩提生貪愛。所以者何？預流果乃至獨覺菩提非可貪愛。何以故？以一切法自性空故。勿於一切菩薩摩訶薩行生貪愛，勿於諸佛無上正等菩提生貪愛。所以者何？一切菩薩摩訶薩行、諸佛無上正等菩提非可貪愛。何以故？以一切法自性空故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245b21-28</w:t>
      </w:r>
      <w:r w:rsidRPr="00464847">
        <w:rPr>
          <w:rFonts w:hint="eastAsia"/>
          <w:sz w:val="22"/>
          <w:szCs w:val="22"/>
        </w:rPr>
        <w:t>）</w:t>
      </w:r>
    </w:p>
  </w:footnote>
  <w:footnote w:id="84">
    <w:p w14:paraId="3B41B734" w14:textId="557D1C5A" w:rsidR="000A433A" w:rsidRPr="00464847" w:rsidRDefault="005C77E8" w:rsidP="000A433A">
      <w:pPr>
        <w:pStyle w:val="NoSpacing"/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="000A433A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0A433A" w:rsidRPr="00464847">
        <w:rPr>
          <w:sz w:val="22"/>
          <w:szCs w:val="22"/>
        </w:rPr>
        <w:tab/>
      </w:r>
      <w:r w:rsidR="000A433A" w:rsidRPr="00464847">
        <w:rPr>
          <w:rFonts w:hint="eastAsia"/>
          <w:sz w:val="22"/>
          <w:szCs w:val="22"/>
        </w:rPr>
        <w:t>┌大菩薩所得。</w:t>
      </w:r>
    </w:p>
    <w:p w14:paraId="4593EFFC" w14:textId="3BB59784" w:rsidR="005C77E8" w:rsidRPr="000A433A" w:rsidRDefault="000A433A" w:rsidP="000A433A">
      <w:pPr>
        <w:pStyle w:val="NoSpacing"/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二種性空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 xml:space="preserve">┴小菩薩所學柔順忍。　　</w:t>
      </w: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p.163</w:t>
      </w:r>
      <w:r w:rsidRPr="00464847">
        <w:rPr>
          <w:rFonts w:hint="eastAsia"/>
          <w:sz w:val="22"/>
          <w:szCs w:val="22"/>
        </w:rPr>
        <w:t>）</w:t>
      </w:r>
    </w:p>
  </w:footnote>
  <w:footnote w:id="85">
    <w:p w14:paraId="576A721C" w14:textId="77777777" w:rsidR="005C77E8" w:rsidRPr="00464847" w:rsidRDefault="005C77E8" w:rsidP="00000D0C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〔實〕－【宋】【元】【明】【宮】。（大正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557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</w:p>
  </w:footnote>
  <w:footnote w:id="86">
    <w:p w14:paraId="29A874AA" w14:textId="77777777" w:rsidR="005C77E8" w:rsidRPr="00464847" w:rsidRDefault="005C77E8" w:rsidP="00000D0C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智慧氣分，數為菩薩。（印順法師，《大智度論筆記》［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021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87">
    <w:p w14:paraId="3E906517" w14:textId="77777777" w:rsidR="005C77E8" w:rsidRPr="00464847" w:rsidRDefault="005C77E8" w:rsidP="00000D0C">
      <w:pPr>
        <w:pStyle w:val="NoSpacing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）關於「頂法」，參見《中阿含經》卷</w:t>
      </w:r>
      <w:r w:rsidRPr="00464847">
        <w:rPr>
          <w:rFonts w:hint="eastAsia"/>
          <w:sz w:val="22"/>
          <w:szCs w:val="22"/>
        </w:rPr>
        <w:t>21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86</w:t>
      </w:r>
      <w:r w:rsidRPr="00464847">
        <w:rPr>
          <w:rFonts w:hint="eastAsia"/>
          <w:sz w:val="22"/>
          <w:szCs w:val="22"/>
        </w:rPr>
        <w:t>經）《說處經》（大正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565c1-19</w:t>
      </w:r>
      <w:r w:rsidRPr="00464847">
        <w:rPr>
          <w:rFonts w:hint="eastAsia"/>
          <w:sz w:val="22"/>
          <w:szCs w:val="22"/>
        </w:rPr>
        <w:t>）。</w:t>
      </w:r>
    </w:p>
    <w:p w14:paraId="4482FA33" w14:textId="77777777" w:rsidR="005C77E8" w:rsidRPr="00464847" w:rsidRDefault="005C77E8" w:rsidP="00000D0C">
      <w:pPr>
        <w:pStyle w:val="NoSpacing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4"/>
          <w:sz w:val="22"/>
          <w:szCs w:val="22"/>
        </w:rPr>
        <w:t>參見《發智論》卷</w:t>
      </w:r>
      <w:r w:rsidRPr="00464847">
        <w:rPr>
          <w:rFonts w:hint="eastAsia"/>
          <w:spacing w:val="-4"/>
          <w:sz w:val="22"/>
          <w:szCs w:val="22"/>
        </w:rPr>
        <w:t>1</w:t>
      </w:r>
      <w:r w:rsidRPr="00464847">
        <w:rPr>
          <w:spacing w:val="-4"/>
          <w:sz w:val="22"/>
          <w:szCs w:val="22"/>
        </w:rPr>
        <w:t>（</w:t>
      </w:r>
      <w:r w:rsidRPr="00464847">
        <w:rPr>
          <w:rFonts w:hint="eastAsia"/>
          <w:spacing w:val="-4"/>
          <w:sz w:val="22"/>
          <w:szCs w:val="22"/>
        </w:rPr>
        <w:t>大正</w:t>
      </w:r>
      <w:r w:rsidRPr="00464847">
        <w:rPr>
          <w:spacing w:val="-4"/>
          <w:sz w:val="22"/>
          <w:szCs w:val="22"/>
        </w:rPr>
        <w:t>2</w:t>
      </w:r>
      <w:r w:rsidRPr="00464847">
        <w:rPr>
          <w:rFonts w:hint="eastAsia"/>
          <w:spacing w:val="-4"/>
          <w:sz w:val="22"/>
          <w:szCs w:val="22"/>
        </w:rPr>
        <w:t>6</w:t>
      </w:r>
      <w:r w:rsidRPr="00464847">
        <w:rPr>
          <w:rFonts w:hint="eastAsia"/>
          <w:spacing w:val="-4"/>
          <w:sz w:val="22"/>
          <w:szCs w:val="22"/>
        </w:rPr>
        <w:t>，</w:t>
      </w:r>
      <w:r w:rsidRPr="00464847">
        <w:rPr>
          <w:rFonts w:hint="eastAsia"/>
          <w:spacing w:val="-4"/>
          <w:sz w:val="22"/>
          <w:szCs w:val="22"/>
        </w:rPr>
        <w:t>918</w:t>
      </w:r>
      <w:r w:rsidRPr="00464847">
        <w:rPr>
          <w:rFonts w:eastAsia="Roman Unicode" w:cs="Roman Unicode" w:hint="eastAsia"/>
          <w:spacing w:val="-4"/>
          <w:sz w:val="22"/>
          <w:szCs w:val="22"/>
        </w:rPr>
        <w:t>c2</w:t>
      </w:r>
      <w:r w:rsidRPr="00464847">
        <w:rPr>
          <w:rFonts w:hint="eastAsia"/>
          <w:spacing w:val="-4"/>
          <w:sz w:val="22"/>
          <w:szCs w:val="22"/>
        </w:rPr>
        <w:t>0-919</w:t>
      </w:r>
      <w:r w:rsidRPr="00464847">
        <w:rPr>
          <w:rFonts w:eastAsia="Roman Unicode" w:cs="Roman Unicode" w:hint="eastAsia"/>
          <w:spacing w:val="-4"/>
          <w:sz w:val="22"/>
          <w:szCs w:val="22"/>
        </w:rPr>
        <w:t>a</w:t>
      </w:r>
      <w:r w:rsidRPr="00464847">
        <w:rPr>
          <w:rFonts w:hint="eastAsia"/>
          <w:spacing w:val="-4"/>
          <w:sz w:val="22"/>
          <w:szCs w:val="22"/>
        </w:rPr>
        <w:t>8</w:t>
      </w:r>
      <w:r w:rsidRPr="00464847">
        <w:rPr>
          <w:rFonts w:hint="eastAsia"/>
          <w:spacing w:val="-4"/>
          <w:sz w:val="22"/>
          <w:szCs w:val="22"/>
        </w:rPr>
        <w:t>）、《大毘婆沙論》卷</w:t>
      </w:r>
      <w:r w:rsidRPr="00464847">
        <w:rPr>
          <w:rFonts w:hint="eastAsia"/>
          <w:spacing w:val="-4"/>
          <w:sz w:val="22"/>
          <w:szCs w:val="22"/>
        </w:rPr>
        <w:t>6</w:t>
      </w:r>
      <w:r w:rsidRPr="00464847">
        <w:rPr>
          <w:spacing w:val="-4"/>
          <w:sz w:val="22"/>
          <w:szCs w:val="22"/>
        </w:rPr>
        <w:t>（</w:t>
      </w:r>
      <w:r w:rsidRPr="00464847">
        <w:rPr>
          <w:rFonts w:hint="eastAsia"/>
          <w:spacing w:val="-4"/>
          <w:sz w:val="22"/>
          <w:szCs w:val="22"/>
        </w:rPr>
        <w:t>大正</w:t>
      </w:r>
      <w:r w:rsidRPr="00464847">
        <w:rPr>
          <w:spacing w:val="-4"/>
          <w:sz w:val="22"/>
          <w:szCs w:val="22"/>
        </w:rPr>
        <w:t>2</w:t>
      </w:r>
      <w:r w:rsidRPr="00464847">
        <w:rPr>
          <w:rFonts w:hint="eastAsia"/>
          <w:spacing w:val="-4"/>
          <w:sz w:val="22"/>
          <w:szCs w:val="22"/>
        </w:rPr>
        <w:t>7</w:t>
      </w:r>
      <w:r w:rsidRPr="00464847">
        <w:rPr>
          <w:rFonts w:hint="eastAsia"/>
          <w:spacing w:val="-4"/>
          <w:sz w:val="22"/>
          <w:szCs w:val="22"/>
        </w:rPr>
        <w:t>，</w:t>
      </w:r>
      <w:r w:rsidRPr="00464847">
        <w:rPr>
          <w:rFonts w:hint="eastAsia"/>
          <w:spacing w:val="-4"/>
          <w:sz w:val="22"/>
          <w:szCs w:val="22"/>
        </w:rPr>
        <w:t>26</w:t>
      </w:r>
      <w:r w:rsidRPr="00464847">
        <w:rPr>
          <w:rFonts w:eastAsia="Roman Unicode" w:cs="Roman Unicode" w:hint="eastAsia"/>
          <w:spacing w:val="-4"/>
          <w:sz w:val="22"/>
          <w:szCs w:val="22"/>
        </w:rPr>
        <w:t>b</w:t>
      </w:r>
      <w:r w:rsidRPr="00464847">
        <w:rPr>
          <w:rFonts w:hint="eastAsia"/>
          <w:spacing w:val="-4"/>
          <w:sz w:val="22"/>
          <w:szCs w:val="22"/>
        </w:rPr>
        <w:t>9-</w:t>
      </w:r>
      <w:r w:rsidRPr="00464847">
        <w:rPr>
          <w:rFonts w:eastAsia="Roman Unicode" w:cs="Roman Unicode" w:hint="eastAsia"/>
          <w:spacing w:val="-4"/>
          <w:sz w:val="22"/>
          <w:szCs w:val="22"/>
        </w:rPr>
        <w:t>c</w:t>
      </w:r>
      <w:r w:rsidRPr="00464847">
        <w:rPr>
          <w:rFonts w:hint="eastAsia"/>
          <w:spacing w:val="-4"/>
          <w:sz w:val="22"/>
          <w:szCs w:val="22"/>
        </w:rPr>
        <w:t>5</w:t>
      </w:r>
      <w:r w:rsidRPr="00464847">
        <w:rPr>
          <w:rFonts w:hint="eastAsia"/>
          <w:spacing w:val="-4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等。依論書所說，此乃佛為波羅衍拏摩納婆（儒童）說。</w:t>
      </w:r>
    </w:p>
    <w:p w14:paraId="6FC53E02" w14:textId="77777777" w:rsidR="005C77E8" w:rsidRPr="00464847" w:rsidRDefault="005C77E8" w:rsidP="00000D0C">
      <w:pPr>
        <w:pStyle w:val="NoSpacing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）另參見《大智度論》卷</w:t>
      </w:r>
      <w:r w:rsidRPr="00464847">
        <w:rPr>
          <w:rFonts w:hint="eastAsia"/>
          <w:sz w:val="22"/>
          <w:szCs w:val="22"/>
        </w:rPr>
        <w:t>48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19 </w:t>
      </w:r>
      <w:r w:rsidRPr="00464847">
        <w:rPr>
          <w:rFonts w:hint="eastAsia"/>
          <w:sz w:val="22"/>
          <w:szCs w:val="22"/>
        </w:rPr>
        <w:t>四念處品〉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405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9-20</w:t>
      </w:r>
      <w:r w:rsidRPr="00464847">
        <w:rPr>
          <w:rFonts w:hint="eastAsia"/>
          <w:sz w:val="22"/>
          <w:szCs w:val="22"/>
        </w:rPr>
        <w:t>）。</w:t>
      </w:r>
    </w:p>
  </w:footnote>
  <w:footnote w:id="88">
    <w:p w14:paraId="7CE8B780" w14:textId="77777777" w:rsidR="005C77E8" w:rsidRPr="00464847" w:rsidRDefault="005C77E8" w:rsidP="00000D0C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新學先近善知識。（印順法師，《大智度論筆記》［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021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89">
    <w:p w14:paraId="06D4B58B" w14:textId="77777777" w:rsidR="005C77E8" w:rsidRPr="00464847" w:rsidRDefault="005C77E8" w:rsidP="00000D0C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新學能令世法畢竟空，燒諸煩惱。（印順法師，《大智度論筆記》［</w:t>
      </w:r>
      <w:r w:rsidRPr="00464847">
        <w:rPr>
          <w:rFonts w:cs="Roman Unicode"/>
          <w:sz w:val="22"/>
          <w:szCs w:val="22"/>
        </w:rPr>
        <w:t>E</w:t>
      </w:r>
      <w:r w:rsidRPr="00464847">
        <w:rPr>
          <w:sz w:val="22"/>
          <w:szCs w:val="22"/>
        </w:rPr>
        <w:t>021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90">
    <w:p w14:paraId="29455BB5" w14:textId="77777777" w:rsidR="005C77E8" w:rsidRPr="00464847" w:rsidRDefault="005C77E8" w:rsidP="00000D0C">
      <w:pPr>
        <w:pStyle w:val="NoSpacing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諸菩薩摩訶薩雖達一切法如幻、如夢、如響、如像、如光影、如陽焰、如變化事、如尋香城自性皆空，而為世間得義利故，發趣無上正等菩提；為令世間得饒益故，發趣無上正等菩提；為令世間得安樂故，發趣無上正等菩提；為欲濟拔諸世間故，發趣無上正等菩提；為與世間作歸依故，發趣無上正等菩提；為與世間作舍宅故，發趣無上正等菩提；欲示世間究竟道故，發趣無上正等菩提；為與世間作洲渚故，發趣無上正等菩提；為與世間作日月故，發趣無上正等菩提；為與世間作燈燭故，發趣無上正等菩提；為與世間作導師故，發趣無上正等菩提；為與世間作將帥故，發趣無上正等菩提；為與世間作所趣故，發趣無上正等菩提；哀愍世間生死苦故，發趣無上正等菩提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245c5-20</w:t>
      </w:r>
      <w:r w:rsidRPr="00464847">
        <w:rPr>
          <w:rFonts w:hint="eastAsia"/>
          <w:sz w:val="22"/>
          <w:szCs w:val="22"/>
        </w:rPr>
        <w:t>）</w:t>
      </w:r>
    </w:p>
    <w:p w14:paraId="64DBE9CC" w14:textId="77777777" w:rsidR="005C77E8" w:rsidRPr="00464847" w:rsidRDefault="005C77E8" w:rsidP="00000D0C">
      <w:pPr>
        <w:pStyle w:val="NoSpacing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）案：本段經文所標之序號乃依據下文敘述之次第。</w:t>
      </w:r>
    </w:p>
  </w:footnote>
  <w:footnote w:id="91">
    <w:p w14:paraId="63A5160B" w14:textId="77777777" w:rsidR="005C77E8" w:rsidRPr="00464847" w:rsidRDefault="005C77E8" w:rsidP="00000D0C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愁＝苦【聖】【石】。（大正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sz w:val="22"/>
          <w:szCs w:val="22"/>
        </w:rPr>
        <w:t>）</w:t>
      </w:r>
    </w:p>
  </w:footnote>
  <w:footnote w:id="92">
    <w:p w14:paraId="4F4B8328" w14:textId="77777777" w:rsidR="005C77E8" w:rsidRPr="00464847" w:rsidRDefault="005C77E8" w:rsidP="00000D0C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善現！云何菩薩摩訶薩</w:t>
      </w:r>
      <w:r w:rsidRPr="00464847">
        <w:rPr>
          <w:rFonts w:ascii="標楷體" w:eastAsia="標楷體" w:hAnsi="標楷體" w:hint="eastAsia"/>
          <w:b/>
          <w:sz w:val="22"/>
          <w:szCs w:val="22"/>
        </w:rPr>
        <w:t>為與世間作舍宅故</w:t>
      </w:r>
      <w:r w:rsidRPr="00464847">
        <w:rPr>
          <w:rFonts w:ascii="標楷體" w:eastAsia="標楷體" w:hAnsi="標楷體" w:hint="eastAsia"/>
          <w:sz w:val="22"/>
          <w:szCs w:val="22"/>
        </w:rPr>
        <w:t>，發趣無上正等菩提？善現！諸菩薩摩訶薩欲為有情作依止處，及</w:t>
      </w:r>
      <w:r w:rsidRPr="00464847">
        <w:rPr>
          <w:rFonts w:ascii="標楷體" w:eastAsia="標楷體" w:hAnsi="標楷體" w:hint="eastAsia"/>
          <w:b/>
          <w:sz w:val="22"/>
          <w:szCs w:val="22"/>
        </w:rPr>
        <w:t>令至得無怖無畏大涅槃宮故</w:t>
      </w:r>
      <w:r w:rsidRPr="00464847">
        <w:rPr>
          <w:rFonts w:ascii="標楷體" w:eastAsia="標楷體" w:hAnsi="標楷體" w:hint="eastAsia"/>
          <w:sz w:val="22"/>
          <w:szCs w:val="22"/>
        </w:rPr>
        <w:t>，發趣無上正等菩提。善現！是為菩薩摩訶薩為與世間作舍宅故，發趣無上正等菩提。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246a21-26</w:t>
      </w:r>
      <w:r w:rsidRPr="00464847">
        <w:rPr>
          <w:rFonts w:hint="eastAsia"/>
          <w:sz w:val="22"/>
          <w:szCs w:val="22"/>
        </w:rPr>
        <w:t>）</w:t>
      </w:r>
    </w:p>
  </w:footnote>
  <w:footnote w:id="93">
    <w:p w14:paraId="1EF3633C" w14:textId="77777777" w:rsidR="005C77E8" w:rsidRPr="00464847" w:rsidRDefault="005C77E8" w:rsidP="005237B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善現！云何菩薩摩訶薩</w:t>
      </w:r>
      <w:r w:rsidRPr="00464847">
        <w:rPr>
          <w:rFonts w:ascii="標楷體" w:eastAsia="標楷體" w:hAnsi="標楷體" w:hint="eastAsia"/>
          <w:b/>
          <w:sz w:val="22"/>
          <w:szCs w:val="22"/>
        </w:rPr>
        <w:t>為與世間作歸依故</w:t>
      </w:r>
      <w:r w:rsidRPr="00464847">
        <w:rPr>
          <w:rFonts w:ascii="標楷體" w:eastAsia="標楷體" w:hAnsi="標楷體" w:hint="eastAsia"/>
          <w:sz w:val="22"/>
          <w:szCs w:val="22"/>
        </w:rPr>
        <w:t>，發趣無上正等菩提？善現！諸菩薩摩訶薩</w:t>
      </w:r>
      <w:r w:rsidRPr="00464847">
        <w:rPr>
          <w:rFonts w:ascii="標楷體" w:eastAsia="標楷體" w:hAnsi="標楷體" w:hint="eastAsia"/>
          <w:b/>
          <w:sz w:val="22"/>
          <w:szCs w:val="22"/>
        </w:rPr>
        <w:t>欲為有情說無依法，謂色無依，受、想、行、識無依，如是乃至一切智無依</w:t>
      </w:r>
      <w:r w:rsidRPr="00464847">
        <w:rPr>
          <w:rFonts w:ascii="標楷體" w:eastAsia="標楷體" w:hAnsi="標楷體" w:hint="eastAsia"/>
          <w:sz w:val="22"/>
          <w:szCs w:val="22"/>
        </w:rPr>
        <w:t>，道相智、一切相智無依，令諸有情聞已，解脫一切生老病死及愁歎苦憂惱，由此因緣發趣無上正等菩提。善現！是為菩薩摩訶薩為與世間作歸依故，發趣無上正等菩提。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246a13-21</w:t>
      </w:r>
      <w:r w:rsidRPr="00464847">
        <w:rPr>
          <w:rFonts w:hint="eastAsia"/>
          <w:sz w:val="22"/>
          <w:szCs w:val="22"/>
        </w:rPr>
        <w:t>）</w:t>
      </w:r>
    </w:p>
  </w:footnote>
  <w:footnote w:id="94">
    <w:p w14:paraId="7A32B622" w14:textId="77777777" w:rsidR="005C77E8" w:rsidRPr="00464847" w:rsidRDefault="005C77E8" w:rsidP="005237B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〔若〕－【聖】【石】。（大正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5</w:t>
      </w:r>
      <w:r w:rsidRPr="00464847">
        <w:rPr>
          <w:sz w:val="22"/>
          <w:szCs w:val="22"/>
        </w:rPr>
        <w:t>）</w:t>
      </w:r>
    </w:p>
  </w:footnote>
  <w:footnote w:id="95">
    <w:p w14:paraId="06821F2E" w14:textId="77777777" w:rsidR="005C77E8" w:rsidRPr="00464847" w:rsidRDefault="005C77E8" w:rsidP="005237B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畢竟不生不名為色。（印順法師，《大智度論筆記》［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008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301</w:t>
      </w:r>
      <w:r w:rsidRPr="00464847">
        <w:rPr>
          <w:rFonts w:hint="eastAsia"/>
          <w:sz w:val="22"/>
          <w:szCs w:val="22"/>
        </w:rPr>
        <w:t>）</w:t>
      </w:r>
    </w:p>
  </w:footnote>
  <w:footnote w:id="96">
    <w:p w14:paraId="48F2DFAF" w14:textId="77777777" w:rsidR="005C77E8" w:rsidRPr="00464847" w:rsidRDefault="005C77E8" w:rsidP="005237B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</w:t>
      </w:r>
    </w:p>
    <w:p w14:paraId="287C0A5A" w14:textId="77777777" w:rsidR="005C77E8" w:rsidRPr="00464847" w:rsidRDefault="005C77E8" w:rsidP="005237B7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具壽善現白言：「世尊！若一切法相如究竟相者，云何菩薩摩訶薩於一切法應現等覺？所以者何？世尊！非色究竟中有如是分別，謂此是色；亦非受、想、行、識究竟中有如是分別，謂此是受、想、行、識。如是乃至非一切智究竟中有如是分別，謂此是一切智；亦非道相智、一切相智究竟中有如是分別，謂此是道相智、一切相智。</w:t>
      </w:r>
      <w:r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246b9-16</w:t>
      </w:r>
      <w:r w:rsidRPr="00464847">
        <w:rPr>
          <w:rFonts w:hint="eastAsia"/>
          <w:sz w:val="22"/>
          <w:szCs w:val="22"/>
        </w:rPr>
        <w:t>）</w:t>
      </w:r>
    </w:p>
  </w:footnote>
  <w:footnote w:id="97">
    <w:p w14:paraId="39A5E700" w14:textId="77777777" w:rsidR="005C77E8" w:rsidRPr="00464847" w:rsidRDefault="005C77E8" w:rsidP="005237B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  <w:lang w:eastAsia="zh-CN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得＝行【宋】【元】【明】【宮】。</w:t>
      </w:r>
      <w:r w:rsidRPr="00464847">
        <w:rPr>
          <w:rFonts w:hint="eastAsia"/>
          <w:sz w:val="22"/>
          <w:szCs w:val="22"/>
          <w:lang w:eastAsia="zh-CN"/>
        </w:rPr>
        <w:t>（大正</w:t>
      </w:r>
      <w:r w:rsidRPr="00464847">
        <w:rPr>
          <w:rFonts w:hint="eastAsia"/>
          <w:sz w:val="22"/>
          <w:szCs w:val="22"/>
          <w:lang w:eastAsia="zh-CN"/>
        </w:rPr>
        <w:t>25</w:t>
      </w:r>
      <w:r w:rsidRPr="00464847">
        <w:rPr>
          <w:rFonts w:hint="eastAsia"/>
          <w:sz w:val="22"/>
          <w:szCs w:val="22"/>
          <w:lang w:eastAsia="zh-CN"/>
        </w:rPr>
        <w:t>，</w:t>
      </w:r>
      <w:r w:rsidRPr="00464847">
        <w:rPr>
          <w:rFonts w:hint="eastAsia"/>
          <w:sz w:val="22"/>
          <w:szCs w:val="22"/>
          <w:lang w:eastAsia="zh-CN"/>
        </w:rPr>
        <w:t>558</w:t>
      </w:r>
      <w:r w:rsidRPr="00464847">
        <w:rPr>
          <w:rFonts w:eastAsia="Roman Unicode" w:cs="Roman Unicode"/>
          <w:sz w:val="22"/>
          <w:szCs w:val="22"/>
          <w:lang w:eastAsia="zh-CN"/>
        </w:rPr>
        <w:t>d</w:t>
      </w:r>
      <w:r w:rsidRPr="00464847">
        <w:rPr>
          <w:rFonts w:hint="eastAsia"/>
          <w:sz w:val="22"/>
          <w:szCs w:val="22"/>
          <w:lang w:eastAsia="zh-CN"/>
        </w:rPr>
        <w:t>，</w:t>
      </w:r>
      <w:r w:rsidRPr="00464847">
        <w:rPr>
          <w:rFonts w:eastAsia="Roman Unicode" w:cs="Roman Unicode"/>
          <w:sz w:val="22"/>
          <w:szCs w:val="22"/>
          <w:lang w:eastAsia="zh-CN"/>
        </w:rPr>
        <w:t>n</w:t>
      </w:r>
      <w:r w:rsidRPr="00464847">
        <w:rPr>
          <w:sz w:val="22"/>
          <w:szCs w:val="22"/>
          <w:lang w:eastAsia="zh-CN"/>
        </w:rPr>
        <w:t>.</w:t>
      </w:r>
      <w:r w:rsidRPr="00464847">
        <w:rPr>
          <w:rFonts w:hint="eastAsia"/>
          <w:sz w:val="22"/>
          <w:szCs w:val="22"/>
          <w:lang w:eastAsia="zh-CN"/>
        </w:rPr>
        <w:t>7</w:t>
      </w:r>
      <w:r w:rsidRPr="00464847">
        <w:rPr>
          <w:sz w:val="22"/>
          <w:szCs w:val="22"/>
          <w:lang w:eastAsia="zh-CN"/>
        </w:rPr>
        <w:t>）</w:t>
      </w:r>
    </w:p>
  </w:footnote>
  <w:footnote w:id="98">
    <w:p w14:paraId="2C9BCFB5" w14:textId="77777777" w:rsidR="005C77E8" w:rsidRPr="00464847" w:rsidRDefault="005C77E8" w:rsidP="005237B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  <w:lang w:eastAsia="zh-CN"/>
        </w:rPr>
        <w:t xml:space="preserve"> </w:t>
      </w:r>
      <w:r w:rsidRPr="00464847">
        <w:rPr>
          <w:rFonts w:hint="eastAsia"/>
          <w:sz w:val="22"/>
          <w:szCs w:val="22"/>
          <w:lang w:eastAsia="zh-CN"/>
        </w:rPr>
        <w:t>却＝怯【宋】【元】【明】。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</w:footnote>
  <w:footnote w:id="99">
    <w:p w14:paraId="707C0B06" w14:textId="77777777" w:rsidR="005C77E8" w:rsidRPr="00464847" w:rsidRDefault="005C77E8" w:rsidP="005237B7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</w:t>
      </w:r>
    </w:p>
    <w:p w14:paraId="61BFCED4" w14:textId="77777777" w:rsidR="005C77E8" w:rsidRPr="00464847" w:rsidRDefault="005C77E8" w:rsidP="005237B7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佛告善現：「如是！如是！如汝所說。色究竟中無如是分別，謂此是色；受、想、行、識究竟中亦無如是分別，謂此是受、想、行、識。如是乃至一切智究竟中無如是分別，謂此是一切智；道相智、一切相智究竟中無如是分別，謂此是道相智、一切相智──以一切法本性空故。善現！是為菩薩摩訶薩最極難事，謂雖觀一切法皆寂滅相甚深微妙而心不沈沒，作是念言：『我於是法現等覺已，證得無上正等菩提，為諸有情宣說開示如是寂滅深妙之法。』善現！是為菩薩摩訶薩欲示世間究竟道故，發趣無上正等菩提。</w:t>
      </w:r>
      <w:r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246b16-28</w:t>
      </w:r>
      <w:r w:rsidRPr="00464847">
        <w:rPr>
          <w:rFonts w:hint="eastAsia"/>
          <w:sz w:val="22"/>
          <w:szCs w:val="22"/>
        </w:rPr>
        <w:t>）</w:t>
      </w:r>
    </w:p>
  </w:footnote>
  <w:footnote w:id="100">
    <w:p w14:paraId="166E795A" w14:textId="77777777" w:rsidR="005C77E8" w:rsidRPr="00464847" w:rsidRDefault="005C77E8" w:rsidP="00B639F3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〔名〕－【宋】【元】【明】【宮】。（大正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  <w:footnote w:id="101">
    <w:p w14:paraId="27323F79" w14:textId="77777777" w:rsidR="005C77E8" w:rsidRPr="00464847" w:rsidRDefault="005C77E8" w:rsidP="00B639F3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〔故發阿耨多羅三藐三菩提心〕十二字－【宋】【元】【明】【宮】，〔故〕－【聖】。（大正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12</w:t>
      </w:r>
      <w:r w:rsidRPr="00464847">
        <w:rPr>
          <w:sz w:val="22"/>
          <w:szCs w:val="22"/>
        </w:rPr>
        <w:t>）</w:t>
      </w:r>
    </w:p>
  </w:footnote>
  <w:footnote w:id="102">
    <w:p w14:paraId="4DB9CD43" w14:textId="77777777" w:rsidR="005C77E8" w:rsidRPr="00464847" w:rsidRDefault="005C77E8" w:rsidP="00B639F3">
      <w:pPr>
        <w:pStyle w:val="NoSpacing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云何菩薩摩訶薩為與世間作導師、將帥故，發趣無上正等菩提？善現！諸菩薩摩訶薩欲令趣向邪道有情離行四種不應行處，為說一道令歸正故，為雜染者得清淨故，為愁惱者得歡悅故，為憂苦者得喜樂故，為非理有情證如理法故，為流轉有情得般涅槃故，發趣無上正等菩提。</w:t>
      </w:r>
    </w:p>
    <w:p w14:paraId="6C04680B" w14:textId="77777777" w:rsidR="005C77E8" w:rsidRPr="00464847" w:rsidRDefault="005C77E8" w:rsidP="00554136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！諸菩薩摩訶薩發趣無上正等菩提，欲為有情宣說開示色無生無滅、無染無淨，受、想、行、識無生無滅、無染無淨；……一切智無生無滅、無染無淨，道相智、一切相智無生無滅、無染無淨。善現！是為菩薩摩訶薩為與世間作導師、將帥故，發趣無上正等菩提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246c17-247b14</w:t>
      </w:r>
      <w:r w:rsidRPr="00464847">
        <w:rPr>
          <w:rFonts w:hint="eastAsia"/>
          <w:sz w:val="22"/>
          <w:szCs w:val="22"/>
        </w:rPr>
        <w:t>）</w:t>
      </w:r>
    </w:p>
  </w:footnote>
  <w:footnote w:id="103">
    <w:p w14:paraId="00184CA2" w14:textId="77777777" w:rsidR="005C77E8" w:rsidRPr="00464847" w:rsidRDefault="005C77E8" w:rsidP="00B639F3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穩＝隱【宮】下同。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sz w:val="22"/>
          <w:szCs w:val="22"/>
        </w:rPr>
        <w:t>）</w:t>
      </w:r>
    </w:p>
  </w:footnote>
  <w:footnote w:id="104">
    <w:p w14:paraId="3F40A636" w14:textId="77777777" w:rsidR="005C77E8" w:rsidRPr="00464847" w:rsidRDefault="005C77E8" w:rsidP="00B639F3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歸＋（依）【明】。（大正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sz w:val="22"/>
          <w:szCs w:val="22"/>
        </w:rPr>
        <w:t>）</w:t>
      </w:r>
    </w:p>
  </w:footnote>
  <w:footnote w:id="105">
    <w:p w14:paraId="26CBD9EB" w14:textId="4F622483" w:rsidR="0086203F" w:rsidRPr="00464847" w:rsidRDefault="005C77E8" w:rsidP="0086203F">
      <w:pPr>
        <w:pStyle w:val="NoSpacing"/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="0086203F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86203F" w:rsidRPr="00464847">
        <w:rPr>
          <w:sz w:val="22"/>
          <w:szCs w:val="22"/>
        </w:rPr>
        <w:tab/>
      </w:r>
      <w:r w:rsidR="0086203F" w:rsidRPr="00464847">
        <w:rPr>
          <w:rFonts w:hint="eastAsia"/>
          <w:sz w:val="22"/>
          <w:szCs w:val="22"/>
        </w:rPr>
        <w:t>┌煩惱依止有為─────煩惱見，說無依止┐</w:t>
      </w:r>
    </w:p>
    <w:p w14:paraId="7573DAAB" w14:textId="77777777" w:rsidR="0086203F" w:rsidRPr="00464847" w:rsidRDefault="0086203F" w:rsidP="0086203F">
      <w:pPr>
        <w:pStyle w:val="NoSpacing"/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二種依止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┴清淨智慧，依止涅槃──淨智慧，說依止─┴依止無依止。</w:t>
      </w:r>
    </w:p>
    <w:p w14:paraId="1C5B5EB1" w14:textId="031FA4DD" w:rsidR="005C77E8" w:rsidRPr="0086203F" w:rsidRDefault="0086203F" w:rsidP="0086203F">
      <w:pPr>
        <w:pStyle w:val="NoSpacing"/>
        <w:spacing w:line="0" w:lineRule="atLeast"/>
        <w:jc w:val="right"/>
        <w:rPr>
          <w:sz w:val="22"/>
          <w:szCs w:val="22"/>
          <w:lang w:bidi="sa-IN"/>
        </w:rPr>
      </w:pP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p.163</w:t>
      </w:r>
      <w:r w:rsidRPr="00464847">
        <w:rPr>
          <w:rFonts w:hint="eastAsia"/>
          <w:sz w:val="22"/>
          <w:szCs w:val="22"/>
        </w:rPr>
        <w:t>）</w:t>
      </w:r>
    </w:p>
  </w:footnote>
  <w:footnote w:id="106">
    <w:p w14:paraId="784C779A" w14:textId="77777777" w:rsidR="005C77E8" w:rsidRPr="00464847" w:rsidRDefault="005C77E8" w:rsidP="00B639F3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亦無）＋凡【宋】【元】【明】【宮】。（大正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sz w:val="22"/>
          <w:szCs w:val="22"/>
        </w:rPr>
        <w:t>）</w:t>
      </w:r>
    </w:p>
  </w:footnote>
  <w:footnote w:id="107">
    <w:p w14:paraId="28953DD7" w14:textId="77777777" w:rsidR="005C77E8" w:rsidRPr="00464847" w:rsidRDefault="005C77E8" w:rsidP="00B639F3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</w:t>
      </w:r>
      <w:r w:rsidRPr="00464847">
        <w:rPr>
          <w:rFonts w:hint="eastAsia"/>
          <w:sz w:val="22"/>
          <w:szCs w:val="22"/>
        </w:rPr>
        <w:t>.</w:t>
      </w:r>
      <w:r w:rsidRPr="00464847">
        <w:rPr>
          <w:sz w:val="22"/>
          <w:szCs w:val="22"/>
        </w:rPr>
        <w:t>18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rFonts w:hint="eastAsia"/>
          <w:sz w:val="22"/>
          <w:szCs w:val="22"/>
        </w:rPr>
        <w:t>：《大智度論》卷</w:t>
      </w:r>
      <w:r w:rsidRPr="00464847">
        <w:rPr>
          <w:rFonts w:hint="eastAsia"/>
          <w:sz w:val="22"/>
          <w:szCs w:val="22"/>
        </w:rPr>
        <w:t>71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559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sz w:val="22"/>
          <w:szCs w:val="22"/>
        </w:rPr>
        <w:t>9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108">
    <w:p w14:paraId="0072345B" w14:textId="77777777" w:rsidR="005C77E8" w:rsidRPr="00464847" w:rsidRDefault="005C77E8" w:rsidP="00E12713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）《雜阿含經》卷</w:t>
      </w:r>
      <w:r w:rsidRPr="00464847">
        <w:rPr>
          <w:rFonts w:hint="eastAsia"/>
          <w:sz w:val="22"/>
          <w:szCs w:val="22"/>
        </w:rPr>
        <w:t>31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896</w:t>
      </w:r>
      <w:r w:rsidRPr="00464847">
        <w:rPr>
          <w:rFonts w:hint="eastAsia"/>
          <w:sz w:val="22"/>
          <w:szCs w:val="22"/>
        </w:rPr>
        <w:t>經）：</w:t>
      </w:r>
    </w:p>
    <w:p w14:paraId="384F32F8" w14:textId="77777777" w:rsidR="005C77E8" w:rsidRPr="00464847" w:rsidRDefault="005C77E8" w:rsidP="00EC29BE">
      <w:pPr>
        <w:pStyle w:val="NoSpacing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Pr="00464847">
        <w:rPr>
          <w:rFonts w:eastAsia="標楷體" w:hint="eastAsia"/>
          <w:sz w:val="22"/>
          <w:szCs w:val="22"/>
        </w:rPr>
        <w:t>如是我聞：一時，佛住舍衛國祇樹給孤獨園。爾時，世尊告諸比丘：</w:t>
      </w:r>
      <w:r w:rsidRPr="00464847">
        <w:rPr>
          <w:rFonts w:hint="eastAsia"/>
          <w:sz w:val="22"/>
          <w:szCs w:val="22"/>
        </w:rPr>
        <w:t>「</w:t>
      </w:r>
      <w:r w:rsidRPr="00464847">
        <w:rPr>
          <w:rFonts w:eastAsia="標楷體" w:hint="eastAsia"/>
          <w:sz w:val="22"/>
          <w:szCs w:val="22"/>
        </w:rPr>
        <w:t>有三有漏。何等為三？謂欲有漏，有有漏，無明有漏。為斷此三有漏故，當求大師。</w:t>
      </w:r>
      <w:r w:rsidRPr="00464847">
        <w:rPr>
          <w:rFonts w:hint="eastAsia"/>
          <w:sz w:val="22"/>
          <w:szCs w:val="22"/>
        </w:rPr>
        <w:t>」</w:t>
      </w:r>
      <w:r w:rsidRPr="00464847">
        <w:rPr>
          <w:rFonts w:eastAsia="標楷體" w:hint="eastAsia"/>
          <w:sz w:val="22"/>
          <w:szCs w:val="22"/>
        </w:rPr>
        <w:t>佛說此經已，諸比丘聞佛所說，歡喜奉行。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225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1-6</w:t>
      </w:r>
      <w:r w:rsidRPr="00464847">
        <w:rPr>
          <w:rFonts w:hint="eastAsia"/>
          <w:sz w:val="22"/>
          <w:szCs w:val="22"/>
        </w:rPr>
        <w:t>）</w:t>
      </w:r>
    </w:p>
    <w:p w14:paraId="51631881" w14:textId="77777777" w:rsidR="005C77E8" w:rsidRPr="00464847" w:rsidRDefault="005C77E8" w:rsidP="009F79B7">
      <w:pPr>
        <w:pStyle w:val="NoSpacing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7"/>
          <w:sz w:val="22"/>
          <w:szCs w:val="22"/>
        </w:rPr>
        <w:t>另參見《集異門足論》卷</w:t>
      </w:r>
      <w:r w:rsidRPr="00464847">
        <w:rPr>
          <w:rFonts w:hint="eastAsia"/>
          <w:spacing w:val="-7"/>
          <w:sz w:val="22"/>
          <w:szCs w:val="22"/>
        </w:rPr>
        <w:t>4</w:t>
      </w:r>
      <w:r w:rsidRPr="00464847">
        <w:rPr>
          <w:spacing w:val="-7"/>
          <w:sz w:val="22"/>
          <w:szCs w:val="22"/>
        </w:rPr>
        <w:t>（</w:t>
      </w:r>
      <w:r w:rsidRPr="00464847">
        <w:rPr>
          <w:rFonts w:hint="eastAsia"/>
          <w:spacing w:val="-7"/>
          <w:sz w:val="22"/>
          <w:szCs w:val="22"/>
        </w:rPr>
        <w:t>大正</w:t>
      </w:r>
      <w:r w:rsidRPr="00464847">
        <w:rPr>
          <w:spacing w:val="-7"/>
          <w:sz w:val="22"/>
          <w:szCs w:val="22"/>
        </w:rPr>
        <w:t>2</w:t>
      </w:r>
      <w:r w:rsidRPr="00464847">
        <w:rPr>
          <w:rFonts w:hint="eastAsia"/>
          <w:spacing w:val="-7"/>
          <w:sz w:val="22"/>
          <w:szCs w:val="22"/>
        </w:rPr>
        <w:t>6</w:t>
      </w:r>
      <w:r w:rsidRPr="00464847">
        <w:rPr>
          <w:rFonts w:hint="eastAsia"/>
          <w:spacing w:val="-7"/>
          <w:sz w:val="22"/>
          <w:szCs w:val="22"/>
        </w:rPr>
        <w:t>，</w:t>
      </w:r>
      <w:r w:rsidRPr="00464847">
        <w:rPr>
          <w:rFonts w:hint="eastAsia"/>
          <w:spacing w:val="-7"/>
          <w:sz w:val="22"/>
          <w:szCs w:val="22"/>
        </w:rPr>
        <w:t>383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a</w:t>
      </w:r>
      <w:r w:rsidRPr="00464847">
        <w:rPr>
          <w:rFonts w:hint="eastAsia"/>
          <w:spacing w:val="-7"/>
          <w:sz w:val="22"/>
          <w:szCs w:val="22"/>
        </w:rPr>
        <w:t>4-9</w:t>
      </w:r>
      <w:r w:rsidRPr="00464847">
        <w:rPr>
          <w:rFonts w:hint="eastAsia"/>
          <w:spacing w:val="-7"/>
          <w:sz w:val="22"/>
          <w:szCs w:val="22"/>
        </w:rPr>
        <w:t>），《品類足論》卷</w:t>
      </w:r>
      <w:r w:rsidRPr="00464847">
        <w:rPr>
          <w:rFonts w:hint="eastAsia"/>
          <w:spacing w:val="-7"/>
          <w:sz w:val="22"/>
          <w:szCs w:val="22"/>
        </w:rPr>
        <w:t>6</w:t>
      </w:r>
      <w:r w:rsidRPr="00464847">
        <w:rPr>
          <w:spacing w:val="-7"/>
          <w:sz w:val="22"/>
          <w:szCs w:val="22"/>
        </w:rPr>
        <w:t>（</w:t>
      </w:r>
      <w:r w:rsidRPr="00464847">
        <w:rPr>
          <w:rFonts w:hint="eastAsia"/>
          <w:spacing w:val="-7"/>
          <w:sz w:val="22"/>
          <w:szCs w:val="22"/>
        </w:rPr>
        <w:t>大正</w:t>
      </w:r>
      <w:r w:rsidRPr="00464847">
        <w:rPr>
          <w:spacing w:val="-7"/>
          <w:sz w:val="22"/>
          <w:szCs w:val="22"/>
        </w:rPr>
        <w:t>2</w:t>
      </w:r>
      <w:r w:rsidRPr="00464847">
        <w:rPr>
          <w:rFonts w:hint="eastAsia"/>
          <w:spacing w:val="-7"/>
          <w:sz w:val="22"/>
          <w:szCs w:val="22"/>
        </w:rPr>
        <w:t>6</w:t>
      </w:r>
      <w:r w:rsidRPr="00464847">
        <w:rPr>
          <w:rFonts w:hint="eastAsia"/>
          <w:spacing w:val="-7"/>
          <w:sz w:val="22"/>
          <w:szCs w:val="22"/>
        </w:rPr>
        <w:t>，</w:t>
      </w:r>
      <w:r w:rsidRPr="00464847">
        <w:rPr>
          <w:rFonts w:hint="eastAsia"/>
          <w:spacing w:val="-7"/>
          <w:sz w:val="22"/>
          <w:szCs w:val="22"/>
        </w:rPr>
        <w:t>717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b</w:t>
      </w:r>
      <w:r w:rsidRPr="00464847">
        <w:rPr>
          <w:rFonts w:hint="eastAsia"/>
          <w:spacing w:val="-7"/>
          <w:sz w:val="22"/>
          <w:szCs w:val="22"/>
        </w:rPr>
        <w:t>16-20</w:t>
      </w:r>
      <w:r w:rsidRPr="00464847">
        <w:rPr>
          <w:rFonts w:hint="eastAsia"/>
          <w:spacing w:val="-7"/>
          <w:sz w:val="22"/>
          <w:szCs w:val="22"/>
        </w:rPr>
        <w:t>），</w:t>
      </w:r>
      <w:r w:rsidRPr="00464847">
        <w:rPr>
          <w:rFonts w:hint="eastAsia"/>
          <w:sz w:val="22"/>
          <w:szCs w:val="22"/>
        </w:rPr>
        <w:t>《大智度論》卷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243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27-28</w:t>
      </w:r>
      <w:r w:rsidRPr="00464847">
        <w:rPr>
          <w:rFonts w:hint="eastAsia"/>
          <w:sz w:val="22"/>
          <w:szCs w:val="22"/>
        </w:rPr>
        <w:t>）等。</w:t>
      </w:r>
    </w:p>
  </w:footnote>
  <w:footnote w:id="109">
    <w:p w14:paraId="61AFEBF2" w14:textId="77777777" w:rsidR="005C77E8" w:rsidRPr="00464847" w:rsidRDefault="005C77E8" w:rsidP="009F79B7">
      <w:pPr>
        <w:pStyle w:val="NoSpacing"/>
        <w:spacing w:line="310" w:lineRule="exac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）四流＋（等）【聖】【石】。（大正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sz w:val="22"/>
          <w:szCs w:val="22"/>
        </w:rPr>
        <w:t>）</w:t>
      </w:r>
    </w:p>
    <w:p w14:paraId="34FB9003" w14:textId="77777777" w:rsidR="005C77E8" w:rsidRPr="00464847" w:rsidRDefault="005C77E8" w:rsidP="009F79B7">
      <w:pPr>
        <w:pStyle w:val="NoSpacing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4"/>
          <w:sz w:val="22"/>
          <w:szCs w:val="22"/>
        </w:rPr>
        <w:t>《雜阿含經》卷</w:t>
      </w:r>
      <w:r w:rsidRPr="00464847">
        <w:rPr>
          <w:rFonts w:hint="eastAsia"/>
          <w:spacing w:val="-4"/>
          <w:sz w:val="22"/>
          <w:szCs w:val="22"/>
        </w:rPr>
        <w:t>43</w:t>
      </w:r>
      <w:r w:rsidRPr="00464847">
        <w:rPr>
          <w:rFonts w:hint="eastAsia"/>
          <w:spacing w:val="-4"/>
          <w:sz w:val="22"/>
          <w:szCs w:val="22"/>
        </w:rPr>
        <w:t>（</w:t>
      </w:r>
      <w:r w:rsidRPr="00464847">
        <w:rPr>
          <w:rFonts w:hint="eastAsia"/>
          <w:spacing w:val="-4"/>
          <w:sz w:val="22"/>
          <w:szCs w:val="22"/>
        </w:rPr>
        <w:t>1172</w:t>
      </w:r>
      <w:r w:rsidRPr="00464847">
        <w:rPr>
          <w:rFonts w:hint="eastAsia"/>
          <w:spacing w:val="-4"/>
          <w:sz w:val="22"/>
          <w:szCs w:val="22"/>
        </w:rPr>
        <w:t>經）：「</w:t>
      </w:r>
      <w:r>
        <w:rPr>
          <w:kern w:val="0"/>
        </w:rPr>
        <w:t>^</w:t>
      </w:r>
      <w:r w:rsidRPr="00464847">
        <w:rPr>
          <w:rFonts w:eastAsia="標楷體" w:hint="eastAsia"/>
          <w:spacing w:val="-4"/>
          <w:sz w:val="22"/>
          <w:szCs w:val="22"/>
        </w:rPr>
        <w:t>浚流者，譬四流──欲流、有流、見流、無明流。</w:t>
      </w:r>
      <w:r>
        <w:rPr>
          <w:kern w:val="0"/>
        </w:rPr>
        <w:t>^^</w:t>
      </w:r>
      <w:r w:rsidRPr="00464847">
        <w:rPr>
          <w:rFonts w:hint="eastAsia"/>
          <w:spacing w:val="-4"/>
          <w:sz w:val="22"/>
          <w:szCs w:val="22"/>
        </w:rPr>
        <w:t>」</w:t>
      </w:r>
      <w:r w:rsidRPr="00464847">
        <w:rPr>
          <w:spacing w:val="-4"/>
          <w:sz w:val="22"/>
          <w:szCs w:val="22"/>
        </w:rPr>
        <w:t>（</w:t>
      </w:r>
      <w:r w:rsidRPr="00464847">
        <w:rPr>
          <w:rFonts w:hint="eastAsia"/>
          <w:spacing w:val="-4"/>
          <w:sz w:val="22"/>
          <w:szCs w:val="22"/>
        </w:rPr>
        <w:t>大</w:t>
      </w:r>
      <w:r w:rsidRPr="00464847">
        <w:rPr>
          <w:rFonts w:hint="eastAsia"/>
          <w:sz w:val="22"/>
          <w:szCs w:val="22"/>
        </w:rPr>
        <w:t>正</w:t>
      </w:r>
      <w:r w:rsidRPr="00464847">
        <w:rPr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313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20-21</w:t>
      </w:r>
      <w:r w:rsidRPr="00464847">
        <w:rPr>
          <w:rFonts w:hint="eastAsia"/>
          <w:sz w:val="22"/>
          <w:szCs w:val="22"/>
        </w:rPr>
        <w:t>）</w:t>
      </w:r>
    </w:p>
    <w:p w14:paraId="31D0888D" w14:textId="77777777" w:rsidR="005C77E8" w:rsidRPr="00464847" w:rsidRDefault="005C77E8" w:rsidP="009F79B7">
      <w:pPr>
        <w:pStyle w:val="NoSpacing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7"/>
          <w:sz w:val="22"/>
          <w:szCs w:val="22"/>
        </w:rPr>
        <w:t>另參見《集異門足論》卷</w:t>
      </w:r>
      <w:r w:rsidRPr="00464847">
        <w:rPr>
          <w:rFonts w:hint="eastAsia"/>
          <w:spacing w:val="-7"/>
          <w:sz w:val="22"/>
          <w:szCs w:val="22"/>
        </w:rPr>
        <w:t>8</w:t>
      </w:r>
      <w:r w:rsidRPr="00464847">
        <w:rPr>
          <w:spacing w:val="-7"/>
          <w:sz w:val="22"/>
          <w:szCs w:val="22"/>
        </w:rPr>
        <w:t>（</w:t>
      </w:r>
      <w:r w:rsidRPr="00464847">
        <w:rPr>
          <w:rFonts w:hint="eastAsia"/>
          <w:spacing w:val="-7"/>
          <w:sz w:val="22"/>
          <w:szCs w:val="22"/>
        </w:rPr>
        <w:t>大正</w:t>
      </w:r>
      <w:r w:rsidRPr="00464847">
        <w:rPr>
          <w:spacing w:val="-7"/>
          <w:sz w:val="22"/>
          <w:szCs w:val="22"/>
        </w:rPr>
        <w:t>2</w:t>
      </w:r>
      <w:r w:rsidRPr="00464847">
        <w:rPr>
          <w:rFonts w:hint="eastAsia"/>
          <w:spacing w:val="-7"/>
          <w:sz w:val="22"/>
          <w:szCs w:val="22"/>
        </w:rPr>
        <w:t>6</w:t>
      </w:r>
      <w:r w:rsidRPr="00464847">
        <w:rPr>
          <w:rFonts w:hint="eastAsia"/>
          <w:spacing w:val="-7"/>
          <w:sz w:val="22"/>
          <w:szCs w:val="22"/>
        </w:rPr>
        <w:t>，</w:t>
      </w:r>
      <w:r w:rsidRPr="00464847">
        <w:rPr>
          <w:rFonts w:hint="eastAsia"/>
          <w:spacing w:val="-7"/>
          <w:sz w:val="22"/>
          <w:szCs w:val="22"/>
        </w:rPr>
        <w:t>399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b</w:t>
      </w:r>
      <w:r w:rsidRPr="00464847">
        <w:rPr>
          <w:rFonts w:hint="eastAsia"/>
          <w:spacing w:val="-7"/>
          <w:sz w:val="22"/>
          <w:szCs w:val="22"/>
        </w:rPr>
        <w:t>29-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c</w:t>
      </w:r>
      <w:r w:rsidRPr="00464847">
        <w:rPr>
          <w:rFonts w:hint="eastAsia"/>
          <w:spacing w:val="-7"/>
          <w:sz w:val="22"/>
          <w:szCs w:val="22"/>
        </w:rPr>
        <w:t>8</w:t>
      </w:r>
      <w:r w:rsidRPr="00464847">
        <w:rPr>
          <w:rFonts w:hint="eastAsia"/>
          <w:spacing w:val="-7"/>
          <w:sz w:val="22"/>
          <w:szCs w:val="22"/>
        </w:rPr>
        <w:t>），《品類足論》卷</w:t>
      </w:r>
      <w:r w:rsidRPr="00464847">
        <w:rPr>
          <w:rFonts w:hint="eastAsia"/>
          <w:spacing w:val="-7"/>
          <w:sz w:val="22"/>
          <w:szCs w:val="22"/>
        </w:rPr>
        <w:t>7</w:t>
      </w:r>
      <w:r w:rsidRPr="00464847">
        <w:rPr>
          <w:spacing w:val="-7"/>
          <w:sz w:val="22"/>
          <w:szCs w:val="22"/>
        </w:rPr>
        <w:t>（</w:t>
      </w:r>
      <w:r w:rsidRPr="00464847">
        <w:rPr>
          <w:rFonts w:hint="eastAsia"/>
          <w:spacing w:val="-7"/>
          <w:sz w:val="22"/>
          <w:szCs w:val="22"/>
        </w:rPr>
        <w:t>大正</w:t>
      </w:r>
      <w:r w:rsidRPr="00464847">
        <w:rPr>
          <w:spacing w:val="-7"/>
          <w:sz w:val="22"/>
          <w:szCs w:val="22"/>
        </w:rPr>
        <w:t>2</w:t>
      </w:r>
      <w:r w:rsidRPr="00464847">
        <w:rPr>
          <w:rFonts w:hint="eastAsia"/>
          <w:spacing w:val="-7"/>
          <w:sz w:val="22"/>
          <w:szCs w:val="22"/>
        </w:rPr>
        <w:t>6</w:t>
      </w:r>
      <w:r w:rsidRPr="00464847">
        <w:rPr>
          <w:rFonts w:hint="eastAsia"/>
          <w:spacing w:val="-7"/>
          <w:sz w:val="22"/>
          <w:szCs w:val="22"/>
        </w:rPr>
        <w:t>，</w:t>
      </w:r>
      <w:r w:rsidRPr="00464847">
        <w:rPr>
          <w:rFonts w:hint="eastAsia"/>
          <w:spacing w:val="-7"/>
          <w:sz w:val="22"/>
          <w:szCs w:val="22"/>
        </w:rPr>
        <w:t>719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a</w:t>
      </w:r>
      <w:r w:rsidRPr="00464847">
        <w:rPr>
          <w:rFonts w:hint="eastAsia"/>
          <w:spacing w:val="-7"/>
          <w:sz w:val="22"/>
          <w:szCs w:val="22"/>
        </w:rPr>
        <w:t>26-</w:t>
      </w:r>
      <w:r w:rsidRPr="00464847">
        <w:rPr>
          <w:rFonts w:eastAsia="Roman Unicode" w:cs="Roman Unicode" w:hint="eastAsia"/>
          <w:spacing w:val="-7"/>
          <w:sz w:val="22"/>
          <w:szCs w:val="22"/>
        </w:rPr>
        <w:t>b</w:t>
      </w:r>
      <w:r w:rsidRPr="00464847">
        <w:rPr>
          <w:rFonts w:hint="eastAsia"/>
          <w:spacing w:val="-7"/>
          <w:sz w:val="22"/>
          <w:szCs w:val="22"/>
        </w:rPr>
        <w:t>3</w:t>
      </w:r>
      <w:r w:rsidRPr="00464847">
        <w:rPr>
          <w:rFonts w:hint="eastAsia"/>
          <w:spacing w:val="-7"/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等。</w:t>
      </w:r>
    </w:p>
  </w:footnote>
  <w:footnote w:id="110">
    <w:p w14:paraId="28134B50" w14:textId="77777777" w:rsidR="005C77E8" w:rsidRPr="00464847" w:rsidRDefault="005C77E8" w:rsidP="009F79B7">
      <w:pPr>
        <w:pStyle w:val="NoSpacing"/>
        <w:spacing w:line="310" w:lineRule="exac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）卷第七十一終，導＋（大智度經論卷第七十一）【石】。（大正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  <w:p w14:paraId="073CF77C" w14:textId="77777777" w:rsidR="005C77E8" w:rsidRPr="00464847" w:rsidRDefault="005C77E8" w:rsidP="009F79B7">
      <w:pPr>
        <w:pStyle w:val="NoSpacing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2"/>
          <w:sz w:val="22"/>
          <w:szCs w:val="22"/>
        </w:rPr>
        <w:t>卷第七十二首【石】，（摩訶般若波羅蜜品第五十一之余卷第七十二</w:t>
      </w:r>
      <w:r w:rsidRPr="00464847">
        <w:rPr>
          <w:rFonts w:hint="eastAsia"/>
          <w:spacing w:val="-2"/>
          <w:sz w:val="22"/>
          <w:szCs w:val="22"/>
        </w:rPr>
        <w:t>[</w:t>
      </w:r>
      <w:r w:rsidRPr="00464847">
        <w:rPr>
          <w:rFonts w:hint="eastAsia"/>
          <w:spacing w:val="-2"/>
          <w:sz w:val="22"/>
          <w:szCs w:val="22"/>
        </w:rPr>
        <w:t>臨</w:t>
      </w:r>
      <w:r w:rsidRPr="00464847">
        <w:rPr>
          <w:rFonts w:hint="eastAsia"/>
          <w:spacing w:val="-2"/>
          <w:sz w:val="22"/>
          <w:szCs w:val="22"/>
        </w:rPr>
        <w:t>-</w:t>
      </w:r>
      <w:r w:rsidRPr="00464847">
        <w:rPr>
          <w:rFonts w:hint="eastAsia"/>
          <w:spacing w:val="-2"/>
          <w:sz w:val="22"/>
          <w:szCs w:val="22"/>
        </w:rPr>
        <w:t>臣</w:t>
      </w:r>
      <w:r w:rsidRPr="00464847">
        <w:rPr>
          <w:rFonts w:hint="eastAsia"/>
          <w:spacing w:val="-2"/>
          <w:sz w:val="22"/>
          <w:szCs w:val="22"/>
        </w:rPr>
        <w:t>+</w:t>
      </w:r>
      <w:r w:rsidRPr="00464847">
        <w:rPr>
          <w:rFonts w:hint="eastAsia"/>
          <w:spacing w:val="-2"/>
          <w:sz w:val="22"/>
          <w:szCs w:val="22"/>
        </w:rPr>
        <w:t>馬</w:t>
      </w:r>
      <w:r w:rsidRPr="00464847">
        <w:rPr>
          <w:rFonts w:hint="eastAsia"/>
          <w:spacing w:val="-2"/>
          <w:sz w:val="22"/>
          <w:szCs w:val="22"/>
        </w:rPr>
        <w:t>]</w:t>
      </w:r>
      <w:r w:rsidRPr="00464847">
        <w:rPr>
          <w:rFonts w:hint="eastAsia"/>
          <w:spacing w:val="-2"/>
          <w:sz w:val="22"/>
          <w:szCs w:val="22"/>
        </w:rPr>
        <w:t>知品大如</w:t>
      </w:r>
      <w:r w:rsidRPr="00464847">
        <w:rPr>
          <w:rFonts w:hint="eastAsia"/>
          <w:sz w:val="22"/>
          <w:szCs w:val="22"/>
        </w:rPr>
        <w:t>品）＋經【石】。（大正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  <w:footnote w:id="111">
    <w:p w14:paraId="48EF0519" w14:textId="77777777" w:rsidR="005C77E8" w:rsidRPr="00464847" w:rsidRDefault="005C77E8" w:rsidP="009F79B7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云何菩薩摩訶薩為與世間作所趣故，發趣無上正等菩提？善現！諸菩薩摩訶薩希求無上正等菩提，修諸菩薩摩訶薩行，欲以四攝事攝一切有情，所謂布施、愛語、利行、同事。欲為有情宣說開示色以虛空為所趣，受、想、行、識亦以虛空為所趣，如是乃至一切智以虛空為所趣，道相智、一切相智亦以虛空為所趣。欲為有情宣說開示未來色趣空故無所從來，過去色趣空故無所至去，現在色趣空故亦無所住。……欲為有情宣說開示色非趣非不趣。何以故？以色性空，空中無趣無不趣故。受、想、行、識亦非趣非不趣。何以故？以受、想、行、識性空，空中無趣無不趣故。如是乃至一切智非趣非不趣。何以故？以一切智性空，空中無趣無不趣故。道相智、一切相智亦非趣非不趣。何以故？以道相智、一切相智性空，空中無趣無不趣故。善現！是為菩薩摩訶薩為與世間作所趣故，發趣無上正等菩提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247b14-c11</w:t>
      </w:r>
      <w:r w:rsidRPr="00464847">
        <w:rPr>
          <w:rFonts w:hint="eastAsia"/>
          <w:sz w:val="22"/>
          <w:szCs w:val="22"/>
        </w:rPr>
        <w:t>）</w:t>
      </w:r>
    </w:p>
  </w:footnote>
  <w:footnote w:id="112">
    <w:p w14:paraId="14A35AA3" w14:textId="77777777" w:rsidR="005C77E8" w:rsidRPr="00464847" w:rsidRDefault="005C77E8" w:rsidP="009F79B7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非＝不【宋】【元】【明】【宮】。（大正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13</w:t>
      </w:r>
      <w:r w:rsidRPr="00464847">
        <w:rPr>
          <w:sz w:val="22"/>
          <w:szCs w:val="22"/>
        </w:rPr>
        <w:t>）</w:t>
      </w:r>
    </w:p>
  </w:footnote>
  <w:footnote w:id="113">
    <w:p w14:paraId="59D8EECA" w14:textId="77777777" w:rsidR="005C77E8" w:rsidRPr="00464847" w:rsidRDefault="005C77E8" w:rsidP="009F79B7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所以者何？善現！一切法皆以空、無相、無願為趣，諸菩薩摩訶薩</w:t>
      </w:r>
      <w:r w:rsidRPr="00464847">
        <w:rPr>
          <w:rFonts w:ascii="標楷體" w:eastAsia="標楷體" w:hAnsi="標楷體" w:hint="eastAsia"/>
          <w:b/>
          <w:sz w:val="22"/>
          <w:szCs w:val="22"/>
        </w:rPr>
        <w:t>於如是趣不可超越</w:t>
      </w:r>
      <w:r w:rsidRPr="00464847">
        <w:rPr>
          <w:rFonts w:ascii="標楷體" w:eastAsia="標楷體" w:hAnsi="標楷體" w:hint="eastAsia"/>
          <w:sz w:val="22"/>
          <w:szCs w:val="22"/>
        </w:rPr>
        <w:t>。何以故？空、無相、無願中，趣與非趣不可得故。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247c21-23</w:t>
      </w:r>
      <w:r w:rsidRPr="00464847">
        <w:rPr>
          <w:rFonts w:hint="eastAsia"/>
          <w:sz w:val="22"/>
          <w:szCs w:val="22"/>
        </w:rPr>
        <w:t>）</w:t>
      </w:r>
    </w:p>
  </w:footnote>
  <w:footnote w:id="114">
    <w:p w14:paraId="724D9179" w14:textId="77777777" w:rsidR="005C77E8" w:rsidRPr="00464847" w:rsidRDefault="005C77E8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起＝趣【宋】【元】【明】【宮】，【聖】【石】＊。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</w:p>
  </w:footnote>
  <w:footnote w:id="115">
    <w:p w14:paraId="24D2C3D9" w14:textId="77777777" w:rsidR="005C77E8" w:rsidRPr="00464847" w:rsidRDefault="005C77E8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善現！一切法皆以無起無作為趣，諸菩薩摩訶薩於如是趣不可超越。何以故？無起無作中，趣與非趣不可得故。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247c23-26</w:t>
      </w:r>
      <w:r w:rsidRPr="00464847">
        <w:rPr>
          <w:rFonts w:hint="eastAsia"/>
          <w:sz w:val="22"/>
          <w:szCs w:val="22"/>
        </w:rPr>
        <w:t>）</w:t>
      </w:r>
    </w:p>
  </w:footnote>
  <w:footnote w:id="116">
    <w:p w14:paraId="44B01D18" w14:textId="77777777" w:rsidR="005C77E8" w:rsidRPr="00464847" w:rsidRDefault="005C77E8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（如）＋夢【宋】【元】【明】【宮】【聖】【石】。（大正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</w:p>
  </w:footnote>
  <w:footnote w:id="117">
    <w:p w14:paraId="33590394" w14:textId="77777777" w:rsidR="005C77E8" w:rsidRPr="00464847" w:rsidRDefault="005C77E8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嚮＝響【宋】【元】【明】【宮】。（大正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16</w:t>
      </w:r>
      <w:r w:rsidRPr="00464847">
        <w:rPr>
          <w:sz w:val="22"/>
          <w:szCs w:val="22"/>
        </w:rPr>
        <w:t>）</w:t>
      </w:r>
    </w:p>
  </w:footnote>
  <w:footnote w:id="118">
    <w:p w14:paraId="78EB00C8" w14:textId="77777777" w:rsidR="005C77E8" w:rsidRPr="00464847" w:rsidRDefault="005C77E8" w:rsidP="00EC29BE">
      <w:pPr>
        <w:pStyle w:val="NoSpacing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）〔趣〕－【元】【明】【聖】【石】。（大正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17</w:t>
      </w:r>
      <w:r w:rsidRPr="00464847">
        <w:rPr>
          <w:sz w:val="22"/>
          <w:szCs w:val="22"/>
        </w:rPr>
        <w:t>）</w:t>
      </w:r>
    </w:p>
    <w:p w14:paraId="6A89E573" w14:textId="77777777" w:rsidR="005C77E8" w:rsidRPr="00464847" w:rsidRDefault="005C77E8" w:rsidP="00EC29BE">
      <w:pPr>
        <w:pStyle w:val="NoSpacing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4"/>
          <w:sz w:val="22"/>
          <w:szCs w:val="22"/>
        </w:rPr>
        <w:t>《摩訶般若波羅蜜經》卷</w:t>
      </w:r>
      <w:r w:rsidRPr="00464847">
        <w:rPr>
          <w:rFonts w:hint="eastAsia"/>
          <w:spacing w:val="-4"/>
          <w:sz w:val="22"/>
          <w:szCs w:val="22"/>
        </w:rPr>
        <w:t>15</w:t>
      </w:r>
      <w:r w:rsidRPr="00464847">
        <w:rPr>
          <w:rFonts w:hint="eastAsia"/>
          <w:spacing w:val="-4"/>
          <w:sz w:val="22"/>
          <w:szCs w:val="22"/>
        </w:rPr>
        <w:t>〈</w:t>
      </w:r>
      <w:r w:rsidRPr="00464847">
        <w:rPr>
          <w:rFonts w:hint="eastAsia"/>
          <w:spacing w:val="-4"/>
          <w:sz w:val="22"/>
          <w:szCs w:val="22"/>
        </w:rPr>
        <w:t xml:space="preserve">52 </w:t>
      </w:r>
      <w:r w:rsidRPr="00464847">
        <w:rPr>
          <w:rFonts w:hint="eastAsia"/>
          <w:spacing w:val="-4"/>
          <w:sz w:val="22"/>
          <w:szCs w:val="22"/>
        </w:rPr>
        <w:t>知識品〉：「</w:t>
      </w:r>
      <w:r>
        <w:rPr>
          <w:kern w:val="0"/>
        </w:rPr>
        <w:t>^</w:t>
      </w:r>
      <w:r w:rsidRPr="00464847">
        <w:rPr>
          <w:rFonts w:eastAsia="標楷體" w:hint="eastAsia"/>
          <w:spacing w:val="-4"/>
          <w:sz w:val="22"/>
          <w:szCs w:val="22"/>
        </w:rPr>
        <w:t>須菩提！一切法趣幻、趣響、趣影、趣化，</w:t>
      </w:r>
      <w:r w:rsidRPr="00464847">
        <w:rPr>
          <w:rFonts w:eastAsia="標楷體" w:hint="eastAsia"/>
          <w:sz w:val="22"/>
          <w:szCs w:val="22"/>
        </w:rPr>
        <w:t>是趣不過。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333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8-9</w:t>
      </w:r>
      <w:r w:rsidRPr="00464847">
        <w:rPr>
          <w:rFonts w:hint="eastAsia"/>
          <w:sz w:val="22"/>
          <w:szCs w:val="22"/>
        </w:rPr>
        <w:t>）</w:t>
      </w:r>
    </w:p>
    <w:p w14:paraId="47346317" w14:textId="77777777" w:rsidR="005C77E8" w:rsidRPr="00464847" w:rsidRDefault="005C77E8" w:rsidP="00EC29BE">
      <w:pPr>
        <w:pStyle w:val="NoSpacing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）案：「是」前原有「趣」字，今依元本等校勘及前後文刪。</w:t>
      </w:r>
    </w:p>
  </w:footnote>
  <w:footnote w:id="119">
    <w:p w14:paraId="3FCA3BED" w14:textId="77777777" w:rsidR="005C77E8" w:rsidRPr="00464847" w:rsidRDefault="005C77E8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〔不舉……故〕三十字－【宮】。（大正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18</w:t>
      </w:r>
      <w:r w:rsidRPr="00464847">
        <w:rPr>
          <w:sz w:val="22"/>
          <w:szCs w:val="22"/>
        </w:rPr>
        <w:t>）</w:t>
      </w:r>
    </w:p>
  </w:footnote>
  <w:footnote w:id="120">
    <w:p w14:paraId="4C69D361" w14:textId="77777777" w:rsidR="005C77E8" w:rsidRPr="00464847" w:rsidRDefault="005C77E8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不可得＝中無來無去【宮】【石】。（大正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21</w:t>
      </w:r>
      <w:r w:rsidRPr="00464847">
        <w:rPr>
          <w:sz w:val="22"/>
          <w:szCs w:val="22"/>
        </w:rPr>
        <w:t>）</w:t>
      </w:r>
    </w:p>
  </w:footnote>
  <w:footnote w:id="121">
    <w:p w14:paraId="12DF19BE" w14:textId="77777777" w:rsidR="005C77E8" w:rsidRPr="00464847" w:rsidRDefault="005C77E8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起＋（者）【宋】【元】【明】【宮】。（大正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22</w:t>
      </w:r>
      <w:r w:rsidRPr="00464847">
        <w:rPr>
          <w:sz w:val="22"/>
          <w:szCs w:val="22"/>
        </w:rPr>
        <w:t>）</w:t>
      </w:r>
    </w:p>
  </w:footnote>
  <w:footnote w:id="122">
    <w:p w14:paraId="13EB37E9" w14:textId="77777777" w:rsidR="005C77E8" w:rsidRPr="00464847" w:rsidRDefault="005C77E8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作＋（者）【宋】【元】【明】【宮】【聖】【石】。（大正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23</w:t>
      </w:r>
      <w:r w:rsidRPr="00464847">
        <w:rPr>
          <w:sz w:val="22"/>
          <w:szCs w:val="22"/>
        </w:rPr>
        <w:t>）</w:t>
      </w:r>
    </w:p>
  </w:footnote>
  <w:footnote w:id="123">
    <w:p w14:paraId="41CCADBA" w14:textId="77777777" w:rsidR="005C77E8" w:rsidRPr="00464847" w:rsidRDefault="005C77E8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>「神我」異名的解說，參見《大智度論》卷</w:t>
      </w:r>
      <w:r w:rsidRPr="00464847">
        <w:rPr>
          <w:rFonts w:hint="eastAsia"/>
          <w:sz w:val="22"/>
          <w:szCs w:val="22"/>
        </w:rPr>
        <w:t>35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3 </w:t>
      </w:r>
      <w:r w:rsidRPr="00464847">
        <w:rPr>
          <w:rFonts w:hint="eastAsia"/>
          <w:sz w:val="22"/>
          <w:szCs w:val="22"/>
        </w:rPr>
        <w:t>習相應品〉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319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rFonts w:hint="eastAsia"/>
          <w:sz w:val="22"/>
          <w:szCs w:val="22"/>
        </w:rPr>
        <w:t>27-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rFonts w:hint="eastAsia"/>
          <w:sz w:val="22"/>
          <w:szCs w:val="22"/>
        </w:rPr>
        <w:t>），《瑜伽師地論》卷</w:t>
      </w:r>
      <w:r w:rsidRPr="00464847">
        <w:rPr>
          <w:rFonts w:hint="eastAsia"/>
          <w:sz w:val="22"/>
          <w:szCs w:val="22"/>
        </w:rPr>
        <w:t>95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rFonts w:hint="eastAsia"/>
          <w:sz w:val="22"/>
          <w:szCs w:val="22"/>
        </w:rPr>
        <w:t>30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841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6-21</w:t>
      </w:r>
      <w:r w:rsidRPr="00464847">
        <w:rPr>
          <w:rFonts w:hint="eastAsia"/>
          <w:sz w:val="22"/>
          <w:szCs w:val="22"/>
        </w:rPr>
        <w:t>）。</w:t>
      </w:r>
    </w:p>
  </w:footnote>
  <w:footnote w:id="124">
    <w:p w14:paraId="6431885E" w14:textId="77777777" w:rsidR="005C77E8" w:rsidRPr="00464847" w:rsidRDefault="005C77E8" w:rsidP="00EC29B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〔當〕－【宋】【元】【明】【宮】。（大正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559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24</w:t>
      </w:r>
      <w:r w:rsidRPr="00464847">
        <w:rPr>
          <w:sz w:val="22"/>
          <w:szCs w:val="22"/>
        </w:rPr>
        <w:t>）</w:t>
      </w:r>
    </w:p>
  </w:footnote>
  <w:footnote w:id="125">
    <w:p w14:paraId="5B496925" w14:textId="77777777" w:rsidR="005C77E8" w:rsidRPr="00464847" w:rsidRDefault="005C77E8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〔有〕－【明】【聖】。（大正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sz w:val="22"/>
          <w:szCs w:val="22"/>
        </w:rPr>
        <w:t>）</w:t>
      </w:r>
    </w:p>
  </w:footnote>
  <w:footnote w:id="126">
    <w:p w14:paraId="2A5398F8" w14:textId="77777777" w:rsidR="005C77E8" w:rsidRPr="00464847" w:rsidRDefault="005C77E8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  <w:lang w:val="sa-IN"/>
        </w:rPr>
        <w:t>有</w:t>
      </w:r>
      <w:r w:rsidRPr="00464847">
        <w:rPr>
          <w:rFonts w:hint="eastAsia"/>
          <w:sz w:val="22"/>
          <w:szCs w:val="22"/>
        </w:rPr>
        <w:t>）＋</w:t>
      </w:r>
      <w:r w:rsidRPr="00464847">
        <w:rPr>
          <w:rFonts w:hint="eastAsia"/>
          <w:sz w:val="22"/>
          <w:szCs w:val="22"/>
          <w:lang w:val="sa-IN"/>
        </w:rPr>
        <w:t>常【石】。（大正</w:t>
      </w:r>
      <w:r w:rsidRPr="00464847">
        <w:rPr>
          <w:rFonts w:hint="eastAsia"/>
          <w:sz w:val="22"/>
          <w:szCs w:val="22"/>
          <w:cs/>
          <w:lang w:val="sa-IN" w:bidi="sa-IN"/>
        </w:rPr>
        <w:t>25</w:t>
      </w:r>
      <w:r w:rsidRPr="00464847">
        <w:rPr>
          <w:rFonts w:hint="eastAsia"/>
          <w:sz w:val="22"/>
          <w:szCs w:val="22"/>
          <w:lang w:val="sa-IN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sz w:val="22"/>
          <w:szCs w:val="22"/>
        </w:rPr>
        <w:t>）</w:t>
      </w:r>
    </w:p>
  </w:footnote>
  <w:footnote w:id="127">
    <w:p w14:paraId="6420247A" w14:textId="77777777" w:rsidR="005C77E8" w:rsidRPr="00464847" w:rsidRDefault="005C77E8" w:rsidP="0004063B">
      <w:pPr>
        <w:pStyle w:val="NoSpacing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50 </w:t>
      </w:r>
      <w:r w:rsidRPr="00464847">
        <w:rPr>
          <w:rFonts w:hint="eastAsia"/>
          <w:sz w:val="22"/>
          <w:szCs w:val="22"/>
        </w:rPr>
        <w:t>初業品〉：「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善現！一切法皆以貪、瞋、癡事為趣，諸菩薩摩訶薩於如是趣不可超越。何以故？貪、瞋、癡事尚畢竟無所有不可得，況有趣非趣可得！</w:t>
      </w:r>
    </w:p>
    <w:p w14:paraId="402459FA" w14:textId="77777777" w:rsidR="005C77E8" w:rsidRPr="00464847" w:rsidRDefault="005C77E8" w:rsidP="00554136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善現！一切法皆以諸見趣為趣，諸菩薩摩訶薩於如是趣不可超越。何以故？諸見趣尚畢竟無所有不可得，況有趣非趣可得！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248b17-23</w:t>
      </w:r>
      <w:r w:rsidRPr="00464847">
        <w:rPr>
          <w:rFonts w:hint="eastAsia"/>
          <w:sz w:val="22"/>
          <w:szCs w:val="22"/>
        </w:rPr>
        <w:t>）</w:t>
      </w:r>
    </w:p>
  </w:footnote>
  <w:footnote w:id="128">
    <w:p w14:paraId="4D9C96C0" w14:textId="77777777" w:rsidR="005C77E8" w:rsidRPr="00464847" w:rsidRDefault="005C77E8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得＋（故）【宋】【元】【明】【宮】【聖】。（大正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sz w:val="22"/>
          <w:szCs w:val="22"/>
        </w:rPr>
        <w:t>）</w:t>
      </w:r>
    </w:p>
  </w:footnote>
  <w:footnote w:id="129">
    <w:p w14:paraId="0B500FCE" w14:textId="77777777" w:rsidR="005C77E8" w:rsidRPr="00464847" w:rsidRDefault="005C77E8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純＝淳【聖】【石】。（大正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5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。</w:t>
      </w:r>
    </w:p>
  </w:footnote>
  <w:footnote w:id="130">
    <w:p w14:paraId="197B1353" w14:textId="77777777" w:rsidR="005C77E8" w:rsidRPr="00464847" w:rsidRDefault="005C77E8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瞋＝恚【聖】。（大正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</w:footnote>
  <w:footnote w:id="131">
    <w:p w14:paraId="21A1278D" w14:textId="77777777" w:rsidR="005C77E8" w:rsidRPr="00464847" w:rsidRDefault="005C77E8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14:paraId="3E77223E" w14:textId="77777777" w:rsidR="005C77E8" w:rsidRPr="00464847" w:rsidRDefault="005C77E8" w:rsidP="00F873DD">
      <w:pPr>
        <w:pStyle w:val="NoSpacing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64847">
        <w:rPr>
          <w:rFonts w:eastAsia="標楷體" w:hint="eastAsia"/>
          <w:sz w:val="22"/>
          <w:szCs w:val="22"/>
        </w:rPr>
        <w:t>佛告善現：</w:t>
      </w:r>
      <w:r w:rsidRPr="00464847">
        <w:rPr>
          <w:rFonts w:hint="eastAsia"/>
          <w:sz w:val="22"/>
          <w:szCs w:val="22"/>
        </w:rPr>
        <w:t>「</w:t>
      </w:r>
      <w:r w:rsidRPr="00464847">
        <w:rPr>
          <w:rFonts w:eastAsia="標楷體" w:hint="eastAsia"/>
          <w:sz w:val="22"/>
          <w:szCs w:val="22"/>
        </w:rPr>
        <w:t>若菩薩摩訶薩能於如是甚深般若波羅蜜多生於淨信及勝解者，心以</w:t>
      </w:r>
      <w:r w:rsidRPr="00464847">
        <w:rPr>
          <w:rFonts w:eastAsia="標楷體" w:hint="eastAsia"/>
          <w:sz w:val="22"/>
          <w:szCs w:val="22"/>
          <w:u w:val="single"/>
        </w:rPr>
        <w:t>調伏</w:t>
      </w:r>
      <w:r w:rsidRPr="00464847">
        <w:rPr>
          <w:rFonts w:eastAsia="標楷體" w:hint="eastAsia"/>
          <w:sz w:val="22"/>
          <w:szCs w:val="22"/>
        </w:rPr>
        <w:t>貪、瞋、癡及遠離貪、瞋、癡，為性、為相、為狀、為貌。復次，善現！是菩薩摩訶薩心以調伏貪、瞋、癡及無貪、瞋、癡，遠離貪、瞋、癡及無貪、瞋、癡，為性、為相、為狀、為貌。善現！若菩薩摩訶薩成就如是性、相、狀、貌，心乃於如是甚深般若波羅蜜多能生淨信及生勝解。</w:t>
      </w:r>
      <w:r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249c24-250a3</w:t>
      </w:r>
      <w:r w:rsidRPr="00464847">
        <w:rPr>
          <w:rFonts w:hint="eastAsia"/>
          <w:sz w:val="22"/>
          <w:szCs w:val="22"/>
        </w:rPr>
        <w:t>）</w:t>
      </w:r>
    </w:p>
  </w:footnote>
  <w:footnote w:id="132">
    <w:p w14:paraId="7B696C14" w14:textId="77777777" w:rsidR="005C77E8" w:rsidRPr="00464847" w:rsidRDefault="005C77E8" w:rsidP="00F873DD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是＋（乃至品竟）【宋】【元】【明】【宮】【聖】【石】。（大正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  <w:footnote w:id="133">
    <w:p w14:paraId="16642704" w14:textId="77777777" w:rsidR="005C77E8" w:rsidRPr="00464847" w:rsidRDefault="005C77E8" w:rsidP="00F873DD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</w:t>
      </w:r>
      <w:r w:rsidRPr="00464847">
        <w:rPr>
          <w:rFonts w:hint="eastAsia"/>
          <w:sz w:val="22"/>
          <w:szCs w:val="22"/>
        </w:rPr>
        <w:t>.</w:t>
      </w:r>
      <w:r w:rsidRPr="00464847">
        <w:rPr>
          <w:sz w:val="22"/>
          <w:szCs w:val="22"/>
        </w:rPr>
        <w:t>18</w:t>
      </w:r>
      <w:r w:rsidRPr="00464847">
        <w:rPr>
          <w:rFonts w:hint="eastAsia"/>
          <w:sz w:val="22"/>
          <w:szCs w:val="22"/>
        </w:rPr>
        <w:t>4</w:t>
      </w:r>
      <w:r w:rsidRPr="00464847">
        <w:rPr>
          <w:rFonts w:hint="eastAsia"/>
          <w:sz w:val="22"/>
          <w:szCs w:val="22"/>
        </w:rPr>
        <w:t>：《大智度論》卷</w:t>
      </w:r>
      <w:r w:rsidRPr="00464847">
        <w:rPr>
          <w:rFonts w:hint="eastAsia"/>
          <w:sz w:val="22"/>
          <w:szCs w:val="22"/>
        </w:rPr>
        <w:t>71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52 </w:t>
      </w:r>
      <w:r w:rsidRPr="00464847">
        <w:rPr>
          <w:rFonts w:hint="eastAsia"/>
          <w:sz w:val="22"/>
          <w:szCs w:val="22"/>
        </w:rPr>
        <w:t>善知識品〉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558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21-26</w:t>
      </w:r>
      <w:r w:rsidRPr="00464847">
        <w:rPr>
          <w:rFonts w:hint="eastAsia"/>
          <w:sz w:val="22"/>
          <w:szCs w:val="22"/>
        </w:rPr>
        <w:t>）所說的「</w:t>
      </w:r>
      <w:r w:rsidRPr="00464847">
        <w:rPr>
          <w:sz w:val="22"/>
          <w:szCs w:val="22"/>
        </w:rPr>
        <w:t>1.</w:t>
      </w:r>
      <w:r w:rsidRPr="00464847">
        <w:rPr>
          <w:rFonts w:hint="eastAsia"/>
          <w:sz w:val="22"/>
          <w:szCs w:val="22"/>
        </w:rPr>
        <w:t>為安穩世間、</w:t>
      </w:r>
      <w:r w:rsidRPr="00464847">
        <w:rPr>
          <w:sz w:val="22"/>
          <w:szCs w:val="22"/>
        </w:rPr>
        <w:t>2.</w:t>
      </w:r>
      <w:r w:rsidRPr="00464847">
        <w:rPr>
          <w:rFonts w:hint="eastAsia"/>
          <w:sz w:val="22"/>
          <w:szCs w:val="22"/>
        </w:rPr>
        <w:t>為安樂世間、</w:t>
      </w:r>
      <w:r w:rsidRPr="00464847">
        <w:rPr>
          <w:sz w:val="22"/>
          <w:szCs w:val="22"/>
        </w:rPr>
        <w:t>3.</w:t>
      </w:r>
      <w:r w:rsidRPr="00464847">
        <w:rPr>
          <w:rFonts w:hint="eastAsia"/>
          <w:sz w:val="22"/>
          <w:szCs w:val="22"/>
        </w:rPr>
        <w:t>為救世間、</w:t>
      </w:r>
      <w:r w:rsidRPr="00464847">
        <w:rPr>
          <w:sz w:val="22"/>
          <w:szCs w:val="22"/>
        </w:rPr>
        <w:t>4.</w:t>
      </w:r>
      <w:r w:rsidRPr="00464847">
        <w:rPr>
          <w:rFonts w:hint="eastAsia"/>
          <w:sz w:val="22"/>
          <w:szCs w:val="22"/>
        </w:rPr>
        <w:t>為世間歸、</w:t>
      </w:r>
      <w:r w:rsidRPr="00464847">
        <w:rPr>
          <w:sz w:val="22"/>
          <w:szCs w:val="22"/>
        </w:rPr>
        <w:t>5.</w:t>
      </w:r>
      <w:r w:rsidRPr="00464847">
        <w:rPr>
          <w:rFonts w:hint="eastAsia"/>
          <w:sz w:val="22"/>
          <w:szCs w:val="22"/>
        </w:rPr>
        <w:t>為世間依處、</w:t>
      </w:r>
      <w:r w:rsidRPr="00464847">
        <w:rPr>
          <w:sz w:val="22"/>
          <w:szCs w:val="22"/>
        </w:rPr>
        <w:t>6.</w:t>
      </w:r>
      <w:r w:rsidRPr="00464847">
        <w:rPr>
          <w:rFonts w:hint="eastAsia"/>
          <w:sz w:val="22"/>
          <w:szCs w:val="22"/>
        </w:rPr>
        <w:t>為世間洲、</w:t>
      </w:r>
      <w:r w:rsidRPr="00464847">
        <w:rPr>
          <w:sz w:val="22"/>
          <w:szCs w:val="22"/>
        </w:rPr>
        <w:t>7.</w:t>
      </w:r>
      <w:r w:rsidRPr="00464847">
        <w:rPr>
          <w:rFonts w:hint="eastAsia"/>
          <w:sz w:val="22"/>
          <w:szCs w:val="22"/>
        </w:rPr>
        <w:t>為世間將導、</w:t>
      </w:r>
      <w:r w:rsidRPr="00464847">
        <w:rPr>
          <w:sz w:val="22"/>
          <w:szCs w:val="22"/>
        </w:rPr>
        <w:t>8.</w:t>
      </w:r>
      <w:r w:rsidRPr="00464847">
        <w:rPr>
          <w:rFonts w:hint="eastAsia"/>
          <w:sz w:val="22"/>
          <w:szCs w:val="22"/>
        </w:rPr>
        <w:t>為世間究竟道、</w:t>
      </w:r>
      <w:r w:rsidRPr="00464847">
        <w:rPr>
          <w:sz w:val="22"/>
          <w:szCs w:val="22"/>
        </w:rPr>
        <w:t>9.</w:t>
      </w:r>
      <w:r w:rsidRPr="00464847">
        <w:rPr>
          <w:rFonts w:hint="eastAsia"/>
          <w:sz w:val="22"/>
          <w:szCs w:val="22"/>
        </w:rPr>
        <w:t>為世間趣」等九事。</w:t>
      </w:r>
    </w:p>
  </w:footnote>
  <w:footnote w:id="134">
    <w:p w14:paraId="1B397FB9" w14:textId="77777777" w:rsidR="005C77E8" w:rsidRPr="00464847" w:rsidRDefault="005C77E8" w:rsidP="00F873DD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終歸於空。（印順法師，《大智度論筆記》［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015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311</w:t>
      </w:r>
      <w:r w:rsidRPr="00464847">
        <w:rPr>
          <w:rFonts w:hint="eastAsia"/>
          <w:sz w:val="22"/>
          <w:szCs w:val="22"/>
        </w:rPr>
        <w:t>）</w:t>
      </w:r>
    </w:p>
  </w:footnote>
  <w:footnote w:id="135">
    <w:p w14:paraId="07E5A9B0" w14:textId="77777777" w:rsidR="005C77E8" w:rsidRPr="00464847" w:rsidRDefault="005C77E8" w:rsidP="00F873DD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本空倒有。（印順法師，《大智度論筆記》［</w:t>
      </w:r>
      <w:r w:rsidRPr="00464847">
        <w:rPr>
          <w:rFonts w:cs="Roman Unicode"/>
          <w:sz w:val="22"/>
          <w:szCs w:val="22"/>
        </w:rPr>
        <w:t>E</w:t>
      </w:r>
      <w:r w:rsidRPr="00464847">
        <w:rPr>
          <w:sz w:val="22"/>
          <w:szCs w:val="22"/>
        </w:rPr>
        <w:t>015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sz w:val="22"/>
          <w:szCs w:val="22"/>
        </w:rPr>
        <w:t>311</w:t>
      </w:r>
      <w:r w:rsidRPr="00464847">
        <w:rPr>
          <w:rFonts w:hint="eastAsia"/>
          <w:sz w:val="22"/>
          <w:szCs w:val="22"/>
        </w:rPr>
        <w:t>）</w:t>
      </w:r>
    </w:p>
  </w:footnote>
  <w:footnote w:id="136">
    <w:p w14:paraId="10AB7160" w14:textId="751886AC" w:rsidR="005C77E8" w:rsidRPr="00464847" w:rsidRDefault="005C77E8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斷煩惱。（印順法師，《大智度論筆記》［</w:t>
      </w:r>
      <w:r w:rsidRPr="00464847">
        <w:rPr>
          <w:rFonts w:cs="Roman Unicode"/>
          <w:sz w:val="22"/>
          <w:szCs w:val="22"/>
        </w:rPr>
        <w:t>E</w:t>
      </w:r>
      <w:r w:rsidRPr="00464847">
        <w:rPr>
          <w:sz w:val="22"/>
          <w:szCs w:val="22"/>
        </w:rPr>
        <w:t>015</w:t>
      </w:r>
      <w:r w:rsidR="00EB5DFC">
        <w:rPr>
          <w:rFonts w:hint="eastAsia"/>
          <w:sz w:val="22"/>
          <w:szCs w:val="22"/>
        </w:rPr>
        <w:t>）</w:t>
      </w:r>
      <w:r w:rsidRPr="00464847">
        <w:rPr>
          <w:sz w:val="22"/>
          <w:szCs w:val="22"/>
        </w:rPr>
        <w:t>p.311</w:t>
      </w:r>
      <w:r w:rsidRPr="00464847">
        <w:rPr>
          <w:rFonts w:hint="eastAsia"/>
          <w:sz w:val="22"/>
          <w:szCs w:val="22"/>
        </w:rPr>
        <w:t>）</w:t>
      </w:r>
    </w:p>
  </w:footnote>
  <w:footnote w:id="137">
    <w:p w14:paraId="7FEE8F7C" w14:textId="1771A048" w:rsidR="0069704E" w:rsidRPr="00464847" w:rsidRDefault="005C77E8" w:rsidP="0069704E">
      <w:pPr>
        <w:pStyle w:val="NoSpacing"/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="0069704E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69704E" w:rsidRPr="00464847">
        <w:rPr>
          <w:sz w:val="22"/>
          <w:szCs w:val="22"/>
        </w:rPr>
        <w:tab/>
      </w:r>
      <w:r w:rsidR="0069704E" w:rsidRPr="00464847">
        <w:rPr>
          <w:rFonts w:hint="eastAsia"/>
          <w:sz w:val="22"/>
          <w:szCs w:val="22"/>
        </w:rPr>
        <w:t>┌根本斷。</w:t>
      </w:r>
    </w:p>
    <w:p w14:paraId="6F977860" w14:textId="7D1EA8DE" w:rsidR="005C77E8" w:rsidRPr="0069704E" w:rsidRDefault="0069704E" w:rsidP="0069704E">
      <w:pPr>
        <w:pStyle w:val="NoSpacing"/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二種斷煩惱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┴薄少斷──無生忍已前能得。</w:t>
      </w:r>
      <w:r w:rsidRPr="00464847">
        <w:rPr>
          <w:sz w:val="22"/>
          <w:szCs w:val="22"/>
        </w:rPr>
        <w:tab/>
      </w: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p.163</w:t>
      </w:r>
      <w:r w:rsidRPr="00464847">
        <w:rPr>
          <w:rFonts w:hint="eastAsia"/>
          <w:sz w:val="22"/>
          <w:szCs w:val="22"/>
        </w:rPr>
        <w:t>）</w:t>
      </w:r>
    </w:p>
  </w:footnote>
  <w:footnote w:id="138">
    <w:p w14:paraId="20F1F29D" w14:textId="77777777" w:rsidR="005C77E8" w:rsidRPr="00464847" w:rsidRDefault="005C77E8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另參見《大智度論》卷</w:t>
      </w:r>
      <w:r w:rsidRPr="00464847">
        <w:rPr>
          <w:rFonts w:hint="eastAsia"/>
          <w:sz w:val="22"/>
          <w:szCs w:val="22"/>
        </w:rPr>
        <w:t>27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1 </w:t>
      </w:r>
      <w:r w:rsidRPr="00464847">
        <w:rPr>
          <w:rFonts w:hint="eastAsia"/>
          <w:sz w:val="22"/>
          <w:szCs w:val="22"/>
        </w:rPr>
        <w:t>序品〉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262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6-16</w:t>
      </w:r>
      <w:r w:rsidRPr="00464847">
        <w:rPr>
          <w:rFonts w:hint="eastAsia"/>
          <w:sz w:val="22"/>
          <w:szCs w:val="22"/>
        </w:rPr>
        <w:t>）。</w:t>
      </w:r>
    </w:p>
  </w:footnote>
  <w:footnote w:id="139">
    <w:p w14:paraId="7CF52EB3" w14:textId="77777777" w:rsidR="005C77E8" w:rsidRPr="00464847" w:rsidRDefault="005C77E8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離＋（釋五十一品竟）【聖】【石】。（大正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10</w:t>
      </w:r>
      <w:r w:rsidRPr="00464847">
        <w:rPr>
          <w:sz w:val="22"/>
          <w:szCs w:val="22"/>
        </w:rPr>
        <w:t>）</w:t>
      </w:r>
    </w:p>
  </w:footnote>
  <w:footnote w:id="140">
    <w:p w14:paraId="650D75AC" w14:textId="77777777" w:rsidR="005C77E8" w:rsidRPr="00464847" w:rsidRDefault="005C77E8" w:rsidP="00297BD0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〔一切〕－【宋】【元】【明】【宮】。（大正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12</w:t>
      </w:r>
      <w:r w:rsidRPr="00464847">
        <w:rPr>
          <w:sz w:val="22"/>
          <w:szCs w:val="22"/>
        </w:rPr>
        <w:t>）</w:t>
      </w:r>
    </w:p>
  </w:footnote>
  <w:footnote w:id="141">
    <w:p w14:paraId="50683002" w14:textId="77777777" w:rsidR="005C77E8" w:rsidRPr="00464847" w:rsidRDefault="005C77E8" w:rsidP="00E12713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2"/>
          <w:sz w:val="22"/>
          <w:szCs w:val="22"/>
        </w:rPr>
        <w:t>（大智度論釋趣一切智品第五十三）十四字＝（摩訶般若波羅蜜驗知品第五十二）十</w:t>
      </w:r>
      <w:r w:rsidRPr="00464847">
        <w:rPr>
          <w:rFonts w:hint="eastAsia"/>
          <w:sz w:val="22"/>
          <w:szCs w:val="22"/>
        </w:rPr>
        <w:t>四字【聖】，＝（摩訶般若波羅蜜經品第五十二驗知品趣一切智）二十字【石】。（大正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11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sz w:val="22"/>
          <w:szCs w:val="22"/>
        </w:rPr>
        <w:t>）</w:t>
      </w:r>
    </w:p>
    <w:p w14:paraId="4806A57A" w14:textId="77777777" w:rsidR="005C77E8" w:rsidRPr="00464847" w:rsidRDefault="005C77E8" w:rsidP="00C86A5F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）三＋（經作趣一切智品）夾註【</w:t>
      </w:r>
      <w:r w:rsidRPr="00464847">
        <w:rPr>
          <w:sz w:val="22"/>
          <w:szCs w:val="22"/>
        </w:rPr>
        <w:t>[</w:t>
      </w:r>
      <w:r w:rsidRPr="00464847">
        <w:rPr>
          <w:rFonts w:hint="eastAsia"/>
          <w:sz w:val="22"/>
          <w:szCs w:val="22"/>
        </w:rPr>
        <w:t>宮</w:t>
      </w:r>
      <w:r w:rsidRPr="00464847">
        <w:rPr>
          <w:sz w:val="22"/>
          <w:szCs w:val="22"/>
        </w:rPr>
        <w:t>&gt;</w:t>
      </w:r>
      <w:r w:rsidRPr="00464847">
        <w:rPr>
          <w:rFonts w:hint="eastAsia"/>
          <w:sz w:val="22"/>
          <w:szCs w:val="22"/>
        </w:rPr>
        <w:t>明</w:t>
      </w:r>
      <w:r w:rsidRPr="00464847">
        <w:rPr>
          <w:sz w:val="22"/>
          <w:szCs w:val="22"/>
        </w:rPr>
        <w:t>]</w:t>
      </w:r>
      <w:r w:rsidRPr="00464847">
        <w:rPr>
          <w:rFonts w:hint="eastAsia"/>
          <w:sz w:val="22"/>
          <w:szCs w:val="22"/>
        </w:rPr>
        <w:t>】，三＋（品）【宮】。（大正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560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13</w:t>
      </w:r>
      <w:r w:rsidRPr="00464847">
        <w:rPr>
          <w:sz w:val="22"/>
          <w:szCs w:val="22"/>
        </w:rPr>
        <w:t>）</w:t>
      </w:r>
    </w:p>
  </w:footnote>
  <w:footnote w:id="142">
    <w:p w14:paraId="4207109D" w14:textId="77777777" w:rsidR="005C77E8" w:rsidRPr="00464847" w:rsidRDefault="005C77E8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（能）＋解【元】【明】。（大正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sz w:val="22"/>
          <w:szCs w:val="22"/>
        </w:rPr>
        <w:t>）</w:t>
      </w:r>
    </w:p>
  </w:footnote>
  <w:footnote w:id="143">
    <w:p w14:paraId="241521F7" w14:textId="77777777" w:rsidR="005C77E8" w:rsidRPr="00464847" w:rsidRDefault="005C77E8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〔者〕－【元】【明】【宮】。（大正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sz w:val="22"/>
          <w:szCs w:val="22"/>
        </w:rPr>
        <w:t>）</w:t>
      </w:r>
    </w:p>
  </w:footnote>
  <w:footnote w:id="144">
    <w:p w14:paraId="59C4CCC8" w14:textId="77777777" w:rsidR="005C77E8" w:rsidRPr="00464847" w:rsidRDefault="005C77E8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14:paraId="6DF0FC81" w14:textId="77777777" w:rsidR="005C77E8" w:rsidRPr="00464847" w:rsidRDefault="005C77E8" w:rsidP="00554136">
      <w:pPr>
        <w:pStyle w:val="NoSpacing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時，具壽善現白佛言：「世尊！若菩薩摩訶薩能於如是甚深般若波羅蜜多生於淨信及生勝解，是菩薩摩訶薩當何所趣？」</w:t>
      </w:r>
    </w:p>
    <w:p w14:paraId="5113D7A0" w14:textId="77777777" w:rsidR="005C77E8" w:rsidRPr="00464847" w:rsidRDefault="005C77E8" w:rsidP="00554136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佛告善現：「是菩薩摩訶薩當趣一切智智。」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250a3-6</w:t>
      </w:r>
      <w:r w:rsidRPr="00464847">
        <w:rPr>
          <w:rFonts w:hint="eastAsia"/>
          <w:sz w:val="22"/>
          <w:szCs w:val="22"/>
        </w:rPr>
        <w:t>）</w:t>
      </w:r>
    </w:p>
  </w:footnote>
  <w:footnote w:id="145">
    <w:p w14:paraId="0143EB39" w14:textId="77777777" w:rsidR="005C77E8" w:rsidRPr="00464847" w:rsidRDefault="005C77E8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則＝是【宋】【元】【明】，〔則〕－【宮】。（大正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sz w:val="22"/>
          <w:szCs w:val="22"/>
        </w:rPr>
        <w:t>）</w:t>
      </w:r>
    </w:p>
  </w:footnote>
  <w:footnote w:id="146">
    <w:p w14:paraId="25A391DF" w14:textId="77777777" w:rsidR="005C77E8" w:rsidRPr="00464847" w:rsidRDefault="005C77E8" w:rsidP="0004063B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14:paraId="0F1FD947" w14:textId="77777777" w:rsidR="005C77E8" w:rsidRPr="00464847" w:rsidRDefault="005C77E8" w:rsidP="00554136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具壽善現復白佛言：「世尊！若菩薩摩訶薩趣一切智智者，是菩薩摩訶薩能與一切有情為所歸趣。</w:t>
      </w:r>
      <w:r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250a6-8</w:t>
      </w:r>
      <w:r w:rsidRPr="00464847">
        <w:rPr>
          <w:rFonts w:hint="eastAsia"/>
          <w:sz w:val="22"/>
          <w:szCs w:val="22"/>
        </w:rPr>
        <w:t>）</w:t>
      </w:r>
    </w:p>
  </w:footnote>
  <w:footnote w:id="147">
    <w:p w14:paraId="53DF3FC9" w14:textId="77777777" w:rsidR="005C77E8" w:rsidRPr="00464847" w:rsidRDefault="005C77E8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14:paraId="369EF30D" w14:textId="77777777" w:rsidR="005C77E8" w:rsidRPr="00464847" w:rsidRDefault="005C77E8" w:rsidP="00554136">
      <w:pPr>
        <w:pStyle w:val="NoSpacing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爾時，具壽善現白佛言：「世尊！如是般若波羅蜜多最為甚深，無能修者、無所修法、亦無修處、亦無由此而得修習。何以故？世尊！非此般若波羅蜜多甚深義中而有少分實法可得名能修者及所修法、若修習處、若由此修。</w:t>
      </w:r>
    </w:p>
    <w:p w14:paraId="0ADF009C" w14:textId="77777777" w:rsidR="005C77E8" w:rsidRPr="00464847" w:rsidRDefault="005C77E8" w:rsidP="00554136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世尊！若修虛空，是修般若波羅蜜多；若修一切法，是修般若波羅蜜多；若修不實法，是修般若波羅蜜多；若修無所有，是修般若波羅蜜多；若修無攝受，是修般若波羅蜜多；若修除遣法，是修般若波羅蜜多。</w:t>
      </w:r>
      <w:r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250b15-24</w:t>
      </w:r>
      <w:r w:rsidRPr="00464847">
        <w:rPr>
          <w:rFonts w:hint="eastAsia"/>
          <w:sz w:val="22"/>
          <w:szCs w:val="22"/>
        </w:rPr>
        <w:t>）</w:t>
      </w:r>
    </w:p>
  </w:footnote>
  <w:footnote w:id="148">
    <w:p w14:paraId="28270DB5" w14:textId="77777777" w:rsidR="005C77E8" w:rsidRPr="00464847" w:rsidRDefault="005C77E8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（修）＋般若【宋】【元】【明】【宮】。（大正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5</w:t>
      </w:r>
      <w:r w:rsidRPr="00464847">
        <w:rPr>
          <w:sz w:val="22"/>
          <w:szCs w:val="22"/>
        </w:rPr>
        <w:t>）</w:t>
      </w:r>
    </w:p>
  </w:footnote>
  <w:footnote w:id="149">
    <w:p w14:paraId="7D459298" w14:textId="77777777" w:rsidR="005C77E8" w:rsidRPr="00464847" w:rsidRDefault="005C77E8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14:paraId="7115DA1C" w14:textId="77777777" w:rsidR="005C77E8" w:rsidRPr="00464847" w:rsidRDefault="005C77E8" w:rsidP="00554136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具壽善現白言：「世尊！修除遣色，是修般若波羅蜜多。</w:t>
      </w:r>
      <w:r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250b25-26</w:t>
      </w:r>
      <w:r w:rsidRPr="00464847">
        <w:rPr>
          <w:rFonts w:hint="eastAsia"/>
          <w:sz w:val="22"/>
          <w:szCs w:val="22"/>
        </w:rPr>
        <w:t>）</w:t>
      </w:r>
    </w:p>
  </w:footnote>
  <w:footnote w:id="150">
    <w:p w14:paraId="6E5D5EFA" w14:textId="77777777" w:rsidR="005C77E8" w:rsidRPr="00464847" w:rsidRDefault="005C77E8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另參見《大智度論》卷</w:t>
      </w:r>
      <w:r w:rsidRPr="00464847">
        <w:rPr>
          <w:rFonts w:hint="eastAsia"/>
          <w:sz w:val="22"/>
          <w:szCs w:val="22"/>
        </w:rPr>
        <w:t>86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74 </w:t>
      </w:r>
      <w:r w:rsidRPr="00464847">
        <w:rPr>
          <w:rFonts w:hint="eastAsia"/>
          <w:sz w:val="22"/>
          <w:szCs w:val="22"/>
        </w:rPr>
        <w:t>遍學品〉（大正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661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rFonts w:hint="eastAsia"/>
          <w:sz w:val="22"/>
          <w:szCs w:val="22"/>
        </w:rPr>
        <w:t>）以下。</w:t>
      </w:r>
    </w:p>
  </w:footnote>
  <w:footnote w:id="151">
    <w:p w14:paraId="0F1191F0" w14:textId="77777777" w:rsidR="005C77E8" w:rsidRPr="00464847" w:rsidRDefault="005C77E8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案：所謂「五相」者，指：（一）不著深般若［等］，（二）自證不由他，（三）不為諸惑牽，（四）常不離六度，（五）歡喜樂聞法。詳見此下經論所釋。</w:t>
      </w:r>
    </w:p>
  </w:footnote>
  <w:footnote w:id="152">
    <w:p w14:paraId="30185411" w14:textId="77777777" w:rsidR="005C77E8" w:rsidRPr="00464847" w:rsidRDefault="005C77E8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〔應〕－【聖】。（大正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sz w:val="22"/>
          <w:szCs w:val="22"/>
        </w:rPr>
        <w:t>）</w:t>
      </w:r>
    </w:p>
  </w:footnote>
  <w:footnote w:id="153">
    <w:p w14:paraId="305DECA3" w14:textId="77777777" w:rsidR="005C77E8" w:rsidRPr="00464847" w:rsidRDefault="005C77E8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致＋（相）【聖】【石】。（大正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sz w:val="22"/>
          <w:szCs w:val="22"/>
        </w:rPr>
        <w:t>）</w:t>
      </w:r>
    </w:p>
  </w:footnote>
  <w:footnote w:id="154">
    <w:p w14:paraId="1E4C089A" w14:textId="77777777" w:rsidR="005C77E8" w:rsidRPr="00464847" w:rsidRDefault="005C77E8" w:rsidP="00FA4704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調伏貪等品〉：「</w:t>
      </w: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復次，善現！應依如是甚深般若波羅蜜多觀察不退轉菩薩摩訶薩，若菩薩摩訶薩雖行般若波羅蜜多而無執著，當知是為不退轉菩薩摩訶薩。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251a1-4</w:t>
      </w:r>
      <w:r w:rsidRPr="00464847">
        <w:rPr>
          <w:rFonts w:hint="eastAsia"/>
          <w:sz w:val="22"/>
          <w:szCs w:val="22"/>
        </w:rPr>
        <w:t>）</w:t>
      </w:r>
    </w:p>
  </w:footnote>
  <w:footnote w:id="155">
    <w:p w14:paraId="65F2B830" w14:textId="77777777" w:rsidR="005C77E8" w:rsidRPr="00464847" w:rsidRDefault="005C77E8" w:rsidP="00CC0BC3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〔故〕－【宋】【元】【明】。（大正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</w:footnote>
  <w:footnote w:id="156">
    <w:p w14:paraId="2B90E4C7" w14:textId="77777777" w:rsidR="005C77E8" w:rsidRPr="00464847" w:rsidRDefault="005C77E8" w:rsidP="00CC0BC3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般若＋（波羅蜜）【聖】【石】。（大正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  <w:footnote w:id="157">
    <w:p w14:paraId="70A569E0" w14:textId="77777777" w:rsidR="005C77E8" w:rsidRPr="00464847" w:rsidRDefault="005C77E8" w:rsidP="00CC0BC3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〔深〕－【宋】【宮】。（大正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10</w:t>
      </w:r>
      <w:r w:rsidRPr="00464847">
        <w:rPr>
          <w:sz w:val="22"/>
          <w:szCs w:val="22"/>
        </w:rPr>
        <w:t>）</w:t>
      </w:r>
    </w:p>
  </w:footnote>
  <w:footnote w:id="158">
    <w:p w14:paraId="14DBB070" w14:textId="3ED6AB4E" w:rsidR="005C77E8" w:rsidRPr="00464847" w:rsidRDefault="005C77E8" w:rsidP="00CC0BC3">
      <w:pPr>
        <w:pStyle w:val="NoSpacing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）印順法師，《大智度論》（標點本），</w:t>
      </w:r>
      <w:r w:rsidRPr="00464847">
        <w:rPr>
          <w:rFonts w:hint="eastAsia"/>
          <w:sz w:val="22"/>
          <w:szCs w:val="22"/>
        </w:rPr>
        <w:t>p.2660</w:t>
      </w:r>
      <w:r w:rsidRPr="00464847">
        <w:rPr>
          <w:rFonts w:hint="eastAsia"/>
          <w:sz w:val="22"/>
          <w:szCs w:val="22"/>
        </w:rPr>
        <w:t>夾註：「</w:t>
      </w:r>
      <w:r w:rsidRPr="005351A3">
        <w:rPr>
          <w:kern w:val="0"/>
          <w:highlight w:val="yellow"/>
        </w:rPr>
        <w:t>^</w:t>
      </w:r>
      <w:r w:rsidRPr="00464847">
        <w:rPr>
          <w:rFonts w:eastAsia="標楷體" w:hint="eastAsia"/>
          <w:sz w:val="22"/>
          <w:szCs w:val="22"/>
        </w:rPr>
        <w:t>『未』字應作『末』。</w:t>
      </w:r>
      <w:r w:rsidRPr="005351A3">
        <w:rPr>
          <w:kern w:val="0"/>
          <w:highlight w:val="yellow"/>
        </w:rPr>
        <w:t>^^</w:t>
      </w:r>
      <w:r w:rsidRPr="00464847">
        <w:rPr>
          <w:rFonts w:hint="eastAsia"/>
          <w:sz w:val="22"/>
          <w:szCs w:val="22"/>
        </w:rPr>
        <w:t>」</w:t>
      </w:r>
    </w:p>
    <w:p w14:paraId="4B0C681E" w14:textId="77777777" w:rsidR="005C77E8" w:rsidRPr="00464847" w:rsidRDefault="005C77E8" w:rsidP="00CC0BC3">
      <w:pPr>
        <w:pStyle w:val="NoSpacing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sz w:val="22"/>
          <w:szCs w:val="22"/>
        </w:rPr>
        <w:t>（</w:t>
      </w:r>
      <w:r w:rsidRPr="00464847">
        <w:rPr>
          <w:sz w:val="22"/>
          <w:szCs w:val="22"/>
        </w:rPr>
        <w:t>2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《大正藏》及</w:t>
      </w:r>
      <w:r w:rsidRPr="00464847">
        <w:rPr>
          <w:sz w:val="22"/>
          <w:szCs w:val="22"/>
        </w:rPr>
        <w:t>《高麗藏》</w:t>
      </w:r>
      <w:r w:rsidRPr="00464847">
        <w:rPr>
          <w:rFonts w:hint="eastAsia"/>
          <w:sz w:val="22"/>
          <w:szCs w:val="22"/>
        </w:rPr>
        <w:t>皆</w:t>
      </w:r>
      <w:r w:rsidRPr="00464847">
        <w:rPr>
          <w:sz w:val="22"/>
          <w:szCs w:val="22"/>
        </w:rPr>
        <w:t>作「未」（第</w:t>
      </w:r>
      <w:r w:rsidRPr="00464847">
        <w:rPr>
          <w:sz w:val="22"/>
          <w:szCs w:val="22"/>
        </w:rPr>
        <w:t>14</w:t>
      </w:r>
      <w:r w:rsidRPr="00464847">
        <w:rPr>
          <w:sz w:val="22"/>
          <w:szCs w:val="22"/>
        </w:rPr>
        <w:t>冊，</w:t>
      </w:r>
      <w:r w:rsidRPr="00464847">
        <w:rPr>
          <w:sz w:val="22"/>
          <w:szCs w:val="22"/>
        </w:rPr>
        <w:t>1091c</w:t>
      </w:r>
      <w:r w:rsidRPr="00464847">
        <w:rPr>
          <w:rFonts w:hint="eastAsia"/>
          <w:sz w:val="22"/>
          <w:szCs w:val="22"/>
        </w:rPr>
        <w:t>18</w:t>
      </w:r>
      <w:r w:rsidRPr="00464847">
        <w:rPr>
          <w:sz w:val="22"/>
          <w:szCs w:val="22"/>
        </w:rPr>
        <w:t>）</w:t>
      </w:r>
      <w:r w:rsidRPr="00464847">
        <w:rPr>
          <w:rFonts w:hint="eastAsia"/>
          <w:sz w:val="22"/>
          <w:szCs w:val="22"/>
        </w:rPr>
        <w:t>，今依文義及印順法師，《大智度論》（標點本）改作「末」</w:t>
      </w:r>
      <w:r w:rsidRPr="00464847">
        <w:rPr>
          <w:sz w:val="22"/>
          <w:szCs w:val="22"/>
        </w:rPr>
        <w:t>。</w:t>
      </w:r>
    </w:p>
  </w:footnote>
  <w:footnote w:id="159">
    <w:p w14:paraId="36031FEA" w14:textId="77777777" w:rsidR="005C77E8" w:rsidRPr="00464847" w:rsidRDefault="005C77E8" w:rsidP="00CC0BC3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pp</w:t>
      </w:r>
      <w:r w:rsidRPr="00464847">
        <w:rPr>
          <w:rFonts w:hint="eastAsia"/>
          <w:sz w:val="22"/>
          <w:szCs w:val="22"/>
        </w:rPr>
        <w:t>.</w:t>
      </w:r>
      <w:r w:rsidRPr="00464847">
        <w:rPr>
          <w:sz w:val="22"/>
          <w:szCs w:val="22"/>
        </w:rPr>
        <w:t>18</w:t>
      </w:r>
      <w:r w:rsidRPr="00464847">
        <w:rPr>
          <w:rFonts w:hint="eastAsia"/>
          <w:sz w:val="22"/>
          <w:szCs w:val="22"/>
        </w:rPr>
        <w:t>4-185</w:t>
      </w:r>
      <w:r w:rsidRPr="00464847">
        <w:rPr>
          <w:rFonts w:hint="eastAsia"/>
          <w:sz w:val="22"/>
          <w:szCs w:val="22"/>
        </w:rPr>
        <w:t>：《大智度論》卷</w:t>
      </w:r>
      <w:r w:rsidRPr="00464847">
        <w:rPr>
          <w:rFonts w:hint="eastAsia"/>
          <w:sz w:val="22"/>
          <w:szCs w:val="22"/>
        </w:rPr>
        <w:t>71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52 </w:t>
      </w:r>
      <w:r w:rsidRPr="00464847">
        <w:rPr>
          <w:rFonts w:hint="eastAsia"/>
          <w:sz w:val="22"/>
          <w:szCs w:val="22"/>
        </w:rPr>
        <w:t>善知識品〉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560</w:t>
      </w:r>
      <w:r w:rsidRPr="00464847">
        <w:rPr>
          <w:rFonts w:eastAsia="Roman Unicode" w:cs="Roman Unicode" w:hint="eastAsia"/>
          <w:sz w:val="22"/>
          <w:szCs w:val="22"/>
        </w:rPr>
        <w:t>b</w:t>
      </w:r>
      <w:r w:rsidRPr="00464847">
        <w:rPr>
          <w:sz w:val="22"/>
          <w:szCs w:val="22"/>
        </w:rPr>
        <w:t>26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sz w:val="22"/>
          <w:szCs w:val="22"/>
        </w:rPr>
        <w:t>3</w:t>
      </w:r>
      <w:r w:rsidRPr="00464847">
        <w:rPr>
          <w:rFonts w:hint="eastAsia"/>
          <w:sz w:val="22"/>
          <w:szCs w:val="22"/>
        </w:rPr>
        <w:t>）。</w:t>
      </w:r>
    </w:p>
  </w:footnote>
  <w:footnote w:id="160">
    <w:p w14:paraId="61BE9F54" w14:textId="0CCB5536" w:rsidR="00B3573E" w:rsidRPr="00464847" w:rsidRDefault="005C77E8" w:rsidP="00B3573E">
      <w:pPr>
        <w:pStyle w:val="NoSpacing"/>
        <w:tabs>
          <w:tab w:val="left" w:pos="1876"/>
        </w:tabs>
        <w:spacing w:line="300" w:lineRule="exact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="00B3573E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B3573E" w:rsidRPr="00464847">
        <w:rPr>
          <w:sz w:val="22"/>
          <w:szCs w:val="22"/>
        </w:rPr>
        <w:tab/>
      </w:r>
      <w:r w:rsidR="00B3573E" w:rsidRPr="00464847">
        <w:rPr>
          <w:rFonts w:hint="eastAsia"/>
          <w:sz w:val="22"/>
          <w:szCs w:val="22"/>
        </w:rPr>
        <w:t>┌能觀諸法空，不觀般若空。</w:t>
      </w:r>
    </w:p>
    <w:p w14:paraId="6E713D78" w14:textId="6F90AC9D" w:rsidR="005C77E8" w:rsidRPr="00B3573E" w:rsidRDefault="00B3573E" w:rsidP="00B3573E">
      <w:pPr>
        <w:pStyle w:val="NoSpacing"/>
        <w:tabs>
          <w:tab w:val="left" w:pos="1876"/>
        </w:tabs>
        <w:spacing w:line="300" w:lineRule="exact"/>
        <w:ind w:leftChars="135" w:left="324"/>
        <w:jc w:val="both"/>
        <w:rPr>
          <w:sz w:val="22"/>
          <w:szCs w:val="22"/>
          <w:lang w:bidi="sa-IN"/>
        </w:rPr>
      </w:pPr>
      <w:r w:rsidRPr="00464847">
        <w:rPr>
          <w:rFonts w:hint="eastAsia"/>
          <w:sz w:val="22"/>
          <w:szCs w:val="22"/>
        </w:rPr>
        <w:t>二種行般若菩薩</w:t>
      </w:r>
      <w:r w:rsidRPr="00464847">
        <w:rPr>
          <w:sz w:val="22"/>
          <w:szCs w:val="22"/>
        </w:rPr>
        <w:tab/>
      </w:r>
      <w:r w:rsidRPr="00464847">
        <w:rPr>
          <w:rFonts w:hint="eastAsia"/>
          <w:sz w:val="22"/>
          <w:szCs w:val="22"/>
        </w:rPr>
        <w:t>┴觀諸法空，亦觀般若空。</w:t>
      </w:r>
      <w:r w:rsidRPr="00464847">
        <w:rPr>
          <w:sz w:val="22"/>
          <w:szCs w:val="22"/>
        </w:rPr>
        <w:tab/>
      </w: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bookmarkStart w:id="0" w:name="_GoBack"/>
      <w:bookmarkEnd w:id="0"/>
      <w:r w:rsidRPr="00464847">
        <w:rPr>
          <w:rFonts w:hint="eastAsia"/>
          <w:sz w:val="22"/>
          <w:szCs w:val="22"/>
        </w:rPr>
        <w:t>（印順法師，《大智度論筆記》〔</w:t>
      </w:r>
      <w:r w:rsidRPr="00464847">
        <w:rPr>
          <w:rFonts w:hint="eastAsia"/>
          <w:sz w:val="22"/>
          <w:szCs w:val="22"/>
        </w:rPr>
        <w:t>B026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p.163</w:t>
      </w:r>
      <w:r w:rsidRPr="00464847">
        <w:rPr>
          <w:rFonts w:hint="eastAsia"/>
          <w:sz w:val="22"/>
          <w:szCs w:val="22"/>
        </w:rPr>
        <w:t>）</w:t>
      </w:r>
    </w:p>
  </w:footnote>
  <w:footnote w:id="161">
    <w:p w14:paraId="09501511" w14:textId="77777777" w:rsidR="005C77E8" w:rsidRPr="00464847" w:rsidRDefault="005C77E8" w:rsidP="00CC0BC3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調伏貪等品〉：「</w:t>
      </w:r>
      <w:r>
        <w:rPr>
          <w:kern w:val="0"/>
        </w:rPr>
        <w:t>^</w:t>
      </w:r>
      <w:r w:rsidRPr="00464847">
        <w:rPr>
          <w:rFonts w:ascii="標楷體" w:eastAsia="標楷體" w:hAnsi="標楷體" w:cs="Adobe Arabic"/>
          <w:sz w:val="22"/>
          <w:szCs w:val="22"/>
        </w:rPr>
        <w:t>復次，善現！諸有不退轉菩薩摩訶薩，行深般若波羅蜜多時，不觀他語及他教誡以為真要，非但信他而有所作</w:t>
      </w:r>
      <w:r w:rsidRPr="00464847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251a14-16</w:t>
      </w:r>
      <w:r w:rsidRPr="00464847">
        <w:rPr>
          <w:rFonts w:hint="eastAsia"/>
          <w:sz w:val="22"/>
          <w:szCs w:val="22"/>
        </w:rPr>
        <w:t>）</w:t>
      </w:r>
    </w:p>
  </w:footnote>
  <w:footnote w:id="162">
    <w:p w14:paraId="6044D303" w14:textId="77777777" w:rsidR="005C77E8" w:rsidRPr="00464847" w:rsidRDefault="005C77E8" w:rsidP="00CC0BC3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問＝聞【宋】【元】【明】【宮】【聖】。（大正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13</w:t>
      </w:r>
      <w:r w:rsidRPr="00464847">
        <w:rPr>
          <w:sz w:val="22"/>
          <w:szCs w:val="22"/>
        </w:rPr>
        <w:t>）</w:t>
      </w:r>
    </w:p>
  </w:footnote>
  <w:footnote w:id="163">
    <w:p w14:paraId="4B600FE0" w14:textId="77777777" w:rsidR="005C77E8" w:rsidRPr="00464847" w:rsidRDefault="005C77E8" w:rsidP="00CC0BC3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14:paraId="3F4DF2E5" w14:textId="77777777" w:rsidR="005C77E8" w:rsidRPr="00464847" w:rsidRDefault="005C77E8" w:rsidP="00CC0BC3">
      <w:pPr>
        <w:pStyle w:val="NoSpacing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佛告善現：「是菩薩摩訶薩相續隨順趣向臨入一切智智，應作如是行深般若波羅蜜多。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」（大正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251b10-11</w:t>
      </w:r>
      <w:r w:rsidRPr="00464847">
        <w:rPr>
          <w:rFonts w:hint="eastAsia"/>
          <w:sz w:val="22"/>
          <w:szCs w:val="22"/>
        </w:rPr>
        <w:t>）</w:t>
      </w:r>
    </w:p>
  </w:footnote>
  <w:footnote w:id="164">
    <w:p w14:paraId="2C6C11F6" w14:textId="77777777" w:rsidR="005C77E8" w:rsidRPr="00464847" w:rsidRDefault="005C77E8" w:rsidP="00CC0BC3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嚮＝響【元】【明】。（大正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14</w:t>
      </w:r>
      <w:r w:rsidRPr="00464847">
        <w:rPr>
          <w:sz w:val="22"/>
          <w:szCs w:val="22"/>
        </w:rPr>
        <w:t>）</w:t>
      </w:r>
    </w:p>
  </w:footnote>
  <w:footnote w:id="165">
    <w:p w14:paraId="48F9CAE1" w14:textId="77777777" w:rsidR="005C77E8" w:rsidRPr="00464847" w:rsidRDefault="005C77E8" w:rsidP="00CC0BC3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14:paraId="31E902A4" w14:textId="77777777" w:rsidR="005C77E8" w:rsidRPr="00464847" w:rsidRDefault="005C77E8" w:rsidP="00CC0BC3">
      <w:pPr>
        <w:pStyle w:val="NoSpacing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佛告善現：「若菩薩摩訶薩相續隨順趣向臨入空、無相、無願、虛空、無所有、無生、無滅、無染、無淨、真如、法界、法性、不虛妄性、不變異性、平等性、離生性、法定、法住、實際、虛空界、不思議界、無造無作、如幻、如夢、如響、如像、如光影、如陽焰、如變化事、如尋香城，行深般若波羅蜜多，是為菩薩摩訶薩相續隨順趣向臨入一切智智，行深般若波羅蜜多。</w:t>
      </w:r>
      <w:r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251b14-21</w:t>
      </w:r>
      <w:r w:rsidRPr="00464847">
        <w:rPr>
          <w:rFonts w:hint="eastAsia"/>
          <w:sz w:val="22"/>
          <w:szCs w:val="22"/>
        </w:rPr>
        <w:t>）</w:t>
      </w:r>
    </w:p>
  </w:footnote>
  <w:footnote w:id="166">
    <w:p w14:paraId="53170C71" w14:textId="77777777" w:rsidR="005C77E8" w:rsidRPr="00464847" w:rsidRDefault="005C77E8" w:rsidP="00CC0BC3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行＝觀【聖】。（大正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15</w:t>
      </w:r>
      <w:r w:rsidRPr="00464847">
        <w:rPr>
          <w:sz w:val="22"/>
          <w:szCs w:val="22"/>
        </w:rPr>
        <w:t>）</w:t>
      </w:r>
    </w:p>
  </w:footnote>
  <w:footnote w:id="167">
    <w:p w14:paraId="3645341A" w14:textId="77777777" w:rsidR="005C77E8" w:rsidRPr="00464847" w:rsidRDefault="005C77E8" w:rsidP="00CC0BC3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（無）＋行【宋】【聖】【石】。</w:t>
      </w:r>
      <w:r w:rsidRPr="00464847">
        <w:rPr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大正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17</w:t>
      </w:r>
      <w:r w:rsidRPr="00464847">
        <w:rPr>
          <w:sz w:val="22"/>
          <w:szCs w:val="22"/>
        </w:rPr>
        <w:t>）</w:t>
      </w:r>
    </w:p>
  </w:footnote>
  <w:footnote w:id="168">
    <w:p w14:paraId="17EC9640" w14:textId="77777777" w:rsidR="005C77E8" w:rsidRPr="00464847" w:rsidRDefault="005C77E8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sz w:val="22"/>
          <w:szCs w:val="22"/>
        </w:rPr>
        <w:t>《</w:t>
      </w:r>
      <w:r w:rsidRPr="00464847">
        <w:rPr>
          <w:rFonts w:hint="eastAsia"/>
          <w:sz w:val="22"/>
          <w:szCs w:val="22"/>
        </w:rPr>
        <w:t>大般若波羅蜜多經》卷</w:t>
      </w:r>
      <w:r w:rsidRPr="00464847">
        <w:rPr>
          <w:rFonts w:hint="eastAsia"/>
          <w:sz w:val="22"/>
          <w:szCs w:val="22"/>
        </w:rPr>
        <w:t>446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51 </w:t>
      </w:r>
      <w:r w:rsidRPr="00464847">
        <w:rPr>
          <w:rFonts w:hint="eastAsia"/>
          <w:sz w:val="22"/>
          <w:szCs w:val="22"/>
        </w:rPr>
        <w:t>調伏貪等品〉：</w:t>
      </w:r>
    </w:p>
    <w:p w14:paraId="6A4CCFB1" w14:textId="77777777" w:rsidR="005C77E8" w:rsidRPr="00464847" w:rsidRDefault="005C77E8" w:rsidP="00554136">
      <w:pPr>
        <w:pStyle w:val="NoSpacing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464847">
        <w:rPr>
          <w:rFonts w:ascii="標楷體" w:eastAsia="標楷體" w:hAnsi="標楷體" w:hint="eastAsia"/>
          <w:sz w:val="22"/>
          <w:szCs w:val="22"/>
        </w:rPr>
        <w:t>佛告善現：「是菩薩摩訶薩行深般若波羅蜜多時，不行色，不行受、想、行、識，如是乃至不行一切智，不行道相智、一切相智。何以故？是菩薩摩訶薩所隨順趣向臨入一切智智，無能作者、無能壞者、無所從來、無所至去、亦無所住、無方無域、無數無量、無往無來，既無數量往來可得，亦無能證。</w:t>
      </w:r>
    </w:p>
    <w:p w14:paraId="1FC8AD38" w14:textId="77777777" w:rsidR="005C77E8" w:rsidRPr="00464847" w:rsidRDefault="005C77E8" w:rsidP="00554136">
      <w:pPr>
        <w:pStyle w:val="NoSpacing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善現！如是一切智智，不可以色證，不可以受、想、行、識證，如是乃至不可以一切智證，不可以道相智、一切相智證。</w:t>
      </w:r>
    </w:p>
    <w:p w14:paraId="70A9F0BE" w14:textId="77777777" w:rsidR="005C77E8" w:rsidRPr="00464847" w:rsidRDefault="005C77E8" w:rsidP="00554136">
      <w:pPr>
        <w:pStyle w:val="NoSpacing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何以故？色即是一切智智性，受、想、行、識即是一切智智性，如是乃至一切智即是一切智智性，道相智、一切相智即是一切智智性。</w:t>
      </w:r>
    </w:p>
    <w:p w14:paraId="42859A17" w14:textId="77777777" w:rsidR="005C77E8" w:rsidRPr="00464847" w:rsidRDefault="005C77E8" w:rsidP="00554136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464847">
        <w:rPr>
          <w:rFonts w:ascii="標楷體" w:eastAsia="標楷體" w:hAnsi="標楷體" w:hint="eastAsia"/>
          <w:sz w:val="22"/>
          <w:szCs w:val="22"/>
        </w:rPr>
        <w:t>何以故？若色真如，若一切智智真如，若一切法真如，皆一真如無二無別；若受、想、行、識真如，若一切智智真如，若一切法真如，皆一真如無二無別。如是乃至若一切智真如，若一切智智真如，若一切法真如，皆一真如無二無別；若道相智、一切相智真如，若一切智智真如，若一切法真如，皆一真如無二無別。是故，一切智智不可以色證，不可以受、想、行、識證，如是乃至不可以一切智證，不可以道相智、一切相智證。</w:t>
      </w:r>
      <w:r w:rsidRPr="0046484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464847">
        <w:rPr>
          <w:rFonts w:hint="eastAsia"/>
          <w:sz w:val="22"/>
          <w:szCs w:val="22"/>
        </w:rPr>
        <w:t>（大正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251b28-c21</w:t>
      </w:r>
      <w:r w:rsidRPr="00464847">
        <w:rPr>
          <w:rFonts w:hint="eastAsia"/>
          <w:sz w:val="22"/>
          <w:szCs w:val="22"/>
        </w:rPr>
        <w:t>）</w:t>
      </w:r>
    </w:p>
  </w:footnote>
  <w:footnote w:id="169">
    <w:p w14:paraId="1A7541F2" w14:textId="77777777" w:rsidR="005C77E8" w:rsidRPr="00464847" w:rsidRDefault="005C77E8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說＝試【宋】【元】【明】，＝誡【聖】【石】。（大正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561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21</w:t>
      </w:r>
      <w:r w:rsidRPr="00464847">
        <w:rPr>
          <w:sz w:val="22"/>
          <w:szCs w:val="22"/>
        </w:rPr>
        <w:t>）</w:t>
      </w:r>
    </w:p>
  </w:footnote>
  <w:footnote w:id="170">
    <w:p w14:paraId="1F6F8F5F" w14:textId="77777777" w:rsidR="005C77E8" w:rsidRPr="00464847" w:rsidRDefault="005C77E8" w:rsidP="00E12713">
      <w:pPr>
        <w:pStyle w:val="NoSpacing"/>
        <w:spacing w:line="0" w:lineRule="atLeast"/>
        <w:ind w:left="858" w:hangingChars="390" w:hanging="858"/>
        <w:jc w:val="both"/>
        <w:rPr>
          <w:rFonts w:ascii="新細明體" w:hAnsi="新細明體"/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）斷煩惱：不斷。（印順法師，《大智度論筆記》〔</w:t>
      </w:r>
      <w:r w:rsidRPr="00464847">
        <w:rPr>
          <w:sz w:val="22"/>
          <w:szCs w:val="22"/>
        </w:rPr>
        <w:t>E015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sz w:val="22"/>
          <w:szCs w:val="22"/>
        </w:rPr>
        <w:t>p.311</w:t>
      </w:r>
      <w:r w:rsidRPr="00464847">
        <w:rPr>
          <w:rFonts w:ascii="新細明體" w:hAnsi="新細明體" w:hint="eastAsia"/>
          <w:sz w:val="22"/>
          <w:szCs w:val="22"/>
        </w:rPr>
        <w:t>）</w:t>
      </w:r>
    </w:p>
    <w:p w14:paraId="15DBFAAB" w14:textId="77777777" w:rsidR="005C77E8" w:rsidRPr="00464847" w:rsidRDefault="005C77E8" w:rsidP="00C86A5F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）不退，煩惱薄。（印順法師，《大智度論筆記》［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021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319</w:t>
      </w:r>
      <w:r w:rsidRPr="00464847">
        <w:rPr>
          <w:rFonts w:hint="eastAsia"/>
          <w:sz w:val="22"/>
          <w:szCs w:val="22"/>
        </w:rPr>
        <w:t>）</w:t>
      </w:r>
    </w:p>
  </w:footnote>
  <w:footnote w:id="171">
    <w:p w14:paraId="332C2CB7" w14:textId="77777777" w:rsidR="005C77E8" w:rsidRPr="00464847" w:rsidRDefault="005C77E8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〔隨〕－【宋】【元】【明】【宮】。（大正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562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3</w:t>
      </w:r>
      <w:r w:rsidRPr="00464847">
        <w:rPr>
          <w:sz w:val="22"/>
          <w:szCs w:val="22"/>
        </w:rPr>
        <w:t>）</w:t>
      </w:r>
    </w:p>
  </w:footnote>
  <w:footnote w:id="172">
    <w:p w14:paraId="40BC43F8" w14:textId="77777777" w:rsidR="005C77E8" w:rsidRPr="00464847" w:rsidRDefault="005C77E8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般若與一切種智：順畢竟空即順一切種智心。（印順法師，《大智度論筆記》［</w:t>
      </w:r>
      <w:r w:rsidRPr="00464847">
        <w:rPr>
          <w:rFonts w:eastAsia="Roman Unicode" w:cs="Roman Unicode"/>
          <w:sz w:val="22"/>
          <w:szCs w:val="22"/>
        </w:rPr>
        <w:t>E</w:t>
      </w:r>
      <w:r w:rsidRPr="00464847">
        <w:rPr>
          <w:sz w:val="22"/>
          <w:szCs w:val="22"/>
        </w:rPr>
        <w:t>011</w:t>
      </w:r>
      <w:r w:rsidRPr="00464847">
        <w:rPr>
          <w:rFonts w:hint="eastAsia"/>
          <w:sz w:val="22"/>
          <w:szCs w:val="22"/>
        </w:rPr>
        <w:t>］</w:t>
      </w:r>
      <w:r w:rsidRPr="00464847">
        <w:rPr>
          <w:rFonts w:hint="eastAsia"/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306</w:t>
      </w:r>
      <w:r w:rsidRPr="00464847">
        <w:rPr>
          <w:rFonts w:hint="eastAsia"/>
          <w:sz w:val="22"/>
          <w:szCs w:val="22"/>
        </w:rPr>
        <w:t>）</w:t>
      </w:r>
    </w:p>
  </w:footnote>
  <w:footnote w:id="173">
    <w:p w14:paraId="1188529E" w14:textId="77777777" w:rsidR="005C77E8" w:rsidRPr="00464847" w:rsidRDefault="005C77E8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一切種智：是寂滅相。（印順法師，《大智度論筆記》［</w:t>
      </w:r>
      <w:r w:rsidRPr="00464847">
        <w:rPr>
          <w:rFonts w:cs="Roman Unicode"/>
          <w:sz w:val="22"/>
          <w:szCs w:val="22"/>
        </w:rPr>
        <w:t>B</w:t>
      </w:r>
      <w:r w:rsidRPr="00464847">
        <w:rPr>
          <w:sz w:val="22"/>
          <w:szCs w:val="22"/>
        </w:rPr>
        <w:t>026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p.308</w:t>
      </w:r>
      <w:r w:rsidRPr="00464847">
        <w:rPr>
          <w:rFonts w:hint="eastAsia"/>
          <w:sz w:val="22"/>
          <w:szCs w:val="22"/>
        </w:rPr>
        <w:t>）</w:t>
      </w:r>
    </w:p>
  </w:footnote>
  <w:footnote w:id="174">
    <w:p w14:paraId="35D642DA" w14:textId="77777777" w:rsidR="005C77E8" w:rsidRPr="00464847" w:rsidRDefault="005C77E8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《正觀》（</w:t>
      </w:r>
      <w:r w:rsidRPr="00464847">
        <w:rPr>
          <w:rFonts w:hint="eastAsia"/>
          <w:sz w:val="22"/>
          <w:szCs w:val="22"/>
        </w:rPr>
        <w:t>6</w:t>
      </w:r>
      <w:r w:rsidRPr="00464847">
        <w:rPr>
          <w:rFonts w:hint="eastAsia"/>
          <w:sz w:val="22"/>
          <w:szCs w:val="22"/>
        </w:rPr>
        <w:t>），</w:t>
      </w:r>
      <w:r w:rsidRPr="00464847">
        <w:rPr>
          <w:rFonts w:eastAsia="Roman Unicode" w:cs="Roman Unicode" w:hint="eastAsia"/>
          <w:sz w:val="22"/>
          <w:szCs w:val="22"/>
        </w:rPr>
        <w:t>p</w:t>
      </w:r>
      <w:r w:rsidRPr="00464847">
        <w:rPr>
          <w:rFonts w:hint="eastAsia"/>
          <w:sz w:val="22"/>
          <w:szCs w:val="22"/>
        </w:rPr>
        <w:t>.185</w:t>
      </w:r>
      <w:r w:rsidRPr="00464847">
        <w:rPr>
          <w:rFonts w:hint="eastAsia"/>
          <w:sz w:val="22"/>
          <w:szCs w:val="22"/>
        </w:rPr>
        <w:t>：參見《摩訶般若波羅蜜經》卷</w:t>
      </w:r>
      <w:r w:rsidRPr="00464847">
        <w:rPr>
          <w:sz w:val="22"/>
          <w:szCs w:val="22"/>
        </w:rPr>
        <w:t>21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70 </w:t>
      </w:r>
      <w:r w:rsidRPr="00464847">
        <w:rPr>
          <w:rFonts w:hint="eastAsia"/>
          <w:sz w:val="22"/>
          <w:szCs w:val="22"/>
        </w:rPr>
        <w:t>三慧品〉（大正</w:t>
      </w:r>
      <w:r w:rsidRPr="00464847">
        <w:rPr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375</w:t>
      </w:r>
      <w:r w:rsidRPr="00464847">
        <w:rPr>
          <w:rFonts w:eastAsia="Roman Unicode" w:cs="Roman Unicode" w:hint="eastAsia"/>
          <w:sz w:val="22"/>
          <w:szCs w:val="22"/>
        </w:rPr>
        <w:t>c</w:t>
      </w:r>
      <w:r w:rsidRPr="00464847">
        <w:rPr>
          <w:sz w:val="22"/>
          <w:szCs w:val="22"/>
        </w:rPr>
        <w:t>22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sz w:val="22"/>
          <w:szCs w:val="22"/>
        </w:rPr>
        <w:t>23</w:t>
      </w:r>
      <w:r w:rsidRPr="00464847">
        <w:rPr>
          <w:rFonts w:hint="eastAsia"/>
          <w:sz w:val="22"/>
          <w:szCs w:val="22"/>
        </w:rPr>
        <w:t>），《放光般若經》卷</w:t>
      </w:r>
      <w:r w:rsidRPr="00464847">
        <w:rPr>
          <w:sz w:val="22"/>
          <w:szCs w:val="22"/>
        </w:rPr>
        <w:t>16</w:t>
      </w:r>
      <w:r w:rsidRPr="00464847">
        <w:rPr>
          <w:rFonts w:hint="eastAsia"/>
          <w:sz w:val="22"/>
          <w:szCs w:val="22"/>
        </w:rPr>
        <w:t>〈</w:t>
      </w:r>
      <w:r w:rsidRPr="00464847">
        <w:rPr>
          <w:rFonts w:hint="eastAsia"/>
          <w:sz w:val="22"/>
          <w:szCs w:val="22"/>
        </w:rPr>
        <w:t xml:space="preserve">70 </w:t>
      </w:r>
      <w:r w:rsidRPr="00464847">
        <w:rPr>
          <w:rFonts w:hint="eastAsia"/>
          <w:sz w:val="22"/>
          <w:szCs w:val="22"/>
        </w:rPr>
        <w:t>漚惒品〉（大正</w:t>
      </w:r>
      <w:r w:rsidRPr="00464847">
        <w:rPr>
          <w:sz w:val="22"/>
          <w:szCs w:val="22"/>
        </w:rPr>
        <w:t>8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sz w:val="22"/>
          <w:szCs w:val="22"/>
        </w:rPr>
        <w:t>114</w:t>
      </w:r>
      <w:r w:rsidRPr="00464847">
        <w:rPr>
          <w:rFonts w:eastAsia="Roman Unicode" w:cs="Roman Unicode" w:hint="eastAsia"/>
          <w:sz w:val="22"/>
          <w:szCs w:val="22"/>
        </w:rPr>
        <w:t>a</w:t>
      </w:r>
      <w:r w:rsidRPr="00464847">
        <w:rPr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-</w:t>
      </w:r>
      <w:r w:rsidRPr="00464847">
        <w:rPr>
          <w:sz w:val="22"/>
          <w:szCs w:val="22"/>
        </w:rPr>
        <w:t>27</w:t>
      </w:r>
      <w:r w:rsidRPr="00464847">
        <w:rPr>
          <w:rFonts w:hint="eastAsia"/>
          <w:sz w:val="22"/>
          <w:szCs w:val="22"/>
        </w:rPr>
        <w:t>）。</w:t>
      </w:r>
    </w:p>
  </w:footnote>
  <w:footnote w:id="175">
    <w:p w14:paraId="77CF7BA9" w14:textId="77777777" w:rsidR="005C77E8" w:rsidRPr="00464847" w:rsidRDefault="005C77E8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無上菩提：諸法中實。（印順法師，《大智度論筆記》〔</w:t>
      </w:r>
      <w:r w:rsidRPr="00464847">
        <w:rPr>
          <w:rFonts w:hint="eastAsia"/>
          <w:sz w:val="22"/>
          <w:szCs w:val="22"/>
        </w:rPr>
        <w:t>E001</w:t>
      </w:r>
      <w:r w:rsidRPr="00464847">
        <w:rPr>
          <w:rFonts w:hint="eastAsia"/>
          <w:sz w:val="22"/>
          <w:szCs w:val="22"/>
        </w:rPr>
        <w:t>〕</w:t>
      </w:r>
      <w:r w:rsidRPr="00464847">
        <w:rPr>
          <w:rFonts w:hint="eastAsia"/>
          <w:sz w:val="22"/>
          <w:szCs w:val="22"/>
        </w:rPr>
        <w:t>p.285</w:t>
      </w:r>
      <w:r w:rsidRPr="00464847">
        <w:rPr>
          <w:rFonts w:hint="eastAsia"/>
          <w:sz w:val="22"/>
          <w:szCs w:val="22"/>
        </w:rPr>
        <w:t>）</w:t>
      </w:r>
    </w:p>
  </w:footnote>
  <w:footnote w:id="176">
    <w:p w14:paraId="6DC7F3C2" w14:textId="77777777" w:rsidR="005C77E8" w:rsidRPr="00464847" w:rsidRDefault="005C77E8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一切種智：實法；過有為。（印順法師，《大智度論筆記》［</w:t>
      </w:r>
      <w:r w:rsidRPr="00464847">
        <w:rPr>
          <w:rFonts w:eastAsia="Roman Unicode" w:cs="Roman Unicode"/>
          <w:sz w:val="22"/>
          <w:szCs w:val="22"/>
        </w:rPr>
        <w:t>B</w:t>
      </w:r>
      <w:r w:rsidRPr="00464847">
        <w:rPr>
          <w:sz w:val="22"/>
          <w:szCs w:val="22"/>
        </w:rPr>
        <w:t>026</w:t>
      </w:r>
      <w:r w:rsidRPr="00464847">
        <w:rPr>
          <w:sz w:val="22"/>
          <w:szCs w:val="22"/>
        </w:rPr>
        <w:t>］</w:t>
      </w:r>
      <w:r w:rsidRPr="00464847">
        <w:rPr>
          <w:sz w:val="22"/>
          <w:szCs w:val="22"/>
        </w:rPr>
        <w:t>p.</w:t>
      </w:r>
      <w:r w:rsidRPr="00464847">
        <w:rPr>
          <w:rFonts w:eastAsia="標楷體"/>
          <w:sz w:val="22"/>
          <w:szCs w:val="22"/>
        </w:rPr>
        <w:t>308</w:t>
      </w:r>
      <w:r w:rsidRPr="00464847">
        <w:rPr>
          <w:rFonts w:hint="eastAsia"/>
          <w:sz w:val="22"/>
          <w:szCs w:val="22"/>
        </w:rPr>
        <w:t>）</w:t>
      </w:r>
    </w:p>
  </w:footnote>
  <w:footnote w:id="177">
    <w:p w14:paraId="2ADF52F0" w14:textId="77777777" w:rsidR="005C77E8" w:rsidRPr="00464847" w:rsidRDefault="005C77E8" w:rsidP="00554136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〔如〕－【宋】【元】【明】【聖】【石】。（大正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562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7</w:t>
      </w:r>
      <w:r w:rsidRPr="00464847">
        <w:rPr>
          <w:sz w:val="22"/>
          <w:szCs w:val="22"/>
        </w:rPr>
        <w:t>）</w:t>
      </w:r>
    </w:p>
  </w:footnote>
  <w:footnote w:id="178">
    <w:p w14:paraId="547D8599" w14:textId="77777777" w:rsidR="005C77E8" w:rsidRPr="00464847" w:rsidRDefault="005C77E8" w:rsidP="00E12713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464847">
        <w:rPr>
          <w:rStyle w:val="FootnoteReference"/>
          <w:sz w:val="22"/>
          <w:szCs w:val="22"/>
        </w:rPr>
        <w:footnoteRef/>
      </w:r>
      <w:r w:rsidRPr="00464847">
        <w:rPr>
          <w:rFonts w:hint="eastAsia"/>
          <w:sz w:val="22"/>
          <w:szCs w:val="22"/>
        </w:rPr>
        <w:t xml:space="preserve"> </w:t>
      </w: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1</w:t>
      </w:r>
      <w:r w:rsidRPr="00464847">
        <w:rPr>
          <w:rFonts w:hint="eastAsia"/>
          <w:sz w:val="22"/>
          <w:szCs w:val="22"/>
        </w:rPr>
        <w:t>）</w:t>
      </w:r>
      <w:r w:rsidRPr="00464847">
        <w:rPr>
          <w:rFonts w:hint="eastAsia"/>
          <w:spacing w:val="-8"/>
          <w:sz w:val="22"/>
          <w:szCs w:val="22"/>
        </w:rPr>
        <w:t>別＋（釋第五十二品竟）夾註【聖】，別＋（釋五十二品竟）夾註【石】。（大正</w:t>
      </w:r>
      <w:r w:rsidRPr="00464847">
        <w:rPr>
          <w:rFonts w:hint="eastAsia"/>
          <w:spacing w:val="-8"/>
          <w:sz w:val="22"/>
          <w:szCs w:val="22"/>
        </w:rPr>
        <w:t>25</w:t>
      </w:r>
      <w:r w:rsidRPr="00464847">
        <w:rPr>
          <w:rFonts w:hint="eastAsia"/>
          <w:spacing w:val="-8"/>
          <w:sz w:val="22"/>
          <w:szCs w:val="22"/>
        </w:rPr>
        <w:t>，</w:t>
      </w:r>
      <w:r w:rsidRPr="00464847">
        <w:rPr>
          <w:rFonts w:hint="eastAsia"/>
          <w:spacing w:val="-8"/>
          <w:sz w:val="22"/>
          <w:szCs w:val="22"/>
        </w:rPr>
        <w:t>562</w:t>
      </w:r>
      <w:r w:rsidRPr="00464847">
        <w:rPr>
          <w:rFonts w:eastAsia="Roman Unicode" w:cs="Roman Unicode"/>
          <w:spacing w:val="-8"/>
          <w:sz w:val="22"/>
          <w:szCs w:val="22"/>
        </w:rPr>
        <w:t>d</w:t>
      </w:r>
      <w:r w:rsidRPr="00464847">
        <w:rPr>
          <w:rFonts w:hint="eastAsia"/>
          <w:spacing w:val="-8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8</w:t>
      </w:r>
      <w:r w:rsidRPr="00464847">
        <w:rPr>
          <w:sz w:val="22"/>
          <w:szCs w:val="22"/>
        </w:rPr>
        <w:t>）</w:t>
      </w:r>
    </w:p>
    <w:p w14:paraId="6E7B1233" w14:textId="77777777" w:rsidR="005C77E8" w:rsidRPr="00464847" w:rsidRDefault="005C77E8" w:rsidP="00C86A5F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464847">
        <w:rPr>
          <w:rFonts w:hint="eastAsia"/>
          <w:sz w:val="22"/>
          <w:szCs w:val="22"/>
        </w:rPr>
        <w:t>（</w:t>
      </w:r>
      <w:r w:rsidRPr="00464847">
        <w:rPr>
          <w:rFonts w:hint="eastAsia"/>
          <w:sz w:val="22"/>
          <w:szCs w:val="22"/>
        </w:rPr>
        <w:t>2</w:t>
      </w:r>
      <w:r w:rsidRPr="00464847">
        <w:rPr>
          <w:rFonts w:hint="eastAsia"/>
          <w:sz w:val="22"/>
          <w:szCs w:val="22"/>
        </w:rPr>
        <w:t>）不分卷【石】。（大正</w:t>
      </w:r>
      <w:r w:rsidRPr="00464847">
        <w:rPr>
          <w:rFonts w:hint="eastAsia"/>
          <w:sz w:val="22"/>
          <w:szCs w:val="22"/>
        </w:rPr>
        <w:t>25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hint="eastAsia"/>
          <w:sz w:val="22"/>
          <w:szCs w:val="22"/>
        </w:rPr>
        <w:t>562</w:t>
      </w:r>
      <w:r w:rsidRPr="00464847">
        <w:rPr>
          <w:rFonts w:eastAsia="Roman Unicode" w:cs="Roman Unicode"/>
          <w:sz w:val="22"/>
          <w:szCs w:val="22"/>
        </w:rPr>
        <w:t>d</w:t>
      </w:r>
      <w:r w:rsidRPr="00464847">
        <w:rPr>
          <w:rFonts w:hint="eastAsia"/>
          <w:sz w:val="22"/>
          <w:szCs w:val="22"/>
        </w:rPr>
        <w:t>，</w:t>
      </w:r>
      <w:r w:rsidRPr="00464847">
        <w:rPr>
          <w:rFonts w:eastAsia="Roman Unicode" w:cs="Roman Unicode"/>
          <w:sz w:val="22"/>
          <w:szCs w:val="22"/>
        </w:rPr>
        <w:t>n</w:t>
      </w:r>
      <w:r w:rsidRPr="00464847">
        <w:rPr>
          <w:sz w:val="22"/>
          <w:szCs w:val="22"/>
        </w:rPr>
        <w:t>.</w:t>
      </w:r>
      <w:r w:rsidRPr="00464847">
        <w:rPr>
          <w:rFonts w:hint="eastAsia"/>
          <w:sz w:val="22"/>
          <w:szCs w:val="22"/>
        </w:rPr>
        <w:t>9</w:t>
      </w:r>
      <w:r w:rsidRPr="00464847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48A9B" w14:textId="77777777" w:rsidR="005C77E8" w:rsidRDefault="005C77E8" w:rsidP="00DC1D5B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81712" w14:textId="77777777" w:rsidR="005C77E8" w:rsidRPr="005B58BB" w:rsidRDefault="005C77E8">
    <w:pPr>
      <w:pStyle w:val="Header"/>
      <w:jc w:val="right"/>
      <w:rPr>
        <w:rFonts w:cstheme="minorBidi"/>
        <w:cs/>
        <w:lang w:bidi="sa-IN"/>
      </w:rPr>
    </w:pPr>
    <w:r>
      <w:rPr>
        <w:rFonts w:hint="eastAsia"/>
      </w:rPr>
      <w:t>第六冊：</w:t>
    </w:r>
    <w:r>
      <w:rPr>
        <w:rFonts w:hint="eastAsia"/>
        <w:bCs/>
        <w:szCs w:val="32"/>
      </w:rPr>
      <w:t>《大智度論》卷</w:t>
    </w:r>
    <w:r>
      <w:rPr>
        <w:rFonts w:hint="eastAsia"/>
        <w:szCs w:val="18"/>
      </w:rPr>
      <w:t>07</w:t>
    </w:r>
    <w:r>
      <w:rPr>
        <w:szCs w:val="18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266B"/>
    <w:multiLevelType w:val="hybridMultilevel"/>
    <w:tmpl w:val="48F06DCA"/>
    <w:lvl w:ilvl="0" w:tplc="5478DE8C"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>
    <w:nsid w:val="0FE03749"/>
    <w:multiLevelType w:val="hybridMultilevel"/>
    <w:tmpl w:val="07685A92"/>
    <w:lvl w:ilvl="0" w:tplc="144CF768">
      <w:start w:val="5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5911B27"/>
    <w:multiLevelType w:val="hybridMultilevel"/>
    <w:tmpl w:val="FE886C28"/>
    <w:lvl w:ilvl="0" w:tplc="9FAC29D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﹒﹔﹕﹖﹗﹚﹜﹞！），．：；？］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701C"/>
    <w:rsid w:val="00000091"/>
    <w:rsid w:val="00000230"/>
    <w:rsid w:val="00000D0C"/>
    <w:rsid w:val="00002FAC"/>
    <w:rsid w:val="00003DC1"/>
    <w:rsid w:val="000278DD"/>
    <w:rsid w:val="0004063B"/>
    <w:rsid w:val="00040FD8"/>
    <w:rsid w:val="00041FCC"/>
    <w:rsid w:val="00045989"/>
    <w:rsid w:val="00053275"/>
    <w:rsid w:val="000608F1"/>
    <w:rsid w:val="00065310"/>
    <w:rsid w:val="0007044A"/>
    <w:rsid w:val="000764D4"/>
    <w:rsid w:val="00077FF3"/>
    <w:rsid w:val="000837D0"/>
    <w:rsid w:val="000920D4"/>
    <w:rsid w:val="000A2D9E"/>
    <w:rsid w:val="000A433A"/>
    <w:rsid w:val="000B39F0"/>
    <w:rsid w:val="000C01C7"/>
    <w:rsid w:val="000C7AE5"/>
    <w:rsid w:val="000D53FF"/>
    <w:rsid w:val="000D5E1F"/>
    <w:rsid w:val="000D7A57"/>
    <w:rsid w:val="000E24BB"/>
    <w:rsid w:val="000F750C"/>
    <w:rsid w:val="0012550B"/>
    <w:rsid w:val="001354AF"/>
    <w:rsid w:val="00140971"/>
    <w:rsid w:val="00181982"/>
    <w:rsid w:val="001836AB"/>
    <w:rsid w:val="0019342F"/>
    <w:rsid w:val="001A4825"/>
    <w:rsid w:val="001A5012"/>
    <w:rsid w:val="001A5A60"/>
    <w:rsid w:val="001B50AE"/>
    <w:rsid w:val="001B51EE"/>
    <w:rsid w:val="001D5A1C"/>
    <w:rsid w:val="001D64DF"/>
    <w:rsid w:val="001F7F7D"/>
    <w:rsid w:val="00202F62"/>
    <w:rsid w:val="002131E4"/>
    <w:rsid w:val="00216EF8"/>
    <w:rsid w:val="00222BBE"/>
    <w:rsid w:val="00241E7F"/>
    <w:rsid w:val="0025557C"/>
    <w:rsid w:val="00281FBC"/>
    <w:rsid w:val="00294BD5"/>
    <w:rsid w:val="0029793F"/>
    <w:rsid w:val="00297BD0"/>
    <w:rsid w:val="002B317B"/>
    <w:rsid w:val="002C1A5A"/>
    <w:rsid w:val="002C4290"/>
    <w:rsid w:val="002C48C1"/>
    <w:rsid w:val="002C4D54"/>
    <w:rsid w:val="002C5E1B"/>
    <w:rsid w:val="00314DC0"/>
    <w:rsid w:val="00320C93"/>
    <w:rsid w:val="00354276"/>
    <w:rsid w:val="003572D4"/>
    <w:rsid w:val="00370F13"/>
    <w:rsid w:val="00384A66"/>
    <w:rsid w:val="00387304"/>
    <w:rsid w:val="00390F1F"/>
    <w:rsid w:val="003A2DEC"/>
    <w:rsid w:val="003B3001"/>
    <w:rsid w:val="003C03AA"/>
    <w:rsid w:val="003C5911"/>
    <w:rsid w:val="003C6229"/>
    <w:rsid w:val="003D36D6"/>
    <w:rsid w:val="003D7924"/>
    <w:rsid w:val="003F1ABE"/>
    <w:rsid w:val="003F4B45"/>
    <w:rsid w:val="003F5E75"/>
    <w:rsid w:val="004044F9"/>
    <w:rsid w:val="004212D0"/>
    <w:rsid w:val="004247EB"/>
    <w:rsid w:val="0043523B"/>
    <w:rsid w:val="00437E24"/>
    <w:rsid w:val="004452D5"/>
    <w:rsid w:val="00445C77"/>
    <w:rsid w:val="004641E7"/>
    <w:rsid w:val="00464847"/>
    <w:rsid w:val="00467231"/>
    <w:rsid w:val="00473CE0"/>
    <w:rsid w:val="004874CA"/>
    <w:rsid w:val="0049145D"/>
    <w:rsid w:val="0049623C"/>
    <w:rsid w:val="004B5CF5"/>
    <w:rsid w:val="004B7ECF"/>
    <w:rsid w:val="004C4A91"/>
    <w:rsid w:val="004D288D"/>
    <w:rsid w:val="004D3C64"/>
    <w:rsid w:val="004E59D7"/>
    <w:rsid w:val="004F3732"/>
    <w:rsid w:val="00510800"/>
    <w:rsid w:val="00516B47"/>
    <w:rsid w:val="0052009B"/>
    <w:rsid w:val="005237B7"/>
    <w:rsid w:val="005267E7"/>
    <w:rsid w:val="005351A3"/>
    <w:rsid w:val="0055092D"/>
    <w:rsid w:val="00554136"/>
    <w:rsid w:val="005668F5"/>
    <w:rsid w:val="00567853"/>
    <w:rsid w:val="00572762"/>
    <w:rsid w:val="00573516"/>
    <w:rsid w:val="00577EB3"/>
    <w:rsid w:val="00596104"/>
    <w:rsid w:val="005A0515"/>
    <w:rsid w:val="005A20EF"/>
    <w:rsid w:val="005A2FA5"/>
    <w:rsid w:val="005A56A9"/>
    <w:rsid w:val="005B4CAB"/>
    <w:rsid w:val="005B58BB"/>
    <w:rsid w:val="005C2363"/>
    <w:rsid w:val="005C77E8"/>
    <w:rsid w:val="005C7F95"/>
    <w:rsid w:val="005D62A9"/>
    <w:rsid w:val="005F2581"/>
    <w:rsid w:val="005F27E2"/>
    <w:rsid w:val="005F5057"/>
    <w:rsid w:val="005F6141"/>
    <w:rsid w:val="006156ED"/>
    <w:rsid w:val="006167E4"/>
    <w:rsid w:val="00617D32"/>
    <w:rsid w:val="0062090A"/>
    <w:rsid w:val="006408AD"/>
    <w:rsid w:val="00642811"/>
    <w:rsid w:val="00653BAA"/>
    <w:rsid w:val="006550C9"/>
    <w:rsid w:val="00657A61"/>
    <w:rsid w:val="0067399A"/>
    <w:rsid w:val="006922E1"/>
    <w:rsid w:val="00692AA9"/>
    <w:rsid w:val="00693FA2"/>
    <w:rsid w:val="0069704E"/>
    <w:rsid w:val="006A1A6D"/>
    <w:rsid w:val="006A2A06"/>
    <w:rsid w:val="006B168D"/>
    <w:rsid w:val="006C107C"/>
    <w:rsid w:val="006D5DBC"/>
    <w:rsid w:val="006D6C5D"/>
    <w:rsid w:val="006D7EF3"/>
    <w:rsid w:val="006F17B1"/>
    <w:rsid w:val="006F37A1"/>
    <w:rsid w:val="006F37ED"/>
    <w:rsid w:val="006F434E"/>
    <w:rsid w:val="00714FCA"/>
    <w:rsid w:val="00717A04"/>
    <w:rsid w:val="00720FEF"/>
    <w:rsid w:val="0072563A"/>
    <w:rsid w:val="00727342"/>
    <w:rsid w:val="007316A8"/>
    <w:rsid w:val="0073783D"/>
    <w:rsid w:val="00750DCF"/>
    <w:rsid w:val="00752851"/>
    <w:rsid w:val="00763146"/>
    <w:rsid w:val="0076719D"/>
    <w:rsid w:val="0077254F"/>
    <w:rsid w:val="00777AED"/>
    <w:rsid w:val="007927A1"/>
    <w:rsid w:val="007B6A48"/>
    <w:rsid w:val="007B7266"/>
    <w:rsid w:val="007D555B"/>
    <w:rsid w:val="007E0003"/>
    <w:rsid w:val="007E349D"/>
    <w:rsid w:val="007F220A"/>
    <w:rsid w:val="007F6E81"/>
    <w:rsid w:val="0080348D"/>
    <w:rsid w:val="008059BC"/>
    <w:rsid w:val="00821E05"/>
    <w:rsid w:val="00823104"/>
    <w:rsid w:val="0086203F"/>
    <w:rsid w:val="008709F6"/>
    <w:rsid w:val="008804D8"/>
    <w:rsid w:val="00881785"/>
    <w:rsid w:val="00886947"/>
    <w:rsid w:val="00891206"/>
    <w:rsid w:val="008B35A6"/>
    <w:rsid w:val="008B5288"/>
    <w:rsid w:val="008C234A"/>
    <w:rsid w:val="008C5D6C"/>
    <w:rsid w:val="008D039B"/>
    <w:rsid w:val="008D42C3"/>
    <w:rsid w:val="008D5879"/>
    <w:rsid w:val="00901ACA"/>
    <w:rsid w:val="00904247"/>
    <w:rsid w:val="00913CBE"/>
    <w:rsid w:val="009332C4"/>
    <w:rsid w:val="00936496"/>
    <w:rsid w:val="00951287"/>
    <w:rsid w:val="00961C16"/>
    <w:rsid w:val="009702C7"/>
    <w:rsid w:val="00993F8B"/>
    <w:rsid w:val="009A3257"/>
    <w:rsid w:val="009B0643"/>
    <w:rsid w:val="009B5345"/>
    <w:rsid w:val="009C2218"/>
    <w:rsid w:val="009D385F"/>
    <w:rsid w:val="009E3A03"/>
    <w:rsid w:val="009F30B8"/>
    <w:rsid w:val="009F6358"/>
    <w:rsid w:val="009F79B7"/>
    <w:rsid w:val="00A16C01"/>
    <w:rsid w:val="00A179EC"/>
    <w:rsid w:val="00A263F2"/>
    <w:rsid w:val="00A41F37"/>
    <w:rsid w:val="00A50B3B"/>
    <w:rsid w:val="00A5490B"/>
    <w:rsid w:val="00A5632D"/>
    <w:rsid w:val="00A64F80"/>
    <w:rsid w:val="00A75E0D"/>
    <w:rsid w:val="00A83181"/>
    <w:rsid w:val="00A84F81"/>
    <w:rsid w:val="00A85DC5"/>
    <w:rsid w:val="00A906E0"/>
    <w:rsid w:val="00A913D0"/>
    <w:rsid w:val="00AA2CE5"/>
    <w:rsid w:val="00AC6CC4"/>
    <w:rsid w:val="00AD2280"/>
    <w:rsid w:val="00AE3373"/>
    <w:rsid w:val="00AF7FE1"/>
    <w:rsid w:val="00B00113"/>
    <w:rsid w:val="00B04361"/>
    <w:rsid w:val="00B06043"/>
    <w:rsid w:val="00B07064"/>
    <w:rsid w:val="00B11EC6"/>
    <w:rsid w:val="00B14C8A"/>
    <w:rsid w:val="00B164AA"/>
    <w:rsid w:val="00B17377"/>
    <w:rsid w:val="00B2475A"/>
    <w:rsid w:val="00B307D8"/>
    <w:rsid w:val="00B30CA4"/>
    <w:rsid w:val="00B3573E"/>
    <w:rsid w:val="00B36ADA"/>
    <w:rsid w:val="00B4526A"/>
    <w:rsid w:val="00B559CD"/>
    <w:rsid w:val="00B55C29"/>
    <w:rsid w:val="00B576DC"/>
    <w:rsid w:val="00B61E24"/>
    <w:rsid w:val="00B639F3"/>
    <w:rsid w:val="00B63B9F"/>
    <w:rsid w:val="00B82FEE"/>
    <w:rsid w:val="00B9425E"/>
    <w:rsid w:val="00B9482E"/>
    <w:rsid w:val="00B967EF"/>
    <w:rsid w:val="00BB06CF"/>
    <w:rsid w:val="00BC2B39"/>
    <w:rsid w:val="00BE3B15"/>
    <w:rsid w:val="00BF2E1D"/>
    <w:rsid w:val="00BF3EA5"/>
    <w:rsid w:val="00C03563"/>
    <w:rsid w:val="00C048E9"/>
    <w:rsid w:val="00C05F7D"/>
    <w:rsid w:val="00C1583C"/>
    <w:rsid w:val="00C15AA4"/>
    <w:rsid w:val="00C2006D"/>
    <w:rsid w:val="00C22E6A"/>
    <w:rsid w:val="00C231F3"/>
    <w:rsid w:val="00C26DD1"/>
    <w:rsid w:val="00C27B1F"/>
    <w:rsid w:val="00C34E05"/>
    <w:rsid w:val="00C4609D"/>
    <w:rsid w:val="00C4717B"/>
    <w:rsid w:val="00C51B91"/>
    <w:rsid w:val="00C52768"/>
    <w:rsid w:val="00C53A83"/>
    <w:rsid w:val="00C53CEC"/>
    <w:rsid w:val="00C61D66"/>
    <w:rsid w:val="00C86A5F"/>
    <w:rsid w:val="00C94E7E"/>
    <w:rsid w:val="00C95A3A"/>
    <w:rsid w:val="00CA2C66"/>
    <w:rsid w:val="00CA7106"/>
    <w:rsid w:val="00CB0BFE"/>
    <w:rsid w:val="00CB1214"/>
    <w:rsid w:val="00CC09B8"/>
    <w:rsid w:val="00CC0BC3"/>
    <w:rsid w:val="00CD2D2B"/>
    <w:rsid w:val="00CD53E2"/>
    <w:rsid w:val="00CE0753"/>
    <w:rsid w:val="00CE1462"/>
    <w:rsid w:val="00CE3702"/>
    <w:rsid w:val="00CE51BB"/>
    <w:rsid w:val="00D01A2D"/>
    <w:rsid w:val="00D147F7"/>
    <w:rsid w:val="00D16243"/>
    <w:rsid w:val="00D30B41"/>
    <w:rsid w:val="00D326B4"/>
    <w:rsid w:val="00D34DD8"/>
    <w:rsid w:val="00D5037B"/>
    <w:rsid w:val="00D550F8"/>
    <w:rsid w:val="00D8683A"/>
    <w:rsid w:val="00D87484"/>
    <w:rsid w:val="00D921D8"/>
    <w:rsid w:val="00D93F28"/>
    <w:rsid w:val="00DA2CA7"/>
    <w:rsid w:val="00DB305B"/>
    <w:rsid w:val="00DB3F2C"/>
    <w:rsid w:val="00DC1D5B"/>
    <w:rsid w:val="00DC52CF"/>
    <w:rsid w:val="00DC6CBA"/>
    <w:rsid w:val="00DE0686"/>
    <w:rsid w:val="00DE746E"/>
    <w:rsid w:val="00DF50EF"/>
    <w:rsid w:val="00DF54E1"/>
    <w:rsid w:val="00E0234A"/>
    <w:rsid w:val="00E12713"/>
    <w:rsid w:val="00E17B67"/>
    <w:rsid w:val="00E216C9"/>
    <w:rsid w:val="00E21AC1"/>
    <w:rsid w:val="00E233F3"/>
    <w:rsid w:val="00E23483"/>
    <w:rsid w:val="00E24719"/>
    <w:rsid w:val="00E32F8B"/>
    <w:rsid w:val="00E40AA7"/>
    <w:rsid w:val="00E40CA6"/>
    <w:rsid w:val="00E6701C"/>
    <w:rsid w:val="00EA14EA"/>
    <w:rsid w:val="00EA19B7"/>
    <w:rsid w:val="00EA3285"/>
    <w:rsid w:val="00EA3292"/>
    <w:rsid w:val="00EB1CE1"/>
    <w:rsid w:val="00EB5591"/>
    <w:rsid w:val="00EB5DFC"/>
    <w:rsid w:val="00EC29BE"/>
    <w:rsid w:val="00ED0F1B"/>
    <w:rsid w:val="00ED3D13"/>
    <w:rsid w:val="00EE3157"/>
    <w:rsid w:val="00EE3345"/>
    <w:rsid w:val="00EE6878"/>
    <w:rsid w:val="00EF338C"/>
    <w:rsid w:val="00EF49B9"/>
    <w:rsid w:val="00F0584E"/>
    <w:rsid w:val="00F145FB"/>
    <w:rsid w:val="00F15AF0"/>
    <w:rsid w:val="00F249B6"/>
    <w:rsid w:val="00F324E9"/>
    <w:rsid w:val="00F331AC"/>
    <w:rsid w:val="00F45626"/>
    <w:rsid w:val="00F52E29"/>
    <w:rsid w:val="00F5397A"/>
    <w:rsid w:val="00F61C33"/>
    <w:rsid w:val="00F6620E"/>
    <w:rsid w:val="00F67911"/>
    <w:rsid w:val="00F7291A"/>
    <w:rsid w:val="00F8551F"/>
    <w:rsid w:val="00F873DD"/>
    <w:rsid w:val="00FA4704"/>
    <w:rsid w:val="00FA63A6"/>
    <w:rsid w:val="00FB0C0C"/>
    <w:rsid w:val="00FB0C26"/>
    <w:rsid w:val="00FD5266"/>
    <w:rsid w:val="00FE09C2"/>
    <w:rsid w:val="00FE12EA"/>
    <w:rsid w:val="00FE1A59"/>
    <w:rsid w:val="00FE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EFF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77E8"/>
    <w:rPr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無清單1"/>
    <w:next w:val="NoList"/>
    <w:semiHidden/>
    <w:rsid w:val="00E6701C"/>
  </w:style>
  <w:style w:type="paragraph" w:styleId="TOC1">
    <w:name w:val="toc 1"/>
    <w:basedOn w:val="Normal"/>
    <w:next w:val="Normal"/>
    <w:autoRedefine/>
    <w:semiHidden/>
    <w:rsid w:val="00E6701C"/>
    <w:pPr>
      <w:widowControl w:val="0"/>
      <w:spacing w:before="120" w:after="120"/>
    </w:pPr>
    <w:rPr>
      <w:b/>
      <w:bCs/>
      <w:color w:val="000000"/>
      <w:kern w:val="2"/>
      <w:lang w:val="sa-IN" w:eastAsia="zh-TW"/>
    </w:rPr>
  </w:style>
  <w:style w:type="paragraph" w:styleId="TOC3">
    <w:name w:val="toc 3"/>
    <w:basedOn w:val="Normal"/>
    <w:next w:val="Normal"/>
    <w:autoRedefine/>
    <w:semiHidden/>
    <w:rsid w:val="00E6701C"/>
    <w:pPr>
      <w:widowControl w:val="0"/>
      <w:ind w:leftChars="100" w:left="100"/>
      <w:jc w:val="both"/>
    </w:pPr>
    <w:rPr>
      <w:kern w:val="2"/>
      <w:lang w:val="sa-IN" w:eastAsia="zh-TW"/>
    </w:rPr>
  </w:style>
  <w:style w:type="paragraph" w:styleId="TOC2">
    <w:name w:val="toc 2"/>
    <w:basedOn w:val="Normal"/>
    <w:next w:val="Normal"/>
    <w:autoRedefine/>
    <w:semiHidden/>
    <w:rsid w:val="00E6701C"/>
    <w:pPr>
      <w:widowControl w:val="0"/>
      <w:ind w:left="240"/>
    </w:pPr>
    <w:rPr>
      <w:color w:val="000000"/>
      <w:kern w:val="2"/>
      <w:lang w:val="sa-IN" w:eastAsia="zh-TW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E6701C"/>
    <w:pPr>
      <w:widowControl w:val="0"/>
      <w:snapToGrid w:val="0"/>
    </w:pPr>
    <w:rPr>
      <w:kern w:val="2"/>
      <w:sz w:val="20"/>
      <w:szCs w:val="20"/>
      <w:lang w:val="en-US" w:eastAsia="zh-TW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E6701C"/>
    <w:rPr>
      <w:kern w:val="2"/>
    </w:rPr>
  </w:style>
  <w:style w:type="character" w:styleId="FootnoteReference">
    <w:name w:val="footnote reference"/>
    <w:semiHidden/>
    <w:rsid w:val="00E6701C"/>
    <w:rPr>
      <w:vertAlign w:val="superscript"/>
    </w:rPr>
  </w:style>
  <w:style w:type="paragraph" w:styleId="Footer">
    <w:name w:val="footer"/>
    <w:basedOn w:val="Normal"/>
    <w:link w:val="FooterChar"/>
    <w:uiPriority w:val="99"/>
    <w:rsid w:val="00E6701C"/>
    <w:pPr>
      <w:widowControl w:val="0"/>
      <w:tabs>
        <w:tab w:val="center" w:pos="4153"/>
        <w:tab w:val="right" w:pos="8306"/>
      </w:tabs>
      <w:snapToGrid w:val="0"/>
    </w:pPr>
    <w:rPr>
      <w:color w:val="000000"/>
      <w:kern w:val="2"/>
      <w:sz w:val="20"/>
      <w:szCs w:val="20"/>
      <w:lang w:val="sa-IN"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E6701C"/>
    <w:rPr>
      <w:color w:val="000000"/>
      <w:kern w:val="2"/>
      <w:lang w:val="sa-IN"/>
    </w:rPr>
  </w:style>
  <w:style w:type="character" w:styleId="PageNumber">
    <w:name w:val="page number"/>
    <w:basedOn w:val="DefaultParagraphFont"/>
    <w:rsid w:val="00E6701C"/>
  </w:style>
  <w:style w:type="paragraph" w:styleId="BodyText">
    <w:name w:val="Body Text"/>
    <w:basedOn w:val="Normal"/>
    <w:link w:val="BodyTextChar"/>
    <w:rsid w:val="00E6701C"/>
    <w:pPr>
      <w:widowControl w:val="0"/>
      <w:jc w:val="both"/>
    </w:pPr>
    <w:rPr>
      <w:color w:val="000000"/>
      <w:kern w:val="2"/>
      <w:lang w:val="sa-IN" w:eastAsia="zh-TW"/>
    </w:rPr>
  </w:style>
  <w:style w:type="character" w:customStyle="1" w:styleId="BodyTextChar">
    <w:name w:val="Body Text Char"/>
    <w:basedOn w:val="DefaultParagraphFont"/>
    <w:link w:val="BodyText"/>
    <w:rsid w:val="00E6701C"/>
    <w:rPr>
      <w:color w:val="000000"/>
      <w:kern w:val="2"/>
      <w:sz w:val="24"/>
      <w:szCs w:val="24"/>
      <w:lang w:val="sa-IN"/>
    </w:rPr>
  </w:style>
  <w:style w:type="paragraph" w:styleId="BodyTextIndent">
    <w:name w:val="Body Text Indent"/>
    <w:basedOn w:val="Normal"/>
    <w:link w:val="BodyTextIndentChar"/>
    <w:rsid w:val="00E6701C"/>
    <w:pPr>
      <w:widowControl w:val="0"/>
      <w:ind w:left="720" w:hangingChars="300" w:hanging="720"/>
      <w:jc w:val="both"/>
    </w:pPr>
    <w:rPr>
      <w:color w:val="000000"/>
      <w:kern w:val="2"/>
      <w:lang w:val="sa-IN" w:eastAsia="zh-TW"/>
    </w:rPr>
  </w:style>
  <w:style w:type="character" w:customStyle="1" w:styleId="BodyTextIndentChar">
    <w:name w:val="Body Text Indent Char"/>
    <w:basedOn w:val="DefaultParagraphFont"/>
    <w:link w:val="BodyTextIndent"/>
    <w:rsid w:val="00E6701C"/>
    <w:rPr>
      <w:color w:val="000000"/>
      <w:kern w:val="2"/>
      <w:sz w:val="24"/>
      <w:szCs w:val="24"/>
      <w:lang w:val="sa-IN"/>
    </w:rPr>
  </w:style>
  <w:style w:type="paragraph" w:styleId="CommentText">
    <w:name w:val="annotation text"/>
    <w:basedOn w:val="Normal"/>
    <w:link w:val="CommentTextChar"/>
    <w:semiHidden/>
    <w:rsid w:val="00E6701C"/>
    <w:pPr>
      <w:widowControl w:val="0"/>
    </w:pPr>
    <w:rPr>
      <w:kern w:val="2"/>
      <w:lang w:val="en-US" w:eastAsia="zh-TW"/>
    </w:rPr>
  </w:style>
  <w:style w:type="character" w:customStyle="1" w:styleId="CommentTextChar">
    <w:name w:val="Comment Text Char"/>
    <w:basedOn w:val="DefaultParagraphFont"/>
    <w:link w:val="CommentText"/>
    <w:semiHidden/>
    <w:rsid w:val="00E6701C"/>
    <w:rPr>
      <w:kern w:val="2"/>
      <w:sz w:val="24"/>
      <w:szCs w:val="24"/>
    </w:rPr>
  </w:style>
  <w:style w:type="paragraph" w:styleId="Header">
    <w:name w:val="header"/>
    <w:basedOn w:val="Normal"/>
    <w:link w:val="HeaderChar"/>
    <w:rsid w:val="00E6701C"/>
    <w:pPr>
      <w:widowControl w:val="0"/>
      <w:tabs>
        <w:tab w:val="center" w:pos="4153"/>
        <w:tab w:val="right" w:pos="8306"/>
      </w:tabs>
      <w:snapToGrid w:val="0"/>
    </w:pPr>
    <w:rPr>
      <w:color w:val="000000"/>
      <w:kern w:val="2"/>
      <w:sz w:val="20"/>
      <w:szCs w:val="20"/>
      <w:lang w:val="sa-IN" w:eastAsia="zh-TW"/>
    </w:rPr>
  </w:style>
  <w:style w:type="character" w:customStyle="1" w:styleId="HeaderChar">
    <w:name w:val="Header Char"/>
    <w:basedOn w:val="DefaultParagraphFont"/>
    <w:link w:val="Header"/>
    <w:rsid w:val="00E6701C"/>
    <w:rPr>
      <w:color w:val="000000"/>
      <w:kern w:val="2"/>
      <w:lang w:val="sa-IN"/>
    </w:rPr>
  </w:style>
  <w:style w:type="character" w:customStyle="1" w:styleId="gaiji">
    <w:name w:val="gaiji"/>
    <w:basedOn w:val="DefaultParagraphFont"/>
    <w:rsid w:val="00E6701C"/>
  </w:style>
  <w:style w:type="character" w:customStyle="1" w:styleId="old">
    <w:name w:val="old"/>
    <w:rsid w:val="00E6701C"/>
    <w:rPr>
      <w:color w:val="0000FF"/>
    </w:rPr>
  </w:style>
  <w:style w:type="paragraph" w:styleId="BodyTextIndent2">
    <w:name w:val="Body Text Indent 2"/>
    <w:basedOn w:val="Normal"/>
    <w:link w:val="BodyTextIndent2Char"/>
    <w:rsid w:val="00E6701C"/>
    <w:pPr>
      <w:widowControl w:val="0"/>
      <w:ind w:leftChars="75" w:left="180"/>
      <w:jc w:val="both"/>
    </w:pPr>
    <w:rPr>
      <w:color w:val="000000"/>
      <w:kern w:val="2"/>
      <w:lang w:val="sa-IN" w:eastAsia="zh-TW"/>
    </w:rPr>
  </w:style>
  <w:style w:type="character" w:customStyle="1" w:styleId="BodyTextIndent2Char">
    <w:name w:val="Body Text Indent 2 Char"/>
    <w:basedOn w:val="DefaultParagraphFont"/>
    <w:link w:val="BodyTextIndent2"/>
    <w:rsid w:val="00E6701C"/>
    <w:rPr>
      <w:color w:val="000000"/>
      <w:kern w:val="2"/>
      <w:sz w:val="24"/>
      <w:szCs w:val="24"/>
      <w:lang w:val="sa-IN"/>
    </w:rPr>
  </w:style>
  <w:style w:type="paragraph" w:styleId="BodyTextIndent3">
    <w:name w:val="Body Text Indent 3"/>
    <w:basedOn w:val="Normal"/>
    <w:link w:val="BodyTextIndent3Char"/>
    <w:rsid w:val="00E6701C"/>
    <w:pPr>
      <w:widowControl w:val="0"/>
      <w:ind w:leftChars="100" w:left="240"/>
      <w:jc w:val="both"/>
    </w:pPr>
    <w:rPr>
      <w:color w:val="000000"/>
      <w:kern w:val="2"/>
      <w:lang w:val="sa-IN" w:eastAsia="zh-TW"/>
    </w:rPr>
  </w:style>
  <w:style w:type="character" w:customStyle="1" w:styleId="BodyTextIndent3Char">
    <w:name w:val="Body Text Indent 3 Char"/>
    <w:basedOn w:val="DefaultParagraphFont"/>
    <w:link w:val="BodyTextIndent3"/>
    <w:rsid w:val="00E6701C"/>
    <w:rPr>
      <w:color w:val="000000"/>
      <w:kern w:val="2"/>
      <w:sz w:val="24"/>
      <w:szCs w:val="24"/>
      <w:lang w:val="sa-IN"/>
    </w:rPr>
  </w:style>
  <w:style w:type="paragraph" w:styleId="BodyText2">
    <w:name w:val="Body Text 2"/>
    <w:basedOn w:val="Normal"/>
    <w:link w:val="BodyText2Char"/>
    <w:rsid w:val="00E6701C"/>
    <w:pPr>
      <w:widowControl w:val="0"/>
      <w:jc w:val="both"/>
    </w:pPr>
    <w:rPr>
      <w:kern w:val="2"/>
      <w:lang w:val="sa-IN" w:eastAsia="zh-TW"/>
    </w:rPr>
  </w:style>
  <w:style w:type="character" w:customStyle="1" w:styleId="BodyText2Char">
    <w:name w:val="Body Text 2 Char"/>
    <w:basedOn w:val="DefaultParagraphFont"/>
    <w:link w:val="BodyText2"/>
    <w:rsid w:val="00E6701C"/>
    <w:rPr>
      <w:kern w:val="2"/>
      <w:sz w:val="24"/>
      <w:szCs w:val="24"/>
      <w:lang w:val="sa-IN"/>
    </w:rPr>
  </w:style>
  <w:style w:type="paragraph" w:styleId="BalloonText">
    <w:name w:val="Balloon Text"/>
    <w:basedOn w:val="Normal"/>
    <w:link w:val="BalloonTextChar"/>
    <w:rsid w:val="00E6701C"/>
    <w:pPr>
      <w:widowControl w:val="0"/>
    </w:pPr>
    <w:rPr>
      <w:rFonts w:asciiTheme="majorHAnsi" w:eastAsiaTheme="majorEastAsia" w:hAnsiTheme="majorHAnsi" w:cstheme="majorBidi"/>
      <w:color w:val="000000"/>
      <w:kern w:val="2"/>
      <w:sz w:val="18"/>
      <w:szCs w:val="18"/>
      <w:lang w:val="sa-IN" w:eastAsia="zh-TW"/>
    </w:rPr>
  </w:style>
  <w:style w:type="character" w:customStyle="1" w:styleId="BalloonTextChar">
    <w:name w:val="Balloon Text Char"/>
    <w:basedOn w:val="DefaultParagraphFont"/>
    <w:link w:val="BalloonText"/>
    <w:rsid w:val="00E6701C"/>
    <w:rPr>
      <w:rFonts w:asciiTheme="majorHAnsi" w:eastAsiaTheme="majorEastAsia" w:hAnsiTheme="majorHAnsi" w:cstheme="majorBidi"/>
      <w:color w:val="000000"/>
      <w:kern w:val="2"/>
      <w:sz w:val="18"/>
      <w:szCs w:val="18"/>
      <w:lang w:val="sa-IN"/>
    </w:rPr>
  </w:style>
  <w:style w:type="paragraph" w:styleId="Revision">
    <w:name w:val="Revision"/>
    <w:hidden/>
    <w:uiPriority w:val="99"/>
    <w:semiHidden/>
    <w:rsid w:val="00E6701C"/>
    <w:rPr>
      <w:color w:val="000000"/>
      <w:kern w:val="2"/>
      <w:sz w:val="24"/>
      <w:szCs w:val="24"/>
      <w:lang w:val="sa-IN"/>
    </w:rPr>
  </w:style>
  <w:style w:type="character" w:styleId="CommentReference">
    <w:name w:val="annotation reference"/>
    <w:basedOn w:val="DefaultParagraphFont"/>
    <w:uiPriority w:val="99"/>
    <w:semiHidden/>
    <w:unhideWhenUsed/>
    <w:rsid w:val="00EB1CE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C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CE1"/>
    <w:rPr>
      <w:b/>
      <w:bCs/>
      <w:kern w:val="2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EB1CE1"/>
    <w:pPr>
      <w:widowControl w:val="0"/>
    </w:pPr>
    <w:rPr>
      <w:rFonts w:ascii="細明體" w:eastAsia="細明體" w:hAnsi="Courier New" w:cs="Courier New"/>
      <w:kern w:val="2"/>
      <w:lang w:val="en-US"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EB1CE1"/>
    <w:rPr>
      <w:rFonts w:ascii="細明體" w:eastAsia="細明體" w:hAnsi="Courier New" w:cs="Courier New"/>
      <w:kern w:val="2"/>
      <w:sz w:val="24"/>
      <w:szCs w:val="24"/>
    </w:rPr>
  </w:style>
  <w:style w:type="character" w:styleId="Hyperlink">
    <w:name w:val="Hyperlink"/>
    <w:rsid w:val="00CE3702"/>
    <w:rPr>
      <w:color w:val="0000FF"/>
      <w:u w:val="single"/>
    </w:rPr>
  </w:style>
  <w:style w:type="paragraph" w:styleId="NoSpacing">
    <w:name w:val="No Spacing"/>
    <w:uiPriority w:val="1"/>
    <w:qFormat/>
    <w:rsid w:val="003A2DEC"/>
    <w:pPr>
      <w:widowControl w:val="0"/>
    </w:pPr>
    <w:rPr>
      <w:kern w:val="2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1ABE"/>
    <w:pPr>
      <w:widowControl w:val="0"/>
    </w:pPr>
    <w:rPr>
      <w:kern w:val="2"/>
      <w:lang w:val="en-US" w:eastAsia="zh-TW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AB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1DFAC-0239-6C42-825F-3B4A00B8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35</Pages>
  <Words>3001</Words>
  <Characters>17109</Characters>
  <Application>Microsoft Macintosh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leong ch</cp:lastModifiedBy>
  <cp:revision>18</cp:revision>
  <cp:lastPrinted>2015-07-14T08:37:00Z</cp:lastPrinted>
  <dcterms:created xsi:type="dcterms:W3CDTF">2017-03-24T01:03:00Z</dcterms:created>
  <dcterms:modified xsi:type="dcterms:W3CDTF">2017-03-25T12:09:00Z</dcterms:modified>
</cp:coreProperties>
</file>