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2C33" w14:textId="77777777" w:rsidR="00432BF9" w:rsidRPr="002B30E8" w:rsidRDefault="008E5A11" w:rsidP="001542C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`2250`</w:t>
      </w:r>
      <w:r w:rsidR="00432BF9" w:rsidRPr="00971E84">
        <w:rPr>
          <w:rFonts w:cs="Roman Unicode"/>
        </w:rPr>
        <w:t>慧日佛學班第</w:t>
      </w:r>
      <w:r w:rsidR="00432BF9">
        <w:rPr>
          <w:rFonts w:cs="Roman Unicode"/>
        </w:rPr>
        <w:t>12</w:t>
      </w:r>
      <w:r w:rsidR="00432BF9" w:rsidRPr="00971E84">
        <w:rPr>
          <w:rFonts w:cs="Roman Unicode"/>
        </w:rPr>
        <w:t>期</w:t>
      </w:r>
      <w:r w:rsidR="00432BF9">
        <w:rPr>
          <w:rFonts w:cs="Roman Unicode"/>
        </w:rPr>
        <w:t>／</w:t>
      </w:r>
      <w:r w:rsidR="00432BF9" w:rsidRPr="002B30E8">
        <w:rPr>
          <w:rFonts w:cs="Roman Unicode"/>
        </w:rPr>
        <w:t>福嚴推廣教育班第</w:t>
      </w:r>
      <w:r w:rsidR="00432BF9">
        <w:rPr>
          <w:rFonts w:cs="Roman Unicode"/>
        </w:rPr>
        <w:t>23</w:t>
      </w:r>
      <w:r w:rsidR="00432BF9" w:rsidRPr="002B30E8">
        <w:rPr>
          <w:rFonts w:cs="Roman Unicode"/>
        </w:rPr>
        <w:t>期</w:t>
      </w:r>
    </w:p>
    <w:p w14:paraId="45914997" w14:textId="77777777" w:rsidR="005B133F" w:rsidRPr="00D0349D" w:rsidRDefault="005B133F" w:rsidP="001542C0">
      <w:pPr>
        <w:jc w:val="center"/>
        <w:rPr>
          <w:rFonts w:eastAsia="標楷體" w:cs="Roman Unicode"/>
          <w:b/>
          <w:sz w:val="44"/>
          <w:szCs w:val="44"/>
        </w:rPr>
      </w:pPr>
      <w:r w:rsidRPr="00D0349D">
        <w:rPr>
          <w:rFonts w:eastAsia="標楷體" w:cs="Roman Unicode" w:hint="eastAsia"/>
          <w:b/>
          <w:sz w:val="44"/>
          <w:szCs w:val="44"/>
        </w:rPr>
        <w:t>《大智度論》卷</w:t>
      </w:r>
      <w:r w:rsidRPr="00D0349D">
        <w:rPr>
          <w:rFonts w:eastAsia="標楷體" w:cs="Roman Unicode"/>
          <w:b/>
          <w:sz w:val="44"/>
          <w:szCs w:val="44"/>
        </w:rPr>
        <w:t>78</w:t>
      </w:r>
    </w:p>
    <w:p w14:paraId="71C10501" w14:textId="77777777" w:rsidR="005B133F" w:rsidRPr="00D0349D" w:rsidRDefault="003D31FF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D31FF">
        <w:rPr>
          <w:rFonts w:eastAsia="標楷體" w:cs="Roman Unicode" w:hint="eastAsia"/>
          <w:b/>
          <w:bCs/>
          <w:sz w:val="28"/>
          <w:szCs w:val="28"/>
        </w:rPr>
        <w:t>〈</w:t>
      </w:r>
      <w:r w:rsidRPr="003D31FF">
        <w:rPr>
          <w:rFonts w:eastAsia="標楷體" w:cs="Roman Unicode" w:hint="eastAsia"/>
          <w:b/>
          <w:bCs/>
          <w:sz w:val="28"/>
          <w:szCs w:val="28"/>
        </w:rPr>
        <w:t>&lt;</w:t>
      </w:r>
      <w:r w:rsidRPr="003D31FF">
        <w:rPr>
          <w:rFonts w:eastAsia="標楷體" w:cs="Roman Unicode" w:hint="eastAsia"/>
          <w:b/>
          <w:bCs/>
          <w:sz w:val="28"/>
          <w:szCs w:val="28"/>
        </w:rPr>
        <w:t>品</w:t>
      </w:r>
      <w:r w:rsidRPr="003D31FF">
        <w:rPr>
          <w:rFonts w:eastAsia="標楷體" w:cs="Roman Unicode" w:hint="eastAsia"/>
          <w:b/>
          <w:bCs/>
          <w:sz w:val="28"/>
          <w:szCs w:val="28"/>
        </w:rPr>
        <w:t xml:space="preserve"> n="64" t="</w:t>
      </w:r>
      <w:r w:rsidRPr="003D31FF">
        <w:rPr>
          <w:rFonts w:eastAsia="標楷體" w:cs="Roman Unicode" w:hint="eastAsia"/>
          <w:b/>
          <w:bCs/>
          <w:sz w:val="28"/>
          <w:szCs w:val="28"/>
        </w:rPr>
        <w:t>願樂品</w:t>
      </w:r>
      <w:r w:rsidRPr="003D31FF">
        <w:rPr>
          <w:rFonts w:eastAsia="標楷體" w:cs="Roman Unicode" w:hint="eastAsia"/>
          <w:b/>
          <w:bCs/>
          <w:sz w:val="28"/>
          <w:szCs w:val="28"/>
        </w:rPr>
        <w:t>"&gt;</w:t>
      </w:r>
      <w:r w:rsidRPr="003D31FF">
        <w:rPr>
          <w:rFonts w:eastAsia="標楷體" w:cs="Roman Unicode" w:hint="eastAsia"/>
          <w:b/>
          <w:bCs/>
          <w:sz w:val="28"/>
          <w:szCs w:val="28"/>
        </w:rPr>
        <w:t>釋願樂品</w:t>
      </w:r>
      <w:r w:rsidRPr="00275955">
        <w:rPr>
          <w:rStyle w:val="FootnoteReference"/>
          <w:rFonts w:eastAsia="標楷體"/>
          <w:bCs/>
        </w:rPr>
        <w:footnoteReference w:id="1"/>
      </w:r>
      <w:r w:rsidRPr="003D31FF">
        <w:rPr>
          <w:rFonts w:eastAsia="標楷體" w:cs="Roman Unicode" w:hint="eastAsia"/>
          <w:b/>
          <w:bCs/>
          <w:sz w:val="28"/>
          <w:szCs w:val="28"/>
        </w:rPr>
        <w:t>第六十四</w:t>
      </w:r>
      <w:r w:rsidRPr="003D31FF">
        <w:rPr>
          <w:rFonts w:eastAsia="標楷體" w:cs="Roman Unicode" w:hint="eastAsia"/>
          <w:b/>
          <w:bCs/>
          <w:sz w:val="28"/>
          <w:szCs w:val="28"/>
        </w:rPr>
        <w:t>&lt;/</w:t>
      </w:r>
      <w:r w:rsidRPr="003D31FF">
        <w:rPr>
          <w:rFonts w:eastAsia="標楷體" w:cs="Roman Unicode" w:hint="eastAsia"/>
          <w:b/>
          <w:bCs/>
          <w:sz w:val="28"/>
          <w:szCs w:val="28"/>
        </w:rPr>
        <w:t>品</w:t>
      </w:r>
      <w:r w:rsidRPr="003D31FF">
        <w:rPr>
          <w:rFonts w:eastAsia="標楷體" w:cs="Roman Unicode" w:hint="eastAsia"/>
          <w:b/>
          <w:bCs/>
          <w:sz w:val="28"/>
          <w:szCs w:val="28"/>
        </w:rPr>
        <w:t>&gt;</w:t>
      </w:r>
      <w:r w:rsidRPr="003D31FF">
        <w:rPr>
          <w:rFonts w:eastAsia="標楷體" w:cs="Roman Unicode" w:hint="eastAsia"/>
          <w:b/>
          <w:bCs/>
          <w:sz w:val="28"/>
          <w:szCs w:val="28"/>
        </w:rPr>
        <w:t>〉</w:t>
      </w:r>
      <w:r w:rsidR="005B133F" w:rsidRPr="00275955">
        <w:rPr>
          <w:vertAlign w:val="superscript"/>
        </w:rPr>
        <w:footnoteReference w:id="2"/>
      </w:r>
    </w:p>
    <w:p w14:paraId="14E9DC25" w14:textId="77777777"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607c2</w:t>
      </w:r>
      <w:r w:rsidRPr="00D0349D">
        <w:rPr>
          <w:rFonts w:eastAsia="標楷體" w:cs="Roman Unicode" w:hint="eastAsia"/>
          <w:b/>
          <w:bCs/>
        </w:rPr>
        <w:t>0</w:t>
      </w:r>
      <w:r w:rsidRPr="00D0349D">
        <w:rPr>
          <w:rFonts w:eastAsia="標楷體" w:cs="Roman Unicode"/>
          <w:b/>
          <w:bCs/>
        </w:rPr>
        <w:t>-612a3</w:t>
      </w:r>
      <w:r w:rsidRPr="00D0349D">
        <w:rPr>
          <w:rFonts w:eastAsia="標楷體" w:cs="Roman Unicode" w:hint="eastAsia"/>
          <w:b/>
          <w:bCs/>
        </w:rPr>
        <w:t>）</w:t>
      </w:r>
    </w:p>
    <w:p w14:paraId="6AAF36C1" w14:textId="77777777" w:rsidR="005B133F" w:rsidRPr="00D0349D" w:rsidRDefault="005B133F" w:rsidP="001542C0">
      <w:pPr>
        <w:jc w:val="right"/>
        <w:rPr>
          <w:rFonts w:eastAsia="SimSun"/>
        </w:rPr>
      </w:pPr>
      <w:r w:rsidRPr="00D0349D">
        <w:rPr>
          <w:rFonts w:eastAsia="標楷體" w:cs="Roman Unicode" w:hint="eastAsia"/>
          <w:sz w:val="26"/>
        </w:rPr>
        <w:t>釋厚觀</w:t>
      </w:r>
      <w:r w:rsidRPr="00D0349D">
        <w:rPr>
          <w:rFonts w:cs="Roman Unicode" w:hint="eastAsia"/>
          <w:sz w:val="26"/>
        </w:rPr>
        <w:t>（</w:t>
      </w:r>
      <w:r w:rsidRPr="00D0349D">
        <w:rPr>
          <w:rFonts w:cs="Roman Unicode"/>
          <w:sz w:val="26"/>
        </w:rPr>
        <w:t>2012.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 w:hint="eastAsia"/>
          <w:sz w:val="26"/>
        </w:rPr>
        <w:t>4</w:t>
      </w:r>
      <w:r w:rsidRPr="00D0349D">
        <w:rPr>
          <w:rFonts w:cs="Roman Unicode"/>
          <w:sz w:val="26"/>
        </w:rPr>
        <w:t>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/>
          <w:sz w:val="26"/>
        </w:rPr>
        <w:t>7</w:t>
      </w:r>
      <w:r w:rsidRPr="00D0349D">
        <w:rPr>
          <w:rFonts w:cs="Roman Unicode" w:hint="eastAsia"/>
          <w:sz w:val="26"/>
        </w:rPr>
        <w:t>）</w:t>
      </w:r>
    </w:p>
    <w:p w14:paraId="5ED4769C" w14:textId="77777777" w:rsidR="005B133F" w:rsidRPr="00D0349D" w:rsidRDefault="0013754B" w:rsidP="003D31FF">
      <w:pPr>
        <w:spacing w:beforeLines="50" w:before="180" w:line="366" w:lineRule="exact"/>
        <w:jc w:val="both"/>
        <w:rPr>
          <w:rFonts w:eastAsia="標楷體"/>
        </w:rPr>
      </w:pPr>
      <w:r>
        <w:rPr>
          <w:rFonts w:hint="eastAsia"/>
        </w:rPr>
        <w:t>^</w:t>
      </w:r>
      <w:r w:rsidR="005B133F" w:rsidRPr="00D0349D">
        <w:rPr>
          <w:rFonts w:hint="eastAsia"/>
        </w:rPr>
        <w:t>【</w:t>
      </w:r>
      <w:r w:rsidR="005B133F" w:rsidRPr="00D0349D">
        <w:rPr>
          <w:rFonts w:ascii="標楷體" w:eastAsia="標楷體" w:hAnsi="標楷體" w:hint="eastAsia"/>
          <w:b/>
        </w:rPr>
        <w:t>經</w:t>
      </w:r>
      <w:r w:rsidR="005B133F" w:rsidRPr="00D0349D">
        <w:rPr>
          <w:rFonts w:hint="eastAsia"/>
        </w:rPr>
        <w:t>】</w:t>
      </w:r>
    </w:p>
    <w:p w14:paraId="17D7191D" w14:textId="77777777" w:rsidR="005B133F" w:rsidRPr="00DF7AB6" w:rsidRDefault="00864283" w:rsidP="00606EFB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壹、歎發菩提心行菩薩道，所有功德勝一切眾生</w:t>
      </w:r>
    </w:p>
    <w:p w14:paraId="31EB2A3A" w14:textId="77777777" w:rsidR="005B133F" w:rsidRPr="00DF7AB6" w:rsidRDefault="00864283" w:rsidP="00606EFB">
      <w:pPr>
        <w:spacing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（壹）發心行菩薩道者福德無量</w:t>
      </w:r>
    </w:p>
    <w:p w14:paraId="25BFD1DB" w14:textId="77777777" w:rsidR="005B133F" w:rsidRPr="00DF7AB6" w:rsidRDefault="00864283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一、天主歎發無上菩提心</w:t>
      </w:r>
    </w:p>
    <w:p w14:paraId="4AE28FC8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爾時，釋提桓因</w:t>
      </w:r>
      <w:r w:rsidRPr="00275955">
        <w:rPr>
          <w:rStyle w:val="FootnoteReference"/>
          <w:rFonts w:eastAsia="標楷體"/>
        </w:rPr>
        <w:footnoteReference w:id="3"/>
      </w:r>
      <w:r w:rsidRPr="00D0349D">
        <w:rPr>
          <w:rFonts w:eastAsia="標楷體" w:hint="eastAsia"/>
        </w:rPr>
        <w:t>作是念：「菩薩摩訶薩行</w:t>
      </w:r>
      <w:bookmarkStart w:id="0" w:name="BM0607c25"/>
      <w:r w:rsidRPr="00D0349D">
        <w:rPr>
          <w:rFonts w:eastAsia="標楷體" w:hint="eastAsia"/>
        </w:rPr>
        <w:t>般若波羅蜜、禪波羅蜜、毘梨耶波羅蜜、羼提波</w:t>
      </w:r>
      <w:bookmarkStart w:id="1" w:name="BM0607c26"/>
      <w:bookmarkEnd w:id="0"/>
      <w:r w:rsidRPr="00D0349D">
        <w:rPr>
          <w:rFonts w:eastAsia="標楷體" w:hint="eastAsia"/>
        </w:rPr>
        <w:t>羅蜜、尸羅波羅蜜、檀波羅蜜乃至十八不共</w:t>
      </w:r>
      <w:bookmarkStart w:id="2" w:name="BM0607c27"/>
      <w:bookmarkEnd w:id="1"/>
      <w:r w:rsidRPr="00D0349D">
        <w:rPr>
          <w:rFonts w:eastAsia="標楷體" w:hint="eastAsia"/>
        </w:rPr>
        <w:t>法時，出一切眾生之上，何況得阿耨多羅三</w:t>
      </w:r>
      <w:bookmarkStart w:id="3" w:name="BM0607c28"/>
      <w:bookmarkEnd w:id="2"/>
      <w:r w:rsidRPr="00D0349D">
        <w:rPr>
          <w:rFonts w:eastAsia="標楷體" w:hint="eastAsia"/>
        </w:rPr>
        <w:t>藐三菩提時！</w:t>
      </w:r>
    </w:p>
    <w:p w14:paraId="70B2C199" w14:textId="77777777" w:rsidR="005B133F" w:rsidRPr="00D0349D" w:rsidRDefault="005B133F" w:rsidP="003D31F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是諸眾生聞是薩婆若信者，得</w:t>
      </w:r>
      <w:bookmarkStart w:id="4" w:name="BM0607c29"/>
      <w:bookmarkEnd w:id="3"/>
      <w:r w:rsidRPr="00D0349D">
        <w:rPr>
          <w:rFonts w:eastAsia="標楷體" w:hint="eastAsia"/>
        </w:rPr>
        <w:t>人中之善利、壽命中最，何況發阿耨多羅三</w:t>
      </w:r>
      <w:bookmarkStart w:id="5" w:name="BM0608a01"/>
      <w:bookmarkEnd w:id="4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藐三菩提意者！</w:t>
      </w:r>
    </w:p>
    <w:p w14:paraId="14B9F189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是眾生能發阿耨多羅三藐</w:t>
      </w:r>
      <w:bookmarkStart w:id="6" w:name="BM0608a02"/>
      <w:bookmarkEnd w:id="5"/>
      <w:r w:rsidRPr="00D0349D">
        <w:rPr>
          <w:rFonts w:eastAsia="標楷體" w:hint="eastAsia"/>
        </w:rPr>
        <w:t>三菩提意者，其餘眾生應當願樂。</w:t>
      </w:r>
      <w:r w:rsidRPr="00275955">
        <w:rPr>
          <w:rStyle w:val="FootnoteReference"/>
          <w:rFonts w:eastAsia="標楷體"/>
        </w:rPr>
        <w:footnoteReference w:id="4"/>
      </w:r>
      <w:r w:rsidRPr="00D0349D">
        <w:rPr>
          <w:rFonts w:eastAsia="標楷體" w:hint="eastAsia"/>
        </w:rPr>
        <w:t>」</w:t>
      </w:r>
    </w:p>
    <w:p w14:paraId="3C73DE6D" w14:textId="77777777" w:rsidR="005B133F" w:rsidRPr="00DF7AB6" w:rsidRDefault="00864283" w:rsidP="003D31FF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二、天主以散華福德，願求三乘者皆得具足</w:t>
      </w:r>
    </w:p>
    <w:p w14:paraId="4428C447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爾時，釋提</w:t>
      </w:r>
      <w:bookmarkStart w:id="7" w:name="BM0608a03"/>
      <w:bookmarkEnd w:id="6"/>
      <w:r w:rsidRPr="00D0349D">
        <w:rPr>
          <w:rFonts w:eastAsia="標楷體" w:hint="eastAsia"/>
        </w:rPr>
        <w:t>桓因以天曼陀羅華</w:t>
      </w:r>
      <w:r w:rsidRPr="00275955">
        <w:rPr>
          <w:rStyle w:val="FootnoteReference"/>
          <w:rFonts w:eastAsia="標楷體"/>
        </w:rPr>
        <w:footnoteReference w:id="5"/>
      </w:r>
      <w:r w:rsidRPr="00D0349D">
        <w:rPr>
          <w:rFonts w:eastAsia="標楷體" w:hint="eastAsia"/>
        </w:rPr>
        <w:t>而散佛上，發是言：「以此</w:t>
      </w:r>
      <w:bookmarkStart w:id="8" w:name="BM0608a04"/>
      <w:bookmarkEnd w:id="7"/>
      <w:r w:rsidRPr="00D0349D">
        <w:rPr>
          <w:rFonts w:eastAsia="標楷體" w:hint="eastAsia"/>
        </w:rPr>
        <w:t>福德，若有求阿耨多羅三藐三菩提者，令此</w:t>
      </w:r>
      <w:bookmarkStart w:id="9" w:name="BM0608a05"/>
      <w:bookmarkEnd w:id="8"/>
      <w:r w:rsidRPr="00D0349D">
        <w:rPr>
          <w:rFonts w:eastAsia="標楷體" w:hint="eastAsia"/>
        </w:rPr>
        <w:t>人</w:t>
      </w:r>
      <w:r w:rsidRPr="00D0349D">
        <w:rPr>
          <w:rFonts w:eastAsia="標楷體" w:hint="eastAsia"/>
          <w:b/>
        </w:rPr>
        <w:t>具足佛法、具足一切</w:t>
      </w:r>
      <w:bookmarkEnd w:id="9"/>
      <w:r w:rsidRPr="00D0349D">
        <w:rPr>
          <w:rStyle w:val="foot"/>
          <w:rFonts w:eastAsia="標楷體" w:hint="eastAsia"/>
          <w:b/>
          <w:szCs w:val="32"/>
        </w:rPr>
        <w:t>種</w:t>
      </w:r>
      <w:r w:rsidRPr="00275955">
        <w:rPr>
          <w:rStyle w:val="FootnoteReference"/>
          <w:rFonts w:eastAsia="標楷體"/>
        </w:rPr>
        <w:footnoteReference w:id="6"/>
      </w:r>
      <w:r w:rsidRPr="00D0349D">
        <w:rPr>
          <w:rFonts w:eastAsia="標楷體" w:hint="eastAsia"/>
          <w:b/>
        </w:rPr>
        <w:t>智、具足自然法</w:t>
      </w:r>
      <w:r w:rsidRPr="00D0349D">
        <w:rPr>
          <w:rFonts w:eastAsia="標楷體" w:hint="eastAsia"/>
        </w:rPr>
        <w:t>；若</w:t>
      </w:r>
      <w:bookmarkStart w:id="10" w:name="BM0608a06"/>
      <w:r w:rsidRPr="00D0349D">
        <w:rPr>
          <w:rFonts w:eastAsia="標楷體" w:hint="eastAsia"/>
        </w:rPr>
        <w:t>求聲聞者，令具足聲</w:t>
      </w:r>
      <w:r w:rsidRPr="00D0349D">
        <w:rPr>
          <w:rFonts w:eastAsia="標楷體" w:hint="eastAsia"/>
        </w:rPr>
        <w:lastRenderedPageBreak/>
        <w:t>聞法。世尊！若有菩薩發</w:t>
      </w:r>
      <w:bookmarkStart w:id="11" w:name="BM0608a07"/>
      <w:bookmarkEnd w:id="10"/>
      <w:r w:rsidRPr="00D0349D">
        <w:rPr>
          <w:rFonts w:eastAsia="標楷體" w:hint="eastAsia"/>
        </w:rPr>
        <w:t>阿耨多羅三藐三菩提意者，我終不生一念</w:t>
      </w:r>
      <w:bookmarkStart w:id="12" w:name="BM0608a08"/>
      <w:bookmarkEnd w:id="11"/>
      <w:r w:rsidRPr="00D0349D">
        <w:rPr>
          <w:rFonts w:eastAsia="標楷體" w:hint="eastAsia"/>
        </w:rPr>
        <w:t>令其轉還，我亦不</w:t>
      </w:r>
      <w:r w:rsidR="008E5A11">
        <w:rPr>
          <w:rFonts w:eastAsia="標楷體" w:hint="eastAsia"/>
        </w:rPr>
        <w:t>`2251`</w:t>
      </w:r>
      <w:r w:rsidRPr="00D0349D">
        <w:rPr>
          <w:rFonts w:eastAsia="標楷體" w:hint="eastAsia"/>
        </w:rPr>
        <w:t>生一念令其轉還墮聲聞</w:t>
      </w:r>
      <w:bookmarkStart w:id="13" w:name="BM0608a09"/>
      <w:bookmarkEnd w:id="12"/>
      <w:r w:rsidRPr="00D0349D">
        <w:rPr>
          <w:rFonts w:eastAsia="標楷體" w:hint="eastAsia"/>
        </w:rPr>
        <w:t>、辟支佛地。</w:t>
      </w:r>
      <w:r w:rsidRPr="00275955">
        <w:rPr>
          <w:rStyle w:val="FootnoteReference"/>
          <w:rFonts w:eastAsia="標楷體"/>
        </w:rPr>
        <w:footnoteReference w:id="7"/>
      </w:r>
    </w:p>
    <w:p w14:paraId="6AFEB8F9" w14:textId="77777777" w:rsidR="005B133F" w:rsidRPr="00D0349D" w:rsidRDefault="005B133F" w:rsidP="003D31F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世尊！我願諸菩薩倍復精進於阿</w:t>
      </w:r>
      <w:bookmarkStart w:id="14" w:name="BM0608a10"/>
      <w:bookmarkEnd w:id="13"/>
      <w:r w:rsidRPr="00D0349D">
        <w:rPr>
          <w:rFonts w:eastAsia="標楷體" w:hint="eastAsia"/>
        </w:rPr>
        <w:t>耨多羅三藐三菩提，見眾生生死中種種苦</w:t>
      </w:r>
      <w:bookmarkStart w:id="15" w:name="BM0608a11"/>
      <w:bookmarkEnd w:id="14"/>
      <w:r w:rsidRPr="00D0349D">
        <w:rPr>
          <w:rFonts w:eastAsia="標楷體" w:hint="eastAsia"/>
        </w:rPr>
        <w:t>惱，欲利益安樂一切世間天及人、阿修羅；以</w:t>
      </w:r>
      <w:bookmarkStart w:id="16" w:name="BM0608a12"/>
      <w:bookmarkEnd w:id="15"/>
      <w:r w:rsidRPr="00D0349D">
        <w:rPr>
          <w:rFonts w:eastAsia="標楷體" w:hint="eastAsia"/>
        </w:rPr>
        <w:t>是心，作是願：『我既自度，亦當度未度者；我</w:t>
      </w:r>
      <w:bookmarkStart w:id="17" w:name="BM0608a13"/>
      <w:bookmarkEnd w:id="16"/>
      <w:r w:rsidRPr="00D0349D">
        <w:rPr>
          <w:rFonts w:eastAsia="標楷體" w:hint="eastAsia"/>
        </w:rPr>
        <w:t>既</w:t>
      </w:r>
      <w:r w:rsidRPr="001542C0">
        <w:rPr>
          <w:rFonts w:eastAsia="標楷體" w:hint="eastAsia"/>
          <w:spacing w:val="-2"/>
        </w:rPr>
        <w:t>自脫，當脫未脫者；我既安隱，當安未安者</w:t>
      </w:r>
      <w:bookmarkStart w:id="18" w:name="BM0608a14"/>
      <w:bookmarkEnd w:id="17"/>
      <w:r w:rsidRPr="001542C0">
        <w:rPr>
          <w:rFonts w:eastAsia="標楷體" w:hint="eastAsia"/>
          <w:spacing w:val="-2"/>
        </w:rPr>
        <w:t>；我既滅度，當使未入滅度者得滅度。』</w:t>
      </w:r>
      <w:r w:rsidRPr="001542C0">
        <w:rPr>
          <w:rStyle w:val="FootnoteReference"/>
          <w:rFonts w:eastAsia="標楷體"/>
          <w:spacing w:val="-2"/>
        </w:rPr>
        <w:footnoteReference w:id="8"/>
      </w:r>
    </w:p>
    <w:p w14:paraId="490B18D9" w14:textId="77777777" w:rsidR="005B133F" w:rsidRPr="00DF7AB6" w:rsidRDefault="00864283" w:rsidP="003D31FF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（貳）明隨喜福德無量無邊</w:t>
      </w:r>
    </w:p>
    <w:p w14:paraId="49C5285B" w14:textId="77777777" w:rsidR="005B133F" w:rsidRPr="00DF7AB6" w:rsidRDefault="00864283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一、天主問</w:t>
      </w:r>
    </w:p>
    <w:p w14:paraId="2BA9F7A3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世尊！善</w:t>
      </w:r>
      <w:bookmarkStart w:id="19" w:name="BM0608a15"/>
      <w:bookmarkEnd w:id="18"/>
      <w:r w:rsidRPr="00D0349D">
        <w:rPr>
          <w:rFonts w:eastAsia="標楷體" w:hint="eastAsia"/>
        </w:rPr>
        <w:t>男子、善女人於</w:t>
      </w:r>
      <w:r w:rsidRPr="00D0349D">
        <w:rPr>
          <w:rFonts w:eastAsia="標楷體" w:hint="eastAsia"/>
          <w:b/>
        </w:rPr>
        <w:t>初發意</w:t>
      </w:r>
      <w:r w:rsidRPr="00D0349D">
        <w:rPr>
          <w:rFonts w:eastAsia="標楷體" w:hint="eastAsia"/>
        </w:rPr>
        <w:t>菩薩功德隨喜心，得</w:t>
      </w:r>
      <w:bookmarkStart w:id="20" w:name="BM0608a16"/>
      <w:bookmarkEnd w:id="19"/>
      <w:r w:rsidRPr="00D0349D">
        <w:rPr>
          <w:rFonts w:eastAsia="標楷體" w:hint="eastAsia"/>
        </w:rPr>
        <w:t>幾許福德？</w:t>
      </w:r>
      <w:r w:rsidRPr="00275955">
        <w:rPr>
          <w:rStyle w:val="FootnoteReference"/>
          <w:rFonts w:eastAsia="標楷體"/>
        </w:rPr>
        <w:footnoteReference w:id="9"/>
      </w:r>
      <w:r w:rsidRPr="00D0349D">
        <w:rPr>
          <w:rFonts w:eastAsia="標楷體" w:hint="eastAsia"/>
          <w:b/>
        </w:rPr>
        <w:t>於久發意</w:t>
      </w:r>
      <w:r w:rsidRPr="00D0349D">
        <w:rPr>
          <w:rFonts w:eastAsia="標楷體" w:hint="eastAsia"/>
        </w:rPr>
        <w:t>菩薩功德隨喜心，得幾</w:t>
      </w:r>
      <w:bookmarkStart w:id="21" w:name="BM0608a17"/>
      <w:bookmarkEnd w:id="20"/>
      <w:r w:rsidRPr="00D0349D">
        <w:rPr>
          <w:rFonts w:eastAsia="標楷體" w:hint="eastAsia"/>
        </w:rPr>
        <w:t>許福德？於</w:t>
      </w:r>
      <w:r w:rsidRPr="00D0349D">
        <w:rPr>
          <w:rFonts w:eastAsia="標楷體" w:hint="eastAsia"/>
          <w:b/>
        </w:rPr>
        <w:t>阿鞞跋致</w:t>
      </w:r>
      <w:r w:rsidRPr="00D0349D">
        <w:rPr>
          <w:rFonts w:eastAsia="標楷體" w:hint="eastAsia"/>
        </w:rPr>
        <w:t>菩薩功德隨喜心，得幾</w:t>
      </w:r>
      <w:bookmarkStart w:id="22" w:name="BM0608a18"/>
      <w:bookmarkEnd w:id="21"/>
      <w:r w:rsidRPr="00D0349D">
        <w:rPr>
          <w:rFonts w:eastAsia="標楷體" w:hint="eastAsia"/>
        </w:rPr>
        <w:t>許福德？於</w:t>
      </w:r>
      <w:r w:rsidRPr="00D0349D">
        <w:rPr>
          <w:rFonts w:eastAsia="標楷體" w:hint="eastAsia"/>
          <w:b/>
        </w:rPr>
        <w:t>一生補處</w:t>
      </w:r>
      <w:r w:rsidRPr="00D0349D">
        <w:rPr>
          <w:rFonts w:eastAsia="標楷體" w:hint="eastAsia"/>
        </w:rPr>
        <w:t>菩薩功德隨喜心，得幾</w:t>
      </w:r>
      <w:bookmarkStart w:id="23" w:name="BM0608a19"/>
      <w:bookmarkEnd w:id="22"/>
      <w:r w:rsidRPr="00D0349D">
        <w:rPr>
          <w:rFonts w:eastAsia="標楷體" w:hint="eastAsia"/>
        </w:rPr>
        <w:t>許福德？」</w:t>
      </w:r>
      <w:r w:rsidRPr="00275955">
        <w:rPr>
          <w:rStyle w:val="FootnoteReference"/>
          <w:rFonts w:eastAsia="標楷體"/>
        </w:rPr>
        <w:footnoteReference w:id="10"/>
      </w:r>
    </w:p>
    <w:p w14:paraId="328DF41E" w14:textId="77777777" w:rsidR="005B133F" w:rsidRPr="00DF7AB6" w:rsidRDefault="00864283" w:rsidP="003D31FF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二、佛舉喻明福德無量</w:t>
      </w:r>
    </w:p>
    <w:p w14:paraId="0ADAFCD1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佛告釋提桓因：「憍尸迦！四天下</w:t>
      </w:r>
      <w:bookmarkEnd w:id="23"/>
      <w:r w:rsidRPr="00D0349D">
        <w:rPr>
          <w:rStyle w:val="foot"/>
          <w:rFonts w:eastAsia="標楷體" w:hint="eastAsia"/>
          <w:szCs w:val="32"/>
        </w:rPr>
        <w:t>世</w:t>
      </w:r>
      <w:bookmarkStart w:id="24" w:name="BM0608a20"/>
      <w:r w:rsidRPr="00D0349D">
        <w:rPr>
          <w:rStyle w:val="foot"/>
          <w:rFonts w:eastAsia="標楷體" w:hint="eastAsia"/>
          <w:szCs w:val="32"/>
        </w:rPr>
        <w:t>界</w:t>
      </w:r>
      <w:r w:rsidRPr="00D0349D">
        <w:rPr>
          <w:rFonts w:eastAsia="標楷體" w:hint="eastAsia"/>
        </w:rPr>
        <w:t>可稱知斤兩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</w:t>
      </w:r>
      <w:bookmarkEnd w:id="24"/>
      <w:r w:rsidRPr="00D0349D">
        <w:rPr>
          <w:rStyle w:val="foot"/>
          <w:rFonts w:eastAsia="標楷體" w:hint="eastAsia"/>
          <w:szCs w:val="32"/>
        </w:rPr>
        <w:t>心</w:t>
      </w:r>
      <w:r w:rsidRPr="00275955">
        <w:rPr>
          <w:rStyle w:val="FootnoteReference"/>
          <w:rFonts w:eastAsia="標楷體"/>
        </w:rPr>
        <w:footnoteReference w:id="11"/>
      </w:r>
      <w:r w:rsidRPr="00D0349D">
        <w:rPr>
          <w:rFonts w:eastAsia="標楷體" w:hint="eastAsia"/>
        </w:rPr>
        <w:t>福德不可稱量</w:t>
      </w:r>
      <w:bookmarkStart w:id="25" w:name="BM0608a21"/>
      <w:r w:rsidRPr="00D0349D">
        <w:rPr>
          <w:rFonts w:eastAsia="標楷體" w:hint="eastAsia"/>
        </w:rPr>
        <w:t>。</w:t>
      </w:r>
    </w:p>
    <w:p w14:paraId="0E219035" w14:textId="77777777"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復次，憍尸迦！是三千大千世界皆可稱知斤</w:t>
      </w:r>
      <w:bookmarkStart w:id="26" w:name="BM0608a22"/>
      <w:bookmarkEnd w:id="25"/>
      <w:r w:rsidRPr="00D0349D">
        <w:rPr>
          <w:rFonts w:eastAsia="標楷體" w:hint="eastAsia"/>
        </w:rPr>
        <w:t>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是隨喜心福德不可稱量。</w:t>
      </w:r>
    </w:p>
    <w:p w14:paraId="38A5F029" w14:textId="77777777" w:rsidR="005B133F" w:rsidRPr="00D0349D" w:rsidRDefault="005B133F" w:rsidP="003D31F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復次，憍尸迦</w:t>
      </w:r>
      <w:bookmarkStart w:id="27" w:name="BM0608a23"/>
      <w:bookmarkEnd w:id="26"/>
      <w:r w:rsidRPr="00D0349D">
        <w:rPr>
          <w:rFonts w:eastAsia="標楷體" w:hint="eastAsia"/>
        </w:rPr>
        <w:t>！三千大千世界滿中海水，取一髮破為百分，</w:t>
      </w:r>
      <w:bookmarkStart w:id="28" w:name="BM0608a24"/>
      <w:bookmarkEnd w:id="27"/>
      <w:r w:rsidRPr="00D0349D">
        <w:rPr>
          <w:rFonts w:eastAsia="標楷體" w:hint="eastAsia"/>
        </w:rPr>
        <w:t>以一分髮</w:t>
      </w:r>
      <w:bookmarkEnd w:id="28"/>
      <w:r w:rsidRPr="00D0349D">
        <w:rPr>
          <w:rStyle w:val="foot"/>
          <w:rFonts w:eastAsia="標楷體" w:hint="eastAsia"/>
          <w:szCs w:val="32"/>
        </w:rPr>
        <w:t>渧</w:t>
      </w:r>
      <w:r w:rsidRPr="00275955">
        <w:rPr>
          <w:rStyle w:val="FootnoteReference"/>
          <w:rFonts w:eastAsia="標楷體"/>
        </w:rPr>
        <w:footnoteReference w:id="12"/>
      </w:r>
      <w:r w:rsidRPr="00D0349D">
        <w:rPr>
          <w:rFonts w:eastAsia="標楷體" w:hint="eastAsia"/>
        </w:rPr>
        <w:t>取海水，可知</w:t>
      </w:r>
      <w:r w:rsidRPr="00D0349D">
        <w:rPr>
          <w:rStyle w:val="foot"/>
          <w:rFonts w:eastAsia="標楷體" w:hint="eastAsia"/>
          <w:szCs w:val="32"/>
        </w:rPr>
        <w:t>渧</w:t>
      </w:r>
      <w:r w:rsidRPr="00D0349D">
        <w:rPr>
          <w:rFonts w:eastAsia="標楷體" w:hint="eastAsia"/>
        </w:rPr>
        <w:t>數</w:t>
      </w:r>
      <w:r w:rsidR="00660189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是隨喜心</w:t>
      </w:r>
      <w:bookmarkStart w:id="29" w:name="BM0608a25"/>
      <w:r w:rsidRPr="00D0349D">
        <w:rPr>
          <w:rFonts w:eastAsia="標楷體" w:hint="eastAsia"/>
        </w:rPr>
        <w:t>福德不可數知。」</w:t>
      </w:r>
      <w:r w:rsidRPr="00275955">
        <w:rPr>
          <w:rStyle w:val="FootnoteReference"/>
          <w:rFonts w:eastAsia="標楷體"/>
        </w:rPr>
        <w:footnoteReference w:id="13"/>
      </w:r>
    </w:p>
    <w:p w14:paraId="50FB237E" w14:textId="77777777" w:rsidR="005B133F" w:rsidRPr="00DF7AB6" w:rsidRDefault="00864283" w:rsidP="003D31F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E5A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`2252`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783D2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）天主勸學隨喜迴向</w:t>
      </w:r>
    </w:p>
    <w:p w14:paraId="4D8D875E" w14:textId="77777777"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釋提桓因白佛言：「世尊！若</w:t>
      </w:r>
      <w:bookmarkStart w:id="30" w:name="BM0608a26"/>
      <w:bookmarkEnd w:id="29"/>
      <w:r w:rsidRPr="00D0349D">
        <w:rPr>
          <w:rFonts w:eastAsia="標楷體" w:hint="eastAsia"/>
        </w:rPr>
        <w:t>眾生心不隨喜阿耨多羅三藐三菩提者，皆</w:t>
      </w:r>
      <w:bookmarkStart w:id="31" w:name="BM0608a27"/>
      <w:bookmarkEnd w:id="30"/>
      <w:r w:rsidRPr="00D0349D">
        <w:rPr>
          <w:rFonts w:eastAsia="標楷體" w:hint="eastAsia"/>
        </w:rPr>
        <w:t>是魔眷屬；諸心不隨喜者，從魔中來生。何</w:t>
      </w:r>
      <w:bookmarkStart w:id="32" w:name="BM0608a28"/>
      <w:bookmarkEnd w:id="31"/>
      <w:r w:rsidRPr="00D0349D">
        <w:rPr>
          <w:rFonts w:eastAsia="標楷體" w:hint="eastAsia"/>
        </w:rPr>
        <w:t>以故？世尊！是諸</w:t>
      </w:r>
      <w:bookmarkEnd w:id="32"/>
      <w:r w:rsidRPr="00D0349D">
        <w:rPr>
          <w:rStyle w:val="foot"/>
          <w:rFonts w:eastAsia="標楷體" w:hint="eastAsia"/>
          <w:szCs w:val="32"/>
        </w:rPr>
        <w:t>發</w:t>
      </w:r>
      <w:r w:rsidRPr="00275955">
        <w:rPr>
          <w:rStyle w:val="FootnoteReference"/>
          <w:rFonts w:eastAsia="標楷體"/>
        </w:rPr>
        <w:footnoteReference w:id="14"/>
      </w:r>
      <w:r w:rsidRPr="00D0349D">
        <w:rPr>
          <w:rFonts w:eastAsia="標楷體" w:hint="eastAsia"/>
        </w:rPr>
        <w:t>心菩薩為破魔境界故</w:t>
      </w:r>
      <w:bookmarkStart w:id="33" w:name="BM0608a29"/>
      <w:r w:rsidRPr="00D0349D">
        <w:rPr>
          <w:rFonts w:eastAsia="標楷體" w:hint="eastAsia"/>
        </w:rPr>
        <w:t>生。</w:t>
      </w:r>
    </w:p>
    <w:p w14:paraId="498EFEE2" w14:textId="77777777"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  <w:b/>
        </w:rPr>
        <w:t>是故欲愛敬三尊者</w:t>
      </w:r>
      <w:r w:rsidRPr="00D0349D">
        <w:rPr>
          <w:rFonts w:eastAsia="標楷體" w:hint="eastAsia"/>
        </w:rPr>
        <w:t>，應生隨喜心；隨喜</w:t>
      </w:r>
      <w:bookmarkStart w:id="34" w:name="BM0608b01"/>
      <w:bookmarkEnd w:id="33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已，應迴向阿耨多羅三藐三菩提，以不一不</w:t>
      </w:r>
      <w:bookmarkStart w:id="35" w:name="BM0608b02"/>
      <w:bookmarkEnd w:id="34"/>
      <w:r w:rsidRPr="00D0349D">
        <w:rPr>
          <w:rFonts w:eastAsia="標楷體" w:hint="eastAsia"/>
        </w:rPr>
        <w:t>二相故。」</w:t>
      </w:r>
      <w:r w:rsidRPr="00275955">
        <w:rPr>
          <w:rStyle w:val="FootnoteReference"/>
          <w:rFonts w:eastAsia="標楷體"/>
        </w:rPr>
        <w:footnoteReference w:id="15"/>
      </w:r>
    </w:p>
    <w:p w14:paraId="0DD506DC" w14:textId="77777777" w:rsidR="005B133F" w:rsidRPr="00DF7AB6" w:rsidRDefault="00864283" w:rsidP="003D31F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（肆）佛稱說隨喜迴向功德</w:t>
      </w:r>
    </w:p>
    <w:p w14:paraId="4074E8D5" w14:textId="77777777" w:rsidR="005B133F" w:rsidRPr="00DF7AB6" w:rsidRDefault="00864283" w:rsidP="00B52F2D">
      <w:pPr>
        <w:spacing w:line="34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</w:t>
      </w:r>
    </w:p>
    <w:p w14:paraId="60151515" w14:textId="77777777"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佛言：「如是！如是！憍尸迦！若有人於菩</w:t>
      </w:r>
      <w:bookmarkEnd w:id="35"/>
      <w:r w:rsidRPr="00D0349D">
        <w:rPr>
          <w:rStyle w:val="foot"/>
          <w:rFonts w:eastAsia="標楷體" w:hint="eastAsia"/>
          <w:szCs w:val="32"/>
        </w:rPr>
        <w:t>薩</w:t>
      </w:r>
      <w:r w:rsidRPr="00275955">
        <w:rPr>
          <w:rStyle w:val="FootnoteReference"/>
          <w:rFonts w:eastAsia="標楷體"/>
        </w:rPr>
        <w:footnoteReference w:id="16"/>
      </w:r>
      <w:r w:rsidRPr="00D0349D">
        <w:rPr>
          <w:rFonts w:eastAsia="標楷體" w:hint="eastAsia"/>
        </w:rPr>
        <w:t>能如是隨喜迴向者，常值諸佛；終不見惡</w:t>
      </w:r>
      <w:bookmarkStart w:id="36" w:name="BM0608b04"/>
      <w:r w:rsidRPr="00D0349D">
        <w:rPr>
          <w:rFonts w:eastAsia="標楷體" w:hint="eastAsia"/>
        </w:rPr>
        <w:t>色，終不聞惡聲，終不嗅惡香，終不食惡味，</w:t>
      </w:r>
      <w:bookmarkStart w:id="37" w:name="BM0608b05"/>
      <w:bookmarkEnd w:id="36"/>
      <w:r w:rsidRPr="00D0349D">
        <w:rPr>
          <w:rFonts w:eastAsia="標楷體" w:hint="eastAsia"/>
        </w:rPr>
        <w:t>終不觸惡觸，終</w:t>
      </w:r>
      <w:bookmarkEnd w:id="37"/>
      <w:r w:rsidRPr="00D0349D">
        <w:rPr>
          <w:rStyle w:val="foot"/>
          <w:rFonts w:eastAsia="標楷體" w:hint="eastAsia"/>
          <w:szCs w:val="32"/>
        </w:rPr>
        <w:t>不</w:t>
      </w:r>
      <w:r w:rsidRPr="00275955">
        <w:rPr>
          <w:rStyle w:val="FootnoteReference"/>
          <w:rFonts w:eastAsia="標楷體"/>
        </w:rPr>
        <w:footnoteReference w:id="17"/>
      </w:r>
      <w:r w:rsidRPr="00D0349D">
        <w:rPr>
          <w:rStyle w:val="foot"/>
          <w:rFonts w:eastAsia="標楷體" w:hint="eastAsia"/>
          <w:szCs w:val="32"/>
        </w:rPr>
        <w:t>隨惡</w:t>
      </w:r>
      <w:r w:rsidRPr="00D0349D">
        <w:rPr>
          <w:rFonts w:eastAsia="標楷體" w:hint="eastAsia"/>
        </w:rPr>
        <w:t>念；終不遠離諸佛，</w:t>
      </w:r>
      <w:bookmarkStart w:id="38" w:name="BM0608b06"/>
      <w:r w:rsidRPr="00D0349D">
        <w:rPr>
          <w:rFonts w:eastAsia="標楷體" w:hint="eastAsia"/>
        </w:rPr>
        <w:t>從一佛</w:t>
      </w:r>
      <w:bookmarkEnd w:id="38"/>
      <w:r w:rsidRPr="00D0349D">
        <w:rPr>
          <w:rStyle w:val="foot"/>
          <w:rFonts w:eastAsia="標楷體" w:hint="eastAsia"/>
          <w:szCs w:val="32"/>
        </w:rPr>
        <w:t>界</w:t>
      </w:r>
      <w:r w:rsidRPr="00275955">
        <w:rPr>
          <w:rStyle w:val="FootnoteReference"/>
          <w:rFonts w:eastAsia="標楷體"/>
        </w:rPr>
        <w:footnoteReference w:id="18"/>
      </w:r>
      <w:r w:rsidRPr="00D0349D">
        <w:rPr>
          <w:rFonts w:eastAsia="標楷體" w:hint="eastAsia"/>
        </w:rPr>
        <w:t>至一佛</w:t>
      </w:r>
      <w:r w:rsidRPr="00D0349D">
        <w:rPr>
          <w:rStyle w:val="foot"/>
          <w:rFonts w:eastAsia="標楷體" w:hint="eastAsia"/>
          <w:szCs w:val="32"/>
        </w:rPr>
        <w:t>界</w:t>
      </w:r>
      <w:r w:rsidRPr="00D0349D">
        <w:rPr>
          <w:rFonts w:eastAsia="標楷體" w:hint="eastAsia"/>
        </w:rPr>
        <w:t>，親近諸佛、種善根。</w:t>
      </w:r>
      <w:r w:rsidRPr="00275955">
        <w:rPr>
          <w:rStyle w:val="FootnoteReference"/>
          <w:rFonts w:eastAsia="標楷體"/>
        </w:rPr>
        <w:footnoteReference w:id="19"/>
      </w:r>
    </w:p>
    <w:p w14:paraId="23D6C170" w14:textId="77777777" w:rsidR="005B133F" w:rsidRPr="00DF7AB6" w:rsidRDefault="00864283" w:rsidP="003D31F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</w:t>
      </w:r>
    </w:p>
    <w:p w14:paraId="00C7B45E" w14:textId="77777777"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何</w:t>
      </w:r>
      <w:bookmarkStart w:id="39" w:name="BM0608b07"/>
      <w:r w:rsidRPr="00D0349D">
        <w:rPr>
          <w:rFonts w:eastAsia="標楷體" w:hint="eastAsia"/>
        </w:rPr>
        <w:t>以故？善男子、善女人為無量阿僧祇初發意</w:t>
      </w:r>
      <w:bookmarkStart w:id="40" w:name="BM0608b08"/>
      <w:bookmarkEnd w:id="39"/>
      <w:r w:rsidRPr="00D0349D">
        <w:rPr>
          <w:rFonts w:eastAsia="標楷體" w:hint="eastAsia"/>
        </w:rPr>
        <w:t>菩薩諸善根隨喜迴向，</w:t>
      </w:r>
      <w:r w:rsidRPr="00275955">
        <w:rPr>
          <w:rStyle w:val="FootnoteReference"/>
          <w:rFonts w:eastAsia="標楷體"/>
        </w:rPr>
        <w:footnoteReference w:id="20"/>
      </w:r>
      <w:r w:rsidRPr="00D0349D">
        <w:rPr>
          <w:rFonts w:eastAsia="標楷體" w:hint="eastAsia"/>
        </w:rPr>
        <w:t>為無量阿僧祇第二</w:t>
      </w:r>
      <w:bookmarkStart w:id="41" w:name="BM0608b09"/>
      <w:bookmarkEnd w:id="40"/>
      <w:r w:rsidRPr="00D0349D">
        <w:rPr>
          <w:rFonts w:eastAsia="標楷體" w:hint="eastAsia"/>
        </w:rPr>
        <w:t>地、第三地乃至</w:t>
      </w:r>
      <w:bookmarkEnd w:id="41"/>
      <w:r w:rsidRPr="00D0349D">
        <w:rPr>
          <w:rStyle w:val="foot"/>
          <w:rFonts w:eastAsia="標楷體" w:hint="eastAsia"/>
          <w:szCs w:val="32"/>
        </w:rPr>
        <w:t>第</w:t>
      </w:r>
      <w:r w:rsidRPr="00D0349D">
        <w:rPr>
          <w:rFonts w:eastAsia="標楷體" w:hint="eastAsia"/>
        </w:rPr>
        <w:t>十地、一生補處諸菩薩摩</w:t>
      </w:r>
      <w:bookmarkStart w:id="42" w:name="BM0608b10"/>
      <w:r w:rsidRPr="00D0349D">
        <w:rPr>
          <w:rFonts w:eastAsia="標楷體" w:hint="eastAsia"/>
        </w:rPr>
        <w:t>訶薩善根，隨喜迴向阿耨多羅三藐三菩提</w:t>
      </w:r>
      <w:bookmarkStart w:id="43" w:name="BM0608b11"/>
      <w:bookmarkEnd w:id="42"/>
      <w:r w:rsidRPr="00D0349D">
        <w:rPr>
          <w:rFonts w:eastAsia="標楷體" w:hint="eastAsia"/>
        </w:rPr>
        <w:t>。以是善根因緣故，疾近阿耨多羅三藐三菩</w:t>
      </w:r>
      <w:bookmarkStart w:id="44" w:name="BM0608b12"/>
      <w:bookmarkEnd w:id="43"/>
      <w:r w:rsidRPr="00D0349D">
        <w:rPr>
          <w:rFonts w:eastAsia="標楷體" w:hint="eastAsia"/>
        </w:rPr>
        <w:t>提。是諸菩</w:t>
      </w:r>
      <w:bookmarkEnd w:id="44"/>
      <w:r w:rsidRPr="00D0349D">
        <w:rPr>
          <w:rStyle w:val="foot"/>
          <w:rFonts w:eastAsia="標楷體" w:hint="eastAsia"/>
          <w:szCs w:val="32"/>
        </w:rPr>
        <w:t>薩</w:t>
      </w:r>
      <w:r w:rsidRPr="00275955">
        <w:rPr>
          <w:rStyle w:val="FootnoteReference"/>
          <w:rFonts w:eastAsia="標楷體"/>
        </w:rPr>
        <w:footnoteReference w:id="21"/>
      </w:r>
      <w:r w:rsidRPr="00D0349D">
        <w:rPr>
          <w:rFonts w:eastAsia="標楷體" w:hint="eastAsia"/>
        </w:rPr>
        <w:t>得阿耨多羅三藐三菩提</w:t>
      </w:r>
      <w:r w:rsidRPr="00D0349D">
        <w:rPr>
          <w:rStyle w:val="foot"/>
          <w:rFonts w:eastAsia="標楷體" w:hint="eastAsia"/>
          <w:szCs w:val="32"/>
        </w:rPr>
        <w:t>已</w:t>
      </w:r>
      <w:r w:rsidRPr="00275955">
        <w:rPr>
          <w:rStyle w:val="FootnoteReference"/>
          <w:rFonts w:eastAsia="標楷體"/>
        </w:rPr>
        <w:footnoteReference w:id="22"/>
      </w:r>
      <w:r w:rsidRPr="00D0349D">
        <w:rPr>
          <w:rFonts w:eastAsia="標楷體" w:hint="eastAsia"/>
        </w:rPr>
        <w:t>，</w:t>
      </w:r>
      <w:bookmarkStart w:id="45" w:name="BM0608b13"/>
      <w:r w:rsidRPr="00D0349D">
        <w:rPr>
          <w:rFonts w:eastAsia="標楷體" w:hint="eastAsia"/>
        </w:rPr>
        <w:t>度無量無邊阿僧祇眾生。</w:t>
      </w:r>
      <w:r w:rsidRPr="00275955">
        <w:rPr>
          <w:rStyle w:val="FootnoteReference"/>
          <w:rFonts w:eastAsia="標楷體"/>
        </w:rPr>
        <w:footnoteReference w:id="23"/>
      </w:r>
    </w:p>
    <w:p w14:paraId="085F22FD" w14:textId="77777777" w:rsidR="005B133F" w:rsidRPr="00DF7AB6" w:rsidRDefault="00864283" w:rsidP="003D31F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三、勸修</w:t>
      </w:r>
    </w:p>
    <w:p w14:paraId="44CDF72A" w14:textId="77777777"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lastRenderedPageBreak/>
        <w:t>憍尸迦！以是因緣</w:t>
      </w:r>
      <w:bookmarkStart w:id="46" w:name="BM0608b14"/>
      <w:bookmarkEnd w:id="45"/>
      <w:r w:rsidRPr="00D0349D">
        <w:rPr>
          <w:rFonts w:eastAsia="標楷體" w:hint="eastAsia"/>
        </w:rPr>
        <w:t>故，善男子、善女人於初發意菩薩善根，應隨</w:t>
      </w:r>
      <w:bookmarkStart w:id="47" w:name="BM0608b15"/>
      <w:bookmarkEnd w:id="46"/>
      <w:r w:rsidRPr="00D0349D">
        <w:rPr>
          <w:rFonts w:eastAsia="標楷體" w:hint="eastAsia"/>
        </w:rPr>
        <w:t>喜、迴向阿耨多羅三藐三菩提，</w:t>
      </w:r>
      <w:r w:rsidRPr="00D0349D">
        <w:rPr>
          <w:rFonts w:eastAsia="標楷體" w:hint="eastAsia"/>
          <w:b/>
        </w:rPr>
        <w:t>非</w:t>
      </w:r>
      <w:bookmarkEnd w:id="47"/>
      <w:r w:rsidRPr="00D0349D">
        <w:rPr>
          <w:rStyle w:val="foot"/>
          <w:rFonts w:eastAsia="標楷體" w:hint="eastAsia"/>
          <w:b/>
          <w:szCs w:val="32"/>
        </w:rPr>
        <w:t>心</w:t>
      </w:r>
      <w:r w:rsidRPr="00275955">
        <w:rPr>
          <w:rStyle w:val="FootnoteReference"/>
          <w:rFonts w:eastAsia="標楷體"/>
        </w:rPr>
        <w:footnoteReference w:id="24"/>
      </w:r>
      <w:r w:rsidRPr="00D0349D">
        <w:rPr>
          <w:rFonts w:eastAsia="標楷體" w:hint="eastAsia"/>
        </w:rPr>
        <w:t>、</w:t>
      </w:r>
      <w:r w:rsidRPr="00D0349D">
        <w:rPr>
          <w:rFonts w:eastAsia="標楷體" w:hint="eastAsia"/>
          <w:b/>
        </w:rPr>
        <w:t>非離</w:t>
      </w:r>
      <w:bookmarkStart w:id="48" w:name="BM0608b16"/>
      <w:r w:rsidRPr="00D0349D">
        <w:rPr>
          <w:rFonts w:eastAsia="標楷體" w:hint="eastAsia"/>
          <w:b/>
        </w:rPr>
        <w:t>心</w:t>
      </w:r>
      <w:r w:rsidRPr="00D0349D">
        <w:rPr>
          <w:rFonts w:eastAsia="標楷體" w:hint="eastAsia"/>
        </w:rPr>
        <w:t>；於久發意、阿鞞跋致、一生補處善根，隨喜</w:t>
      </w:r>
      <w:bookmarkStart w:id="49" w:name="BM0608b17"/>
      <w:bookmarkEnd w:id="48"/>
      <w:r w:rsidRPr="00D0349D">
        <w:rPr>
          <w:rFonts w:eastAsia="標楷體" w:hint="eastAsia"/>
        </w:rPr>
        <w:t>、迴向阿耨</w:t>
      </w:r>
      <w:r w:rsidR="008E5A11">
        <w:rPr>
          <w:rFonts w:eastAsia="標楷體" w:hint="eastAsia"/>
        </w:rPr>
        <w:t>`2253`</w:t>
      </w:r>
      <w:r w:rsidRPr="00D0349D">
        <w:rPr>
          <w:rFonts w:eastAsia="標楷體" w:hint="eastAsia"/>
        </w:rPr>
        <w:t>多羅三藐三菩提，非</w:t>
      </w:r>
      <w:bookmarkEnd w:id="49"/>
      <w:r w:rsidRPr="00D0349D">
        <w:rPr>
          <w:rStyle w:val="foot"/>
          <w:rFonts w:eastAsia="標楷體" w:hint="eastAsia"/>
          <w:szCs w:val="32"/>
        </w:rPr>
        <w:t>心</w:t>
      </w:r>
      <w:r w:rsidRPr="00D0349D">
        <w:rPr>
          <w:rFonts w:eastAsia="標楷體" w:hint="eastAsia"/>
        </w:rPr>
        <w:t>、非離心</w:t>
      </w:r>
      <w:bookmarkStart w:id="50" w:name="BM0608b18"/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25"/>
      </w:r>
    </w:p>
    <w:p w14:paraId="2C8FCE87" w14:textId="77777777" w:rsidR="005B133F" w:rsidRPr="00E26FB6" w:rsidRDefault="00864283" w:rsidP="003D31FF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貳、正觀成就，得菩提果</w:t>
      </w:r>
      <w:r w:rsidR="005B133F" w:rsidRPr="00275955">
        <w:rPr>
          <w:bCs/>
          <w:vertAlign w:val="superscript"/>
        </w:rPr>
        <w:footnoteReference w:id="26"/>
      </w:r>
    </w:p>
    <w:p w14:paraId="23F2DF1F" w14:textId="77777777" w:rsidR="005B133F" w:rsidRPr="00DF7AB6" w:rsidRDefault="00864283" w:rsidP="001542C0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（壹）明無分別因行</w:t>
      </w:r>
    </w:p>
    <w:p w14:paraId="37666614" w14:textId="77777777" w:rsidR="005B133F" w:rsidRPr="00DF7AB6" w:rsidRDefault="00864283" w:rsidP="001542C0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一、須菩提與佛論義</w:t>
      </w:r>
    </w:p>
    <w:p w14:paraId="6E66E17C" w14:textId="77777777" w:rsidR="005B133F" w:rsidRPr="00DF7AB6" w:rsidRDefault="00864283" w:rsidP="001542C0">
      <w:pPr>
        <w:ind w:leftChars="150" w:left="360"/>
        <w:jc w:val="both"/>
        <w:rPr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（一）約「非即心離心空如幻」義</w:t>
      </w:r>
    </w:p>
    <w:p w14:paraId="7BE5322D" w14:textId="77777777" w:rsidR="005B133F" w:rsidRPr="00D0349D" w:rsidRDefault="00864283" w:rsidP="001542C0">
      <w:pPr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</w:t>
      </w:r>
    </w:p>
    <w:p w14:paraId="22C2EA5A" w14:textId="77777777"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</w:t>
      </w:r>
      <w:r w:rsidRPr="00275955">
        <w:rPr>
          <w:rStyle w:val="FootnoteReference"/>
          <w:rFonts w:eastAsia="標楷體"/>
        </w:rPr>
        <w:footnoteReference w:id="27"/>
      </w:r>
      <w:r w:rsidRPr="00D0349D">
        <w:rPr>
          <w:rFonts w:eastAsia="標楷體" w:hint="eastAsia"/>
        </w:rPr>
        <w:t>：「世尊！是心如幻，云何能得</w:t>
      </w:r>
      <w:bookmarkStart w:id="51" w:name="BM0608b19"/>
      <w:bookmarkEnd w:id="50"/>
      <w:r w:rsidRPr="00D0349D">
        <w:rPr>
          <w:rFonts w:eastAsia="標楷體" w:hint="eastAsia"/>
        </w:rPr>
        <w:t>阿耨多羅三藐三菩提？」</w:t>
      </w:r>
      <w:r w:rsidRPr="00275955">
        <w:rPr>
          <w:rStyle w:val="FootnoteReference"/>
          <w:rFonts w:eastAsia="標楷體"/>
        </w:rPr>
        <w:footnoteReference w:id="28"/>
      </w:r>
    </w:p>
    <w:p w14:paraId="2AA537DE" w14:textId="77777777" w:rsidR="005B133F" w:rsidRPr="00E26FB6" w:rsidRDefault="00864283" w:rsidP="003D31F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14:paraId="1F5D09D4" w14:textId="77777777" w:rsidR="005B133F" w:rsidRPr="00D0349D" w:rsidRDefault="00864283" w:rsidP="001542C0">
      <w:pPr>
        <w:ind w:leftChars="250" w:left="600"/>
        <w:jc w:val="both"/>
        <w:rPr>
          <w:rFonts w:eastAsia="標楷體"/>
          <w:vertAlign w:val="superscript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）破如幻心：不見如幻心定相</w:t>
      </w:r>
      <w:r w:rsidR="005B133F" w:rsidRPr="00275955">
        <w:rPr>
          <w:rFonts w:eastAsia="標楷體"/>
          <w:vertAlign w:val="superscript"/>
        </w:rPr>
        <w:footnoteReference w:id="29"/>
      </w:r>
    </w:p>
    <w:p w14:paraId="4F4EDD1C" w14:textId="77777777"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佛告須菩提：「於汝意</w:t>
      </w:r>
      <w:bookmarkStart w:id="52" w:name="BM0608b20"/>
      <w:bookmarkEnd w:id="51"/>
      <w:r w:rsidRPr="00D0349D">
        <w:rPr>
          <w:rFonts w:eastAsia="標楷體" w:hint="eastAsia"/>
        </w:rPr>
        <w:t>云何？汝見是心如幻不？」</w:t>
      </w:r>
    </w:p>
    <w:p w14:paraId="1F8565DF" w14:textId="77777777"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「不也！世尊！我不見幻，</w:t>
      </w:r>
      <w:bookmarkStart w:id="53" w:name="BM0608b21"/>
      <w:bookmarkEnd w:id="52"/>
      <w:r w:rsidRPr="00D0349D">
        <w:rPr>
          <w:rFonts w:eastAsia="標楷體" w:hint="eastAsia"/>
        </w:rPr>
        <w:t>亦不見心如幻。」</w:t>
      </w:r>
      <w:r w:rsidRPr="00275955">
        <w:rPr>
          <w:rStyle w:val="FootnoteReference"/>
          <w:rFonts w:eastAsia="標楷體"/>
        </w:rPr>
        <w:footnoteReference w:id="30"/>
      </w:r>
    </w:p>
    <w:p w14:paraId="5BA1E8A9" w14:textId="77777777" w:rsidR="005B133F" w:rsidRPr="00E26FB6" w:rsidRDefault="00864283" w:rsidP="003D31F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）破有無戲論見：不存有無心戲論</w:t>
      </w:r>
      <w:r w:rsidR="005B133F" w:rsidRPr="00275955">
        <w:rPr>
          <w:rFonts w:eastAsia="標楷體"/>
          <w:vertAlign w:val="superscript"/>
        </w:rPr>
        <w:footnoteReference w:id="31"/>
      </w:r>
    </w:p>
    <w:p w14:paraId="6D6794A0" w14:textId="77777777" w:rsidR="005B133F" w:rsidRPr="00D0349D" w:rsidRDefault="008E5A11" w:rsidP="001542C0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`2254`</w:t>
      </w:r>
      <w:r w:rsidR="005B133F" w:rsidRPr="00D0349D">
        <w:rPr>
          <w:rFonts w:eastAsia="標楷體" w:hint="eastAsia"/>
        </w:rPr>
        <w:t>「須菩提！於汝意云何？若無</w:t>
      </w:r>
      <w:bookmarkStart w:id="54" w:name="BM0608b22"/>
      <w:bookmarkEnd w:id="53"/>
      <w:r w:rsidR="005B133F" w:rsidRPr="00D0349D">
        <w:rPr>
          <w:rFonts w:eastAsia="標楷體" w:hint="eastAsia"/>
        </w:rPr>
        <w:t>幻，亦無心如幻，汝見是心不？」</w:t>
      </w:r>
    </w:p>
    <w:p w14:paraId="39BDBA48" w14:textId="77777777"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「不也！世尊！」</w:t>
      </w:r>
      <w:r w:rsidRPr="00275955">
        <w:rPr>
          <w:rStyle w:val="FootnoteReference"/>
          <w:rFonts w:eastAsia="標楷體"/>
        </w:rPr>
        <w:footnoteReference w:id="32"/>
      </w:r>
    </w:p>
    <w:p w14:paraId="3EA0353F" w14:textId="77777777" w:rsidR="005B133F" w:rsidRPr="00D0349D" w:rsidRDefault="00864283" w:rsidP="003D31FF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）破離空如幻心外別有</w:t>
      </w:r>
      <w:r w:rsidR="00777C62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得道者</w:t>
      </w:r>
      <w:r w:rsidR="005B133F" w:rsidRPr="00275955">
        <w:rPr>
          <w:rFonts w:eastAsia="標楷體"/>
          <w:vertAlign w:val="superscript"/>
        </w:rPr>
        <w:footnoteReference w:id="33"/>
      </w:r>
    </w:p>
    <w:p w14:paraId="23278A9B" w14:textId="77777777"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「須菩</w:t>
      </w:r>
      <w:bookmarkStart w:id="55" w:name="BM0608b23"/>
      <w:r w:rsidRPr="00D0349D">
        <w:rPr>
          <w:rFonts w:eastAsia="標楷體" w:hint="eastAsia"/>
        </w:rPr>
        <w:t>提！於汝意云何？離幻、離心如幻，汝見更有法</w:t>
      </w:r>
      <w:bookmarkEnd w:id="55"/>
      <w:r w:rsidRPr="00D0349D">
        <w:rPr>
          <w:rFonts w:eastAsia="標楷體" w:hint="eastAsia"/>
        </w:rPr>
        <w:t>得阿耨多羅三藐三菩提不？」</w:t>
      </w:r>
      <w:bookmarkStart w:id="56" w:name="BM0608b24"/>
      <w:bookmarkEnd w:id="54"/>
    </w:p>
    <w:p w14:paraId="3EFD122F" w14:textId="77777777" w:rsidR="005B133F" w:rsidRPr="00D0349D" w:rsidRDefault="005B133F" w:rsidP="003D31FF">
      <w:pPr>
        <w:spacing w:beforeLines="20" w:before="72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「不也！世尊！我不</w:t>
      </w:r>
      <w:bookmarkStart w:id="57" w:name="BM0608b25"/>
      <w:bookmarkEnd w:id="56"/>
      <w:r w:rsidRPr="00D0349D">
        <w:rPr>
          <w:rFonts w:eastAsia="標楷體" w:hint="eastAsia"/>
        </w:rPr>
        <w:t>見離幻、離心如幻，更有法得阿耨多羅三藐三</w:t>
      </w:r>
      <w:bookmarkStart w:id="58" w:name="BM0608b26"/>
      <w:bookmarkEnd w:id="57"/>
      <w:r w:rsidRPr="00D0349D">
        <w:rPr>
          <w:rFonts w:eastAsia="標楷體" w:hint="eastAsia"/>
        </w:rPr>
        <w:t>菩提。</w:t>
      </w:r>
      <w:bookmarkStart w:id="59" w:name="BM0608b27"/>
      <w:bookmarkEnd w:id="58"/>
      <w:r w:rsidRPr="00275955">
        <w:rPr>
          <w:rStyle w:val="FootnoteReference"/>
          <w:rFonts w:eastAsia="標楷體"/>
        </w:rPr>
        <w:footnoteReference w:id="34"/>
      </w:r>
    </w:p>
    <w:p w14:paraId="0DAF5F8E" w14:textId="77777777" w:rsidR="005B133F" w:rsidRPr="00DF7AB6" w:rsidRDefault="00864283" w:rsidP="003D31F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（二）約「畢竟離」義</w:t>
      </w:r>
    </w:p>
    <w:p w14:paraId="1BF19332" w14:textId="77777777" w:rsidR="005B133F" w:rsidRPr="00E26FB6" w:rsidRDefault="00864283" w:rsidP="001542C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、須菩提問：若諸法畢竟離，由何得佛道</w:t>
      </w:r>
    </w:p>
    <w:p w14:paraId="1DA89904" w14:textId="77777777"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世尊！我不見更有法</w:t>
      </w:r>
      <w:r w:rsidR="00660189">
        <w:rPr>
          <w:rFonts w:eastAsia="標楷體" w:hint="eastAsia"/>
        </w:rPr>
        <w:t>、</w:t>
      </w:r>
      <w:r w:rsidRPr="00D0349D">
        <w:rPr>
          <w:rFonts w:eastAsia="標楷體" w:hint="eastAsia"/>
        </w:rPr>
        <w:t>何等法可說若有若無</w:t>
      </w:r>
      <w:r w:rsidR="00660189">
        <w:rPr>
          <w:rFonts w:eastAsia="標楷體" w:hint="eastAsia"/>
        </w:rPr>
        <w:t>。</w:t>
      </w:r>
      <w:r w:rsidRPr="00D0349D">
        <w:rPr>
          <w:rFonts w:eastAsia="標楷體" w:hint="eastAsia"/>
        </w:rPr>
        <w:t>是法相畢竟離故，不墮有、不墮無。若</w:t>
      </w:r>
      <w:bookmarkStart w:id="60" w:name="BM0608b28"/>
      <w:bookmarkEnd w:id="59"/>
      <w:r w:rsidRPr="00D0349D">
        <w:rPr>
          <w:rFonts w:eastAsia="標楷體" w:hint="eastAsia"/>
        </w:rPr>
        <w:t>法畢竟離者，不能得阿耨多羅三藐三菩提</w:t>
      </w:r>
      <w:bookmarkStart w:id="61" w:name="BM0608b29"/>
      <w:bookmarkEnd w:id="60"/>
      <w:r w:rsidRPr="00D0349D">
        <w:rPr>
          <w:rFonts w:eastAsia="標楷體" w:hint="eastAsia"/>
        </w:rPr>
        <w:t>；無所有法，亦不應得阿耨多羅三藐三菩提</w:t>
      </w:r>
      <w:bookmarkStart w:id="62" w:name="BM0608c01"/>
      <w:bookmarkEnd w:id="61"/>
      <w:r w:rsidRPr="00D0349D">
        <w:rPr>
          <w:rFonts w:eastAsia="標楷體" w:hint="eastAsia"/>
        </w:rPr>
        <w:t>。</w:t>
      </w:r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何以故？世尊！一切法無所有，是中無垢者</w:t>
      </w:r>
      <w:bookmarkStart w:id="63" w:name="BM0608c02"/>
      <w:bookmarkEnd w:id="62"/>
      <w:r w:rsidRPr="00D0349D">
        <w:rPr>
          <w:rFonts w:eastAsia="標楷體" w:hint="eastAsia"/>
        </w:rPr>
        <w:t>、無淨者。世尊！以是故，般若波羅蜜畢竟離，</w:t>
      </w:r>
      <w:bookmarkStart w:id="64" w:name="BM0608c03"/>
      <w:bookmarkEnd w:id="63"/>
      <w:r w:rsidRPr="00D0349D">
        <w:rPr>
          <w:rFonts w:eastAsia="標楷體" w:hint="eastAsia"/>
        </w:rPr>
        <w:t>禪波羅蜜、毘梨耶波羅蜜、羼提波羅蜜、尸羅波</w:t>
      </w:r>
      <w:bookmarkStart w:id="65" w:name="BM0608c04"/>
      <w:bookmarkEnd w:id="64"/>
      <w:r w:rsidRPr="00D0349D">
        <w:rPr>
          <w:rFonts w:eastAsia="標楷體" w:hint="eastAsia"/>
        </w:rPr>
        <w:t>羅蜜、檀波羅蜜畢竟離，乃至阿耨多羅三藐</w:t>
      </w:r>
      <w:bookmarkStart w:id="66" w:name="BM0608c05"/>
      <w:bookmarkEnd w:id="65"/>
      <w:r w:rsidRPr="00D0349D">
        <w:rPr>
          <w:rFonts w:eastAsia="標楷體" w:hint="eastAsia"/>
        </w:rPr>
        <w:t>三菩提亦畢竟離。若法畢竟離，則不應修、不</w:t>
      </w:r>
      <w:bookmarkStart w:id="67" w:name="BM0608c06"/>
      <w:bookmarkEnd w:id="66"/>
      <w:r w:rsidRPr="00D0349D">
        <w:rPr>
          <w:rFonts w:eastAsia="標楷體" w:hint="eastAsia"/>
        </w:rPr>
        <w:t>應壞。行般若波羅蜜亦無有法可得，畢竟離</w:t>
      </w:r>
      <w:bookmarkStart w:id="68" w:name="BM0608c07"/>
      <w:bookmarkEnd w:id="67"/>
      <w:r w:rsidRPr="00D0349D">
        <w:rPr>
          <w:rFonts w:eastAsia="標楷體" w:hint="eastAsia"/>
        </w:rPr>
        <w:t>故。</w:t>
      </w:r>
      <w:r w:rsidRPr="00275955">
        <w:rPr>
          <w:rStyle w:val="FootnoteReference"/>
          <w:rFonts w:eastAsia="標楷體"/>
        </w:rPr>
        <w:footnoteReference w:id="35"/>
      </w:r>
    </w:p>
    <w:p w14:paraId="6802FC9A" w14:textId="77777777" w:rsidR="005B133F" w:rsidRPr="00D0349D" w:rsidRDefault="005B133F" w:rsidP="003D31FF">
      <w:pPr>
        <w:spacing w:beforeLines="20" w:before="72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世尊！若般若波羅蜜畢竟離者，云何因</w:t>
      </w:r>
      <w:bookmarkStart w:id="69" w:name="BM0608c08"/>
      <w:bookmarkEnd w:id="68"/>
      <w:r w:rsidRPr="00D0349D">
        <w:rPr>
          <w:rFonts w:eastAsia="標楷體" w:hint="eastAsia"/>
        </w:rPr>
        <w:t>般若波羅蜜得阿耨多羅三藐三菩提？阿耨</w:t>
      </w:r>
      <w:bookmarkStart w:id="70" w:name="BM0608c09"/>
      <w:bookmarkEnd w:id="69"/>
      <w:r w:rsidRPr="00D0349D">
        <w:rPr>
          <w:rFonts w:eastAsia="標楷體" w:hint="eastAsia"/>
        </w:rPr>
        <w:t>多羅三藐三菩提亦畢竟離，二離中</w:t>
      </w:r>
      <w:r w:rsidRPr="00275955">
        <w:rPr>
          <w:rStyle w:val="FootnoteReference"/>
          <w:rFonts w:eastAsia="標楷體"/>
        </w:rPr>
        <w:footnoteReference w:id="36"/>
      </w:r>
      <w:r w:rsidRPr="00D0349D">
        <w:rPr>
          <w:rFonts w:eastAsia="標楷體" w:hint="eastAsia"/>
        </w:rPr>
        <w:t>云何能</w:t>
      </w:r>
      <w:bookmarkStart w:id="71" w:name="BM0608c10"/>
      <w:bookmarkEnd w:id="70"/>
      <w:r w:rsidRPr="00D0349D">
        <w:rPr>
          <w:rFonts w:eastAsia="標楷體" w:hint="eastAsia"/>
        </w:rPr>
        <w:t>有所得？」</w:t>
      </w:r>
      <w:r w:rsidRPr="00275955">
        <w:rPr>
          <w:rStyle w:val="FootnoteReference"/>
          <w:rFonts w:eastAsia="標楷體"/>
        </w:rPr>
        <w:footnoteReference w:id="37"/>
      </w:r>
    </w:p>
    <w:p w14:paraId="55A18B17" w14:textId="77777777" w:rsidR="005B133F" w:rsidRPr="00E26FB6" w:rsidRDefault="00864283" w:rsidP="003D31FF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E5A11">
        <w:rPr>
          <w:rFonts w:eastAsia="標楷體" w:hint="eastAsia"/>
          <w:b/>
          <w:sz w:val="21"/>
          <w:szCs w:val="20"/>
          <w:bdr w:val="single" w:sz="4" w:space="0" w:color="auto"/>
        </w:rPr>
        <w:t>`2255`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E26F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14:paraId="3161E7D1" w14:textId="77777777" w:rsidR="005B133F" w:rsidRPr="00931C4E" w:rsidRDefault="00864283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5B133F"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）述成：諸法畢竟離，故得無上菩提</w:t>
      </w:r>
    </w:p>
    <w:p w14:paraId="14071D70" w14:textId="77777777"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佛告</w:t>
      </w:r>
      <w:r w:rsidRPr="00275955">
        <w:rPr>
          <w:rStyle w:val="FootnoteReference"/>
        </w:rPr>
        <w:footnoteReference w:id="38"/>
      </w:r>
      <w:r w:rsidRPr="00D0349D">
        <w:rPr>
          <w:rFonts w:eastAsia="標楷體" w:hint="eastAsia"/>
        </w:rPr>
        <w:t>須菩提：「善哉！善哉！是般若波</w:t>
      </w:r>
      <w:bookmarkStart w:id="72" w:name="BM0608c11"/>
      <w:bookmarkEnd w:id="71"/>
      <w:r w:rsidRPr="00D0349D">
        <w:rPr>
          <w:rFonts w:eastAsia="標楷體" w:hint="eastAsia"/>
        </w:rPr>
        <w:t>羅蜜畢竟離，禪波羅蜜、毘梨耶波羅蜜、羼提</w:t>
      </w:r>
      <w:bookmarkStart w:id="73" w:name="BM0608c12"/>
      <w:bookmarkEnd w:id="72"/>
      <w:r w:rsidRPr="00D0349D">
        <w:rPr>
          <w:rFonts w:eastAsia="標楷體" w:hint="eastAsia"/>
        </w:rPr>
        <w:t>波羅蜜、尸羅波羅蜜、檀波羅蜜畢竟離，乃至</w:t>
      </w:r>
      <w:bookmarkStart w:id="74" w:name="BM0608c13"/>
      <w:bookmarkEnd w:id="73"/>
      <w:r w:rsidRPr="00D0349D">
        <w:rPr>
          <w:rFonts w:eastAsia="標楷體" w:hint="eastAsia"/>
        </w:rPr>
        <w:t>一切種智畢竟離。</w:t>
      </w:r>
    </w:p>
    <w:p w14:paraId="7001035D" w14:textId="77777777"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</w:t>
      </w:r>
      <w:bookmarkStart w:id="75" w:name="BM0608c14"/>
      <w:bookmarkEnd w:id="74"/>
      <w:r w:rsidRPr="00D0349D">
        <w:rPr>
          <w:rFonts w:eastAsia="標楷體" w:hint="eastAsia"/>
        </w:rPr>
        <w:t>竟離乃至一切種智畢竟離，以是故能得阿</w:t>
      </w:r>
      <w:bookmarkStart w:id="76" w:name="BM0608c15"/>
      <w:bookmarkEnd w:id="75"/>
      <w:r w:rsidRPr="00D0349D">
        <w:rPr>
          <w:rFonts w:eastAsia="標楷體" w:hint="eastAsia"/>
        </w:rPr>
        <w:t>耨多羅三藐三菩提。</w:t>
      </w:r>
    </w:p>
    <w:p w14:paraId="71EAF108" w14:textId="77777777" w:rsidR="005B133F" w:rsidRPr="00E26FB6" w:rsidRDefault="00864283" w:rsidP="003D31FF">
      <w:pPr>
        <w:spacing w:beforeLines="30" w:before="108" w:line="34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）釋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因由</w:t>
      </w:r>
      <w:r w:rsidR="005B133F"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：雖不離般若得菩提，亦不以離得離</w:t>
      </w:r>
    </w:p>
    <w:p w14:paraId="5D2DAF9F" w14:textId="77777777" w:rsidR="005B133F" w:rsidRPr="00D0349D" w:rsidRDefault="005B133F" w:rsidP="00B52F2D">
      <w:pPr>
        <w:spacing w:line="340" w:lineRule="exact"/>
        <w:ind w:leftChars="250" w:left="600"/>
        <w:jc w:val="both"/>
      </w:pPr>
      <w:r w:rsidRPr="00D0349D">
        <w:rPr>
          <w:rFonts w:eastAsia="標楷體" w:hint="eastAsia"/>
        </w:rPr>
        <w:t>須菩提！若般若波羅蜜</w:t>
      </w:r>
      <w:bookmarkStart w:id="77" w:name="BM0608c16"/>
      <w:bookmarkEnd w:id="76"/>
      <w:r w:rsidRPr="00D0349D">
        <w:rPr>
          <w:rFonts w:eastAsia="標楷體" w:hint="eastAsia"/>
        </w:rPr>
        <w:t>非畢竟離乃至一切種智非畢竟離，是不名</w:t>
      </w:r>
      <w:bookmarkStart w:id="78" w:name="BM0608c17"/>
      <w:bookmarkEnd w:id="77"/>
      <w:r w:rsidRPr="00D0349D">
        <w:rPr>
          <w:rFonts w:eastAsia="標楷體" w:hint="eastAsia"/>
        </w:rPr>
        <w:t>般若波羅蜜，不名禪波羅蜜乃至一切種智</w:t>
      </w:r>
      <w:bookmarkStart w:id="79" w:name="BM0608c18"/>
      <w:bookmarkEnd w:id="78"/>
      <w:r w:rsidRPr="00D0349D">
        <w:rPr>
          <w:rFonts w:eastAsia="標楷體" w:hint="eastAsia"/>
        </w:rPr>
        <w:t>。</w:t>
      </w:r>
    </w:p>
    <w:p w14:paraId="3CB7605F" w14:textId="77777777" w:rsidR="005B133F" w:rsidRPr="00D0349D" w:rsidRDefault="005B133F" w:rsidP="003D31FF">
      <w:pPr>
        <w:spacing w:beforeLines="20" w:before="72"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須菩提！若般若波羅蜜畢竟離乃至一切種</w:t>
      </w:r>
      <w:bookmarkStart w:id="80" w:name="BM0608c19"/>
      <w:bookmarkEnd w:id="79"/>
      <w:r w:rsidRPr="00D0349D">
        <w:rPr>
          <w:rFonts w:eastAsia="標楷體" w:hint="eastAsia"/>
        </w:rPr>
        <w:t>智畢竟離，以是故，須菩提！</w:t>
      </w:r>
      <w:r w:rsidRPr="00D0349D">
        <w:rPr>
          <w:rFonts w:eastAsia="標楷體" w:hint="eastAsia"/>
          <w:b/>
        </w:rPr>
        <w:t>非不因般若波羅</w:t>
      </w:r>
      <w:bookmarkStart w:id="81" w:name="BM0608c20"/>
      <w:bookmarkEnd w:id="80"/>
      <w:r w:rsidRPr="00D0349D">
        <w:rPr>
          <w:rFonts w:eastAsia="標楷體" w:hint="eastAsia"/>
          <w:b/>
        </w:rPr>
        <w:t>蜜得阿耨多羅三藐三菩提，亦不以離得離，</w:t>
      </w:r>
      <w:bookmarkStart w:id="82" w:name="BM0608c21"/>
      <w:bookmarkEnd w:id="81"/>
      <w:r w:rsidRPr="00D0349D">
        <w:rPr>
          <w:rFonts w:eastAsia="標楷體" w:hint="eastAsia"/>
          <w:b/>
        </w:rPr>
        <w:t>而得阿耨多羅三藐三菩提</w:t>
      </w:r>
      <w:r w:rsidR="00162D17">
        <w:rPr>
          <w:rFonts w:eastAsia="標楷體" w:hint="eastAsia"/>
          <w:b/>
        </w:rPr>
        <w:t>，</w:t>
      </w:r>
      <w:r w:rsidRPr="00D0349D">
        <w:rPr>
          <w:rFonts w:eastAsia="標楷體" w:hint="eastAsia"/>
          <w:b/>
        </w:rPr>
        <w:t>非不因般若波</w:t>
      </w:r>
      <w:bookmarkStart w:id="83" w:name="BM0608c22"/>
      <w:bookmarkEnd w:id="82"/>
      <w:r w:rsidRPr="00D0349D">
        <w:rPr>
          <w:rFonts w:eastAsia="標楷體" w:hint="eastAsia"/>
          <w:b/>
        </w:rPr>
        <w:t>羅蜜</w:t>
      </w:r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39"/>
      </w:r>
    </w:p>
    <w:p w14:paraId="61F8EEC8" w14:textId="77777777" w:rsidR="005B133F" w:rsidRPr="00DF7AB6" w:rsidRDefault="00864283" w:rsidP="003D31FF">
      <w:pPr>
        <w:spacing w:beforeLines="30" w:before="108" w:line="340" w:lineRule="exact"/>
        <w:ind w:firstLineChars="150" w:firstLine="315"/>
        <w:jc w:val="both"/>
        <w:rPr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（三）歎菩薩所行義甚深，論菩薩所行難或不難</w:t>
      </w:r>
    </w:p>
    <w:p w14:paraId="25ED596E" w14:textId="77777777" w:rsidR="005B133F" w:rsidRPr="00D0349D" w:rsidRDefault="00864283" w:rsidP="00B52F2D">
      <w:pPr>
        <w:spacing w:line="34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、須菩提歎菩薩所行義甚深</w:t>
      </w:r>
    </w:p>
    <w:p w14:paraId="1D8CA495" w14:textId="77777777"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須菩提白佛言：「世尊！菩薩摩訶薩所</w:t>
      </w:r>
      <w:bookmarkStart w:id="84" w:name="BM0608c23"/>
      <w:bookmarkEnd w:id="83"/>
      <w:r w:rsidRPr="00D0349D">
        <w:rPr>
          <w:rFonts w:eastAsia="標楷體" w:hint="eastAsia"/>
        </w:rPr>
        <w:t>行義甚深！」</w:t>
      </w:r>
    </w:p>
    <w:p w14:paraId="3792B6E1" w14:textId="77777777" w:rsidR="005B133F" w:rsidRPr="00E26FB6" w:rsidRDefault="00864283" w:rsidP="003D31FF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、佛說菩薩能為難事</w:t>
      </w:r>
    </w:p>
    <w:p w14:paraId="127EABE9" w14:textId="77777777"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佛言：「如是！須菩提！菩薩摩訶薩</w:t>
      </w:r>
      <w:bookmarkStart w:id="85" w:name="BM0608c24"/>
      <w:bookmarkEnd w:id="84"/>
      <w:r w:rsidRPr="00D0349D">
        <w:rPr>
          <w:rFonts w:eastAsia="標楷體" w:hint="eastAsia"/>
        </w:rPr>
        <w:t>所行義甚深。須菩提！諸菩薩摩訶薩能為難</w:t>
      </w:r>
      <w:bookmarkStart w:id="86" w:name="BM0608c25"/>
      <w:bookmarkEnd w:id="85"/>
      <w:r w:rsidRPr="00D0349D">
        <w:rPr>
          <w:rFonts w:eastAsia="標楷體" w:hint="eastAsia"/>
        </w:rPr>
        <w:t>事</w:t>
      </w:r>
      <w:r w:rsidRPr="00275955">
        <w:rPr>
          <w:rStyle w:val="FootnoteReference"/>
          <w:rFonts w:eastAsia="標楷體"/>
        </w:rPr>
        <w:footnoteReference w:id="40"/>
      </w:r>
      <w:r w:rsidR="006F57A2">
        <w:rPr>
          <w:rFonts w:eastAsia="標楷體" w:hint="eastAsia"/>
          <w:bCs/>
        </w:rPr>
        <w:t>──</w:t>
      </w:r>
      <w:r w:rsidRPr="00D0349D">
        <w:rPr>
          <w:rFonts w:eastAsia="標楷體" w:hint="eastAsia"/>
        </w:rPr>
        <w:t>所謂行是深義，而不證聲聞、辟支佛地</w:t>
      </w:r>
      <w:bookmarkStart w:id="87" w:name="BM0608c26"/>
      <w:bookmarkEnd w:id="86"/>
      <w:r w:rsidRPr="00D0349D">
        <w:rPr>
          <w:rFonts w:eastAsia="標楷體" w:hint="eastAsia"/>
        </w:rPr>
        <w:t>。」</w:t>
      </w:r>
      <w:r w:rsidRPr="00275955">
        <w:rPr>
          <w:rStyle w:val="FootnoteReference"/>
          <w:rFonts w:eastAsia="標楷體"/>
        </w:rPr>
        <w:footnoteReference w:id="41"/>
      </w:r>
    </w:p>
    <w:p w14:paraId="2095B8C7" w14:textId="77777777" w:rsidR="005B133F" w:rsidRPr="00E26FB6" w:rsidRDefault="00864283" w:rsidP="003D31FF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、須菩提述</w:t>
      </w:r>
    </w:p>
    <w:p w14:paraId="2ADE6770" w14:textId="77777777" w:rsidR="005B133F" w:rsidRPr="00E26FB6" w:rsidRDefault="00864283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）以第一義諦說菩薩所行不為難</w:t>
      </w:r>
    </w:p>
    <w:p w14:paraId="3132EF8E" w14:textId="77777777"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須菩提白佛言：「世尊！如我從佛聞義，菩薩</w:t>
      </w:r>
      <w:bookmarkStart w:id="88" w:name="BM0608c27"/>
      <w:bookmarkEnd w:id="87"/>
      <w:r w:rsidRPr="00D0349D">
        <w:rPr>
          <w:rFonts w:eastAsia="標楷體" w:hint="eastAsia"/>
        </w:rPr>
        <w:t>摩訶薩所行不為難。何以故？是菩薩摩訶薩</w:t>
      </w:r>
      <w:bookmarkStart w:id="89" w:name="BM0608c28"/>
      <w:bookmarkEnd w:id="88"/>
      <w:r w:rsidRPr="00D0349D">
        <w:rPr>
          <w:rFonts w:eastAsia="標楷體" w:hint="eastAsia"/>
          <w:b/>
        </w:rPr>
        <w:t>不得是義可作證，亦不得般若波羅蜜作證，</w:t>
      </w:r>
      <w:bookmarkStart w:id="90" w:name="BM0608c29"/>
      <w:bookmarkEnd w:id="89"/>
      <w:r w:rsidRPr="00D0349D">
        <w:rPr>
          <w:rFonts w:eastAsia="標楷體" w:hint="eastAsia"/>
          <w:b/>
        </w:rPr>
        <w:t>亦無作證者</w:t>
      </w:r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42"/>
      </w:r>
    </w:p>
    <w:p w14:paraId="0A1CF973" w14:textId="77777777" w:rsidR="005B133F" w:rsidRPr="00D0349D" w:rsidRDefault="008E5A11" w:rsidP="003D31FF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`2256`</w:t>
      </w:r>
      <w:r w:rsidR="005B133F" w:rsidRPr="00D0349D">
        <w:rPr>
          <w:rFonts w:eastAsia="標楷體" w:hint="eastAsia"/>
        </w:rPr>
        <w:t>世尊！若一切法不可得，何等</w:t>
      </w:r>
      <w:bookmarkStart w:id="91" w:name="BM0609a01"/>
      <w:bookmarkEnd w:id="90"/>
      <w:r w:rsidR="005B133F" w:rsidRPr="00D0349D">
        <w:rPr>
          <w:rFonts w:eastAsia="標楷體" w:hint="eastAsia"/>
          <w:sz w:val="22"/>
          <w:szCs w:val="22"/>
        </w:rPr>
        <w:t>（</w:t>
      </w:r>
      <w:r w:rsidR="005B133F" w:rsidRPr="00D0349D">
        <w:rPr>
          <w:rFonts w:eastAsia="標楷體"/>
          <w:sz w:val="22"/>
          <w:szCs w:val="22"/>
          <w:shd w:val="pct15" w:color="auto" w:fill="FFFFFF"/>
        </w:rPr>
        <w:t>609</w:t>
      </w:r>
      <w:r w:rsidR="005B133F"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5B133F" w:rsidRPr="00D0349D">
        <w:rPr>
          <w:rFonts w:eastAsia="標楷體" w:hint="eastAsia"/>
          <w:sz w:val="22"/>
          <w:szCs w:val="22"/>
        </w:rPr>
        <w:t>）</w:t>
      </w:r>
      <w:r w:rsidR="005B133F" w:rsidRPr="00D0349D">
        <w:rPr>
          <w:rFonts w:eastAsia="標楷體" w:hint="eastAsia"/>
        </w:rPr>
        <w:t>是義可作證？何等是般若波羅蜜作證？何等</w:t>
      </w:r>
      <w:bookmarkStart w:id="92" w:name="BM0609a02"/>
      <w:bookmarkEnd w:id="91"/>
      <w:r w:rsidR="005B133F" w:rsidRPr="00D0349D">
        <w:rPr>
          <w:rFonts w:eastAsia="標楷體" w:hint="eastAsia"/>
        </w:rPr>
        <w:t>是作證者？作證已得阿耨多羅三藐三菩提</w:t>
      </w:r>
      <w:bookmarkStart w:id="93" w:name="BM0609a03"/>
      <w:bookmarkEnd w:id="92"/>
      <w:r w:rsidR="005B133F" w:rsidRPr="00D0349D">
        <w:rPr>
          <w:rFonts w:eastAsia="標楷體" w:hint="eastAsia"/>
        </w:rPr>
        <w:t>？世尊！是名菩薩摩訶薩無所得行</w:t>
      </w:r>
      <w:r w:rsidR="000573B6">
        <w:rPr>
          <w:rFonts w:eastAsia="標楷體" w:hint="eastAsia"/>
        </w:rPr>
        <w:t>。</w:t>
      </w:r>
      <w:r w:rsidR="005B133F" w:rsidRPr="00D0349D">
        <w:rPr>
          <w:rFonts w:eastAsia="標楷體" w:hint="eastAsia"/>
        </w:rPr>
        <w:t>菩薩行</w:t>
      </w:r>
      <w:bookmarkStart w:id="94" w:name="BM0609a04"/>
      <w:bookmarkEnd w:id="93"/>
      <w:r w:rsidR="005B133F" w:rsidRPr="00D0349D">
        <w:rPr>
          <w:rFonts w:eastAsia="標楷體" w:hint="eastAsia"/>
        </w:rPr>
        <w:t>是</w:t>
      </w:r>
      <w:r w:rsidR="000573B6">
        <w:rPr>
          <w:rFonts w:eastAsia="標楷體" w:hint="eastAsia"/>
        </w:rPr>
        <w:t>，</w:t>
      </w:r>
      <w:r w:rsidR="005B133F" w:rsidRPr="00D0349D">
        <w:rPr>
          <w:rFonts w:eastAsia="標楷體" w:hint="eastAsia"/>
        </w:rPr>
        <w:t>於一切法皆得明了。</w:t>
      </w:r>
      <w:r w:rsidR="005B133F" w:rsidRPr="00275955">
        <w:rPr>
          <w:rStyle w:val="FootnoteReference"/>
          <w:rFonts w:eastAsia="標楷體"/>
        </w:rPr>
        <w:footnoteReference w:id="43"/>
      </w:r>
    </w:p>
    <w:p w14:paraId="149A629C" w14:textId="77777777" w:rsidR="005B133F" w:rsidRPr="00E26FB6" w:rsidRDefault="00864283" w:rsidP="003D31F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）通達諸法畢竟空，住實相中無分別</w:t>
      </w:r>
    </w:p>
    <w:p w14:paraId="01C5A622" w14:textId="77777777" w:rsidR="005B133F" w:rsidRPr="00E26FB6" w:rsidRDefault="00864283" w:rsidP="001542C0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、標宗：聞諸法無所得而不驚怖，是名真行般若</w:t>
      </w:r>
    </w:p>
    <w:p w14:paraId="16832751" w14:textId="77777777" w:rsidR="005B133F" w:rsidRPr="00D0349D" w:rsidRDefault="005B133F" w:rsidP="001542C0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</w:rPr>
        <w:t>世尊！若菩薩摩訶薩</w:t>
      </w:r>
      <w:bookmarkStart w:id="95" w:name="BM0609a05"/>
      <w:bookmarkEnd w:id="94"/>
      <w:r w:rsidRPr="00D0349D">
        <w:rPr>
          <w:rFonts w:eastAsia="標楷體" w:hint="eastAsia"/>
        </w:rPr>
        <w:t>聞是</w:t>
      </w:r>
      <w:bookmarkEnd w:id="95"/>
      <w:r w:rsidRPr="00D0349D">
        <w:rPr>
          <w:rStyle w:val="foot"/>
          <w:rFonts w:eastAsia="標楷體" w:hint="eastAsia"/>
          <w:szCs w:val="32"/>
        </w:rPr>
        <w:t>深</w:t>
      </w:r>
      <w:r w:rsidRPr="00275955">
        <w:rPr>
          <w:rStyle w:val="FootnoteReference"/>
          <w:rFonts w:eastAsia="標楷體"/>
        </w:rPr>
        <w:footnoteReference w:id="44"/>
      </w:r>
      <w:r w:rsidRPr="00D0349D">
        <w:rPr>
          <w:rFonts w:eastAsia="標楷體" w:hint="eastAsia"/>
        </w:rPr>
        <w:t>法，心不驚、不沒、不怖、不畏，是名為</w:t>
      </w:r>
      <w:bookmarkStart w:id="96" w:name="BM0609a06"/>
      <w:r w:rsidRPr="00D0349D">
        <w:rPr>
          <w:rFonts w:eastAsia="標楷體" w:hint="eastAsia"/>
        </w:rPr>
        <w:t>行般若波羅蜜。</w:t>
      </w:r>
    </w:p>
    <w:p w14:paraId="40881469" w14:textId="77777777" w:rsidR="005B133F" w:rsidRPr="00D0349D" w:rsidRDefault="00864283" w:rsidP="003D31FF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、釋因由：住實相中無分別</w:t>
      </w:r>
    </w:p>
    <w:p w14:paraId="3F83E3A6" w14:textId="77777777" w:rsidR="005B133F" w:rsidRPr="00D0349D" w:rsidRDefault="005B133F" w:rsidP="001542C0">
      <w:pPr>
        <w:ind w:leftChars="300" w:left="720"/>
        <w:jc w:val="both"/>
        <w:rPr>
          <w:rFonts w:eastAsia="標楷體"/>
        </w:rPr>
      </w:pPr>
      <w:r w:rsidRPr="00D0349D">
        <w:rPr>
          <w:rFonts w:eastAsia="標楷體" w:hint="eastAsia"/>
        </w:rPr>
        <w:t>是菩薩摩訶薩行般若波羅</w:t>
      </w:r>
      <w:bookmarkStart w:id="97" w:name="BM0609a07"/>
      <w:bookmarkEnd w:id="96"/>
      <w:r w:rsidRPr="00D0349D">
        <w:rPr>
          <w:rFonts w:eastAsia="標楷體" w:hint="eastAsia"/>
        </w:rPr>
        <w:t>蜜時，</w:t>
      </w:r>
      <w:r w:rsidRPr="00D0349D">
        <w:rPr>
          <w:rFonts w:eastAsia="標楷體" w:hint="eastAsia"/>
          <w:b/>
        </w:rPr>
        <w:t>不見我行般若波羅蜜，亦不見是般若</w:t>
      </w:r>
      <w:bookmarkStart w:id="98" w:name="BM0609a08"/>
      <w:bookmarkEnd w:id="97"/>
      <w:r w:rsidRPr="00D0349D">
        <w:rPr>
          <w:rFonts w:eastAsia="標楷體" w:hint="eastAsia"/>
          <w:b/>
        </w:rPr>
        <w:t>波羅蜜，亦不見我當得阿耨多羅三藐三菩</w:t>
      </w:r>
      <w:bookmarkStart w:id="99" w:name="BM0609a09"/>
      <w:bookmarkEnd w:id="98"/>
      <w:r w:rsidRPr="00D0349D">
        <w:rPr>
          <w:rFonts w:eastAsia="標楷體" w:hint="eastAsia"/>
          <w:b/>
        </w:rPr>
        <w:t>提</w:t>
      </w:r>
      <w:r w:rsidRPr="00D0349D">
        <w:rPr>
          <w:rFonts w:eastAsia="標楷體" w:hint="eastAsia"/>
        </w:rPr>
        <w:t>。何以故？菩薩摩訶薩行般若波羅蜜時，</w:t>
      </w:r>
      <w:bookmarkStart w:id="100" w:name="BM0609a10"/>
      <w:bookmarkEnd w:id="99"/>
      <w:r w:rsidRPr="00D0349D">
        <w:rPr>
          <w:rFonts w:eastAsia="標楷體" w:hint="eastAsia"/>
        </w:rPr>
        <w:t>不作是念：『聲聞、辟支佛地去</w:t>
      </w:r>
      <w:r w:rsidRPr="00275955">
        <w:rPr>
          <w:rFonts w:eastAsia="標楷體"/>
          <w:vertAlign w:val="superscript"/>
        </w:rPr>
        <w:footnoteReference w:id="45"/>
      </w:r>
      <w:r w:rsidRPr="00D0349D">
        <w:rPr>
          <w:rFonts w:eastAsia="標楷體" w:hint="eastAsia"/>
        </w:rPr>
        <w:t>我遠，薩婆若去</w:t>
      </w:r>
      <w:bookmarkStart w:id="101" w:name="BM0609a11"/>
      <w:bookmarkEnd w:id="100"/>
      <w:r w:rsidRPr="00D0349D">
        <w:rPr>
          <w:rFonts w:eastAsia="標楷體" w:hint="eastAsia"/>
        </w:rPr>
        <w:t>我近。』</w:t>
      </w:r>
      <w:r w:rsidRPr="00275955">
        <w:rPr>
          <w:rStyle w:val="FootnoteReference"/>
          <w:rFonts w:eastAsia="標楷體"/>
        </w:rPr>
        <w:footnoteReference w:id="46"/>
      </w:r>
    </w:p>
    <w:p w14:paraId="41C13989" w14:textId="77777777" w:rsidR="005B133F" w:rsidRPr="00E26FB6" w:rsidRDefault="00864283" w:rsidP="003D31FF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、舉喻明理</w:t>
      </w:r>
    </w:p>
    <w:p w14:paraId="2CC91BA1" w14:textId="77777777" w:rsidR="005B133F" w:rsidRPr="00E26FB6" w:rsidRDefault="00864283" w:rsidP="001542C0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）顯畢竟空義</w:t>
      </w:r>
    </w:p>
    <w:p w14:paraId="3A35C7AE" w14:textId="77777777" w:rsidR="005B133F" w:rsidRPr="00D0349D" w:rsidRDefault="00864283" w:rsidP="001542C0">
      <w:pPr>
        <w:ind w:leftChars="400" w:left="9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、虛空喻</w:t>
      </w:r>
    </w:p>
    <w:p w14:paraId="3C3A3008" w14:textId="77777777"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世尊！譬如虛空</w:t>
      </w:r>
      <w:r w:rsidRPr="00275955">
        <w:rPr>
          <w:rStyle w:val="FootnoteReference"/>
          <w:rFonts w:eastAsia="標楷體"/>
        </w:rPr>
        <w:footnoteReference w:id="47"/>
      </w:r>
      <w:r w:rsidRPr="00D0349D">
        <w:rPr>
          <w:rFonts w:eastAsia="標楷體" w:hint="eastAsia"/>
        </w:rPr>
        <w:t>不作是念：『有法去我</w:t>
      </w:r>
      <w:bookmarkStart w:id="102" w:name="BM0609a12"/>
      <w:bookmarkEnd w:id="101"/>
      <w:r w:rsidRPr="00D0349D">
        <w:rPr>
          <w:rFonts w:eastAsia="標楷體" w:hint="eastAsia"/>
        </w:rPr>
        <w:t>遠、去我近。』何以故？世尊！虛空無分別故。</w:t>
      </w:r>
    </w:p>
    <w:p w14:paraId="1F518A3C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</w:t>
      </w:r>
      <w:bookmarkStart w:id="103" w:name="BM0609a13"/>
      <w:bookmarkEnd w:id="102"/>
      <w:r w:rsidRPr="00D0349D">
        <w:rPr>
          <w:rFonts w:eastAsia="標楷體" w:hint="eastAsia"/>
        </w:rPr>
        <w:t>尊！行般若波羅蜜菩薩亦不作是念：『聲聞、辟</w:t>
      </w:r>
      <w:bookmarkStart w:id="104" w:name="BM0609a14"/>
      <w:bookmarkEnd w:id="103"/>
      <w:r w:rsidRPr="00D0349D">
        <w:rPr>
          <w:rFonts w:eastAsia="標楷體" w:hint="eastAsia"/>
        </w:rPr>
        <w:t>支佛地去我遠，薩婆若去我近。』何以故？般</w:t>
      </w:r>
      <w:bookmarkStart w:id="105" w:name="BM0609a15"/>
      <w:bookmarkEnd w:id="104"/>
      <w:r w:rsidRPr="00D0349D">
        <w:rPr>
          <w:rFonts w:eastAsia="標楷體" w:hint="eastAsia"/>
        </w:rPr>
        <w:t>若波羅蜜中無分別故。</w:t>
      </w:r>
    </w:p>
    <w:p w14:paraId="1630E5C8" w14:textId="77777777" w:rsidR="005B133F" w:rsidRPr="00E26FB6" w:rsidRDefault="00864283" w:rsidP="003D31F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、幻人喻</w:t>
      </w:r>
    </w:p>
    <w:p w14:paraId="6CEBF628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世尊！譬如幻人不作</w:t>
      </w:r>
      <w:bookmarkStart w:id="106" w:name="BM0609a16"/>
      <w:bookmarkEnd w:id="105"/>
      <w:r w:rsidRPr="00D0349D">
        <w:rPr>
          <w:rFonts w:eastAsia="標楷體" w:hint="eastAsia"/>
        </w:rPr>
        <w:t>是念：『幻師去我近，觀人去我遠。』何以故？幻</w:t>
      </w:r>
      <w:bookmarkStart w:id="107" w:name="BM0609a17"/>
      <w:bookmarkEnd w:id="106"/>
      <w:r w:rsidRPr="00D0349D">
        <w:rPr>
          <w:rFonts w:eastAsia="標楷體" w:hint="eastAsia"/>
        </w:rPr>
        <w:t>人無分別故。</w:t>
      </w:r>
    </w:p>
    <w:p w14:paraId="334F47D4" w14:textId="77777777" w:rsidR="005B133F" w:rsidRPr="00D4798A" w:rsidRDefault="005B133F" w:rsidP="003D31FF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r w:rsidRPr="00D4798A">
        <w:rPr>
          <w:rFonts w:eastAsia="標楷體" w:hint="eastAsia"/>
          <w:spacing w:val="-2"/>
        </w:rPr>
        <w:t>行般若波羅蜜菩薩</w:t>
      </w:r>
      <w:bookmarkEnd w:id="107"/>
      <w:r w:rsidRPr="00D4798A">
        <w:rPr>
          <w:rStyle w:val="foot"/>
          <w:rFonts w:eastAsia="標楷體" w:hint="eastAsia"/>
          <w:spacing w:val="-2"/>
          <w:szCs w:val="32"/>
        </w:rPr>
        <w:t>亦</w:t>
      </w:r>
      <w:r w:rsidRPr="00D4798A">
        <w:rPr>
          <w:rStyle w:val="FootnoteReference"/>
          <w:rFonts w:eastAsia="標楷體"/>
          <w:spacing w:val="-2"/>
        </w:rPr>
        <w:footnoteReference w:id="48"/>
      </w:r>
      <w:r w:rsidRPr="00D4798A">
        <w:rPr>
          <w:rFonts w:eastAsia="標楷體" w:hint="eastAsia"/>
          <w:spacing w:val="-2"/>
        </w:rPr>
        <w:t>不作是</w:t>
      </w:r>
      <w:bookmarkStart w:id="108" w:name="BM0609a18"/>
      <w:r w:rsidRPr="00D4798A">
        <w:rPr>
          <w:rFonts w:eastAsia="標楷體" w:hint="eastAsia"/>
          <w:spacing w:val="-2"/>
        </w:rPr>
        <w:t>念：『聲聞、辟支佛地去我遠，薩婆若去我近</w:t>
      </w:r>
      <w:bookmarkStart w:id="109" w:name="BM0609a19"/>
      <w:bookmarkEnd w:id="108"/>
      <w:r w:rsidRPr="00D4798A">
        <w:rPr>
          <w:rFonts w:eastAsia="標楷體" w:hint="eastAsia"/>
          <w:spacing w:val="-2"/>
        </w:rPr>
        <w:t>。』</w:t>
      </w:r>
      <w:r w:rsidRPr="00D4798A">
        <w:rPr>
          <w:rStyle w:val="FootnoteReference"/>
          <w:rFonts w:eastAsia="標楷體"/>
          <w:spacing w:val="-2"/>
        </w:rPr>
        <w:footnoteReference w:id="49"/>
      </w:r>
    </w:p>
    <w:p w14:paraId="03836E0E" w14:textId="77777777" w:rsidR="005B133F" w:rsidRPr="00E26FB6" w:rsidRDefault="00864283" w:rsidP="003D31F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eastAsia="標楷體" w:hint="eastAsia"/>
          <w:b/>
          <w:sz w:val="21"/>
          <w:szCs w:val="20"/>
          <w:bdr w:val="single" w:sz="4" w:space="0" w:color="auto"/>
        </w:rPr>
        <w:t>`2257`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、鏡像喻</w:t>
      </w:r>
    </w:p>
    <w:p w14:paraId="6421C0FC" w14:textId="77777777"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世尊！譬如鏡中像不作是念：『所因者去我近</w:t>
      </w:r>
      <w:bookmarkStart w:id="110" w:name="BM0609a20"/>
      <w:bookmarkEnd w:id="109"/>
      <w:r w:rsidRPr="00D0349D">
        <w:rPr>
          <w:rFonts w:eastAsia="標楷體" w:hint="eastAsia"/>
        </w:rPr>
        <w:t>，餘者去我遠。』</w:t>
      </w:r>
      <w:r w:rsidRPr="00275955">
        <w:rPr>
          <w:rStyle w:val="FootnoteReference"/>
          <w:rFonts w:eastAsia="標楷體"/>
        </w:rPr>
        <w:footnoteReference w:id="50"/>
      </w:r>
      <w:r w:rsidRPr="00D0349D">
        <w:rPr>
          <w:rFonts w:eastAsia="標楷體" w:hint="eastAsia"/>
        </w:rPr>
        <w:t>何以故？像無分別故。</w:t>
      </w:r>
    </w:p>
    <w:p w14:paraId="7DF582B2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行般若</w:t>
      </w:r>
      <w:bookmarkStart w:id="111" w:name="BM0609a21"/>
      <w:bookmarkEnd w:id="110"/>
      <w:r w:rsidRPr="00D0349D">
        <w:rPr>
          <w:rFonts w:eastAsia="標楷體" w:hint="eastAsia"/>
        </w:rPr>
        <w:t>波羅蜜菩薩亦不作是念：『聲聞、辟支佛地去</w:t>
      </w:r>
      <w:bookmarkStart w:id="112" w:name="BM0609a22"/>
      <w:bookmarkEnd w:id="111"/>
      <w:r w:rsidRPr="00D0349D">
        <w:rPr>
          <w:rFonts w:eastAsia="標楷體" w:hint="eastAsia"/>
        </w:rPr>
        <w:t>我遠，薩婆若去我近。』何以故？般若波羅蜜</w:t>
      </w:r>
      <w:bookmarkStart w:id="113" w:name="BM0609a23"/>
      <w:bookmarkEnd w:id="112"/>
      <w:r w:rsidRPr="00D0349D">
        <w:rPr>
          <w:rFonts w:eastAsia="標楷體" w:hint="eastAsia"/>
        </w:rPr>
        <w:t>中無分別故。</w:t>
      </w:r>
    </w:p>
    <w:p w14:paraId="4EA3F03B" w14:textId="77777777" w:rsidR="005B133F" w:rsidRPr="00E26FB6" w:rsidRDefault="00864283" w:rsidP="003D31F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、如佛無愛無憎喻</w:t>
      </w:r>
    </w:p>
    <w:p w14:paraId="0243F429" w14:textId="77777777"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世尊！行般若波羅蜜菩薩無愛</w:t>
      </w:r>
      <w:bookmarkStart w:id="114" w:name="BM0609a24"/>
      <w:bookmarkEnd w:id="113"/>
      <w:r w:rsidRPr="00D0349D">
        <w:rPr>
          <w:rFonts w:eastAsia="標楷體" w:hint="eastAsia"/>
        </w:rPr>
        <w:t>無憎</w:t>
      </w:r>
      <w:r w:rsidR="00C85006">
        <w:rPr>
          <w:rFonts w:eastAsia="標楷體" w:hint="eastAsia"/>
        </w:rPr>
        <w:t>。</w:t>
      </w:r>
      <w:r w:rsidRPr="00D0349D">
        <w:rPr>
          <w:rFonts w:eastAsia="標楷體" w:hint="eastAsia"/>
        </w:rPr>
        <w:t>何以故？般若波羅蜜自性不可得故</w:t>
      </w:r>
      <w:bookmarkStart w:id="115" w:name="BM0609a25"/>
      <w:bookmarkEnd w:id="114"/>
      <w:r w:rsidRPr="00D0349D">
        <w:rPr>
          <w:rFonts w:eastAsia="標楷體" w:hint="eastAsia"/>
        </w:rPr>
        <w:t>。</w:t>
      </w:r>
    </w:p>
    <w:p w14:paraId="03FA6B84" w14:textId="77777777"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</w:t>
      </w:r>
      <w:r w:rsidRPr="00275955">
        <w:rPr>
          <w:rStyle w:val="FootnoteReference"/>
          <w:rFonts w:eastAsia="標楷體"/>
        </w:rPr>
        <w:footnoteReference w:id="51"/>
      </w:r>
      <w:r w:rsidRPr="00D0349D">
        <w:rPr>
          <w:rFonts w:eastAsia="標楷體" w:hint="eastAsia"/>
        </w:rPr>
        <w:t>無愛無憎；行般若波羅蜜菩薩</w:t>
      </w:r>
      <w:bookmarkStart w:id="116" w:name="BM0609a26"/>
      <w:bookmarkEnd w:id="115"/>
      <w:r w:rsidRPr="00D0349D">
        <w:rPr>
          <w:rFonts w:eastAsia="標楷體" w:hint="eastAsia"/>
        </w:rPr>
        <w:t>無愛無憎亦如是。何以故？般若波羅蜜中</w:t>
      </w:r>
      <w:bookmarkEnd w:id="116"/>
      <w:r w:rsidRPr="00D0349D">
        <w:rPr>
          <w:rStyle w:val="foot"/>
          <w:rFonts w:eastAsia="標楷體" w:hint="eastAsia"/>
          <w:szCs w:val="32"/>
        </w:rPr>
        <w:t>無</w:t>
      </w:r>
      <w:r w:rsidRPr="00275955">
        <w:rPr>
          <w:rStyle w:val="FootnoteReference"/>
          <w:rFonts w:eastAsia="標楷體"/>
        </w:rPr>
        <w:footnoteReference w:id="52"/>
      </w:r>
      <w:r w:rsidRPr="00D0349D">
        <w:rPr>
          <w:rStyle w:val="foot"/>
          <w:rFonts w:eastAsia="標楷體" w:hint="eastAsia"/>
          <w:szCs w:val="32"/>
        </w:rPr>
        <w:t>憎無愛</w:t>
      </w:r>
      <w:r w:rsidRPr="00D0349D">
        <w:rPr>
          <w:rFonts w:eastAsia="標楷體" w:hint="eastAsia"/>
        </w:rPr>
        <w:t>故。</w:t>
      </w:r>
      <w:r w:rsidRPr="00275955">
        <w:rPr>
          <w:rStyle w:val="FootnoteReference"/>
          <w:rFonts w:eastAsia="標楷體"/>
        </w:rPr>
        <w:footnoteReference w:id="53"/>
      </w:r>
    </w:p>
    <w:p w14:paraId="38FB5749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世尊！譬如佛一切分別想斷</w:t>
      </w:r>
      <w:bookmarkStart w:id="117" w:name="BM0609a28"/>
      <w:r w:rsidRPr="00D0349D">
        <w:rPr>
          <w:rFonts w:eastAsia="標楷體" w:hint="eastAsia"/>
        </w:rPr>
        <w:t>；行般若波羅蜜菩薩亦如是，一切分別想斷</w:t>
      </w:r>
      <w:bookmarkStart w:id="118" w:name="BM0609a29"/>
      <w:bookmarkEnd w:id="117"/>
      <w:r w:rsidRPr="00D0349D">
        <w:rPr>
          <w:rFonts w:eastAsia="標楷體" w:hint="eastAsia"/>
        </w:rPr>
        <w:t>，畢竟空故。</w:t>
      </w:r>
    </w:p>
    <w:p w14:paraId="1D505C0F" w14:textId="77777777" w:rsidR="005B133F" w:rsidRPr="00E26FB6" w:rsidRDefault="00864283" w:rsidP="003D31FF">
      <w:pPr>
        <w:spacing w:beforeLines="30" w:before="108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="005B133F"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）般若雖空，若有所作，能成辦其事</w:t>
      </w:r>
    </w:p>
    <w:p w14:paraId="2EE8801F" w14:textId="77777777" w:rsidR="005B133F" w:rsidRPr="00931C4E" w:rsidRDefault="00864283" w:rsidP="001542C0">
      <w:pPr>
        <w:ind w:leftChars="400" w:left="9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931C4E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="005B133F"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、化人喻</w:t>
      </w:r>
    </w:p>
    <w:p w14:paraId="2887E27B" w14:textId="77777777"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世尊！譬如佛所化人</w:t>
      </w:r>
      <w:r w:rsidRPr="00275955">
        <w:rPr>
          <w:rStyle w:val="FootnoteReference"/>
          <w:rFonts w:eastAsia="標楷體"/>
        </w:rPr>
        <w:footnoteReference w:id="54"/>
      </w:r>
      <w:r w:rsidRPr="00D0349D">
        <w:rPr>
          <w:rFonts w:eastAsia="標楷體" w:hint="eastAsia"/>
        </w:rPr>
        <w:t>不作是念：『聲</w:t>
      </w:r>
      <w:bookmarkStart w:id="119" w:name="BM0609b01"/>
      <w:bookmarkEnd w:id="118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聞、辟支佛去我遠，阿耨多羅三藐三菩提去</w:t>
      </w:r>
      <w:bookmarkStart w:id="120" w:name="BM0609b02"/>
      <w:bookmarkEnd w:id="119"/>
      <w:r w:rsidRPr="00D0349D">
        <w:rPr>
          <w:rFonts w:eastAsia="標楷體" w:hint="eastAsia"/>
        </w:rPr>
        <w:t>我近。』何以故？佛所化人無分別故。</w:t>
      </w:r>
    </w:p>
    <w:p w14:paraId="00084B86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lastRenderedPageBreak/>
        <w:t>行般若波</w:t>
      </w:r>
      <w:bookmarkStart w:id="121" w:name="BM0609b03"/>
      <w:bookmarkEnd w:id="120"/>
      <w:r w:rsidRPr="00D0349D">
        <w:rPr>
          <w:rFonts w:eastAsia="標楷體" w:hint="eastAsia"/>
        </w:rPr>
        <w:t>羅蜜菩薩亦如是，不作是念：『聲聞、辟支佛去</w:t>
      </w:r>
      <w:bookmarkStart w:id="122" w:name="BM0609b04"/>
      <w:bookmarkEnd w:id="121"/>
      <w:r w:rsidRPr="00D0349D">
        <w:rPr>
          <w:rFonts w:eastAsia="標楷體" w:hint="eastAsia"/>
        </w:rPr>
        <w:t>我遠，阿耨多羅三藐三菩提去我近。』</w:t>
      </w:r>
    </w:p>
    <w:p w14:paraId="5946080E" w14:textId="77777777" w:rsidR="005B133F" w:rsidRPr="00D0349D" w:rsidRDefault="005B133F" w:rsidP="003D31FF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</w:t>
      </w:r>
      <w:bookmarkStart w:id="123" w:name="BM0609b05"/>
      <w:bookmarkEnd w:id="122"/>
      <w:r w:rsidRPr="00D0349D">
        <w:rPr>
          <w:rFonts w:eastAsia="標楷體" w:hint="eastAsia"/>
        </w:rPr>
        <w:t>！譬如有所為故作化，化所作事無分別。</w:t>
      </w:r>
    </w:p>
    <w:p w14:paraId="6EAFD9A6" w14:textId="77777777" w:rsidR="005B133F" w:rsidRPr="001A47D4" w:rsidRDefault="005B133F" w:rsidP="001A47D4">
      <w:pPr>
        <w:ind w:leftChars="400" w:left="960"/>
        <w:jc w:val="both"/>
        <w:rPr>
          <w:rFonts w:eastAsia="標楷體"/>
          <w:spacing w:val="-2"/>
        </w:rPr>
      </w:pPr>
      <w:r w:rsidRPr="001A47D4">
        <w:rPr>
          <w:rFonts w:eastAsia="標楷體" w:hint="eastAsia"/>
          <w:spacing w:val="-2"/>
        </w:rPr>
        <w:t>世尊</w:t>
      </w:r>
      <w:bookmarkStart w:id="124" w:name="BM0609b06"/>
      <w:bookmarkEnd w:id="123"/>
      <w:r w:rsidRPr="001A47D4">
        <w:rPr>
          <w:rFonts w:eastAsia="標楷體" w:hint="eastAsia"/>
          <w:spacing w:val="-2"/>
        </w:rPr>
        <w:t>！般若波羅蜜亦如是，有所為事而修是事成</w:t>
      </w:r>
      <w:bookmarkStart w:id="125" w:name="BM0609b07"/>
      <w:bookmarkEnd w:id="124"/>
      <w:r w:rsidRPr="001A47D4">
        <w:rPr>
          <w:rFonts w:eastAsia="標楷體" w:hint="eastAsia"/>
          <w:spacing w:val="-2"/>
        </w:rPr>
        <w:t>就，而般若波羅蜜亦無分別。</w:t>
      </w:r>
      <w:r w:rsidRPr="001A47D4">
        <w:rPr>
          <w:rStyle w:val="FootnoteReference"/>
          <w:rFonts w:eastAsia="標楷體"/>
          <w:spacing w:val="-2"/>
        </w:rPr>
        <w:footnoteReference w:id="55"/>
      </w:r>
    </w:p>
    <w:p w14:paraId="6B3DB79A" w14:textId="77777777" w:rsidR="005B133F" w:rsidRPr="00E26FB6" w:rsidRDefault="00864283" w:rsidP="003D31F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eastAsia="標楷體" w:hint="eastAsia"/>
          <w:b/>
          <w:sz w:val="21"/>
          <w:szCs w:val="20"/>
          <w:bdr w:val="single" w:sz="4" w:space="0" w:color="auto"/>
        </w:rPr>
        <w:t>`2258`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、木人喻</w:t>
      </w:r>
    </w:p>
    <w:p w14:paraId="39B98A5A" w14:textId="77777777" w:rsidR="005B133F" w:rsidRPr="00D0349D" w:rsidRDefault="005B133F" w:rsidP="001A47D4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世尊！譬如工</w:t>
      </w:r>
      <w:bookmarkStart w:id="126" w:name="BM0609b08"/>
      <w:bookmarkEnd w:id="125"/>
      <w:r w:rsidRPr="00D0349D">
        <w:rPr>
          <w:rFonts w:eastAsia="標楷體" w:hint="eastAsia"/>
        </w:rPr>
        <w:t>匠、若工匠弟子有所為故作木人，若男</w:t>
      </w:r>
      <w:bookmarkEnd w:id="126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若</w:t>
      </w:r>
      <w:bookmarkStart w:id="127" w:name="BM0609b09"/>
      <w:r w:rsidRPr="00275955">
        <w:rPr>
          <w:rStyle w:val="FootnoteReference"/>
          <w:rFonts w:eastAsia="標楷體"/>
        </w:rPr>
        <w:footnoteReference w:id="56"/>
      </w:r>
      <w:r w:rsidRPr="00D0349D">
        <w:rPr>
          <w:rFonts w:eastAsia="標楷體" w:hint="eastAsia"/>
        </w:rPr>
        <w:t>女、象、馬、牛</w:t>
      </w:r>
      <w:bookmarkEnd w:id="127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羊</w:t>
      </w:r>
      <w:r w:rsidRPr="00275955">
        <w:rPr>
          <w:rStyle w:val="FootnoteReference"/>
          <w:rFonts w:eastAsia="標楷體"/>
        </w:rPr>
        <w:footnoteReference w:id="57"/>
      </w:r>
      <w:r w:rsidRPr="00D0349D">
        <w:rPr>
          <w:rFonts w:eastAsia="標楷體" w:hint="eastAsia"/>
        </w:rPr>
        <w:t>，是所作亦能有所作，</w:t>
      </w:r>
      <w:r w:rsidRPr="00D0349D">
        <w:rPr>
          <w:rStyle w:val="foot"/>
          <w:rFonts w:eastAsia="標楷體" w:hint="eastAsia"/>
          <w:szCs w:val="32"/>
        </w:rPr>
        <w:t>是</w:t>
      </w:r>
      <w:r w:rsidRPr="00275955">
        <w:rPr>
          <w:rStyle w:val="FootnoteReference"/>
          <w:rFonts w:eastAsia="標楷體"/>
        </w:rPr>
        <w:footnoteReference w:id="58"/>
      </w:r>
      <w:r w:rsidRPr="00D0349D">
        <w:rPr>
          <w:rFonts w:eastAsia="標楷體" w:hint="eastAsia"/>
        </w:rPr>
        <w:t>亦無</w:t>
      </w:r>
      <w:bookmarkStart w:id="128" w:name="BM0609b10"/>
      <w:r w:rsidRPr="00D0349D">
        <w:rPr>
          <w:rFonts w:eastAsia="標楷體" w:hint="eastAsia"/>
        </w:rPr>
        <w:t>分別。</w:t>
      </w:r>
    </w:p>
    <w:p w14:paraId="1DFD7ED5" w14:textId="77777777" w:rsidR="005B133F" w:rsidRPr="001A47D4" w:rsidRDefault="005B133F" w:rsidP="003D31FF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r w:rsidRPr="001A47D4">
        <w:rPr>
          <w:rFonts w:eastAsia="標楷體" w:hint="eastAsia"/>
          <w:spacing w:val="-2"/>
        </w:rPr>
        <w:t>世尊！般若波羅蜜亦如是，有所為故</w:t>
      </w:r>
      <w:bookmarkStart w:id="129" w:name="BM0609b11"/>
      <w:bookmarkEnd w:id="128"/>
      <w:r w:rsidRPr="001A47D4">
        <w:rPr>
          <w:rFonts w:eastAsia="標楷體" w:hint="eastAsia"/>
          <w:spacing w:val="-2"/>
        </w:rPr>
        <w:t>說是事成就，而般若波羅蜜亦無分別。」</w:t>
      </w:r>
      <w:r w:rsidRPr="001A47D4">
        <w:rPr>
          <w:rStyle w:val="FootnoteReference"/>
          <w:rFonts w:eastAsia="標楷體"/>
          <w:spacing w:val="-2"/>
        </w:rPr>
        <w:footnoteReference w:id="59"/>
      </w:r>
    </w:p>
    <w:p w14:paraId="20F76695" w14:textId="77777777" w:rsidR="005B133F" w:rsidRPr="00DF7AB6" w:rsidRDefault="00864283" w:rsidP="003D31FF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二、舍利弗與須菩提論義</w:t>
      </w:r>
    </w:p>
    <w:p w14:paraId="4E271441" w14:textId="77777777" w:rsidR="005B133F" w:rsidRPr="00E26FB6" w:rsidRDefault="00864283" w:rsidP="001A47D4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 w:hint="eastAsia"/>
          <w:b/>
          <w:sz w:val="21"/>
          <w:szCs w:val="20"/>
          <w:bdr w:val="single" w:sz="4" w:space="0" w:color="auto"/>
        </w:rPr>
        <w:t>一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）六度皆無分別</w:t>
      </w:r>
    </w:p>
    <w:p w14:paraId="4C40EF4F" w14:textId="77777777" w:rsidR="005B133F" w:rsidRPr="00E26FB6" w:rsidRDefault="00864283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</w:t>
      </w:r>
    </w:p>
    <w:p w14:paraId="7229808A" w14:textId="77777777"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bookmarkStart w:id="130" w:name="BM0609b12"/>
      <w:bookmarkEnd w:id="129"/>
      <w:r w:rsidRPr="00D0349D">
        <w:rPr>
          <w:rFonts w:eastAsia="標楷體" w:hint="eastAsia"/>
        </w:rPr>
        <w:t>弗問須菩提：「但般若波羅蜜無分別，禪波羅</w:t>
      </w:r>
      <w:bookmarkStart w:id="131" w:name="BM0609b13"/>
      <w:bookmarkEnd w:id="130"/>
      <w:r w:rsidRPr="00D0349D">
        <w:rPr>
          <w:rFonts w:eastAsia="標楷體" w:hint="eastAsia"/>
        </w:rPr>
        <w:t>蜜乃至檀波羅蜜亦無分別？」</w:t>
      </w:r>
    </w:p>
    <w:p w14:paraId="3D351BFA" w14:textId="77777777" w:rsidR="005B133F" w:rsidRPr="00E26FB6" w:rsidRDefault="00864283" w:rsidP="003D31F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14:paraId="397F2AC0" w14:textId="77777777"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須菩提語舍利</w:t>
      </w:r>
      <w:bookmarkStart w:id="132" w:name="BM0609b14"/>
      <w:bookmarkEnd w:id="131"/>
      <w:r w:rsidRPr="00D0349D">
        <w:rPr>
          <w:rFonts w:eastAsia="標楷體" w:hint="eastAsia"/>
        </w:rPr>
        <w:t>弗：「禪波羅蜜無分別，乃至檀波羅蜜亦無分</w:t>
      </w:r>
      <w:bookmarkStart w:id="133" w:name="BM0609b15"/>
      <w:bookmarkEnd w:id="132"/>
      <w:r w:rsidRPr="00D0349D">
        <w:rPr>
          <w:rFonts w:eastAsia="標楷體" w:hint="eastAsia"/>
        </w:rPr>
        <w:t>別。」</w:t>
      </w:r>
    </w:p>
    <w:p w14:paraId="5E97D4ED" w14:textId="77777777" w:rsidR="005B133F" w:rsidRPr="00DF7AB6" w:rsidRDefault="00864283" w:rsidP="003D31F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（二）若一切法無分別，云何分別有六道、三乘</w:t>
      </w:r>
    </w:p>
    <w:p w14:paraId="01D06563" w14:textId="77777777" w:rsidR="005B133F" w:rsidRPr="00E26FB6" w:rsidRDefault="00864283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、舍利弗問：諸法若無分別，凡聖何有異</w:t>
      </w:r>
    </w:p>
    <w:p w14:paraId="32CE3FE9" w14:textId="77777777"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舍利弗問須菩提：「色無分別乃至識亦無</w:t>
      </w:r>
      <w:bookmarkStart w:id="134" w:name="BM0609b16"/>
      <w:bookmarkEnd w:id="133"/>
      <w:r w:rsidRPr="00D0349D">
        <w:rPr>
          <w:rFonts w:eastAsia="標楷體" w:hint="eastAsia"/>
        </w:rPr>
        <w:t>分別？</w:t>
      </w:r>
      <w:r w:rsidRPr="00275955">
        <w:rPr>
          <w:rStyle w:val="FootnoteReference"/>
          <w:rFonts w:eastAsia="標楷體"/>
        </w:rPr>
        <w:footnoteReference w:id="60"/>
      </w:r>
      <w:r w:rsidRPr="00D0349D">
        <w:rPr>
          <w:rFonts w:eastAsia="標楷體" w:hint="eastAsia"/>
        </w:rPr>
        <w:t>眼乃至意無分別？色乃至法無分別</w:t>
      </w:r>
      <w:bookmarkStart w:id="135" w:name="BM0609b17"/>
      <w:bookmarkEnd w:id="134"/>
      <w:r w:rsidRPr="00D0349D">
        <w:rPr>
          <w:rFonts w:eastAsia="標楷體" w:hint="eastAsia"/>
        </w:rPr>
        <w:t>？</w:t>
      </w:r>
      <w:r w:rsidRPr="00D0349D">
        <w:rPr>
          <w:rFonts w:eastAsia="標楷體" w:hint="eastAsia"/>
        </w:rPr>
        <w:lastRenderedPageBreak/>
        <w:t>眼識觸乃至意識觸無分別？眼觸因緣生受</w:t>
      </w:r>
      <w:bookmarkStart w:id="136" w:name="BM0609b18"/>
      <w:bookmarkEnd w:id="135"/>
      <w:r w:rsidRPr="00D0349D">
        <w:rPr>
          <w:rFonts w:eastAsia="標楷體" w:hint="eastAsia"/>
        </w:rPr>
        <w:t>乃至意觸因緣生受，四禪、四無量心、四無色</w:t>
      </w:r>
      <w:bookmarkStart w:id="137" w:name="BM0609b19"/>
      <w:bookmarkEnd w:id="136"/>
      <w:r w:rsidRPr="00D0349D">
        <w:rPr>
          <w:rFonts w:eastAsia="標楷體" w:hint="eastAsia"/>
        </w:rPr>
        <w:t>定，四念處乃至八聖道分，空、無相、無作，</w:t>
      </w:r>
      <w:bookmarkEnd w:id="137"/>
      <w:r w:rsidRPr="00D0349D">
        <w:rPr>
          <w:rStyle w:val="foot"/>
          <w:rFonts w:eastAsia="標楷體" w:hint="eastAsia"/>
          <w:szCs w:val="32"/>
        </w:rPr>
        <w:t>佛</w:t>
      </w:r>
      <w:bookmarkStart w:id="138" w:name="BM0609b20"/>
      <w:r w:rsidRPr="00275955">
        <w:rPr>
          <w:rStyle w:val="FootnoteReference"/>
          <w:rFonts w:eastAsia="標楷體"/>
        </w:rPr>
        <w:footnoteReference w:id="61"/>
      </w:r>
      <w:r w:rsidRPr="00D0349D">
        <w:rPr>
          <w:rFonts w:eastAsia="標楷體" w:hint="eastAsia"/>
        </w:rPr>
        <w:t>十力、四無所畏、四無礙智、大慈大悲、十八不</w:t>
      </w:r>
      <w:bookmarkStart w:id="139" w:name="BM0609b21"/>
      <w:bookmarkEnd w:id="138"/>
      <w:r w:rsidRPr="00D0349D">
        <w:rPr>
          <w:rFonts w:eastAsia="標楷體" w:hint="eastAsia"/>
        </w:rPr>
        <w:t>共法，阿耨多羅三藐三菩提，無為性，亦無分</w:t>
      </w:r>
      <w:bookmarkStart w:id="140" w:name="BM0609b22"/>
      <w:bookmarkEnd w:id="139"/>
      <w:r w:rsidRPr="00D0349D">
        <w:rPr>
          <w:rFonts w:eastAsia="標楷體" w:hint="eastAsia"/>
        </w:rPr>
        <w:t>別？</w:t>
      </w:r>
    </w:p>
    <w:p w14:paraId="2D76A949" w14:textId="77777777"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須菩提！若色無分別乃至無為性無分</w:t>
      </w:r>
      <w:bookmarkStart w:id="141" w:name="BM0609b23"/>
      <w:bookmarkEnd w:id="140"/>
      <w:r w:rsidRPr="00D0349D">
        <w:rPr>
          <w:rFonts w:eastAsia="標楷體" w:hint="eastAsia"/>
        </w:rPr>
        <w:t>別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若一切法無分別，云何分別有六道生</w:t>
      </w:r>
      <w:bookmarkStart w:id="142" w:name="BM0609b24"/>
      <w:bookmarkEnd w:id="141"/>
      <w:r w:rsidRPr="00D0349D">
        <w:rPr>
          <w:rFonts w:eastAsia="標楷體" w:hint="eastAsia"/>
        </w:rPr>
        <w:t>死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是地獄、是餓鬼、是畜生、是天、是人、是阿修</w:t>
      </w:r>
      <w:bookmarkStart w:id="143" w:name="BM0609b25"/>
      <w:bookmarkEnd w:id="142"/>
      <w:r w:rsidRPr="00D0349D">
        <w:rPr>
          <w:rFonts w:eastAsia="標楷體" w:hint="eastAsia"/>
        </w:rPr>
        <w:t>羅？云何分別是須陀洹、斯陀</w:t>
      </w:r>
      <w:r w:rsidR="008E5A11">
        <w:rPr>
          <w:rFonts w:eastAsia="標楷體" w:hint="eastAsia"/>
        </w:rPr>
        <w:t>`2259`</w:t>
      </w:r>
      <w:r w:rsidRPr="00D0349D">
        <w:rPr>
          <w:rFonts w:eastAsia="標楷體" w:hint="eastAsia"/>
        </w:rPr>
        <w:t>含、阿那含、阿羅</w:t>
      </w:r>
      <w:bookmarkStart w:id="144" w:name="BM0609b26"/>
      <w:bookmarkEnd w:id="143"/>
      <w:r w:rsidRPr="00D0349D">
        <w:rPr>
          <w:rFonts w:eastAsia="標楷體" w:hint="eastAsia"/>
        </w:rPr>
        <w:t>漢、辟支佛、諸佛？」</w:t>
      </w:r>
    </w:p>
    <w:p w14:paraId="3C49259E" w14:textId="77777777" w:rsidR="005B133F" w:rsidRPr="00E26FB6" w:rsidRDefault="00864283" w:rsidP="003D31F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14:paraId="5D34FEE8" w14:textId="77777777" w:rsidR="005B133F" w:rsidRPr="00931C4E" w:rsidRDefault="00864283" w:rsidP="00606EFB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5B133F"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）凡夫顛倒造業故有六道</w:t>
      </w:r>
    </w:p>
    <w:p w14:paraId="5523E252" w14:textId="77777777"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須菩提報舍利弗：「眾生顛倒</w:t>
      </w:r>
      <w:bookmarkStart w:id="145" w:name="BM0609b27"/>
      <w:bookmarkEnd w:id="144"/>
      <w:r w:rsidRPr="00D0349D">
        <w:rPr>
          <w:rFonts w:eastAsia="標楷體" w:hint="eastAsia"/>
        </w:rPr>
        <w:t>因緣故</w:t>
      </w:r>
      <w:r w:rsidR="009D25C8">
        <w:rPr>
          <w:rFonts w:eastAsia="標楷體" w:hint="eastAsia"/>
        </w:rPr>
        <w:t>，</w:t>
      </w:r>
      <w:r w:rsidRPr="00D0349D">
        <w:rPr>
          <w:rFonts w:eastAsia="標楷體" w:hint="eastAsia"/>
        </w:rPr>
        <w:t>造作身口意業，隨欲本業報受六道</w:t>
      </w:r>
      <w:bookmarkStart w:id="146" w:name="BM0609b28"/>
      <w:bookmarkEnd w:id="145"/>
      <w:r w:rsidRPr="00D0349D">
        <w:rPr>
          <w:rFonts w:eastAsia="標楷體" w:hint="eastAsia"/>
        </w:rPr>
        <w:t>身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地獄、餓鬼、畜生、人、天、阿修羅身。</w:t>
      </w:r>
      <w:r w:rsidRPr="00275955">
        <w:rPr>
          <w:rStyle w:val="FootnoteReference"/>
          <w:rFonts w:eastAsia="標楷體"/>
        </w:rPr>
        <w:footnoteReference w:id="62"/>
      </w:r>
    </w:p>
    <w:p w14:paraId="5CAE4E09" w14:textId="77777777" w:rsidR="005B133F" w:rsidRPr="00E26FB6" w:rsidRDefault="00864283" w:rsidP="003D31FF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）聖者斷惑知無分別而有三乘</w:t>
      </w:r>
    </w:p>
    <w:p w14:paraId="25F49ED7" w14:textId="77777777"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如汝言</w:t>
      </w:r>
      <w:bookmarkStart w:id="147" w:name="BM0609b29"/>
      <w:bookmarkEnd w:id="146"/>
      <w:r w:rsidRPr="00D0349D">
        <w:rPr>
          <w:rFonts w:eastAsia="標楷體" w:hint="eastAsia"/>
        </w:rPr>
        <w:t>：『云何分別有須陀洹乃至佛道？』舍利弗！須陀</w:t>
      </w:r>
      <w:bookmarkStart w:id="148" w:name="BM0609c01"/>
      <w:bookmarkEnd w:id="147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洹即是無分別故有，須陀洹果亦是無分別</w:t>
      </w:r>
      <w:bookmarkStart w:id="149" w:name="BM0609c02"/>
      <w:bookmarkEnd w:id="148"/>
      <w:r w:rsidRPr="00D0349D">
        <w:rPr>
          <w:rFonts w:eastAsia="標楷體" w:hint="eastAsia"/>
        </w:rPr>
        <w:t>故有，乃至阿羅漢、阿羅漢果、辟支佛、辟支佛</w:t>
      </w:r>
      <w:bookmarkStart w:id="150" w:name="BM0609c03"/>
      <w:bookmarkEnd w:id="149"/>
      <w:r w:rsidRPr="00D0349D">
        <w:rPr>
          <w:rFonts w:eastAsia="標楷體" w:hint="eastAsia"/>
        </w:rPr>
        <w:t>道、佛、佛道，亦是無分別故有。</w:t>
      </w:r>
      <w:r w:rsidRPr="00275955">
        <w:rPr>
          <w:rStyle w:val="FootnoteReference"/>
          <w:rFonts w:eastAsia="標楷體"/>
        </w:rPr>
        <w:footnoteReference w:id="63"/>
      </w:r>
    </w:p>
    <w:p w14:paraId="347E6357" w14:textId="77777777"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舍利弗！</w:t>
      </w:r>
      <w:r w:rsidRPr="00D0349D">
        <w:rPr>
          <w:rFonts w:eastAsia="標楷體" w:hint="eastAsia"/>
          <w:b/>
        </w:rPr>
        <w:t>過去</w:t>
      </w:r>
      <w:bookmarkStart w:id="151" w:name="BM0609c04"/>
      <w:bookmarkEnd w:id="150"/>
      <w:r w:rsidRPr="00D0349D">
        <w:rPr>
          <w:rFonts w:eastAsia="標楷體" w:hint="eastAsia"/>
          <w:b/>
        </w:rPr>
        <w:t>諸佛亦是無分別、斷分別故有</w:t>
      </w:r>
      <w:r w:rsidRPr="00D0349D">
        <w:rPr>
          <w:rFonts w:eastAsia="標楷體" w:hint="eastAsia"/>
        </w:rPr>
        <w:t>。以是故，舍利</w:t>
      </w:r>
      <w:bookmarkStart w:id="152" w:name="BM0609c05"/>
      <w:bookmarkEnd w:id="151"/>
      <w:r w:rsidRPr="00D0349D">
        <w:rPr>
          <w:rFonts w:eastAsia="標楷體" w:hint="eastAsia"/>
        </w:rPr>
        <w:t>弗！當知一切法無有分別、不壞相</w:t>
      </w:r>
      <w:bookmarkEnd w:id="152"/>
      <w:r w:rsidRPr="00D0349D">
        <w:rPr>
          <w:rFonts w:eastAsia="標楷體" w:hint="eastAsia"/>
        </w:rPr>
        <w:t>，</w:t>
      </w:r>
      <w:r w:rsidRPr="00D0349D">
        <w:rPr>
          <w:rStyle w:val="foot"/>
          <w:rFonts w:eastAsia="標楷體" w:hint="eastAsia"/>
          <w:szCs w:val="32"/>
        </w:rPr>
        <w:t>如</w:t>
      </w:r>
      <w:r w:rsidRPr="00275955">
        <w:rPr>
          <w:rStyle w:val="FootnoteReference"/>
          <w:rFonts w:eastAsia="標楷體"/>
        </w:rPr>
        <w:footnoteReference w:id="64"/>
      </w:r>
      <w:r w:rsidRPr="00D0349D">
        <w:rPr>
          <w:rFonts w:eastAsia="標楷體" w:hint="eastAsia"/>
        </w:rPr>
        <w:t>法如</w:t>
      </w:r>
      <w:bookmarkStart w:id="153" w:name="BM0609c06"/>
      <w:r w:rsidRPr="00D0349D">
        <w:rPr>
          <w:rFonts w:eastAsia="標楷體" w:hint="eastAsia"/>
        </w:rPr>
        <w:t>、法性、實際故。</w:t>
      </w:r>
      <w:r w:rsidRPr="00275955">
        <w:rPr>
          <w:rStyle w:val="FootnoteReference"/>
          <w:rFonts w:eastAsia="標楷體"/>
        </w:rPr>
        <w:footnoteReference w:id="65"/>
      </w:r>
    </w:p>
    <w:p w14:paraId="6FB5D426" w14:textId="77777777" w:rsidR="005B133F" w:rsidRPr="00DF7AB6" w:rsidRDefault="00864283" w:rsidP="003D31FF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（貳）明無分別果</w:t>
      </w:r>
    </w:p>
    <w:p w14:paraId="2D98A3F3" w14:textId="77777777" w:rsidR="005B133F" w:rsidRPr="00D0349D" w:rsidRDefault="005B133F" w:rsidP="00606EFB">
      <w:pPr>
        <w:spacing w:line="36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舍利弗！如是菩薩摩訶薩應行</w:t>
      </w:r>
      <w:bookmarkStart w:id="154" w:name="BM0609c07"/>
      <w:bookmarkEnd w:id="153"/>
      <w:r w:rsidRPr="00D0349D">
        <w:rPr>
          <w:rFonts w:eastAsia="標楷體" w:hint="eastAsia"/>
        </w:rPr>
        <w:t>無分別般若波羅蜜；行無分別般若波羅蜜</w:t>
      </w:r>
      <w:bookmarkStart w:id="155" w:name="BM0609c08"/>
      <w:bookmarkEnd w:id="154"/>
      <w:r w:rsidRPr="00D0349D">
        <w:rPr>
          <w:rFonts w:eastAsia="標楷體" w:hint="eastAsia"/>
        </w:rPr>
        <w:t>已，便得無分別阿耨多羅三藐三菩提。」</w:t>
      </w:r>
      <w:r w:rsidR="00B81B70">
        <w:rPr>
          <w:rFonts w:hint="eastAsia"/>
        </w:rPr>
        <w:t>^^</w:t>
      </w:r>
    </w:p>
    <w:bookmarkEnd w:id="155"/>
    <w:p w14:paraId="53D67BB7" w14:textId="77777777" w:rsidR="005B133F" w:rsidRPr="00D0349D" w:rsidRDefault="005B133F" w:rsidP="003D31FF">
      <w:pPr>
        <w:spacing w:beforeLines="30" w:before="108" w:line="366" w:lineRule="exact"/>
        <w:jc w:val="both"/>
        <w:rPr>
          <w:rStyle w:val="foot"/>
          <w:szCs w:val="32"/>
        </w:rPr>
      </w:pPr>
      <w:r w:rsidRPr="00D0349D">
        <w:rPr>
          <w:rStyle w:val="foot"/>
          <w:rFonts w:hint="eastAsia"/>
        </w:rPr>
        <w:t>【</w:t>
      </w:r>
      <w:r w:rsidRPr="00D0349D">
        <w:rPr>
          <w:rStyle w:val="foot"/>
          <w:rFonts w:hint="eastAsia"/>
          <w:b/>
        </w:rPr>
        <w:t>論</w:t>
      </w:r>
      <w:r w:rsidRPr="00D0349D">
        <w:rPr>
          <w:rStyle w:val="foot"/>
          <w:rFonts w:hint="eastAsia"/>
        </w:rPr>
        <w:t>】</w:t>
      </w:r>
      <w:r w:rsidRPr="00D0349D">
        <w:rPr>
          <w:rFonts w:hint="eastAsia"/>
        </w:rPr>
        <w:t>釋曰：</w:t>
      </w:r>
    </w:p>
    <w:p w14:paraId="6654FE89" w14:textId="77777777" w:rsidR="005B133F" w:rsidRPr="00D0349D" w:rsidRDefault="00864283" w:rsidP="00606EFB">
      <w:pPr>
        <w:spacing w:line="366" w:lineRule="exact"/>
        <w:jc w:val="both"/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壹、歎發菩提心行菩薩道，所有功德勝一切眾生</w:t>
      </w:r>
    </w:p>
    <w:p w14:paraId="65B5AC8D" w14:textId="77777777" w:rsidR="005B133F" w:rsidRPr="00D0349D" w:rsidRDefault="00864283" w:rsidP="00606EFB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（壹）發心行菩薩道者福德無量</w:t>
      </w:r>
    </w:p>
    <w:p w14:paraId="05A994D0" w14:textId="77777777" w:rsidR="005B133F" w:rsidRPr="00D0349D" w:rsidRDefault="00864283" w:rsidP="00606EF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一、天主歎發無上菩提心</w:t>
      </w:r>
    </w:p>
    <w:p w14:paraId="55BE9F24" w14:textId="77777777" w:rsidR="005B133F" w:rsidRPr="00D0349D" w:rsidRDefault="00864283" w:rsidP="00606EFB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（一）天主歎行菩薩道時功德尚勝一切眾生，況得無上菩提時</w:t>
      </w:r>
    </w:p>
    <w:p w14:paraId="0CEC0F08" w14:textId="77777777"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是時，釋提桓因及會中人皆共歡</w:t>
      </w:r>
      <w:bookmarkStart w:id="156" w:name="BM0609c10"/>
      <w:r w:rsidRPr="00D0349D">
        <w:rPr>
          <w:rFonts w:hint="eastAsia"/>
        </w:rPr>
        <w:t>喜。</w:t>
      </w:r>
    </w:p>
    <w:p w14:paraId="57096F69" w14:textId="77777777"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釋提桓因作是念：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是菩薩行菩薩道時，</w:t>
      </w:r>
      <w:bookmarkStart w:id="157" w:name="BM0609c11"/>
      <w:bookmarkEnd w:id="156"/>
      <w:r w:rsidRPr="00D0349D">
        <w:rPr>
          <w:rFonts w:hint="eastAsia"/>
        </w:rPr>
        <w:t>所有功德尚勝一切眾生，何況成阿耨多羅</w:t>
      </w:r>
      <w:bookmarkStart w:id="158" w:name="BM0609c12"/>
      <w:bookmarkEnd w:id="157"/>
      <w:r w:rsidRPr="00D0349D">
        <w:rPr>
          <w:rFonts w:hint="eastAsia"/>
        </w:rPr>
        <w:t>三藐三菩提！</w:t>
      </w:r>
      <w:r w:rsidRPr="00D0349D">
        <w:rPr>
          <w:rFonts w:hint="eastAsia"/>
          <w:bCs/>
        </w:rPr>
        <w:t>」</w:t>
      </w:r>
    </w:p>
    <w:p w14:paraId="2003F041" w14:textId="77777777" w:rsidR="005B133F" w:rsidRPr="00D0349D" w:rsidRDefault="00864283" w:rsidP="003D31FF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（二）釋發心行菩薩道者勝一切眾生之因</w:t>
      </w:r>
    </w:p>
    <w:p w14:paraId="5224B0AC" w14:textId="77777777" w:rsidR="005B133F" w:rsidRPr="00D0349D" w:rsidRDefault="00864283" w:rsidP="00606EF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、發心菩薩勝未發心者</w:t>
      </w:r>
    </w:p>
    <w:p w14:paraId="649AA620" w14:textId="77777777" w:rsidR="005B133F" w:rsidRPr="00D0349D" w:rsidRDefault="005B133F" w:rsidP="00606EFB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眾生有二種：一者、發心，二者、未</w:t>
      </w:r>
      <w:bookmarkStart w:id="159" w:name="BM0609c13"/>
      <w:bookmarkEnd w:id="158"/>
      <w:r w:rsidRPr="00D0349D">
        <w:rPr>
          <w:rFonts w:hint="eastAsia"/>
        </w:rPr>
        <w:t>發心。</w:t>
      </w:r>
    </w:p>
    <w:p w14:paraId="1BE40C31" w14:textId="77777777" w:rsidR="005B133F" w:rsidRPr="00D0349D" w:rsidRDefault="008E5A11" w:rsidP="005103AB">
      <w:pPr>
        <w:ind w:leftChars="200" w:left="480"/>
        <w:jc w:val="both"/>
      </w:pPr>
      <w:r>
        <w:rPr>
          <w:rFonts w:hint="eastAsia"/>
        </w:rPr>
        <w:t>`2260`</w:t>
      </w:r>
      <w:r w:rsidR="005B133F" w:rsidRPr="00D0349D">
        <w:rPr>
          <w:rFonts w:hint="eastAsia"/>
        </w:rPr>
        <w:t>發心菩薩勝一切未發心者</w:t>
      </w:r>
      <w:r w:rsidR="005B133F" w:rsidRPr="00D0349D">
        <w:rPr>
          <w:rFonts w:hint="eastAsia"/>
          <w:bCs/>
        </w:rPr>
        <w:t>。</w:t>
      </w:r>
      <w:r w:rsidR="005B133F" w:rsidRPr="00D0349D">
        <w:rPr>
          <w:rFonts w:hint="eastAsia"/>
        </w:rPr>
        <w:t>所以者何</w:t>
      </w:r>
      <w:bookmarkStart w:id="160" w:name="BM0609c14"/>
      <w:bookmarkEnd w:id="159"/>
      <w:r w:rsidR="005B133F" w:rsidRPr="00D0349D">
        <w:rPr>
          <w:rFonts w:hint="eastAsia"/>
        </w:rPr>
        <w:t>？是人種無量無上佛法因緣，欲度一切眾</w:t>
      </w:r>
      <w:bookmarkStart w:id="161" w:name="BM0609c15"/>
      <w:bookmarkEnd w:id="160"/>
      <w:r w:rsidR="005B133F" w:rsidRPr="00D0349D">
        <w:rPr>
          <w:rFonts w:hint="eastAsia"/>
        </w:rPr>
        <w:t>生，令離苦得樂；其餘眾生但自求樂，欲與</w:t>
      </w:r>
      <w:bookmarkStart w:id="162" w:name="BM0609c16"/>
      <w:bookmarkEnd w:id="161"/>
      <w:r w:rsidR="005B133F" w:rsidRPr="00D0349D">
        <w:rPr>
          <w:rFonts w:hint="eastAsia"/>
        </w:rPr>
        <w:t>他苦</w:t>
      </w:r>
      <w:r w:rsidR="005B133F" w:rsidRPr="00D0349D">
        <w:rPr>
          <w:rFonts w:hint="eastAsia"/>
          <w:bCs/>
        </w:rPr>
        <w:t>。</w:t>
      </w:r>
      <w:r w:rsidR="005B133F" w:rsidRPr="00D0349D">
        <w:rPr>
          <w:rFonts w:hint="eastAsia"/>
        </w:rPr>
        <w:t>如是等因緣故，發心者勝。</w:t>
      </w:r>
    </w:p>
    <w:p w14:paraId="16B4833A" w14:textId="77777777" w:rsidR="005B133F" w:rsidRPr="00D0349D" w:rsidRDefault="00864283" w:rsidP="003D31F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、發心菩薩勝二乘等離欲人</w:t>
      </w:r>
    </w:p>
    <w:p w14:paraId="261B103A" w14:textId="77777777" w:rsidR="005B133F" w:rsidRPr="00D0349D" w:rsidRDefault="005B133F" w:rsidP="001542C0">
      <w:pPr>
        <w:ind w:leftChars="200" w:left="1200" w:hangingChars="300" w:hanging="720"/>
        <w:jc w:val="both"/>
      </w:pPr>
      <w:r w:rsidRPr="00D0349D">
        <w:rPr>
          <w:rFonts w:hint="eastAsia"/>
        </w:rPr>
        <w:t>問曰：諸阿羅</w:t>
      </w:r>
      <w:bookmarkStart w:id="163" w:name="BM0609c17"/>
      <w:bookmarkEnd w:id="162"/>
      <w:r w:rsidRPr="00D0349D">
        <w:rPr>
          <w:rFonts w:hint="eastAsia"/>
        </w:rPr>
        <w:t>漢、辟支佛及五通，是離欲人；發心者，或有未</w:t>
      </w:r>
      <w:bookmarkStart w:id="164" w:name="BM0609c18"/>
      <w:bookmarkEnd w:id="163"/>
      <w:r w:rsidRPr="00D0349D">
        <w:rPr>
          <w:rFonts w:hint="eastAsia"/>
        </w:rPr>
        <w:t>離欲但發心，云何得勝？</w:t>
      </w:r>
    </w:p>
    <w:p w14:paraId="774A57D6" w14:textId="77777777" w:rsidR="005B133F" w:rsidRPr="00D0349D" w:rsidRDefault="005B133F" w:rsidP="001542C0">
      <w:pPr>
        <w:ind w:leftChars="200" w:left="1200" w:hangingChars="300" w:hanging="720"/>
        <w:jc w:val="both"/>
      </w:pPr>
      <w:r w:rsidRPr="00D0349D">
        <w:rPr>
          <w:rFonts w:hint="eastAsia"/>
        </w:rPr>
        <w:t>答曰：</w:t>
      </w:r>
    </w:p>
    <w:p w14:paraId="7A18939E" w14:textId="77777777" w:rsidR="005B133F" w:rsidRPr="00D0349D" w:rsidRDefault="00864283" w:rsidP="005103A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）發心復行菩薩道故</w:t>
      </w:r>
    </w:p>
    <w:p w14:paraId="1BE3FD60" w14:textId="77777777" w:rsidR="005B133F" w:rsidRPr="00D0349D" w:rsidRDefault="005B133F" w:rsidP="005103AB">
      <w:pPr>
        <w:ind w:leftChars="250" w:left="600"/>
        <w:jc w:val="both"/>
      </w:pPr>
      <w:r w:rsidRPr="00D0349D">
        <w:rPr>
          <w:rFonts w:hint="eastAsia"/>
        </w:rPr>
        <w:t>是事，先品中</w:t>
      </w:r>
      <w:bookmarkStart w:id="165" w:name="BM0609c19"/>
      <w:bookmarkEnd w:id="164"/>
      <w:r w:rsidRPr="00D0349D">
        <w:rPr>
          <w:rFonts w:hint="eastAsia"/>
        </w:rPr>
        <w:t>已種種答。</w:t>
      </w:r>
      <w:r w:rsidRPr="00275955">
        <w:rPr>
          <w:rStyle w:val="FootnoteReference"/>
        </w:rPr>
        <w:footnoteReference w:id="66"/>
      </w:r>
      <w:r w:rsidRPr="00D0349D">
        <w:rPr>
          <w:rFonts w:hint="eastAsia"/>
        </w:rPr>
        <w:t>阿羅漢等雖漏盡，不如初發心</w:t>
      </w:r>
      <w:bookmarkStart w:id="166" w:name="BM0609c20"/>
      <w:bookmarkEnd w:id="165"/>
      <w:r w:rsidRPr="00D0349D">
        <w:rPr>
          <w:rFonts w:hint="eastAsia"/>
        </w:rPr>
        <w:t>菩薩。譬如轉輪聖王太子，雖在胎中，已勝</w:t>
      </w:r>
      <w:bookmarkStart w:id="167" w:name="BM0609c21"/>
      <w:bookmarkEnd w:id="166"/>
      <w:r w:rsidRPr="00D0349D">
        <w:rPr>
          <w:rFonts w:hint="eastAsia"/>
        </w:rPr>
        <w:t>餘子；</w:t>
      </w:r>
      <w:r w:rsidR="00777C62" w:rsidRPr="00275955">
        <w:rPr>
          <w:rStyle w:val="FootnoteReference"/>
        </w:rPr>
        <w:footnoteReference w:id="67"/>
      </w:r>
      <w:r w:rsidRPr="00D0349D">
        <w:rPr>
          <w:rFonts w:hint="eastAsia"/>
        </w:rPr>
        <w:t>又如國王太子，雖未即位，勝諸大臣</w:t>
      </w:r>
      <w:bookmarkStart w:id="168" w:name="BM0609c22"/>
      <w:bookmarkEnd w:id="167"/>
      <w:r w:rsidRPr="00D0349D">
        <w:rPr>
          <w:rFonts w:hint="eastAsia"/>
        </w:rPr>
        <w:t>有位富貴者。</w:t>
      </w:r>
    </w:p>
    <w:p w14:paraId="147C11C9" w14:textId="77777777" w:rsidR="005B133F" w:rsidRPr="00D0349D" w:rsidRDefault="005B133F" w:rsidP="003D31FF">
      <w:pPr>
        <w:spacing w:beforeLines="20" w:before="72"/>
        <w:ind w:leftChars="250" w:left="600"/>
        <w:jc w:val="both"/>
      </w:pPr>
      <w:r w:rsidRPr="00D0349D">
        <w:rPr>
          <w:rFonts w:hint="eastAsia"/>
        </w:rPr>
        <w:lastRenderedPageBreak/>
        <w:t>發心菩薩有二種：一者、行諸</w:t>
      </w:r>
      <w:bookmarkStart w:id="169" w:name="BM0609c23"/>
      <w:bookmarkEnd w:id="168"/>
      <w:r w:rsidRPr="00D0349D">
        <w:rPr>
          <w:rFonts w:hint="eastAsia"/>
        </w:rPr>
        <w:t>波羅蜜等菩薩道，二者、但</w:t>
      </w:r>
      <w:bookmarkEnd w:id="169"/>
      <w:r w:rsidRPr="00D0349D">
        <w:rPr>
          <w:rStyle w:val="foot"/>
          <w:rFonts w:hint="eastAsia"/>
          <w:szCs w:val="32"/>
        </w:rPr>
        <w:t>空</w:t>
      </w:r>
      <w:r w:rsidRPr="00275955">
        <w:rPr>
          <w:rStyle w:val="FootnoteReference"/>
        </w:rPr>
        <w:footnoteReference w:id="68"/>
      </w:r>
      <w:r w:rsidRPr="00D0349D">
        <w:rPr>
          <w:rFonts w:hint="eastAsia"/>
        </w:rPr>
        <w:t>發心。</w:t>
      </w:r>
      <w:r w:rsidRPr="00275955">
        <w:rPr>
          <w:rStyle w:val="FootnoteReference"/>
        </w:rPr>
        <w:footnoteReference w:id="69"/>
      </w:r>
    </w:p>
    <w:p w14:paraId="76C3118D" w14:textId="77777777"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此中說</w:t>
      </w:r>
      <w:bookmarkStart w:id="170" w:name="BM0609c24"/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行菩薩道者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；是人雖事未成就，能勝一切</w:t>
      </w:r>
      <w:bookmarkStart w:id="171" w:name="BM0609c25"/>
      <w:bookmarkEnd w:id="170"/>
      <w:r w:rsidRPr="00D0349D">
        <w:rPr>
          <w:rFonts w:hint="eastAsia"/>
        </w:rPr>
        <w:t>眾生，何況成就！</w:t>
      </w:r>
    </w:p>
    <w:p w14:paraId="34853DA4" w14:textId="77777777"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如歌羅頻伽鳥在</w:t>
      </w:r>
      <w:r w:rsidR="002B6F66" w:rsidRPr="00D0349D">
        <w:rPr>
          <w:rStyle w:val="ttsigdiff1"/>
          <w:rFonts w:ascii="新細明體-ExtB" w:eastAsia="新細明體-ExtB" w:hAnsi="新細明體-ExtB" w:cs="新細明體-ExtB" w:hint="eastAsia"/>
          <w:color w:val="auto"/>
        </w:rPr>
        <w:t>𣫘</w:t>
      </w:r>
      <w:r w:rsidRPr="00D0349D">
        <w:rPr>
          <w:rFonts w:hint="eastAsia"/>
        </w:rPr>
        <w:t>中，未</w:t>
      </w:r>
      <w:bookmarkStart w:id="172" w:name="BM0609c26"/>
      <w:bookmarkEnd w:id="171"/>
      <w:r w:rsidRPr="00D0349D">
        <w:rPr>
          <w:rFonts w:hint="eastAsia"/>
        </w:rPr>
        <w:t>發聲已能勝諸鳥，何況成就！菩薩亦如是，</w:t>
      </w:r>
      <w:bookmarkStart w:id="173" w:name="BM0609c27"/>
      <w:bookmarkEnd w:id="172"/>
      <w:r w:rsidRPr="00D0349D">
        <w:rPr>
          <w:rFonts w:hint="eastAsia"/>
        </w:rPr>
        <w:t>雖未成佛，行菩薩道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說諸法實相音聲</w:t>
      </w:r>
      <w:bookmarkStart w:id="174" w:name="BM0609c28"/>
      <w:bookmarkEnd w:id="173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破諸外道及魔民戲論，何況成佛！</w:t>
      </w:r>
    </w:p>
    <w:p w14:paraId="769A9A4F" w14:textId="77777777" w:rsidR="005B133F" w:rsidRPr="00D0349D" w:rsidRDefault="00864283" w:rsidP="003D31F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sz w:val="20"/>
          <w:szCs w:val="20"/>
          <w:bdr w:val="single" w:sz="4" w:space="0" w:color="auto"/>
        </w:rPr>
        <w:t>`2261`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）心生口言，為度一切眾生故勝</w:t>
      </w:r>
    </w:p>
    <w:p w14:paraId="241ED1D2" w14:textId="77777777" w:rsidR="005B133F" w:rsidRPr="00D0349D" w:rsidRDefault="00864283" w:rsidP="004C6FA6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、標宗</w:t>
      </w:r>
    </w:p>
    <w:p w14:paraId="4D642859" w14:textId="77777777"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有人言</w:t>
      </w:r>
      <w:bookmarkStart w:id="175" w:name="BM0609c29"/>
      <w:bookmarkEnd w:id="174"/>
      <w:r w:rsidRPr="00D0349D">
        <w:rPr>
          <w:rFonts w:hint="eastAsia"/>
        </w:rPr>
        <w:t>：若有能一發心言：「我當作佛，滅一切眾生</w:t>
      </w:r>
      <w:bookmarkStart w:id="176" w:name="BM0610a01"/>
      <w:bookmarkEnd w:id="175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苦。」雖未斷煩惱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未行難事，以心、口業重</w:t>
      </w:r>
      <w:bookmarkStart w:id="177" w:name="BM0610a02"/>
      <w:bookmarkEnd w:id="176"/>
      <w:r w:rsidRPr="00D0349D">
        <w:rPr>
          <w:rFonts w:hint="eastAsia"/>
        </w:rPr>
        <w:t>故，勝於一切眾生。</w:t>
      </w:r>
    </w:p>
    <w:p w14:paraId="166CCDFA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一切眾生皆自求樂，自</w:t>
      </w:r>
      <w:bookmarkStart w:id="178" w:name="BM0610a03"/>
      <w:bookmarkEnd w:id="177"/>
      <w:r w:rsidRPr="00D0349D">
        <w:rPr>
          <w:rFonts w:hint="eastAsia"/>
        </w:rPr>
        <w:t>為身故，愛其所親；阿羅漢、辟支佛雖不貪</w:t>
      </w:r>
      <w:bookmarkStart w:id="179" w:name="BM0610a04"/>
      <w:bookmarkEnd w:id="178"/>
      <w:r w:rsidRPr="00D0349D">
        <w:rPr>
          <w:rFonts w:hint="eastAsia"/>
        </w:rPr>
        <w:t>世樂，自為滅苦故，求涅槃樂，不能為眾生</w:t>
      </w:r>
      <w:bookmarkStart w:id="180" w:name="BM0610a05"/>
      <w:bookmarkEnd w:id="179"/>
      <w:r w:rsidRPr="00D0349D">
        <w:rPr>
          <w:rFonts w:hint="eastAsia"/>
        </w:rPr>
        <w:t>；菩薩心生、口言，為度一切，是故勝。</w:t>
      </w:r>
    </w:p>
    <w:p w14:paraId="6726BC05" w14:textId="77777777" w:rsidR="005B133F" w:rsidRPr="00D0349D" w:rsidRDefault="00864283" w:rsidP="003D31FF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、舉喻明理</w:t>
      </w:r>
    </w:p>
    <w:p w14:paraId="5408019A" w14:textId="77777777"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譬如一</w:t>
      </w:r>
      <w:bookmarkStart w:id="181" w:name="BM0610a06"/>
      <w:bookmarkEnd w:id="180"/>
      <w:r w:rsidRPr="00D0349D">
        <w:rPr>
          <w:rFonts w:hint="eastAsia"/>
        </w:rPr>
        <w:t>六神通阿羅漢，將</w:t>
      </w:r>
      <w:r w:rsidRPr="00275955">
        <w:rPr>
          <w:vertAlign w:val="superscript"/>
        </w:rPr>
        <w:footnoteReference w:id="70"/>
      </w:r>
      <w:r w:rsidRPr="00D0349D">
        <w:rPr>
          <w:rFonts w:hint="eastAsia"/>
        </w:rPr>
        <w:t>一沙彌，令負</w:t>
      </w:r>
      <w:r w:rsidRPr="00275955">
        <w:rPr>
          <w:rStyle w:val="FootnoteReference"/>
        </w:rPr>
        <w:footnoteReference w:id="71"/>
      </w:r>
      <w:r w:rsidRPr="00D0349D">
        <w:rPr>
          <w:rFonts w:hint="eastAsia"/>
        </w:rPr>
        <w:t>衣</w:t>
      </w:r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Style w:val="gaiji"/>
          <w:rFonts w:ascii="Times New Roman" w:eastAsia="新細明體" w:hAnsi="Times New Roman" w:hint="eastAsia"/>
          <w:szCs w:val="32"/>
        </w:rPr>
        <w:t>，</w:t>
      </w:r>
      <w:r w:rsidRPr="00D0349D">
        <w:rPr>
          <w:rFonts w:hint="eastAsia"/>
        </w:rPr>
        <w:t>循路</w:t>
      </w:r>
      <w:bookmarkStart w:id="182" w:name="BM0610a07"/>
      <w:bookmarkEnd w:id="181"/>
      <w:r w:rsidRPr="00D0349D">
        <w:rPr>
          <w:rFonts w:hint="eastAsia"/>
        </w:rPr>
        <w:t>而行。</w:t>
      </w:r>
    </w:p>
    <w:p w14:paraId="52325F77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沙彌思惟：「我當以何乘入涅槃？」即發</w:t>
      </w:r>
      <w:bookmarkStart w:id="183" w:name="BM0610a08"/>
      <w:bookmarkEnd w:id="182"/>
      <w:r w:rsidRPr="00D0349D">
        <w:rPr>
          <w:rFonts w:hint="eastAsia"/>
        </w:rPr>
        <w:t>心：「佛為世尊，最上最妙，我當以佛乘入涅</w:t>
      </w:r>
      <w:bookmarkStart w:id="184" w:name="BM0610a09"/>
      <w:bookmarkEnd w:id="183"/>
      <w:r w:rsidRPr="00D0349D">
        <w:rPr>
          <w:rFonts w:hint="eastAsia"/>
        </w:rPr>
        <w:t>槃。」</w:t>
      </w:r>
    </w:p>
    <w:p w14:paraId="71852EFF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師知其念，即取衣</w:t>
      </w:r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Fonts w:hint="eastAsia"/>
        </w:rPr>
        <w:t>自擔，推沙彌在</w:t>
      </w:r>
      <w:bookmarkStart w:id="185" w:name="BM0610a10"/>
      <w:bookmarkEnd w:id="184"/>
      <w:r w:rsidRPr="00D0349D">
        <w:rPr>
          <w:rFonts w:hint="eastAsia"/>
        </w:rPr>
        <w:t>前行。</w:t>
      </w:r>
    </w:p>
    <w:p w14:paraId="1D68D384" w14:textId="77777777"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沙彌覆</w:t>
      </w:r>
      <w:r w:rsidRPr="00275955">
        <w:rPr>
          <w:vertAlign w:val="superscript"/>
        </w:rPr>
        <w:footnoteReference w:id="72"/>
      </w:r>
      <w:r w:rsidRPr="00D0349D">
        <w:rPr>
          <w:rFonts w:hint="eastAsia"/>
        </w:rPr>
        <w:t>復思惟：「佛道甚難，久住生死</w:t>
      </w:r>
      <w:bookmarkStart w:id="186" w:name="BM0610a11"/>
      <w:bookmarkEnd w:id="185"/>
      <w:r w:rsidRPr="00D0349D">
        <w:rPr>
          <w:rFonts w:hint="eastAsia"/>
        </w:rPr>
        <w:t>，受無量苦，且以小乘早入涅槃。」</w:t>
      </w:r>
    </w:p>
    <w:p w14:paraId="59873190" w14:textId="77777777"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師復以衣</w:t>
      </w:r>
      <w:bookmarkStart w:id="187" w:name="BM0610a12"/>
      <w:bookmarkEnd w:id="186"/>
      <w:r w:rsidRPr="00D0349D">
        <w:rPr>
          <w:rStyle w:val="gaiji"/>
          <w:rFonts w:ascii="新細明體" w:eastAsia="新細明體" w:hAnsi="新細明體" w:hint="eastAsia"/>
          <w:szCs w:val="32"/>
        </w:rPr>
        <w:t>鉢</w:t>
      </w:r>
      <w:r w:rsidRPr="00D0349D">
        <w:rPr>
          <w:rFonts w:ascii="新細明體" w:hAnsi="新細明體" w:hint="eastAsia"/>
        </w:rPr>
        <w:t>囊還</w:t>
      </w:r>
      <w:r w:rsidRPr="00D0349D">
        <w:rPr>
          <w:rFonts w:hint="eastAsia"/>
        </w:rPr>
        <w:t>與沙彌令擔，語在後行。</w:t>
      </w:r>
    </w:p>
    <w:p w14:paraId="32854D83" w14:textId="77777777"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如是至</w:t>
      </w:r>
      <w:bookmarkStart w:id="188" w:name="BM0610a13"/>
      <w:bookmarkEnd w:id="187"/>
      <w:r w:rsidRPr="00D0349D">
        <w:rPr>
          <w:rFonts w:hint="eastAsia"/>
        </w:rPr>
        <w:t>三。</w:t>
      </w:r>
    </w:p>
    <w:p w14:paraId="3EFB5928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沙彌白師：「師年老耄</w:t>
      </w:r>
      <w:r w:rsidRPr="00275955">
        <w:rPr>
          <w:vertAlign w:val="superscript"/>
        </w:rPr>
        <w:footnoteReference w:id="73"/>
      </w:r>
      <w:r w:rsidRPr="00D0349D">
        <w:rPr>
          <w:rFonts w:hint="eastAsia"/>
        </w:rPr>
        <w:t>，狀如小兒戲</w:t>
      </w:r>
      <w:r w:rsidRPr="00D0349D">
        <w:rPr>
          <w:rFonts w:hint="eastAsia"/>
          <w:bCs/>
        </w:rPr>
        <w:t>！</w:t>
      </w:r>
      <w:r w:rsidRPr="00D0349D">
        <w:rPr>
          <w:rFonts w:hint="eastAsia"/>
        </w:rPr>
        <w:t>方始</w:t>
      </w:r>
      <w:bookmarkStart w:id="189" w:name="BM0610a14"/>
      <w:bookmarkEnd w:id="188"/>
      <w:r w:rsidRPr="00275955">
        <w:rPr>
          <w:vertAlign w:val="superscript"/>
        </w:rPr>
        <w:footnoteReference w:id="74"/>
      </w:r>
      <w:r w:rsidRPr="00D0349D">
        <w:rPr>
          <w:rFonts w:hint="eastAsia"/>
        </w:rPr>
        <w:t>令我在前，已</w:t>
      </w:r>
      <w:r w:rsidRPr="00275955">
        <w:rPr>
          <w:rStyle w:val="FootnoteReference"/>
        </w:rPr>
        <w:footnoteReference w:id="75"/>
      </w:r>
      <w:r w:rsidRPr="00D0349D">
        <w:rPr>
          <w:rFonts w:hint="eastAsia"/>
        </w:rPr>
        <w:t>復令我在後，何其太速？」</w:t>
      </w:r>
    </w:p>
    <w:p w14:paraId="4B9820B5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師答</w:t>
      </w:r>
      <w:bookmarkStart w:id="190" w:name="BM0610a15"/>
      <w:bookmarkEnd w:id="189"/>
      <w:r w:rsidRPr="00D0349D">
        <w:rPr>
          <w:rFonts w:hint="eastAsia"/>
        </w:rPr>
        <w:t>：「汝初念發心作佛，是心貴重，則住我師道中</w:t>
      </w:r>
      <w:bookmarkStart w:id="191" w:name="BM0610a16"/>
      <w:bookmarkEnd w:id="190"/>
      <w:r w:rsidRPr="00D0349D">
        <w:rPr>
          <w:rFonts w:hint="eastAsia"/>
        </w:rPr>
        <w:t>。如是人，諸辟支佛尚應供養，何況阿羅漢！以</w:t>
      </w:r>
      <w:bookmarkStart w:id="192" w:name="BM0610a17"/>
      <w:bookmarkEnd w:id="191"/>
      <w:r w:rsidRPr="00D0349D">
        <w:rPr>
          <w:rFonts w:hint="eastAsia"/>
        </w:rPr>
        <w:t>是故，推汝在前。汝心還悔，</w:t>
      </w:r>
      <w:bookmarkEnd w:id="192"/>
      <w:r w:rsidRPr="00D0349D">
        <w:rPr>
          <w:rStyle w:val="foot"/>
          <w:rFonts w:hint="eastAsia"/>
          <w:szCs w:val="32"/>
        </w:rPr>
        <w:t>欲</w:t>
      </w:r>
      <w:r w:rsidRPr="00275955">
        <w:rPr>
          <w:rStyle w:val="FootnoteReference"/>
        </w:rPr>
        <w:footnoteReference w:id="76"/>
      </w:r>
      <w:r w:rsidRPr="00D0349D">
        <w:rPr>
          <w:rFonts w:hint="eastAsia"/>
        </w:rPr>
        <w:t>取小乘，而</w:t>
      </w:r>
      <w:bookmarkStart w:id="193" w:name="BM0610a18"/>
      <w:r w:rsidRPr="00D0349D">
        <w:rPr>
          <w:rFonts w:hint="eastAsia"/>
        </w:rPr>
        <w:t>未便</w:t>
      </w:r>
      <w:r w:rsidRPr="00275955">
        <w:rPr>
          <w:vertAlign w:val="superscript"/>
        </w:rPr>
        <w:footnoteReference w:id="77"/>
      </w:r>
      <w:r w:rsidRPr="00D0349D">
        <w:rPr>
          <w:rFonts w:hint="eastAsia"/>
        </w:rPr>
        <w:t>得，汝</w:t>
      </w:r>
      <w:r w:rsidRPr="00D0349D">
        <w:rPr>
          <w:rFonts w:hint="eastAsia"/>
        </w:rPr>
        <w:lastRenderedPageBreak/>
        <w:t>去我懸遠</w:t>
      </w:r>
      <w:r w:rsidRPr="00275955">
        <w:rPr>
          <w:vertAlign w:val="superscript"/>
        </w:rPr>
        <w:footnoteReference w:id="78"/>
      </w:r>
      <w:r w:rsidRPr="00D0349D">
        <w:rPr>
          <w:rFonts w:hint="eastAsia"/>
        </w:rPr>
        <w:t>，是故令汝在後。」</w:t>
      </w:r>
    </w:p>
    <w:p w14:paraId="262B9D0B" w14:textId="77777777" w:rsidR="005B133F" w:rsidRPr="00D0349D" w:rsidRDefault="005B133F" w:rsidP="003D31FF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</w:t>
      </w:r>
      <w:bookmarkStart w:id="194" w:name="BM0610a19"/>
      <w:bookmarkEnd w:id="193"/>
      <w:r w:rsidRPr="00D0349D">
        <w:rPr>
          <w:rFonts w:hint="eastAsia"/>
        </w:rPr>
        <w:t>聞已驚悟：「我師能知我心！我一發意已勝阿</w:t>
      </w:r>
      <w:bookmarkStart w:id="195" w:name="BM0610a20"/>
      <w:bookmarkEnd w:id="194"/>
      <w:r w:rsidRPr="00D0349D">
        <w:rPr>
          <w:rFonts w:hint="eastAsia"/>
        </w:rPr>
        <w:t>羅漢，何況成就！」即自堅固住大乘法。</w:t>
      </w:r>
    </w:p>
    <w:p w14:paraId="723467F0" w14:textId="77777777" w:rsidR="005B133F" w:rsidRPr="00D0349D" w:rsidRDefault="00864283" w:rsidP="003D31F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）以發心作佛欲度眾生言勝，不論未來當得功德</w:t>
      </w:r>
    </w:p>
    <w:p w14:paraId="5F846430" w14:textId="77777777" w:rsidR="005B133F" w:rsidRPr="00D0349D" w:rsidRDefault="005B133F" w:rsidP="004C6FA6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復次</w:t>
      </w:r>
      <w:bookmarkStart w:id="196" w:name="BM0610a21"/>
      <w:bookmarkEnd w:id="195"/>
      <w:r w:rsidRPr="00D0349D">
        <w:rPr>
          <w:rFonts w:hint="eastAsia"/>
        </w:rPr>
        <w:t>，勝名不必一切事中皆勝，但以「一發心，欲作</w:t>
      </w:r>
      <w:bookmarkStart w:id="197" w:name="BM0610a22"/>
      <w:bookmarkEnd w:id="196"/>
      <w:r w:rsidRPr="00D0349D">
        <w:rPr>
          <w:rFonts w:hint="eastAsia"/>
        </w:rPr>
        <w:t>佛，度眾生」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是事為勝；諸餘禪定、解脫等猶尚</w:t>
      </w:r>
      <w:bookmarkStart w:id="198" w:name="BM0610a23"/>
      <w:bookmarkEnd w:id="197"/>
      <w:r w:rsidRPr="00D0349D">
        <w:rPr>
          <w:rFonts w:hint="eastAsia"/>
        </w:rPr>
        <w:t>未有，何得言勝？譬如以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飛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言之，鳥則勝</w:t>
      </w:r>
      <w:bookmarkStart w:id="199" w:name="BM0610a24"/>
      <w:bookmarkEnd w:id="198"/>
      <w:r w:rsidRPr="00D0349D">
        <w:rPr>
          <w:rFonts w:hint="eastAsia"/>
        </w:rPr>
        <w:t>人。未來當得功德，此事不論</w:t>
      </w:r>
      <w:r w:rsidRPr="00275955">
        <w:rPr>
          <w:rStyle w:val="FootnoteReference"/>
        </w:rPr>
        <w:footnoteReference w:id="79"/>
      </w:r>
      <w:r w:rsidRPr="00D0349D">
        <w:rPr>
          <w:rFonts w:hint="eastAsia"/>
        </w:rPr>
        <w:t>。</w:t>
      </w:r>
    </w:p>
    <w:p w14:paraId="750464F8" w14:textId="77777777" w:rsidR="005B133F" w:rsidRPr="00D0349D" w:rsidRDefault="00864283" w:rsidP="003D31FF">
      <w:pPr>
        <w:spacing w:beforeLines="30" w:before="108" w:line="34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sz w:val="20"/>
          <w:szCs w:val="20"/>
          <w:bdr w:val="single" w:sz="4" w:space="0" w:color="auto"/>
        </w:rPr>
        <w:t>`2262`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4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）論主破二邊執，顯中道義</w:t>
      </w:r>
    </w:p>
    <w:p w14:paraId="44A26EA3" w14:textId="77777777" w:rsidR="005B133F" w:rsidRPr="00D0349D" w:rsidRDefault="00864283" w:rsidP="00606EFB">
      <w:pPr>
        <w:spacing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、舉邊執</w:t>
      </w:r>
    </w:p>
    <w:p w14:paraId="267B3676" w14:textId="77777777" w:rsidR="005B133F" w:rsidRPr="00D0349D" w:rsidRDefault="00864283" w:rsidP="00606EFB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）小乘人言</w:t>
      </w:r>
    </w:p>
    <w:p w14:paraId="5FE51F23" w14:textId="77777777" w:rsidR="005B133F" w:rsidRPr="00D0349D" w:rsidRDefault="005B133F" w:rsidP="00606EFB">
      <w:pPr>
        <w:spacing w:line="340" w:lineRule="exact"/>
        <w:ind w:leftChars="350" w:left="840"/>
        <w:jc w:val="both"/>
      </w:pPr>
      <w:r w:rsidRPr="00D0349D">
        <w:rPr>
          <w:rFonts w:hint="eastAsia"/>
        </w:rPr>
        <w:t>小乘人言：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乃</w:t>
      </w:r>
      <w:bookmarkStart w:id="200" w:name="BM0610a25"/>
      <w:bookmarkEnd w:id="199"/>
      <w:r w:rsidRPr="00D0349D">
        <w:rPr>
          <w:rFonts w:hint="eastAsia"/>
        </w:rPr>
        <w:t>至補處菩薩</w:t>
      </w:r>
      <w:r w:rsidR="003D6E7E">
        <w:rPr>
          <w:rFonts w:hint="eastAsia"/>
        </w:rPr>
        <w:t>，</w:t>
      </w:r>
      <w:r w:rsidRPr="00D0349D">
        <w:rPr>
          <w:rFonts w:hint="eastAsia"/>
        </w:rPr>
        <w:t>尚不勝小沙彌得無量律儀</w:t>
      </w:r>
      <w:bookmarkStart w:id="201" w:name="BM0610a26"/>
      <w:bookmarkEnd w:id="200"/>
      <w:r w:rsidRPr="00D0349D">
        <w:rPr>
          <w:rFonts w:hint="eastAsia"/>
        </w:rPr>
        <w:t>者。</w:t>
      </w:r>
      <w:r w:rsidR="003D6E7E">
        <w:rPr>
          <w:rFonts w:hint="eastAsia"/>
        </w:rPr>
        <w:t>」</w:t>
      </w:r>
    </w:p>
    <w:p w14:paraId="73E86C7C" w14:textId="77777777" w:rsidR="005B133F" w:rsidRPr="00D0349D" w:rsidRDefault="00864283" w:rsidP="003D31FF">
      <w:pPr>
        <w:spacing w:beforeLines="30" w:before="108" w:line="34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）摩訶衍論</w:t>
      </w:r>
    </w:p>
    <w:p w14:paraId="3696CB08" w14:textId="77777777" w:rsidR="005B133F" w:rsidRPr="00D0349D" w:rsidRDefault="005B133F" w:rsidP="00606EFB">
      <w:pPr>
        <w:spacing w:line="340" w:lineRule="exact"/>
        <w:ind w:leftChars="350" w:left="840"/>
        <w:jc w:val="both"/>
      </w:pPr>
      <w:r w:rsidRPr="00D0349D">
        <w:rPr>
          <w:rFonts w:hint="eastAsia"/>
        </w:rPr>
        <w:t>摩訶衍論中，或有人如是言：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其有發大</w:t>
      </w:r>
      <w:bookmarkStart w:id="202" w:name="BM0610a27"/>
      <w:bookmarkEnd w:id="201"/>
      <w:r w:rsidRPr="00D0349D">
        <w:rPr>
          <w:rFonts w:hint="eastAsia"/>
        </w:rPr>
        <w:t>乘心者，雖復在弊惡小人中，猶勝二乘得</w:t>
      </w:r>
      <w:bookmarkStart w:id="203" w:name="BM0610a28"/>
      <w:bookmarkEnd w:id="202"/>
      <w:r w:rsidRPr="00D0349D">
        <w:rPr>
          <w:rFonts w:hint="eastAsia"/>
        </w:rPr>
        <w:t>解脫者。</w:t>
      </w:r>
      <w:r w:rsidR="003D6E7E">
        <w:rPr>
          <w:rFonts w:hint="eastAsia"/>
        </w:rPr>
        <w:t>」</w:t>
      </w:r>
      <w:r w:rsidRPr="00275955">
        <w:rPr>
          <w:rStyle w:val="FootnoteReference"/>
        </w:rPr>
        <w:footnoteReference w:id="80"/>
      </w:r>
    </w:p>
    <w:p w14:paraId="51F7C0A8" w14:textId="77777777" w:rsidR="005B133F" w:rsidRPr="00D0349D" w:rsidRDefault="005B133F" w:rsidP="00606EFB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是名二邊</w:t>
      </w:r>
      <w:r w:rsidRPr="00D0349D">
        <w:rPr>
          <w:rFonts w:hint="eastAsia"/>
          <w:bCs/>
        </w:rPr>
        <w:t>。</w:t>
      </w:r>
    </w:p>
    <w:p w14:paraId="28A6C333" w14:textId="77777777" w:rsidR="005B133F" w:rsidRPr="00D0349D" w:rsidRDefault="00864283" w:rsidP="003D31FF">
      <w:pPr>
        <w:spacing w:beforeLines="30" w:before="108"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、顯正義</w:t>
      </w:r>
    </w:p>
    <w:p w14:paraId="209B5106" w14:textId="77777777"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離是二邊，名為中道。</w:t>
      </w:r>
    </w:p>
    <w:p w14:paraId="01801053" w14:textId="77777777"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中</w:t>
      </w:r>
      <w:bookmarkStart w:id="204" w:name="BM0610a29"/>
      <w:bookmarkEnd w:id="203"/>
      <w:r w:rsidRPr="00D0349D">
        <w:rPr>
          <w:rFonts w:hint="eastAsia"/>
        </w:rPr>
        <w:t>道</w:t>
      </w:r>
      <w:bookmarkEnd w:id="204"/>
      <w:r w:rsidRPr="00D0349D">
        <w:rPr>
          <w:rStyle w:val="foot"/>
          <w:rFonts w:hint="eastAsia"/>
          <w:szCs w:val="32"/>
        </w:rPr>
        <w:t>義</w:t>
      </w:r>
      <w:r w:rsidRPr="00275955">
        <w:rPr>
          <w:rStyle w:val="FootnoteReference"/>
        </w:rPr>
        <w:footnoteReference w:id="81"/>
      </w:r>
      <w:r w:rsidRPr="00D0349D">
        <w:rPr>
          <w:rStyle w:val="foot"/>
          <w:rFonts w:hint="eastAsia"/>
          <w:szCs w:val="32"/>
        </w:rPr>
        <w:t>，</w:t>
      </w:r>
      <w:r w:rsidRPr="00D0349D">
        <w:rPr>
          <w:rFonts w:hint="eastAsia"/>
        </w:rPr>
        <w:t>如上說。</w:t>
      </w:r>
      <w:r w:rsidRPr="00275955">
        <w:rPr>
          <w:rStyle w:val="FootnoteReference"/>
        </w:rPr>
        <w:footnoteReference w:id="82"/>
      </w:r>
      <w:r w:rsidRPr="00D0349D">
        <w:rPr>
          <w:rFonts w:hint="eastAsia"/>
        </w:rPr>
        <w:t>以其有義理實故，應當取</w:t>
      </w:r>
      <w:bookmarkStart w:id="205" w:name="BM0610b01"/>
      <w:r w:rsidRPr="00D0349D">
        <w:rPr>
          <w:rFonts w:hint="eastAsia"/>
        </w:rPr>
        <w:t>。</w:t>
      </w:r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</w:p>
    <w:p w14:paraId="28FEFC06" w14:textId="77777777" w:rsidR="005B133F" w:rsidRPr="00D0349D" w:rsidRDefault="008E5A11" w:rsidP="00606EFB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`2263`</w:t>
      </w:r>
      <w:r w:rsidR="005B133F" w:rsidRPr="00D0349D">
        <w:rPr>
          <w:rFonts w:hint="eastAsia"/>
        </w:rPr>
        <w:t>是故說</w:t>
      </w:r>
      <w:r w:rsidR="005B133F" w:rsidRPr="00D0349D">
        <w:rPr>
          <w:rFonts w:hint="eastAsia"/>
          <w:bCs/>
        </w:rPr>
        <w:t>：「</w:t>
      </w:r>
      <w:r w:rsidR="005B133F" w:rsidRPr="00D0349D">
        <w:rPr>
          <w:rFonts w:hint="eastAsia"/>
        </w:rPr>
        <w:t>初發心時，勝一切眾生，何況成佛！</w:t>
      </w:r>
      <w:r w:rsidR="005B133F" w:rsidRPr="00D0349D">
        <w:rPr>
          <w:rFonts w:hint="eastAsia"/>
          <w:bCs/>
        </w:rPr>
        <w:t>」</w:t>
      </w:r>
      <w:r w:rsidR="005B133F" w:rsidRPr="00275955">
        <w:rPr>
          <w:rStyle w:val="FootnoteReference"/>
          <w:bCs/>
        </w:rPr>
        <w:footnoteReference w:id="83"/>
      </w:r>
    </w:p>
    <w:p w14:paraId="59172AAD" w14:textId="77777777" w:rsidR="00494A45" w:rsidRPr="00D0349D" w:rsidRDefault="00864283" w:rsidP="003D31F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（三）釋「善利」</w:t>
      </w:r>
      <w:bookmarkStart w:id="206" w:name="BM0610b02"/>
      <w:bookmarkEnd w:id="205"/>
    </w:p>
    <w:p w14:paraId="68CD128A" w14:textId="77777777" w:rsidR="005B133F" w:rsidRPr="00D0349D" w:rsidRDefault="005B133F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「聞薩婆若信者，得人中善利」</w:t>
      </w:r>
      <w:r w:rsidR="006F57A2" w:rsidRPr="006F57A2">
        <w:rPr>
          <w:rFonts w:ascii="新細明體" w:hAnsi="新細明體"/>
          <w:bCs/>
        </w:rPr>
        <w:t>──</w:t>
      </w:r>
    </w:p>
    <w:p w14:paraId="1E4D18A5" w14:textId="77777777" w:rsidR="005B133F" w:rsidRPr="00D0349D" w:rsidRDefault="00864283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sz w:val="20"/>
          <w:szCs w:val="20"/>
          <w:bdr w:val="single" w:sz="4" w:space="0" w:color="auto"/>
        </w:rPr>
        <w:t>`2264`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、六波羅蜜</w:t>
      </w:r>
    </w:p>
    <w:p w14:paraId="0EB7239F" w14:textId="77777777"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</w:t>
      </w:r>
      <w:bookmarkStart w:id="207" w:name="BM0610b03"/>
      <w:bookmarkEnd w:id="206"/>
      <w:r w:rsidRPr="00D0349D">
        <w:rPr>
          <w:rFonts w:hint="eastAsia"/>
        </w:rPr>
        <w:t>羅蜜是利。</w:t>
      </w:r>
      <w:r w:rsidR="003D6E7E">
        <w:rPr>
          <w:rFonts w:hint="eastAsia"/>
        </w:rPr>
        <w:t>」</w:t>
      </w:r>
    </w:p>
    <w:p w14:paraId="22DE4EA6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、得人王、天王、法王等果報</w:t>
      </w:r>
    </w:p>
    <w:p w14:paraId="457BFF82" w14:textId="77777777"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六波羅蜜果報是利</w:t>
      </w:r>
      <w:bookmarkEnd w:id="207"/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所謂</w:t>
      </w:r>
      <w:bookmarkStart w:id="208" w:name="BM0610b04"/>
      <w:r w:rsidRPr="00D0349D">
        <w:rPr>
          <w:rFonts w:hint="eastAsia"/>
        </w:rPr>
        <w:t>轉輪</w:t>
      </w:r>
      <w:bookmarkEnd w:id="208"/>
      <w:r w:rsidRPr="00D0349D">
        <w:rPr>
          <w:rStyle w:val="foot"/>
          <w:rFonts w:hint="eastAsia"/>
          <w:szCs w:val="32"/>
        </w:rPr>
        <w:t>聖</w:t>
      </w:r>
      <w:r w:rsidRPr="00275955">
        <w:rPr>
          <w:rStyle w:val="FootnoteReference"/>
        </w:rPr>
        <w:footnoteReference w:id="84"/>
      </w:r>
      <w:r w:rsidRPr="00D0349D">
        <w:rPr>
          <w:rFonts w:hint="eastAsia"/>
        </w:rPr>
        <w:t>王、釋梵天王、人王、法王等。</w:t>
      </w:r>
      <w:r w:rsidR="003D6E7E">
        <w:rPr>
          <w:rFonts w:hint="eastAsia"/>
        </w:rPr>
        <w:t>」</w:t>
      </w:r>
    </w:p>
    <w:p w14:paraId="410609D3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、得不退，不墮惡道，常生人天富貴處</w:t>
      </w:r>
    </w:p>
    <w:p w14:paraId="1FB3B733" w14:textId="77777777"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</w:t>
      </w:r>
      <w:bookmarkStart w:id="209" w:name="BM0610b05"/>
      <w:r w:rsidRPr="00D0349D">
        <w:rPr>
          <w:rFonts w:hint="eastAsia"/>
        </w:rPr>
        <w:t>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得阿鞞跋致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不墮惡道，常生人天富貴處</w:t>
      </w:r>
      <w:bookmarkStart w:id="210" w:name="BM0610b06"/>
      <w:bookmarkEnd w:id="209"/>
      <w:r w:rsidRPr="00D0349D">
        <w:rPr>
          <w:rFonts w:hint="eastAsia"/>
        </w:rPr>
        <w:t>。</w:t>
      </w:r>
      <w:r w:rsidR="003D6E7E">
        <w:rPr>
          <w:rFonts w:hint="eastAsia"/>
        </w:rPr>
        <w:t>」</w:t>
      </w:r>
    </w:p>
    <w:p w14:paraId="4C87E74F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4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、住於果報神通，供養諸佛，教化眾生</w:t>
      </w:r>
    </w:p>
    <w:p w14:paraId="14C19BFE" w14:textId="77777777"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菩薩住於果報神通，遊至十方，供</w:t>
      </w:r>
      <w:bookmarkStart w:id="211" w:name="BM0610b07"/>
      <w:bookmarkEnd w:id="210"/>
      <w:r w:rsidRPr="00D0349D">
        <w:rPr>
          <w:rFonts w:hint="eastAsia"/>
        </w:rPr>
        <w:t>養諸佛，種種方便教化眾生；信受因緣，教</w:t>
      </w:r>
      <w:bookmarkStart w:id="212" w:name="BM0610b08"/>
      <w:bookmarkEnd w:id="211"/>
      <w:r w:rsidRPr="00D0349D">
        <w:rPr>
          <w:rFonts w:hint="eastAsia"/>
        </w:rPr>
        <w:t>化眾生</w:t>
      </w:r>
      <w:r w:rsidR="003D6E7E">
        <w:rPr>
          <w:rFonts w:hint="eastAsia"/>
        </w:rPr>
        <w:t>，</w:t>
      </w:r>
      <w:r w:rsidRPr="00D0349D">
        <w:rPr>
          <w:rFonts w:hint="eastAsia"/>
        </w:rPr>
        <w:t>得如是等大利。</w:t>
      </w:r>
      <w:r w:rsidR="003D6E7E">
        <w:rPr>
          <w:rFonts w:hint="eastAsia"/>
        </w:rPr>
        <w:t>」</w:t>
      </w:r>
    </w:p>
    <w:p w14:paraId="628A0E07" w14:textId="77777777" w:rsidR="005B133F" w:rsidRPr="00D0349D" w:rsidRDefault="00864283" w:rsidP="003D31F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（四）釋「壽命中最」</w:t>
      </w:r>
    </w:p>
    <w:p w14:paraId="65490991" w14:textId="77777777"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壽命中最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」者，眾生</w:t>
      </w:r>
      <w:bookmarkStart w:id="213" w:name="BM0610b09"/>
      <w:bookmarkEnd w:id="212"/>
      <w:r w:rsidRPr="00D0349D">
        <w:rPr>
          <w:rFonts w:hint="eastAsia"/>
        </w:rPr>
        <w:t>有二種命：一者、命根，二者、智慧命。</w:t>
      </w:r>
      <w:r w:rsidRPr="00275955">
        <w:rPr>
          <w:rStyle w:val="FootnoteReference"/>
        </w:rPr>
        <w:footnoteReference w:id="85"/>
      </w:r>
      <w:r w:rsidRPr="00D0349D">
        <w:rPr>
          <w:rFonts w:hint="eastAsia"/>
        </w:rPr>
        <w:t>是人得</w:t>
      </w:r>
      <w:bookmarkStart w:id="214" w:name="BM0610b10"/>
      <w:bookmarkEnd w:id="213"/>
      <w:r w:rsidRPr="00D0349D">
        <w:rPr>
          <w:rFonts w:hint="eastAsia"/>
        </w:rPr>
        <w:t>智慧命故，說「壽命中最」。</w:t>
      </w:r>
    </w:p>
    <w:p w14:paraId="3E00F683" w14:textId="77777777" w:rsidR="005B133F" w:rsidRPr="00D0349D" w:rsidRDefault="00864283" w:rsidP="003D31F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（五）釋「何況發阿耨多羅三藐三菩提意者」</w:t>
      </w:r>
    </w:p>
    <w:p w14:paraId="45FDDC93" w14:textId="77777777"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何況發心！發心者</w:t>
      </w:r>
      <w:bookmarkStart w:id="215" w:name="BM0610b11"/>
      <w:bookmarkEnd w:id="214"/>
      <w:r w:rsidRPr="00D0349D">
        <w:rPr>
          <w:rFonts w:hint="eastAsia"/>
        </w:rPr>
        <w:t>可敬可貴。</w:t>
      </w:r>
    </w:p>
    <w:p w14:paraId="3703DD34" w14:textId="77777777" w:rsidR="005B133F" w:rsidRPr="00D0349D" w:rsidRDefault="005B133F" w:rsidP="00606EFB">
      <w:pPr>
        <w:spacing w:line="370" w:lineRule="exact"/>
        <w:ind w:leftChars="150" w:left="360"/>
        <w:jc w:val="both"/>
        <w:rPr>
          <w:bCs/>
        </w:rPr>
      </w:pPr>
      <w:r w:rsidRPr="00D0349D">
        <w:rPr>
          <w:rFonts w:hint="eastAsia"/>
        </w:rPr>
        <w:t>所以者何？如先說因緣：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能捨自</w:t>
      </w:r>
      <w:bookmarkStart w:id="216" w:name="BM0610b12"/>
      <w:bookmarkEnd w:id="215"/>
      <w:r w:rsidRPr="00D0349D">
        <w:rPr>
          <w:rFonts w:hint="eastAsia"/>
        </w:rPr>
        <w:t>樂、與他樂；不自憂苦，憂他人苦故。</w:t>
      </w:r>
      <w:r w:rsidRPr="00D0349D">
        <w:rPr>
          <w:rFonts w:hint="eastAsia"/>
          <w:bCs/>
        </w:rPr>
        <w:t>」</w:t>
      </w:r>
    </w:p>
    <w:p w14:paraId="2A49D9A7" w14:textId="77777777" w:rsidR="005B133F" w:rsidRPr="00D0349D" w:rsidRDefault="00864283" w:rsidP="003D31FF">
      <w:pPr>
        <w:spacing w:beforeLines="30" w:before="108" w:line="370" w:lineRule="exact"/>
        <w:ind w:firstLineChars="100" w:firstLine="21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二、天主以散華福德，願求三乘者皆得具足</w:t>
      </w:r>
    </w:p>
    <w:p w14:paraId="6E2F9343" w14:textId="77777777" w:rsidR="005B133F" w:rsidRPr="00D0349D" w:rsidRDefault="00864283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（一）天主歡喜，以華散佛</w:t>
      </w:r>
    </w:p>
    <w:p w14:paraId="32316900" w14:textId="77777777"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爾時，釋</w:t>
      </w:r>
      <w:bookmarkStart w:id="217" w:name="BM0610b13"/>
      <w:bookmarkEnd w:id="216"/>
      <w:r w:rsidRPr="00D0349D">
        <w:rPr>
          <w:rFonts w:hint="eastAsia"/>
        </w:rPr>
        <w:t>提桓因欲現歡喜相，以天</w:t>
      </w:r>
      <w:bookmarkEnd w:id="217"/>
      <w:r w:rsidRPr="00D0349D">
        <w:rPr>
          <w:rStyle w:val="foot"/>
          <w:rFonts w:hint="eastAsia"/>
          <w:szCs w:val="32"/>
        </w:rPr>
        <w:t>文</w:t>
      </w:r>
      <w:r w:rsidRPr="00275955">
        <w:rPr>
          <w:rStyle w:val="FootnoteReference"/>
        </w:rPr>
        <w:footnoteReference w:id="86"/>
      </w:r>
      <w:r w:rsidRPr="00D0349D">
        <w:rPr>
          <w:rFonts w:hint="eastAsia"/>
        </w:rPr>
        <w:t>陀羅花散佛</w:t>
      </w:r>
      <w:bookmarkStart w:id="218" w:name="BM0610b14"/>
      <w:r w:rsidRPr="00D0349D">
        <w:rPr>
          <w:rFonts w:hint="eastAsia"/>
        </w:rPr>
        <w:t>上，如《經》廣說。</w:t>
      </w:r>
    </w:p>
    <w:p w14:paraId="2C9601FD" w14:textId="77777777" w:rsidR="005B133F" w:rsidRPr="00D0349D" w:rsidRDefault="00864283" w:rsidP="003D31F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（二）願以散華福德，令求三乘者皆得具足</w:t>
      </w:r>
    </w:p>
    <w:p w14:paraId="11D70A59" w14:textId="77777777" w:rsidR="005B133F" w:rsidRPr="00D0349D" w:rsidRDefault="00864283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、釋疑：罪福不可以與人，為何天主作願以其福德令人具足佛法</w:t>
      </w:r>
    </w:p>
    <w:p w14:paraId="01B4BE18" w14:textId="77777777"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r w:rsidRPr="00D0349D">
        <w:rPr>
          <w:rFonts w:hint="eastAsia"/>
        </w:rPr>
        <w:lastRenderedPageBreak/>
        <w:t>問曰：罪福不可以與人</w:t>
      </w:r>
      <w:r w:rsidR="0097792A">
        <w:rPr>
          <w:rFonts w:hint="eastAsia"/>
        </w:rPr>
        <w:t>，</w:t>
      </w:r>
      <w:r w:rsidRPr="00D0349D">
        <w:rPr>
          <w:rFonts w:hint="eastAsia"/>
        </w:rPr>
        <w:t>雖</w:t>
      </w:r>
      <w:bookmarkStart w:id="219" w:name="BM0610b15"/>
      <w:bookmarkEnd w:id="218"/>
      <w:r w:rsidRPr="00D0349D">
        <w:rPr>
          <w:rFonts w:hint="eastAsia"/>
        </w:rPr>
        <w:t>欲與，亦不得</w:t>
      </w:r>
      <w:r w:rsidRPr="00D0349D">
        <w:rPr>
          <w:rFonts w:hint="eastAsia"/>
          <w:bCs/>
        </w:rPr>
        <w:t>。</w:t>
      </w:r>
      <w:r w:rsidRPr="00D0349D">
        <w:rPr>
          <w:rFonts w:hint="eastAsia"/>
        </w:rPr>
        <w:t>釋提桓因何以</w:t>
      </w:r>
      <w:bookmarkEnd w:id="219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FootnoteReference"/>
        </w:rPr>
        <w:footnoteReference w:id="87"/>
      </w:r>
      <w:r w:rsidRPr="00D0349D">
        <w:rPr>
          <w:rFonts w:hint="eastAsia"/>
        </w:rPr>
        <w:t>「以此福德</w:t>
      </w:r>
      <w:bookmarkStart w:id="220" w:name="BM0610b16"/>
      <w:r w:rsidRPr="00D0349D">
        <w:rPr>
          <w:rFonts w:hint="eastAsia"/>
        </w:rPr>
        <w:t>令求佛道者具足佛法」？</w:t>
      </w:r>
    </w:p>
    <w:p w14:paraId="0DED5652" w14:textId="77777777"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r w:rsidRPr="00D0349D">
        <w:rPr>
          <w:rFonts w:hint="eastAsia"/>
        </w:rPr>
        <w:t>答曰：</w:t>
      </w:r>
    </w:p>
    <w:p w14:paraId="651532B9" w14:textId="77777777" w:rsidR="005B133F" w:rsidRPr="00D0349D" w:rsidRDefault="00864283" w:rsidP="00606EFB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）自令心好故</w:t>
      </w:r>
    </w:p>
    <w:p w14:paraId="7947D71E" w14:textId="77777777"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雖不可與</w:t>
      </w:r>
      <w:bookmarkStart w:id="221" w:name="BM0610b17"/>
      <w:bookmarkEnd w:id="220"/>
      <w:r w:rsidRPr="00D0349D">
        <w:rPr>
          <w:rFonts w:hint="eastAsia"/>
        </w:rPr>
        <w:t>人，然自令心好。</w:t>
      </w:r>
    </w:p>
    <w:p w14:paraId="54149A06" w14:textId="77777777" w:rsidR="005B133F" w:rsidRPr="00D0349D" w:rsidRDefault="00864283" w:rsidP="003D31F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）示天主不著福德，以隨喜心令大小乘人所求皆具足</w:t>
      </w:r>
    </w:p>
    <w:p w14:paraId="3565C966" w14:textId="77777777" w:rsidR="005B133F" w:rsidRPr="00D0349D" w:rsidRDefault="005B133F" w:rsidP="00606EFB">
      <w:pPr>
        <w:spacing w:line="37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又，是釋提桓因顯此不著</w:t>
      </w:r>
      <w:bookmarkStart w:id="222" w:name="BM0610b18"/>
      <w:bookmarkEnd w:id="221"/>
      <w:r w:rsidRPr="00D0349D">
        <w:rPr>
          <w:rFonts w:hint="eastAsia"/>
        </w:rPr>
        <w:t>福，是故以隨喜心與求佛道者</w:t>
      </w:r>
      <w:r w:rsidRPr="00D0349D">
        <w:rPr>
          <w:rFonts w:hint="eastAsia"/>
          <w:bCs/>
        </w:rPr>
        <w:t>。</w:t>
      </w:r>
    </w:p>
    <w:p w14:paraId="1CEC1324" w14:textId="77777777"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與聲聞</w:t>
      </w:r>
      <w:bookmarkStart w:id="223" w:name="BM0610b19"/>
      <w:bookmarkEnd w:id="222"/>
      <w:r w:rsidRPr="00D0349D">
        <w:rPr>
          <w:rFonts w:hint="eastAsia"/>
        </w:rPr>
        <w:t>人亦爾。</w:t>
      </w:r>
    </w:p>
    <w:p w14:paraId="27A711B0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、天主雖得聲聞道，亦不生一念令菩薩退轉向二乘心</w:t>
      </w:r>
    </w:p>
    <w:p w14:paraId="4F5E5CF6" w14:textId="77777777" w:rsidR="005B133F" w:rsidRPr="00D0349D" w:rsidRDefault="005B133F" w:rsidP="00EC1A17">
      <w:pPr>
        <w:ind w:leftChars="200" w:left="480"/>
        <w:jc w:val="both"/>
      </w:pPr>
      <w:r w:rsidRPr="00D0349D">
        <w:rPr>
          <w:rFonts w:hint="eastAsia"/>
        </w:rPr>
        <w:t>釋提桓因白佛：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我雖得聲聞道，</w:t>
      </w:r>
      <w:bookmarkStart w:id="224" w:name="BM0610b20"/>
      <w:bookmarkEnd w:id="223"/>
      <w:r w:rsidRPr="00D0349D">
        <w:rPr>
          <w:rFonts w:hint="eastAsia"/>
        </w:rPr>
        <w:t>亦不生一念令菩薩轉還向二乘心。所以</w:t>
      </w:r>
      <w:bookmarkStart w:id="225" w:name="BM0610b21"/>
      <w:bookmarkEnd w:id="224"/>
      <w:r w:rsidRPr="00D0349D">
        <w:rPr>
          <w:rFonts w:hint="eastAsia"/>
        </w:rPr>
        <w:t>者何？諸</w:t>
      </w:r>
      <w:r w:rsidR="008E5A11">
        <w:rPr>
          <w:rFonts w:hint="eastAsia"/>
        </w:rPr>
        <w:t>`2265`</w:t>
      </w:r>
      <w:r w:rsidRPr="00D0349D">
        <w:rPr>
          <w:rFonts w:hint="eastAsia"/>
        </w:rPr>
        <w:t>菩薩見眾生在生死中有種種苦，</w:t>
      </w:r>
      <w:bookmarkStart w:id="226" w:name="BM0610b22"/>
      <w:bookmarkEnd w:id="225"/>
      <w:r w:rsidRPr="00D0349D">
        <w:rPr>
          <w:rFonts w:hint="eastAsia"/>
        </w:rPr>
        <w:t>欲利益一切世間故，作是願：『未度者我當</w:t>
      </w:r>
      <w:bookmarkEnd w:id="226"/>
      <w:r w:rsidRPr="00D0349D">
        <w:rPr>
          <w:rStyle w:val="foot"/>
          <w:rFonts w:hint="eastAsia"/>
          <w:szCs w:val="32"/>
        </w:rPr>
        <w:t>等度</w:t>
      </w:r>
      <w:r w:rsidR="003667FE" w:rsidRPr="00275955">
        <w:rPr>
          <w:rStyle w:val="FootnoteReference"/>
        </w:rPr>
        <w:footnoteReference w:id="88"/>
      </w:r>
      <w:r w:rsidRPr="00D0349D">
        <w:rPr>
          <w:rFonts w:hint="eastAsia"/>
        </w:rPr>
        <w:t>。』</w:t>
      </w:r>
      <w:r w:rsidRPr="00D0349D">
        <w:rPr>
          <w:rFonts w:hint="eastAsia"/>
          <w:bCs/>
        </w:rPr>
        <w:t>」</w:t>
      </w:r>
    </w:p>
    <w:p w14:paraId="722122E7" w14:textId="77777777" w:rsidR="005B133F" w:rsidRPr="00D0349D" w:rsidRDefault="00864283" w:rsidP="003D31FF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（貳）明隨喜福德無量無邊</w:t>
      </w:r>
    </w:p>
    <w:p w14:paraId="7C44FA71" w14:textId="77777777" w:rsidR="005B133F" w:rsidRPr="00D0349D" w:rsidRDefault="00864283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一、天主問</w:t>
      </w:r>
    </w:p>
    <w:p w14:paraId="7D48AB12" w14:textId="77777777"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爾時，會中眾生有作是念：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若如上說</w:t>
      </w:r>
      <w:bookmarkStart w:id="227" w:name="BM0610b24"/>
      <w:r w:rsidRPr="00D0349D">
        <w:rPr>
          <w:rFonts w:hint="eastAsia"/>
        </w:rPr>
        <w:t>隨喜有功德，初發心人隨喜，於久發心人隨</w:t>
      </w:r>
      <w:bookmarkStart w:id="228" w:name="BM0610b25"/>
      <w:r w:rsidRPr="00D0349D">
        <w:rPr>
          <w:rFonts w:hint="eastAsia"/>
        </w:rPr>
        <w:t>喜，有何差別？</w:t>
      </w:r>
      <w:r w:rsidRPr="00D0349D">
        <w:rPr>
          <w:rFonts w:hint="eastAsia"/>
          <w:bCs/>
        </w:rPr>
        <w:t>」</w:t>
      </w:r>
    </w:p>
    <w:p w14:paraId="67D7D2A3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釋提桓因欲解眾人疑故，問</w:t>
      </w:r>
      <w:bookmarkEnd w:id="228"/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世尊！於</w:t>
      </w:r>
      <w:bookmarkStart w:id="229" w:name="BM0610b26"/>
      <w:bookmarkEnd w:id="227"/>
      <w:r w:rsidRPr="00D0349D">
        <w:rPr>
          <w:rFonts w:hint="eastAsia"/>
        </w:rPr>
        <w:t>初發心菩薩功德隨喜得幾</w:t>
      </w:r>
      <w:bookmarkStart w:id="230" w:name="BM0610b27"/>
      <w:bookmarkEnd w:id="229"/>
      <w:r w:rsidRPr="00D0349D">
        <w:rPr>
          <w:rFonts w:hint="eastAsia"/>
        </w:rPr>
        <w:t>許福德？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如《經》廣說。</w:t>
      </w:r>
    </w:p>
    <w:p w14:paraId="5DB8B638" w14:textId="77777777" w:rsidR="005B133F" w:rsidRPr="00D0349D" w:rsidRDefault="00864283" w:rsidP="003D31FF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二、佛舉喻明福德無量</w:t>
      </w:r>
    </w:p>
    <w:p w14:paraId="1233579E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是福德無量無邊，以種</w:t>
      </w:r>
      <w:bookmarkStart w:id="231" w:name="BM0610b28"/>
      <w:bookmarkEnd w:id="230"/>
      <w:r w:rsidRPr="00D0349D">
        <w:rPr>
          <w:rFonts w:hint="eastAsia"/>
        </w:rPr>
        <w:t>無量無</w:t>
      </w:r>
      <w:bookmarkEnd w:id="231"/>
      <w:r w:rsidRPr="00D0349D">
        <w:rPr>
          <w:rStyle w:val="foot"/>
          <w:rFonts w:hint="eastAsia"/>
          <w:szCs w:val="32"/>
        </w:rPr>
        <w:t>邊</w:t>
      </w:r>
      <w:r w:rsidRPr="00275955">
        <w:rPr>
          <w:rStyle w:val="FootnoteReference"/>
        </w:rPr>
        <w:footnoteReference w:id="89"/>
      </w:r>
      <w:r w:rsidRPr="00D0349D">
        <w:rPr>
          <w:rFonts w:hint="eastAsia"/>
        </w:rPr>
        <w:t>田中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人不能數知，故說譬喻令</w:t>
      </w:r>
      <w:bookmarkStart w:id="232" w:name="BM0610b29"/>
      <w:r w:rsidRPr="00D0349D">
        <w:rPr>
          <w:rFonts w:hint="eastAsia"/>
        </w:rPr>
        <w:t>解，如《經》中廣說。</w:t>
      </w:r>
    </w:p>
    <w:p w14:paraId="56B4F0A2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隨喜之德雖無量無邊，於</w:t>
      </w:r>
      <w:bookmarkStart w:id="233" w:name="BM0610c01"/>
      <w:bookmarkEnd w:id="232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近佛道者，隨喜福德轉</w:t>
      </w:r>
      <w:r w:rsidRPr="00275955">
        <w:rPr>
          <w:vertAlign w:val="superscript"/>
        </w:rPr>
        <w:footnoteReference w:id="90"/>
      </w:r>
      <w:r w:rsidRPr="00D0349D">
        <w:rPr>
          <w:rFonts w:hint="eastAsia"/>
        </w:rPr>
        <w:t>多。</w:t>
      </w:r>
    </w:p>
    <w:p w14:paraId="76806571" w14:textId="77777777" w:rsidR="005B133F" w:rsidRPr="00D0349D" w:rsidRDefault="00864283" w:rsidP="003D31FF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783D2A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）天主勸學隨喜迴向</w:t>
      </w:r>
    </w:p>
    <w:p w14:paraId="36C0A426" w14:textId="77777777" w:rsidR="005B133F" w:rsidRPr="00D0349D" w:rsidRDefault="00864283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一、明「若不隨喜，皆是魔眷屬，從魔中來生」</w:t>
      </w:r>
    </w:p>
    <w:p w14:paraId="176628A3" w14:textId="77777777"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是時，帝釋歡喜故</w:t>
      </w:r>
      <w:bookmarkStart w:id="234" w:name="BM0610c02"/>
      <w:bookmarkEnd w:id="233"/>
      <w:r w:rsidRPr="00D0349D">
        <w:rPr>
          <w:rFonts w:hint="eastAsia"/>
        </w:rPr>
        <w:t>白佛言</w:t>
      </w:r>
      <w:bookmarkEnd w:id="23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Style w:val="foot"/>
          <w:rFonts w:hint="eastAsia"/>
          <w:szCs w:val="32"/>
        </w:rPr>
        <w:t>世尊！諸</w:t>
      </w:r>
      <w:r w:rsidRPr="00275955">
        <w:rPr>
          <w:rStyle w:val="FootnoteReference"/>
        </w:rPr>
        <w:footnoteReference w:id="91"/>
      </w:r>
      <w:r w:rsidRPr="00D0349D">
        <w:rPr>
          <w:rFonts w:hint="eastAsia"/>
        </w:rPr>
        <w:t>有聞是功德不隨喜者，</w:t>
      </w:r>
      <w:bookmarkStart w:id="235" w:name="BM0610c03"/>
      <w:r w:rsidRPr="00D0349D">
        <w:rPr>
          <w:rFonts w:hint="eastAsia"/>
        </w:rPr>
        <w:t>則是魔民，從魔天來。</w:t>
      </w:r>
      <w:r w:rsidRPr="00D0349D">
        <w:rPr>
          <w:rFonts w:hint="eastAsia"/>
          <w:bCs/>
        </w:rPr>
        <w:t>」</w:t>
      </w:r>
    </w:p>
    <w:p w14:paraId="4531BF18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所以者何？在魔境界</w:t>
      </w:r>
      <w:bookmarkStart w:id="236" w:name="BM0610c04"/>
      <w:bookmarkEnd w:id="235"/>
      <w:r w:rsidRPr="00D0349D">
        <w:rPr>
          <w:rFonts w:hint="eastAsia"/>
        </w:rPr>
        <w:t>，積集惡心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故不隨喜。</w:t>
      </w:r>
    </w:p>
    <w:p w14:paraId="207CD94E" w14:textId="77777777" w:rsidR="005B133F" w:rsidRPr="00D0349D" w:rsidRDefault="005B133F" w:rsidP="003D31FF">
      <w:pPr>
        <w:spacing w:beforeLines="20" w:before="72"/>
        <w:ind w:leftChars="100" w:left="240"/>
        <w:jc w:val="both"/>
      </w:pPr>
      <w:r w:rsidRPr="00D0349D">
        <w:rPr>
          <w:rFonts w:hint="eastAsia"/>
        </w:rPr>
        <w:t>此中說因緣：隨喜心</w:t>
      </w:r>
      <w:bookmarkStart w:id="237" w:name="BM0610c05"/>
      <w:bookmarkEnd w:id="236"/>
      <w:r w:rsidRPr="00D0349D">
        <w:rPr>
          <w:rFonts w:hint="eastAsia"/>
        </w:rPr>
        <w:t>能破魔界。是故求佛道者，欲愛敬三尊不</w:t>
      </w:r>
      <w:bookmarkStart w:id="238" w:name="BM0610c06"/>
      <w:bookmarkEnd w:id="237"/>
      <w:r w:rsidRPr="00D0349D">
        <w:rPr>
          <w:rFonts w:hint="eastAsia"/>
        </w:rPr>
        <w:t>捨者，當以隨喜心迴向阿耨多羅三藐三</w:t>
      </w:r>
      <w:bookmarkStart w:id="239" w:name="BM0610c07"/>
      <w:bookmarkEnd w:id="238"/>
      <w:r w:rsidRPr="00D0349D">
        <w:rPr>
          <w:rFonts w:hint="eastAsia"/>
        </w:rPr>
        <w:t>菩提。</w:t>
      </w:r>
    </w:p>
    <w:p w14:paraId="70A95A27" w14:textId="77777777" w:rsidR="005B133F" w:rsidRPr="00D0349D" w:rsidRDefault="00864283" w:rsidP="003D31F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二、釋「不一不二相」</w:t>
      </w:r>
    </w:p>
    <w:p w14:paraId="2BF47BB0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不一不二相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」者，不見諸法有</w:t>
      </w:r>
      <w:bookmarkEnd w:id="239"/>
      <w:r w:rsidRPr="00D0349D">
        <w:rPr>
          <w:rStyle w:val="foot"/>
          <w:rFonts w:hint="eastAsia"/>
          <w:szCs w:val="32"/>
        </w:rPr>
        <w:t>一</w:t>
      </w:r>
      <w:r w:rsidRPr="00275955">
        <w:rPr>
          <w:rStyle w:val="FootnoteReference"/>
        </w:rPr>
        <w:footnoteReference w:id="92"/>
      </w:r>
      <w:r w:rsidRPr="00D0349D">
        <w:rPr>
          <w:rFonts w:hint="eastAsia"/>
        </w:rPr>
        <w:t>定相</w:t>
      </w:r>
      <w:bookmarkStart w:id="240" w:name="BM0610c08"/>
      <w:r w:rsidRPr="00D0349D">
        <w:rPr>
          <w:rFonts w:hint="eastAsia"/>
        </w:rPr>
        <w:t>不屬因緣者，故言「不一」；</w:t>
      </w:r>
    </w:p>
    <w:p w14:paraId="5D39C99B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不分別隨喜心、迴</w:t>
      </w:r>
      <w:bookmarkStart w:id="241" w:name="BM0610c09"/>
      <w:bookmarkEnd w:id="240"/>
      <w:r w:rsidRPr="00D0349D">
        <w:rPr>
          <w:rFonts w:hint="eastAsia"/>
        </w:rPr>
        <w:t>向心，是名「不二」，畢竟空故。</w:t>
      </w:r>
      <w:r w:rsidRPr="00275955">
        <w:rPr>
          <w:rStyle w:val="FootnoteReference"/>
        </w:rPr>
        <w:footnoteReference w:id="93"/>
      </w:r>
    </w:p>
    <w:p w14:paraId="0CF821C5" w14:textId="77777777" w:rsidR="005B133F" w:rsidRPr="00D0349D" w:rsidRDefault="00864283" w:rsidP="003D31FF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（肆）佛稱說隨喜迴向功德</w:t>
      </w:r>
    </w:p>
    <w:p w14:paraId="2634299B" w14:textId="77777777" w:rsidR="005B133F" w:rsidRPr="00D0349D" w:rsidRDefault="00864283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一、正明</w:t>
      </w:r>
    </w:p>
    <w:p w14:paraId="3A2CEB23" w14:textId="77777777"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佛可帝釋意已，</w:t>
      </w:r>
      <w:bookmarkStart w:id="242" w:name="BM0610c10"/>
      <w:bookmarkEnd w:id="241"/>
      <w:r w:rsidRPr="00D0349D">
        <w:rPr>
          <w:rFonts w:hint="eastAsia"/>
        </w:rPr>
        <w:t>更稱說隨喜功德</w:t>
      </w:r>
      <w:r w:rsidR="006F57A2" w:rsidRPr="006F57A2">
        <w:rPr>
          <w:rFonts w:ascii="新細明體" w:hAnsi="新細明體"/>
          <w:bCs/>
        </w:rPr>
        <w:t>──</w:t>
      </w:r>
    </w:p>
    <w:p w14:paraId="684570A9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是人常憶念十方諸佛功</w:t>
      </w:r>
      <w:bookmarkStart w:id="243" w:name="BM0610c11"/>
      <w:bookmarkEnd w:id="242"/>
      <w:r w:rsidRPr="00D0349D">
        <w:rPr>
          <w:rFonts w:hint="eastAsia"/>
        </w:rPr>
        <w:t>德隨喜故，疾得見佛。</w:t>
      </w:r>
    </w:p>
    <w:p w14:paraId="4AFFE028" w14:textId="77777777" w:rsidR="005B133F" w:rsidRPr="00D0349D" w:rsidRDefault="005B133F" w:rsidP="00EC1A17">
      <w:pPr>
        <w:ind w:leftChars="100" w:left="240"/>
        <w:jc w:val="both"/>
      </w:pPr>
      <w:r w:rsidRPr="00F57111">
        <w:rPr>
          <w:rFonts w:hint="eastAsia"/>
        </w:rPr>
        <w:t>又以深心</w:t>
      </w:r>
      <w:r w:rsidR="00F57111">
        <w:rPr>
          <w:rFonts w:hint="eastAsia"/>
        </w:rPr>
        <w:t>，</w:t>
      </w:r>
      <w:r w:rsidRPr="00F57111">
        <w:rPr>
          <w:rFonts w:hint="eastAsia"/>
        </w:rPr>
        <w:t>於一切眾</w:t>
      </w:r>
      <w:bookmarkStart w:id="244" w:name="BM0610c12"/>
      <w:bookmarkEnd w:id="243"/>
      <w:r w:rsidRPr="00D0349D">
        <w:rPr>
          <w:rFonts w:hint="eastAsia"/>
        </w:rPr>
        <w:t>生欲令離苦得樂，是故往來生死，六情初</w:t>
      </w:r>
      <w:bookmarkStart w:id="245" w:name="BM0610c13"/>
      <w:bookmarkEnd w:id="244"/>
      <w:r w:rsidRPr="00D0349D">
        <w:rPr>
          <w:rFonts w:hint="eastAsia"/>
        </w:rPr>
        <w:t>不受惡塵。</w:t>
      </w:r>
    </w:p>
    <w:p w14:paraId="5547336D" w14:textId="77777777" w:rsidR="005B133F" w:rsidRPr="00D0349D" w:rsidRDefault="005B133F" w:rsidP="00EC1A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終不離生諸佛前，以不斷種</w:t>
      </w:r>
      <w:bookmarkStart w:id="246" w:name="BM0610c14"/>
      <w:bookmarkEnd w:id="245"/>
      <w:r w:rsidRPr="00D0349D">
        <w:rPr>
          <w:rFonts w:hint="eastAsia"/>
        </w:rPr>
        <w:t>見佛行故。</w:t>
      </w:r>
    </w:p>
    <w:p w14:paraId="278CAEB9" w14:textId="77777777" w:rsidR="005B133F" w:rsidRPr="00D0349D" w:rsidRDefault="00864283" w:rsidP="003D31F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二、釋因由</w:t>
      </w:r>
    </w:p>
    <w:p w14:paraId="5B17A5AE" w14:textId="77777777"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此中佛自說因緣：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是人於無</w:t>
      </w:r>
      <w:bookmarkEnd w:id="246"/>
      <w:r w:rsidRPr="00D0349D">
        <w:rPr>
          <w:rStyle w:val="foot"/>
          <w:rFonts w:hint="eastAsia"/>
          <w:szCs w:val="32"/>
        </w:rPr>
        <w:t>央</w:t>
      </w:r>
      <w:bookmarkStart w:id="247" w:name="BM0610c15"/>
      <w:r w:rsidRPr="00275955">
        <w:rPr>
          <w:vertAlign w:val="superscript"/>
        </w:rPr>
        <w:footnoteReference w:id="94"/>
      </w:r>
      <w:r w:rsidRPr="00D0349D">
        <w:rPr>
          <w:rFonts w:hint="eastAsia"/>
        </w:rPr>
        <w:t>數阿僧祇初發心菩薩乃至無量一生補處</w:t>
      </w:r>
      <w:bookmarkStart w:id="248" w:name="BM0610c16"/>
      <w:bookmarkEnd w:id="247"/>
      <w:r w:rsidRPr="00D0349D">
        <w:rPr>
          <w:rFonts w:hint="eastAsia"/>
        </w:rPr>
        <w:t>菩薩皆隨喜故，得如上果報，疾成佛道，度</w:t>
      </w:r>
      <w:bookmarkStart w:id="249" w:name="BM0610c17"/>
      <w:bookmarkEnd w:id="248"/>
      <w:r w:rsidRPr="00D0349D">
        <w:rPr>
          <w:rFonts w:hint="eastAsia"/>
        </w:rPr>
        <w:t>無量阿僧祇眾生。</w:t>
      </w:r>
      <w:r w:rsidRPr="00D0349D">
        <w:rPr>
          <w:rFonts w:hint="eastAsia"/>
          <w:bCs/>
        </w:rPr>
        <w:t>」</w:t>
      </w:r>
    </w:p>
    <w:p w14:paraId="353BE013" w14:textId="77777777" w:rsidR="005B133F" w:rsidRPr="00D0349D" w:rsidRDefault="00864283" w:rsidP="003D31FF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1F6F53">
        <w:rPr>
          <w:rFonts w:hint="eastAsia"/>
          <w:b/>
          <w:sz w:val="20"/>
          <w:szCs w:val="20"/>
          <w:bdr w:val="single" w:sz="4" w:space="0" w:color="auto"/>
        </w:rPr>
        <w:t>`2266`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三、勸修</w:t>
      </w:r>
    </w:p>
    <w:p w14:paraId="551006E7" w14:textId="77777777" w:rsidR="005B133F" w:rsidRPr="00D0349D" w:rsidRDefault="005B133F" w:rsidP="002428D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復次，憍尸迦！是菩薩因</w:t>
      </w:r>
      <w:bookmarkStart w:id="250" w:name="BM0610c18"/>
      <w:bookmarkEnd w:id="249"/>
      <w:r w:rsidRPr="00D0349D">
        <w:rPr>
          <w:rFonts w:hint="eastAsia"/>
        </w:rPr>
        <w:t>是福德如諸法實相迴向。</w:t>
      </w:r>
    </w:p>
    <w:p w14:paraId="62E5A921" w14:textId="77777777" w:rsidR="005B133F" w:rsidRPr="00D0349D" w:rsidRDefault="005B133F" w:rsidP="002428D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於實相中心不</w:t>
      </w:r>
      <w:bookmarkStart w:id="251" w:name="BM0610c19"/>
      <w:bookmarkEnd w:id="250"/>
      <w:r w:rsidRPr="00D0349D">
        <w:rPr>
          <w:rFonts w:hint="eastAsia"/>
        </w:rPr>
        <w:t>可得，是故說「非心</w:t>
      </w:r>
      <w:r w:rsidRPr="00275955">
        <w:rPr>
          <w:rStyle w:val="FootnoteReference"/>
        </w:rPr>
        <w:footnoteReference w:id="95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亦不離心」；如上說「不</w:t>
      </w:r>
      <w:bookmarkStart w:id="252" w:name="BM0610c20"/>
      <w:bookmarkEnd w:id="251"/>
      <w:r w:rsidRPr="00D0349D">
        <w:rPr>
          <w:rFonts w:hint="eastAsia"/>
        </w:rPr>
        <w:t>一不二」義，</w:t>
      </w:r>
      <w:r w:rsidRPr="00275955">
        <w:rPr>
          <w:rStyle w:val="FootnoteReference"/>
        </w:rPr>
        <w:footnoteReference w:id="96"/>
      </w:r>
      <w:r w:rsidRPr="00D0349D">
        <w:rPr>
          <w:rFonts w:hint="eastAsia"/>
        </w:rPr>
        <w:t>以事異故更說。</w:t>
      </w:r>
    </w:p>
    <w:p w14:paraId="1F962F55" w14:textId="77777777" w:rsidR="005B133F" w:rsidRPr="00D0349D" w:rsidRDefault="00864283" w:rsidP="003D31FF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貳、正觀成就，得菩提果</w:t>
      </w:r>
    </w:p>
    <w:p w14:paraId="5FA28946" w14:textId="77777777" w:rsidR="005B133F" w:rsidRPr="00D0349D" w:rsidRDefault="00864283" w:rsidP="002428D1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（壹）明無分別因行</w:t>
      </w:r>
    </w:p>
    <w:p w14:paraId="79792183" w14:textId="77777777" w:rsidR="005B133F" w:rsidRPr="00D0349D" w:rsidRDefault="00864283" w:rsidP="002428D1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一、須菩提與佛論義</w:t>
      </w:r>
    </w:p>
    <w:p w14:paraId="37078BB0" w14:textId="77777777" w:rsidR="005B133F" w:rsidRPr="00D0349D" w:rsidRDefault="00864283" w:rsidP="002428D1">
      <w:pPr>
        <w:spacing w:line="356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（一）約「非即心離心空如幻」義</w:t>
      </w:r>
    </w:p>
    <w:p w14:paraId="3786A466" w14:textId="77777777" w:rsidR="005B133F" w:rsidRPr="00D0349D" w:rsidRDefault="00864283" w:rsidP="002428D1">
      <w:pPr>
        <w:spacing w:line="35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14:paraId="435D9F24" w14:textId="77777777"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須菩提聞已，取</w:t>
      </w:r>
      <w:bookmarkStart w:id="253" w:name="BM0610c21"/>
      <w:bookmarkEnd w:id="252"/>
      <w:r w:rsidRPr="00D0349D">
        <w:rPr>
          <w:rFonts w:hint="eastAsia"/>
        </w:rPr>
        <w:t>是空無有心相難佛：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是心非心，空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bookmarkStart w:id="254" w:name="BM0610c22"/>
      <w:bookmarkEnd w:id="253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如幻，云何能得阿耨多羅三藐三菩提？</w:t>
      </w:r>
      <w:r w:rsidRPr="00D0349D">
        <w:rPr>
          <w:rFonts w:hint="eastAsia"/>
          <w:bCs/>
        </w:rPr>
        <w:t>」</w:t>
      </w:r>
    </w:p>
    <w:p w14:paraId="79AF09DB" w14:textId="77777777" w:rsidR="005B133F" w:rsidRPr="00D0349D" w:rsidRDefault="00864283" w:rsidP="003D31FF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4B1A1856" w14:textId="77777777" w:rsidR="005B133F" w:rsidRPr="00D0349D" w:rsidRDefault="00864283" w:rsidP="002428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）破如幻心：不見如幻心定相</w:t>
      </w:r>
    </w:p>
    <w:p w14:paraId="432465CC" w14:textId="77777777"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佛反</w:t>
      </w:r>
      <w:bookmarkStart w:id="255" w:name="BM0610c23"/>
      <w:bookmarkEnd w:id="254"/>
      <w:r w:rsidRPr="00D0349D">
        <w:rPr>
          <w:rFonts w:hint="eastAsia"/>
        </w:rPr>
        <w:t>問須菩提：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汝見是空心定相如幻不？</w:t>
      </w:r>
      <w:r w:rsidRPr="00D0349D">
        <w:rPr>
          <w:rFonts w:hint="eastAsia"/>
          <w:bCs/>
        </w:rPr>
        <w:t>」</w:t>
      </w:r>
    </w:p>
    <w:p w14:paraId="666212AE" w14:textId="77777777" w:rsidR="005B133F" w:rsidRPr="0037381C" w:rsidRDefault="005B133F" w:rsidP="002428D1">
      <w:pPr>
        <w:spacing w:line="356" w:lineRule="exact"/>
        <w:ind w:leftChars="250" w:left="600"/>
        <w:jc w:val="both"/>
        <w:rPr>
          <w:spacing w:val="-6"/>
        </w:rPr>
      </w:pPr>
      <w:r w:rsidRPr="0037381C">
        <w:rPr>
          <w:rFonts w:hint="eastAsia"/>
          <w:spacing w:val="-6"/>
        </w:rPr>
        <w:t>須菩提</w:t>
      </w:r>
      <w:bookmarkStart w:id="256" w:name="BM0610c24"/>
      <w:bookmarkEnd w:id="255"/>
      <w:r w:rsidRPr="0037381C">
        <w:rPr>
          <w:rFonts w:hint="eastAsia"/>
          <w:spacing w:val="-6"/>
        </w:rPr>
        <w:t>作是念：</w:t>
      </w:r>
      <w:r w:rsidRPr="0037381C">
        <w:rPr>
          <w:rFonts w:hint="eastAsia"/>
          <w:bCs/>
          <w:spacing w:val="-6"/>
        </w:rPr>
        <w:t>「</w:t>
      </w:r>
      <w:r w:rsidRPr="0037381C">
        <w:rPr>
          <w:rFonts w:hint="eastAsia"/>
          <w:spacing w:val="-6"/>
        </w:rPr>
        <w:t>心若空如幻，云何可見？若可見，則</w:t>
      </w:r>
      <w:bookmarkStart w:id="257" w:name="BM0610c25"/>
      <w:bookmarkEnd w:id="256"/>
      <w:r w:rsidRPr="0037381C">
        <w:rPr>
          <w:rFonts w:hint="eastAsia"/>
          <w:spacing w:val="-6"/>
        </w:rPr>
        <w:t>非空</w:t>
      </w:r>
      <w:r w:rsidRPr="0037381C">
        <w:rPr>
          <w:rFonts w:hint="eastAsia"/>
          <w:bCs/>
          <w:spacing w:val="-6"/>
        </w:rPr>
        <w:t>。」</w:t>
      </w:r>
      <w:r w:rsidRPr="0037381C">
        <w:rPr>
          <w:rFonts w:hint="eastAsia"/>
          <w:spacing w:val="-6"/>
        </w:rPr>
        <w:t>是故答言</w:t>
      </w:r>
      <w:bookmarkEnd w:id="257"/>
      <w:r w:rsidRPr="0037381C">
        <w:rPr>
          <w:rFonts w:hint="eastAsia"/>
          <w:spacing w:val="-6"/>
        </w:rPr>
        <w:t>：</w:t>
      </w:r>
      <w:r w:rsidRPr="0037381C">
        <w:rPr>
          <w:rFonts w:hint="eastAsia"/>
          <w:bCs/>
          <w:spacing w:val="-6"/>
        </w:rPr>
        <w:t>「</w:t>
      </w:r>
      <w:r w:rsidRPr="0037381C">
        <w:rPr>
          <w:rStyle w:val="foot"/>
          <w:rFonts w:hint="eastAsia"/>
          <w:spacing w:val="-6"/>
          <w:szCs w:val="32"/>
        </w:rPr>
        <w:t>不</w:t>
      </w:r>
      <w:r w:rsidRPr="0037381C">
        <w:rPr>
          <w:rStyle w:val="FootnoteReference"/>
          <w:spacing w:val="-6"/>
        </w:rPr>
        <w:footnoteReference w:id="97"/>
      </w:r>
      <w:r w:rsidRPr="0037381C">
        <w:rPr>
          <w:rFonts w:hint="eastAsia"/>
          <w:spacing w:val="-6"/>
        </w:rPr>
        <w:t>。</w:t>
      </w:r>
      <w:r w:rsidRPr="0037381C">
        <w:rPr>
          <w:rFonts w:hint="eastAsia"/>
          <w:bCs/>
          <w:spacing w:val="-6"/>
        </w:rPr>
        <w:t>」</w:t>
      </w:r>
      <w:r w:rsidRPr="0037381C">
        <w:rPr>
          <w:rStyle w:val="FootnoteReference"/>
          <w:bCs/>
          <w:spacing w:val="-6"/>
        </w:rPr>
        <w:footnoteReference w:id="98"/>
      </w:r>
    </w:p>
    <w:p w14:paraId="5B7399AA" w14:textId="77777777" w:rsidR="005B133F" w:rsidRPr="00D0349D" w:rsidRDefault="00864283" w:rsidP="003D31FF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）破有無戲論見：不存有無心戲論</w:t>
      </w:r>
    </w:p>
    <w:p w14:paraId="7CDB03A4" w14:textId="77777777"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心若空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無所有，汝</w:t>
      </w:r>
      <w:bookmarkStart w:id="258" w:name="BM0610c26"/>
      <w:r w:rsidRPr="00D0349D">
        <w:rPr>
          <w:rFonts w:hint="eastAsia"/>
        </w:rPr>
        <w:t>見是中有是若有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若無戲論不？</w:t>
      </w:r>
      <w:r w:rsidRPr="00D0349D">
        <w:rPr>
          <w:rFonts w:hint="eastAsia"/>
          <w:bCs/>
        </w:rPr>
        <w:t>」</w:t>
      </w:r>
    </w:p>
    <w:p w14:paraId="7927B890" w14:textId="77777777"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答言：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不也</w:t>
      </w:r>
      <w:bookmarkStart w:id="259" w:name="BM0610c27"/>
      <w:bookmarkEnd w:id="258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14:paraId="03E0749C" w14:textId="77777777" w:rsidR="005B133F" w:rsidRPr="00D0349D" w:rsidRDefault="00864283" w:rsidP="003D31FF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）破離空如幻心外別有得道者</w:t>
      </w:r>
    </w:p>
    <w:p w14:paraId="54E647BB" w14:textId="77777777"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離是空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如幻心，汝見更有法能得</w:t>
      </w:r>
      <w:bookmarkStart w:id="260" w:name="BM0610c28"/>
      <w:bookmarkEnd w:id="259"/>
      <w:r w:rsidRPr="00D0349D">
        <w:rPr>
          <w:rFonts w:hint="eastAsia"/>
        </w:rPr>
        <w:t>無上道不？</w:t>
      </w:r>
      <w:r w:rsidRPr="00D0349D">
        <w:rPr>
          <w:rFonts w:hint="eastAsia"/>
          <w:bCs/>
        </w:rPr>
        <w:t>」</w:t>
      </w:r>
    </w:p>
    <w:p w14:paraId="215AC094" w14:textId="77777777"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lastRenderedPageBreak/>
        <w:t>答言：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不見。</w:t>
      </w:r>
      <w:r w:rsidRPr="00D0349D">
        <w:rPr>
          <w:rFonts w:hint="eastAsia"/>
          <w:bCs/>
        </w:rPr>
        <w:t>」</w:t>
      </w:r>
    </w:p>
    <w:p w14:paraId="319AB9F8" w14:textId="77777777" w:rsidR="005B133F" w:rsidRPr="00D0349D" w:rsidRDefault="00864283" w:rsidP="003D31FF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（二）約「畢竟離」義</w:t>
      </w:r>
    </w:p>
    <w:p w14:paraId="17DD2E85" w14:textId="77777777" w:rsidR="005B133F" w:rsidRPr="00D0349D" w:rsidRDefault="00864283" w:rsidP="002428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、須菩提問：若諸法畢竟離，由何得佛道</w:t>
      </w:r>
    </w:p>
    <w:p w14:paraId="1B4E6C7A" w14:textId="77777777"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不見、不可得故，何有</w:t>
      </w:r>
      <w:bookmarkStart w:id="261" w:name="BM0610c29"/>
      <w:bookmarkEnd w:id="260"/>
      <w:r w:rsidRPr="00D0349D">
        <w:rPr>
          <w:rFonts w:hint="eastAsia"/>
        </w:rPr>
        <w:t>法若有、若無？一切諸法畢竟離故、畢竟空故，</w:t>
      </w:r>
      <w:bookmarkStart w:id="262" w:name="BM0611a01"/>
      <w:bookmarkEnd w:id="261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不墮有、不墮無；若法不墮有無中，是則畢</w:t>
      </w:r>
      <w:bookmarkStart w:id="263" w:name="BM0611a02"/>
      <w:bookmarkEnd w:id="262"/>
      <w:r w:rsidRPr="00D0349D">
        <w:rPr>
          <w:rFonts w:hint="eastAsia"/>
        </w:rPr>
        <w:t>竟無所有，不應得無上道。</w:t>
      </w:r>
      <w:r w:rsidRPr="00275955">
        <w:rPr>
          <w:rStyle w:val="FootnoteReference"/>
        </w:rPr>
        <w:footnoteReference w:id="99"/>
      </w:r>
    </w:p>
    <w:p w14:paraId="2AA434BA" w14:textId="77777777"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以是因緣故，般</w:t>
      </w:r>
      <w:bookmarkStart w:id="264" w:name="BM0611a03"/>
      <w:bookmarkEnd w:id="263"/>
      <w:r w:rsidRPr="00D0349D">
        <w:rPr>
          <w:rFonts w:hint="eastAsia"/>
        </w:rPr>
        <w:t>若波羅蜜畢竟離相，見有、無二俱過故。禪波</w:t>
      </w:r>
      <w:bookmarkStart w:id="265" w:name="BM0611a04"/>
      <w:bookmarkEnd w:id="264"/>
      <w:r w:rsidRPr="00D0349D">
        <w:rPr>
          <w:rFonts w:hint="eastAsia"/>
        </w:rPr>
        <w:t>羅蜜乃至阿耨多羅三藐三菩提</w:t>
      </w:r>
      <w:r w:rsidR="00C03361">
        <w:rPr>
          <w:rFonts w:hint="eastAsia"/>
        </w:rPr>
        <w:t>，</w:t>
      </w:r>
      <w:r w:rsidRPr="00D0349D">
        <w:rPr>
          <w:rFonts w:hint="eastAsia"/>
        </w:rPr>
        <w:t>亦如是畢</w:t>
      </w:r>
      <w:bookmarkStart w:id="266" w:name="BM0611a05"/>
      <w:bookmarkEnd w:id="265"/>
      <w:r w:rsidRPr="00D0349D">
        <w:rPr>
          <w:rFonts w:hint="eastAsia"/>
        </w:rPr>
        <w:t>竟離相。</w:t>
      </w:r>
    </w:p>
    <w:p w14:paraId="78878415" w14:textId="77777777" w:rsidR="005B133F" w:rsidRPr="00D0349D" w:rsidRDefault="005B133F" w:rsidP="003D31FF">
      <w:pPr>
        <w:spacing w:beforeLines="20" w:before="72" w:line="356" w:lineRule="exact"/>
        <w:ind w:leftChars="200" w:left="480"/>
        <w:jc w:val="both"/>
      </w:pPr>
      <w:r w:rsidRPr="00D0349D">
        <w:rPr>
          <w:rFonts w:hint="eastAsia"/>
        </w:rPr>
        <w:t>若法畢竟離，則不可得見、不可得</w:t>
      </w:r>
      <w:bookmarkStart w:id="267" w:name="BM0611a06"/>
      <w:bookmarkEnd w:id="266"/>
      <w:r w:rsidRPr="00D0349D">
        <w:rPr>
          <w:rFonts w:hint="eastAsia"/>
        </w:rPr>
        <w:t>修、不可得斷、不可得證；行是法則更無</w:t>
      </w:r>
      <w:bookmarkStart w:id="268" w:name="BM0611a07"/>
      <w:bookmarkEnd w:id="267"/>
      <w:r w:rsidRPr="00D0349D">
        <w:rPr>
          <w:rFonts w:hint="eastAsia"/>
        </w:rPr>
        <w:t>所得，畢竟離故。</w:t>
      </w:r>
    </w:p>
    <w:p w14:paraId="01E30288" w14:textId="77777777" w:rsidR="005B133F" w:rsidRPr="00D0349D" w:rsidRDefault="005B133F" w:rsidP="003D31FF">
      <w:pPr>
        <w:spacing w:beforeLines="20" w:before="72" w:line="356" w:lineRule="exact"/>
        <w:ind w:leftChars="200" w:left="480"/>
        <w:jc w:val="both"/>
        <w:rPr>
          <w:bCs/>
        </w:rPr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世尊！今般若波羅蜜畢竟離，</w:t>
      </w:r>
      <w:bookmarkStart w:id="269" w:name="BM0611a08"/>
      <w:bookmarkEnd w:id="268"/>
      <w:r w:rsidRPr="00D0349D">
        <w:rPr>
          <w:rFonts w:hint="eastAsia"/>
        </w:rPr>
        <w:t>阿耨多羅三藐三菩提畢竟離，云何以畢竟</w:t>
      </w:r>
      <w:bookmarkStart w:id="270" w:name="BM0611a09"/>
      <w:bookmarkEnd w:id="269"/>
      <w:r w:rsidRPr="00D0349D">
        <w:rPr>
          <w:rFonts w:hint="eastAsia"/>
        </w:rPr>
        <w:t>離得畢竟離？</w:t>
      </w:r>
      <w:r w:rsidRPr="00D0349D">
        <w:rPr>
          <w:rFonts w:hint="eastAsia"/>
          <w:bCs/>
        </w:rPr>
        <w:t>」</w:t>
      </w:r>
    </w:p>
    <w:p w14:paraId="7CE4DA45" w14:textId="77777777" w:rsidR="005B133F" w:rsidRPr="00D0349D" w:rsidRDefault="001F6F53" w:rsidP="002428D1">
      <w:pPr>
        <w:spacing w:line="380" w:lineRule="exact"/>
        <w:ind w:leftChars="200" w:left="480"/>
        <w:jc w:val="both"/>
      </w:pPr>
      <w:r>
        <w:rPr>
          <w:rFonts w:hint="eastAsia"/>
          <w:bCs/>
        </w:rPr>
        <w:t>`2267`</w:t>
      </w:r>
      <w:r w:rsidR="005B133F" w:rsidRPr="00D0349D">
        <w:rPr>
          <w:rFonts w:hint="eastAsia"/>
        </w:rPr>
        <w:t>若一法畢竟離，尚不應有所</w:t>
      </w:r>
      <w:bookmarkStart w:id="271" w:name="BM0611a10"/>
      <w:bookmarkEnd w:id="270"/>
      <w:r w:rsidR="005B133F" w:rsidRPr="00D0349D">
        <w:rPr>
          <w:rFonts w:hint="eastAsia"/>
        </w:rPr>
        <w:t>得，何況二離！</w:t>
      </w:r>
    </w:p>
    <w:p w14:paraId="7296721E" w14:textId="77777777" w:rsidR="005B133F" w:rsidRPr="00D0349D" w:rsidRDefault="005B133F" w:rsidP="003D31FF">
      <w:pPr>
        <w:spacing w:beforeLines="20" w:before="72" w:line="380" w:lineRule="exact"/>
        <w:ind w:leftChars="200" w:left="480"/>
        <w:jc w:val="both"/>
      </w:pPr>
      <w:r w:rsidRPr="00D0349D">
        <w:rPr>
          <w:rFonts w:hint="eastAsia"/>
        </w:rPr>
        <w:t>譬如以指觸虛空，虛空無觸</w:t>
      </w:r>
      <w:bookmarkStart w:id="272" w:name="BM0611a11"/>
      <w:bookmarkEnd w:id="271"/>
      <w:r w:rsidRPr="00D0349D">
        <w:rPr>
          <w:rFonts w:hint="eastAsia"/>
        </w:rPr>
        <w:t>故，指不能觸，何況二皆無觸！亦如虛空、涅</w:t>
      </w:r>
      <w:bookmarkStart w:id="273" w:name="BM0611a12"/>
      <w:bookmarkEnd w:id="272"/>
      <w:r w:rsidRPr="00D0349D">
        <w:rPr>
          <w:rFonts w:hint="eastAsia"/>
        </w:rPr>
        <w:t>槃。</w:t>
      </w:r>
    </w:p>
    <w:p w14:paraId="10A4CCC8" w14:textId="77777777"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阿耨多羅三藐三</w:t>
      </w:r>
      <w:bookmarkStart w:id="274" w:name="BM0611a13"/>
      <w:bookmarkEnd w:id="273"/>
      <w:r w:rsidRPr="00D0349D">
        <w:rPr>
          <w:rFonts w:hint="eastAsia"/>
        </w:rPr>
        <w:t>菩提畢竟離，云何用離得離？</w:t>
      </w:r>
    </w:p>
    <w:p w14:paraId="1D50CD14" w14:textId="77777777" w:rsidR="005B133F" w:rsidRPr="00D0349D" w:rsidRDefault="00864283" w:rsidP="003D31FF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14:paraId="3FD8497D" w14:textId="77777777" w:rsidR="005B133F" w:rsidRPr="00D0349D" w:rsidRDefault="00864283" w:rsidP="002428D1">
      <w:pPr>
        <w:spacing w:line="38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）述成：諸法畢竟離，故得無上菩提</w:t>
      </w:r>
    </w:p>
    <w:p w14:paraId="6788165A" w14:textId="77777777"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佛知須菩提</w:t>
      </w:r>
      <w:bookmarkStart w:id="275" w:name="BM0611a14"/>
      <w:bookmarkEnd w:id="274"/>
      <w:r w:rsidRPr="00D0349D">
        <w:rPr>
          <w:rFonts w:hint="eastAsia"/>
        </w:rPr>
        <w:t>隨諸法實相說故，可其</w:t>
      </w:r>
      <w:bookmarkEnd w:id="275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FootnoteReference"/>
        </w:rPr>
        <w:footnoteReference w:id="100"/>
      </w:r>
      <w:r w:rsidRPr="00D0349D">
        <w:rPr>
          <w:rStyle w:val="foot"/>
          <w:rFonts w:hint="eastAsia"/>
          <w:szCs w:val="32"/>
        </w:rPr>
        <w:t>：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ascii="標楷體" w:eastAsia="標楷體" w:hAnsi="標楷體" w:hint="eastAsia"/>
        </w:rPr>
        <w:t>善哉！善哉！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」即</w:t>
      </w:r>
      <w:bookmarkStart w:id="276" w:name="BM0611a15"/>
      <w:r w:rsidRPr="00D0349D">
        <w:rPr>
          <w:rFonts w:hint="eastAsia"/>
        </w:rPr>
        <w:t>說因緣：「須菩提！若般若波羅蜜畢竟離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阿耨</w:t>
      </w:r>
      <w:bookmarkStart w:id="277" w:name="BM0611a16"/>
      <w:bookmarkEnd w:id="276"/>
      <w:r w:rsidRPr="00D0349D">
        <w:rPr>
          <w:rFonts w:hint="eastAsia"/>
        </w:rPr>
        <w:t>多羅三藐三菩提畢竟離，以是因緣故可</w:t>
      </w:r>
      <w:bookmarkStart w:id="278" w:name="BM0611a17"/>
      <w:bookmarkEnd w:id="277"/>
      <w:r w:rsidRPr="00D0349D">
        <w:rPr>
          <w:rFonts w:hint="eastAsia"/>
        </w:rPr>
        <w:t>得。」</w:t>
      </w:r>
    </w:p>
    <w:p w14:paraId="6ACE61A5" w14:textId="77777777" w:rsidR="005B133F" w:rsidRPr="00D0349D" w:rsidRDefault="00864283" w:rsidP="003D31F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）釋因由：雖不離般若得菩提，亦不以離得離</w:t>
      </w:r>
    </w:p>
    <w:p w14:paraId="0A84E6D0" w14:textId="77777777" w:rsidR="005B133F" w:rsidRPr="00D0349D" w:rsidRDefault="005B133F" w:rsidP="002428D1">
      <w:pPr>
        <w:spacing w:line="38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何以故？若一法定有相非空者</w:t>
      </w:r>
      <w:r w:rsidRPr="00275955">
        <w:rPr>
          <w:rStyle w:val="FootnoteReference"/>
        </w:rPr>
        <w:footnoteReference w:id="101"/>
      </w:r>
      <w:r w:rsidRPr="00D0349D">
        <w:rPr>
          <w:rFonts w:hint="eastAsia"/>
        </w:rPr>
        <w:t>，則是常</w:t>
      </w:r>
      <w:bookmarkStart w:id="279" w:name="BM0611a18"/>
      <w:bookmarkEnd w:id="278"/>
      <w:r w:rsidRPr="00D0349D">
        <w:rPr>
          <w:rFonts w:hint="eastAsia"/>
        </w:rPr>
        <w:t>法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不生相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從未來至現在</w:t>
      </w:r>
      <w:r w:rsidR="00F57111">
        <w:rPr>
          <w:rFonts w:hint="eastAsia"/>
          <w:bCs/>
        </w:rPr>
        <w:t>，</w:t>
      </w:r>
      <w:r w:rsidRPr="00D0349D">
        <w:rPr>
          <w:rFonts w:hint="eastAsia"/>
        </w:rPr>
        <w:t>從現在至過</w:t>
      </w:r>
      <w:bookmarkStart w:id="280" w:name="BM0611a19"/>
      <w:bookmarkEnd w:id="279"/>
      <w:r w:rsidRPr="00D0349D">
        <w:rPr>
          <w:rFonts w:hint="eastAsia"/>
        </w:rPr>
        <w:t>去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若無實生相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則無滅相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若無生滅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</w:t>
      </w:r>
      <w:bookmarkStart w:id="281" w:name="BM0611a20"/>
      <w:bookmarkEnd w:id="280"/>
      <w:r w:rsidRPr="00D0349D">
        <w:rPr>
          <w:rFonts w:hint="eastAsia"/>
        </w:rPr>
        <w:t>四諦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若無四諦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則無法寶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法寶無故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亦無</w:t>
      </w:r>
      <w:bookmarkStart w:id="282" w:name="BM0611a21"/>
      <w:bookmarkEnd w:id="281"/>
      <w:r w:rsidRPr="00D0349D">
        <w:rPr>
          <w:rFonts w:hint="eastAsia"/>
        </w:rPr>
        <w:t>阿耨多羅三藐三菩提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法寶即是阿耨多羅</w:t>
      </w:r>
      <w:bookmarkStart w:id="283" w:name="BM0611a22"/>
      <w:bookmarkEnd w:id="282"/>
      <w:r w:rsidRPr="00D0349D">
        <w:rPr>
          <w:rFonts w:hint="eastAsia"/>
        </w:rPr>
        <w:t>三藐三菩提故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若無法寶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則無佛寶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</w:t>
      </w:r>
      <w:bookmarkStart w:id="284" w:name="BM0611a23"/>
      <w:bookmarkEnd w:id="283"/>
      <w:r w:rsidRPr="00D0349D">
        <w:rPr>
          <w:rFonts w:hint="eastAsia"/>
        </w:rPr>
        <w:t>佛</w:t>
      </w:r>
      <w:bookmarkEnd w:id="284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FootnoteReference"/>
        </w:rPr>
        <w:footnoteReference w:id="102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則無僧寶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若無三寶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則無一切諸</w:t>
      </w:r>
      <w:bookmarkStart w:id="285" w:name="BM0611a24"/>
      <w:r w:rsidRPr="00D0349D">
        <w:rPr>
          <w:rFonts w:hint="eastAsia"/>
        </w:rPr>
        <w:t>法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有如是等過罪故</w:t>
      </w:r>
      <w:r w:rsidRPr="00D0349D">
        <w:rPr>
          <w:rFonts w:hint="eastAsia"/>
          <w:bCs/>
        </w:rPr>
        <w:t>。</w:t>
      </w:r>
    </w:p>
    <w:p w14:paraId="27977462" w14:textId="77777777" w:rsidR="005B133F" w:rsidRPr="00D0349D" w:rsidRDefault="005B133F" w:rsidP="003D31FF">
      <w:pPr>
        <w:spacing w:beforeLines="20" w:before="72" w:line="380" w:lineRule="exact"/>
        <w:ind w:leftChars="250" w:left="600"/>
        <w:jc w:val="both"/>
      </w:pPr>
      <w:r w:rsidRPr="00D0349D">
        <w:rPr>
          <w:rFonts w:hint="eastAsia"/>
        </w:rPr>
        <w:t>畢竟離相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則通達無</w:t>
      </w:r>
      <w:bookmarkStart w:id="286" w:name="BM0611a25"/>
      <w:bookmarkEnd w:id="285"/>
      <w:r w:rsidRPr="00D0349D">
        <w:rPr>
          <w:rFonts w:hint="eastAsia"/>
        </w:rPr>
        <w:t>礙。</w:t>
      </w:r>
    </w:p>
    <w:p w14:paraId="78589DA1" w14:textId="77777777" w:rsidR="005B133F" w:rsidRPr="00D0349D" w:rsidRDefault="005B133F" w:rsidP="003D31FF">
      <w:pPr>
        <w:spacing w:beforeLines="20" w:before="72" w:line="380" w:lineRule="exact"/>
        <w:ind w:leftChars="250" w:left="600"/>
        <w:jc w:val="both"/>
      </w:pPr>
      <w:r w:rsidRPr="00D0349D">
        <w:rPr>
          <w:rFonts w:hint="eastAsia"/>
        </w:rPr>
        <w:t>若說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」，</w:t>
      </w:r>
      <w:r w:rsidRPr="00D0349D">
        <w:rPr>
          <w:rFonts w:hint="eastAsia"/>
        </w:rPr>
        <w:t>當知亦離空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若不離空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不</w:t>
      </w:r>
      <w:bookmarkStart w:id="287" w:name="BM0611a26"/>
      <w:bookmarkEnd w:id="286"/>
      <w:r w:rsidRPr="00D0349D">
        <w:rPr>
          <w:rFonts w:hint="eastAsia"/>
        </w:rPr>
        <w:t>名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。是故《經》說言：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般若波羅蜜畢竟離</w:t>
      </w:r>
      <w:bookmarkStart w:id="288" w:name="BM0611a27"/>
      <w:bookmarkEnd w:id="287"/>
      <w:r w:rsidRPr="00D0349D">
        <w:rPr>
          <w:rFonts w:hint="eastAsia"/>
        </w:rPr>
        <w:t>故，能得阿耨多羅三藐三菩提；雖不離般</w:t>
      </w:r>
      <w:bookmarkStart w:id="289" w:name="BM0611a28"/>
      <w:bookmarkEnd w:id="288"/>
      <w:r w:rsidRPr="00D0349D">
        <w:rPr>
          <w:rFonts w:hint="eastAsia"/>
        </w:rPr>
        <w:t>若波羅蜜得阿耨多羅三藐三菩提，亦不</w:t>
      </w:r>
      <w:bookmarkStart w:id="290" w:name="BM0611a29"/>
      <w:bookmarkEnd w:id="289"/>
      <w:r w:rsidRPr="00D0349D">
        <w:rPr>
          <w:rFonts w:hint="eastAsia"/>
        </w:rPr>
        <w:t>以二離而得二離</w:t>
      </w:r>
      <w:r w:rsidRPr="00D0349D">
        <w:rPr>
          <w:rFonts w:hint="eastAsia"/>
          <w:bCs/>
        </w:rPr>
        <w:t>。」</w:t>
      </w:r>
      <w:r w:rsidRPr="00D0349D">
        <w:rPr>
          <w:rFonts w:hint="eastAsia"/>
        </w:rPr>
        <w:t>畢竟空，故不應難。</w:t>
      </w:r>
    </w:p>
    <w:p w14:paraId="7AA41502" w14:textId="77777777" w:rsidR="005B133F" w:rsidRPr="00D0349D" w:rsidRDefault="00864283" w:rsidP="003D31F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（三）歎菩薩所行義甚深，論菩薩所行難或不難</w:t>
      </w:r>
    </w:p>
    <w:p w14:paraId="03C6E0BF" w14:textId="77777777" w:rsidR="005B133F" w:rsidRPr="00D0349D" w:rsidRDefault="00864283" w:rsidP="002428D1">
      <w:pPr>
        <w:spacing w:line="38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、須菩提歎菩薩所行義甚深</w:t>
      </w:r>
    </w:p>
    <w:p w14:paraId="7FA8ABF7" w14:textId="77777777"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須菩</w:t>
      </w:r>
      <w:bookmarkStart w:id="291" w:name="BM0611b01"/>
      <w:bookmarkEnd w:id="290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提知佛所說甚深相，是故白佛言：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若菩薩能</w:t>
      </w:r>
      <w:bookmarkStart w:id="292" w:name="BM0611b02"/>
      <w:bookmarkEnd w:id="291"/>
      <w:r w:rsidRPr="00D0349D">
        <w:rPr>
          <w:rFonts w:hint="eastAsia"/>
        </w:rPr>
        <w:t>如是行，則是行甚深義。</w:t>
      </w:r>
      <w:r w:rsidRPr="00D0349D">
        <w:rPr>
          <w:rFonts w:hint="eastAsia"/>
          <w:bCs/>
        </w:rPr>
        <w:t>」</w:t>
      </w:r>
    </w:p>
    <w:p w14:paraId="04DA25DC" w14:textId="77777777" w:rsidR="005B133F" w:rsidRPr="00D0349D" w:rsidRDefault="00864283" w:rsidP="003D31FF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、佛說菩薩能為難事</w:t>
      </w:r>
    </w:p>
    <w:p w14:paraId="3FEB179A" w14:textId="77777777" w:rsidR="005B133F" w:rsidRPr="00D0349D" w:rsidRDefault="005B133F" w:rsidP="002428D1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佛可其言</w:t>
      </w:r>
      <w:r w:rsidR="00B96E30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</w:t>
      </w:r>
      <w:bookmarkStart w:id="293" w:name="BM0611b03"/>
      <w:bookmarkEnd w:id="292"/>
      <w:r w:rsidRPr="00D0349D">
        <w:rPr>
          <w:rFonts w:hint="eastAsia"/>
        </w:rPr>
        <w:t>能為難事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能行如是甚深義，而不證二乘</w:t>
      </w:r>
      <w:bookmarkStart w:id="294" w:name="BM0611b04"/>
      <w:bookmarkEnd w:id="293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14:paraId="38F54F01" w14:textId="77777777"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所以者何？是菩薩一心以利智深入空而不</w:t>
      </w:r>
      <w:bookmarkStart w:id="295" w:name="BM0611b05"/>
      <w:bookmarkEnd w:id="294"/>
      <w:r w:rsidRPr="00D0349D">
        <w:rPr>
          <w:rFonts w:hint="eastAsia"/>
        </w:rPr>
        <w:t>證涅槃，是則為難。</w:t>
      </w:r>
    </w:p>
    <w:p w14:paraId="35E4ADF5" w14:textId="77777777" w:rsidR="005B133F" w:rsidRPr="00D0349D" w:rsidRDefault="00864283" w:rsidP="003D31FF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、須菩提述</w:t>
      </w:r>
    </w:p>
    <w:p w14:paraId="20F26C9E" w14:textId="77777777" w:rsidR="005B133F" w:rsidRPr="00D0349D" w:rsidRDefault="00864283" w:rsidP="002428D1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）以第一義諦說菩薩所行不為難</w:t>
      </w:r>
    </w:p>
    <w:p w14:paraId="0F3DB05C" w14:textId="77777777"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如我解佛所</w:t>
      </w:r>
      <w:bookmarkStart w:id="296" w:name="BM0611b06"/>
      <w:bookmarkEnd w:id="295"/>
      <w:r w:rsidRPr="00D0349D">
        <w:rPr>
          <w:rFonts w:hint="eastAsia"/>
        </w:rPr>
        <w:t>說義，是不為難。何以故？是人不得是甚深</w:t>
      </w:r>
      <w:bookmarkStart w:id="297" w:name="BM0611b07"/>
      <w:bookmarkEnd w:id="296"/>
      <w:r w:rsidRPr="00D0349D">
        <w:rPr>
          <w:rFonts w:hint="eastAsia"/>
        </w:rPr>
        <w:t>義一定相可作證，不得般若波羅蜜，不</w:t>
      </w:r>
      <w:bookmarkStart w:id="298" w:name="BM0611b08"/>
      <w:bookmarkEnd w:id="297"/>
      <w:r w:rsidRPr="00D0349D">
        <w:rPr>
          <w:rFonts w:hint="eastAsia"/>
        </w:rPr>
        <w:t>得證者，誰當以甚深義</w:t>
      </w:r>
      <w:bookmarkEnd w:id="298"/>
      <w:r w:rsidRPr="00D0349D">
        <w:rPr>
          <w:rStyle w:val="foot"/>
          <w:rFonts w:hint="eastAsia"/>
          <w:szCs w:val="32"/>
        </w:rPr>
        <w:t>得</w:t>
      </w:r>
      <w:r w:rsidRPr="00275955">
        <w:rPr>
          <w:rStyle w:val="FootnoteReference"/>
        </w:rPr>
        <w:footnoteReference w:id="103"/>
      </w:r>
      <w:r w:rsidRPr="00D0349D">
        <w:rPr>
          <w:rFonts w:hint="eastAsia"/>
        </w:rPr>
        <w:t>證？若不證是</w:t>
      </w:r>
      <w:bookmarkStart w:id="299" w:name="BM0611b09"/>
      <w:r w:rsidRPr="00D0349D">
        <w:rPr>
          <w:rFonts w:hint="eastAsia"/>
        </w:rPr>
        <w:t>甚深義，誰當得阿耨多羅三藐三菩提？是</w:t>
      </w:r>
      <w:bookmarkStart w:id="300" w:name="BM0611b10"/>
      <w:bookmarkEnd w:id="299"/>
      <w:r w:rsidRPr="00D0349D">
        <w:rPr>
          <w:rFonts w:hint="eastAsia"/>
        </w:rPr>
        <w:t>名菩薩無所得行。行是道，則照明一切法</w:t>
      </w:r>
      <w:bookmarkStart w:id="301" w:name="BM0611b11"/>
      <w:bookmarkEnd w:id="300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14:paraId="4CA36D6C" w14:textId="77777777" w:rsidR="005B133F" w:rsidRPr="00D0349D" w:rsidRDefault="00864283" w:rsidP="003D31FF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1F6F53">
        <w:rPr>
          <w:rFonts w:hint="eastAsia"/>
          <w:b/>
          <w:sz w:val="20"/>
          <w:szCs w:val="20"/>
          <w:bdr w:val="single" w:sz="4" w:space="0" w:color="auto"/>
        </w:rPr>
        <w:t>`2268`</w:t>
      </w:r>
      <w:r w:rsidR="00AD76C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D76C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因論生論：佛說菩薩能為難事，云何須菩提言不難與師說相違</w:t>
      </w:r>
    </w:p>
    <w:p w14:paraId="34A9A452" w14:textId="77777777"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問曰：佛說言「難」，須菩提言「不難」</w:t>
      </w:r>
      <w:r w:rsidR="00C03361">
        <w:rPr>
          <w:rFonts w:hint="eastAsia"/>
          <w:bCs/>
        </w:rPr>
        <w:t>。</w:t>
      </w:r>
      <w:r w:rsidRPr="00D0349D">
        <w:rPr>
          <w:rFonts w:hint="eastAsia"/>
        </w:rPr>
        <w:t>師弟子義</w:t>
      </w:r>
      <w:bookmarkStart w:id="302" w:name="BM0611b12"/>
      <w:bookmarkEnd w:id="301"/>
      <w:r w:rsidRPr="00D0349D">
        <w:rPr>
          <w:rFonts w:hint="eastAsia"/>
        </w:rPr>
        <w:t>應同，何以各相違背？</w:t>
      </w:r>
    </w:p>
    <w:p w14:paraId="6B11C0B1" w14:textId="77777777"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答曰：佛以</w:t>
      </w:r>
      <w:r w:rsidRPr="00D0349D">
        <w:rPr>
          <w:rFonts w:hint="eastAsia"/>
          <w:b/>
        </w:rPr>
        <w:t>世諦</w:t>
      </w:r>
      <w:r w:rsidRPr="00D0349D">
        <w:rPr>
          <w:rFonts w:hint="eastAsia"/>
        </w:rPr>
        <w:t>故說，</w:t>
      </w:r>
      <w:bookmarkStart w:id="303" w:name="BM0611b13"/>
      <w:bookmarkEnd w:id="302"/>
      <w:r w:rsidRPr="00D0349D">
        <w:rPr>
          <w:rFonts w:hint="eastAsia"/>
        </w:rPr>
        <w:t>須菩提以</w:t>
      </w:r>
      <w:r w:rsidRPr="00D0349D">
        <w:rPr>
          <w:rFonts w:hint="eastAsia"/>
          <w:b/>
        </w:rPr>
        <w:t>第一義諦</w:t>
      </w:r>
      <w:r w:rsidRPr="00D0349D">
        <w:rPr>
          <w:rFonts w:hint="eastAsia"/>
        </w:rPr>
        <w:t>故說。</w:t>
      </w:r>
    </w:p>
    <w:p w14:paraId="231A3D84" w14:textId="77777777" w:rsidR="005B133F" w:rsidRPr="00D0349D" w:rsidRDefault="005B133F" w:rsidP="004C6FA6">
      <w:pPr>
        <w:spacing w:line="366" w:lineRule="exact"/>
        <w:ind w:leftChars="600" w:left="14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佛說菩薩</w:t>
      </w:r>
      <w:r w:rsidRPr="00D0349D">
        <w:rPr>
          <w:rFonts w:hint="eastAsia"/>
          <w:b/>
        </w:rPr>
        <w:t>得是甚</w:t>
      </w:r>
      <w:bookmarkStart w:id="304" w:name="BM0611b14"/>
      <w:bookmarkEnd w:id="303"/>
      <w:r w:rsidRPr="00D0349D">
        <w:rPr>
          <w:rFonts w:hint="eastAsia"/>
          <w:b/>
        </w:rPr>
        <w:t>深義</w:t>
      </w:r>
      <w:r w:rsidRPr="00D0349D">
        <w:rPr>
          <w:rFonts w:hint="eastAsia"/>
        </w:rPr>
        <w:t>，須菩提說菩薩</w:t>
      </w:r>
      <w:r w:rsidRPr="00D0349D">
        <w:rPr>
          <w:rFonts w:hint="eastAsia"/>
          <w:b/>
        </w:rPr>
        <w:t>亦不得是甚深義</w:t>
      </w:r>
      <w:r w:rsidRPr="00D0349D">
        <w:rPr>
          <w:rFonts w:hint="eastAsia"/>
        </w:rPr>
        <w:t>。</w:t>
      </w:r>
    </w:p>
    <w:p w14:paraId="40B6A421" w14:textId="77777777" w:rsidR="005B133F" w:rsidRPr="00D0349D" w:rsidRDefault="005B133F" w:rsidP="004C6FA6">
      <w:pPr>
        <w:spacing w:line="366" w:lineRule="exact"/>
        <w:ind w:leftChars="600" w:left="1440"/>
        <w:jc w:val="both"/>
      </w:pPr>
      <w:r w:rsidRPr="00D0349D">
        <w:rPr>
          <w:rFonts w:hint="eastAsia"/>
        </w:rPr>
        <w:t>佛</w:t>
      </w:r>
      <w:bookmarkStart w:id="305" w:name="BM0611b15"/>
      <w:bookmarkEnd w:id="304"/>
      <w:r w:rsidRPr="00D0349D">
        <w:rPr>
          <w:rFonts w:hint="eastAsia"/>
        </w:rPr>
        <w:t>以須菩提為眾生故說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有人</w:t>
      </w:r>
      <w:r w:rsidRPr="00D0349D">
        <w:rPr>
          <w:rFonts w:hint="eastAsia"/>
          <w:b/>
        </w:rPr>
        <w:t>聞難事則發</w:t>
      </w:r>
      <w:bookmarkStart w:id="306" w:name="BM0611b16"/>
      <w:bookmarkEnd w:id="305"/>
      <w:r w:rsidRPr="00D0349D">
        <w:rPr>
          <w:rFonts w:hint="eastAsia"/>
          <w:b/>
        </w:rPr>
        <w:t>心</w:t>
      </w:r>
      <w:r w:rsidRPr="00D0349D">
        <w:rPr>
          <w:rFonts w:hint="eastAsia"/>
        </w:rPr>
        <w:t>，故說難事；有人</w:t>
      </w:r>
      <w:r w:rsidRPr="00D0349D">
        <w:rPr>
          <w:rFonts w:hint="eastAsia"/>
          <w:b/>
        </w:rPr>
        <w:t>聞難事而廢退</w:t>
      </w:r>
      <w:r w:rsidRPr="00D0349D">
        <w:rPr>
          <w:rFonts w:hint="eastAsia"/>
        </w:rPr>
        <w:t>，故說無</w:t>
      </w:r>
      <w:bookmarkStart w:id="307" w:name="BM0611b17"/>
      <w:bookmarkEnd w:id="306"/>
      <w:r w:rsidRPr="00D0349D">
        <w:rPr>
          <w:rFonts w:hint="eastAsia"/>
        </w:rPr>
        <w:t>難。</w:t>
      </w:r>
      <w:r w:rsidRPr="00275955">
        <w:rPr>
          <w:rStyle w:val="FootnoteReference"/>
        </w:rPr>
        <w:footnoteReference w:id="104"/>
      </w:r>
    </w:p>
    <w:p w14:paraId="39C36227" w14:textId="77777777" w:rsidR="005B133F" w:rsidRPr="00D0349D" w:rsidRDefault="005B133F" w:rsidP="003D31FF">
      <w:pPr>
        <w:spacing w:beforeLines="20" w:before="72" w:line="366" w:lineRule="exact"/>
        <w:ind w:leftChars="250" w:left="600"/>
        <w:jc w:val="both"/>
      </w:pPr>
      <w:r w:rsidRPr="00D0349D">
        <w:rPr>
          <w:rFonts w:hint="eastAsia"/>
        </w:rPr>
        <w:t>是名菩薩無所得行；住是行中，於一切</w:t>
      </w:r>
      <w:bookmarkStart w:id="308" w:name="BM0611b18"/>
      <w:bookmarkEnd w:id="307"/>
      <w:r w:rsidRPr="00D0349D">
        <w:rPr>
          <w:rFonts w:hint="eastAsia"/>
        </w:rPr>
        <w:t>法通達無礙。</w:t>
      </w:r>
    </w:p>
    <w:p w14:paraId="179935AE" w14:textId="77777777" w:rsidR="005B133F" w:rsidRPr="00D0349D" w:rsidRDefault="00864283" w:rsidP="003D31FF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）通達諸法畢竟空，住實相中無分別</w:t>
      </w:r>
    </w:p>
    <w:p w14:paraId="6BAD20EF" w14:textId="77777777" w:rsidR="005B133F" w:rsidRPr="00D0349D" w:rsidRDefault="00864283" w:rsidP="004C6FA6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、標宗：聞諸法無所得而不驚怖，是名真行般若</w:t>
      </w:r>
    </w:p>
    <w:p w14:paraId="6BD57106" w14:textId="77777777" w:rsidR="005B133F" w:rsidRPr="00D0349D" w:rsidRDefault="005B133F" w:rsidP="004C6FA6">
      <w:pPr>
        <w:spacing w:line="366" w:lineRule="exact"/>
        <w:ind w:leftChars="300" w:left="72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若菩薩聞如是說</w:t>
      </w:r>
      <w:bookmarkStart w:id="309" w:name="BM0611b19"/>
      <w:bookmarkEnd w:id="308"/>
      <w:r w:rsidRPr="00D0349D">
        <w:rPr>
          <w:rFonts w:hint="eastAsia"/>
        </w:rPr>
        <w:t>畢竟離，無法可證，無取證者，亦無般若及</w:t>
      </w:r>
      <w:bookmarkStart w:id="310" w:name="BM0611b20"/>
      <w:bookmarkEnd w:id="309"/>
      <w:r w:rsidRPr="00D0349D">
        <w:rPr>
          <w:rFonts w:hint="eastAsia"/>
        </w:rPr>
        <w:t>阿耨多羅三藐三菩提，是時不驚、不沒、通達</w:t>
      </w:r>
      <w:bookmarkStart w:id="311" w:name="BM0611b21"/>
      <w:bookmarkEnd w:id="310"/>
      <w:r w:rsidRPr="00D0349D">
        <w:rPr>
          <w:rFonts w:hint="eastAsia"/>
        </w:rPr>
        <w:t>無礙者，是名行般若波羅蜜。</w:t>
      </w:r>
      <w:bookmarkStart w:id="312" w:name="BM0611b22"/>
      <w:bookmarkEnd w:id="311"/>
      <w:r w:rsidRPr="00D0349D">
        <w:rPr>
          <w:rFonts w:hint="eastAsia"/>
          <w:bCs/>
        </w:rPr>
        <w:t>」</w:t>
      </w:r>
    </w:p>
    <w:p w14:paraId="765DEB49" w14:textId="77777777"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行般若波羅蜜者，是名真行、深行。</w:t>
      </w:r>
    </w:p>
    <w:p w14:paraId="0C185652" w14:textId="77777777" w:rsidR="005B133F" w:rsidRPr="00D0349D" w:rsidRDefault="00864283" w:rsidP="003D31FF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、釋因由：住實相中無分別</w:t>
      </w:r>
    </w:p>
    <w:p w14:paraId="1CB43293" w14:textId="77777777"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何以故？是菩薩不見</w:t>
      </w:r>
      <w:bookmarkStart w:id="313" w:name="BM0611b23"/>
      <w:bookmarkEnd w:id="312"/>
      <w:r w:rsidRPr="00D0349D">
        <w:rPr>
          <w:rFonts w:hint="eastAsia"/>
        </w:rPr>
        <w:t>般若波羅蜜，亦不見我行般若波羅蜜，不</w:t>
      </w:r>
      <w:bookmarkStart w:id="314" w:name="BM0611b24"/>
      <w:bookmarkEnd w:id="313"/>
      <w:r w:rsidRPr="00D0349D">
        <w:rPr>
          <w:rFonts w:hint="eastAsia"/>
        </w:rPr>
        <w:t>見阿耨多羅三藐三菩提，亦不見是法可</w:t>
      </w:r>
      <w:bookmarkStart w:id="315" w:name="BM0611b25"/>
      <w:bookmarkEnd w:id="314"/>
      <w:r w:rsidRPr="00D0349D">
        <w:rPr>
          <w:rFonts w:hint="eastAsia"/>
        </w:rPr>
        <w:t>得阿耨多羅三藐三菩提，都無所分別。是</w:t>
      </w:r>
      <w:bookmarkStart w:id="316" w:name="BM0611b26"/>
      <w:bookmarkEnd w:id="315"/>
      <w:r w:rsidRPr="00D0349D">
        <w:rPr>
          <w:rFonts w:hint="eastAsia"/>
        </w:rPr>
        <w:t>菩薩安住一切諸法實相中，故不作是分</w:t>
      </w:r>
      <w:bookmarkStart w:id="317" w:name="BM0611b27"/>
      <w:bookmarkEnd w:id="316"/>
      <w:r w:rsidRPr="00D0349D">
        <w:rPr>
          <w:rFonts w:hint="eastAsia"/>
        </w:rPr>
        <w:t>別言：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二乘離我遠，佛道離我近。」</w:t>
      </w:r>
    </w:p>
    <w:p w14:paraId="48050060" w14:textId="77777777" w:rsidR="005B133F" w:rsidRPr="00D0349D" w:rsidRDefault="00864283" w:rsidP="003D31FF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C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、舉喻明理</w:t>
      </w:r>
    </w:p>
    <w:p w14:paraId="02EC4DF4" w14:textId="77777777" w:rsidR="005B133F" w:rsidRPr="00D0349D" w:rsidRDefault="00864283" w:rsidP="004C6FA6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）顯畢竟空義：以「易解空」明「難解空」</w:t>
      </w:r>
    </w:p>
    <w:p w14:paraId="3E772C68" w14:textId="77777777" w:rsidR="005B133F" w:rsidRPr="00D0349D" w:rsidRDefault="005B133F" w:rsidP="004C6FA6">
      <w:pPr>
        <w:spacing w:line="366" w:lineRule="exact"/>
        <w:ind w:leftChars="350" w:left="8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此中說虛</w:t>
      </w:r>
      <w:bookmarkStart w:id="318" w:name="BM0611b28"/>
      <w:bookmarkEnd w:id="317"/>
      <w:r w:rsidRPr="00D0349D">
        <w:rPr>
          <w:rFonts w:hint="eastAsia"/>
        </w:rPr>
        <w:t>空等譬喻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此諸譬喻，為明了畢竟空義故</w:t>
      </w:r>
      <w:bookmarkStart w:id="319" w:name="BM0611b29"/>
      <w:bookmarkEnd w:id="318"/>
      <w:r w:rsidRPr="00D0349D">
        <w:rPr>
          <w:rFonts w:hint="eastAsia"/>
        </w:rPr>
        <w:t>。</w:t>
      </w:r>
    </w:p>
    <w:p w14:paraId="7CEF7669" w14:textId="77777777" w:rsidR="005B133F" w:rsidRPr="00D0349D" w:rsidRDefault="00864283" w:rsidP="003D31FF">
      <w:pPr>
        <w:spacing w:beforeLines="30" w:before="108" w:line="366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）般若雖空，若有所作，能成辦其事</w:t>
      </w:r>
    </w:p>
    <w:p w14:paraId="099E88D1" w14:textId="77777777" w:rsidR="005B133F" w:rsidRPr="00D0349D" w:rsidRDefault="005B133F" w:rsidP="004C6FA6">
      <w:pPr>
        <w:spacing w:line="366" w:lineRule="exact"/>
        <w:ind w:leftChars="350" w:left="840"/>
        <w:jc w:val="both"/>
      </w:pPr>
      <w:r w:rsidRPr="00D0349D">
        <w:rPr>
          <w:rFonts w:hint="eastAsia"/>
        </w:rPr>
        <w:t>般若波羅蜜雖空，若有所修，能成其事</w:t>
      </w:r>
      <w:r w:rsidRPr="00D0349D">
        <w:rPr>
          <w:rFonts w:hint="eastAsia"/>
          <w:bCs/>
        </w:rPr>
        <w:t>。</w:t>
      </w:r>
      <w:r w:rsidRPr="00275955">
        <w:rPr>
          <w:rStyle w:val="FootnoteReference"/>
        </w:rPr>
        <w:footnoteReference w:id="105"/>
      </w:r>
      <w:r w:rsidRPr="00D0349D">
        <w:rPr>
          <w:rFonts w:hint="eastAsia"/>
        </w:rPr>
        <w:t>乃</w:t>
      </w:r>
      <w:bookmarkStart w:id="320" w:name="BM0611c01"/>
      <w:bookmarkEnd w:id="319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至如木人，隨作何事，皆</w:t>
      </w:r>
      <w:r w:rsidRPr="00D0349D">
        <w:rPr>
          <w:rFonts w:hint="eastAsia"/>
        </w:rPr>
        <w:lastRenderedPageBreak/>
        <w:t>能成就。</w:t>
      </w:r>
    </w:p>
    <w:p w14:paraId="21F37858" w14:textId="77777777" w:rsidR="005B133F" w:rsidRPr="00D0349D" w:rsidRDefault="00864283" w:rsidP="003D31FF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二、舍利弗與須菩提論義</w:t>
      </w:r>
    </w:p>
    <w:p w14:paraId="145C8736" w14:textId="77777777" w:rsidR="005B133F" w:rsidRPr="00D0349D" w:rsidRDefault="00864283" w:rsidP="004C6FA6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（一）六度皆無分別</w:t>
      </w:r>
    </w:p>
    <w:p w14:paraId="3CBBE1C8" w14:textId="77777777" w:rsidR="005B133F" w:rsidRPr="00D0349D" w:rsidRDefault="00864283" w:rsidP="004C6FA6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14:paraId="0ED19438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舍利弗問須</w:t>
      </w:r>
      <w:bookmarkStart w:id="321" w:name="BM0611c02"/>
      <w:bookmarkEnd w:id="320"/>
      <w:r w:rsidRPr="00D0349D">
        <w:rPr>
          <w:rFonts w:hint="eastAsia"/>
        </w:rPr>
        <w:t>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但般若無分別，諸波羅蜜亦無分別</w:t>
      </w:r>
      <w:bookmarkStart w:id="322" w:name="BM0611c03"/>
      <w:bookmarkEnd w:id="321"/>
      <w:r w:rsidRPr="00D0349D">
        <w:rPr>
          <w:rFonts w:hint="eastAsia"/>
        </w:rPr>
        <w:t>？</w:t>
      </w:r>
      <w:r w:rsidRPr="00D0349D">
        <w:rPr>
          <w:rFonts w:hint="eastAsia"/>
          <w:bCs/>
        </w:rPr>
        <w:t>」</w:t>
      </w:r>
    </w:p>
    <w:p w14:paraId="192FE4AA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若但般若空無分別</w:t>
      </w:r>
      <w:r w:rsidR="00B96E30">
        <w:rPr>
          <w:rFonts w:hint="eastAsia"/>
        </w:rPr>
        <w:t>，</w:t>
      </w:r>
      <w:r w:rsidRPr="00D0349D">
        <w:rPr>
          <w:rFonts w:hint="eastAsia"/>
        </w:rPr>
        <w:t>餘波羅蜜應是有相，</w:t>
      </w:r>
      <w:bookmarkStart w:id="323" w:name="BM0611c04"/>
      <w:bookmarkEnd w:id="322"/>
      <w:r w:rsidRPr="00D0349D">
        <w:rPr>
          <w:rFonts w:hint="eastAsia"/>
        </w:rPr>
        <w:t>是則菩薩道有別異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不平等</w:t>
      </w:r>
      <w:r w:rsidRPr="00D0349D">
        <w:rPr>
          <w:rFonts w:hint="eastAsia"/>
          <w:bCs/>
        </w:rPr>
        <w:t>。</w:t>
      </w:r>
    </w:p>
    <w:p w14:paraId="5D6409B3" w14:textId="77777777" w:rsidR="005B133F" w:rsidRPr="00D0349D" w:rsidRDefault="005B133F" w:rsidP="003D31FF">
      <w:pPr>
        <w:spacing w:beforeLines="20" w:before="72" w:line="366" w:lineRule="exact"/>
        <w:ind w:leftChars="200" w:left="480"/>
        <w:jc w:val="both"/>
      </w:pPr>
      <w:r w:rsidRPr="00D0349D">
        <w:rPr>
          <w:rFonts w:hint="eastAsia"/>
        </w:rPr>
        <w:t>又初品中說</w:t>
      </w:r>
      <w:bookmarkStart w:id="324" w:name="BM0611c05"/>
      <w:bookmarkEnd w:id="323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行檀波羅蜜時，無施者、受者、亦無財物</w:t>
      </w:r>
      <w:r w:rsidRPr="00D0349D">
        <w:rPr>
          <w:rFonts w:hint="eastAsia"/>
          <w:bCs/>
        </w:rPr>
        <w:t>。」</w:t>
      </w:r>
      <w:r w:rsidRPr="00275955">
        <w:rPr>
          <w:rStyle w:val="FootnoteReference"/>
        </w:rPr>
        <w:footnoteReference w:id="106"/>
      </w:r>
      <w:r w:rsidRPr="00D0349D">
        <w:rPr>
          <w:rFonts w:hint="eastAsia"/>
        </w:rPr>
        <w:t>今</w:t>
      </w:r>
      <w:bookmarkStart w:id="325" w:name="BM0611c06"/>
      <w:bookmarkEnd w:id="324"/>
      <w:r w:rsidRPr="00D0349D">
        <w:rPr>
          <w:rFonts w:hint="eastAsia"/>
        </w:rPr>
        <w:t>云何言別？</w:t>
      </w:r>
    </w:p>
    <w:p w14:paraId="61D4FDDA" w14:textId="77777777" w:rsidR="005B133F" w:rsidRPr="00D0349D" w:rsidRDefault="005B133F" w:rsidP="004C6FA6">
      <w:pPr>
        <w:spacing w:line="366" w:lineRule="exact"/>
        <w:ind w:leftChars="200" w:left="480"/>
        <w:jc w:val="both"/>
      </w:pPr>
      <w:r w:rsidRPr="00D0349D">
        <w:rPr>
          <w:rFonts w:hint="eastAsia"/>
        </w:rPr>
        <w:t>若五事皆空，則無分別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無有六</w:t>
      </w:r>
      <w:bookmarkStart w:id="326" w:name="BM0611c07"/>
      <w:bookmarkEnd w:id="325"/>
      <w:r w:rsidRPr="00D0349D">
        <w:rPr>
          <w:rFonts w:hint="eastAsia"/>
        </w:rPr>
        <w:t>名，亦無可修行</w:t>
      </w:r>
      <w:r w:rsidRPr="00D0349D">
        <w:rPr>
          <w:rFonts w:hint="eastAsia"/>
          <w:bCs/>
        </w:rPr>
        <w:t>。</w:t>
      </w:r>
    </w:p>
    <w:p w14:paraId="431B8EA1" w14:textId="77777777" w:rsidR="005B133F" w:rsidRPr="00D0349D" w:rsidRDefault="00864283" w:rsidP="003D31F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14:paraId="133B88B0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五波羅蜜亦空</w:t>
      </w:r>
      <w:bookmarkStart w:id="327" w:name="BM0611c08"/>
      <w:bookmarkEnd w:id="326"/>
      <w:r w:rsidRPr="00D0349D">
        <w:rPr>
          <w:rFonts w:hint="eastAsia"/>
        </w:rPr>
        <w:t>、無有分別</w:t>
      </w:r>
      <w:r w:rsidRPr="00D0349D">
        <w:rPr>
          <w:rFonts w:hint="eastAsia"/>
          <w:bCs/>
        </w:rPr>
        <w:t>。」</w:t>
      </w:r>
    </w:p>
    <w:p w14:paraId="6DF78560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初發心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未得無生法忍者有分</w:t>
      </w:r>
      <w:bookmarkStart w:id="328" w:name="BM0611c09"/>
      <w:bookmarkEnd w:id="327"/>
      <w:r w:rsidRPr="00D0349D">
        <w:rPr>
          <w:rFonts w:hint="eastAsia"/>
        </w:rPr>
        <w:t>別。</w:t>
      </w:r>
    </w:p>
    <w:p w14:paraId="4BC4B1FB" w14:textId="77777777" w:rsidR="005B133F" w:rsidRPr="00D0349D" w:rsidRDefault="001F6F53" w:rsidP="001542C0">
      <w:pPr>
        <w:ind w:leftChars="200" w:left="480"/>
        <w:jc w:val="both"/>
      </w:pPr>
      <w:r>
        <w:rPr>
          <w:rFonts w:hint="eastAsia"/>
        </w:rPr>
        <w:t>`2269`</w:t>
      </w:r>
      <w:r w:rsidR="005B133F" w:rsidRPr="00D0349D">
        <w:rPr>
          <w:rFonts w:hint="eastAsia"/>
        </w:rPr>
        <w:t>譬如四河未會大海則有別名，既入大</w:t>
      </w:r>
      <w:bookmarkStart w:id="329" w:name="BM0611c10"/>
      <w:bookmarkEnd w:id="328"/>
      <w:r w:rsidR="005B133F" w:rsidRPr="00D0349D">
        <w:rPr>
          <w:rFonts w:hint="eastAsia"/>
        </w:rPr>
        <w:t>海則無差別；菩薩亦如是，</w:t>
      </w:r>
      <w:bookmarkEnd w:id="329"/>
      <w:r w:rsidR="005B133F" w:rsidRPr="00D0349D">
        <w:rPr>
          <w:rStyle w:val="foot"/>
          <w:rFonts w:hint="eastAsia"/>
          <w:szCs w:val="32"/>
        </w:rPr>
        <w:t>世</w:t>
      </w:r>
      <w:r w:rsidR="005B133F" w:rsidRPr="00275955">
        <w:rPr>
          <w:rStyle w:val="FootnoteReference"/>
        </w:rPr>
        <w:footnoteReference w:id="107"/>
      </w:r>
      <w:r w:rsidR="005B133F" w:rsidRPr="00D0349D">
        <w:rPr>
          <w:rFonts w:hint="eastAsia"/>
        </w:rPr>
        <w:t>俗諦中有差</w:t>
      </w:r>
      <w:bookmarkStart w:id="330" w:name="BM0611c11"/>
      <w:r w:rsidR="005B133F" w:rsidRPr="00D0349D">
        <w:rPr>
          <w:rFonts w:hint="eastAsia"/>
        </w:rPr>
        <w:t>別，第一義諦則無分別。</w:t>
      </w:r>
      <w:r w:rsidR="005B133F" w:rsidRPr="00275955">
        <w:rPr>
          <w:rStyle w:val="FootnoteReference"/>
        </w:rPr>
        <w:footnoteReference w:id="108"/>
      </w:r>
    </w:p>
    <w:p w14:paraId="53ECB8A2" w14:textId="77777777" w:rsidR="005B133F" w:rsidRPr="00D0349D" w:rsidRDefault="00864283" w:rsidP="003D31F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（二）若一切法無分別，云何分別有六道、三乘</w:t>
      </w:r>
    </w:p>
    <w:p w14:paraId="3B73FF82" w14:textId="77777777" w:rsidR="005B133F" w:rsidRPr="00D0349D" w:rsidRDefault="00864283" w:rsidP="0097631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、舍利弗問：諸法若無分別，凡聖何有異</w:t>
      </w:r>
    </w:p>
    <w:p w14:paraId="6C1E0434" w14:textId="77777777" w:rsidR="005B133F" w:rsidRPr="00D0349D" w:rsidRDefault="005B133F" w:rsidP="0097631B">
      <w:pPr>
        <w:ind w:leftChars="200" w:left="480"/>
        <w:jc w:val="both"/>
      </w:pPr>
      <w:r w:rsidRPr="00D0349D">
        <w:rPr>
          <w:rFonts w:hint="eastAsia"/>
        </w:rPr>
        <w:t>舍利弗問：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色乃至阿</w:t>
      </w:r>
      <w:bookmarkStart w:id="332" w:name="BM0611c12"/>
      <w:bookmarkEnd w:id="330"/>
      <w:r w:rsidRPr="00D0349D">
        <w:rPr>
          <w:rFonts w:hint="eastAsia"/>
        </w:rPr>
        <w:t>耨多羅三藐三菩提</w:t>
      </w:r>
      <w:bookmarkEnd w:id="332"/>
      <w:r w:rsidRPr="00D0349D">
        <w:rPr>
          <w:rFonts w:hint="eastAsia"/>
        </w:rPr>
        <w:t>，</w:t>
      </w:r>
      <w:r w:rsidRPr="00D0349D">
        <w:rPr>
          <w:rStyle w:val="foot"/>
          <w:rFonts w:hint="eastAsia"/>
          <w:szCs w:val="32"/>
        </w:rPr>
        <w:t>乃</w:t>
      </w:r>
      <w:r w:rsidRPr="00275955">
        <w:rPr>
          <w:rStyle w:val="FootnoteReference"/>
        </w:rPr>
        <w:footnoteReference w:id="109"/>
      </w:r>
      <w:r w:rsidRPr="00D0349D">
        <w:rPr>
          <w:rStyle w:val="foot"/>
          <w:rFonts w:hint="eastAsia"/>
          <w:szCs w:val="32"/>
        </w:rPr>
        <w:t>至</w:t>
      </w:r>
      <w:r w:rsidRPr="00D0349D">
        <w:rPr>
          <w:rFonts w:hint="eastAsia"/>
        </w:rPr>
        <w:t>無為性，亦無分別</w:t>
      </w:r>
      <w:bookmarkStart w:id="333" w:name="BM0611c13"/>
      <w:r w:rsidRPr="00D0349D">
        <w:rPr>
          <w:rFonts w:hint="eastAsia"/>
          <w:bCs/>
        </w:rPr>
        <w:t>？</w:t>
      </w:r>
      <w:r w:rsidRPr="00D0349D">
        <w:rPr>
          <w:rFonts w:hint="eastAsia"/>
        </w:rPr>
        <w:t>若此法空無差別，云何有六道別異？云何有</w:t>
      </w:r>
      <w:bookmarkStart w:id="334" w:name="BM0611c14"/>
      <w:bookmarkEnd w:id="333"/>
      <w:r w:rsidRPr="00D0349D">
        <w:rPr>
          <w:rFonts w:hint="eastAsia"/>
        </w:rPr>
        <w:t>分別須陀洹乃至佛道？</w:t>
      </w:r>
      <w:r w:rsidRPr="00D0349D">
        <w:rPr>
          <w:rFonts w:hint="eastAsia"/>
          <w:bCs/>
        </w:rPr>
        <w:t>」</w:t>
      </w:r>
    </w:p>
    <w:p w14:paraId="569420E5" w14:textId="77777777" w:rsidR="005B133F" w:rsidRPr="00D0349D" w:rsidRDefault="00864283" w:rsidP="003D31F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14:paraId="0BBEE183" w14:textId="77777777" w:rsidR="005B133F" w:rsidRPr="00D0349D" w:rsidRDefault="00864283" w:rsidP="0097631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）凡夫顛倒造業故有六道</w:t>
      </w:r>
    </w:p>
    <w:p w14:paraId="34DE1CC8" w14:textId="77777777" w:rsidR="005B133F" w:rsidRPr="00D0349D" w:rsidRDefault="005B133F" w:rsidP="0097631B">
      <w:pPr>
        <w:ind w:leftChars="250" w:left="600"/>
        <w:jc w:val="both"/>
        <w:rPr>
          <w:bCs/>
        </w:rPr>
      </w:pPr>
      <w:r w:rsidRPr="00D0349D">
        <w:rPr>
          <w:rFonts w:hint="eastAsia"/>
        </w:rPr>
        <w:t>須菩提答舍利弗</w:t>
      </w:r>
      <w:bookmarkStart w:id="335" w:name="BM0611c15"/>
      <w:bookmarkEnd w:id="33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諸法雖畢竟空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無分別，而是眾生狂顛倒心</w:t>
      </w:r>
      <w:bookmarkStart w:id="336" w:name="BM0611c16"/>
      <w:bookmarkEnd w:id="335"/>
      <w:r w:rsidRPr="00D0349D">
        <w:rPr>
          <w:rFonts w:hint="eastAsia"/>
        </w:rPr>
        <w:t>而起身口意業，隨業受身業報。</w:t>
      </w:r>
      <w:r w:rsidRPr="00D0349D">
        <w:rPr>
          <w:rFonts w:hint="eastAsia"/>
          <w:bCs/>
        </w:rPr>
        <w:t>」</w:t>
      </w:r>
    </w:p>
    <w:p w14:paraId="4802F55B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貪欲是本，</w:t>
      </w:r>
      <w:bookmarkStart w:id="337" w:name="BM0611c17"/>
      <w:bookmarkEnd w:id="336"/>
      <w:r w:rsidRPr="00D0349D">
        <w:rPr>
          <w:rFonts w:hint="eastAsia"/>
        </w:rPr>
        <w:t>但為欲所逼而生著心，諸法無有定相。</w:t>
      </w:r>
    </w:p>
    <w:p w14:paraId="348B6F96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「業</w:t>
      </w:r>
      <w:bookmarkStart w:id="338" w:name="BM0611c18"/>
      <w:bookmarkEnd w:id="337"/>
      <w:r w:rsidRPr="00D0349D">
        <w:rPr>
          <w:rFonts w:hint="eastAsia"/>
        </w:rPr>
        <w:t>果報」者，所謂六道。</w:t>
      </w:r>
    </w:p>
    <w:p w14:paraId="6444AAED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以是故知</w:t>
      </w:r>
      <w:r w:rsidRPr="00D0349D">
        <w:rPr>
          <w:rFonts w:hint="eastAsia"/>
          <w:bCs/>
        </w:rPr>
        <w:t>：</w:t>
      </w:r>
      <w:r w:rsidRPr="00D0349D">
        <w:rPr>
          <w:rFonts w:hint="eastAsia"/>
        </w:rPr>
        <w:t>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無所分別</w:t>
      </w:r>
      <w:bookmarkStart w:id="339" w:name="BM0611c19"/>
      <w:bookmarkEnd w:id="338"/>
      <w:r w:rsidRPr="00D0349D">
        <w:rPr>
          <w:rFonts w:hint="eastAsia"/>
        </w:rPr>
        <w:t>是其實本；但以顛倒不實故，有六道差別</w:t>
      </w:r>
      <w:bookmarkStart w:id="340" w:name="BM0611c20"/>
      <w:bookmarkEnd w:id="339"/>
      <w:r w:rsidRPr="00D0349D">
        <w:rPr>
          <w:rFonts w:hint="eastAsia"/>
        </w:rPr>
        <w:t>。</w:t>
      </w:r>
    </w:p>
    <w:p w14:paraId="395E3358" w14:textId="77777777" w:rsidR="005B133F" w:rsidRPr="00D0349D" w:rsidRDefault="00864283" w:rsidP="003D31F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）聖者斷惑知無分別而有三乘</w:t>
      </w:r>
    </w:p>
    <w:p w14:paraId="6DE48A5D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又須陀洹等賢聖</w:t>
      </w:r>
      <w:r w:rsidR="00221AEB">
        <w:rPr>
          <w:rFonts w:hint="eastAsia"/>
        </w:rPr>
        <w:t>，</w:t>
      </w:r>
      <w:r w:rsidRPr="00D0349D">
        <w:rPr>
          <w:rFonts w:hint="eastAsia"/>
        </w:rPr>
        <w:t>亦因畢竟空無分別法生</w:t>
      </w:r>
      <w:bookmarkStart w:id="341" w:name="BM0611c21"/>
      <w:bookmarkEnd w:id="340"/>
      <w:r w:rsidRPr="00D0349D">
        <w:rPr>
          <w:rFonts w:hint="eastAsia"/>
        </w:rPr>
        <w:t>，所謂斷三結法，名須陀洹果。</w:t>
      </w:r>
    </w:p>
    <w:p w14:paraId="739CF1FE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三結使即是顛</w:t>
      </w:r>
      <w:bookmarkStart w:id="342" w:name="BM0611c22"/>
      <w:bookmarkEnd w:id="341"/>
      <w:r w:rsidRPr="00D0349D">
        <w:rPr>
          <w:rFonts w:hint="eastAsia"/>
        </w:rPr>
        <w:t>倒，覺顛倒除却名為「斷」</w:t>
      </w:r>
      <w:r w:rsidR="005F2554">
        <w:rPr>
          <w:rFonts w:hint="eastAsia"/>
          <w:bCs/>
        </w:rPr>
        <w:t>，</w:t>
      </w:r>
      <w:r w:rsidRPr="00D0349D">
        <w:rPr>
          <w:rFonts w:hint="eastAsia"/>
        </w:rPr>
        <w:t>是故斷法即是空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</w:t>
      </w:r>
      <w:bookmarkStart w:id="343" w:name="BM0611c23"/>
      <w:bookmarkEnd w:id="342"/>
      <w:r w:rsidRPr="00D0349D">
        <w:rPr>
          <w:rFonts w:hint="eastAsia"/>
        </w:rPr>
        <w:t>有分別</w:t>
      </w:r>
      <w:r w:rsidRPr="00275955">
        <w:rPr>
          <w:rStyle w:val="FootnoteReference"/>
        </w:rPr>
        <w:footnoteReference w:id="110"/>
      </w:r>
      <w:r w:rsidRPr="00D0349D">
        <w:rPr>
          <w:rFonts w:hint="eastAsia"/>
        </w:rPr>
        <w:t>。</w:t>
      </w:r>
    </w:p>
    <w:p w14:paraId="66FC7FCD" w14:textId="77777777" w:rsidR="005B133F" w:rsidRPr="00D0349D" w:rsidRDefault="005B133F" w:rsidP="003D31FF">
      <w:pPr>
        <w:spacing w:beforeLines="20" w:before="72"/>
        <w:ind w:leftChars="250" w:left="600"/>
        <w:jc w:val="both"/>
        <w:rPr>
          <w:bCs/>
        </w:rPr>
      </w:pPr>
      <w:r w:rsidRPr="00D0349D">
        <w:rPr>
          <w:rFonts w:hint="eastAsia"/>
        </w:rPr>
        <w:t>世諦故</w:t>
      </w:r>
      <w:r w:rsidRPr="00275955">
        <w:rPr>
          <w:rStyle w:val="FootnoteReference"/>
        </w:rPr>
        <w:footnoteReference w:id="111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假名人，得是法故名須陀</w:t>
      </w:r>
      <w:bookmarkStart w:id="344" w:name="BM0611c24"/>
      <w:bookmarkEnd w:id="343"/>
      <w:r w:rsidRPr="00D0349D">
        <w:rPr>
          <w:rFonts w:hint="eastAsia"/>
        </w:rPr>
        <w:t>洹</w:t>
      </w:r>
      <w:bookmarkEnd w:id="344"/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FootnoteReference"/>
        </w:rPr>
        <w:footnoteReference w:id="112"/>
      </w:r>
      <w:r w:rsidRPr="00D0349D">
        <w:rPr>
          <w:rFonts w:hint="eastAsia"/>
        </w:rPr>
        <w:t>；是故當知須陀洹人及</w:t>
      </w:r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FootnoteReference"/>
        </w:rPr>
        <w:footnoteReference w:id="113"/>
      </w:r>
      <w:r w:rsidRPr="00D0349D">
        <w:rPr>
          <w:rFonts w:hint="eastAsia"/>
        </w:rPr>
        <w:t>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lastRenderedPageBreak/>
        <w:t>無</w:t>
      </w:r>
      <w:bookmarkStart w:id="345" w:name="BM0611c25"/>
      <w:r w:rsidRPr="00D0349D">
        <w:rPr>
          <w:rFonts w:hint="eastAsia"/>
        </w:rPr>
        <w:t>分別</w:t>
      </w:r>
      <w:r w:rsidRPr="00D0349D">
        <w:rPr>
          <w:rFonts w:hint="eastAsia"/>
          <w:bCs/>
        </w:rPr>
        <w:t>。</w:t>
      </w:r>
    </w:p>
    <w:p w14:paraId="7FBFD647" w14:textId="77777777"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乃至佛、佛道亦如是。</w:t>
      </w:r>
      <w:r w:rsidRPr="00275955">
        <w:rPr>
          <w:rStyle w:val="FootnoteReference"/>
        </w:rPr>
        <w:footnoteReference w:id="114"/>
      </w:r>
    </w:p>
    <w:p w14:paraId="7D8C56D4" w14:textId="77777777" w:rsidR="005B133F" w:rsidRPr="00D0349D" w:rsidRDefault="005B133F" w:rsidP="003D31FF">
      <w:pPr>
        <w:spacing w:beforeLines="20" w:before="72"/>
        <w:ind w:leftChars="250" w:left="600"/>
        <w:jc w:val="both"/>
        <w:rPr>
          <w:bCs/>
        </w:rPr>
      </w:pPr>
      <w:r w:rsidRPr="00D0349D">
        <w:rPr>
          <w:rFonts w:hint="eastAsia"/>
        </w:rPr>
        <w:t>此中說因緣：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非</w:t>
      </w:r>
      <w:bookmarkStart w:id="346" w:name="BM0611c26"/>
      <w:bookmarkEnd w:id="345"/>
      <w:r w:rsidRPr="00D0349D">
        <w:rPr>
          <w:rFonts w:hint="eastAsia"/>
        </w:rPr>
        <w:t>但現在無分別，過去如恒河沙諸佛一切分</w:t>
      </w:r>
      <w:bookmarkStart w:id="347" w:name="BM0611c27"/>
      <w:bookmarkEnd w:id="346"/>
      <w:r w:rsidRPr="00D0349D">
        <w:rPr>
          <w:rFonts w:hint="eastAsia"/>
        </w:rPr>
        <w:t>別斷故，入無餘涅槃，無有少許</w:t>
      </w:r>
      <w:bookmarkEnd w:id="347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FootnoteReference"/>
        </w:rPr>
        <w:footnoteReference w:id="115"/>
      </w:r>
      <w:r w:rsidRPr="00D0349D">
        <w:rPr>
          <w:rFonts w:hint="eastAsia"/>
        </w:rPr>
        <w:t>定相可</w:t>
      </w:r>
      <w:bookmarkStart w:id="348" w:name="BM0611c28"/>
      <w:r w:rsidRPr="00D0349D">
        <w:rPr>
          <w:rFonts w:hint="eastAsia"/>
        </w:rPr>
        <w:t>分別。一切法畢竟空</w:t>
      </w:r>
      <w:r w:rsidRPr="00275955">
        <w:rPr>
          <w:rStyle w:val="FootnoteReference"/>
        </w:rPr>
        <w:footnoteReference w:id="116"/>
      </w:r>
      <w:r w:rsidRPr="00D0349D">
        <w:rPr>
          <w:rFonts w:hint="eastAsia"/>
        </w:rPr>
        <w:t>，入是如、法性、實際門</w:t>
      </w:r>
      <w:bookmarkStart w:id="349" w:name="BM0611c29"/>
      <w:r w:rsidRPr="00D0349D">
        <w:rPr>
          <w:rFonts w:hint="eastAsia"/>
        </w:rPr>
        <w:t>故</w:t>
      </w:r>
      <w:r w:rsidRPr="00D0349D">
        <w:rPr>
          <w:rFonts w:hint="eastAsia"/>
          <w:bCs/>
        </w:rPr>
        <w:t>。」</w:t>
      </w:r>
    </w:p>
    <w:p w14:paraId="0BEBF8BB" w14:textId="77777777" w:rsidR="005B133F" w:rsidRPr="00D0349D" w:rsidRDefault="005B133F" w:rsidP="0097631B">
      <w:pPr>
        <w:ind w:leftChars="250" w:left="600"/>
        <w:jc w:val="both"/>
        <w:rPr>
          <w:sz w:val="20"/>
          <w:shd w:val="pct15" w:color="auto" w:fill="FFFFFF"/>
        </w:rPr>
      </w:pPr>
      <w:r w:rsidRPr="00D0349D">
        <w:rPr>
          <w:rFonts w:hint="eastAsia"/>
        </w:rPr>
        <w:t>是故言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因緣法甚深</w:t>
      </w:r>
      <w:r w:rsidRPr="00D0349D">
        <w:rPr>
          <w:rFonts w:hint="eastAsia"/>
          <w:bCs/>
        </w:rPr>
        <w:t>」</w:t>
      </w:r>
      <w:r w:rsidRPr="00275955">
        <w:rPr>
          <w:rStyle w:val="FootnoteReference"/>
          <w:bCs/>
        </w:rPr>
        <w:footnoteReference w:id="117"/>
      </w:r>
      <w:r w:rsidRPr="00D0349D">
        <w:rPr>
          <w:rFonts w:hint="eastAsia"/>
        </w:rPr>
        <w:t>，入是三</w:t>
      </w:r>
      <w:bookmarkEnd w:id="349"/>
      <w:r w:rsidRPr="00275955">
        <w:rPr>
          <w:rStyle w:val="FootnoteReference"/>
        </w:rPr>
        <w:footnoteReference w:id="118"/>
      </w:r>
      <w:r w:rsidRPr="00D0349D">
        <w:rPr>
          <w:rFonts w:hint="eastAsia"/>
        </w:rPr>
        <w:t>門故。</w:t>
      </w:r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</w:p>
    <w:p w14:paraId="76B1DF31" w14:textId="77777777" w:rsidR="005B133F" w:rsidRPr="00D0349D" w:rsidRDefault="00864283" w:rsidP="003D31FF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1F6F53">
        <w:rPr>
          <w:rFonts w:hint="eastAsia"/>
          <w:b/>
          <w:sz w:val="20"/>
          <w:szCs w:val="20"/>
          <w:bdr w:val="single" w:sz="4" w:space="0" w:color="auto"/>
        </w:rPr>
        <w:t>`2270`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（貳）明「無分別果」</w:t>
      </w:r>
    </w:p>
    <w:p w14:paraId="20CC6306" w14:textId="77777777" w:rsidR="005B133F" w:rsidRPr="00D0349D" w:rsidRDefault="005B133F" w:rsidP="00864235">
      <w:pPr>
        <w:ind w:leftChars="50" w:left="120"/>
        <w:jc w:val="both"/>
      </w:pPr>
      <w:bookmarkStart w:id="350" w:name="BM0612a01"/>
      <w:bookmarkEnd w:id="348"/>
      <w:r w:rsidRPr="00D0349D">
        <w:rPr>
          <w:rFonts w:hint="eastAsia"/>
        </w:rPr>
        <w:t>菩薩應如是行無分別般若波羅蜜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行無</w:t>
      </w:r>
      <w:bookmarkStart w:id="351" w:name="BM0612a02"/>
      <w:bookmarkEnd w:id="350"/>
      <w:r w:rsidRPr="00D0349D">
        <w:rPr>
          <w:rFonts w:hint="eastAsia"/>
        </w:rPr>
        <w:t>分別般若波羅蜜故得無分別法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所謂阿耨</w:t>
      </w:r>
      <w:bookmarkStart w:id="352" w:name="BM0612a03"/>
      <w:bookmarkEnd w:id="351"/>
      <w:r w:rsidRPr="00D0349D">
        <w:rPr>
          <w:rFonts w:hint="eastAsia"/>
        </w:rPr>
        <w:t>多羅三藐三菩</w:t>
      </w:r>
      <w:bookmarkEnd w:id="352"/>
      <w:r w:rsidRPr="00D0349D">
        <w:rPr>
          <w:rStyle w:val="foot"/>
          <w:rFonts w:hint="eastAsia"/>
          <w:szCs w:val="32"/>
        </w:rPr>
        <w:t>提</w:t>
      </w:r>
      <w:r w:rsidRPr="00D0349D">
        <w:rPr>
          <w:rFonts w:hint="eastAsia"/>
        </w:rPr>
        <w:t>。</w:t>
      </w:r>
    </w:p>
    <w:p w14:paraId="5BFF9959" w14:textId="77777777" w:rsidR="009C45B3" w:rsidRPr="00D0349D" w:rsidRDefault="009C45B3" w:rsidP="001542C0">
      <w:pPr>
        <w:widowControl/>
        <w:jc w:val="both"/>
      </w:pPr>
      <w:r w:rsidRPr="00D0349D">
        <w:br w:type="page"/>
      </w:r>
    </w:p>
    <w:p w14:paraId="77AABFB3" w14:textId="77777777" w:rsidR="005B133F" w:rsidRPr="00D0349D" w:rsidRDefault="008E5A11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`2271`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〈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&lt;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品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 xml:space="preserve"> n="65" t="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稱揚品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"&gt;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釋稱揚品</w:t>
      </w:r>
      <w:r w:rsidR="003D31FF" w:rsidRPr="00275955">
        <w:rPr>
          <w:rStyle w:val="FootnoteReference"/>
          <w:rFonts w:eastAsia="標楷體"/>
          <w:bCs/>
        </w:rPr>
        <w:footnoteReference w:id="119"/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第六十五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&lt;/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品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&gt;</w:t>
      </w:r>
      <w:r w:rsidR="003D31FF" w:rsidRPr="003D31FF">
        <w:rPr>
          <w:rFonts w:eastAsia="標楷體" w:cs="Roman Unicode" w:hint="eastAsia"/>
          <w:b/>
          <w:bCs/>
          <w:sz w:val="28"/>
          <w:szCs w:val="28"/>
        </w:rPr>
        <w:t>〉</w:t>
      </w:r>
      <w:r w:rsidR="005B133F" w:rsidRPr="00275955">
        <w:rPr>
          <w:rStyle w:val="FootnoteReference"/>
        </w:rPr>
        <w:footnoteReference w:id="120"/>
      </w:r>
    </w:p>
    <w:p w14:paraId="6C892418" w14:textId="77777777"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612a4-613b21</w:t>
      </w:r>
      <w:r w:rsidRPr="00D0349D">
        <w:rPr>
          <w:rFonts w:eastAsia="標楷體" w:cs="Roman Unicode" w:hint="eastAsia"/>
          <w:b/>
          <w:bCs/>
        </w:rPr>
        <w:t>）</w:t>
      </w:r>
    </w:p>
    <w:p w14:paraId="643AA67A" w14:textId="77777777" w:rsidR="005B133F" w:rsidRPr="00D0349D" w:rsidRDefault="00B81B70" w:rsidP="003D31FF">
      <w:pPr>
        <w:spacing w:beforeLines="50" w:before="180" w:line="350" w:lineRule="exact"/>
        <w:jc w:val="both"/>
      </w:pPr>
      <w:r>
        <w:rPr>
          <w:rFonts w:hint="eastAsia"/>
        </w:rPr>
        <w:t>^</w:t>
      </w:r>
      <w:r w:rsidR="005B133F" w:rsidRPr="00D0349D">
        <w:rPr>
          <w:rFonts w:hint="eastAsia"/>
        </w:rPr>
        <w:t>【</w:t>
      </w:r>
      <w:r w:rsidR="005B133F" w:rsidRPr="00D0349D">
        <w:rPr>
          <w:rFonts w:ascii="標楷體" w:eastAsia="標楷體" w:hAnsi="標楷體" w:hint="eastAsia"/>
          <w:b/>
        </w:rPr>
        <w:t>經</w:t>
      </w:r>
      <w:r w:rsidR="005B133F" w:rsidRPr="00D0349D">
        <w:rPr>
          <w:rFonts w:hint="eastAsia"/>
        </w:rPr>
        <w:t>】</w:t>
      </w:r>
    </w:p>
    <w:p w14:paraId="3911769B" w14:textId="77777777" w:rsidR="005B133F" w:rsidRPr="00DF7AB6" w:rsidRDefault="00864283" w:rsidP="004C6FA6">
      <w:pPr>
        <w:spacing w:line="350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壹、明菩薩行般若，不見有真實、無真實可得</w:t>
      </w:r>
    </w:p>
    <w:p w14:paraId="6DFFDB71" w14:textId="77777777" w:rsidR="005B133F" w:rsidRPr="00DF7AB6" w:rsidRDefault="00864283" w:rsidP="004C6FA6">
      <w:pPr>
        <w:spacing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（壹）舍利弗問</w:t>
      </w:r>
    </w:p>
    <w:p w14:paraId="0B9274AA" w14:textId="77777777"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舍利弗語須菩提</w:t>
      </w:r>
      <w:r w:rsidRPr="00275955">
        <w:rPr>
          <w:rStyle w:val="FootnoteReference"/>
          <w:rFonts w:eastAsia="標楷體"/>
          <w:bCs/>
        </w:rPr>
        <w:footnoteReference w:id="121"/>
      </w:r>
      <w:r w:rsidRPr="00D0349D">
        <w:rPr>
          <w:rFonts w:eastAsia="標楷體" w:hint="eastAsia"/>
          <w:bCs/>
        </w:rPr>
        <w:t>：「菩薩摩訶薩行般若波羅蜜，為行真實法？為行無真實法？」</w:t>
      </w:r>
      <w:r w:rsidRPr="00275955">
        <w:rPr>
          <w:rStyle w:val="FootnoteReference"/>
          <w:rFonts w:eastAsia="標楷體"/>
          <w:bCs/>
        </w:rPr>
        <w:footnoteReference w:id="122"/>
      </w:r>
    </w:p>
    <w:p w14:paraId="0C9265EB" w14:textId="77777777" w:rsidR="005B133F" w:rsidRPr="00DF7AB6" w:rsidRDefault="00864283" w:rsidP="003D31FF">
      <w:pPr>
        <w:spacing w:beforeLines="30" w:before="108"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（貳）須菩提答</w:t>
      </w:r>
    </w:p>
    <w:p w14:paraId="675C98C6" w14:textId="77777777"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須菩提報舍利弗：「菩薩摩訶薩行般若波羅蜜，為</w:t>
      </w:r>
      <w:r w:rsidRPr="00275955">
        <w:rPr>
          <w:rStyle w:val="FootnoteReference"/>
          <w:rFonts w:eastAsia="標楷體"/>
          <w:bCs/>
        </w:rPr>
        <w:footnoteReference w:id="123"/>
      </w:r>
      <w:r w:rsidRPr="00D0349D">
        <w:rPr>
          <w:rFonts w:eastAsia="標楷體" w:hint="eastAsia"/>
          <w:bCs/>
        </w:rPr>
        <w:t>行無真實法。何以故？是般若波羅蜜無真實，乃至一切種智無真實故。</w:t>
      </w:r>
    </w:p>
    <w:p w14:paraId="665DCACE" w14:textId="77777777"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菩薩摩訶薩行般若波羅蜜，</w:t>
      </w:r>
      <w:r w:rsidRPr="00D0349D">
        <w:rPr>
          <w:rFonts w:eastAsia="標楷體" w:hint="eastAsia"/>
          <w:b/>
          <w:bCs/>
        </w:rPr>
        <w:t>無真實不可得，何況真實</w:t>
      </w:r>
      <w:r w:rsidRPr="00D0349D">
        <w:rPr>
          <w:rFonts w:eastAsia="標楷體" w:hint="eastAsia"/>
          <w:bCs/>
        </w:rPr>
        <w:t>！乃至行一切種智，無真實法不可得，何況真實</w:t>
      </w:r>
      <w:r w:rsidRPr="00275955">
        <w:rPr>
          <w:rStyle w:val="FootnoteReference"/>
          <w:rFonts w:eastAsia="標楷體"/>
          <w:bCs/>
        </w:rPr>
        <w:footnoteReference w:id="124"/>
      </w:r>
      <w:r w:rsidRPr="00D0349D">
        <w:rPr>
          <w:rFonts w:eastAsia="標楷體" w:hint="eastAsia"/>
          <w:bCs/>
        </w:rPr>
        <w:t>！」</w:t>
      </w:r>
      <w:r w:rsidRPr="00275955">
        <w:rPr>
          <w:rStyle w:val="FootnoteReference"/>
          <w:rFonts w:eastAsia="標楷體"/>
          <w:bCs/>
        </w:rPr>
        <w:footnoteReference w:id="125"/>
      </w:r>
    </w:p>
    <w:p w14:paraId="373A29BD" w14:textId="77777777" w:rsidR="005B133F" w:rsidRPr="00E26FB6" w:rsidRDefault="00864283" w:rsidP="003D31FF">
      <w:pPr>
        <w:spacing w:beforeLines="30" w:before="108" w:line="35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貳、明菩薩所行甚</w:t>
      </w:r>
      <w:r w:rsidR="005B133F" w:rsidRPr="00E26FB6">
        <w:rPr>
          <w:rFonts w:eastAsia="標楷體" w:hint="eastAsia"/>
          <w:b/>
          <w:bCs/>
          <w:sz w:val="21"/>
          <w:szCs w:val="20"/>
          <w:bdr w:val="single" w:sz="4" w:space="0" w:color="auto"/>
        </w:rPr>
        <w:t>深</w:t>
      </w:r>
    </w:p>
    <w:p w14:paraId="4D5FF686" w14:textId="77777777" w:rsidR="005B133F" w:rsidRPr="00DF7AB6" w:rsidRDefault="00864283" w:rsidP="004C6FA6">
      <w:pPr>
        <w:spacing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（壹）諸天歎</w:t>
      </w:r>
      <w:r w:rsidR="006F57A2" w:rsidRPr="006F57A2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──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菩薩不證實際，應當禮敬</w:t>
      </w:r>
    </w:p>
    <w:p w14:paraId="75815BBA" w14:textId="77777777"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爾時，欲</w:t>
      </w:r>
      <w:r w:rsidR="003667FE" w:rsidRPr="00D0349D">
        <w:rPr>
          <w:rFonts w:eastAsia="標楷體" w:hint="eastAsia"/>
          <w:bCs/>
        </w:rPr>
        <w:t>、</w:t>
      </w:r>
      <w:r w:rsidRPr="00D0349D">
        <w:rPr>
          <w:rFonts w:eastAsia="標楷體" w:hint="eastAsia"/>
          <w:bCs/>
        </w:rPr>
        <w:t>色界諸天子作是念：「諸有善男子、善女人發阿耨多羅三藐三菩提意，如深般若波羅蜜所說義，行於等法，不作實際證，不墮聲聞、辟支佛地，應當為作禮！」</w:t>
      </w:r>
      <w:r w:rsidRPr="00275955">
        <w:rPr>
          <w:rStyle w:val="FootnoteReference"/>
          <w:rFonts w:eastAsia="標楷體"/>
          <w:bCs/>
        </w:rPr>
        <w:footnoteReference w:id="126"/>
      </w:r>
    </w:p>
    <w:p w14:paraId="7EA8E1BB" w14:textId="77777777" w:rsidR="005B133F" w:rsidRPr="00DF7AB6" w:rsidRDefault="00864283" w:rsidP="003D31FF">
      <w:pPr>
        <w:spacing w:beforeLines="30" w:before="108" w:line="37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E5A1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`2272`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（貳）須菩提歎</w:t>
      </w:r>
      <w:r w:rsidR="006F57A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──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知眾生畢竟不可得而復度眾生</w:t>
      </w:r>
    </w:p>
    <w:p w14:paraId="2FE8CA2E" w14:textId="77777777" w:rsidR="005B133F" w:rsidRPr="00DF7AB6" w:rsidRDefault="00864283" w:rsidP="002428D1">
      <w:pPr>
        <w:spacing w:line="37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一、正歎</w:t>
      </w:r>
    </w:p>
    <w:p w14:paraId="10A11B4F" w14:textId="77777777" w:rsidR="005B133F" w:rsidRPr="00D0349D" w:rsidRDefault="005B133F" w:rsidP="002428D1">
      <w:pPr>
        <w:spacing w:line="374" w:lineRule="exact"/>
        <w:ind w:leftChars="100" w:left="24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須菩提語諸天子：「諸菩薩摩訶薩於等法不作證聲聞、辟支佛地，不為難</w:t>
      </w:r>
      <w:r w:rsidR="00F831F0">
        <w:rPr>
          <w:rFonts w:eastAsia="標楷體" w:hint="eastAsia"/>
          <w:bCs/>
        </w:rPr>
        <w:t>。</w:t>
      </w:r>
      <w:r w:rsidRPr="00D0349D">
        <w:rPr>
          <w:rFonts w:eastAsia="標楷體" w:hint="eastAsia"/>
          <w:bCs/>
        </w:rPr>
        <w:t>諸菩薩摩訶薩大誓</w:t>
      </w:r>
      <w:r w:rsidRPr="00275955">
        <w:rPr>
          <w:rStyle w:val="FootnoteReference"/>
          <w:rFonts w:eastAsia="標楷體"/>
          <w:bCs/>
        </w:rPr>
        <w:footnoteReference w:id="127"/>
      </w:r>
      <w:r w:rsidRPr="00D0349D">
        <w:rPr>
          <w:rFonts w:eastAsia="標楷體" w:hint="eastAsia"/>
          <w:bCs/>
        </w:rPr>
        <w:t>莊嚴：『我當度無量無邊阿僧祇眾生。』知眾生畢竟不可得而度眾生，是乃為難！</w:t>
      </w:r>
      <w:r w:rsidRPr="00275955">
        <w:rPr>
          <w:rStyle w:val="FootnoteReference"/>
          <w:rFonts w:eastAsia="標楷體"/>
          <w:bCs/>
        </w:rPr>
        <w:footnoteReference w:id="128"/>
      </w:r>
    </w:p>
    <w:p w14:paraId="0FA15BF3" w14:textId="77777777" w:rsidR="005B133F" w:rsidRPr="00DF7AB6" w:rsidRDefault="00864283" w:rsidP="003D31FF">
      <w:pPr>
        <w:spacing w:beforeLines="30" w:before="108" w:line="37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二、顯「真般若行」</w:t>
      </w:r>
    </w:p>
    <w:p w14:paraId="3C51403C" w14:textId="77777777" w:rsidR="005B133F" w:rsidRPr="00DF7AB6" w:rsidRDefault="00864283" w:rsidP="002428D1">
      <w:pPr>
        <w:spacing w:line="374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（一）約二空說</w:t>
      </w:r>
    </w:p>
    <w:p w14:paraId="141A182A" w14:textId="77777777" w:rsidR="005B133F" w:rsidRPr="00E26FB6" w:rsidRDefault="00864283" w:rsidP="002428D1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、眾生空</w:t>
      </w:r>
    </w:p>
    <w:p w14:paraId="481DB8FB" w14:textId="77777777"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諸天子！諸菩薩摩訶薩發阿耨多羅三藐三菩提心，作是願：『我當度一切眾生。』眾生實不可得，是人欲度眾生，如欲度虛空。何以故？虛空離故，當知眾生亦離；虛空空故，當知眾生亦空；虛空無堅固</w:t>
      </w:r>
      <w:r w:rsidRPr="00275955">
        <w:rPr>
          <w:rStyle w:val="FootnoteReference"/>
          <w:rFonts w:eastAsia="標楷體"/>
          <w:bCs/>
        </w:rPr>
        <w:footnoteReference w:id="129"/>
      </w:r>
      <w:r w:rsidRPr="00D0349D">
        <w:rPr>
          <w:rFonts w:eastAsia="標楷體" w:hint="eastAsia"/>
          <w:bCs/>
        </w:rPr>
        <w:t>，當知眾生亦無堅固；虛空虛誑，當知眾生亦虛誑。</w:t>
      </w:r>
    </w:p>
    <w:p w14:paraId="374E5817" w14:textId="77777777"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諸天子！以是因緣故，當知菩薩所作為難。</w:t>
      </w:r>
    </w:p>
    <w:p w14:paraId="53963B34" w14:textId="77777777" w:rsidR="005B133F" w:rsidRPr="00D0349D" w:rsidRDefault="005B133F" w:rsidP="003D31FF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為利益無所有眾生故而大莊嚴</w:t>
      </w:r>
      <w:r w:rsidR="00F831F0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</w:rPr>
        <w:t>是人為眾生結誓，為欲與虛空共鬪。是菩薩結誓已，亦不得眾生而為眾生結誓。何以故？眾生離故，當知大誓亦離；眾生虛誑故，</w:t>
      </w:r>
      <w:r w:rsidRPr="00D0349D">
        <w:rPr>
          <w:rFonts w:eastAsia="標楷體" w:hint="eastAsia"/>
          <w:bCs/>
          <w:sz w:val="22"/>
          <w:szCs w:val="22"/>
        </w:rPr>
        <w:t>（</w:t>
      </w:r>
      <w:r w:rsidRPr="00D0349D">
        <w:rPr>
          <w:rFonts w:eastAsia="標楷體"/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bCs/>
          <w:sz w:val="22"/>
          <w:szCs w:val="22"/>
        </w:rPr>
        <w:t>）</w:t>
      </w:r>
      <w:r w:rsidRPr="00D0349D">
        <w:rPr>
          <w:rFonts w:eastAsia="標楷體" w:hint="eastAsia"/>
          <w:bCs/>
        </w:rPr>
        <w:t>當知大誓亦虛誑。</w:t>
      </w:r>
      <w:r w:rsidRPr="00275955">
        <w:rPr>
          <w:rStyle w:val="FootnoteReference"/>
          <w:rFonts w:eastAsia="標楷體"/>
          <w:bCs/>
        </w:rPr>
        <w:footnoteReference w:id="130"/>
      </w:r>
    </w:p>
    <w:p w14:paraId="456A135B" w14:textId="77777777" w:rsidR="005B133F" w:rsidRPr="00D0349D" w:rsidRDefault="005B133F" w:rsidP="003D31FF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若菩薩摩訶薩聞是法，心不驚、不沒，當知是菩薩摩訶薩行般若波羅蜜。</w:t>
      </w:r>
    </w:p>
    <w:p w14:paraId="11755F41" w14:textId="77777777" w:rsidR="005B133F" w:rsidRPr="00E26FB6" w:rsidRDefault="00864283" w:rsidP="003D31FF">
      <w:pPr>
        <w:spacing w:beforeLines="30" w:before="108" w:line="37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、法空</w:t>
      </w:r>
    </w:p>
    <w:p w14:paraId="5ED4083E" w14:textId="77777777"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何以故？色離，即是眾生離；</w:t>
      </w:r>
      <w:r w:rsidRPr="00275955">
        <w:rPr>
          <w:rStyle w:val="FootnoteReference"/>
          <w:rFonts w:eastAsia="標楷體"/>
          <w:bCs/>
        </w:rPr>
        <w:footnoteReference w:id="131"/>
      </w:r>
      <w:r w:rsidRPr="00D0349D">
        <w:rPr>
          <w:rFonts w:eastAsia="標楷體" w:hint="eastAsia"/>
          <w:bCs/>
        </w:rPr>
        <w:t>受、想、行、識離，即是眾生離。</w:t>
      </w:r>
    </w:p>
    <w:p w14:paraId="074D253E" w14:textId="77777777"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色離，即是六波羅蜜離；受、想、行、識離，即是六波羅蜜離。</w:t>
      </w:r>
    </w:p>
    <w:p w14:paraId="359A7286" w14:textId="77777777"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乃至一切種智離，即是六波羅蜜離。</w:t>
      </w:r>
    </w:p>
    <w:p w14:paraId="01283E99" w14:textId="77777777" w:rsidR="005B133F" w:rsidRPr="00D0349D" w:rsidRDefault="005B133F" w:rsidP="003D31FF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若菩薩摩訶薩聞是一切諸法離相，心不驚、不沒、不怖、不畏，當知是菩薩摩訶薩</w:t>
      </w:r>
      <w:r w:rsidRPr="00D0349D">
        <w:rPr>
          <w:rFonts w:eastAsia="標楷體" w:hint="eastAsia"/>
          <w:bCs/>
        </w:rPr>
        <w:lastRenderedPageBreak/>
        <w:t>行般若波羅蜜。」</w:t>
      </w:r>
    </w:p>
    <w:p w14:paraId="7FF624BB" w14:textId="77777777" w:rsidR="005B133F" w:rsidRPr="00DF7AB6" w:rsidRDefault="00864283" w:rsidP="003D31FF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`2273`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（二）約「般若空」說</w:t>
      </w:r>
    </w:p>
    <w:p w14:paraId="20EC2022" w14:textId="77777777" w:rsidR="005B133F" w:rsidRPr="00E26FB6" w:rsidRDefault="00864283" w:rsidP="004C6FA6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、佛問</w:t>
      </w:r>
    </w:p>
    <w:p w14:paraId="1D9983A8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佛告須菩提：「何因緣故，菩薩摩訶薩於深般若波羅蜜中心不沒？」</w:t>
      </w:r>
    </w:p>
    <w:p w14:paraId="255C8C90" w14:textId="77777777" w:rsidR="005B133F" w:rsidRPr="00E26FB6" w:rsidRDefault="00864283" w:rsidP="003D31F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14:paraId="6A89438E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須菩提白佛言：「世尊！般若波羅蜜無所有故不沒，般若波羅蜜離故不沒，般若波羅蜜寂滅故不沒。世尊！以是因緣故，菩薩於深般若波羅蜜中心不沒。</w:t>
      </w:r>
    </w:p>
    <w:p w14:paraId="2EF19739" w14:textId="77777777"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何以故？是菩薩不得沒者、不得沒事、不得沒處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是一切法皆不可得故。</w:t>
      </w:r>
      <w:r w:rsidRPr="00275955">
        <w:rPr>
          <w:rStyle w:val="FootnoteReference"/>
          <w:rFonts w:eastAsia="標楷體"/>
          <w:bCs/>
        </w:rPr>
        <w:footnoteReference w:id="132"/>
      </w:r>
    </w:p>
    <w:p w14:paraId="05432A1F" w14:textId="77777777" w:rsidR="005B133F" w:rsidRPr="00D0349D" w:rsidRDefault="005B133F" w:rsidP="003D31FF">
      <w:pPr>
        <w:spacing w:beforeLines="20" w:before="72"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世尊！若菩薩摩訶薩聞是法，心不驚、不沒、不怖、不畏，當知是菩薩為行般若波羅蜜。何以故？沒者、沒事、沒處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是法皆不可得故。</w:t>
      </w:r>
    </w:p>
    <w:p w14:paraId="7CB39484" w14:textId="77777777" w:rsidR="005B133F" w:rsidRPr="00DF7AB6" w:rsidRDefault="00864283" w:rsidP="003D31FF">
      <w:pPr>
        <w:spacing w:beforeLines="30" w:before="108" w:line="36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783D2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、明「菩薩行般若，諸天禮敬諸佛護念」</w:t>
      </w:r>
    </w:p>
    <w:p w14:paraId="10558112" w14:textId="77777777" w:rsidR="005B133F" w:rsidRPr="00DF7AB6" w:rsidRDefault="00864283" w:rsidP="004C6FA6">
      <w:pPr>
        <w:spacing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（壹）諸天禮敬</w:t>
      </w:r>
    </w:p>
    <w:p w14:paraId="3B453F6B" w14:textId="77777777" w:rsidR="005B133F" w:rsidRPr="00D0349D" w:rsidRDefault="005B133F" w:rsidP="004C6FA6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菩薩摩訶薩如是行般若波羅蜜，諸天及釋提桓因</w:t>
      </w:r>
      <w:r w:rsidRPr="00275955">
        <w:rPr>
          <w:rStyle w:val="FootnoteReference"/>
          <w:rFonts w:eastAsia="標楷體"/>
          <w:bCs/>
        </w:rPr>
        <w:footnoteReference w:id="133"/>
      </w:r>
      <w:r w:rsidRPr="00D0349D">
        <w:rPr>
          <w:rFonts w:eastAsia="標楷體" w:hint="eastAsia"/>
          <w:bCs/>
        </w:rPr>
        <w:t>天、梵天</w:t>
      </w:r>
      <w:r w:rsidRPr="00275955">
        <w:rPr>
          <w:rStyle w:val="FootnoteReference"/>
          <w:rFonts w:eastAsia="標楷體"/>
          <w:bCs/>
        </w:rPr>
        <w:footnoteReference w:id="134"/>
      </w:r>
      <w:r w:rsidRPr="00D0349D">
        <w:rPr>
          <w:rFonts w:eastAsia="標楷體" w:hint="eastAsia"/>
          <w:bCs/>
        </w:rPr>
        <w:t>王天及世界主天皆為作禮。」</w:t>
      </w:r>
    </w:p>
    <w:p w14:paraId="6A9EC855" w14:textId="77777777" w:rsidR="005B133F" w:rsidRPr="00D0349D" w:rsidRDefault="005B133F" w:rsidP="003D31FF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佛告須菩提：「不但釋提桓因諸天、梵王及諸天、世界主及諸天禮是菩薩</w:t>
      </w:r>
      <w:r w:rsidRPr="00275955">
        <w:rPr>
          <w:rStyle w:val="FootnoteReference"/>
          <w:rFonts w:eastAsia="標楷體"/>
          <w:bCs/>
        </w:rPr>
        <w:footnoteReference w:id="135"/>
      </w:r>
      <w:r w:rsidRPr="00D0349D">
        <w:rPr>
          <w:rFonts w:eastAsia="標楷體" w:hint="eastAsia"/>
          <w:bCs/>
        </w:rPr>
        <w:t>行般若波羅蜜者，過是上，光音天、遍淨天、廣果天、淨居天皆為是菩薩摩訶薩作禮。</w:t>
      </w:r>
    </w:p>
    <w:p w14:paraId="68784443" w14:textId="77777777" w:rsidR="005B133F" w:rsidRPr="00DF7AB6" w:rsidRDefault="00864283" w:rsidP="003D31FF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（貳）諸佛護念，魔不能壞</w:t>
      </w:r>
    </w:p>
    <w:p w14:paraId="68DFA0F1" w14:textId="77777777" w:rsidR="005B133F" w:rsidRPr="00DF7AB6" w:rsidRDefault="00864283" w:rsidP="004C6FA6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一、正明</w:t>
      </w:r>
      <w:r w:rsidR="005B133F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十方佛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護念</w:t>
      </w:r>
    </w:p>
    <w:p w14:paraId="662E3F40" w14:textId="77777777" w:rsidR="005B133F" w:rsidRPr="00D0349D" w:rsidRDefault="005B133F" w:rsidP="004C6FA6">
      <w:pPr>
        <w:spacing w:line="366" w:lineRule="exact"/>
        <w:ind w:leftChars="100" w:left="240"/>
        <w:jc w:val="both"/>
      </w:pPr>
      <w:r w:rsidRPr="00D0349D">
        <w:rPr>
          <w:rFonts w:eastAsia="標楷體" w:hint="eastAsia"/>
          <w:bCs/>
        </w:rPr>
        <w:t>須菩提！今現在十方無量諸佛</w:t>
      </w:r>
      <w:r w:rsidR="00CB3581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</w:rPr>
        <w:t>亦念是行般若波羅蜜菩薩摩訶薩。當知是菩薩為如佛。須菩提！若恒河沙等世界</w:t>
      </w:r>
      <w:r w:rsidRPr="00275955">
        <w:rPr>
          <w:rStyle w:val="FootnoteReference"/>
          <w:rFonts w:eastAsia="標楷體"/>
          <w:bCs/>
        </w:rPr>
        <w:footnoteReference w:id="136"/>
      </w:r>
      <w:r w:rsidRPr="00D0349D">
        <w:rPr>
          <w:rFonts w:eastAsia="標楷體" w:hint="eastAsia"/>
          <w:bCs/>
        </w:rPr>
        <w:t>中眾生悉使為魔，是一一魔復</w:t>
      </w:r>
      <w:r w:rsidRPr="00275955">
        <w:rPr>
          <w:rStyle w:val="FootnoteReference"/>
          <w:rFonts w:eastAsia="標楷體"/>
          <w:bCs/>
        </w:rPr>
        <w:footnoteReference w:id="137"/>
      </w:r>
      <w:r w:rsidRPr="00D0349D">
        <w:rPr>
          <w:rFonts w:eastAsia="標楷體" w:hint="eastAsia"/>
          <w:bCs/>
        </w:rPr>
        <w:t>化作魔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如恒河沙等魔，是一切魔不能留難菩薩行般若波羅蜜。」</w:t>
      </w:r>
      <w:r w:rsidR="00B81B70">
        <w:rPr>
          <w:rFonts w:hint="eastAsia"/>
        </w:rPr>
        <w:t>^^</w:t>
      </w:r>
    </w:p>
    <w:p w14:paraId="173D6434" w14:textId="77777777" w:rsidR="005B133F" w:rsidRPr="00D0349D" w:rsidRDefault="005B133F" w:rsidP="003D31FF">
      <w:pPr>
        <w:spacing w:beforeLines="30" w:before="108" w:line="366" w:lineRule="exact"/>
        <w:jc w:val="both"/>
      </w:pPr>
      <w:r w:rsidRPr="00D0349D">
        <w:rPr>
          <w:rFonts w:hint="eastAsia"/>
        </w:rPr>
        <w:t>【</w:t>
      </w:r>
      <w:r w:rsidRPr="00D0349D">
        <w:rPr>
          <w:rFonts w:hint="eastAsia"/>
          <w:b/>
        </w:rPr>
        <w:t>論</w:t>
      </w:r>
      <w:r w:rsidRPr="00D0349D">
        <w:rPr>
          <w:rFonts w:hint="eastAsia"/>
        </w:rPr>
        <w:t>】釋曰：</w:t>
      </w:r>
    </w:p>
    <w:p w14:paraId="2939CC39" w14:textId="77777777" w:rsidR="005B133F" w:rsidRPr="00D0349D" w:rsidRDefault="00864283" w:rsidP="004C6FA6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壹、明菩薩行般若，不見有真實、無真實可得</w:t>
      </w:r>
    </w:p>
    <w:p w14:paraId="295C7C6D" w14:textId="77777777" w:rsidR="005B133F" w:rsidRPr="00D0349D" w:rsidRDefault="00864283" w:rsidP="004C6FA6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（壹）舍利弗問：菩薩行般若，所行真實否</w:t>
      </w:r>
    </w:p>
    <w:p w14:paraId="5C1E33A5" w14:textId="77777777" w:rsidR="005B133F" w:rsidRPr="00D0349D" w:rsidRDefault="005B133F" w:rsidP="004C6FA6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爾時，舍利弗聞上無分別相法，心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大歡喜，問須菩提：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若菩薩行般若波羅蜜，為行真實法？為行無真實法？</w:t>
      </w:r>
      <w:r w:rsidRPr="00D0349D">
        <w:rPr>
          <w:rFonts w:hint="eastAsia"/>
          <w:bCs/>
        </w:rPr>
        <w:t>」</w:t>
      </w:r>
    </w:p>
    <w:p w14:paraId="0DB016D0" w14:textId="77777777" w:rsidR="005B133F" w:rsidRPr="00D0349D" w:rsidRDefault="005B133F" w:rsidP="004C6FA6">
      <w:pPr>
        <w:spacing w:line="366" w:lineRule="exact"/>
        <w:ind w:leftChars="50" w:left="120"/>
        <w:jc w:val="both"/>
      </w:pPr>
      <w:r w:rsidRPr="00D0349D">
        <w:rPr>
          <w:rFonts w:hint="eastAsia"/>
          <w:bCs/>
        </w:rPr>
        <w:lastRenderedPageBreak/>
        <w:t>真實法</w:t>
      </w:r>
      <w:r w:rsidRPr="00D0349D">
        <w:rPr>
          <w:rFonts w:hint="eastAsia"/>
        </w:rPr>
        <w:t>者，審</w:t>
      </w:r>
      <w:r w:rsidRPr="00275955">
        <w:rPr>
          <w:rStyle w:val="FootnoteReference"/>
        </w:rPr>
        <w:footnoteReference w:id="138"/>
      </w:r>
      <w:r w:rsidRPr="00D0349D">
        <w:rPr>
          <w:rFonts w:hint="eastAsia"/>
        </w:rPr>
        <w:t>定、不變異，即是可取、可著；若不真實，即是虛誑妄語。</w:t>
      </w:r>
    </w:p>
    <w:p w14:paraId="3767E32F" w14:textId="77777777" w:rsidR="005B133F" w:rsidRPr="00D0349D" w:rsidRDefault="00864283" w:rsidP="003D31FF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bCs/>
          <w:sz w:val="20"/>
          <w:szCs w:val="20"/>
          <w:bdr w:val="single" w:sz="4" w:space="0" w:color="auto"/>
        </w:rPr>
        <w:t>`2274`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（貳）須菩提答</w:t>
      </w:r>
    </w:p>
    <w:p w14:paraId="27834FB4" w14:textId="77777777" w:rsidR="005B133F" w:rsidRPr="00D0349D" w:rsidRDefault="005B133F" w:rsidP="005F5EE1">
      <w:pPr>
        <w:spacing w:line="35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須菩提常樂行深空，心無障礙，故答：行般若者，即是行無真實。何以故？般若波羅蜜空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無定相、無分別故</w:t>
      </w:r>
      <w:r w:rsidR="00CB3581">
        <w:rPr>
          <w:rFonts w:hint="eastAsia"/>
          <w:bCs/>
        </w:rPr>
        <w:t>。</w:t>
      </w:r>
      <w:r w:rsidRPr="00D0349D">
        <w:rPr>
          <w:rFonts w:hint="eastAsia"/>
        </w:rPr>
        <w:t>乃至一切種智亦如是。</w:t>
      </w:r>
    </w:p>
    <w:p w14:paraId="739566C2" w14:textId="77777777" w:rsidR="005B133F" w:rsidRPr="00D0349D" w:rsidRDefault="005B133F" w:rsidP="003D31FF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菩薩行如是般若波羅蜜時，先來生死中</w:t>
      </w:r>
      <w:r w:rsidR="00CC7039">
        <w:rPr>
          <w:rFonts w:hint="eastAsia"/>
        </w:rPr>
        <w:t>，</w:t>
      </w:r>
      <w:r w:rsidRPr="00D0349D">
        <w:rPr>
          <w:rFonts w:hint="eastAsia"/>
        </w:rPr>
        <w:t>所習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所著虛誑有為法尚不可得，何況後來觀虛誑因緣生般若波羅蜜非所著法而可得！</w:t>
      </w:r>
    </w:p>
    <w:p w14:paraId="45940D6C" w14:textId="77777777" w:rsidR="005B133F" w:rsidRPr="00D0349D" w:rsidRDefault="005B133F" w:rsidP="003D31FF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是故菩薩觀一切世間不真實，亦不著是般若波羅蜜。</w:t>
      </w:r>
    </w:p>
    <w:p w14:paraId="5BD3C645" w14:textId="77777777"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</w:rPr>
        <w:t>世諦故說真實；第一義中真實不可得，何況不真實！</w:t>
      </w:r>
      <w:r w:rsidRPr="00275955">
        <w:rPr>
          <w:rStyle w:val="FootnoteReference"/>
        </w:rPr>
        <w:footnoteReference w:id="139"/>
      </w:r>
    </w:p>
    <w:p w14:paraId="666A1D54" w14:textId="77777777" w:rsidR="005B133F" w:rsidRPr="00D0349D" w:rsidRDefault="00864283" w:rsidP="003D31FF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貳、明菩薩所行甚深</w:t>
      </w:r>
    </w:p>
    <w:p w14:paraId="0FF41EAC" w14:textId="77777777" w:rsidR="005B133F" w:rsidRPr="00D0349D" w:rsidRDefault="00864283" w:rsidP="005F5EE1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菩薩不證實際，應當禮敬</w:t>
      </w:r>
    </w:p>
    <w:p w14:paraId="23496954" w14:textId="77777777"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</w:rPr>
        <w:t>爾時，欲、色界諸天子歡喜言</w:t>
      </w:r>
      <w:r w:rsidRPr="00275955">
        <w:rPr>
          <w:rStyle w:val="FootnoteReference"/>
        </w:rPr>
        <w:footnoteReference w:id="140"/>
      </w:r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其有發菩薩心者，皆應</w:t>
      </w:r>
      <w:r w:rsidRPr="00275955">
        <w:rPr>
          <w:rStyle w:val="FootnoteReference"/>
        </w:rPr>
        <w:footnoteReference w:id="141"/>
      </w:r>
      <w:r w:rsidRPr="00D0349D">
        <w:rPr>
          <w:rFonts w:hint="eastAsia"/>
        </w:rPr>
        <w:t>禮敬！能為難事</w:t>
      </w:r>
      <w:r w:rsidR="00F831F0">
        <w:rPr>
          <w:rFonts w:hint="eastAsia"/>
        </w:rPr>
        <w:t>，</w:t>
      </w:r>
      <w:r w:rsidRPr="00D0349D">
        <w:rPr>
          <w:rFonts w:hint="eastAsia"/>
        </w:rPr>
        <w:t>能行第一深義而不作證故。</w:t>
      </w:r>
      <w:r w:rsidRPr="00D0349D">
        <w:rPr>
          <w:rFonts w:hint="eastAsia"/>
          <w:bCs/>
        </w:rPr>
        <w:t>」</w:t>
      </w:r>
    </w:p>
    <w:p w14:paraId="525A81DF" w14:textId="77777777"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第一義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即是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平等法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，但以異名說。</w:t>
      </w:r>
    </w:p>
    <w:p w14:paraId="7535375A" w14:textId="77777777" w:rsidR="005B133F" w:rsidRPr="00D0349D" w:rsidRDefault="00864283" w:rsidP="003D31FF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知眾生畢竟不可得而復度眾生</w:t>
      </w:r>
    </w:p>
    <w:p w14:paraId="159974C1" w14:textId="77777777" w:rsidR="005B133F" w:rsidRPr="00D0349D" w:rsidRDefault="00864283" w:rsidP="005F5EE1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一、正歎</w:t>
      </w:r>
    </w:p>
    <w:p w14:paraId="3B20C9BC" w14:textId="77777777" w:rsidR="005B133F" w:rsidRPr="00D0349D" w:rsidRDefault="005B133F" w:rsidP="005F5EE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須菩提語諸天子：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菩薩於平等法不作證，不為難；菩薩欲度無量眾生，眾生畢竟不可得，是則為難！</w:t>
      </w:r>
      <w:r w:rsidRPr="00D0349D">
        <w:rPr>
          <w:rFonts w:hint="eastAsia"/>
          <w:bCs/>
        </w:rPr>
        <w:t>」</w:t>
      </w:r>
    </w:p>
    <w:p w14:paraId="73E7FEEB" w14:textId="77777777" w:rsidR="005B133F" w:rsidRPr="00D0349D" w:rsidRDefault="00864283" w:rsidP="003D31FF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二、顯「真般若行」</w:t>
      </w:r>
    </w:p>
    <w:p w14:paraId="262B8478" w14:textId="77777777" w:rsidR="005B133F" w:rsidRPr="00D0349D" w:rsidRDefault="00864283" w:rsidP="005F5EE1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（一）約二空說</w:t>
      </w:r>
    </w:p>
    <w:p w14:paraId="6E85B640" w14:textId="77777777" w:rsidR="005B133F" w:rsidRPr="00D0349D" w:rsidRDefault="00864283" w:rsidP="005F5EE1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bCs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、眾生空</w:t>
      </w:r>
    </w:p>
    <w:p w14:paraId="1AAD9A1B" w14:textId="77777777" w:rsidR="005B133F" w:rsidRPr="00D0349D" w:rsidRDefault="00864283" w:rsidP="005F5EE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）明所度眾生是空</w:t>
      </w:r>
    </w:p>
    <w:p w14:paraId="10FDC42B" w14:textId="77777777"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何以故？欲度眾生者，為欲度虛空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虛空離故，眾生亦離；虛空虛誑不實故，眾生亦</w:t>
      </w:r>
      <w:r w:rsidRPr="00275955">
        <w:rPr>
          <w:rStyle w:val="FootnoteReference"/>
        </w:rPr>
        <w:footnoteReference w:id="142"/>
      </w:r>
      <w:r w:rsidRPr="00D0349D">
        <w:rPr>
          <w:rFonts w:hint="eastAsia"/>
        </w:rPr>
        <w:t>虛誑不實。</w:t>
      </w:r>
    </w:p>
    <w:p w14:paraId="725B6E99" w14:textId="77777777" w:rsidR="005B133F" w:rsidRPr="00D0349D" w:rsidRDefault="00864283" w:rsidP="003D31FF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AD76C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D76C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因論生論：云何行空法不作證非難，而度畢竟空眾生為難</w:t>
      </w:r>
    </w:p>
    <w:p w14:paraId="38AEE0A3" w14:textId="77777777" w:rsidR="005B133F" w:rsidRPr="00D0349D" w:rsidRDefault="005B133F" w:rsidP="005F5EE1">
      <w:pPr>
        <w:spacing w:line="356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問曰：於平等法而不證，眾生畢竟空而度眾生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此二俱畢竟空，云何言一難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一不難？</w:t>
      </w:r>
    </w:p>
    <w:p w14:paraId="27ECAD33" w14:textId="77777777" w:rsidR="005B133F" w:rsidRPr="00D0349D" w:rsidRDefault="005B133F" w:rsidP="005F5EE1">
      <w:pPr>
        <w:spacing w:line="356" w:lineRule="exact"/>
        <w:ind w:leftChars="300" w:left="1080" w:hangingChars="150" w:hanging="360"/>
        <w:jc w:val="both"/>
      </w:pPr>
      <w:r w:rsidRPr="00D0349D">
        <w:rPr>
          <w:rFonts w:hint="eastAsia"/>
        </w:rPr>
        <w:t>答曰：眾生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虛誑</w:t>
      </w:r>
      <w:r w:rsidRPr="00275955">
        <w:rPr>
          <w:rStyle w:val="FootnoteReference"/>
        </w:rPr>
        <w:footnoteReference w:id="143"/>
      </w:r>
      <w:r w:rsidRPr="00D0349D">
        <w:rPr>
          <w:rFonts w:hint="eastAsia"/>
        </w:rPr>
        <w:t>假名故，是所著處；平等法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無為故，非所著處。</w:t>
      </w:r>
    </w:p>
    <w:p w14:paraId="3DBD4B27" w14:textId="77777777"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眾生從有為法假名而生</w:t>
      </w:r>
      <w:r w:rsidR="00F831F0">
        <w:rPr>
          <w:rFonts w:hint="eastAsia"/>
        </w:rPr>
        <w:t>，</w:t>
      </w:r>
      <w:r w:rsidRPr="00D0349D">
        <w:rPr>
          <w:rFonts w:hint="eastAsia"/>
        </w:rPr>
        <w:t>無為法是第一義。</w:t>
      </w:r>
    </w:p>
    <w:p w14:paraId="21F8F7E7" w14:textId="77777777"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於顛倒著處而能不著為難；於無著處不著，是不為難。</w:t>
      </w:r>
    </w:p>
    <w:p w14:paraId="674B1F80" w14:textId="77777777" w:rsidR="005B133F" w:rsidRPr="00D0349D" w:rsidRDefault="00864283" w:rsidP="003D31FF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）誓願利益眾生是空，復能發心實難</w:t>
      </w:r>
    </w:p>
    <w:p w14:paraId="48044F63" w14:textId="77777777"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以是故如是說：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眾生空故，大莊嚴亦空；若大莊嚴空而能發心為難。</w:t>
      </w:r>
      <w:r w:rsidRPr="00D0349D">
        <w:rPr>
          <w:rFonts w:hint="eastAsia"/>
          <w:bCs/>
        </w:rPr>
        <w:t>」</w:t>
      </w:r>
    </w:p>
    <w:p w14:paraId="6866534B" w14:textId="77777777" w:rsidR="005B133F" w:rsidRPr="00D0349D" w:rsidRDefault="00864283" w:rsidP="003D31F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sz w:val="20"/>
          <w:szCs w:val="20"/>
          <w:bdr w:val="single" w:sz="4" w:space="0" w:color="auto"/>
        </w:rPr>
        <w:t>`2275`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）聞第一平等深義而心無畏，名為真行般若</w:t>
      </w:r>
    </w:p>
    <w:p w14:paraId="38964547" w14:textId="77777777"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菩薩若聞是第一平等義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度眾生、大莊嚴皆畢竟空，而心不驚、不沒。</w:t>
      </w:r>
    </w:p>
    <w:p w14:paraId="77EC973F" w14:textId="77777777"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譬如調馬，自見影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不驚</w:t>
      </w:r>
      <w:r w:rsidR="00C85006">
        <w:rPr>
          <w:rFonts w:hint="eastAsia"/>
          <w:bCs/>
        </w:rPr>
        <w:t>。</w:t>
      </w:r>
      <w:r w:rsidRPr="00D0349D">
        <w:rPr>
          <w:rFonts w:hint="eastAsia"/>
        </w:rPr>
        <w:t>何以故？自知影從身出故</w:t>
      </w:r>
      <w:r w:rsidR="00F831F0">
        <w:rPr>
          <w:rFonts w:hint="eastAsia"/>
          <w:bCs/>
        </w:rPr>
        <w:t>。</w:t>
      </w:r>
      <w:r w:rsidRPr="00D0349D">
        <w:rPr>
          <w:rFonts w:hint="eastAsia"/>
        </w:rPr>
        <w:t>菩薩亦如是，知畢竟空，因有為和合虛妄法生故。</w:t>
      </w:r>
    </w:p>
    <w:p w14:paraId="4A733FA7" w14:textId="77777777" w:rsidR="005B133F" w:rsidRPr="00D0349D" w:rsidRDefault="005B133F" w:rsidP="003D31FF">
      <w:pPr>
        <w:spacing w:beforeLines="20" w:before="72" w:line="370" w:lineRule="exact"/>
        <w:ind w:leftChars="250" w:left="600"/>
        <w:jc w:val="both"/>
      </w:pPr>
      <w:r w:rsidRPr="00D0349D">
        <w:rPr>
          <w:rFonts w:hint="eastAsia"/>
        </w:rPr>
        <w:t>菩薩聞是事，不驚、不沒，是為行般若波羅蜜。</w:t>
      </w:r>
    </w:p>
    <w:p w14:paraId="425DB592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14:paraId="200B7BF5" w14:textId="77777777"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色等法離故，眾生亦離。</w:t>
      </w:r>
    </w:p>
    <w:p w14:paraId="739F1847" w14:textId="77777777"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「離」名為空。</w:t>
      </w:r>
    </w:p>
    <w:p w14:paraId="3973576D" w14:textId="77777777" w:rsidR="005B133F" w:rsidRPr="00D0349D" w:rsidRDefault="005B133F" w:rsidP="003D31FF">
      <w:pPr>
        <w:spacing w:beforeLines="20" w:before="72" w:line="370" w:lineRule="exact"/>
        <w:ind w:leftChars="200" w:left="480"/>
        <w:jc w:val="both"/>
      </w:pPr>
      <w:r w:rsidRPr="00D0349D">
        <w:rPr>
          <w:rFonts w:hint="eastAsia"/>
        </w:rPr>
        <w:t>若眾生空，法不空，應有怖畏；若法亦空，無生怖畏處。</w:t>
      </w:r>
    </w:p>
    <w:p w14:paraId="18EDBF5A" w14:textId="77777777"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若菩薩聞是一切法離相，心不畏，是亦名菩薩行般若波羅蜜。</w:t>
      </w:r>
    </w:p>
    <w:p w14:paraId="73D28F7F" w14:textId="77777777"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上聞眾生空故不畏</w:t>
      </w:r>
      <w:r w:rsidR="00F831F0">
        <w:rPr>
          <w:rFonts w:hint="eastAsia"/>
        </w:rPr>
        <w:t>，</w:t>
      </w:r>
      <w:r w:rsidRPr="00D0349D">
        <w:rPr>
          <w:rFonts w:hint="eastAsia"/>
        </w:rPr>
        <w:t>今聞法空故不畏</w:t>
      </w:r>
      <w:r w:rsidRPr="00D0349D">
        <w:rPr>
          <w:rFonts w:hint="eastAsia"/>
          <w:bCs/>
        </w:rPr>
        <w:t>。</w:t>
      </w:r>
    </w:p>
    <w:p w14:paraId="6FD7F6FE" w14:textId="77777777" w:rsidR="005B133F" w:rsidRPr="00D0349D" w:rsidRDefault="00864283" w:rsidP="003D31F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3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、結成：聞二空無畏，是為真行般若</w:t>
      </w:r>
    </w:p>
    <w:p w14:paraId="4B2B51DA" w14:textId="77777777"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若聞是二空不畏，是為真行般若。</w:t>
      </w:r>
    </w:p>
    <w:p w14:paraId="57F00178" w14:textId="77777777" w:rsidR="005B133F" w:rsidRPr="00D0349D" w:rsidRDefault="00864283" w:rsidP="003D31F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（二）約「般若空」說</w:t>
      </w:r>
    </w:p>
    <w:p w14:paraId="2D753A4D" w14:textId="77777777" w:rsidR="005B133F" w:rsidRPr="00D0349D" w:rsidRDefault="00864283" w:rsidP="005F5EE1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bCs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、佛問</w:t>
      </w:r>
    </w:p>
    <w:p w14:paraId="054A706C" w14:textId="77777777" w:rsidR="005B133F" w:rsidRPr="00D0349D" w:rsidRDefault="00864283" w:rsidP="005F5EE1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1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）標舉</w:t>
      </w:r>
    </w:p>
    <w:p w14:paraId="13C7878C" w14:textId="77777777" w:rsidR="005B133F" w:rsidRPr="00D0349D" w:rsidRDefault="00B81B70" w:rsidP="005F5EE1">
      <w:pPr>
        <w:spacing w:line="370" w:lineRule="exact"/>
        <w:ind w:leftChars="250" w:left="600"/>
        <w:jc w:val="both"/>
      </w:pPr>
      <w:r>
        <w:rPr>
          <w:rFonts w:hint="eastAsia"/>
        </w:rPr>
        <w:t>^</w:t>
      </w:r>
      <w:r w:rsidR="005B133F" w:rsidRPr="00D0349D">
        <w:rPr>
          <w:rFonts w:hint="eastAsia"/>
        </w:rPr>
        <w:t>「</w:t>
      </w:r>
      <w:r w:rsidR="005B133F" w:rsidRPr="00D0349D">
        <w:rPr>
          <w:rFonts w:ascii="標楷體" w:eastAsia="標楷體" w:hAnsi="標楷體" w:hint="eastAsia"/>
        </w:rPr>
        <w:t>佛問須菩提</w:t>
      </w:r>
      <w:r w:rsidR="00CB3581">
        <w:rPr>
          <w:rFonts w:ascii="標楷體" w:eastAsia="標楷體" w:hAnsi="標楷體" w:hint="eastAsia"/>
        </w:rPr>
        <w:t>：</w:t>
      </w:r>
      <w:r w:rsidR="005B133F" w:rsidRPr="00D0349D">
        <w:rPr>
          <w:rFonts w:ascii="標楷體" w:eastAsia="標楷體" w:hAnsi="標楷體" w:hint="eastAsia"/>
          <w:bCs/>
        </w:rPr>
        <w:t>『</w:t>
      </w:r>
      <w:r w:rsidR="005B133F" w:rsidRPr="00D0349D">
        <w:rPr>
          <w:rFonts w:ascii="標楷體" w:eastAsia="標楷體" w:hAnsi="標楷體" w:hint="eastAsia"/>
        </w:rPr>
        <w:t>何以故菩薩心不沒』</w:t>
      </w:r>
      <w:r w:rsidR="005B133F" w:rsidRPr="00D0349D">
        <w:rPr>
          <w:rFonts w:hint="eastAsia"/>
        </w:rPr>
        <w:t>」</w:t>
      </w:r>
      <w:r>
        <w:rPr>
          <w:rFonts w:hint="eastAsia"/>
        </w:rPr>
        <w:t>^^</w:t>
      </w:r>
      <w:r w:rsidR="005B133F" w:rsidRPr="00D0349D">
        <w:rPr>
          <w:rFonts w:hint="eastAsia"/>
        </w:rPr>
        <w:t>者</w:t>
      </w:r>
      <w:r w:rsidR="0013052F">
        <w:rPr>
          <w:rFonts w:hint="eastAsia"/>
        </w:rPr>
        <w:t>。</w:t>
      </w:r>
    </w:p>
    <w:p w14:paraId="68A7D50E" w14:textId="77777777" w:rsidR="005B133F" w:rsidRPr="00D0349D" w:rsidRDefault="00864283" w:rsidP="003D31F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14:paraId="09A57A11" w14:textId="77777777" w:rsidR="005B133F" w:rsidRPr="00D0349D" w:rsidRDefault="00864283" w:rsidP="005F5EE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A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、佛是一切智人應知眾生心，何以故問弟子「心不驚、不沒否」</w:t>
      </w:r>
    </w:p>
    <w:p w14:paraId="2C489AF2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問曰：佛是一切智人，何以問弟子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心不驚、不沒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？</w:t>
      </w:r>
    </w:p>
    <w:p w14:paraId="786CF54D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答曰：以眾會有疑，敬難故不敢問，是以佛問。</w:t>
      </w:r>
    </w:p>
    <w:p w14:paraId="070B7E71" w14:textId="77777777"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復次，是第一平等義甚深難得，深處</w:t>
      </w:r>
      <w:r w:rsidRPr="00275955">
        <w:rPr>
          <w:rStyle w:val="FootnoteReference"/>
        </w:rPr>
        <w:footnoteReference w:id="144"/>
      </w:r>
      <w:r w:rsidRPr="00D0349D">
        <w:rPr>
          <w:rFonts w:hint="eastAsia"/>
        </w:rPr>
        <w:t>應當沒而不沒，故試問須菩提。</w:t>
      </w:r>
    </w:p>
    <w:p w14:paraId="5EFE6514" w14:textId="77777777"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復次，佛以須菩提為說法主，聽者法應問難。</w:t>
      </w:r>
    </w:p>
    <w:p w14:paraId="60789AAA" w14:textId="77777777" w:rsidR="005B133F" w:rsidRPr="00D0349D" w:rsidRDefault="00864283" w:rsidP="003D31F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B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、佛何故不自說般若而令須菩提說</w:t>
      </w:r>
    </w:p>
    <w:p w14:paraId="0DD242E7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問曰：佛為一切智，何以不自為說</w:t>
      </w:r>
      <w:r w:rsidRPr="00275955">
        <w:rPr>
          <w:rStyle w:val="FootnoteReference"/>
        </w:rPr>
        <w:footnoteReference w:id="145"/>
      </w:r>
      <w:r w:rsidRPr="00D0349D">
        <w:rPr>
          <w:rFonts w:hint="eastAsia"/>
        </w:rPr>
        <w:t>主，而令須菩提說？</w:t>
      </w:r>
    </w:p>
    <w:p w14:paraId="565D54E9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</w:t>
      </w:r>
      <w:r w:rsidRPr="00766C63">
        <w:rPr>
          <w:rFonts w:hint="eastAsia"/>
          <w:spacing w:val="-1"/>
        </w:rPr>
        <w:t>眾中有人以佛智慧無量無邊，我等智力有量，若心有所疑，不敢發問</w:t>
      </w:r>
      <w:r w:rsidR="0013052F" w:rsidRPr="00766C63">
        <w:rPr>
          <w:rFonts w:hint="eastAsia"/>
          <w:bCs/>
          <w:spacing w:val="-1"/>
        </w:rPr>
        <w:t>。</w:t>
      </w:r>
      <w:r w:rsidRPr="00766C63">
        <w:rPr>
          <w:rFonts w:hint="eastAsia"/>
          <w:spacing w:val="-1"/>
        </w:rPr>
        <w:t>為</w:t>
      </w:r>
      <w:r w:rsidRPr="00D0349D">
        <w:rPr>
          <w:rFonts w:hint="eastAsia"/>
        </w:rPr>
        <w:t>是人故，命須菩提說。</w:t>
      </w:r>
    </w:p>
    <w:p w14:paraId="558F42F0" w14:textId="77777777" w:rsidR="005B133F" w:rsidRPr="00D0349D" w:rsidRDefault="00864283" w:rsidP="003D31F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C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、佛何故不命大菩薩說</w:t>
      </w:r>
    </w:p>
    <w:p w14:paraId="7407D849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問曰：若爾者，何以不令大菩薩說？</w:t>
      </w:r>
    </w:p>
    <w:p w14:paraId="6C016652" w14:textId="77777777" w:rsidR="005B133F" w:rsidRPr="00D0349D" w:rsidRDefault="005B133F" w:rsidP="005F5EE1">
      <w:pPr>
        <w:spacing w:line="370" w:lineRule="exact"/>
        <w:ind w:leftChars="300" w:left="1440" w:hangingChars="300" w:hanging="7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答曰：大菩薩智慧亦大，不可思議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威德重故，亦不敢問難。</w:t>
      </w:r>
    </w:p>
    <w:p w14:paraId="0CBF5718" w14:textId="77777777"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復次，有人言：阿羅漢、辟支佛、佛，三界繫無明永盡無餘故，能如實說</w:t>
      </w:r>
      <w:r w:rsidRPr="00D0349D">
        <w:rPr>
          <w:rFonts w:hint="eastAsia"/>
        </w:rPr>
        <w:lastRenderedPageBreak/>
        <w:t>法；諸菩薩雖廣集福德，漏</w:t>
      </w:r>
      <w:r w:rsidRPr="00275955">
        <w:rPr>
          <w:rStyle w:val="FootnoteReference"/>
        </w:rPr>
        <w:footnoteReference w:id="146"/>
      </w:r>
      <w:r w:rsidRPr="00D0349D">
        <w:rPr>
          <w:rFonts w:hint="eastAsia"/>
        </w:rPr>
        <w:t>未盡故，或不可信，是故不命。</w:t>
      </w:r>
    </w:p>
    <w:p w14:paraId="237CFE93" w14:textId="77777777" w:rsidR="005B133F" w:rsidRPr="00D0349D" w:rsidRDefault="00864283" w:rsidP="003D31F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8E5A11">
        <w:rPr>
          <w:rFonts w:hint="eastAsia"/>
          <w:b/>
          <w:sz w:val="20"/>
          <w:szCs w:val="20"/>
          <w:bdr w:val="single" w:sz="4" w:space="0" w:color="auto"/>
        </w:rPr>
        <w:t>`2276`</w:t>
      </w:r>
      <w:r w:rsidR="005B133F" w:rsidRPr="00D0349D">
        <w:rPr>
          <w:b/>
          <w:sz w:val="20"/>
          <w:szCs w:val="20"/>
          <w:bdr w:val="single" w:sz="4" w:space="0" w:color="auto"/>
        </w:rPr>
        <w:t>D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、佛何故不命舍利弗及餘大弟子說</w:t>
      </w:r>
    </w:p>
    <w:p w14:paraId="0D3F127D" w14:textId="77777777" w:rsidR="005B133F" w:rsidRPr="00D0349D" w:rsidRDefault="005B133F" w:rsidP="001542C0">
      <w:pPr>
        <w:ind w:leftChars="300" w:left="1440" w:hangingChars="300" w:hanging="720"/>
        <w:jc w:val="both"/>
      </w:pPr>
      <w:r w:rsidRPr="00D0349D">
        <w:rPr>
          <w:rFonts w:hint="eastAsia"/>
        </w:rPr>
        <w:t>問曰：若爾者，舍利弗智慧第一，及餘大弟子，何以不命？</w:t>
      </w:r>
    </w:p>
    <w:p w14:paraId="47B50B05" w14:textId="77777777" w:rsidR="005B133F" w:rsidRPr="00D0349D" w:rsidRDefault="005B133F" w:rsidP="001542C0">
      <w:pPr>
        <w:ind w:leftChars="300" w:left="1440" w:hangingChars="300" w:hanging="720"/>
        <w:jc w:val="both"/>
      </w:pPr>
      <w:r w:rsidRPr="00D0349D">
        <w:rPr>
          <w:rFonts w:hint="eastAsia"/>
        </w:rPr>
        <w:t>答曰：</w:t>
      </w:r>
      <w:r w:rsidRPr="00766C63">
        <w:rPr>
          <w:rFonts w:hint="eastAsia"/>
          <w:spacing w:val="-1"/>
        </w:rPr>
        <w:t>是事先已答，所謂須菩提樂於空行，偏善說空；般若波羅蜜多說空故，令</w:t>
      </w:r>
      <w:r w:rsidRPr="00D0349D">
        <w:rPr>
          <w:rFonts w:hint="eastAsia"/>
        </w:rPr>
        <w:t>須菩提說。</w:t>
      </w:r>
      <w:r w:rsidRPr="00275955">
        <w:rPr>
          <w:rStyle w:val="FootnoteReference"/>
        </w:rPr>
        <w:footnoteReference w:id="147"/>
      </w:r>
    </w:p>
    <w:p w14:paraId="07748ED8" w14:textId="77777777" w:rsidR="005B133F" w:rsidRPr="00D0349D" w:rsidRDefault="00864283" w:rsidP="003D31F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b/>
          <w:sz w:val="20"/>
          <w:szCs w:val="20"/>
          <w:bdr w:val="single" w:sz="4" w:space="0" w:color="auto"/>
        </w:rPr>
        <w:t>2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14:paraId="1D98A7A6" w14:textId="77777777" w:rsidR="005B133F" w:rsidRPr="00D0349D" w:rsidRDefault="005B133F" w:rsidP="003D48AE">
      <w:pPr>
        <w:ind w:leftChars="200" w:left="480"/>
        <w:jc w:val="both"/>
      </w:pPr>
      <w:r w:rsidRPr="00D0349D">
        <w:rPr>
          <w:rFonts w:hint="eastAsia"/>
        </w:rPr>
        <w:t>須菩提白佛：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一切法畢竟空</w:t>
      </w:r>
      <w:r w:rsidRPr="00D0349D">
        <w:rPr>
          <w:rFonts w:hint="eastAsia"/>
          <w:bCs/>
        </w:rPr>
        <w:t>、</w:t>
      </w:r>
      <w:r w:rsidRPr="0013052F">
        <w:rPr>
          <w:rFonts w:hint="eastAsia"/>
        </w:rPr>
        <w:t>無所有</w:t>
      </w:r>
      <w:r w:rsidRPr="00D0349D">
        <w:rPr>
          <w:rFonts w:hint="eastAsia"/>
        </w:rPr>
        <w:t>，無所有故自相</w:t>
      </w:r>
      <w:r w:rsidRPr="00D0349D">
        <w:rPr>
          <w:rFonts w:hint="eastAsia"/>
          <w:u w:val="single"/>
        </w:rPr>
        <w:t>離</w:t>
      </w:r>
      <w:r w:rsidRPr="00D0349D">
        <w:rPr>
          <w:rFonts w:hint="eastAsia"/>
        </w:rPr>
        <w:t>，離相故常</w:t>
      </w:r>
      <w:r w:rsidRPr="00D0349D">
        <w:rPr>
          <w:rFonts w:hint="eastAsia"/>
          <w:u w:val="single"/>
        </w:rPr>
        <w:t>寂滅</w:t>
      </w:r>
      <w:r w:rsidRPr="00D0349D">
        <w:rPr>
          <w:rFonts w:hint="eastAsia"/>
        </w:rPr>
        <w:t>，常寂滅故無憶想分別，是故菩薩不應驚</w:t>
      </w:r>
      <w:r w:rsidRPr="00275955">
        <w:rPr>
          <w:rStyle w:val="FootnoteReference"/>
        </w:rPr>
        <w:footnoteReference w:id="148"/>
      </w:r>
      <w:r w:rsidRPr="00D0349D">
        <w:rPr>
          <w:rFonts w:hint="eastAsia"/>
        </w:rPr>
        <w:t>、不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應沒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沒者、沒處、沒法，皆不可得。若菩薩聞是事不驚、不沒，是為行般若波羅蜜。</w:t>
      </w:r>
      <w:r w:rsidRPr="00D0349D">
        <w:rPr>
          <w:rFonts w:hint="eastAsia"/>
          <w:bCs/>
        </w:rPr>
        <w:t>」</w:t>
      </w:r>
    </w:p>
    <w:p w14:paraId="0464411B" w14:textId="77777777" w:rsidR="005B133F" w:rsidRPr="00D0349D" w:rsidRDefault="005B133F" w:rsidP="003D31FF">
      <w:pPr>
        <w:spacing w:beforeLines="20" w:before="72"/>
        <w:ind w:leftChars="200" w:left="480"/>
        <w:jc w:val="both"/>
      </w:pPr>
      <w:r w:rsidRPr="00D0349D">
        <w:rPr>
          <w:rFonts w:hint="eastAsia"/>
        </w:rPr>
        <w:t>須菩提答已，白佛言：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能如是行，亦名為行般若波羅蜜。</w:t>
      </w:r>
      <w:r w:rsidRPr="00D0349D">
        <w:rPr>
          <w:rFonts w:hint="eastAsia"/>
          <w:bCs/>
        </w:rPr>
        <w:t>」</w:t>
      </w:r>
    </w:p>
    <w:p w14:paraId="15226C52" w14:textId="77777777" w:rsidR="005B133F" w:rsidRPr="00D0349D" w:rsidRDefault="00864283" w:rsidP="003D31FF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783D2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、明「菩薩行般若，諸天禮敬諸佛護念」</w:t>
      </w:r>
    </w:p>
    <w:p w14:paraId="64A25284" w14:textId="77777777" w:rsidR="005B133F" w:rsidRPr="00D0349D" w:rsidRDefault="00864283" w:rsidP="003D48AE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（壹）諸天禮敬</w:t>
      </w:r>
    </w:p>
    <w:p w14:paraId="42446BCB" w14:textId="77777777"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「世尊！菩薩能如是行，一切諸天、帝釋及世界主禮菩薩」者，</w:t>
      </w:r>
    </w:p>
    <w:p w14:paraId="55E81C6B" w14:textId="77777777"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1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地神、虛空中神、四天王、忉利天，帝</w:t>
      </w:r>
      <w:r w:rsidRPr="00275955">
        <w:rPr>
          <w:rStyle w:val="FootnoteReference"/>
        </w:rPr>
        <w:footnoteReference w:id="149"/>
      </w:r>
      <w:r w:rsidRPr="00D0349D">
        <w:rPr>
          <w:rFonts w:hint="eastAsia"/>
        </w:rPr>
        <w:t>釋為主，皆共禮是菩薩。</w:t>
      </w:r>
    </w:p>
    <w:p w14:paraId="44970E43" w14:textId="77777777"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2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eastAsia="標楷體" w:hint="eastAsia"/>
          <w:bCs/>
        </w:rPr>
        <w:t>梵天王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」，初禪中梵世界眾生主</w:t>
      </w:r>
      <w:r w:rsidRPr="00D0349D">
        <w:rPr>
          <w:rFonts w:hint="eastAsia"/>
          <w:bCs/>
        </w:rPr>
        <w:t>。</w:t>
      </w:r>
    </w:p>
    <w:p w14:paraId="720AEE90" w14:textId="77777777"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3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="00B81B70">
        <w:rPr>
          <w:rFonts w:hint="eastAsia"/>
        </w:rPr>
        <w:t>^</w:t>
      </w:r>
      <w:r w:rsidRPr="00D0349D">
        <w:rPr>
          <w:rFonts w:eastAsia="標楷體" w:hint="eastAsia"/>
          <w:bCs/>
        </w:rPr>
        <w:t>世界主</w:t>
      </w:r>
      <w:r w:rsidR="00B81B70">
        <w:rPr>
          <w:rFonts w:hint="eastAsia"/>
        </w:rPr>
        <w:t>^^</w:t>
      </w:r>
      <w:r w:rsidRPr="00D0349D">
        <w:rPr>
          <w:rFonts w:hint="eastAsia"/>
        </w:rPr>
        <w:t>」者，欲界餘天主。</w:t>
      </w:r>
    </w:p>
    <w:p w14:paraId="286EFC6E" w14:textId="77777777"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眾生多信有此天，故須菩提說言「作禮」。何以故？是菩薩捨自樂，欲利益眾生；是三種天，但自求樂故。</w:t>
      </w:r>
    </w:p>
    <w:p w14:paraId="44D6D403" w14:textId="77777777" w:rsidR="005B133F" w:rsidRPr="00D0349D" w:rsidRDefault="005B133F" w:rsidP="003D31FF">
      <w:pPr>
        <w:spacing w:beforeLines="20" w:before="72"/>
        <w:ind w:leftChars="50" w:left="120"/>
        <w:jc w:val="both"/>
      </w:pPr>
      <w:r w:rsidRPr="00D0349D">
        <w:rPr>
          <w:rFonts w:hint="eastAsia"/>
        </w:rPr>
        <w:t>佛語須菩提：「非但是三種天作禮，光音天等清淨一心諸天皆亦作禮。」</w:t>
      </w:r>
    </w:p>
    <w:p w14:paraId="00905EF2" w14:textId="77777777"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欲界諸天，著婬欲心多故，禮不足為貴；</w:t>
      </w:r>
    </w:p>
    <w:p w14:paraId="3D9713F3" w14:textId="77777777"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初禪天有覺觀散亂，亦不足為妙；</w:t>
      </w:r>
    </w:p>
    <w:p w14:paraId="67E5274B" w14:textId="77777777"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上諸天心清淨，以菩薩有大功德故作禮，爾乃為難。</w:t>
      </w:r>
    </w:p>
    <w:p w14:paraId="5D2161A1" w14:textId="77777777" w:rsidR="005B133F" w:rsidRPr="00D0349D" w:rsidRDefault="00864283" w:rsidP="003D31FF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（貳）諸佛護念，魔不能壞</w:t>
      </w:r>
    </w:p>
    <w:p w14:paraId="64AB4137" w14:textId="77777777" w:rsidR="005B133F" w:rsidRPr="00D0349D" w:rsidRDefault="00864283" w:rsidP="003D48AE">
      <w:pPr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一、正明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十方佛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護念</w:t>
      </w:r>
    </w:p>
    <w:p w14:paraId="18F1D21F" w14:textId="77777777" w:rsidR="005B133F" w:rsidRPr="00D0349D" w:rsidRDefault="005B133F" w:rsidP="003D48AE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「須菩提！菩薩若能如是行般若，為十方無量諸佛所念。」</w:t>
      </w:r>
    </w:p>
    <w:p w14:paraId="10169B66" w14:textId="77777777" w:rsidR="005B133F" w:rsidRPr="00D0349D" w:rsidRDefault="005B133F" w:rsidP="003D48AE">
      <w:pPr>
        <w:ind w:leftChars="100" w:left="240"/>
        <w:jc w:val="both"/>
      </w:pPr>
      <w:r w:rsidRPr="00D0349D">
        <w:rPr>
          <w:rFonts w:hint="eastAsia"/>
        </w:rPr>
        <w:t>佛念因緣，如先說。</w:t>
      </w:r>
      <w:r w:rsidRPr="00275955">
        <w:rPr>
          <w:rStyle w:val="FootnoteReference"/>
        </w:rPr>
        <w:footnoteReference w:id="150"/>
      </w:r>
    </w:p>
    <w:p w14:paraId="4E544B01" w14:textId="77777777" w:rsidR="00D6674D" w:rsidRPr="00D0349D" w:rsidRDefault="005B133F" w:rsidP="00AC6E7B">
      <w:pPr>
        <w:spacing w:beforeLines="20" w:before="72"/>
        <w:ind w:leftChars="100" w:left="240"/>
        <w:jc w:val="both"/>
      </w:pPr>
      <w:r w:rsidRPr="00D0349D">
        <w:rPr>
          <w:rFonts w:hint="eastAsia"/>
        </w:rPr>
        <w:t>今佛說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是菩薩諸佛念果報</w:t>
      </w:r>
      <w:r w:rsidRPr="00D0349D">
        <w:rPr>
          <w:rFonts w:hint="eastAsia"/>
          <w:bCs/>
        </w:rPr>
        <w:t>」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所謂「當知是菩薩為如佛」，以其必至佛道不退故。所以者何？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如恒河沙等魔，不能壞是菩薩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，如《經》廣說。</w:t>
      </w:r>
    </w:p>
    <w:sectPr w:rsidR="00D6674D" w:rsidRPr="00D0349D" w:rsidSect="001F5D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5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0076" w14:textId="77777777" w:rsidR="00BE2567" w:rsidRDefault="00BE2567" w:rsidP="005B133F">
      <w:r>
        <w:separator/>
      </w:r>
    </w:p>
  </w:endnote>
  <w:endnote w:type="continuationSeparator" w:id="0">
    <w:p w14:paraId="7F515125" w14:textId="77777777" w:rsidR="00BE2567" w:rsidRDefault="00BE2567" w:rsidP="005B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imes Ext Roman">
    <w:altName w:val="Times"/>
    <w:charset w:val="00"/>
    <w:family w:val="roman"/>
    <w:pitch w:val="variable"/>
    <w:sig w:usb0="00000000" w:usb1="4000387A" w:usb2="00000028" w:usb3="00000000" w:csb0="000001FF" w:csb1="00000000"/>
  </w:font>
  <w:font w:name="新細明體-ExtB">
    <w:charset w:val="88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0329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AD894" w14:textId="77777777" w:rsidR="00754D4A" w:rsidRDefault="00754D4A" w:rsidP="001F5D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4CF">
          <w:rPr>
            <w:noProof/>
          </w:rPr>
          <w:t>2266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113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7C00D" w14:textId="77777777" w:rsidR="00754D4A" w:rsidRDefault="00754D4A" w:rsidP="001F5D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4CF">
          <w:rPr>
            <w:noProof/>
          </w:rPr>
          <w:t>2269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CD650" w14:textId="77777777" w:rsidR="00BE2567" w:rsidRDefault="00BE2567" w:rsidP="005B133F">
      <w:r>
        <w:separator/>
      </w:r>
    </w:p>
  </w:footnote>
  <w:footnote w:type="continuationSeparator" w:id="0">
    <w:p w14:paraId="3487EE0C" w14:textId="77777777" w:rsidR="00BE2567" w:rsidRDefault="00BE2567" w:rsidP="005B133F">
      <w:r>
        <w:continuationSeparator/>
      </w:r>
    </w:p>
  </w:footnote>
  <w:footnote w:id="1">
    <w:p w14:paraId="7897CC88" w14:textId="77777777" w:rsidR="00754D4A" w:rsidRPr="00CA11E6" w:rsidRDefault="00754D4A" w:rsidP="003D31FF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第六十三品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者，名為〈願樂品〉。所以次〈等學品〉後明此品者，上品明菩薩具於生法二忍，內德既充，外為世間人天所樂，及為一切眾聖愛念。此品之生，正以於此。故次〈等學品〉後，明〈願樂品〉。論將欲釋，故舉之云第六十三品釋論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907a13-17</w:t>
      </w:r>
      <w:r w:rsidRPr="00CA11E6">
        <w:rPr>
          <w:rFonts w:hint="eastAsia"/>
          <w:sz w:val="22"/>
          <w:szCs w:val="22"/>
        </w:rPr>
        <w:t>）</w:t>
      </w:r>
    </w:p>
    <w:p w14:paraId="728E6BD9" w14:textId="77777777" w:rsidR="00754D4A" w:rsidRPr="00CA11E6" w:rsidRDefault="00754D4A" w:rsidP="003D31FF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※第六十三品＝釋願樂品第六十四</w:t>
      </w:r>
      <w:r w:rsidRPr="00CA11E6">
        <w:rPr>
          <w:rFonts w:ascii="Gandhari Unicode" w:hAnsi="Gandhari Unicode" w:hint="eastAsia"/>
          <w:sz w:val="22"/>
          <w:szCs w:val="22"/>
        </w:rPr>
        <w:t>。（</w:t>
      </w:r>
      <w:r w:rsidRPr="00CA11E6">
        <w:rPr>
          <w:rFonts w:hint="eastAsia"/>
          <w:sz w:val="22"/>
          <w:szCs w:val="22"/>
        </w:rPr>
        <w:t>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</w:footnote>
  <w:footnote w:id="2">
    <w:p w14:paraId="5CCC5A24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…八）十六字＝（大智度論卷第七十八釋淨願品第六十四（經作願樂隨喜品）二十四字【明】，＝（大智度論卷第七十八釋淨願品第六十四（訖第六十五品））二十三字【宋】【元】，＝（大智度論釋卷第七十八釋第六十四品訖第六十五品願行品）二十五字【宮】，＝（摩訶般若波羅蜜品第六十三願樂品卷第七十九）二十字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607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.13</w:t>
      </w:r>
      <w:r w:rsidRPr="00CA11E6">
        <w:rPr>
          <w:rFonts w:hint="eastAsia"/>
          <w:sz w:val="22"/>
          <w:szCs w:val="22"/>
        </w:rPr>
        <w:t>）</w:t>
      </w:r>
    </w:p>
  </w:footnote>
  <w:footnote w:id="3">
    <w:p w14:paraId="26AB1017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0B95033F" w14:textId="77777777" w:rsidR="00754D4A" w:rsidRPr="00CA11E6" w:rsidRDefault="00754D4A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爾時，釋提桓因</w:t>
      </w:r>
      <w:r w:rsidRPr="00CA11E6">
        <w:rPr>
          <w:rFonts w:ascii="標楷體" w:eastAsia="標楷體" w:hAnsi="標楷體" w:hint="eastAsia"/>
          <w:sz w:val="22"/>
          <w:szCs w:val="22"/>
        </w:rPr>
        <w:t>」已下，就此品中，大有二分：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第一、明嘆美波若行、般若德，及隨喜迴向功德無量無邊。</w:t>
      </w:r>
      <w:r w:rsidRPr="00CA11E6">
        <w:rPr>
          <w:rFonts w:ascii="標楷體" w:eastAsia="標楷體" w:hAnsi="標楷體" w:hint="eastAsia"/>
          <w:sz w:val="22"/>
          <w:szCs w:val="22"/>
        </w:rPr>
        <w:t>第二、從「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</w:t>
      </w:r>
      <w:r w:rsidRPr="00CA11E6">
        <w:rPr>
          <w:rFonts w:ascii="標楷體" w:eastAsia="標楷體" w:hAnsi="標楷體" w:hint="eastAsia"/>
          <w:sz w:val="22"/>
          <w:szCs w:val="22"/>
        </w:rPr>
        <w:t>」已下，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明無分別波若不可思議，雖復冥懸而無方大用</w:t>
      </w:r>
      <w:r w:rsidRPr="00CA11E6">
        <w:rPr>
          <w:rFonts w:ascii="標楷體" w:eastAsia="標楷體" w:hAnsi="標楷體" w:hint="eastAsia"/>
          <w:sz w:val="22"/>
          <w:szCs w:val="22"/>
        </w:rPr>
        <w:t>。今此初即是第一讚嘆等義也。當說。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907a18-22</w:t>
      </w:r>
      <w:r w:rsidRPr="00CA11E6">
        <w:rPr>
          <w:rFonts w:hint="eastAsia"/>
          <w:sz w:val="22"/>
          <w:szCs w:val="22"/>
        </w:rPr>
        <w:t>）</w:t>
      </w:r>
    </w:p>
  </w:footnote>
  <w:footnote w:id="4">
    <w:p w14:paraId="6EAA46E6" w14:textId="77777777" w:rsidR="00754D4A" w:rsidRPr="00CA11E6" w:rsidRDefault="00754D4A" w:rsidP="008A41CF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無分別品〉：</w:t>
      </w:r>
      <w:r>
        <w:rPr>
          <w:rFonts w:hint="eastAsia"/>
        </w:rPr>
        <w:t>^</w:t>
      </w:r>
      <w:r w:rsidRPr="00CA11E6">
        <w:rPr>
          <w:rFonts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sz w:val="22"/>
          <w:szCs w:val="22"/>
        </w:rPr>
        <w:t>若諸有情聞說一切智智名字心生信解，</w:t>
      </w:r>
      <w:r w:rsidRPr="00CA11E6">
        <w:rPr>
          <w:rFonts w:eastAsia="標楷體" w:hint="eastAsia"/>
          <w:sz w:val="22"/>
          <w:szCs w:val="22"/>
        </w:rPr>
        <w:t>尚為獲得人中善利</w:t>
      </w:r>
      <w:r w:rsidRPr="00CA11E6">
        <w:rPr>
          <w:rFonts w:ascii="標楷體" w:eastAsia="標楷體" w:hAnsi="標楷體" w:hint="eastAsia"/>
          <w:sz w:val="22"/>
          <w:szCs w:val="22"/>
        </w:rPr>
        <w:t>及得世間最勝壽</w:t>
      </w:r>
      <w:r w:rsidRPr="00CA11E6">
        <w:rPr>
          <w:rFonts w:ascii="標楷體" w:eastAsia="標楷體" w:hAnsi="標楷體" w:hint="eastAsia"/>
          <w:b/>
          <w:sz w:val="22"/>
          <w:szCs w:val="22"/>
        </w:rPr>
        <w:t>命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，況發無上正等覺心，或常聽聞如是般若波羅蜜多甚深經典！若諸有情能發無上正等覺心，聽聞般若波羅蜜多甚深經典，諸餘有情皆應願樂，所獲功德世間天、人、阿素洛等不能及故。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301c5-12</w:t>
      </w:r>
      <w:r w:rsidRPr="00CA11E6">
        <w:rPr>
          <w:rFonts w:hint="eastAsia"/>
          <w:sz w:val="22"/>
          <w:szCs w:val="22"/>
        </w:rPr>
        <w:t>）</w:t>
      </w:r>
    </w:p>
    <w:p w14:paraId="156EDC8B" w14:textId="77777777" w:rsidR="00754D4A" w:rsidRPr="00CA11E6" w:rsidRDefault="00754D4A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※案：《大正藏》原作「名」，今依《高麗藏》作「命」（第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43b11</w:t>
      </w:r>
      <w:r w:rsidRPr="00CA11E6">
        <w:rPr>
          <w:rFonts w:hint="eastAsia"/>
          <w:sz w:val="22"/>
          <w:szCs w:val="22"/>
        </w:rPr>
        <w:t>）。</w:t>
      </w:r>
    </w:p>
  </w:footnote>
  <w:footnote w:id="5">
    <w:p w14:paraId="590F850E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《一切經音義》卷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：「</w:t>
      </w:r>
      <w:r w:rsidR="00F829C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曼陀羅花（此云圓花也。摩訶曼陀，大圓花也。亦名適意，大適意也）</w:t>
      </w:r>
      <w:r w:rsidR="00F829C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465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</w:footnote>
  <w:footnote w:id="6">
    <w:p w14:paraId="43704BA5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〔種〕－【宋】。（大正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7">
    <w:p w14:paraId="4612BF73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584775B1" w14:textId="77777777" w:rsidR="00754D4A" w:rsidRPr="00CA11E6" w:rsidRDefault="00754D4A" w:rsidP="003E4536">
      <w:pPr>
        <w:pStyle w:val="NoSpacing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時，天帝釋作是念已，即取天上微妙音花，奉散如來、應、正等覺及諸菩薩摩訶薩眾。既散花已，作是願言：「若菩薩乘諸善男子、善女人等求趣無上正等菩提，以我所集功德善根，令彼所求無上佛法一切智智速得圓滿。以我所集功德善根，令彼所求自然人法、真無漏法速得圓滿。以我所集功德善根，令彼一切所欲聞法皆速圓滿。以我所集功德善根，若求聲聞、獨覺乘者亦令所願疾得滿足。」</w:t>
      </w:r>
    </w:p>
    <w:p w14:paraId="487AFC1D" w14:textId="77777777" w:rsidR="00754D4A" w:rsidRPr="00CA11E6" w:rsidRDefault="00754D4A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作是願已，即白佛言：「世尊！若菩薩乘諸善男子、善女人等已發無上正等覺心，我終不生一念異意，令其退轉大菩提心。我亦不生一念異意，令諸菩薩摩訶薩眾厭離無上正等菩提，退住聲聞、獨覺等地。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301c12-26</w:t>
      </w:r>
      <w:r w:rsidRPr="00CA11E6">
        <w:rPr>
          <w:rFonts w:hint="eastAsia"/>
          <w:sz w:val="22"/>
          <w:szCs w:val="22"/>
        </w:rPr>
        <w:t>）</w:t>
      </w:r>
    </w:p>
  </w:footnote>
  <w:footnote w:id="8">
    <w:p w14:paraId="3126C532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14:paraId="3767CEC7" w14:textId="77777777" w:rsidR="00754D4A" w:rsidRPr="00CA11E6" w:rsidRDefault="00754D4A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世尊！</w:t>
      </w:r>
      <w:r w:rsidRPr="00CA11E6">
        <w:rPr>
          <w:rFonts w:eastAsia="標楷體" w:hint="eastAsia"/>
          <w:sz w:val="22"/>
          <w:szCs w:val="22"/>
        </w:rPr>
        <w:t>若菩薩</w:t>
      </w:r>
      <w:r w:rsidRPr="00CA11E6">
        <w:rPr>
          <w:rFonts w:ascii="標楷體" w:eastAsia="標楷體" w:hAnsi="標楷體" w:hint="eastAsia"/>
          <w:sz w:val="22"/>
          <w:szCs w:val="22"/>
        </w:rPr>
        <w:t>摩訶薩已於無上正等菩提心生欲樂，我願彼心倍復增進，疾證無上正等菩提。願彼菩薩摩訶薩眾見生死中種種苦已，為欲利樂世間天、人、阿素洛等發起種種堅固大願：「我既自度生死大海，亦當精勤度未度者。我既自解生死繫縛，亦當精勤解未解者。我於種種生死怖畏既自安隱，亦當精勤安未安者。我既自證究竟涅槃，亦當精勤令未證者皆同證得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301c26-302a5</w:t>
      </w:r>
      <w:r w:rsidRPr="00CA11E6">
        <w:rPr>
          <w:rFonts w:hint="eastAsia"/>
          <w:sz w:val="22"/>
          <w:szCs w:val="22"/>
        </w:rPr>
        <w:t>）</w:t>
      </w:r>
    </w:p>
  </w:footnote>
  <w:footnote w:id="9">
    <w:p w14:paraId="24748A4D" w14:textId="77777777" w:rsidR="00754D4A" w:rsidRPr="00CA11E6" w:rsidRDefault="00754D4A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="00F829C0"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世尊！若善男子、善女人等，於初發心菩薩摩訶薩功德善根起隨喜心，得幾許福？</w:t>
      </w:r>
      <w:r w:rsidR="00F829C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302a5-7</w:t>
      </w:r>
      <w:r w:rsidRPr="00CA11E6">
        <w:rPr>
          <w:rFonts w:hint="eastAsia"/>
          <w:sz w:val="22"/>
          <w:szCs w:val="22"/>
        </w:rPr>
        <w:t>）</w:t>
      </w:r>
    </w:p>
  </w:footnote>
  <w:footnote w:id="10">
    <w:p w14:paraId="25EA75EE" w14:textId="77777777" w:rsidR="00754D4A" w:rsidRPr="00CA11E6" w:rsidRDefault="00754D4A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67232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┌初發意</w:t>
      </w:r>
    </w:p>
    <w:p w14:paraId="2EBAE9A7" w14:textId="77777777" w:rsidR="00754D4A" w:rsidRPr="00CA11E6" w:rsidRDefault="00754D4A" w:rsidP="003E4536">
      <w:pPr>
        <w:pStyle w:val="NoSpacing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┤久發意</w:t>
      </w:r>
    </w:p>
    <w:p w14:paraId="53A27C5D" w14:textId="77777777" w:rsidR="00754D4A" w:rsidRPr="00CA11E6" w:rsidRDefault="00754D4A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│不退地</w:t>
      </w:r>
    </w:p>
    <w:p w14:paraId="1B89EDAE" w14:textId="77777777" w:rsidR="00754D4A" w:rsidRPr="00CA11E6" w:rsidRDefault="00754D4A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└一生所繫</w:t>
      </w:r>
      <w:r w:rsidRPr="00CA11E6">
        <w:rPr>
          <w:sz w:val="22"/>
          <w:szCs w:val="22"/>
        </w:rPr>
        <w:t xml:space="preserve">　　</w:t>
      </w:r>
      <w:r w:rsidR="0067232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rFonts w:hint="eastAsia"/>
          <w:sz w:val="22"/>
          <w:szCs w:val="22"/>
        </w:rPr>
        <w:t>（印順法師，《大智度論筆記》〔</w:t>
      </w:r>
      <w:r w:rsidRPr="00CA11E6">
        <w:rPr>
          <w:sz w:val="22"/>
          <w:szCs w:val="22"/>
        </w:rPr>
        <w:t>B030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1">
    <w:p w14:paraId="156FE34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〔心〕－【宋】【元】【明】【宮】。（大正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2">
    <w:p w14:paraId="006F2E68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渧＝滴【宋】【元】【明】【宮】＊。（大正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3">
    <w:p w14:paraId="4453F8D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憍尸迦！假使三千大千世界為一大海，有取一毛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析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為百分，持一分端霑大海水可知渧數，此善男子、善女人等，隨喜俱心所生福德不可知量。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302a15-19</w:t>
      </w:r>
      <w:r w:rsidRPr="00CA11E6">
        <w:rPr>
          <w:rFonts w:hint="eastAsia"/>
          <w:sz w:val="22"/>
          <w:szCs w:val="22"/>
        </w:rPr>
        <w:t>）</w:t>
      </w:r>
    </w:p>
    <w:p w14:paraId="647D23C5" w14:textId="77777777" w:rsidR="00754D4A" w:rsidRPr="00CA11E6" w:rsidRDefault="00754D4A" w:rsidP="00B52F2D">
      <w:pPr>
        <w:pStyle w:val="NoSpacing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※案：《大正藏》原作「折」，《高麗藏》作「扸」（第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44a10</w:t>
      </w:r>
      <w:r w:rsidRPr="00CA11E6">
        <w:rPr>
          <w:rFonts w:hint="eastAsia"/>
          <w:sz w:val="22"/>
          <w:szCs w:val="22"/>
        </w:rPr>
        <w:t>）。「扸」為「析」之異體字，故今將「折」改作「析」。（《高麗大藏經異體字典》，</w:t>
      </w:r>
      <w:r w:rsidRPr="00CA11E6">
        <w:rPr>
          <w:sz w:val="22"/>
          <w:szCs w:val="22"/>
        </w:rPr>
        <w:t>p.431</w:t>
      </w:r>
      <w:r w:rsidRPr="00CA11E6">
        <w:rPr>
          <w:rFonts w:hint="eastAsia"/>
          <w:sz w:val="22"/>
          <w:szCs w:val="22"/>
        </w:rPr>
        <w:t>）</w:t>
      </w:r>
    </w:p>
  </w:footnote>
  <w:footnote w:id="14">
    <w:p w14:paraId="2FD22A9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發＋（隨喜）【元】【明】。（大正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5">
    <w:p w14:paraId="2CB7A2A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1BE8311F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時，天帝釋復白佛言：「世尊！若諸有情於菩薩摩訶薩功德善根不隨喜者，當知皆是魔所魅著。世尊！若諸有情於菩薩摩訶薩功德善根不隨喜者，當知皆是惡魔朋黨。世尊！若諸有情於菩薩摩訶薩功德善根不隨喜者，當知皆從魔界中沒來生是間。所以者何？若菩薩摩訶薩求趣無上正等菩提，修諸菩薩摩訶薩行，若諸有情於彼菩薩摩訶薩眾功德善根隨喜迴向，皆能破壞一切魔軍、宮殿、眷屬。世尊！若諸有情深心敬愛佛、法、僧寶，隨所生處常欲見佛，常欲聞法，常欲遇僧，於諸菩薩摩訶薩眾功德善根應生隨喜。既隨喜已，迴向無上正等菩提，而不應生二、無二想。若能如是，疾證無上正等菩提，利樂有情，破魔軍眾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19-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）</w:t>
      </w:r>
    </w:p>
  </w:footnote>
  <w:footnote w:id="16">
    <w:p w14:paraId="35B1322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薩＋（心）【石】。（大正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7">
    <w:p w14:paraId="69DEBFD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不隨惡＝無不隨【宋】【宮】。（大正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8">
    <w:p w14:paraId="2173611F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界＝國【元】【明】【石】。（大正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9">
    <w:p w14:paraId="6261A1F3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憍尸迦！是諸有情成就如是隨喜迴向功德善根，隨所生處，常為一切世間天、人、阿素洛等供養恭敬、尊重讚歎，不覩惡色，不聞惡聲，不嗅惡香，不甞惡味，不覺惡觸，不思惡法，常不遠離諸佛世尊，從一佛國趣一佛國親近諸佛，種諸善根，成熟有情、嚴淨佛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302b12-18</w:t>
      </w:r>
      <w:r w:rsidRPr="00CA11E6">
        <w:rPr>
          <w:rFonts w:hint="eastAsia"/>
          <w:sz w:val="22"/>
          <w:szCs w:val="22"/>
        </w:rPr>
        <w:t>）</w:t>
      </w:r>
    </w:p>
  </w:footnote>
  <w:footnote w:id="20">
    <w:p w14:paraId="568ED04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初發意似即初地。（印順法師，《大智度論筆記》［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21">
    <w:p w14:paraId="3FD81372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薩＋（摩訶薩）【石】。（大正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22">
    <w:p w14:paraId="5F6EE157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〔已〕－【宋】【宮】。（大正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r w:rsidRPr="00CA11E6">
        <w:rPr>
          <w:rFonts w:hint="eastAsia"/>
          <w:sz w:val="22"/>
          <w:szCs w:val="22"/>
        </w:rPr>
        <w:t>）</w:t>
      </w:r>
    </w:p>
  </w:footnote>
  <w:footnote w:id="23">
    <w:p w14:paraId="3BC7BA25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憍尸迦！是諸有情能於無數最初發心菩薩摩訶薩功德善根深心隨喜，迴向無上正等菩提。能於無數已住初地乃至十地菩薩摩訶薩功德善根深心隨喜，迴向無上正等菩提。能於無數一生所繫菩薩摩訶薩功德善根深心隨喜，迴向無上正等菩提。由此因緣，是諸有情善根增進，速證無上正等菩提。既證無上正等菩提，能盡未來如實利樂無量無數無邊有情，令住無餘般涅槃界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302b18-27</w:t>
      </w:r>
      <w:r w:rsidRPr="00CA11E6">
        <w:rPr>
          <w:rFonts w:hint="eastAsia"/>
          <w:sz w:val="22"/>
          <w:szCs w:val="22"/>
        </w:rPr>
        <w:t>）</w:t>
      </w:r>
    </w:p>
  </w:footnote>
  <w:footnote w:id="24">
    <w:p w14:paraId="783CFAB9" w14:textId="77777777" w:rsidR="00754D4A" w:rsidRPr="00CA11E6" w:rsidRDefault="00754D4A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）（以）＋心【石】。（大正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r w:rsidRPr="00CA11E6">
        <w:rPr>
          <w:rFonts w:hint="eastAsia"/>
          <w:sz w:val="22"/>
          <w:szCs w:val="22"/>
        </w:rPr>
        <w:t>）</w:t>
      </w:r>
    </w:p>
    <w:p w14:paraId="566B90E1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77A1E35F" w14:textId="77777777" w:rsidR="00754D4A" w:rsidRPr="00CA11E6" w:rsidRDefault="00754D4A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非心</w:t>
      </w:r>
      <w:r w:rsidRPr="00CA11E6">
        <w:rPr>
          <w:rFonts w:ascii="標楷體" w:eastAsia="標楷體" w:hAnsi="標楷體" w:hint="eastAsia"/>
          <w:sz w:val="22"/>
          <w:szCs w:val="22"/>
        </w:rPr>
        <w:t>」已下，明無相之心迴向。心相即寂，心無心相，故云非心；雖心相即寂，亦不離此心而得迴向，故云不離也。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907b7-9</w:t>
      </w:r>
      <w:r w:rsidRPr="00CA11E6">
        <w:rPr>
          <w:rFonts w:hint="eastAsia"/>
          <w:sz w:val="22"/>
          <w:szCs w:val="22"/>
        </w:rPr>
        <w:t>）</w:t>
      </w:r>
    </w:p>
  </w:footnote>
  <w:footnote w:id="25">
    <w:p w14:paraId="189CB956" w14:textId="77777777" w:rsidR="00754D4A" w:rsidRPr="00CA11E6" w:rsidRDefault="00754D4A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）《放光般若經》卷</w:t>
      </w:r>
      <w:r w:rsidRPr="00CA11E6">
        <w:rPr>
          <w:sz w:val="22"/>
          <w:szCs w:val="22"/>
        </w:rPr>
        <w:t>15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65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親近品〉：</w:t>
      </w:r>
      <w:r>
        <w:rPr>
          <w:rFonts w:hint="eastAsia"/>
        </w:rPr>
        <w:t>^</w:t>
      </w:r>
      <w:r w:rsidRPr="00CA11E6">
        <w:rPr>
          <w:rFonts w:hint="eastAsia"/>
          <w:sz w:val="22"/>
          <w:szCs w:val="22"/>
        </w:rPr>
        <w:t>「</w:t>
      </w:r>
      <w:r w:rsidRPr="00CA11E6">
        <w:rPr>
          <w:rFonts w:eastAsia="標楷體" w:hint="eastAsia"/>
          <w:sz w:val="22"/>
          <w:szCs w:val="22"/>
        </w:rPr>
        <w:t>以是故，拘翼！是善男子、善女人，有初發意者當持，代歡喜之功德，求阿耨多羅三耶三菩，</w:t>
      </w:r>
      <w:r w:rsidRPr="00CA11E6">
        <w:rPr>
          <w:rFonts w:eastAsia="標楷體" w:hint="eastAsia"/>
          <w:b/>
          <w:sz w:val="22"/>
          <w:szCs w:val="22"/>
        </w:rPr>
        <w:t>不以意求、亦不離意</w:t>
      </w:r>
      <w:r w:rsidRPr="00CA11E6">
        <w:rPr>
          <w:rFonts w:eastAsia="標楷體" w:hint="eastAsia"/>
          <w:sz w:val="22"/>
          <w:szCs w:val="22"/>
        </w:rPr>
        <w:t>；代阿惟越致及一生補處歡喜，以求阿耨多羅三耶三菩，不以意求而不離意。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102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17-21</w:t>
      </w:r>
      <w:r w:rsidRPr="00CA11E6">
        <w:rPr>
          <w:rFonts w:hint="eastAsia"/>
          <w:sz w:val="22"/>
          <w:szCs w:val="22"/>
        </w:rPr>
        <w:t>）</w:t>
      </w:r>
    </w:p>
    <w:p w14:paraId="4F7EDB9A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以是故，憍尸迦！住菩薩乘諸善男子、善女人等，於初發心菩薩摩訶薩功德善根，於久發心菩薩摩訶薩功德善根，於不退轉地菩薩摩訶薩功德善根，於一生所繫菩薩摩訶薩功德善根，皆應隨喜、迴向無上正等菩提。於生隨喜及迴向時，</w:t>
      </w:r>
      <w:r w:rsidRPr="00CA11E6">
        <w:rPr>
          <w:rFonts w:eastAsia="標楷體" w:hint="eastAsia"/>
          <w:b/>
          <w:sz w:val="22"/>
          <w:szCs w:val="22"/>
        </w:rPr>
        <w:t>不應執著即心、離心隨喜迴向，不應執著即心修行、離心修行</w:t>
      </w:r>
      <w:r w:rsidRPr="00CA11E6">
        <w:rPr>
          <w:rFonts w:eastAsia="標楷體" w:hint="eastAsia"/>
          <w:sz w:val="22"/>
          <w:szCs w:val="22"/>
        </w:rPr>
        <w:t>。若能如是無所執著，隨喜、迴向修諸菩薩摩訶薩行，速證無上正等菩提，能盡未來利益安樂諸有情眾，皆令安住究竟涅槃。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27-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）</w:t>
      </w:r>
    </w:p>
  </w:footnote>
  <w:footnote w:id="26">
    <w:p w14:paraId="50BB881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14:paraId="4561092A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</w:t>
      </w:r>
      <w:r w:rsidRPr="00CA11E6">
        <w:rPr>
          <w:rFonts w:ascii="標楷體" w:eastAsia="標楷體" w:hAnsi="標楷體" w:hint="eastAsia"/>
          <w:sz w:val="22"/>
          <w:szCs w:val="22"/>
        </w:rPr>
        <w:t>」下，</w:t>
      </w:r>
      <w:r w:rsidRPr="00CA11E6">
        <w:rPr>
          <w:rFonts w:eastAsia="標楷體" w:hint="eastAsia"/>
          <w:sz w:val="22"/>
          <w:szCs w:val="22"/>
        </w:rPr>
        <w:t>第二</w:t>
      </w:r>
      <w:r w:rsidRPr="00CA11E6">
        <w:rPr>
          <w:rFonts w:ascii="標楷體" w:eastAsia="標楷體" w:hAnsi="標楷體" w:hint="eastAsia"/>
          <w:sz w:val="22"/>
          <w:szCs w:val="22"/>
        </w:rPr>
        <w:t>、明正觀成得菩提果。為二：初明無所得因即秤果因，次明無所得果即秤因之果。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316b20-21</w:t>
      </w:r>
      <w:r w:rsidRPr="00CA11E6">
        <w:rPr>
          <w:rFonts w:hint="eastAsia"/>
          <w:sz w:val="22"/>
          <w:szCs w:val="22"/>
        </w:rPr>
        <w:t>）</w:t>
      </w:r>
    </w:p>
  </w:footnote>
  <w:footnote w:id="27">
    <w:p w14:paraId="36A9612E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1B020225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CA11E6">
        <w:rPr>
          <w:rFonts w:ascii="標楷體" w:eastAsia="標楷體" w:hAnsi="標楷體" w:hint="eastAsia"/>
          <w:sz w:val="22"/>
          <w:szCs w:val="22"/>
        </w:rPr>
        <w:t>」已下，品之第二，明無分別波若不可思議。雖寂冥懸，而能有大用也。當一一說。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907b10-11</w:t>
      </w:r>
      <w:r w:rsidRPr="00CA11E6">
        <w:rPr>
          <w:rFonts w:hint="eastAsia"/>
          <w:sz w:val="22"/>
          <w:szCs w:val="22"/>
        </w:rPr>
        <w:t>）</w:t>
      </w:r>
    </w:p>
  </w:footnote>
  <w:footnote w:id="28">
    <w:p w14:paraId="37191684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58818DF5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爾時具壽善現白佛言：「世尊！如佛所說，諸法如幻乃至諸法如變化事，云何菩薩摩訶薩以如幻心能證無上正等菩提？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302c9-11</w:t>
      </w:r>
      <w:r w:rsidRPr="00CA11E6">
        <w:rPr>
          <w:rFonts w:hint="eastAsia"/>
          <w:sz w:val="22"/>
          <w:szCs w:val="22"/>
        </w:rPr>
        <w:t>）</w:t>
      </w:r>
    </w:p>
  </w:footnote>
  <w:footnote w:id="29">
    <w:p w14:paraId="7D2FDF32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14:paraId="30927049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自下論業，破其二邊皈中道也。佛反問答：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sz w:val="22"/>
          <w:szCs w:val="22"/>
        </w:rPr>
        <w:t>汝見有此空心如幻不？」須菩提答云：「不見此空心。」此一問答依論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破空心</w:t>
      </w:r>
      <w:r w:rsidRPr="00CA11E6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316c12-14</w:t>
      </w:r>
      <w:r w:rsidRPr="00CA11E6">
        <w:rPr>
          <w:rFonts w:hint="eastAsia"/>
          <w:sz w:val="22"/>
          <w:szCs w:val="22"/>
        </w:rPr>
        <w:t>）</w:t>
      </w:r>
    </w:p>
  </w:footnote>
  <w:footnote w:id="30">
    <w:p w14:paraId="7CEA6261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46CD167A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佛告善現：「於意云何？汝見菩薩摩訶薩等如幻心不？」</w:t>
      </w:r>
    </w:p>
    <w:p w14:paraId="44E42E3F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善現對曰：「不也！世尊！我不見幻，亦不見有如幻之心。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302c11-14</w:t>
      </w:r>
      <w:r w:rsidRPr="00CA11E6">
        <w:rPr>
          <w:rFonts w:hint="eastAsia"/>
          <w:sz w:val="22"/>
          <w:szCs w:val="22"/>
        </w:rPr>
        <w:t>）</w:t>
      </w:r>
    </w:p>
  </w:footnote>
  <w:footnote w:id="31">
    <w:p w14:paraId="00CEFE42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14:paraId="1FFCD583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第二，佛反問：「汝既言不，見空中都無有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無相</w:t>
      </w:r>
      <w:r w:rsidRPr="00CA11E6">
        <w:rPr>
          <w:rFonts w:ascii="標楷體" w:eastAsia="標楷體" w:hAnsi="標楷體" w:hint="eastAsia"/>
          <w:sz w:val="22"/>
          <w:szCs w:val="22"/>
        </w:rPr>
        <w:t>不？」答言：「不見。」「空心中都無有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無有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無相不？」答言：「不見。」此問答其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破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有無</w:t>
      </w:r>
      <w:r w:rsidRPr="00CA11E6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316c14-16</w:t>
      </w:r>
      <w:r w:rsidRPr="00CA11E6">
        <w:rPr>
          <w:rFonts w:hint="eastAsia"/>
          <w:sz w:val="22"/>
          <w:szCs w:val="22"/>
        </w:rPr>
        <w:t>）</w:t>
      </w:r>
    </w:p>
    <w:p w14:paraId="4197CA86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※「無有」二字疑重複。※「破」下一有「者」字。（卍新續藏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n.2</w:t>
      </w:r>
      <w:r w:rsidRPr="00CA11E6">
        <w:rPr>
          <w:rFonts w:hint="eastAsia"/>
          <w:sz w:val="22"/>
          <w:szCs w:val="22"/>
        </w:rPr>
        <w:t>）</w:t>
      </w:r>
    </w:p>
  </w:footnote>
  <w:footnote w:id="32">
    <w:p w14:paraId="7741440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1DDC3590" w14:textId="77777777" w:rsidR="00754D4A" w:rsidRPr="00CA11E6" w:rsidRDefault="00754D4A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佛告善現：「於意云何？若處無幻、無如幻心，汝見有是心能證無上正等菩提不？」</w:t>
      </w:r>
    </w:p>
    <w:p w14:paraId="23FF8797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善現對曰：「不也！世尊！我都不見『有處無幻、無如幻心，更有是心能證無上正等菩提』。」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302c14-18</w:t>
      </w:r>
      <w:r w:rsidRPr="00CA11E6">
        <w:rPr>
          <w:rFonts w:hint="eastAsia"/>
          <w:sz w:val="22"/>
          <w:szCs w:val="22"/>
        </w:rPr>
        <w:t>）</w:t>
      </w:r>
    </w:p>
  </w:footnote>
  <w:footnote w:id="33">
    <w:p w14:paraId="1D01812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14:paraId="5DC37739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第三，問：「汝見離有無外，別有法得無上道不？」答云：「不見。」此一問答破離有無之見外別有法得道者。離有無外更見有法，此終是有也。我今不見有無，豈見離有無外別有法？此終是有也。我今不見有無，豈見離有無別有法得佛道也。若法畢竟離中，云何有所得？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316c16-21</w:t>
      </w:r>
      <w:r w:rsidRPr="00CA11E6">
        <w:rPr>
          <w:rFonts w:hint="eastAsia"/>
          <w:sz w:val="22"/>
          <w:szCs w:val="22"/>
        </w:rPr>
        <w:t>）</w:t>
      </w:r>
    </w:p>
  </w:footnote>
  <w:footnote w:id="34">
    <w:p w14:paraId="2EC1B44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582ECBB5" w14:textId="77777777" w:rsidR="00754D4A" w:rsidRPr="00CA11E6" w:rsidRDefault="00754D4A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佛告善現：「於意云何？若處離幻、離如幻心，汝見有是法能證無上正等菩提不？」</w:t>
      </w:r>
    </w:p>
    <w:p w14:paraId="1649C183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善現對曰：「不也！世尊！我都不見有處離幻、離如幻心，更有是法能證無上正等菩提！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302c18-21</w:t>
      </w:r>
      <w:r w:rsidRPr="00CA11E6">
        <w:rPr>
          <w:rFonts w:hint="eastAsia"/>
          <w:sz w:val="22"/>
          <w:szCs w:val="22"/>
        </w:rPr>
        <w:t>）</w:t>
      </w:r>
    </w:p>
  </w:footnote>
  <w:footnote w:id="35">
    <w:p w14:paraId="26918181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世尊！我都不見即、離心法，說何等法是有是無，以一切法畢竟遠離故。若一切法畢竟遠離者，不可施設此法是有、此法是無。若法不可施設有無，則不可說能證無上正等菩提，非無所有法能證菩提故。所以者何？以一切法皆無所有，性不可得，無生無滅、無染無淨。何以故？</w:t>
      </w:r>
    </w:p>
    <w:p w14:paraId="3721ED35" w14:textId="77777777" w:rsidR="00754D4A" w:rsidRPr="00CA11E6" w:rsidRDefault="00754D4A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世尊！般若波羅蜜多乃至布施波羅蜜多畢竟遠離故，……諸佛無上正等菩提畢竟遠離故，一切智智畢竟遠離故。</w:t>
      </w:r>
    </w:p>
    <w:p w14:paraId="2B95DEB3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世尊！若法畢竟遠離，是法不應修，亦不應遣，亦復不應有所引發，甚深般若波羅蜜多亦畢竟遠離故，於法不應有所引發。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302c21-303a16</w:t>
      </w:r>
      <w:r w:rsidRPr="00CA11E6">
        <w:rPr>
          <w:rFonts w:hint="eastAsia"/>
          <w:sz w:val="22"/>
          <w:szCs w:val="22"/>
        </w:rPr>
        <w:t>）</w:t>
      </w:r>
    </w:p>
  </w:footnote>
  <w:footnote w:id="36">
    <w:p w14:paraId="2F8D47B4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5A049397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二離中</w:t>
      </w:r>
      <w:r w:rsidRPr="00CA11E6">
        <w:rPr>
          <w:rFonts w:eastAsia="標楷體" w:hint="eastAsia"/>
          <w:sz w:val="22"/>
          <w:szCs w:val="22"/>
        </w:rPr>
        <w:t>」</w:t>
      </w:r>
      <w:r w:rsidRPr="00CA11E6">
        <w:rPr>
          <w:rFonts w:ascii="標楷體" w:eastAsia="標楷體" w:hAnsi="標楷體" w:hint="eastAsia"/>
          <w:sz w:val="22"/>
          <w:szCs w:val="22"/>
        </w:rPr>
        <w:t>已下，此意云：若言波若亦離、菩提亦離，以波若離為因，菩提離者，便是以離得離，故云二離中云何能有所得也。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907b12-14</w:t>
      </w:r>
      <w:r w:rsidRPr="00CA11E6">
        <w:rPr>
          <w:rFonts w:hint="eastAsia"/>
          <w:sz w:val="22"/>
          <w:szCs w:val="22"/>
        </w:rPr>
        <w:t>）</w:t>
      </w:r>
    </w:p>
  </w:footnote>
  <w:footnote w:id="37">
    <w:p w14:paraId="7C9EE177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世尊！甚深般若波羅蜜多既畢竟遠離，云何可說諸菩薩摩訶薩依甚深般若波羅蜜多證得無上正等菩提？諸佛無上正等菩提亦畢竟遠離，云何遠離法能證遠離法？是故般若波羅蜜多應不可說證得無上正等菩提。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303a16-21</w:t>
      </w:r>
      <w:r w:rsidRPr="00CA11E6">
        <w:rPr>
          <w:rFonts w:hint="eastAsia"/>
          <w:sz w:val="22"/>
          <w:szCs w:val="22"/>
        </w:rPr>
        <w:t>）</w:t>
      </w:r>
    </w:p>
  </w:footnote>
  <w:footnote w:id="38">
    <w:p w14:paraId="763C9BB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0E2EEE0A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佛告</w:t>
      </w:r>
      <w:r w:rsidRPr="00CA11E6">
        <w:rPr>
          <w:rFonts w:eastAsia="標楷體" w:hint="eastAsia"/>
          <w:sz w:val="22"/>
          <w:szCs w:val="22"/>
        </w:rPr>
        <w:t>」已下，佛答意云：若波若離異菩提離</w:t>
      </w:r>
      <w:r w:rsidRPr="00CA11E6">
        <w:rPr>
          <w:rFonts w:ascii="標楷體" w:eastAsia="標楷體" w:hAnsi="標楷體"/>
          <w:sz w:val="22"/>
          <w:szCs w:val="22"/>
        </w:rPr>
        <w:t>──</w:t>
      </w:r>
      <w:r w:rsidRPr="00CA11E6">
        <w:rPr>
          <w:rFonts w:eastAsia="標楷體" w:hint="eastAsia"/>
          <w:sz w:val="22"/>
          <w:szCs w:val="22"/>
        </w:rPr>
        <w:t>有此二離者，可云二離，不應以離得離；今波若與菩提同是一如，若能解波若離者即是菩提離，只以波若能解此波若離即是菩提離故，所以因於般若得於菩提。既無二離，是故不以離得離，而因波若得菩提也。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7-10</w:t>
      </w:r>
      <w:r w:rsidRPr="00CA11E6">
        <w:rPr>
          <w:rFonts w:hint="eastAsia"/>
          <w:sz w:val="22"/>
          <w:szCs w:val="22"/>
        </w:rPr>
        <w:t>）</w:t>
      </w:r>
    </w:p>
  </w:footnote>
  <w:footnote w:id="39">
    <w:p w14:paraId="396EA36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善現！以甚深般若波羅蜜多乃至布施波羅蜜多畢竟遠離，得名般若波羅蜜多乃至布施波羅蜜多；如是乃至以一切智智畢竟遠離，得名一切智智。是故，善現！</w:t>
      </w:r>
      <w:r w:rsidRPr="00CA11E6">
        <w:rPr>
          <w:rFonts w:eastAsia="標楷體" w:hint="eastAsia"/>
          <w:b/>
          <w:sz w:val="22"/>
          <w:szCs w:val="22"/>
        </w:rPr>
        <w:t>諸菩薩摩訶薩非不依止甚深般若波羅蜜多證得無上正等菩提。善現！雖非遠離法能證遠離法，而證無上正等菩提，非不依止甚深般若波羅蜜多</w:t>
      </w:r>
      <w:r w:rsidRPr="00CA11E6">
        <w:rPr>
          <w:rFonts w:eastAsia="標楷體" w:hint="eastAsia"/>
          <w:sz w:val="22"/>
          <w:szCs w:val="22"/>
        </w:rPr>
        <w:t>。是故菩薩摩訶薩眾欲得無上正等菩提，常應精勤修學如是甚深般若波羅蜜多。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4-13</w:t>
      </w:r>
      <w:r w:rsidRPr="00CA11E6">
        <w:rPr>
          <w:rFonts w:hint="eastAsia"/>
          <w:sz w:val="22"/>
          <w:szCs w:val="22"/>
        </w:rPr>
        <w:t>）</w:t>
      </w:r>
    </w:p>
  </w:footnote>
  <w:footnote w:id="40">
    <w:p w14:paraId="647FF2AC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1B8D902C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能為難事</w:t>
      </w:r>
      <w:r w:rsidRPr="00CA11E6">
        <w:rPr>
          <w:rFonts w:eastAsia="標楷體" w:hint="eastAsia"/>
          <w:sz w:val="22"/>
          <w:szCs w:val="22"/>
        </w:rPr>
        <w:t>」已下，明聖人說法但益物而已。如來為益一類眾生故說難，善吉為益一徒眾生故說易。雖云難易，其理實冥同。佛甚深義故云難，善吉以無難相故云易，是故懸同不相反也。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907b20-23</w:t>
      </w:r>
      <w:r w:rsidRPr="00CA11E6">
        <w:rPr>
          <w:rFonts w:hint="eastAsia"/>
          <w:sz w:val="22"/>
          <w:szCs w:val="22"/>
        </w:rPr>
        <w:t>）</w:t>
      </w:r>
    </w:p>
  </w:footnote>
  <w:footnote w:id="41">
    <w:p w14:paraId="20E099B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6376B283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佛告善現：「如是！如是！諸菩薩摩訶薩所行法義，並為甚深難見難覺，非所尋思超尋思境，微密智者自內所證不可宣說。善現當知！諸菩薩摩訶薩能為難事，雖行如是甚深法義，而於聲聞、獨覺地法能不作證。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303b15-20</w:t>
      </w:r>
      <w:r w:rsidRPr="00CA11E6">
        <w:rPr>
          <w:rFonts w:hint="eastAsia"/>
          <w:sz w:val="22"/>
          <w:szCs w:val="22"/>
        </w:rPr>
        <w:t>）</w:t>
      </w:r>
    </w:p>
  </w:footnote>
  <w:footnote w:id="42">
    <w:p w14:paraId="5BAB370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526B403E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具壽善現復白佛言：「如我解佛所說義者，諸菩薩摩訶薩所作無難，不應說彼能為難事。所以者何？</w:t>
      </w:r>
      <w:r w:rsidRPr="00CA11E6">
        <w:rPr>
          <w:rFonts w:eastAsia="標楷體" w:hint="eastAsia"/>
          <w:b/>
          <w:sz w:val="22"/>
          <w:szCs w:val="22"/>
        </w:rPr>
        <w:t>諸菩薩摩訶薩所證法義都不可得，能證般若波羅蜜多亦不可得，證法、證者、證處、證時亦不可得</w:t>
      </w:r>
      <w:r w:rsidRPr="00CA11E6">
        <w:rPr>
          <w:rFonts w:eastAsia="標楷體" w:hint="eastAsia"/>
          <w:sz w:val="22"/>
          <w:szCs w:val="22"/>
        </w:rPr>
        <w:t>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20-24</w:t>
      </w:r>
      <w:r w:rsidRPr="00CA11E6">
        <w:rPr>
          <w:rFonts w:hint="eastAsia"/>
          <w:sz w:val="22"/>
          <w:szCs w:val="22"/>
        </w:rPr>
        <w:t>）</w:t>
      </w:r>
    </w:p>
  </w:footnote>
  <w:footnote w:id="43">
    <w:p w14:paraId="778C5A8B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諸菩薩摩訶薩觀一切法既不可得，有何法義可為所證？有何般若波羅蜜多可為能證？復有何等而可施設證法、證者、證處、證時？既爾，云何可執由此證得無上正等菩提？無上正等菩提尚不可證，況證聲聞、獨覺地法！世尊！若如是行，是名菩薩無所得行。若菩薩摩訶薩</w:t>
      </w:r>
      <w:r w:rsidRPr="00CA11E6">
        <w:rPr>
          <w:rFonts w:eastAsia="標楷體" w:hint="eastAsia"/>
          <w:b/>
          <w:sz w:val="22"/>
          <w:szCs w:val="22"/>
        </w:rPr>
        <w:t>能行如是無所得行</w:t>
      </w:r>
      <w:r w:rsidRPr="00CA11E6">
        <w:rPr>
          <w:rFonts w:eastAsia="標楷體" w:hint="eastAsia"/>
          <w:sz w:val="22"/>
          <w:szCs w:val="22"/>
        </w:rPr>
        <w:t>，於一切法無障無</w:t>
      </w:r>
      <w:r w:rsidRPr="00CA11E6">
        <w:rPr>
          <w:rFonts w:eastAsia="標楷體" w:hint="eastAsia"/>
          <w:b/>
          <w:sz w:val="22"/>
          <w:szCs w:val="22"/>
        </w:rPr>
        <w:t>暗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CA11E6">
        <w:rPr>
          <w:rFonts w:eastAsia="標楷體" w:hint="eastAsia"/>
          <w:sz w:val="22"/>
          <w:szCs w:val="22"/>
        </w:rPr>
        <w:t>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303b24-c3</w:t>
      </w:r>
      <w:r w:rsidRPr="00CA11E6">
        <w:rPr>
          <w:rFonts w:hint="eastAsia"/>
          <w:sz w:val="22"/>
          <w:szCs w:val="22"/>
        </w:rPr>
        <w:t>）</w:t>
      </w:r>
    </w:p>
    <w:p w14:paraId="5E7A8666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※暗＝礙【宋】【元】【明】。（大正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</w:footnote>
  <w:footnote w:id="44">
    <w:p w14:paraId="1D82D34B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〔深〕－【宋】【宮】。（大正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45">
    <w:p w14:paraId="3EF0AEB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去：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距離，離開。（《漢語大詞典》（二），</w:t>
      </w:r>
      <w:r w:rsidRPr="00CA11E6">
        <w:rPr>
          <w:sz w:val="22"/>
          <w:szCs w:val="22"/>
        </w:rPr>
        <w:t>p.832</w:t>
      </w:r>
      <w:r w:rsidRPr="00CA11E6">
        <w:rPr>
          <w:rFonts w:hint="eastAsia"/>
          <w:sz w:val="22"/>
          <w:szCs w:val="22"/>
        </w:rPr>
        <w:t>）</w:t>
      </w:r>
    </w:p>
  </w:footnote>
  <w:footnote w:id="46">
    <w:p w14:paraId="326BDE2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6F373E8F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世尊！是菩薩摩訶薩如是行時，不見諸相，不見我行，不見不行，不見般若波羅蜜多是我所行，不見無上正等菩提是我所證，亦復不見證時、處等。</w:t>
      </w:r>
    </w:p>
    <w:p w14:paraId="3567E877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世尊！是菩薩摩訶薩行深般若波羅蜜多不作是念：「我遠聲聞、獨覺等地，我近無上正等菩提。」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303c5-11</w:t>
      </w:r>
      <w:r w:rsidRPr="00CA11E6">
        <w:rPr>
          <w:rFonts w:hint="eastAsia"/>
          <w:sz w:val="22"/>
          <w:szCs w:val="22"/>
        </w:rPr>
        <w:t>）</w:t>
      </w:r>
    </w:p>
  </w:footnote>
  <w:footnote w:id="47">
    <w:p w14:paraId="6E4DE216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3CE7636C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菩薩行波若，心無有分別、無有滯礙，故云「</w:t>
      </w:r>
      <w:r w:rsidRPr="00CA11E6">
        <w:rPr>
          <w:rFonts w:eastAsia="標楷體" w:hint="eastAsia"/>
          <w:b/>
          <w:sz w:val="22"/>
          <w:szCs w:val="22"/>
        </w:rPr>
        <w:t>如虗空</w:t>
      </w:r>
      <w:r w:rsidRPr="00CA11E6">
        <w:rPr>
          <w:rFonts w:eastAsia="標楷體" w:hint="eastAsia"/>
          <w:sz w:val="22"/>
          <w:szCs w:val="22"/>
        </w:rPr>
        <w:t>」也。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907b23-24</w:t>
      </w:r>
      <w:r w:rsidRPr="00CA11E6">
        <w:rPr>
          <w:rFonts w:hint="eastAsia"/>
          <w:sz w:val="22"/>
          <w:szCs w:val="22"/>
        </w:rPr>
        <w:t>）</w:t>
      </w:r>
    </w:p>
  </w:footnote>
  <w:footnote w:id="48">
    <w:p w14:paraId="13DE02C6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〔亦〕－【宋】【元】【明】【宮】。（大正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49">
    <w:p w14:paraId="471D25EB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444486DB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，譬如幻士，不作是念：「幻質、幻師、觀眾去我若遠若近。」何以故？所幻之士無分別故。諸菩薩摩訶薩亦復如是行深般若波羅蜜多，不作是念：「我遠聲聞、獨覺等地，我近無上正等菩提。」何以故？甚深般若波羅蜜多於一切法無分別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303c16-22</w:t>
      </w:r>
      <w:r w:rsidRPr="00CA11E6">
        <w:rPr>
          <w:rFonts w:hint="eastAsia"/>
          <w:sz w:val="22"/>
          <w:szCs w:val="22"/>
        </w:rPr>
        <w:t>）</w:t>
      </w:r>
    </w:p>
  </w:footnote>
  <w:footnote w:id="50">
    <w:p w14:paraId="13F65B46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6D184C7E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世尊！譬如影像不作是念：「我去本質及我所依若遠、若近。」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22-23</w:t>
      </w:r>
      <w:r w:rsidRPr="00CA11E6">
        <w:rPr>
          <w:rFonts w:hint="eastAsia"/>
          <w:sz w:val="22"/>
          <w:szCs w:val="22"/>
        </w:rPr>
        <w:t>）</w:t>
      </w:r>
    </w:p>
  </w:footnote>
  <w:footnote w:id="51">
    <w:p w14:paraId="583B633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795A7FCF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譬如佛</w:t>
      </w:r>
      <w:r w:rsidRPr="00CA11E6">
        <w:rPr>
          <w:rFonts w:eastAsia="標楷體" w:hint="eastAsia"/>
          <w:sz w:val="22"/>
          <w:szCs w:val="22"/>
        </w:rPr>
        <w:t>」已下，為除伏疑故。有人言：若波若無分別者，恐當無心，同於木石。引佛為義，如佛有心無分別也。當說。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907c1-3</w:t>
      </w:r>
      <w:r w:rsidRPr="00CA11E6">
        <w:rPr>
          <w:rFonts w:hint="eastAsia"/>
          <w:sz w:val="22"/>
          <w:szCs w:val="22"/>
        </w:rPr>
        <w:t>）</w:t>
      </w:r>
    </w:p>
  </w:footnote>
  <w:footnote w:id="52">
    <w:p w14:paraId="1FE61CF1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無憎無愛＝無愛無憎【石】。（大正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53">
    <w:p w14:paraId="59F0FD06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世尊！行深般若波羅蜜多諸菩薩摩訶薩無愛無憎。何以故？甚深般若波羅蜜多若愛若憎及境自性不可得故。</w:t>
      </w:r>
    </w:p>
    <w:p w14:paraId="0D27C738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世尊！如諸如來、應、正等覺於一切法無愛無憎，行深般若波羅蜜多諸菩薩摩訶薩亦復如是，於一切法無愛無憎。何以故？諸佛、菩薩、甚深般若波羅蜜多愛憎斷故。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303c27-304a5</w:t>
      </w:r>
      <w:r w:rsidRPr="00CA11E6">
        <w:rPr>
          <w:rFonts w:hint="eastAsia"/>
          <w:sz w:val="22"/>
          <w:szCs w:val="22"/>
        </w:rPr>
        <w:t>）</w:t>
      </w:r>
    </w:p>
  </w:footnote>
  <w:footnote w:id="54">
    <w:p w14:paraId="4A12625F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3E54A4BD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作化人</w:t>
      </w:r>
      <w:r w:rsidRPr="00CA11E6">
        <w:rPr>
          <w:rFonts w:eastAsia="標楷體" w:hint="eastAsia"/>
          <w:sz w:val="22"/>
          <w:szCs w:val="22"/>
        </w:rPr>
        <w:t>」已下，亦為除伏疑。有人言：若波若無心，則無所作，不能得果，故作此化男等喻，雖復無心分別，而能有所作，波若亦爾也。如化人、木男女牛馬等，雖復無心而有所作；般若亦爾，雖無心相而有大用，大有所作，只以無心相故，始能作無極之用；若有心相，則有疲怠懈廢，用有有極限，何能有無盡之用？非木石故云無心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907c3-9</w:t>
      </w:r>
      <w:r w:rsidRPr="00CA11E6">
        <w:rPr>
          <w:rFonts w:hint="eastAsia"/>
          <w:sz w:val="22"/>
          <w:szCs w:val="22"/>
        </w:rPr>
        <w:t>）</w:t>
      </w:r>
    </w:p>
  </w:footnote>
  <w:footnote w:id="55">
    <w:p w14:paraId="5040B26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5D09587C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如諸佛等欲有所作，化作化者令作彼事，而所化者不作是念：「我能造作如是事業。」何以故？諸所化者於所作業無分別故。甚深般若波羅蜜多亦復如是，有所為故而勤修習，既修習已雖能成辦所作事業，而於所作無所分別。何以故？甚深般若波羅蜜多法爾於法無分別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304a22-29</w:t>
      </w:r>
      <w:r w:rsidRPr="00CA11E6">
        <w:rPr>
          <w:rFonts w:hint="eastAsia"/>
          <w:sz w:val="22"/>
          <w:szCs w:val="22"/>
        </w:rPr>
        <w:t>）</w:t>
      </w:r>
    </w:p>
  </w:footnote>
  <w:footnote w:id="56">
    <w:p w14:paraId="4A946DEE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〔若〕－【宋】【元】【明】【宮】。（大正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57">
    <w:p w14:paraId="3B4A17FB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〔羊〕－【宋】【元】【明】【宮】。（大正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58">
    <w:p w14:paraId="2486CDD4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是＋（牛馬）【元】【明】。（大正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59">
    <w:p w14:paraId="62930918" w14:textId="77777777" w:rsidR="00754D4A" w:rsidRPr="00CA11E6" w:rsidRDefault="00754D4A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如巧工匠或彼弟子有所為故造諸機關，或女、或男、或象馬等；此諸機關雖有所作，而於彼事無所分別。何以故？機關法爾無分別故。甚深般若波羅蜜多亦復如是，有所為故而成立之；既成立已，雖能成辦所作所說，而於其中都無分別。何以故？甚深般若波羅蜜多法爾於法無分別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29-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  <w:p w14:paraId="3DD0B7B5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）《小品般若波羅蜜經》卷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23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稱揚菩薩品〉：「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世尊！譬如工匠於</w:t>
      </w:r>
      <w:r w:rsidRPr="00CA11E6">
        <w:rPr>
          <w:rFonts w:eastAsia="標楷體" w:hint="eastAsia"/>
          <w:b/>
          <w:sz w:val="22"/>
          <w:szCs w:val="22"/>
        </w:rPr>
        <w:t>機關木人</w:t>
      </w:r>
      <w:r w:rsidRPr="00CA11E6">
        <w:rPr>
          <w:rFonts w:ascii="標楷體" w:eastAsia="標楷體" w:hAnsi="標楷體"/>
          <w:sz w:val="22"/>
          <w:szCs w:val="22"/>
        </w:rPr>
        <w:t>──</w:t>
      </w:r>
      <w:r w:rsidRPr="00CA11E6">
        <w:rPr>
          <w:rFonts w:eastAsia="標楷體" w:hint="eastAsia"/>
          <w:sz w:val="22"/>
          <w:szCs w:val="22"/>
        </w:rPr>
        <w:t>若男、若女隨所為事皆能成辦，而無分別。世尊！般若波羅蜜亦如是，隨所修習皆能成辦，而無分別。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576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16-19</w:t>
      </w:r>
      <w:r w:rsidRPr="00CA11E6">
        <w:rPr>
          <w:rFonts w:hint="eastAsia"/>
          <w:sz w:val="22"/>
          <w:szCs w:val="22"/>
        </w:rPr>
        <w:t>）</w:t>
      </w:r>
    </w:p>
    <w:p w14:paraId="0B247A5E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）《一切經音義》卷</w:t>
      </w:r>
      <w:r w:rsidRPr="00CA11E6">
        <w:rPr>
          <w:sz w:val="22"/>
          <w:szCs w:val="22"/>
        </w:rPr>
        <w:t>21</w:t>
      </w:r>
      <w:r w:rsidRPr="00CA11E6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機關木人（韓康注《易》云：樞機制動之主也。按，機即樞機，用資轉動關鍵義。在密能言，其木人無心，但以闇密繩楔而能運動；令喻業體都無作者，而能生起種種果報也）</w:t>
      </w:r>
      <w:r w:rsidR="00F829C0"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14-15</w:t>
      </w:r>
      <w:r w:rsidRPr="00CA11E6">
        <w:rPr>
          <w:rFonts w:hint="eastAsia"/>
          <w:sz w:val="22"/>
          <w:szCs w:val="22"/>
        </w:rPr>
        <w:t>）</w:t>
      </w:r>
    </w:p>
    <w:p w14:paraId="117712F0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）《大智度論》卷</w:t>
      </w:r>
      <w:r w:rsidRPr="00CA11E6">
        <w:rPr>
          <w:sz w:val="22"/>
          <w:szCs w:val="22"/>
        </w:rPr>
        <w:t>30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序品〉：「</w:t>
      </w:r>
      <w:r w:rsidR="00F829C0"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十方諸佛所說法皆無有我、亦無我所，但諸法和合假名眾生。如機關木人，雖能動作，內無有主；身亦如是。</w:t>
      </w:r>
      <w:r>
        <w:rPr>
          <w:rFonts w:hint="eastAsia"/>
        </w:rPr>
        <w:t>^</w:t>
      </w:r>
      <w:r w:rsidR="00F829C0">
        <w:rPr>
          <w:rFonts w:hint="eastAsia"/>
        </w:rPr>
        <w:t>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281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14:paraId="201E29CD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）另參見《大智度論》卷</w:t>
      </w:r>
      <w:r w:rsidRPr="00CA11E6">
        <w:rPr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103a18-29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14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168a18-22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206c9-14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326a23-28</w:t>
      </w:r>
      <w:r w:rsidRPr="00CA11E6">
        <w:rPr>
          <w:rFonts w:hint="eastAsia"/>
          <w:sz w:val="22"/>
          <w:szCs w:val="22"/>
        </w:rPr>
        <w:t>）。</w:t>
      </w:r>
    </w:p>
  </w:footnote>
  <w:footnote w:id="60">
    <w:p w14:paraId="4036622F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14:paraId="01616E35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舍利子言：「為但六波羅蜜多無分別，為色、受、想、行、識亦無分別？」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304b11-12</w:t>
      </w:r>
      <w:r w:rsidRPr="00CA11E6">
        <w:rPr>
          <w:rFonts w:hint="eastAsia"/>
          <w:sz w:val="22"/>
          <w:szCs w:val="22"/>
        </w:rPr>
        <w:t>）</w:t>
      </w:r>
    </w:p>
  </w:footnote>
  <w:footnote w:id="61">
    <w:p w14:paraId="11CDA586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（乃至）＋佛【石】。（大正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62">
    <w:p w14:paraId="1953B6F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3B9FB475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善現答言：「有情顛倒煩惱因緣，發起種種身、語、意業，由此感得欲為根本業異熟果，依此施設地獄、傍生、鬼界、人、天五趣差別。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304c11-14</w:t>
      </w:r>
      <w:r w:rsidRPr="00CA11E6">
        <w:rPr>
          <w:rFonts w:hint="eastAsia"/>
          <w:sz w:val="22"/>
          <w:szCs w:val="22"/>
        </w:rPr>
        <w:t>）</w:t>
      </w:r>
    </w:p>
  </w:footnote>
  <w:footnote w:id="63">
    <w:p w14:paraId="78DAB299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14:paraId="790281AD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又所問言「云何分別聖差別」者，舍利子！無分別故，施設預流及預流果；無分別故，施設一來及一來果；無分別故，施設不還及不還果；無分別故，施設阿羅漢及阿羅漢果；無分別故，施設獨覺及獨覺菩提；無分別故，施設菩薩摩訶薩及菩薩摩訶薩行；無分別故，施設如來、應、正等覺及彼無上正等菩提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304c14-21</w:t>
      </w:r>
      <w:r w:rsidRPr="00CA11E6">
        <w:rPr>
          <w:rFonts w:hint="eastAsia"/>
          <w:sz w:val="22"/>
          <w:szCs w:val="22"/>
        </w:rPr>
        <w:t>）</w:t>
      </w:r>
    </w:p>
  </w:footnote>
  <w:footnote w:id="64">
    <w:p w14:paraId="7035D1D7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如＝諸【宋】【元】【明】【宮】。（大正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65">
    <w:p w14:paraId="5BC01905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舍利子！過去如來、應、正等覺由無分別、分別斷故，可施設有種種差別；未來如來、應、正等覺亦無分別、分別斷故，可施設有種種差別；現在十方諸佛世界一切如來、應、正等覺現說法者亦無分別、分別斷故，可施設有種種差別。舍利子！由是因緣，當知諸法皆無分別，由無分別真如、法界廣說乃至不思議界為定量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304c21-29</w:t>
      </w:r>
      <w:r w:rsidRPr="00CA11E6">
        <w:rPr>
          <w:rFonts w:hint="eastAsia"/>
          <w:sz w:val="22"/>
          <w:szCs w:val="22"/>
        </w:rPr>
        <w:t>）</w:t>
      </w:r>
    </w:p>
  </w:footnote>
  <w:footnote w:id="66">
    <w:p w14:paraId="738CAEA7" w14:textId="77777777" w:rsidR="00754D4A" w:rsidRPr="00CA11E6" w:rsidRDefault="00754D4A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sz w:val="22"/>
          <w:szCs w:val="22"/>
        </w:rPr>
        <w:t>p.193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28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266c27-267a15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320c2-13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45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13 </w:t>
      </w:r>
      <w:r w:rsidRPr="00CA11E6">
        <w:rPr>
          <w:rFonts w:hint="eastAsia"/>
          <w:sz w:val="22"/>
          <w:szCs w:val="22"/>
        </w:rPr>
        <w:t>摩訶薩品〉（大正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383b15-20</w:t>
      </w:r>
      <w:r w:rsidRPr="00CA11E6">
        <w:rPr>
          <w:rFonts w:hint="eastAsia"/>
          <w:sz w:val="22"/>
          <w:szCs w:val="22"/>
        </w:rPr>
        <w:t>）。</w:t>
      </w:r>
    </w:p>
    <w:p w14:paraId="771534B3" w14:textId="77777777" w:rsidR="00754D4A" w:rsidRPr="00CA11E6" w:rsidRDefault="00754D4A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sz w:val="22"/>
          <w:szCs w:val="22"/>
        </w:rPr>
        <w:t>《正觀》（</w:t>
      </w:r>
      <w:r w:rsidRPr="00CA11E6">
        <w:rPr>
          <w:sz w:val="22"/>
          <w:szCs w:val="22"/>
        </w:rPr>
        <w:t>6</w:t>
      </w:r>
      <w:r w:rsidRPr="00CA11E6">
        <w:rPr>
          <w:sz w:val="22"/>
          <w:szCs w:val="22"/>
        </w:rPr>
        <w:t>），</w:t>
      </w:r>
      <w:r w:rsidRPr="00CA11E6">
        <w:rPr>
          <w:sz w:val="22"/>
          <w:szCs w:val="22"/>
        </w:rPr>
        <w:t>p.295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n.165</w:t>
      </w:r>
      <w:r w:rsidRPr="00CA11E6">
        <w:rPr>
          <w:sz w:val="22"/>
          <w:szCs w:val="22"/>
        </w:rPr>
        <w:t>：《大智度論》在</w:t>
      </w:r>
      <w:r w:rsidRPr="00CA11E6">
        <w:rPr>
          <w:sz w:val="22"/>
          <w:szCs w:val="22"/>
        </w:rPr>
        <w:t>p.266c27</w:t>
      </w:r>
      <w:r w:rsidRPr="00CA11E6">
        <w:rPr>
          <w:sz w:val="22"/>
          <w:szCs w:val="22"/>
        </w:rPr>
        <w:t>，所引的《寶頂經》，就是一般所說的《古寶積經》，見印順法師（</w:t>
      </w:r>
      <w:r w:rsidRPr="00CA11E6">
        <w:rPr>
          <w:sz w:val="22"/>
          <w:szCs w:val="22"/>
        </w:rPr>
        <w:t>1964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1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p.3</w:t>
      </w:r>
      <w:r w:rsidRPr="00CA11E6">
        <w:rPr>
          <w:sz w:val="22"/>
          <w:szCs w:val="22"/>
        </w:rPr>
        <w:t>），</w:t>
      </w:r>
      <w:proofErr w:type="spellStart"/>
      <w:r w:rsidRPr="00CA11E6">
        <w:rPr>
          <w:rFonts w:hint="eastAsia"/>
          <w:sz w:val="22"/>
          <w:szCs w:val="22"/>
        </w:rPr>
        <w:t>Lamotte</w:t>
      </w:r>
      <w:proofErr w:type="spellEnd"/>
      <w:r w:rsidRPr="00CA11E6">
        <w:rPr>
          <w:rFonts w:hint="eastAsia"/>
          <w:sz w:val="22"/>
          <w:szCs w:val="22"/>
        </w:rPr>
        <w:t>（</w:t>
      </w:r>
      <w:r w:rsidRPr="00CA11E6">
        <w:rPr>
          <w:rFonts w:hint="eastAsia"/>
          <w:sz w:val="22"/>
          <w:szCs w:val="22"/>
        </w:rPr>
        <w:t>1976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2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p.1843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n.1</w:t>
      </w:r>
      <w:r w:rsidRPr="00CA11E6">
        <w:rPr>
          <w:sz w:val="22"/>
          <w:szCs w:val="22"/>
        </w:rPr>
        <w:t>）（</w:t>
      </w:r>
      <w:proofErr w:type="spellStart"/>
      <w:r w:rsidRPr="00CA11E6">
        <w:rPr>
          <w:sz w:val="22"/>
          <w:szCs w:val="22"/>
        </w:rPr>
        <w:t>Lamotte</w:t>
      </w:r>
      <w:proofErr w:type="spellEnd"/>
      <w:r w:rsidRPr="00CA11E6">
        <w:rPr>
          <w:sz w:val="22"/>
          <w:szCs w:val="22"/>
        </w:rPr>
        <w:t>此註很長，對《古寶積經》被引用的情形，有詳盡的討論）。但是《大智度論》在引用時，只是摘述要旨，並沒有揭明「菩薩初發心即勝二乘」之語（但《古寶積經》確有此語），《大智度論》說的處胎中輪王之子喻，確有此意。見：</w:t>
      </w:r>
      <w:r w:rsidRPr="00CA11E6">
        <w:rPr>
          <w:sz w:val="22"/>
          <w:szCs w:val="22"/>
        </w:rPr>
        <w:t>1</w:t>
      </w:r>
      <w:r w:rsidRPr="00CA11E6">
        <w:rPr>
          <w:sz w:val="22"/>
          <w:szCs w:val="22"/>
        </w:rPr>
        <w:t>、《大寶積經》卷</w:t>
      </w:r>
      <w:r w:rsidRPr="00CA11E6">
        <w:rPr>
          <w:sz w:val="22"/>
          <w:szCs w:val="22"/>
        </w:rPr>
        <w:t>112</w:t>
      </w:r>
      <w:r w:rsidRPr="00CA11E6">
        <w:rPr>
          <w:sz w:val="22"/>
          <w:szCs w:val="22"/>
        </w:rPr>
        <w:t>（第</w:t>
      </w:r>
      <w:r w:rsidRPr="00CA11E6">
        <w:rPr>
          <w:sz w:val="22"/>
          <w:szCs w:val="22"/>
        </w:rPr>
        <w:t>43</w:t>
      </w:r>
      <w:r w:rsidRPr="00CA11E6">
        <w:rPr>
          <w:sz w:val="22"/>
          <w:szCs w:val="22"/>
        </w:rPr>
        <w:t>會）（大正</w:t>
      </w:r>
      <w:r w:rsidRPr="00CA11E6">
        <w:rPr>
          <w:sz w:val="22"/>
          <w:szCs w:val="22"/>
        </w:rPr>
        <w:t>11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634c4-18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2</w:t>
      </w:r>
      <w:r w:rsidRPr="00CA11E6">
        <w:rPr>
          <w:sz w:val="22"/>
          <w:szCs w:val="22"/>
        </w:rPr>
        <w:t>、《遺日摩尼寶經》（大正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191b15-c8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、《摩訶衍寶嚴經》（大正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197a18–b3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4</w:t>
      </w:r>
      <w:r w:rsidRPr="00CA11E6">
        <w:rPr>
          <w:sz w:val="22"/>
          <w:szCs w:val="22"/>
        </w:rPr>
        <w:t>、《大迦葉問大寶積正法經》卷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209b16–c15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209c26–210a10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5</w:t>
      </w:r>
      <w:r w:rsidRPr="00CA11E6">
        <w:rPr>
          <w:sz w:val="22"/>
          <w:szCs w:val="22"/>
        </w:rPr>
        <w:t>、</w:t>
      </w:r>
      <w:proofErr w:type="spellStart"/>
      <w:r w:rsidRPr="00CA11E6">
        <w:rPr>
          <w:sz w:val="22"/>
          <w:szCs w:val="22"/>
        </w:rPr>
        <w:t>Kāśyapaparivarta</w:t>
      </w:r>
      <w:proofErr w:type="spellEnd"/>
      <w:r w:rsidRPr="00CA11E6">
        <w:rPr>
          <w:sz w:val="22"/>
          <w:szCs w:val="22"/>
        </w:rPr>
        <w:t>, ed. STAËL–HOTSTEIN, §83–§84</w:t>
      </w:r>
      <w:r w:rsidRPr="00CA11E6">
        <w:rPr>
          <w:sz w:val="22"/>
          <w:szCs w:val="22"/>
        </w:rPr>
        <w:t>。</w:t>
      </w:r>
    </w:p>
    <w:p w14:paraId="0393B6EF" w14:textId="77777777" w:rsidR="00754D4A" w:rsidRPr="00CA11E6" w:rsidRDefault="00754D4A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又，依久野芳隆</w:t>
      </w:r>
      <w:r w:rsidRPr="00CA11E6">
        <w:rPr>
          <w:sz w:val="22"/>
          <w:szCs w:val="22"/>
        </w:rPr>
        <w:t>[1938]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3</w:t>
      </w:r>
      <w:r w:rsidRPr="00CA11E6">
        <w:rPr>
          <w:sz w:val="22"/>
          <w:szCs w:val="22"/>
        </w:rPr>
        <w:t>的比對，《大智度論》所引用的這一段《寶頂經》，其實有二喻：胎中之輪王之子</w:t>
      </w:r>
      <w:r w:rsidRPr="00CA11E6">
        <w:rPr>
          <w:rFonts w:hint="eastAsia"/>
          <w:sz w:val="22"/>
          <w:szCs w:val="22"/>
        </w:rPr>
        <w:t>、殼中的迦羅頻伽鳥；值得注意的是，在鳩摩羅什到長安之前，中土已經有的《古寶積經》三個譯本（即上揭第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），都沒有殼中迦羅頻伽鳥（</w:t>
      </w:r>
      <w:proofErr w:type="spellStart"/>
      <w:r w:rsidRPr="00CA11E6">
        <w:rPr>
          <w:sz w:val="22"/>
          <w:szCs w:val="22"/>
        </w:rPr>
        <w:t>kalaviṅ</w:t>
      </w:r>
      <w:r w:rsidRPr="00CA11E6">
        <w:rPr>
          <w:rFonts w:ascii="KH2s_kj" w:hAnsi="KH2s_kj"/>
          <w:sz w:val="22"/>
          <w:szCs w:val="22"/>
        </w:rPr>
        <w:t>k</w:t>
      </w:r>
      <w:r w:rsidRPr="00CA11E6">
        <w:rPr>
          <w:sz w:val="22"/>
          <w:szCs w:val="22"/>
        </w:rPr>
        <w:t>a</w:t>
      </w:r>
      <w:proofErr w:type="spellEnd"/>
      <w:r w:rsidRPr="00CA11E6">
        <w:rPr>
          <w:rFonts w:hint="eastAsia"/>
          <w:sz w:val="22"/>
          <w:szCs w:val="22"/>
        </w:rPr>
        <w:t>）之喻。但現存梵本與趙宋施護的譯本（即前揭第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），還有西藏譯本《古寶積經》，卻都有此殼中迦羅頻伽鳥之喻。不過，漢譯《大迦葉問大寶積正法經》有偈頌（大正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210a3-10</w:t>
      </w:r>
      <w:r w:rsidRPr="00CA11E6">
        <w:rPr>
          <w:rFonts w:hint="eastAsia"/>
          <w:sz w:val="22"/>
          <w:szCs w:val="22"/>
        </w:rPr>
        <w:t>），《大智度論》引文的相對應部分卻沒有，這又有所不同。〔久野芳隆此文，由</w:t>
      </w:r>
      <w:r w:rsidRPr="00CA11E6">
        <w:rPr>
          <w:sz w:val="22"/>
          <w:szCs w:val="22"/>
        </w:rPr>
        <w:t>de Jong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1971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4</w:t>
      </w:r>
      <w:r w:rsidRPr="00CA11E6">
        <w:rPr>
          <w:rFonts w:hint="eastAsia"/>
          <w:sz w:val="22"/>
          <w:szCs w:val="22"/>
        </w:rPr>
        <w:t>的引用得知，特此記明〕。</w:t>
      </w:r>
    </w:p>
    <w:p w14:paraId="54DDA4B2" w14:textId="77777777" w:rsidR="00754D4A" w:rsidRPr="00CA11E6" w:rsidRDefault="00754D4A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：印順法師，《寶積經講記》，台北：正聞出版社。</w:t>
      </w:r>
    </w:p>
    <w:p w14:paraId="56043181" w14:textId="77777777" w:rsidR="00754D4A" w:rsidRPr="00CA11E6" w:rsidRDefault="00754D4A" w:rsidP="003E4536">
      <w:pPr>
        <w:pStyle w:val="NoSpacing"/>
        <w:spacing w:line="0" w:lineRule="atLeast"/>
        <w:ind w:leftChars="330" w:left="1342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：</w:t>
      </w:r>
      <w:proofErr w:type="spellStart"/>
      <w:r w:rsidRPr="00CA11E6">
        <w:rPr>
          <w:sz w:val="22"/>
          <w:szCs w:val="22"/>
        </w:rPr>
        <w:t>Lamotte</w:t>
      </w:r>
      <w:proofErr w:type="spellEnd"/>
      <w:r w:rsidRPr="00CA11E6">
        <w:rPr>
          <w:sz w:val="22"/>
          <w:szCs w:val="22"/>
        </w:rPr>
        <w:t xml:space="preserve">, E., Le </w:t>
      </w:r>
      <w:proofErr w:type="spellStart"/>
      <w:r w:rsidRPr="00CA11E6">
        <w:rPr>
          <w:sz w:val="22"/>
          <w:szCs w:val="22"/>
        </w:rPr>
        <w:t>Traité</w:t>
      </w:r>
      <w:proofErr w:type="spellEnd"/>
      <w:r w:rsidRPr="00CA11E6">
        <w:rPr>
          <w:sz w:val="22"/>
          <w:szCs w:val="22"/>
        </w:rPr>
        <w:t xml:space="preserve"> de la Grande </w:t>
      </w:r>
      <w:proofErr w:type="spellStart"/>
      <w:r w:rsidRPr="00CA11E6">
        <w:rPr>
          <w:sz w:val="22"/>
          <w:szCs w:val="22"/>
        </w:rPr>
        <w:t>Vertu</w:t>
      </w:r>
      <w:proofErr w:type="spellEnd"/>
      <w:r w:rsidRPr="00CA11E6">
        <w:rPr>
          <w:sz w:val="22"/>
          <w:szCs w:val="22"/>
        </w:rPr>
        <w:t xml:space="preserve"> de </w:t>
      </w:r>
      <w:proofErr w:type="spellStart"/>
      <w:r w:rsidRPr="00CA11E6">
        <w:rPr>
          <w:sz w:val="22"/>
          <w:szCs w:val="22"/>
        </w:rPr>
        <w:t>Sagesse</w:t>
      </w:r>
      <w:proofErr w:type="spellEnd"/>
      <w:r w:rsidRPr="00CA11E6">
        <w:rPr>
          <w:sz w:val="22"/>
          <w:szCs w:val="22"/>
        </w:rPr>
        <w:t xml:space="preserve"> (</w:t>
      </w:r>
      <w:proofErr w:type="spellStart"/>
      <w:r w:rsidRPr="00CA11E6">
        <w:rPr>
          <w:sz w:val="22"/>
          <w:szCs w:val="22"/>
        </w:rPr>
        <w:t>Māhāprajñapāramitāśāstra</w:t>
      </w:r>
      <w:proofErr w:type="spellEnd"/>
      <w:r w:rsidRPr="00CA11E6">
        <w:rPr>
          <w:sz w:val="22"/>
          <w:szCs w:val="22"/>
        </w:rPr>
        <w:t xml:space="preserve">) de  </w:t>
      </w:r>
      <w:proofErr w:type="spellStart"/>
      <w:r w:rsidRPr="00CA11E6">
        <w:rPr>
          <w:sz w:val="22"/>
          <w:szCs w:val="22"/>
        </w:rPr>
        <w:t>Nāgārjuna</w:t>
      </w:r>
      <w:proofErr w:type="spellEnd"/>
      <w:r w:rsidRPr="00CA11E6">
        <w:rPr>
          <w:sz w:val="22"/>
          <w:szCs w:val="22"/>
        </w:rPr>
        <w:t xml:space="preserve"> : Tome IV, Louvain, 1976.</w:t>
      </w:r>
    </w:p>
    <w:p w14:paraId="79EC10D4" w14:textId="77777777" w:rsidR="00754D4A" w:rsidRPr="00CA11E6" w:rsidRDefault="00754D4A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  <w:lang w:eastAsia="ja-JP"/>
        </w:rPr>
      </w:pPr>
      <w:r w:rsidRPr="00CA11E6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：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久野芳隆</w:t>
      </w:r>
      <w:r w:rsidRPr="00CA11E6">
        <w:rPr>
          <w:rFonts w:hint="eastAsia"/>
          <w:sz w:val="22"/>
          <w:szCs w:val="22"/>
          <w:lang w:eastAsia="ja-JP"/>
        </w:rPr>
        <w:t>，〈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西域出土佛教梵本</w:t>
      </w:r>
      <w:r w:rsidRPr="00CA11E6">
        <w:rPr>
          <w:rFonts w:hint="eastAsia"/>
          <w:sz w:val="22"/>
          <w:szCs w:val="22"/>
          <w:lang w:eastAsia="ja-JP"/>
        </w:rPr>
        <w:t>とその聖典史論上の地位（上）──大寶積經と雜阿含經の原典〉，《佛教研究》第</w:t>
      </w:r>
      <w:r w:rsidRPr="00CA11E6">
        <w:rPr>
          <w:sz w:val="22"/>
          <w:szCs w:val="22"/>
          <w:lang w:eastAsia="ja-JP"/>
        </w:rPr>
        <w:t>2</w:t>
      </w:r>
      <w:r w:rsidRPr="00CA11E6">
        <w:rPr>
          <w:rFonts w:hint="eastAsia"/>
          <w:sz w:val="22"/>
          <w:szCs w:val="22"/>
          <w:lang w:eastAsia="ja-JP"/>
        </w:rPr>
        <w:t>卷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號，昭和</w:t>
      </w:r>
      <w:r w:rsidRPr="00CA11E6">
        <w:rPr>
          <w:sz w:val="22"/>
          <w:szCs w:val="22"/>
          <w:lang w:eastAsia="ja-JP"/>
        </w:rPr>
        <w:t>13</w:t>
      </w:r>
      <w:r w:rsidRPr="00CA11E6">
        <w:rPr>
          <w:rFonts w:hint="eastAsia"/>
          <w:sz w:val="22"/>
          <w:szCs w:val="22"/>
          <w:lang w:eastAsia="ja-JP"/>
        </w:rPr>
        <w:t>年，</w:t>
      </w:r>
      <w:r w:rsidRPr="00CA11E6">
        <w:rPr>
          <w:rFonts w:hint="eastAsia"/>
          <w:sz w:val="22"/>
          <w:szCs w:val="22"/>
          <w:lang w:eastAsia="ja-JP"/>
        </w:rPr>
        <w:t>p</w:t>
      </w:r>
      <w:r w:rsidRPr="00CA11E6">
        <w:rPr>
          <w:sz w:val="22"/>
          <w:szCs w:val="22"/>
          <w:lang w:eastAsia="ja-JP"/>
        </w:rPr>
        <w:t>p.17</w:t>
      </w:r>
      <w:r w:rsidRPr="00CA11E6">
        <w:rPr>
          <w:rFonts w:hint="eastAsia"/>
          <w:sz w:val="22"/>
          <w:szCs w:val="22"/>
          <w:lang w:eastAsia="ja-JP"/>
        </w:rPr>
        <w:t>-</w:t>
      </w:r>
      <w:r w:rsidRPr="00CA11E6">
        <w:rPr>
          <w:sz w:val="22"/>
          <w:szCs w:val="22"/>
          <w:lang w:eastAsia="ja-JP"/>
        </w:rPr>
        <w:t>110</w:t>
      </w:r>
      <w:r w:rsidRPr="00CA11E6">
        <w:rPr>
          <w:rFonts w:hint="eastAsia"/>
          <w:sz w:val="22"/>
          <w:szCs w:val="22"/>
          <w:lang w:eastAsia="ja-JP"/>
        </w:rPr>
        <w:t>。</w:t>
      </w:r>
    </w:p>
    <w:p w14:paraId="704E9597" w14:textId="77777777" w:rsidR="00754D4A" w:rsidRPr="00CA11E6" w:rsidRDefault="00754D4A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：</w:t>
      </w:r>
      <w:r w:rsidRPr="00CA11E6">
        <w:rPr>
          <w:sz w:val="22"/>
          <w:szCs w:val="22"/>
        </w:rPr>
        <w:t xml:space="preserve">de Jong, J. W., IN: </w:t>
      </w:r>
      <w:r w:rsidRPr="00CA11E6">
        <w:rPr>
          <w:i/>
          <w:sz w:val="22"/>
          <w:szCs w:val="22"/>
        </w:rPr>
        <w:t>Asia Major</w:t>
      </w:r>
      <w:r w:rsidRPr="00CA11E6">
        <w:rPr>
          <w:sz w:val="22"/>
          <w:szCs w:val="22"/>
        </w:rPr>
        <w:t>,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sz w:val="22"/>
          <w:szCs w:val="22"/>
        </w:rPr>
        <w:t>XVII, part 1, New Series, vol. 17. 1971, p</w:t>
      </w:r>
      <w:r w:rsidRPr="00CA11E6">
        <w:rPr>
          <w:rFonts w:hint="eastAsia"/>
          <w:sz w:val="22"/>
          <w:szCs w:val="22"/>
        </w:rPr>
        <w:t>p</w:t>
      </w:r>
      <w:r w:rsidRPr="00CA11E6">
        <w:rPr>
          <w:sz w:val="22"/>
          <w:szCs w:val="22"/>
        </w:rPr>
        <w:t>.105</w:t>
      </w:r>
      <w:r w:rsidRPr="00CA11E6">
        <w:rPr>
          <w:rFonts w:hint="eastAsia"/>
          <w:sz w:val="22"/>
          <w:szCs w:val="22"/>
        </w:rPr>
        <w:t>-</w:t>
      </w:r>
      <w:r w:rsidRPr="00CA11E6">
        <w:rPr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。</w:t>
      </w:r>
    </w:p>
  </w:footnote>
  <w:footnote w:id="67">
    <w:p w14:paraId="11CDB65F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參見《大寶積經》卷</w:t>
      </w:r>
      <w:r w:rsidRPr="00CA11E6">
        <w:rPr>
          <w:rFonts w:hint="eastAsia"/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43 </w:t>
      </w:r>
      <w:r w:rsidRPr="00CA11E6">
        <w:rPr>
          <w:rFonts w:hint="eastAsia"/>
          <w:sz w:val="22"/>
          <w:szCs w:val="22"/>
        </w:rPr>
        <w:t>普明菩薩會〉：「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譬如轉輪聖王有大夫人懷妊七日，是子具有轉輪王相，諸天尊重過餘諸子具身力者。所以者何？是胎王子必紹尊位繼聖王種。如是迦葉！初發心菩薩亦復如是，雖未具足諸菩薩根，如胎王子諸天神王深心尊重，過於八解大阿羅漢。所以者何？如是菩薩名紹尊位不斷佛種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rFonts w:hint="eastAsia"/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hint="eastAsia"/>
          <w:sz w:val="22"/>
          <w:szCs w:val="22"/>
        </w:rPr>
        <w:t>634c8-14</w:t>
      </w:r>
      <w:r w:rsidRPr="00CA11E6">
        <w:rPr>
          <w:rFonts w:hint="eastAsia"/>
          <w:sz w:val="22"/>
          <w:szCs w:val="22"/>
        </w:rPr>
        <w:t>）</w:t>
      </w:r>
    </w:p>
  </w:footnote>
  <w:footnote w:id="68">
    <w:p w14:paraId="1BDA1F6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空＝蜜【宋】【元】【明】【宮】。（大正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69">
    <w:p w14:paraId="19F25695" w14:textId="77777777" w:rsidR="00754D4A" w:rsidRPr="00CA11E6" w:rsidRDefault="00754D4A" w:rsidP="003E4536">
      <w:pPr>
        <w:pStyle w:val="NoSpacing"/>
        <w:tabs>
          <w:tab w:val="left" w:pos="1582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67232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┌密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hint="eastAsia"/>
          <w:sz w:val="22"/>
          <w:szCs w:val="22"/>
        </w:rPr>
        <w:t>發心</w:t>
      </w:r>
    </w:p>
    <w:p w14:paraId="00F04828" w14:textId="77777777" w:rsidR="00754D4A" w:rsidRPr="00CA11E6" w:rsidRDefault="00754D4A" w:rsidP="003E4536">
      <w:pPr>
        <w:pStyle w:val="NoSpacing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發心菩薩有二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 xml:space="preserve">┴發心已，行六度　　</w:t>
      </w:r>
      <w:r w:rsidR="00672320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029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r w:rsidRPr="00CA11E6">
        <w:rPr>
          <w:rFonts w:hint="eastAsia"/>
          <w:sz w:val="22"/>
          <w:szCs w:val="22"/>
        </w:rPr>
        <w:t>）</w:t>
      </w:r>
    </w:p>
    <w:p w14:paraId="1D0CD896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新細明體" w:hAnsi="新細明體" w:hint="eastAsia"/>
          <w:sz w:val="22"/>
          <w:szCs w:val="22"/>
        </w:rPr>
        <w:t>※</w:t>
      </w:r>
      <w:r w:rsidRPr="00CA11E6">
        <w:rPr>
          <w:rFonts w:hint="eastAsia"/>
          <w:sz w:val="22"/>
          <w:szCs w:val="22"/>
        </w:rPr>
        <w:t>案：【宋】【元】【明】【宮】作「密發心」，《大正藏》則作「空發心」。</w:t>
      </w:r>
    </w:p>
  </w:footnote>
  <w:footnote w:id="70">
    <w:p w14:paraId="10DDB2DC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將（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ㄐㄧㄤ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）：</w:t>
      </w:r>
      <w:r w:rsidRPr="00CA11E6">
        <w:rPr>
          <w:rFonts w:hint="eastAsia"/>
          <w:sz w:val="22"/>
          <w:szCs w:val="22"/>
        </w:rPr>
        <w:t>9.</w:t>
      </w:r>
      <w:r w:rsidRPr="00CA11E6">
        <w:rPr>
          <w:rFonts w:hint="eastAsia"/>
          <w:sz w:val="22"/>
          <w:szCs w:val="22"/>
        </w:rPr>
        <w:t>帶領。（《漢語大詞典》（七），</w:t>
      </w:r>
      <w:r w:rsidRPr="00CA11E6">
        <w:rPr>
          <w:sz w:val="22"/>
          <w:szCs w:val="22"/>
        </w:rPr>
        <w:t>p.805</w:t>
      </w:r>
      <w:r w:rsidRPr="00CA11E6">
        <w:rPr>
          <w:rFonts w:hint="eastAsia"/>
          <w:sz w:val="22"/>
          <w:szCs w:val="22"/>
        </w:rPr>
        <w:t>）</w:t>
      </w:r>
    </w:p>
  </w:footnote>
  <w:footnote w:id="71">
    <w:p w14:paraId="24236206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負：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以背載物。（《漢語大詞典》（十），</w:t>
      </w:r>
      <w:r w:rsidRPr="00CA11E6">
        <w:rPr>
          <w:sz w:val="22"/>
          <w:szCs w:val="22"/>
        </w:rPr>
        <w:t>p.62</w:t>
      </w:r>
      <w:r w:rsidRPr="00CA11E6">
        <w:rPr>
          <w:rFonts w:hint="eastAsia"/>
          <w:sz w:val="22"/>
          <w:szCs w:val="22"/>
        </w:rPr>
        <w:t>）</w:t>
      </w:r>
    </w:p>
  </w:footnote>
  <w:footnote w:id="72">
    <w:p w14:paraId="7C7455EF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覆：</w:t>
      </w:r>
      <w:r w:rsidRPr="00CA11E6">
        <w:rPr>
          <w:rFonts w:hint="eastAsia"/>
          <w:sz w:val="22"/>
          <w:szCs w:val="22"/>
        </w:rPr>
        <w:t>15.</w:t>
      </w:r>
      <w:r w:rsidRPr="00CA11E6">
        <w:rPr>
          <w:rFonts w:hint="eastAsia"/>
          <w:sz w:val="22"/>
          <w:szCs w:val="22"/>
        </w:rPr>
        <w:t>重複。（《漢語大詞典》（八），</w:t>
      </w:r>
      <w:r w:rsidRPr="00CA11E6">
        <w:rPr>
          <w:sz w:val="22"/>
          <w:szCs w:val="22"/>
        </w:rPr>
        <w:t>p.765</w:t>
      </w:r>
      <w:r w:rsidRPr="00CA11E6">
        <w:rPr>
          <w:rFonts w:hint="eastAsia"/>
          <w:sz w:val="22"/>
          <w:szCs w:val="22"/>
        </w:rPr>
        <w:t>）</w:t>
      </w:r>
    </w:p>
  </w:footnote>
  <w:footnote w:id="73">
    <w:p w14:paraId="16119A8A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老耄（</w:t>
      </w:r>
      <w:r>
        <w:rPr>
          <w:rFonts w:hint="eastAsia"/>
        </w:rPr>
        <w:t>^</w:t>
      </w:r>
      <w:r w:rsidRPr="00CA11E6">
        <w:rPr>
          <w:rFonts w:ascii="標楷體" w:eastAsia="標楷體" w:hAnsi="標楷體" w:hint="eastAsia"/>
          <w:sz w:val="22"/>
          <w:szCs w:val="22"/>
        </w:rPr>
        <w:t>ㄇㄠˋ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）：七、八十歲的老人。亦指衰老。（《漢語大詞典》（八），</w:t>
      </w:r>
      <w:r w:rsidRPr="00CA11E6">
        <w:rPr>
          <w:sz w:val="22"/>
          <w:szCs w:val="22"/>
        </w:rPr>
        <w:t>p.616</w:t>
      </w:r>
      <w:r w:rsidRPr="00CA11E6">
        <w:rPr>
          <w:rFonts w:hint="eastAsia"/>
          <w:sz w:val="22"/>
          <w:szCs w:val="22"/>
        </w:rPr>
        <w:t>）</w:t>
      </w:r>
    </w:p>
  </w:footnote>
  <w:footnote w:id="74">
    <w:p w14:paraId="3C6260CC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方始：副詞。猶才，方才。（《漢語大詞典》（六），</w:t>
      </w:r>
      <w:r w:rsidRPr="00CA11E6">
        <w:rPr>
          <w:sz w:val="22"/>
          <w:szCs w:val="22"/>
        </w:rPr>
        <w:t>p.1561</w:t>
      </w:r>
      <w:r w:rsidRPr="00CA11E6">
        <w:rPr>
          <w:rFonts w:hint="eastAsia"/>
          <w:sz w:val="22"/>
          <w:szCs w:val="22"/>
        </w:rPr>
        <w:t>）</w:t>
      </w:r>
    </w:p>
  </w:footnote>
  <w:footnote w:id="75">
    <w:p w14:paraId="25284296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已：</w:t>
      </w:r>
      <w:r w:rsidRPr="00CA11E6">
        <w:rPr>
          <w:rFonts w:hint="eastAsia"/>
          <w:sz w:val="22"/>
          <w:szCs w:val="22"/>
        </w:rPr>
        <w:t>10.</w:t>
      </w:r>
      <w:r w:rsidRPr="00CA11E6">
        <w:rPr>
          <w:rFonts w:hint="eastAsia"/>
          <w:sz w:val="22"/>
          <w:szCs w:val="22"/>
        </w:rPr>
        <w:t>隨後，旋即。</w:t>
      </w:r>
      <w:r w:rsidRPr="00CA11E6">
        <w:rPr>
          <w:rFonts w:hint="eastAsia"/>
          <w:sz w:val="22"/>
          <w:szCs w:val="22"/>
        </w:rPr>
        <w:t>11.</w:t>
      </w:r>
      <w:r w:rsidRPr="00CA11E6">
        <w:rPr>
          <w:rFonts w:hint="eastAsia"/>
          <w:sz w:val="22"/>
          <w:szCs w:val="22"/>
        </w:rPr>
        <w:t>又。（《漢語大詞典》（四），</w:t>
      </w:r>
      <w:r w:rsidRPr="00CA11E6">
        <w:rPr>
          <w:sz w:val="22"/>
          <w:szCs w:val="22"/>
        </w:rPr>
        <w:t>p.</w:t>
      </w:r>
      <w:r w:rsidRPr="00CA11E6">
        <w:rPr>
          <w:rFonts w:hint="eastAsia"/>
          <w:sz w:val="22"/>
          <w:szCs w:val="22"/>
        </w:rPr>
        <w:t>70</w:t>
      </w:r>
      <w:r w:rsidRPr="00CA11E6">
        <w:rPr>
          <w:rFonts w:hint="eastAsia"/>
          <w:sz w:val="22"/>
          <w:szCs w:val="22"/>
        </w:rPr>
        <w:t>）</w:t>
      </w:r>
    </w:p>
  </w:footnote>
  <w:footnote w:id="76">
    <w:p w14:paraId="148F2B1E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欲＝以【宮】。（大正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77">
    <w:p w14:paraId="5375E155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未便：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沒有立即。（《漢語大詞典》（四），</w:t>
      </w:r>
      <w:r w:rsidRPr="00CA11E6">
        <w:rPr>
          <w:sz w:val="22"/>
          <w:szCs w:val="22"/>
        </w:rPr>
        <w:t>p.689</w:t>
      </w:r>
      <w:r w:rsidRPr="00CA11E6">
        <w:rPr>
          <w:rFonts w:hint="eastAsia"/>
          <w:sz w:val="22"/>
          <w:szCs w:val="22"/>
        </w:rPr>
        <w:t>）</w:t>
      </w:r>
    </w:p>
  </w:footnote>
  <w:footnote w:id="78">
    <w:p w14:paraId="6C526600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懸遠：相距很遠。（《漢語大詞典》（七），</w:t>
      </w:r>
      <w:r w:rsidRPr="00CA11E6">
        <w:rPr>
          <w:sz w:val="22"/>
          <w:szCs w:val="22"/>
        </w:rPr>
        <w:t>p.780</w:t>
      </w:r>
      <w:r w:rsidRPr="00CA11E6">
        <w:rPr>
          <w:rFonts w:hint="eastAsia"/>
          <w:sz w:val="22"/>
          <w:szCs w:val="22"/>
        </w:rPr>
        <w:t>）</w:t>
      </w:r>
    </w:p>
  </w:footnote>
  <w:footnote w:id="79">
    <w:p w14:paraId="301FEBF6" w14:textId="77777777" w:rsidR="00754D4A" w:rsidRPr="00CA11E6" w:rsidRDefault="00754D4A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53AC0DD0" w14:textId="77777777" w:rsidR="00754D4A" w:rsidRPr="00CA11E6" w:rsidRDefault="00754D4A" w:rsidP="004C6FA6">
      <w:pPr>
        <w:pStyle w:val="NoSpacing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此事不可論</w:t>
      </w:r>
      <w:r w:rsidRPr="00CA11E6">
        <w:rPr>
          <w:rFonts w:eastAsia="標楷體" w:hint="eastAsia"/>
          <w:sz w:val="22"/>
          <w:szCs w:val="22"/>
        </w:rPr>
        <w:t>」者，明未來功德故當具勝，但今猶劣也。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908a2-3</w:t>
      </w:r>
      <w:r w:rsidRPr="00CA11E6">
        <w:rPr>
          <w:rFonts w:hint="eastAsia"/>
          <w:sz w:val="22"/>
          <w:szCs w:val="22"/>
        </w:rPr>
        <w:t>）</w:t>
      </w:r>
    </w:p>
  </w:footnote>
  <w:footnote w:id="80">
    <w:p w14:paraId="0A9ACF6A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14:paraId="7013C9BB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出一切眾生之</w:t>
      </w:r>
      <w:r w:rsidRPr="00CA11E6">
        <w:rPr>
          <w:rFonts w:eastAsia="標楷體" w:hint="eastAsia"/>
          <w:sz w:val="22"/>
          <w:szCs w:val="22"/>
        </w:rPr>
        <w:t>」者，小乘人言：補處菩薩猶是凡夫，不及沙彌無量律儀；大乘弊惡下劣人，一發菩提心勝辟支佛、羅漢──此二皆失也。今明若初發大心、大願，則發心為勝、二乘為劣；若就戒、定、慧行為論，則二乘為勝、發心為劣。如鳥望人互有勝劣：以飛言之則鳥勝、人劣；人以五戒果智慧，鳥但是十惡之果，以人勝、鳥劣也。今據發心為論，則出一切眾生之上；若得無生發心，則願、行皆勝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</w:t>
      </w:r>
      <w:r w:rsidRPr="00CA11E6">
        <w:rPr>
          <w:rFonts w:eastAsia="Roman Unicode"/>
          <w:sz w:val="22"/>
          <w:szCs w:val="22"/>
        </w:rPr>
        <w:t>a</w:t>
      </w:r>
      <w:r w:rsidRPr="00CA11E6">
        <w:rPr>
          <w:sz w:val="22"/>
          <w:szCs w:val="22"/>
        </w:rPr>
        <w:t>18-</w:t>
      </w:r>
      <w:r w:rsidRPr="00CA11E6">
        <w:rPr>
          <w:rFonts w:eastAsia="Roman Unicode"/>
          <w:sz w:val="22"/>
          <w:szCs w:val="22"/>
        </w:rPr>
        <w:t>b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</w:t>
      </w:r>
    </w:p>
  </w:footnote>
  <w:footnote w:id="81">
    <w:p w14:paraId="422EFBED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〔義〕－【宮】。（大正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82">
    <w:p w14:paraId="1F8389A4" w14:textId="77777777" w:rsidR="00754D4A" w:rsidRPr="00CA11E6" w:rsidRDefault="00754D4A" w:rsidP="00DE09C9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14442A8D" w14:textId="77777777" w:rsidR="00754D4A" w:rsidRPr="00CA11E6" w:rsidRDefault="00754D4A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中道義如上說</w:t>
      </w:r>
      <w:r w:rsidRPr="00CA11E6">
        <w:rPr>
          <w:rFonts w:eastAsia="標楷體" w:hint="eastAsia"/>
          <w:sz w:val="22"/>
          <w:szCs w:val="22"/>
        </w:rPr>
        <w:t>」者，即是初解謂發心勝，非禪定解脫等諸德勝義，此是處中而說，稱於義理，故云中道也。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908a4-6</w:t>
      </w:r>
      <w:r w:rsidRPr="00CA11E6">
        <w:rPr>
          <w:rFonts w:hint="eastAsia"/>
          <w:sz w:val="22"/>
          <w:szCs w:val="22"/>
        </w:rPr>
        <w:t>）</w:t>
      </w:r>
    </w:p>
    <w:p w14:paraId="16213220" w14:textId="77777777" w:rsidR="00754D4A" w:rsidRPr="00CA11E6" w:rsidRDefault="00754D4A" w:rsidP="00DE09C9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/>
          <w:sz w:val="22"/>
          <w:szCs w:val="22"/>
        </w:rPr>
        <w:t>p</w:t>
      </w:r>
      <w:r w:rsidRPr="00CA11E6">
        <w:rPr>
          <w:sz w:val="22"/>
          <w:szCs w:val="22"/>
        </w:rPr>
        <w:t>.295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.166</w:t>
      </w:r>
      <w:r w:rsidRPr="00CA11E6">
        <w:rPr>
          <w:rFonts w:hint="eastAsia"/>
          <w:sz w:val="22"/>
          <w:szCs w:val="22"/>
        </w:rPr>
        <w:t>：</w:t>
      </w:r>
    </w:p>
    <w:p w14:paraId="128CB35E" w14:textId="77777777" w:rsidR="00754D4A" w:rsidRPr="00CA11E6" w:rsidRDefault="00754D4A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中道（</w:t>
      </w:r>
      <w:proofErr w:type="spellStart"/>
      <w:r w:rsidRPr="00CA11E6">
        <w:rPr>
          <w:rFonts w:eastAsia="Roman Unicode"/>
          <w:sz w:val="22"/>
          <w:szCs w:val="22"/>
        </w:rPr>
        <w:t>madhyamā-pratipad</w:t>
      </w:r>
      <w:proofErr w:type="spellEnd"/>
      <w:r w:rsidRPr="00CA11E6">
        <w:rPr>
          <w:rFonts w:hint="eastAsia"/>
          <w:sz w:val="22"/>
          <w:szCs w:val="22"/>
        </w:rPr>
        <w:t>），是很重要的佛教理念。一般以為：《雜阿含經》（</w:t>
      </w:r>
      <w:r w:rsidRPr="00CA11E6">
        <w:rPr>
          <w:sz w:val="22"/>
          <w:szCs w:val="22"/>
        </w:rPr>
        <w:t>301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85</w:t>
      </w:r>
      <w:r w:rsidRPr="00CA11E6">
        <w:rPr>
          <w:rFonts w:eastAsia="Roman Unicode"/>
          <w:sz w:val="22"/>
          <w:szCs w:val="22"/>
        </w:rPr>
        <w:t>c</w:t>
      </w:r>
      <w:r w:rsidRPr="00CA11E6">
        <w:rPr>
          <w:sz w:val="22"/>
          <w:szCs w:val="22"/>
        </w:rPr>
        <w:t>17-86</w:t>
      </w:r>
      <w:r w:rsidRPr="00CA11E6">
        <w:rPr>
          <w:rFonts w:eastAsia="Roman Unicode"/>
          <w:sz w:val="22"/>
          <w:szCs w:val="22"/>
        </w:rPr>
        <w:t>a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與《初轉法輪經》所揭示的八正道，很具體的說明了佛教的中道理念；而中道可分為非苦非樂的「倫理實踐中道」，以及非有非無的「如實觀智中道」。在文本上，《大品》並沒有用到此等意義的「中道」之語（「中道」之語雖可見諸《大品》，但意思是：中途、中間）；不過，在理念上，《大品》大抵也扣緊此一精神。《大智度論》特別說到「中道」的地方也不多，而表現得更為多樣化。特別是《大智度論》曾說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如經說：五百比丘各各說二邊及中道義。佛言：皆有道理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22-24</w:t>
      </w:r>
      <w:r w:rsidRPr="00CA11E6">
        <w:rPr>
          <w:rFonts w:hint="eastAsia"/>
          <w:sz w:val="22"/>
          <w:szCs w:val="22"/>
        </w:rPr>
        <w:t>），而所謂的「如經說」，很可能是歸納《雜阿含經》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1164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310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20-311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）的旨趣。但是，本項所謂「是名二邊，離是二邊，名為中道」，可能與「如實觀智」或「倫理實踐」的中道義，沒有直接關係，但可看出多樣化的中道理念。此一問題的開端是，《大智度論》卷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先說到：</w:t>
      </w:r>
    </w:p>
    <w:p w14:paraId="3AC9EA66" w14:textId="77777777" w:rsidR="00754D4A" w:rsidRPr="00CA11E6" w:rsidRDefault="00754D4A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眾生有二種：一者、發心；二者、未發心。發心菩薩勝一切未發心者。所以者何？是人種無量無上佛法因緣，欲度一切眾生，令離苦得樂；其餘眾生但自求樂，欲與他苦！如是等因緣故，發心者勝。問曰：諸阿羅漢、辟支佛及五通，是離欲人；發心者，或有未離欲但發心，云何得勝？答曰：是事，先品中已種種答。阿羅漢等雖漏盡，不如初發心菩薩。譬如轉輪聖王太子，雖在胎中，已勝餘子；又如國王太子，雖未即位，勝諸大臣有位富貴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12-22</w:t>
      </w:r>
      <w:r w:rsidRPr="00CA11E6">
        <w:rPr>
          <w:rFonts w:hint="eastAsia"/>
          <w:sz w:val="22"/>
          <w:szCs w:val="22"/>
        </w:rPr>
        <w:t>）</w:t>
      </w:r>
    </w:p>
    <w:p w14:paraId="6F322F4E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菩薩一發心，就勝過漏盡阿羅漢。這在《古寶積經》可以找到根據。不過，再進一步思考，《大智度論》卷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接著說：</w:t>
      </w:r>
    </w:p>
    <w:p w14:paraId="734DC4E2" w14:textId="77777777" w:rsidR="00754D4A" w:rsidRPr="00CA11E6" w:rsidRDefault="00754D4A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發心菩薩有二種：一者、行諸波羅蜜等菩薩道，二者、但密發心。此中說行菩薩道者；是人雖事未成就，能勝一切眾生，何況成就！如歌羅頻伽鳥在</w:t>
      </w:r>
      <w:r w:rsidRPr="00CA11E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𣫘</w:t>
      </w:r>
      <w:r w:rsidRPr="00CA11E6">
        <w:rPr>
          <w:rFonts w:eastAsia="標楷體" w:hint="eastAsia"/>
          <w:sz w:val="22"/>
          <w:szCs w:val="22"/>
        </w:rPr>
        <w:t>中，未發聲已能勝諸鳥，何況成就！菩薩亦如是，雖未成佛，行菩薩道，說諸法實相音聲，破諸外道及魔民戲論，何況成佛！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14:paraId="0987148E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從論意看來，所謂勝過二乘的，是指發心且實踐菩薩道的菩薩。但因為「發心即勝二乘」，有經典作依據，而且這樣的說法，對勸導發心而言，有正面的意義；在理論上，也非全然無據。所以《大智度論》卷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又提到：</w:t>
      </w:r>
    </w:p>
    <w:p w14:paraId="1E2C4835" w14:textId="77777777" w:rsidR="00754D4A" w:rsidRPr="00CA11E6" w:rsidRDefault="00754D4A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、「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有人言：若有能一發心言，我當作佛，滅一切眾生苦；雖未斷煩惱，未行難事，以心、口業重故，勝於一切眾生。一切眾生皆自求樂，自為身故，愛其所親。阿羅漢、辟支佛，雖不貪世樂，自為滅苦故，求涅槃樂，不能為眾生；菩薩心生、口言，為度一切，是故勝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25-610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</w:t>
      </w:r>
    </w:p>
    <w:p w14:paraId="23DACAB5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「有人言」這樣的看法，是否為《大智度論》論主的主張，並不清楚；但很明確的點出，「發心即勝二乘」的道理所在。《大智度論》接下來引用一則事緣，一位六神通阿羅漢與一位沙彌間的互動，生動的描繪出發心的殊勝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5-20</w:t>
      </w:r>
      <w:r w:rsidRPr="00CA11E6">
        <w:rPr>
          <w:rFonts w:hint="eastAsia"/>
          <w:sz w:val="22"/>
          <w:szCs w:val="22"/>
        </w:rPr>
        <w:t>）。更重要的是，《大智度論》說出「勝」的內容：「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復次，勝，名不必一切事中皆勝，但以一發心，欲作佛度眾生，是事為勝；諸餘禪定、解脫等，猶尚未有，何得言勝？譬如以飛言之，鳥則勝人。未來當得功德，此事不論。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20-24</w:t>
      </w:r>
      <w:r w:rsidRPr="00CA11E6">
        <w:rPr>
          <w:rFonts w:hint="eastAsia"/>
          <w:sz w:val="22"/>
          <w:szCs w:val="22"/>
        </w:rPr>
        <w:t>）</w:t>
      </w:r>
    </w:p>
    <w:p w14:paraId="1B9F571A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換言之，「菩薩發心即勝二乘」，所謂的「勝」，是單指「欲作佛度眾生」這一點來說，其他部分若未進一步討論，就不能言勝。</w:t>
      </w:r>
    </w:p>
    <w:p w14:paraId="4ADD2FA6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最後，《大智度論》說到兩種截然相反的看法：</w:t>
      </w:r>
    </w:p>
    <w:p w14:paraId="2279DDC8" w14:textId="77777777" w:rsidR="00754D4A" w:rsidRPr="00CA11E6" w:rsidRDefault="00754D4A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（</w:t>
      </w:r>
      <w:r w:rsidRPr="00CA11E6">
        <w:rPr>
          <w:rFonts w:eastAsia="標楷體"/>
          <w:sz w:val="22"/>
          <w:szCs w:val="22"/>
        </w:rPr>
        <w:t>1</w:t>
      </w:r>
      <w:r w:rsidRPr="00CA11E6">
        <w:rPr>
          <w:rFonts w:eastAsia="標楷體" w:hint="eastAsia"/>
          <w:sz w:val="22"/>
          <w:szCs w:val="22"/>
        </w:rPr>
        <w:t>）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小乘人言：乃至補處菩薩尚不勝小沙彌得無量律儀者。（</w:t>
      </w:r>
      <w:r w:rsidRPr="00CA11E6">
        <w:rPr>
          <w:rFonts w:eastAsia="標楷體"/>
          <w:sz w:val="22"/>
          <w:szCs w:val="22"/>
        </w:rPr>
        <w:t>2</w:t>
      </w:r>
      <w:r w:rsidRPr="00CA11E6">
        <w:rPr>
          <w:rFonts w:eastAsia="標楷體" w:hint="eastAsia"/>
          <w:sz w:val="22"/>
          <w:szCs w:val="22"/>
        </w:rPr>
        <w:t>）摩訶衍論中，或有人如是言：其有發大乘心者，雖復在弊惡小人中，猶勝二乘得解脫者。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24-28</w:t>
      </w:r>
      <w:r w:rsidRPr="00CA11E6">
        <w:rPr>
          <w:rFonts w:hint="eastAsia"/>
          <w:sz w:val="22"/>
          <w:szCs w:val="22"/>
        </w:rPr>
        <w:t>）</w:t>
      </w:r>
    </w:p>
    <w:p w14:paraId="383DF967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就大乘所說的菩薩行位而言，補處菩薩已在不退轉之上，可說是已經到達菩薩行的最後階段；但在小乘，特別是說一切有部的論述中，菩薩在坐道場，得金剛喻定之前，都還是凡夫，所以此處的「小乘人言」，未免極端；至於「摩訶衍論」中的「或有人言」，則誇大「勝」的內容，相當程度的輕抑二乘得解脫者。論主認為這二種看法，都不是持平之論，所以說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是名二邊，離是二邊，名為中道。中道義，如上說。以其有義理實故，應當取。是故說『初發心時，勝一切眾生，何況成佛！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』」（大正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28-29</w:t>
      </w:r>
      <w:r w:rsidRPr="00CA11E6">
        <w:rPr>
          <w:rFonts w:hint="eastAsia"/>
          <w:sz w:val="22"/>
          <w:szCs w:val="22"/>
        </w:rPr>
        <w:t>）</w:t>
      </w:r>
    </w:p>
    <w:p w14:paraId="3C95C3A7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在宗教勸化來說，菩薩發心即勝二乘，的確有其意義；從事理來說，也確有所本，並非設詞虛飾。但就修道論而言，發心只是初階，還有很長遠的路要走。所以讚歎發心，只有階段性的意義。《古寶積經》即使說菩薩發心勝二乘，但也說道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名菩薩者，不但名字為菩薩也。能行善法，行平等心，名為菩薩。略說成就三十二法，名為菩薩。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28-633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</w:t>
      </w:r>
    </w:p>
    <w:p w14:paraId="587FB256" w14:textId="77777777" w:rsidR="00754D4A" w:rsidRPr="00CA11E6" w:rsidRDefault="00754D4A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而《十住毘婆沙論》卷</w:t>
      </w:r>
      <w:r w:rsidRPr="00CA11E6">
        <w:rPr>
          <w:sz w:val="22"/>
          <w:szCs w:val="22"/>
        </w:rPr>
        <w:t>13</w:t>
      </w:r>
      <w:r w:rsidRPr="00CA11E6">
        <w:rPr>
          <w:rFonts w:hint="eastAsia"/>
          <w:sz w:val="22"/>
          <w:szCs w:val="22"/>
        </w:rPr>
        <w:t>的說法更是與《大智度論》的討論相互呼應：「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問曰：汝說無上道相時，種種因緣訶罵空發願菩薩、自言菩薩、但名字菩薩，若是三不名為菩薩者，成就何法名為真菩薩？答曰：非但發空願自言是菩薩、名字為菩薩；略說能成就三十二法者乃名為菩薩。若人發心欲求佛道，自言是菩薩，空受名號，不行功德、慈悲心、諸波羅蜜等，是不名為菩薩。如土城名寶城；但自誑身，亦誑諸佛，亦誑世間眾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15-94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hint="eastAsia"/>
          <w:sz w:val="22"/>
          <w:szCs w:val="22"/>
        </w:rPr>
        <w:t>）</w:t>
      </w:r>
    </w:p>
    <w:p w14:paraId="35E970D3" w14:textId="77777777" w:rsidR="00754D4A" w:rsidRPr="00CA11E6" w:rsidRDefault="00754D4A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綜合以上的說明，這裏所說的「中道義」，可能是兼指前揭引文第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段的「此中說行菩薩道者」（直顯），以及對前揭第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段引文的評論（遮詮）。</w:t>
      </w:r>
    </w:p>
  </w:footnote>
  <w:footnote w:id="83">
    <w:p w14:paraId="579A117D" w14:textId="621A22D6" w:rsidR="00754D4A" w:rsidRPr="00CA11E6" w:rsidRDefault="00754D4A" w:rsidP="003E4536">
      <w:pPr>
        <w:pStyle w:val="NoSpacing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7F3CD8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ab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┌小乘人言</w:t>
      </w:r>
      <w:r w:rsidRPr="00CA11E6">
        <w:rPr>
          <w:rFonts w:ascii="新細明體" w:hAnsi="新細明體"/>
          <w:sz w:val="22"/>
          <w:szCs w:val="22"/>
        </w:rPr>
        <w:t>───</w:t>
      </w:r>
      <w:r w:rsidRPr="00CA11E6">
        <w:rPr>
          <w:rFonts w:hint="eastAsia"/>
          <w:sz w:val="22"/>
          <w:szCs w:val="22"/>
        </w:rPr>
        <w:t>補處菩薩不及沙彌得無量律儀者</w:t>
      </w:r>
    </w:p>
    <w:p w14:paraId="4C9DC326" w14:textId="77777777" w:rsidR="00754D4A" w:rsidRPr="00CA11E6" w:rsidRDefault="00754D4A" w:rsidP="003E4536">
      <w:pPr>
        <w:pStyle w:val="NoSpacing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┌二邊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┴大乘有人言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發大乘心，在惡人中，勝二乘得解脫者</w:t>
      </w:r>
    </w:p>
    <w:p w14:paraId="5B54615E" w14:textId="77777777" w:rsidR="00754D4A" w:rsidRPr="00CA11E6" w:rsidRDefault="00754D4A" w:rsidP="003E4536">
      <w:pPr>
        <w:pStyle w:val="NoSpacing"/>
        <w:tabs>
          <w:tab w:val="left" w:pos="1582"/>
          <w:tab w:val="left" w:pos="22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菩薩小乘勝劣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┴中道</w:t>
      </w:r>
      <w:r w:rsidRPr="00CA11E6">
        <w:rPr>
          <w:rFonts w:ascii="新細明體" w:hAnsi="新細明體"/>
          <w:sz w:val="22"/>
          <w:szCs w:val="22"/>
        </w:rPr>
        <w:t>───────</w:t>
      </w:r>
      <w:r w:rsidRPr="00CA11E6">
        <w:rPr>
          <w:rFonts w:ascii="新細明體" w:hAnsi="新細明體" w:hint="eastAsia"/>
          <w:sz w:val="22"/>
          <w:szCs w:val="22"/>
        </w:rPr>
        <w:t>─</w:t>
      </w:r>
      <w:r w:rsidRPr="00CA11E6">
        <w:rPr>
          <w:rFonts w:hint="eastAsia"/>
          <w:sz w:val="22"/>
          <w:szCs w:val="22"/>
        </w:rPr>
        <w:t>菩薩發心，行諸波羅蜜道，能勝一切眾生</w:t>
      </w:r>
    </w:p>
    <w:p w14:paraId="4F2847D0" w14:textId="1FB76534" w:rsidR="00754D4A" w:rsidRPr="00CA11E6" w:rsidRDefault="00754D4A" w:rsidP="003E4536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="007F3CD8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r w:rsidRPr="00CA11E6">
        <w:rPr>
          <w:rFonts w:hint="eastAsia"/>
          <w:sz w:val="22"/>
          <w:szCs w:val="22"/>
        </w:rPr>
        <w:t>）</w:t>
      </w:r>
    </w:p>
  </w:footnote>
  <w:footnote w:id="84">
    <w:p w14:paraId="5757C948" w14:textId="77777777" w:rsidR="00754D4A" w:rsidRPr="00CA11E6" w:rsidRDefault="00754D4A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〔聖〕－【宋】【元】【明】【宮】。（大正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85">
    <w:p w14:paraId="5DD1BD60" w14:textId="75AD17CA" w:rsidR="00754D4A" w:rsidRPr="00CA11E6" w:rsidRDefault="00754D4A" w:rsidP="00606EFB">
      <w:pPr>
        <w:pStyle w:val="NoSpacing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┌壽命</w:t>
      </w:r>
    </w:p>
    <w:p w14:paraId="525AED22" w14:textId="0C769C51" w:rsidR="00754D4A" w:rsidRPr="00CA11E6" w:rsidRDefault="00754D4A" w:rsidP="00606EFB">
      <w:pPr>
        <w:pStyle w:val="NoSpacing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二種命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┴慧命</w:t>
      </w:r>
      <w:r w:rsidRPr="00CA11E6">
        <w:rPr>
          <w:sz w:val="22"/>
          <w:szCs w:val="22"/>
        </w:rPr>
        <w:t xml:space="preserve">　　</w:t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86">
    <w:p w14:paraId="0548025A" w14:textId="77777777" w:rsidR="00754D4A" w:rsidRPr="00CA11E6" w:rsidRDefault="00754D4A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文＝曼【宋】【元】【明】【宮】。（大正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87">
    <w:p w14:paraId="368EF7BC" w14:textId="77777777" w:rsidR="00754D4A" w:rsidRPr="00CA11E6" w:rsidRDefault="00754D4A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言＝故【宋】【元】【明】【宮】。（大正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88">
    <w:p w14:paraId="25C2B44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等度＝度等【宋】【元】【明】【宮】。（大正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89">
    <w:p w14:paraId="3989C3A2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邊＋（福）【石】。（大正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90">
    <w:p w14:paraId="7522E328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轉：</w:t>
      </w:r>
      <w:r w:rsidRPr="00CA11E6">
        <w:rPr>
          <w:rFonts w:hint="eastAsia"/>
          <w:sz w:val="22"/>
          <w:szCs w:val="22"/>
        </w:rPr>
        <w:t>16.</w:t>
      </w:r>
      <w:r w:rsidRPr="00CA11E6">
        <w:rPr>
          <w:rFonts w:hint="eastAsia"/>
          <w:sz w:val="22"/>
          <w:szCs w:val="22"/>
        </w:rPr>
        <w:t>翻，成倍的增加。</w:t>
      </w:r>
      <w:r w:rsidRPr="00CA11E6">
        <w:rPr>
          <w:rFonts w:hint="eastAsia"/>
          <w:sz w:val="22"/>
          <w:szCs w:val="22"/>
        </w:rPr>
        <w:t>25.</w:t>
      </w:r>
      <w:r w:rsidRPr="00CA11E6">
        <w:rPr>
          <w:rFonts w:hint="eastAsia"/>
          <w:sz w:val="22"/>
          <w:szCs w:val="22"/>
        </w:rPr>
        <w:t>副詞。漸漸；更加。（《漢語大詞典》（九），</w:t>
      </w:r>
      <w:r w:rsidRPr="00CA11E6">
        <w:rPr>
          <w:sz w:val="22"/>
          <w:szCs w:val="22"/>
        </w:rPr>
        <w:t>p.1314</w:t>
      </w:r>
      <w:r w:rsidRPr="00CA11E6">
        <w:rPr>
          <w:rFonts w:hint="eastAsia"/>
          <w:sz w:val="22"/>
          <w:szCs w:val="22"/>
        </w:rPr>
        <w:t>）</w:t>
      </w:r>
    </w:p>
  </w:footnote>
  <w:footnote w:id="91">
    <w:p w14:paraId="56717668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〔諸〕－【宋】【元】【明】【宮】。（大正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r w:rsidRPr="00CA11E6">
        <w:rPr>
          <w:rFonts w:hint="eastAsia"/>
          <w:sz w:val="22"/>
          <w:szCs w:val="22"/>
        </w:rPr>
        <w:t>）</w:t>
      </w:r>
    </w:p>
  </w:footnote>
  <w:footnote w:id="92">
    <w:p w14:paraId="59D85DCE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〔一〕－【宋】【宮】。（大正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93">
    <w:p w14:paraId="5C93827F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不：不一不二。（印順法師，《大智度論筆記》〔</w:t>
      </w:r>
      <w:r w:rsidRPr="00CA11E6">
        <w:rPr>
          <w:sz w:val="22"/>
          <w:szCs w:val="22"/>
        </w:rPr>
        <w:t>E010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p.303</w:t>
      </w:r>
      <w:r w:rsidRPr="00CA11E6">
        <w:rPr>
          <w:rFonts w:hint="eastAsia"/>
          <w:sz w:val="22"/>
          <w:szCs w:val="22"/>
        </w:rPr>
        <w:t>）</w:t>
      </w:r>
    </w:p>
  </w:footnote>
  <w:footnote w:id="94">
    <w:p w14:paraId="22023A19" w14:textId="77777777" w:rsidR="00754D4A" w:rsidRPr="00CA11E6" w:rsidRDefault="00754D4A" w:rsidP="001D34B0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）央＝鞅【石】。（大正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n.11</w:t>
      </w:r>
      <w:r w:rsidRPr="00CA11E6">
        <w:rPr>
          <w:rFonts w:hint="eastAsia"/>
          <w:sz w:val="22"/>
          <w:szCs w:val="22"/>
        </w:rPr>
        <w:t>）</w:t>
      </w:r>
    </w:p>
    <w:p w14:paraId="4A7BA381" w14:textId="77777777" w:rsidR="00754D4A" w:rsidRPr="00CA11E6" w:rsidRDefault="00754D4A" w:rsidP="001D34B0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）無央：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無窮盡。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猶無數。（《漢語大詞典》（七），</w:t>
      </w:r>
      <w:r w:rsidRPr="00CA11E6">
        <w:rPr>
          <w:sz w:val="22"/>
          <w:szCs w:val="22"/>
        </w:rPr>
        <w:t>p.105</w:t>
      </w:r>
      <w:r w:rsidRPr="00CA11E6">
        <w:rPr>
          <w:rFonts w:hint="eastAsia"/>
          <w:sz w:val="22"/>
          <w:szCs w:val="22"/>
        </w:rPr>
        <w:t>）</w:t>
      </w:r>
    </w:p>
  </w:footnote>
  <w:footnote w:id="95">
    <w:p w14:paraId="043C5E37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1AF708FF" w14:textId="77777777" w:rsidR="00754D4A" w:rsidRPr="00CA11E6" w:rsidRDefault="00754D4A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非心</w:t>
      </w:r>
      <w:r w:rsidRPr="00CA11E6">
        <w:rPr>
          <w:rFonts w:eastAsia="標楷體" w:hint="eastAsia"/>
          <w:sz w:val="22"/>
          <w:szCs w:val="22"/>
        </w:rPr>
        <w:t>」已下，明無相之心迴向。心相即寂，心無心相，故云「非心」；雖心相即寂，亦不離此心而得迴向，故云「不離」也。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7-10</w:t>
      </w:r>
      <w:r w:rsidRPr="00CA11E6">
        <w:rPr>
          <w:rFonts w:hint="eastAsia"/>
          <w:sz w:val="22"/>
          <w:szCs w:val="22"/>
        </w:rPr>
        <w:t>）</w:t>
      </w:r>
    </w:p>
  </w:footnote>
  <w:footnote w:id="96">
    <w:p w14:paraId="1220EE24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參見《大智度論》卷</w:t>
      </w:r>
      <w:r w:rsidRPr="00CA11E6">
        <w:rPr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願樂品〉（大正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610c7-9</w:t>
      </w:r>
      <w:r w:rsidRPr="00CA11E6">
        <w:rPr>
          <w:rFonts w:hint="eastAsia"/>
          <w:sz w:val="22"/>
          <w:szCs w:val="22"/>
        </w:rPr>
        <w:t>）。</w:t>
      </w:r>
    </w:p>
  </w:footnote>
  <w:footnote w:id="97">
    <w:p w14:paraId="145C83D8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不＋（也）【元】【明】。（大正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r w:rsidRPr="00CA11E6">
        <w:rPr>
          <w:rFonts w:hint="eastAsia"/>
          <w:sz w:val="22"/>
          <w:szCs w:val="22"/>
        </w:rPr>
        <w:t>）</w:t>
      </w:r>
    </w:p>
  </w:footnote>
  <w:footnote w:id="98">
    <w:p w14:paraId="3C3AA1C0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幻亦無實。（印順法師，《大智度論筆記》〔</w:t>
      </w:r>
      <w:r w:rsidRPr="00CA11E6">
        <w:rPr>
          <w:sz w:val="22"/>
          <w:szCs w:val="22"/>
        </w:rPr>
        <w:t>E023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99">
    <w:p w14:paraId="305C2A01" w14:textId="77777777" w:rsidR="00754D4A" w:rsidRPr="00CA11E6" w:rsidRDefault="00754D4A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畢竟空：離有離無。（印順法師，《大智度論筆記》〔</w:t>
      </w:r>
      <w:r w:rsidRPr="00CA11E6">
        <w:rPr>
          <w:sz w:val="22"/>
          <w:szCs w:val="22"/>
        </w:rPr>
        <w:t>E016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p.313</w:t>
      </w:r>
      <w:r w:rsidRPr="00CA11E6">
        <w:rPr>
          <w:rFonts w:hint="eastAsia"/>
          <w:sz w:val="22"/>
          <w:szCs w:val="22"/>
        </w:rPr>
        <w:t>）</w:t>
      </w:r>
    </w:p>
  </w:footnote>
  <w:footnote w:id="100">
    <w:p w14:paraId="5AC42760" w14:textId="77777777" w:rsidR="00754D4A" w:rsidRPr="00CA11E6" w:rsidRDefault="00754D4A" w:rsidP="002428D1">
      <w:pPr>
        <w:pStyle w:val="NoSpacing"/>
        <w:spacing w:line="31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〔言〕－【宋】【宮】。（大正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101">
    <w:p w14:paraId="322784DD" w14:textId="77777777" w:rsidR="00754D4A" w:rsidRPr="00CA11E6" w:rsidRDefault="00754D4A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3120D6D9" w14:textId="77777777" w:rsidR="00754D4A" w:rsidRPr="00CA11E6" w:rsidRDefault="00754D4A" w:rsidP="002428D1">
      <w:pPr>
        <w:pStyle w:val="NoSpacing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若一切法定有相非空者</w:t>
      </w:r>
      <w:r w:rsidRPr="00CA11E6">
        <w:rPr>
          <w:rFonts w:eastAsia="標楷體" w:hint="eastAsia"/>
          <w:sz w:val="22"/>
          <w:szCs w:val="22"/>
        </w:rPr>
        <w:t>」已下，明法相既定故，則生死不可斷，涅槃不可證，無三世、四諦、三寶等義；只以諸法並無定相故，有此斷證等義也。當說。</w:t>
      </w:r>
    </w:p>
    <w:p w14:paraId="53DEFE06" w14:textId="77777777" w:rsidR="00754D4A" w:rsidRPr="00CA11E6" w:rsidRDefault="00754D4A" w:rsidP="002428D1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畢竟離相中，無鄣礙故，雖一切諸法同是一離，而得有差別也。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908a18-22</w:t>
      </w:r>
      <w:r w:rsidRPr="00CA11E6">
        <w:rPr>
          <w:rFonts w:hint="eastAsia"/>
          <w:sz w:val="22"/>
          <w:szCs w:val="22"/>
        </w:rPr>
        <w:t>）</w:t>
      </w:r>
    </w:p>
  </w:footnote>
  <w:footnote w:id="102">
    <w:p w14:paraId="2CC4190D" w14:textId="77777777" w:rsidR="00754D4A" w:rsidRPr="00CA11E6" w:rsidRDefault="00754D4A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法＝寶【宮】。（大正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03">
    <w:p w14:paraId="7A01DEA3" w14:textId="77777777" w:rsidR="00754D4A" w:rsidRPr="00CA11E6" w:rsidRDefault="00754D4A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得＝為【宋】【元】【明】【宮】。（大正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04">
    <w:p w14:paraId="34C70807" w14:textId="30C1683E" w:rsidR="00754D4A" w:rsidRPr="00CA11E6" w:rsidRDefault="00754D4A" w:rsidP="006A2CCF">
      <w:pPr>
        <w:pStyle w:val="NoSpacing"/>
        <w:spacing w:line="0" w:lineRule="atLeast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有人聞難發心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為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難┬是名菩薩無所得行</w:t>
      </w:r>
    </w:p>
    <w:p w14:paraId="528BD546" w14:textId="06C8D716" w:rsidR="00754D4A" w:rsidRPr="00CA11E6" w:rsidRDefault="00754D4A" w:rsidP="006A2CCF">
      <w:pPr>
        <w:pStyle w:val="NoSpacing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有人聞難則退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為說無難┘</w:t>
      </w:r>
      <w:r w:rsidRPr="00CA11E6">
        <w:rPr>
          <w:sz w:val="22"/>
          <w:szCs w:val="22"/>
        </w:rPr>
        <w:tab/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05">
    <w:p w14:paraId="5981CB60" w14:textId="77777777" w:rsidR="00754D4A" w:rsidRPr="00CA11E6" w:rsidRDefault="00754D4A" w:rsidP="00D65BE9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般若雖空，能有所作。（印順法師，《大智度論筆記》［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106">
    <w:p w14:paraId="6363FFC2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sz w:val="22"/>
          <w:szCs w:val="22"/>
        </w:rPr>
        <w:t>.194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24-140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147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4-150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）</w:t>
      </w:r>
    </w:p>
  </w:footnote>
  <w:footnote w:id="107">
    <w:p w14:paraId="0E57A62C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〔世〕－【宋】【宮】。（大正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08">
    <w:p w14:paraId="538EA0A7" w14:textId="61F0222F" w:rsidR="00754D4A" w:rsidRPr="00CA11E6" w:rsidRDefault="00754D4A" w:rsidP="003E4536">
      <w:pPr>
        <w:pStyle w:val="NoSpacing"/>
        <w:tabs>
          <w:tab w:val="left" w:pos="1652"/>
        </w:tabs>
        <w:spacing w:line="0" w:lineRule="atLeast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┌一、世諦差別，勝義無差別</w:t>
      </w:r>
    </w:p>
    <w:p w14:paraId="21B60920" w14:textId="77777777" w:rsidR="00754D4A" w:rsidRPr="00CA11E6" w:rsidRDefault="00754D4A" w:rsidP="003E4536">
      <w:pPr>
        <w:pStyle w:val="NoSpacing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差別、無差別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┴二、未得無生法忍差別，已得無差別</w:t>
      </w:r>
    </w:p>
    <w:p w14:paraId="5F88DE06" w14:textId="545C51F2" w:rsidR="00754D4A" w:rsidRPr="00CA11E6" w:rsidRDefault="00754D4A" w:rsidP="003E4536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="006344C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331" w:name="_GoBack"/>
      <w:bookmarkEnd w:id="331"/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09">
    <w:p w14:paraId="20BA7E5F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乃至＝及【元】【明】。（大正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10">
    <w:p w14:paraId="2D8ED575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5B9FC644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是故斷法即是空，無有分別</w:t>
      </w:r>
      <w:r w:rsidRPr="00CA11E6">
        <w:rPr>
          <w:rFonts w:eastAsia="標楷體" w:hint="eastAsia"/>
          <w:sz w:val="22"/>
          <w:szCs w:val="22"/>
        </w:rPr>
        <w:t>」已下，此據無為果，辯無分別義也。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908a23-24</w:t>
      </w:r>
      <w:r w:rsidRPr="00CA11E6">
        <w:rPr>
          <w:rFonts w:hint="eastAsia"/>
          <w:sz w:val="22"/>
          <w:szCs w:val="22"/>
        </w:rPr>
        <w:t>）</w:t>
      </w:r>
    </w:p>
  </w:footnote>
  <w:footnote w:id="111">
    <w:p w14:paraId="1B85F399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7CDF06B3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世諦故</w:t>
      </w:r>
      <w:r w:rsidRPr="00CA11E6">
        <w:rPr>
          <w:rFonts w:eastAsia="標楷體" w:hint="eastAsia"/>
          <w:sz w:val="22"/>
          <w:szCs w:val="22"/>
        </w:rPr>
        <w:t>」已下，釋有分別義也。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</w:t>
      </w:r>
      <w:r w:rsidRPr="00CA11E6">
        <w:rPr>
          <w:rFonts w:hint="eastAsia"/>
          <w:sz w:val="22"/>
          <w:szCs w:val="22"/>
        </w:rPr>
        <w:t>）</w:t>
      </w:r>
    </w:p>
  </w:footnote>
  <w:footnote w:id="112">
    <w:p w14:paraId="1311043B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13">
    <w:p w14:paraId="0EDC0103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〔果〕－【宮】，果＋（報）【石】。（大正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14">
    <w:p w14:paraId="291F7EB2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無為：賢聖忍此而有差別。（印順法師，《大智度論筆記》〔</w:t>
      </w:r>
      <w:r w:rsidRPr="00CA11E6">
        <w:rPr>
          <w:sz w:val="22"/>
          <w:szCs w:val="22"/>
        </w:rPr>
        <w:t>E005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p.295</w:t>
      </w:r>
      <w:r w:rsidRPr="00CA11E6">
        <w:rPr>
          <w:rFonts w:hint="eastAsia"/>
          <w:sz w:val="22"/>
          <w:szCs w:val="22"/>
        </w:rPr>
        <w:t>）</w:t>
      </w:r>
    </w:p>
  </w:footnote>
  <w:footnote w:id="115">
    <w:p w14:paraId="384C4BC1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〔法〕－【宮】。（大正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16">
    <w:p w14:paraId="620303D4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28B6B841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及「</w:t>
      </w:r>
      <w:r w:rsidRPr="00CA11E6">
        <w:rPr>
          <w:rFonts w:eastAsia="標楷體" w:hint="eastAsia"/>
          <w:b/>
          <w:sz w:val="22"/>
          <w:szCs w:val="22"/>
        </w:rPr>
        <w:t>畢竟空</w:t>
      </w:r>
      <w:r w:rsidRPr="00CA11E6">
        <w:rPr>
          <w:rFonts w:eastAsia="標楷體" w:hint="eastAsia"/>
          <w:sz w:val="22"/>
          <w:szCs w:val="22"/>
        </w:rPr>
        <w:t>」已下，次就軆實釋無分別義，明此人法皆畢竟空，故無分別也。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908b1-2</w:t>
      </w:r>
      <w:r w:rsidRPr="00CA11E6">
        <w:rPr>
          <w:rFonts w:hint="eastAsia"/>
          <w:sz w:val="22"/>
          <w:szCs w:val="22"/>
        </w:rPr>
        <w:t>）</w:t>
      </w:r>
    </w:p>
  </w:footnote>
  <w:footnote w:id="117">
    <w:p w14:paraId="04C76019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參見《雜阿含經》卷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293</w:t>
      </w:r>
      <w:r w:rsidRPr="00CA11E6">
        <w:rPr>
          <w:rFonts w:hint="eastAsia"/>
          <w:sz w:val="22"/>
          <w:szCs w:val="22"/>
        </w:rPr>
        <w:t>經）：「</w:t>
      </w:r>
      <w:r>
        <w:rPr>
          <w:rFonts w:hint="eastAsia"/>
        </w:rPr>
        <w:t>^</w:t>
      </w:r>
      <w:r w:rsidRPr="00CA11E6">
        <w:rPr>
          <w:rFonts w:eastAsia="標楷體" w:hint="eastAsia"/>
          <w:b/>
          <w:sz w:val="22"/>
          <w:szCs w:val="22"/>
        </w:rPr>
        <w:t>甚深處，所謂緣起</w:t>
      </w:r>
      <w:r w:rsidRPr="00CA11E6">
        <w:rPr>
          <w:rFonts w:eastAsia="標楷體" w:hint="eastAsia"/>
          <w:sz w:val="22"/>
          <w:szCs w:val="22"/>
        </w:rPr>
        <w:t>；倍復甚深難見，所謂一切取離、愛盡、無欲、寂滅、涅槃。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83c13-15</w:t>
      </w:r>
      <w:r w:rsidRPr="00CA11E6">
        <w:rPr>
          <w:rFonts w:hint="eastAsia"/>
          <w:sz w:val="22"/>
          <w:szCs w:val="22"/>
        </w:rPr>
        <w:t>）</w:t>
      </w:r>
    </w:p>
  </w:footnote>
  <w:footnote w:id="118">
    <w:p w14:paraId="6FBE4152" w14:textId="77777777" w:rsidR="00754D4A" w:rsidRPr="00CA11E6" w:rsidRDefault="00754D4A" w:rsidP="00AB0F77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）〔昧〕－【宋】【元】【明】【宮】【石】。（大正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r w:rsidRPr="00CA11E6">
        <w:rPr>
          <w:rFonts w:hint="eastAsia"/>
          <w:sz w:val="22"/>
          <w:szCs w:val="22"/>
        </w:rPr>
        <w:t>）</w:t>
      </w:r>
    </w:p>
    <w:p w14:paraId="70DCE75D" w14:textId="77777777" w:rsidR="00754D4A" w:rsidRPr="00CA11E6" w:rsidRDefault="00754D4A" w:rsidP="00AB0F77">
      <w:pPr>
        <w:pStyle w:val="NoSpacing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）案：《大正藏》原作「</w:t>
      </w:r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三昧門</w:t>
      </w:r>
      <w:r w:rsidRPr="00CA11E6">
        <w:rPr>
          <w:rFonts w:ascii="新細明體" w:hAnsi="新細明體" w:hint="eastAsia"/>
          <w:sz w:val="22"/>
          <w:szCs w:val="22"/>
        </w:rPr>
        <w:t>故</w:t>
      </w:r>
      <w:r w:rsidRPr="00CA11E6">
        <w:rPr>
          <w:rFonts w:hint="eastAsia"/>
          <w:sz w:val="22"/>
          <w:szCs w:val="22"/>
        </w:rPr>
        <w:t>」，今依【宋】【元】【明】【宮】【石】校勘及上文「</w:t>
      </w:r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如、法性、實際門</w:t>
      </w:r>
      <w:r w:rsidRPr="00CA11E6">
        <w:rPr>
          <w:rFonts w:ascii="新細明體" w:hAnsi="新細明體" w:hint="eastAsia"/>
          <w:sz w:val="22"/>
          <w:szCs w:val="22"/>
        </w:rPr>
        <w:t>故」，改作「入是</w:t>
      </w:r>
      <w:r w:rsidRPr="00CA11E6">
        <w:rPr>
          <w:rFonts w:ascii="新細明體" w:hAnsi="新細明體" w:hint="eastAsia"/>
          <w:b/>
          <w:sz w:val="22"/>
          <w:szCs w:val="22"/>
        </w:rPr>
        <w:t>三門</w:t>
      </w:r>
      <w:r w:rsidRPr="00CA11E6">
        <w:rPr>
          <w:rFonts w:ascii="新細明體" w:hAnsi="新細明體" w:hint="eastAsia"/>
          <w:sz w:val="22"/>
          <w:szCs w:val="22"/>
        </w:rPr>
        <w:t>故」。</w:t>
      </w:r>
    </w:p>
  </w:footnote>
  <w:footnote w:id="119">
    <w:p w14:paraId="65A4CF4C" w14:textId="77777777" w:rsidR="00754D4A" w:rsidRPr="00CA11E6" w:rsidRDefault="00754D4A" w:rsidP="003D31F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第六十四品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1</w:t>
      </w:r>
      <w:r w:rsidRPr="00CA11E6">
        <w:rPr>
          <w:rFonts w:eastAsia="標楷體" w:hint="eastAsia"/>
          <w:sz w:val="22"/>
          <w:szCs w:val="22"/>
        </w:rPr>
        <w:t>者，名為〈稱揚品〉。何故次〈願樂品〉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2</w:t>
      </w:r>
      <w:r w:rsidRPr="00CA11E6">
        <w:rPr>
          <w:rFonts w:eastAsia="標楷體" w:hint="eastAsia"/>
          <w:sz w:val="22"/>
          <w:szCs w:val="22"/>
        </w:rPr>
        <w:t>後，明於此品？上明菩薩脩平等行，具生法二忍故，為一切眾生愛樂；今次明為諸天人所敬，眾聖嘆美故，次明此品。論將次釋，故云第六十四品釋論也。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908b3-6</w:t>
      </w:r>
      <w:r w:rsidRPr="00CA11E6">
        <w:rPr>
          <w:rFonts w:hint="eastAsia"/>
          <w:sz w:val="22"/>
          <w:szCs w:val="22"/>
        </w:rPr>
        <w:t>）</w:t>
      </w:r>
    </w:p>
    <w:p w14:paraId="7EB181D4" w14:textId="77777777" w:rsidR="00754D4A" w:rsidRPr="00CA11E6" w:rsidRDefault="00754D4A" w:rsidP="003D31FF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第六十四品＝釋稱揚品第六十五。（卍新續藏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  <w:p w14:paraId="7ACE9F71" w14:textId="77777777" w:rsidR="00754D4A" w:rsidRPr="00CA11E6" w:rsidRDefault="00754D4A" w:rsidP="003D31FF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案：〈願樂品〉相當於《摩訶般若波羅蜜經》卷</w:t>
      </w:r>
      <w:r w:rsidRPr="00CA11E6">
        <w:rPr>
          <w:sz w:val="22"/>
          <w:szCs w:val="22"/>
        </w:rPr>
        <w:t>19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358b17-360b8</w:t>
      </w:r>
      <w:r w:rsidRPr="00CA11E6">
        <w:rPr>
          <w:rFonts w:hint="eastAsia"/>
          <w:sz w:val="22"/>
          <w:szCs w:val="22"/>
        </w:rPr>
        <w:t>）。</w:t>
      </w:r>
    </w:p>
  </w:footnote>
  <w:footnote w:id="120">
    <w:p w14:paraId="63C7B4F3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…五）十二字＝（大智論釋度空品第六十五上）十二字【宋】，＝（大智論釋度空品第六十五品上）十三字【宮】，＝（大智度論釋稱揚品第六十五上）十三字【元】，＝（釋度空品第六十五之上）十字【明】，＝（摩訶般若波羅品第六十四稱揚品）十四字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21">
    <w:p w14:paraId="7F75B4B3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61A242D8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舍利弗語須菩提</w:t>
      </w:r>
      <w:r w:rsidRPr="00CA11E6">
        <w:rPr>
          <w:rFonts w:eastAsia="標楷體" w:hint="eastAsia"/>
          <w:sz w:val="22"/>
          <w:szCs w:val="22"/>
        </w:rPr>
        <w:t>」已下，就此品中大有二分：第一明菩薩行不二法，不證實際而廣度眾生；第二從「</w:t>
      </w:r>
      <w:r w:rsidRPr="00CA11E6">
        <w:rPr>
          <w:rFonts w:eastAsia="標楷體" w:hint="eastAsia"/>
          <w:b/>
          <w:sz w:val="22"/>
          <w:szCs w:val="22"/>
        </w:rPr>
        <w:t>何以故</w:t>
      </w:r>
      <w:r w:rsidRPr="00CA11E6">
        <w:rPr>
          <w:rFonts w:eastAsia="標楷體" w:hint="eastAsia"/>
          <w:sz w:val="22"/>
          <w:szCs w:val="22"/>
        </w:rPr>
        <w:t>」去，明十方諸佛稱揚菩薩。此初即是第一，明善吉既是命說之主，故身子致問也。當一一說。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908b7-10</w:t>
      </w:r>
      <w:r w:rsidRPr="00CA11E6">
        <w:rPr>
          <w:rFonts w:hint="eastAsia"/>
          <w:sz w:val="22"/>
          <w:szCs w:val="22"/>
        </w:rPr>
        <w:t>）</w:t>
      </w:r>
    </w:p>
  </w:footnote>
  <w:footnote w:id="122">
    <w:p w14:paraId="28EB3036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14:paraId="61A555FE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時，舍利子問善現言：「諸菩薩摩訶薩修行般若波羅蜜多，為行堅法？為行非堅法？」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305a6-7</w:t>
      </w:r>
      <w:r w:rsidRPr="00CA11E6">
        <w:rPr>
          <w:rFonts w:hint="eastAsia"/>
          <w:sz w:val="22"/>
          <w:szCs w:val="22"/>
        </w:rPr>
        <w:t>）</w:t>
      </w:r>
    </w:p>
  </w:footnote>
  <w:footnote w:id="123">
    <w:p w14:paraId="1EE0CAF7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〔為〕－【元】【明】。（大正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24">
    <w:p w14:paraId="30D72978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實＋（法）【元】【明】。（大正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25">
    <w:p w14:paraId="495E9BDD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14:paraId="4D8E3AC3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善現答言：「諸菩薩摩訶薩修行般若波羅蜜多，行非堅法，不行堅法。何以故？舍利子！般若波羅蜜多乃至布施波羅蜜多非堅法故，……諸佛無上正等菩提非堅法故，一切智智非堅法故。所以者何？諸菩薩摩訶薩行深般若波羅蜜多時，於深般若波羅蜜多尚不見有非堅可得，況見有堅可得！如是乃至行一切智智時，於一切智智尚不見有非堅可得，況見有堅可得！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305a7-26</w:t>
      </w:r>
      <w:r w:rsidRPr="00CA11E6">
        <w:rPr>
          <w:rFonts w:hint="eastAsia"/>
          <w:sz w:val="22"/>
          <w:szCs w:val="22"/>
        </w:rPr>
        <w:t>）</w:t>
      </w:r>
    </w:p>
  </w:footnote>
  <w:footnote w:id="126">
    <w:p w14:paraId="64711DA2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14:paraId="628AC50A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時，有無量欲、色界天咸作是念：「住菩薩乘諸善男子、善女人等能發無上正等覺心，如深般若波羅蜜多所說義行，不證實際平等法性，不墮聲聞及獨覺地，由此因緣，是善男子、善女人等甚為希有，能為難事，應當敬禮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305a27-b3</w:t>
      </w:r>
      <w:r w:rsidRPr="00CA11E6">
        <w:rPr>
          <w:rFonts w:hint="eastAsia"/>
          <w:sz w:val="22"/>
          <w:szCs w:val="22"/>
        </w:rPr>
        <w:t>）</w:t>
      </w:r>
    </w:p>
  </w:footnote>
  <w:footnote w:id="127">
    <w:p w14:paraId="00B5EDC6" w14:textId="77777777" w:rsidR="00754D4A" w:rsidRPr="00CA11E6" w:rsidRDefault="00754D4A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〔誓〕－【宋】【元】【明】【宮】。（大正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28">
    <w:p w14:paraId="5E6F6FF0" w14:textId="77777777" w:rsidR="00754D4A" w:rsidRPr="00CA11E6" w:rsidRDefault="00754D4A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14:paraId="74262E11" w14:textId="77777777" w:rsidR="00754D4A" w:rsidRPr="00CA11E6" w:rsidRDefault="00754D4A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爾時，善現知彼諸天心之所念，便告彼曰：「是善男子、善女人等不證實際平等法性，不墮聲聞及獨覺地，非甚希有，亦未為難。若菩薩摩訶薩知一切法及諸有情皆不可得，而發無上正等覺心，被精進甲，誓度無量無邊有情，令入無餘般涅槃界，是菩薩摩訶薩乃甚希有，能為難事。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305b3-9</w:t>
      </w:r>
      <w:r w:rsidRPr="00CA11E6">
        <w:rPr>
          <w:rFonts w:hint="eastAsia"/>
          <w:sz w:val="22"/>
          <w:szCs w:val="22"/>
        </w:rPr>
        <w:t>）</w:t>
      </w:r>
    </w:p>
  </w:footnote>
  <w:footnote w:id="129">
    <w:p w14:paraId="77C22C59" w14:textId="77777777" w:rsidR="00754D4A" w:rsidRPr="00CA11E6" w:rsidRDefault="00754D4A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6F2C3B01" w14:textId="77777777" w:rsidR="00754D4A" w:rsidRPr="00CA11E6" w:rsidRDefault="00754D4A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虗空既是對有之無，故云「</w:t>
      </w:r>
      <w:r w:rsidRPr="00CA11E6">
        <w:rPr>
          <w:rFonts w:eastAsia="標楷體" w:hint="eastAsia"/>
          <w:b/>
          <w:sz w:val="22"/>
          <w:szCs w:val="22"/>
        </w:rPr>
        <w:t>無堅固、虗誑</w:t>
      </w:r>
      <w:r w:rsidRPr="00CA11E6">
        <w:rPr>
          <w:rFonts w:eastAsia="標楷體" w:hint="eastAsia"/>
          <w:sz w:val="22"/>
          <w:szCs w:val="22"/>
        </w:rPr>
        <w:t>」等也。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908b11-12</w:t>
      </w:r>
      <w:r w:rsidRPr="00CA11E6">
        <w:rPr>
          <w:rFonts w:hint="eastAsia"/>
          <w:sz w:val="22"/>
          <w:szCs w:val="22"/>
        </w:rPr>
        <w:t>）</w:t>
      </w:r>
    </w:p>
  </w:footnote>
  <w:footnote w:id="130">
    <w:p w14:paraId="0EE08C21" w14:textId="77777777" w:rsidR="00754D4A" w:rsidRPr="00CA11E6" w:rsidRDefault="00754D4A" w:rsidP="004C6FA6">
      <w:pPr>
        <w:pStyle w:val="NoSpacing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堅非堅品〉：「</w:t>
      </w: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諸天當知！是菩薩摩訶薩被大悲甲，為欲調伏一切有情，而諸有情都無所有，如有被甲與虛空戰。</w:t>
      </w:r>
    </w:p>
    <w:p w14:paraId="576C7DB7" w14:textId="77777777" w:rsidR="00754D4A" w:rsidRPr="00CA11E6" w:rsidRDefault="00754D4A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諸天當知！是菩薩摩訶薩被大悲甲，為欲利樂一切有情，而諸有情及大悲甲俱不可得。所以者何？有情離故，此大悲甲當知亦離；有情空故，此大悲甲當知亦空；有情非堅實故，此大悲甲當知亦非堅實；有情無所有故，此大悲甲當知亦無所有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305b17-25</w:t>
      </w:r>
      <w:r w:rsidRPr="00CA11E6">
        <w:rPr>
          <w:rFonts w:hint="eastAsia"/>
          <w:sz w:val="22"/>
          <w:szCs w:val="22"/>
        </w:rPr>
        <w:t>）</w:t>
      </w:r>
    </w:p>
  </w:footnote>
  <w:footnote w:id="131">
    <w:p w14:paraId="781FCA5E" w14:textId="77777777" w:rsidR="00754D4A" w:rsidRPr="00CA11E6" w:rsidRDefault="00754D4A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76A35FC5" w14:textId="77777777" w:rsidR="00754D4A" w:rsidRPr="00CA11E6" w:rsidRDefault="00754D4A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眾生離即是色離</w:t>
      </w:r>
      <w:r w:rsidRPr="00CA11E6">
        <w:rPr>
          <w:rFonts w:eastAsia="標楷體" w:hint="eastAsia"/>
          <w:sz w:val="22"/>
          <w:szCs w:val="22"/>
        </w:rPr>
        <w:t>」者，當知生空即是法空，但從詮為異也。當說。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908b12-13</w:t>
      </w:r>
      <w:r w:rsidRPr="00CA11E6">
        <w:rPr>
          <w:rFonts w:hint="eastAsia"/>
          <w:sz w:val="22"/>
          <w:szCs w:val="22"/>
        </w:rPr>
        <w:t>）</w:t>
      </w:r>
    </w:p>
  </w:footnote>
  <w:footnote w:id="132">
    <w:p w14:paraId="749E10DC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457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14:paraId="6EF9B158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具壽善現白言：「世尊！以一切法皆非有故、皆遠離故、皆寂靜故、無所有故、無生滅故，諸菩薩摩訶薩於深般若波羅蜜多不沈、不沒。</w:t>
      </w:r>
    </w:p>
    <w:p w14:paraId="7C156CAF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世尊！由如是等種種因緣，諸菩薩摩訶薩於深般若波羅蜜多不沈、不沒。所以者何？諸菩薩摩訶薩於一切法，若能沈沒、若所沈沒、若沈沒時、若沈沒處、若沈沒者、由此沈沒皆不可得，以一切法不可得故。</w:t>
      </w:r>
      <w:r w:rsidRPr="00CA11E6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307c6-14</w:t>
      </w:r>
      <w:r w:rsidRPr="00CA11E6">
        <w:rPr>
          <w:rFonts w:hint="eastAsia"/>
          <w:sz w:val="22"/>
          <w:szCs w:val="22"/>
        </w:rPr>
        <w:t>）</w:t>
      </w:r>
    </w:p>
  </w:footnote>
  <w:footnote w:id="133">
    <w:p w14:paraId="5CF76F2E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（諸）＋天【石】。（大正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34">
    <w:p w14:paraId="1B71306C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天＋（四）【宋】【明】【宮】。（大正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35">
    <w:p w14:paraId="605B6A9C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薩＋（摩訶薩）【宋】【元】【明】【宮】【石】。（大正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136">
    <w:p w14:paraId="2E15D889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世界＝國土【石】。（大正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.2-1</w:t>
      </w:r>
      <w:r w:rsidRPr="00CA11E6">
        <w:rPr>
          <w:rFonts w:hint="eastAsia"/>
          <w:sz w:val="22"/>
          <w:szCs w:val="22"/>
        </w:rPr>
        <w:t>）</w:t>
      </w:r>
    </w:p>
  </w:footnote>
  <w:footnote w:id="137">
    <w:p w14:paraId="1720CEE6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復＋（變）【石】。（大正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r w:rsidRPr="00CA11E6">
        <w:rPr>
          <w:rFonts w:hint="eastAsia"/>
          <w:sz w:val="22"/>
          <w:szCs w:val="22"/>
        </w:rPr>
        <w:t>）</w:t>
      </w:r>
    </w:p>
  </w:footnote>
  <w:footnote w:id="138">
    <w:p w14:paraId="60ADF9D6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審：</w:t>
      </w:r>
      <w:r w:rsidRPr="00CA11E6">
        <w:rPr>
          <w:rFonts w:hint="eastAsia"/>
          <w:sz w:val="22"/>
          <w:szCs w:val="22"/>
        </w:rPr>
        <w:t>5.</w:t>
      </w:r>
      <w:r w:rsidRPr="00CA11E6">
        <w:rPr>
          <w:rFonts w:hint="eastAsia"/>
          <w:sz w:val="22"/>
          <w:szCs w:val="22"/>
        </w:rPr>
        <w:t>真實。（《漢語大詞典》（三），</w:t>
      </w:r>
      <w:r w:rsidRPr="00CA11E6">
        <w:rPr>
          <w:sz w:val="22"/>
          <w:szCs w:val="22"/>
        </w:rPr>
        <w:t>p.1628</w:t>
      </w:r>
      <w:r w:rsidRPr="00CA11E6">
        <w:rPr>
          <w:rFonts w:hint="eastAsia"/>
          <w:sz w:val="22"/>
          <w:szCs w:val="22"/>
        </w:rPr>
        <w:t>）</w:t>
      </w:r>
    </w:p>
  </w:footnote>
  <w:footnote w:id="139">
    <w:p w14:paraId="0D566DFF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二諦：世諦說實，真諦非實非不實。</w:t>
      </w:r>
      <w:r w:rsidRPr="00CA11E6">
        <w:rPr>
          <w:rFonts w:eastAsia="細明體" w:hint="eastAsia"/>
          <w:sz w:val="22"/>
          <w:szCs w:val="22"/>
        </w:rPr>
        <w:t>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rFonts w:eastAsia="細明體"/>
          <w:sz w:val="22"/>
          <w:szCs w:val="22"/>
        </w:rPr>
        <w:t>002</w:t>
      </w:r>
      <w:r w:rsidRPr="00CA11E6">
        <w:rPr>
          <w:rFonts w:eastAsia="細明體" w:hint="eastAsia"/>
          <w:sz w:val="22"/>
          <w:szCs w:val="22"/>
        </w:rPr>
        <w:t>］</w:t>
      </w:r>
      <w:r w:rsidRPr="00CA11E6">
        <w:rPr>
          <w:rFonts w:eastAsia="細明體"/>
          <w:sz w:val="22"/>
          <w:szCs w:val="22"/>
        </w:rPr>
        <w:t>p.286</w:t>
      </w:r>
      <w:r w:rsidRPr="00CA11E6">
        <w:rPr>
          <w:rFonts w:eastAsia="細明體" w:hint="eastAsia"/>
          <w:sz w:val="22"/>
          <w:szCs w:val="22"/>
        </w:rPr>
        <w:t>）</w:t>
      </w:r>
    </w:p>
  </w:footnote>
  <w:footnote w:id="140">
    <w:p w14:paraId="47C68EA7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案：經說「</w:t>
      </w:r>
      <w:r w:rsidRPr="00CA11E6">
        <w:rPr>
          <w:rFonts w:hint="eastAsia"/>
          <w:bCs/>
          <w:sz w:val="22"/>
          <w:szCs w:val="22"/>
        </w:rPr>
        <w:t>作是念</w:t>
      </w:r>
      <w:r w:rsidRPr="00CA11E6">
        <w:rPr>
          <w:rFonts w:hint="eastAsia"/>
          <w:sz w:val="22"/>
          <w:szCs w:val="22"/>
        </w:rPr>
        <w:t>」，論云「歡喜言」。</w:t>
      </w:r>
    </w:p>
  </w:footnote>
  <w:footnote w:id="141">
    <w:p w14:paraId="275B6D4B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應＋（作）【石】。（大正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.14</w:t>
      </w:r>
      <w:r w:rsidRPr="00CA11E6">
        <w:rPr>
          <w:rFonts w:hint="eastAsia"/>
          <w:sz w:val="22"/>
          <w:szCs w:val="22"/>
        </w:rPr>
        <w:t>）</w:t>
      </w:r>
    </w:p>
  </w:footnote>
  <w:footnote w:id="142">
    <w:p w14:paraId="797C9ACD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亦＋（空）【宋】【元】【明】。（大正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.15</w:t>
      </w:r>
      <w:r w:rsidRPr="00CA11E6">
        <w:rPr>
          <w:rFonts w:hint="eastAsia"/>
          <w:sz w:val="22"/>
          <w:szCs w:val="22"/>
        </w:rPr>
        <w:t>）</w:t>
      </w:r>
    </w:p>
  </w:footnote>
  <w:footnote w:id="143">
    <w:p w14:paraId="3C4BB265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14:paraId="3F079359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眾生虗誑</w:t>
      </w:r>
      <w:r w:rsidRPr="00CA11E6">
        <w:rPr>
          <w:rFonts w:eastAsia="標楷體" w:hint="eastAsia"/>
          <w:sz w:val="22"/>
          <w:szCs w:val="22"/>
        </w:rPr>
        <w:t>」已下，明眾生無始已來著有情，皆今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 w:hint="eastAsia"/>
          <w:sz w:val="22"/>
          <w:szCs w:val="22"/>
        </w:rPr>
        <w:t>不著故為難。眾生是空，而欲度是空眾生故為難；不著無為故，不為難也。當說。</w:t>
      </w:r>
      <w:r>
        <w:rPr>
          <w:rFonts w:hint="eastAsia"/>
        </w:rPr>
        <w:t>^^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908b19-21</w:t>
      </w:r>
      <w:r w:rsidRPr="00CA11E6">
        <w:rPr>
          <w:rFonts w:hint="eastAsia"/>
          <w:sz w:val="22"/>
          <w:szCs w:val="22"/>
        </w:rPr>
        <w:t>）</w:t>
      </w:r>
    </w:p>
    <w:p w14:paraId="20ACA230" w14:textId="77777777" w:rsidR="00754D4A" w:rsidRPr="00CA11E6" w:rsidRDefault="00754D4A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※案：「今」或作「令」。</w:t>
      </w:r>
    </w:p>
  </w:footnote>
  <w:footnote w:id="144">
    <w:p w14:paraId="19D6D1A6" w14:textId="77777777" w:rsidR="00754D4A" w:rsidRPr="00CA11E6" w:rsidRDefault="00754D4A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處＝虛【石】。（大正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145">
    <w:p w14:paraId="61358859" w14:textId="77777777" w:rsidR="00754D4A" w:rsidRPr="00CA11E6" w:rsidRDefault="00754D4A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說＋（法）【石】。（大正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46">
    <w:p w14:paraId="5DBC9D44" w14:textId="77777777" w:rsidR="00754D4A" w:rsidRPr="00CA11E6" w:rsidRDefault="00754D4A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漏＝滿【元】【明】。（大正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47">
    <w:p w14:paraId="27EA18DD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：《大智度論》卷</w:t>
      </w:r>
      <w:r w:rsidRPr="00CA11E6">
        <w:rPr>
          <w:rFonts w:eastAsia="細明體"/>
          <w:sz w:val="22"/>
          <w:szCs w:val="22"/>
        </w:rPr>
        <w:t>53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440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8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14-24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357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-358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11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136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23-137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21</w:t>
      </w:r>
      <w:r w:rsidRPr="00CA11E6">
        <w:rPr>
          <w:rFonts w:eastAsia="細明體" w:hint="eastAsia"/>
          <w:sz w:val="22"/>
          <w:szCs w:val="22"/>
        </w:rPr>
        <w:t>）。</w:t>
      </w:r>
    </w:p>
  </w:footnote>
  <w:footnote w:id="148">
    <w:p w14:paraId="5AC8A3FC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〔驚不應〕－【石】。（大正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49">
    <w:p w14:paraId="5E47E23F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（天）＋帝【宋】【元】【明】【宮】。（大正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50">
    <w:p w14:paraId="06BF73B7" w14:textId="77777777" w:rsidR="00754D4A" w:rsidRPr="00CA11E6" w:rsidRDefault="00754D4A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：參見《大智度論》卷</w:t>
      </w:r>
      <w:r w:rsidRPr="00CA11E6">
        <w:rPr>
          <w:rFonts w:eastAsia="細明體"/>
          <w:sz w:val="22"/>
          <w:szCs w:val="22"/>
        </w:rPr>
        <w:t>37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29-333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12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sz w:val="22"/>
          <w:szCs w:val="22"/>
        </w:rPr>
        <w:t>30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282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-283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0EE92" w14:textId="77777777" w:rsidR="00754D4A" w:rsidRDefault="00754D4A" w:rsidP="0067314D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D6DB4" w14:textId="77777777" w:rsidR="00754D4A" w:rsidRDefault="00754D4A">
    <w:pPr>
      <w:pStyle w:val="Header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>
      <w:rPr>
        <w:rFonts w:eastAsia="標楷體"/>
      </w:rPr>
      <w:t>078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A90"/>
    <w:multiLevelType w:val="hybridMultilevel"/>
    <w:tmpl w:val="7EA2A348"/>
    <w:lvl w:ilvl="0" w:tplc="20A0ECD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F153919"/>
    <w:multiLevelType w:val="hybridMultilevel"/>
    <w:tmpl w:val="E6481DC8"/>
    <w:lvl w:ilvl="0" w:tplc="81A413E0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2">
    <w:nsid w:val="16C127BA"/>
    <w:multiLevelType w:val="hybridMultilevel"/>
    <w:tmpl w:val="38C07D06"/>
    <w:lvl w:ilvl="0" w:tplc="47560CE6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3">
    <w:nsid w:val="183E3FBE"/>
    <w:multiLevelType w:val="hybridMultilevel"/>
    <w:tmpl w:val="69460C72"/>
    <w:lvl w:ilvl="0" w:tplc="00EE0C3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9C01AE9"/>
    <w:multiLevelType w:val="hybridMultilevel"/>
    <w:tmpl w:val="AF18D386"/>
    <w:lvl w:ilvl="0" w:tplc="8B48C832">
      <w:start w:val="5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2E4255BA"/>
    <w:multiLevelType w:val="hybridMultilevel"/>
    <w:tmpl w:val="25FA4A44"/>
    <w:lvl w:ilvl="0" w:tplc="814493D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6A632AD"/>
    <w:multiLevelType w:val="hybridMultilevel"/>
    <w:tmpl w:val="9FA28F2A"/>
    <w:lvl w:ilvl="0" w:tplc="C204968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8380358"/>
    <w:multiLevelType w:val="hybridMultilevel"/>
    <w:tmpl w:val="CDF6D698"/>
    <w:lvl w:ilvl="0" w:tplc="87C2A676">
      <w:start w:val="1"/>
      <w:numFmt w:val="decimal"/>
      <w:lvlText w:val="%1、"/>
      <w:lvlJc w:val="left"/>
      <w:pPr>
        <w:ind w:left="13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38F679C5"/>
    <w:multiLevelType w:val="hybridMultilevel"/>
    <w:tmpl w:val="25104714"/>
    <w:lvl w:ilvl="0" w:tplc="E8A8213A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3BE92978"/>
    <w:multiLevelType w:val="hybridMultilevel"/>
    <w:tmpl w:val="8296320A"/>
    <w:lvl w:ilvl="0" w:tplc="606C8A98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4B5301DF"/>
    <w:multiLevelType w:val="hybridMultilevel"/>
    <w:tmpl w:val="5CE64F32"/>
    <w:lvl w:ilvl="0" w:tplc="DD5EF0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51A32688"/>
    <w:multiLevelType w:val="hybridMultilevel"/>
    <w:tmpl w:val="D32E1E94"/>
    <w:lvl w:ilvl="0" w:tplc="D52C97F8">
      <w:start w:val="1"/>
      <w:numFmt w:val="taiwaneseCountingThousand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542E2AC3"/>
    <w:multiLevelType w:val="hybridMultilevel"/>
    <w:tmpl w:val="DABCDF26"/>
    <w:lvl w:ilvl="0" w:tplc="0B5C4E94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3">
    <w:nsid w:val="54FB6A95"/>
    <w:multiLevelType w:val="hybridMultilevel"/>
    <w:tmpl w:val="4F421828"/>
    <w:lvl w:ilvl="0" w:tplc="0B5C4E94">
      <w:start w:val="1"/>
      <w:numFmt w:val="decimal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4">
    <w:nsid w:val="68217B17"/>
    <w:multiLevelType w:val="hybridMultilevel"/>
    <w:tmpl w:val="685C21D4"/>
    <w:lvl w:ilvl="0" w:tplc="E76A668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FA81399"/>
    <w:multiLevelType w:val="hybridMultilevel"/>
    <w:tmpl w:val="A12EE060"/>
    <w:lvl w:ilvl="0" w:tplc="CA001982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133F"/>
    <w:rsid w:val="00017B23"/>
    <w:rsid w:val="0003180A"/>
    <w:rsid w:val="0003199F"/>
    <w:rsid w:val="00032CA5"/>
    <w:rsid w:val="0003615D"/>
    <w:rsid w:val="00036EFF"/>
    <w:rsid w:val="00040079"/>
    <w:rsid w:val="00040AD0"/>
    <w:rsid w:val="0005268F"/>
    <w:rsid w:val="000573B6"/>
    <w:rsid w:val="00060680"/>
    <w:rsid w:val="000858C0"/>
    <w:rsid w:val="000B78DB"/>
    <w:rsid w:val="000E1DA1"/>
    <w:rsid w:val="000E48EF"/>
    <w:rsid w:val="001042A3"/>
    <w:rsid w:val="001065B0"/>
    <w:rsid w:val="00110F35"/>
    <w:rsid w:val="00121BEB"/>
    <w:rsid w:val="0012762A"/>
    <w:rsid w:val="00127FC3"/>
    <w:rsid w:val="0013052F"/>
    <w:rsid w:val="0013754B"/>
    <w:rsid w:val="001435FA"/>
    <w:rsid w:val="001542C0"/>
    <w:rsid w:val="00162D17"/>
    <w:rsid w:val="00191038"/>
    <w:rsid w:val="001A47D4"/>
    <w:rsid w:val="001B157B"/>
    <w:rsid w:val="001D34B0"/>
    <w:rsid w:val="001E6B6D"/>
    <w:rsid w:val="001F347C"/>
    <w:rsid w:val="001F5DB9"/>
    <w:rsid w:val="001F6F53"/>
    <w:rsid w:val="001F7E8F"/>
    <w:rsid w:val="00202223"/>
    <w:rsid w:val="00204649"/>
    <w:rsid w:val="002111CF"/>
    <w:rsid w:val="00221AEB"/>
    <w:rsid w:val="002327F4"/>
    <w:rsid w:val="00240702"/>
    <w:rsid w:val="00240AF0"/>
    <w:rsid w:val="002428D1"/>
    <w:rsid w:val="002477A6"/>
    <w:rsid w:val="0025011D"/>
    <w:rsid w:val="00250973"/>
    <w:rsid w:val="00265EAD"/>
    <w:rsid w:val="00271058"/>
    <w:rsid w:val="00275955"/>
    <w:rsid w:val="0027798C"/>
    <w:rsid w:val="002A4A88"/>
    <w:rsid w:val="002B6F66"/>
    <w:rsid w:val="002C3444"/>
    <w:rsid w:val="002E6AB8"/>
    <w:rsid w:val="002F7089"/>
    <w:rsid w:val="003064A9"/>
    <w:rsid w:val="00314EC9"/>
    <w:rsid w:val="0034701A"/>
    <w:rsid w:val="00347B2E"/>
    <w:rsid w:val="00352967"/>
    <w:rsid w:val="0035662D"/>
    <w:rsid w:val="00361A6E"/>
    <w:rsid w:val="003667FE"/>
    <w:rsid w:val="0037381C"/>
    <w:rsid w:val="00374E86"/>
    <w:rsid w:val="00376E44"/>
    <w:rsid w:val="00383E7C"/>
    <w:rsid w:val="003A61C9"/>
    <w:rsid w:val="003D31FF"/>
    <w:rsid w:val="003D48AE"/>
    <w:rsid w:val="003D6E7E"/>
    <w:rsid w:val="003E2C81"/>
    <w:rsid w:val="003E4536"/>
    <w:rsid w:val="003F5A8B"/>
    <w:rsid w:val="003F6E4F"/>
    <w:rsid w:val="00401459"/>
    <w:rsid w:val="00412CCC"/>
    <w:rsid w:val="0042419D"/>
    <w:rsid w:val="004278C3"/>
    <w:rsid w:val="00432BF9"/>
    <w:rsid w:val="004353CF"/>
    <w:rsid w:val="00457443"/>
    <w:rsid w:val="00473060"/>
    <w:rsid w:val="0047622F"/>
    <w:rsid w:val="00492918"/>
    <w:rsid w:val="00494A45"/>
    <w:rsid w:val="004C1C6A"/>
    <w:rsid w:val="004C4318"/>
    <w:rsid w:val="004C6FA6"/>
    <w:rsid w:val="004D48CF"/>
    <w:rsid w:val="004D5D1E"/>
    <w:rsid w:val="004D7299"/>
    <w:rsid w:val="004E73BB"/>
    <w:rsid w:val="004F6806"/>
    <w:rsid w:val="004F6C47"/>
    <w:rsid w:val="005103AB"/>
    <w:rsid w:val="00516842"/>
    <w:rsid w:val="0056570F"/>
    <w:rsid w:val="005678D8"/>
    <w:rsid w:val="005839E2"/>
    <w:rsid w:val="00593112"/>
    <w:rsid w:val="005967CE"/>
    <w:rsid w:val="005B133F"/>
    <w:rsid w:val="005D0021"/>
    <w:rsid w:val="005F2554"/>
    <w:rsid w:val="005F5EE1"/>
    <w:rsid w:val="00600A63"/>
    <w:rsid w:val="00606EFB"/>
    <w:rsid w:val="006272E8"/>
    <w:rsid w:val="00633251"/>
    <w:rsid w:val="006344CF"/>
    <w:rsid w:val="00640A56"/>
    <w:rsid w:val="00645148"/>
    <w:rsid w:val="00660189"/>
    <w:rsid w:val="00672320"/>
    <w:rsid w:val="0067314D"/>
    <w:rsid w:val="0067585F"/>
    <w:rsid w:val="006867A1"/>
    <w:rsid w:val="006911AC"/>
    <w:rsid w:val="006929A1"/>
    <w:rsid w:val="006A2CCF"/>
    <w:rsid w:val="006B6A67"/>
    <w:rsid w:val="006C10A6"/>
    <w:rsid w:val="006D6D06"/>
    <w:rsid w:val="006E1B11"/>
    <w:rsid w:val="006F1167"/>
    <w:rsid w:val="006F57A2"/>
    <w:rsid w:val="00721E11"/>
    <w:rsid w:val="0072430F"/>
    <w:rsid w:val="00734497"/>
    <w:rsid w:val="00734FB6"/>
    <w:rsid w:val="00744479"/>
    <w:rsid w:val="007529FF"/>
    <w:rsid w:val="00754D4A"/>
    <w:rsid w:val="00757D4C"/>
    <w:rsid w:val="00766C63"/>
    <w:rsid w:val="0076720A"/>
    <w:rsid w:val="00777C62"/>
    <w:rsid w:val="00783D2A"/>
    <w:rsid w:val="00790C90"/>
    <w:rsid w:val="007A7372"/>
    <w:rsid w:val="007B36E6"/>
    <w:rsid w:val="007B3E68"/>
    <w:rsid w:val="007C7B39"/>
    <w:rsid w:val="007F3CD8"/>
    <w:rsid w:val="00816F4C"/>
    <w:rsid w:val="00822DB1"/>
    <w:rsid w:val="0083598E"/>
    <w:rsid w:val="00864235"/>
    <w:rsid w:val="00864283"/>
    <w:rsid w:val="00864B94"/>
    <w:rsid w:val="0086609E"/>
    <w:rsid w:val="00887F52"/>
    <w:rsid w:val="00892C20"/>
    <w:rsid w:val="008A41CF"/>
    <w:rsid w:val="008C4DA3"/>
    <w:rsid w:val="008C7A9B"/>
    <w:rsid w:val="008E5A11"/>
    <w:rsid w:val="008E5DB5"/>
    <w:rsid w:val="00931C4E"/>
    <w:rsid w:val="0094268D"/>
    <w:rsid w:val="0095112B"/>
    <w:rsid w:val="00965219"/>
    <w:rsid w:val="0097631B"/>
    <w:rsid w:val="0097792A"/>
    <w:rsid w:val="0098411D"/>
    <w:rsid w:val="00995D6A"/>
    <w:rsid w:val="009A553E"/>
    <w:rsid w:val="009B12EC"/>
    <w:rsid w:val="009B3642"/>
    <w:rsid w:val="009B45A7"/>
    <w:rsid w:val="009C45B3"/>
    <w:rsid w:val="009D25C8"/>
    <w:rsid w:val="009D474D"/>
    <w:rsid w:val="009E6F8D"/>
    <w:rsid w:val="009F2F3D"/>
    <w:rsid w:val="009F5FF7"/>
    <w:rsid w:val="00A00739"/>
    <w:rsid w:val="00A03B4C"/>
    <w:rsid w:val="00A11500"/>
    <w:rsid w:val="00A16052"/>
    <w:rsid w:val="00A1719C"/>
    <w:rsid w:val="00A342EC"/>
    <w:rsid w:val="00A47416"/>
    <w:rsid w:val="00A535A3"/>
    <w:rsid w:val="00A64D4C"/>
    <w:rsid w:val="00A84109"/>
    <w:rsid w:val="00AA467E"/>
    <w:rsid w:val="00AB0F77"/>
    <w:rsid w:val="00AC1966"/>
    <w:rsid w:val="00AC378D"/>
    <w:rsid w:val="00AC6669"/>
    <w:rsid w:val="00AC6E7B"/>
    <w:rsid w:val="00AD76C6"/>
    <w:rsid w:val="00AE4B00"/>
    <w:rsid w:val="00AF0A66"/>
    <w:rsid w:val="00AF7312"/>
    <w:rsid w:val="00B35180"/>
    <w:rsid w:val="00B52F2D"/>
    <w:rsid w:val="00B81B70"/>
    <w:rsid w:val="00B8207D"/>
    <w:rsid w:val="00B86245"/>
    <w:rsid w:val="00B90964"/>
    <w:rsid w:val="00B96E30"/>
    <w:rsid w:val="00BA26F3"/>
    <w:rsid w:val="00BB12CC"/>
    <w:rsid w:val="00BB2C7C"/>
    <w:rsid w:val="00BE2567"/>
    <w:rsid w:val="00BF38DE"/>
    <w:rsid w:val="00C03361"/>
    <w:rsid w:val="00C21587"/>
    <w:rsid w:val="00C42163"/>
    <w:rsid w:val="00C5037A"/>
    <w:rsid w:val="00C72B85"/>
    <w:rsid w:val="00C751B3"/>
    <w:rsid w:val="00C772A4"/>
    <w:rsid w:val="00C85006"/>
    <w:rsid w:val="00C941CB"/>
    <w:rsid w:val="00CA11E6"/>
    <w:rsid w:val="00CA75CA"/>
    <w:rsid w:val="00CB3581"/>
    <w:rsid w:val="00CC7039"/>
    <w:rsid w:val="00CD0C15"/>
    <w:rsid w:val="00CD3D92"/>
    <w:rsid w:val="00CF6226"/>
    <w:rsid w:val="00D0349D"/>
    <w:rsid w:val="00D05C96"/>
    <w:rsid w:val="00D164C7"/>
    <w:rsid w:val="00D35E4E"/>
    <w:rsid w:val="00D45AF9"/>
    <w:rsid w:val="00D4798A"/>
    <w:rsid w:val="00D51977"/>
    <w:rsid w:val="00D51DB2"/>
    <w:rsid w:val="00D53101"/>
    <w:rsid w:val="00D54834"/>
    <w:rsid w:val="00D65AAF"/>
    <w:rsid w:val="00D65BE9"/>
    <w:rsid w:val="00D6674D"/>
    <w:rsid w:val="00D6685D"/>
    <w:rsid w:val="00D741B9"/>
    <w:rsid w:val="00D82A98"/>
    <w:rsid w:val="00D92C09"/>
    <w:rsid w:val="00DA4D66"/>
    <w:rsid w:val="00DB5D9B"/>
    <w:rsid w:val="00DC06DB"/>
    <w:rsid w:val="00DD18EF"/>
    <w:rsid w:val="00DD4F69"/>
    <w:rsid w:val="00DE09C9"/>
    <w:rsid w:val="00DF7AB6"/>
    <w:rsid w:val="00E1649E"/>
    <w:rsid w:val="00E20534"/>
    <w:rsid w:val="00E234C4"/>
    <w:rsid w:val="00E26FB6"/>
    <w:rsid w:val="00E625BD"/>
    <w:rsid w:val="00E7428C"/>
    <w:rsid w:val="00EA61D4"/>
    <w:rsid w:val="00EB37E0"/>
    <w:rsid w:val="00EB5574"/>
    <w:rsid w:val="00EC1A17"/>
    <w:rsid w:val="00EE2B86"/>
    <w:rsid w:val="00F03D26"/>
    <w:rsid w:val="00F13EEE"/>
    <w:rsid w:val="00F1490E"/>
    <w:rsid w:val="00F30941"/>
    <w:rsid w:val="00F34A72"/>
    <w:rsid w:val="00F36129"/>
    <w:rsid w:val="00F53F8C"/>
    <w:rsid w:val="00F56AFC"/>
    <w:rsid w:val="00F57111"/>
    <w:rsid w:val="00F65AA7"/>
    <w:rsid w:val="00F76197"/>
    <w:rsid w:val="00F829C0"/>
    <w:rsid w:val="00F831F0"/>
    <w:rsid w:val="00FD0DE8"/>
    <w:rsid w:val="00FD3A33"/>
    <w:rsid w:val="00FD5720"/>
    <w:rsid w:val="00FE41AF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82BDC"/>
  <w15:docId w15:val="{48AC560F-9C6E-46A1-A941-74BD317B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3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B133F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5B133F"/>
    <w:rPr>
      <w:vertAlign w:val="superscript"/>
    </w:rPr>
  </w:style>
  <w:style w:type="character" w:styleId="Hyperlink">
    <w:name w:val="Hyperlink"/>
    <w:rsid w:val="005B133F"/>
    <w:rPr>
      <w:color w:val="0000FF"/>
      <w:u w:val="single"/>
    </w:rPr>
  </w:style>
  <w:style w:type="character" w:customStyle="1" w:styleId="byline">
    <w:name w:val="byline"/>
    <w:rsid w:val="005B133F"/>
    <w:rPr>
      <w:color w:val="408080"/>
      <w:sz w:val="32"/>
    </w:rPr>
  </w:style>
  <w:style w:type="character" w:customStyle="1" w:styleId="linehead">
    <w:name w:val="linehead"/>
    <w:rsid w:val="005B133F"/>
    <w:rPr>
      <w:color w:val="0000A0"/>
      <w:sz w:val="32"/>
    </w:rPr>
  </w:style>
  <w:style w:type="character" w:customStyle="1" w:styleId="gaiji">
    <w:name w:val="gaiji"/>
    <w:rsid w:val="005B133F"/>
    <w:rPr>
      <w:rFonts w:ascii="SimSun" w:eastAsia="SimSun" w:hAnsi="SimSun"/>
    </w:rPr>
  </w:style>
  <w:style w:type="character" w:customStyle="1" w:styleId="note">
    <w:name w:val="note"/>
    <w:rsid w:val="005B133F"/>
    <w:rPr>
      <w:color w:val="800080"/>
      <w:sz w:val="28"/>
    </w:rPr>
  </w:style>
  <w:style w:type="paragraph" w:styleId="NormalWeb">
    <w:name w:val="Normal (Web)"/>
    <w:basedOn w:val="Normal"/>
    <w:rsid w:val="005B1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rsid w:val="005B133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rsid w:val="005B133F"/>
    <w:rPr>
      <w:rFonts w:cs="Times New Roman"/>
    </w:rPr>
  </w:style>
  <w:style w:type="character" w:customStyle="1" w:styleId="headname">
    <w:name w:val="headname"/>
    <w:rsid w:val="005B133F"/>
    <w:rPr>
      <w:b/>
      <w:color w:val="0000A0"/>
      <w:sz w:val="28"/>
    </w:rPr>
  </w:style>
  <w:style w:type="paragraph" w:styleId="Header">
    <w:name w:val="header"/>
    <w:basedOn w:val="Normal"/>
    <w:link w:val="HeaderChar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B133F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5B133F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B133F"/>
    <w:rPr>
      <w:rFonts w:ascii="細明體" w:eastAsia="細明體" w:hAnsi="Courier New" w:cs="Courier New"/>
      <w:szCs w:val="24"/>
    </w:rPr>
  </w:style>
  <w:style w:type="character" w:styleId="FollowedHyperlink">
    <w:name w:val="FollowedHyperlink"/>
    <w:rsid w:val="005B133F"/>
    <w:rPr>
      <w:color w:val="800080"/>
      <w:u w:val="single"/>
    </w:rPr>
  </w:style>
  <w:style w:type="paragraph" w:customStyle="1" w:styleId="1">
    <w:name w:val="清單段落1"/>
    <w:basedOn w:val="Normal"/>
    <w:rsid w:val="005B133F"/>
    <w:pPr>
      <w:ind w:leftChars="200" w:left="480"/>
    </w:pPr>
    <w:rPr>
      <w:szCs w:val="22"/>
    </w:rPr>
  </w:style>
  <w:style w:type="character" w:styleId="CommentReference">
    <w:name w:val="annotation reference"/>
    <w:rsid w:val="005B133F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133F"/>
  </w:style>
  <w:style w:type="character" w:customStyle="1" w:styleId="CommentTextChar">
    <w:name w:val="Comment Text Char"/>
    <w:basedOn w:val="DefaultParagraphFont"/>
    <w:link w:val="CommentText"/>
    <w:rsid w:val="005B133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B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133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5B133F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5B133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133F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DefaultParagraphFont"/>
    <w:rsid w:val="002B6F66"/>
    <w:rPr>
      <w:color w:val="FF0000"/>
    </w:rPr>
  </w:style>
  <w:style w:type="paragraph" w:styleId="NoSpacing">
    <w:name w:val="No Spacing"/>
    <w:uiPriority w:val="1"/>
    <w:qFormat/>
    <w:rsid w:val="00374E86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039FA-553E-834D-BB87-77A1EA01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1933</Words>
  <Characters>11020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6</cp:revision>
  <cp:lastPrinted>2015-07-14T10:01:00Z</cp:lastPrinted>
  <dcterms:created xsi:type="dcterms:W3CDTF">2017-03-24T01:10:00Z</dcterms:created>
  <dcterms:modified xsi:type="dcterms:W3CDTF">2017-03-27T08:11:00Z</dcterms:modified>
</cp:coreProperties>
</file>