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6C1" w:rsidRPr="00E609EE" w:rsidRDefault="003337B6" w:rsidP="00B4710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`570`</w:t>
      </w:r>
      <w:proofErr w:type="gramStart"/>
      <w:r w:rsidR="002C26C1" w:rsidRPr="00E609EE">
        <w:rPr>
          <w:rFonts w:ascii="Times New Roman" w:eastAsia="新細明體" w:hAnsi="Times New Roman" w:cs="Roman Unicode"/>
          <w:szCs w:val="24"/>
        </w:rPr>
        <w:t>慧日佛學</w:t>
      </w:r>
      <w:proofErr w:type="gramEnd"/>
      <w:r w:rsidR="002C26C1" w:rsidRPr="00E609EE">
        <w:rPr>
          <w:rFonts w:ascii="Times New Roman" w:eastAsia="新細明體" w:hAnsi="Times New Roman" w:cs="Roman Unicode"/>
          <w:szCs w:val="24"/>
        </w:rPr>
        <w:t>班第</w:t>
      </w:r>
      <w:r w:rsidR="00B47107" w:rsidRPr="00E609EE">
        <w:rPr>
          <w:rFonts w:ascii="Times New Roman" w:eastAsia="新細明體" w:hAnsi="Times New Roman" w:cs="Roman Unicode" w:hint="eastAsia"/>
          <w:szCs w:val="24"/>
        </w:rPr>
        <w:t>0</w:t>
      </w:r>
      <w:r w:rsidR="002C26C1" w:rsidRPr="00E609EE">
        <w:rPr>
          <w:rFonts w:ascii="Times New Roman" w:eastAsia="新細明體" w:hAnsi="Times New Roman" w:cs="Roman Unicode"/>
          <w:szCs w:val="24"/>
        </w:rPr>
        <w:t>4</w:t>
      </w:r>
      <w:r w:rsidR="002C26C1" w:rsidRPr="00E609EE">
        <w:rPr>
          <w:rFonts w:ascii="Times New Roman" w:eastAsia="新細明體" w:hAnsi="Times New Roman" w:cs="Roman Unicode"/>
          <w:szCs w:val="24"/>
        </w:rPr>
        <w:t>期</w:t>
      </w:r>
    </w:p>
    <w:p w:rsidR="00BF4096" w:rsidRPr="00E609EE" w:rsidRDefault="00BF4096" w:rsidP="00B47107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E609EE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E609EE">
        <w:rPr>
          <w:rFonts w:ascii="Times New Roman" w:eastAsia="標楷體" w:hAnsi="Times New Roman" w:cs="Roman Unicode" w:hint="eastAsia"/>
          <w:b/>
          <w:sz w:val="44"/>
          <w:szCs w:val="44"/>
        </w:rPr>
        <w:t>21</w:t>
      </w:r>
    </w:p>
    <w:p w:rsidR="00BF4096" w:rsidRPr="00E609EE" w:rsidRDefault="00BF4096" w:rsidP="00B47107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E609E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釋初品中八背捨義第三十四</w:t>
      </w:r>
      <w:r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BF4096" w:rsidRPr="00E609EE" w:rsidRDefault="00BF4096" w:rsidP="00B47107">
      <w:pPr>
        <w:jc w:val="center"/>
        <w:rPr>
          <w:rFonts w:ascii="Times New Roman" w:eastAsia="標楷體" w:hAnsi="Times New Roman" w:cs="Roman Unicode"/>
          <w:b/>
          <w:bCs/>
          <w:szCs w:val="32"/>
        </w:rPr>
      </w:pPr>
      <w:r w:rsidRPr="00E609EE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15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a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2</w:t>
      </w:r>
      <w:r w:rsidR="00E02E16" w:rsidRPr="00E609EE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17a4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BF4096" w:rsidRPr="00E609EE" w:rsidRDefault="00BF4096" w:rsidP="00B47107">
      <w:pPr>
        <w:jc w:val="right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標楷體" w:hAnsi="Times New Roman" w:cs="Roman Unicode"/>
          <w:sz w:val="26"/>
          <w:szCs w:val="24"/>
        </w:rPr>
        <w:t>釋厚觀</w:t>
      </w:r>
      <w:proofErr w:type="gramEnd"/>
      <w:r w:rsidRPr="00E609EE">
        <w:rPr>
          <w:rFonts w:ascii="Times New Roman" w:eastAsia="新細明體" w:hAnsi="Times New Roman" w:cs="Roman Unicode"/>
          <w:sz w:val="26"/>
          <w:szCs w:val="24"/>
        </w:rPr>
        <w:t>（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200</w:t>
      </w:r>
      <w:r w:rsidRPr="00E609EE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.</w:t>
      </w:r>
      <w:r w:rsidR="00286DDD" w:rsidRPr="00E609EE">
        <w:rPr>
          <w:rFonts w:ascii="Times New Roman" w:eastAsia="新細明體" w:hAnsi="Times New Roman" w:cs="Roman Unicode"/>
          <w:sz w:val="26"/>
          <w:szCs w:val="24"/>
        </w:rPr>
        <w:t>0</w:t>
      </w:r>
      <w:r w:rsidRPr="00E609EE">
        <w:rPr>
          <w:rFonts w:ascii="Times New Roman" w:eastAsia="新細明體" w:hAnsi="Times New Roman" w:cs="Roman Unicode" w:hint="eastAsia"/>
          <w:sz w:val="26"/>
          <w:szCs w:val="24"/>
        </w:rPr>
        <w:t>3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.</w:t>
      </w:r>
      <w:r w:rsidRPr="00E609EE">
        <w:rPr>
          <w:rFonts w:ascii="Times New Roman" w:eastAsia="新細明體" w:hAnsi="Times New Roman" w:cs="Roman Unicode" w:hint="eastAsia"/>
          <w:sz w:val="26"/>
          <w:szCs w:val="24"/>
        </w:rPr>
        <w:t>15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BF4096" w:rsidRPr="00E609EE" w:rsidRDefault="00BF4096" w:rsidP="005A62D7">
      <w:pPr>
        <w:spacing w:beforeLines="50" w:before="180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、八背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捨</w:t>
      </w:r>
      <w:proofErr w:type="gramEnd"/>
    </w:p>
    <w:p w:rsidR="00BF4096" w:rsidRPr="00E609EE" w:rsidRDefault="00BF4096" w:rsidP="005A62D7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（一）總標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、舉名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「八背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」者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內有色，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外亦觀色</w:t>
      </w:r>
      <w:proofErr w:type="gramEnd"/>
      <w:r w:rsidR="00010624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  <w:r w:rsidRPr="00E609EE">
        <w:rPr>
          <w:rFonts w:ascii="Times New Roman" w:eastAsia="新細明體" w:hAnsi="Times New Roman" w:cs="Times New Roman"/>
          <w:bCs/>
          <w:szCs w:val="24"/>
        </w:rPr>
        <w:t>，是初背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內無色，外觀色，是第二背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淨背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，身作證，第三背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）</w:t>
      </w:r>
      <w:r w:rsidR="00E02E1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-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8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四無色定及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滅受想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定，是五。</w:t>
      </w:r>
    </w:p>
    <w:p w:rsidR="00BF4096" w:rsidRPr="00E609EE" w:rsidRDefault="00BF4096" w:rsidP="00747BC3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合為八背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5A62D7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、釋名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背是淨潔五欲，離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是著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心，故名「背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BF4096" w:rsidP="005A62D7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（二）別釋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E02E1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-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、初二背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捨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BF4096" w:rsidRPr="00E609EE" w:rsidRDefault="00BF4096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）出體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BF4096" w:rsidRPr="00E609EE" w:rsidRDefault="00BF4096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壞內、外色</w:t>
      </w:r>
      <w:proofErr w:type="gramEnd"/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不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內外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滅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色相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不淨心觀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色，是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名初背捨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壞內色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滅內色相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；不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壞外色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不滅外色相</w:t>
      </w:r>
      <w:proofErr w:type="gramEnd"/>
      <w:r w:rsidR="00144108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不淨心觀外色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，是第二背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5A62D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云何初背捨</w:t>
      </w:r>
      <w:proofErr w:type="gramEnd"/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觀內外，第二背</w:t>
      </w:r>
      <w:proofErr w:type="gramStart"/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捨</w:t>
      </w:r>
      <w:proofErr w:type="gramEnd"/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不</w:t>
      </w:r>
      <w:proofErr w:type="gramStart"/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觀內但</w:t>
      </w:r>
      <w:proofErr w:type="gramEnd"/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觀外</w:t>
      </w:r>
    </w:p>
    <w:p w:rsidR="00BF4096" w:rsidRPr="00E609EE" w:rsidRDefault="00BF4096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皆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觀</w:t>
      </w:r>
      <w:r w:rsidRPr="00E609EE">
        <w:rPr>
          <w:rFonts w:ascii="Times New Roman" w:eastAsia="新細明體" w:hAnsi="Times New Roman" w:cs="Times New Roman"/>
          <w:bCs/>
          <w:szCs w:val="24"/>
        </w:rPr>
        <w:t>不淨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：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一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者、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觀內、觀外</w:t>
      </w:r>
      <w:proofErr w:type="gramEnd"/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二者、不見內，但見外。何以故？</w:t>
      </w:r>
    </w:p>
    <w:p w:rsidR="00BF4096" w:rsidRPr="00E609EE" w:rsidRDefault="00BF4096" w:rsidP="005A62D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、對治愛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見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BF4096" w:rsidRPr="00E609EE" w:rsidRDefault="00BF4096" w:rsidP="005A62D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眾生有二分行：愛行、見行。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愛多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Cs w:val="24"/>
        </w:rPr>
        <w:t>者</w:t>
      </w:r>
      <w:r w:rsidRPr="00E609EE">
        <w:rPr>
          <w:rFonts w:ascii="Times New Roman" w:eastAsia="新細明體" w:hAnsi="Times New Roman" w:cs="Times New Roman"/>
          <w:bCs/>
          <w:szCs w:val="24"/>
        </w:rPr>
        <w:t>著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樂，多縛在外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諸結使</w:t>
      </w:r>
      <w:proofErr w:type="gramEnd"/>
      <w:r w:rsidRPr="00E609EE">
        <w:rPr>
          <w:rFonts w:ascii="Times New Roman" w:eastAsia="新細明體" w:hAnsi="Times New Roman" w:cs="Times New Roman" w:hint="eastAsia"/>
          <w:bCs/>
          <w:szCs w:val="24"/>
        </w:rPr>
        <w:t>行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見多者</w:t>
      </w:r>
      <w:r w:rsidRPr="00E609EE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多著身見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等行，為內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結使縛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。以是故，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愛多者觀外色不淨</w:t>
      </w:r>
      <w:proofErr w:type="gramEnd"/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見多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者觀自身不淨壞敗故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5A62D7">
      <w:pPr>
        <w:spacing w:beforeLines="30" w:before="108"/>
        <w:ind w:leftChars="300" w:left="720"/>
        <w:jc w:val="both"/>
        <w:rPr>
          <w:rFonts w:ascii="Times New Roman" w:eastAsia="Roman Unicode" w:hAnsi="Times New Roman" w:cs="Roman Unicode"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、初學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久學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BF4096" w:rsidRPr="00E609EE" w:rsidRDefault="00BF4096" w:rsidP="005A62D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，行者初心未細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攝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，繫心一處難，故內外觀；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漸習調柔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能內壞色相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但觀外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3337B6" w:rsidP="0082650D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`571`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</w:t>
      </w:r>
    </w:p>
    <w:p w:rsidR="00BF4096" w:rsidRPr="00E609EE" w:rsidRDefault="00BF4096" w:rsidP="0082650D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A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、若無內色相，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誰觀外</w:t>
      </w:r>
      <w:proofErr w:type="gramEnd"/>
    </w:p>
    <w:p w:rsidR="00BF4096" w:rsidRPr="00E609EE" w:rsidRDefault="00BF4096" w:rsidP="0082650D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問曰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：若無內色相，誰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當觀外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？</w:t>
      </w:r>
    </w:p>
    <w:p w:rsidR="00BF4096" w:rsidRPr="00E609EE" w:rsidRDefault="00BF4096" w:rsidP="0082650D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答曰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：是為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Cs w:val="24"/>
        </w:rPr>
        <w:t>得解道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"/>
      </w:r>
      <w:r w:rsidRPr="00E609EE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非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實道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。行者念未來死及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"/>
      </w:r>
      <w:r w:rsidRPr="00E609EE">
        <w:rPr>
          <w:rFonts w:ascii="Times New Roman" w:eastAsia="新細明體" w:hAnsi="Times New Roman" w:cs="Times New Roman"/>
          <w:bCs/>
          <w:szCs w:val="24"/>
        </w:rPr>
        <w:t>火燒、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虫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"/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噉</w:t>
      </w:r>
      <w:proofErr w:type="gramEnd"/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埋著土中，皆磨滅。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"/>
      </w:r>
      <w:r w:rsidRPr="00E609EE">
        <w:rPr>
          <w:rFonts w:ascii="Times New Roman" w:eastAsia="新細明體" w:hAnsi="Times New Roman" w:cs="Times New Roman"/>
          <w:bCs/>
          <w:szCs w:val="24"/>
        </w:rPr>
        <w:t>若現在觀，亦分別是身乃至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微塵皆無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，是名</w:t>
      </w:r>
      <w:r w:rsidRPr="00E609EE">
        <w:rPr>
          <w:rFonts w:ascii="Times New Roman" w:eastAsia="標楷體" w:hAnsi="Times New Roman" w:cs="Times New Roman"/>
          <w:bCs/>
          <w:szCs w:val="24"/>
        </w:rPr>
        <w:t>「</w:t>
      </w:r>
      <w:r w:rsidRPr="00E609EE">
        <w:rPr>
          <w:rFonts w:ascii="標楷體" w:eastAsia="標楷體" w:hAnsi="標楷體" w:cs="Times New Roman"/>
          <w:bCs/>
          <w:szCs w:val="24"/>
        </w:rPr>
        <w:t>內無色相外觀色</w:t>
      </w:r>
      <w:r w:rsidRPr="00E609EE">
        <w:rPr>
          <w:rFonts w:ascii="Times New Roman" w:eastAsia="標楷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2650D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、無內，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有外色之</w:t>
      </w:r>
      <w:proofErr w:type="gram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理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BF4096" w:rsidRPr="00E609EE" w:rsidRDefault="00BF4096" w:rsidP="0082650D">
      <w:pPr>
        <w:spacing w:line="380" w:lineRule="exact"/>
        <w:ind w:leftChars="300" w:left="1440" w:hangingChars="300" w:hanging="720"/>
        <w:jc w:val="both"/>
        <w:rPr>
          <w:rFonts w:ascii="新細明體" w:eastAsia="新細明體" w:hAnsi="新細明體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問曰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：二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勝處見內外色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，六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勝處但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見外色；一背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見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內外色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，二背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但見外色</w:t>
      </w:r>
      <w:r w:rsidR="00C64D28" w:rsidRPr="00E609EE">
        <w:rPr>
          <w:rFonts w:ascii="新細明體" w:eastAsia="新細明體" w:hAnsi="新細明體" w:cs="Times New Roman" w:hint="eastAsia"/>
          <w:bCs/>
          <w:szCs w:val="24"/>
        </w:rPr>
        <w:t>。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何以故但內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有壞色相，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外色不能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壞？</w:t>
      </w:r>
    </w:p>
    <w:p w:rsidR="00BF4096" w:rsidRPr="00E609EE" w:rsidRDefault="00BF4096" w:rsidP="0082650D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答曰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：行者眼見是身有死相，取是未來死相以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況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"/>
      </w:r>
      <w:r w:rsidRPr="00E609EE">
        <w:rPr>
          <w:rFonts w:ascii="Times New Roman" w:eastAsia="新細明體" w:hAnsi="Times New Roman" w:cs="Times New Roman"/>
          <w:bCs/>
          <w:szCs w:val="24"/>
        </w:rPr>
        <w:t>今身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外四大不見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滅相故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，難可觀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215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無</w:t>
      </w:r>
      <w:r w:rsidRPr="00E609EE">
        <w:rPr>
          <w:rFonts w:ascii="Times New Roman" w:eastAsia="新細明體" w:hAnsi="Times New Roman" w:cs="Times New Roman" w:hint="eastAsia"/>
          <w:bCs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故不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說外色壞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2650D">
      <w:pPr>
        <w:spacing w:beforeLines="20" w:before="72" w:line="380" w:lineRule="exact"/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復次，離色界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"/>
      </w:r>
      <w:r w:rsidRPr="00E609EE">
        <w:rPr>
          <w:rFonts w:ascii="Times New Roman" w:eastAsia="新細明體" w:hAnsi="Times New Roman" w:cs="Times New Roman"/>
          <w:bCs/>
          <w:szCs w:val="24"/>
        </w:rPr>
        <w:t>，是時亦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不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見外色。</w:t>
      </w:r>
    </w:p>
    <w:p w:rsidR="00BF4096" w:rsidRPr="00E609EE" w:rsidRDefault="00BF4096" w:rsidP="0082650D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、第三背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捨</w:t>
      </w:r>
      <w:proofErr w:type="gramEnd"/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第三淨背捨身</w:t>
      </w:r>
      <w:proofErr w:type="gram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作證為八一切處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淨背捨身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作證」者，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不淨中淨觀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，如八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勝處說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前八一切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處觀清淨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"/>
      </w:r>
      <w:r w:rsidRPr="00E609EE">
        <w:rPr>
          <w:rFonts w:ascii="Times New Roman" w:eastAsia="新細明體" w:hAnsi="Times New Roman" w:cs="Times New Roman"/>
          <w:bCs/>
          <w:szCs w:val="24"/>
        </w:rPr>
        <w:t>：地、水、火、風及青、黃、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赤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、白。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細明體" w:hAnsi="Times New Roman" w:cs="Courier New"/>
          <w:bCs/>
          <w:szCs w:val="24"/>
        </w:rPr>
      </w:pPr>
      <w:r w:rsidRPr="00E609EE">
        <w:rPr>
          <w:rFonts w:ascii="Times New Roman" w:eastAsia="細明體" w:hAnsi="Times New Roman" w:cs="Courier New"/>
          <w:bCs/>
          <w:szCs w:val="24"/>
        </w:rPr>
        <w:t>觀青色</w:t>
      </w:r>
      <w:r w:rsidRPr="00E609EE">
        <w:rPr>
          <w:rFonts w:ascii="Times New Roman" w:eastAsia="細明體" w:hAnsi="Times New Roman" w:cs="Roman Unicode"/>
          <w:bCs/>
          <w:szCs w:val="24"/>
        </w:rPr>
        <w:t>如青蓮華</w:t>
      </w:r>
      <w:r w:rsidRPr="00E609EE">
        <w:rPr>
          <w:rFonts w:ascii="Times New Roman" w:eastAsia="細明體" w:hAnsi="Times New Roman" w:cs="Courier New"/>
          <w:bCs/>
          <w:szCs w:val="24"/>
        </w:rPr>
        <w:t>，如</w:t>
      </w:r>
      <w:proofErr w:type="gramStart"/>
      <w:r w:rsidRPr="00E609EE">
        <w:rPr>
          <w:rFonts w:ascii="Times New Roman" w:eastAsia="細明體" w:hAnsi="Times New Roman" w:cs="Courier New"/>
          <w:bCs/>
          <w:szCs w:val="24"/>
        </w:rPr>
        <w:t>金精山</w:t>
      </w:r>
      <w:proofErr w:type="gramEnd"/>
      <w:r w:rsidRPr="00E609EE">
        <w:rPr>
          <w:rFonts w:ascii="Times New Roman" w:eastAsia="新細明體" w:hAnsi="Times New Roman" w:cs="Courier New"/>
          <w:bCs/>
          <w:szCs w:val="24"/>
          <w:vertAlign w:val="superscript"/>
        </w:rPr>
        <w:footnoteReference w:id="10"/>
      </w:r>
      <w:r w:rsidRPr="00E609EE">
        <w:rPr>
          <w:rFonts w:ascii="Times New Roman" w:eastAsia="細明體" w:hAnsi="Times New Roman" w:cs="Courier New"/>
          <w:bCs/>
          <w:szCs w:val="24"/>
        </w:rPr>
        <w:t>，如</w:t>
      </w:r>
      <w:proofErr w:type="gramStart"/>
      <w:r w:rsidRPr="00E609EE">
        <w:rPr>
          <w:rFonts w:ascii="Times New Roman" w:eastAsia="細明體" w:hAnsi="Times New Roman" w:cs="Courier New"/>
          <w:bCs/>
          <w:szCs w:val="24"/>
        </w:rPr>
        <w:t>優摩伽華</w:t>
      </w:r>
      <w:proofErr w:type="gramEnd"/>
      <w:r w:rsidRPr="00E609EE">
        <w:rPr>
          <w:rFonts w:ascii="Times New Roman" w:eastAsia="細明體" w:hAnsi="Times New Roman" w:cs="Roman Unicode"/>
          <w:bCs/>
          <w:szCs w:val="24"/>
        </w:rPr>
        <w:t>，</w:t>
      </w:r>
      <w:r w:rsidRPr="00E609EE">
        <w:rPr>
          <w:rFonts w:ascii="Times New Roman" w:eastAsia="細明體" w:hAnsi="Times New Roman" w:cs="Courier New"/>
          <w:bCs/>
          <w:szCs w:val="24"/>
        </w:rPr>
        <w:t>如</w:t>
      </w:r>
      <w:proofErr w:type="gramStart"/>
      <w:r w:rsidRPr="00E609EE">
        <w:rPr>
          <w:rFonts w:ascii="Times New Roman" w:eastAsia="細明體" w:hAnsi="Times New Roman" w:cs="Courier New"/>
          <w:bCs/>
          <w:szCs w:val="24"/>
        </w:rPr>
        <w:t>真青婆</w:t>
      </w:r>
      <w:proofErr w:type="gramEnd"/>
      <w:r w:rsidRPr="00E609EE">
        <w:rPr>
          <w:rFonts w:ascii="Times New Roman" w:eastAsia="細明體" w:hAnsi="Times New Roman" w:cs="Courier New"/>
          <w:bCs/>
          <w:szCs w:val="24"/>
        </w:rPr>
        <w:t>羅捺</w:t>
      </w:r>
      <w:r w:rsidRPr="00E609EE">
        <w:rPr>
          <w:rFonts w:ascii="Times New Roman" w:eastAsia="新細明體" w:hAnsi="Times New Roman" w:cs="Courier New"/>
          <w:bCs/>
          <w:szCs w:val="24"/>
          <w:vertAlign w:val="superscript"/>
        </w:rPr>
        <w:footnoteReference w:id="11"/>
      </w:r>
      <w:r w:rsidRPr="00E609EE">
        <w:rPr>
          <w:rFonts w:ascii="Times New Roman" w:eastAsia="細明體" w:hAnsi="Times New Roman" w:cs="Courier New"/>
          <w:bCs/>
          <w:szCs w:val="24"/>
        </w:rPr>
        <w:t>衣。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細明體" w:hAnsi="Times New Roman" w:cs="Courier New"/>
          <w:bCs/>
          <w:szCs w:val="24"/>
        </w:rPr>
      </w:pPr>
      <w:proofErr w:type="gramStart"/>
      <w:r w:rsidRPr="00E609EE">
        <w:rPr>
          <w:rFonts w:ascii="Times New Roman" w:eastAsia="細明體" w:hAnsi="Times New Roman" w:cs="Courier New"/>
          <w:bCs/>
          <w:szCs w:val="24"/>
        </w:rPr>
        <w:t>觀黃、赤</w:t>
      </w:r>
      <w:proofErr w:type="gramEnd"/>
      <w:r w:rsidRPr="00E609EE">
        <w:rPr>
          <w:rFonts w:ascii="Times New Roman" w:eastAsia="細明體" w:hAnsi="Times New Roman" w:cs="Courier New"/>
          <w:bCs/>
          <w:szCs w:val="24"/>
        </w:rPr>
        <w:t>、白，</w:t>
      </w:r>
      <w:proofErr w:type="gramStart"/>
      <w:r w:rsidRPr="00E609EE">
        <w:rPr>
          <w:rFonts w:ascii="Times New Roman" w:eastAsia="細明體" w:hAnsi="Times New Roman" w:cs="Courier New"/>
          <w:bCs/>
          <w:szCs w:val="24"/>
        </w:rPr>
        <w:t>各隨色亦</w:t>
      </w:r>
      <w:proofErr w:type="gramEnd"/>
      <w:r w:rsidRPr="00E609EE">
        <w:rPr>
          <w:rFonts w:ascii="Times New Roman" w:eastAsia="細明體" w:hAnsi="Times New Roman" w:cs="Courier New"/>
          <w:bCs/>
          <w:szCs w:val="24"/>
        </w:rPr>
        <w:t>復</w:t>
      </w:r>
      <w:r w:rsidRPr="00E609EE">
        <w:rPr>
          <w:rFonts w:ascii="Times New Roman" w:eastAsia="新細明體" w:hAnsi="Times New Roman" w:cs="Courier New"/>
          <w:bCs/>
          <w:szCs w:val="24"/>
          <w:vertAlign w:val="superscript"/>
        </w:rPr>
        <w:footnoteReference w:id="12"/>
      </w:r>
      <w:r w:rsidRPr="00E609EE">
        <w:rPr>
          <w:rFonts w:ascii="Times New Roman" w:eastAsia="細明體" w:hAnsi="Times New Roman" w:cs="Courier New"/>
          <w:bCs/>
          <w:szCs w:val="24"/>
        </w:rPr>
        <w:t>如是</w:t>
      </w:r>
      <w:r w:rsidRPr="00E609EE">
        <w:rPr>
          <w:rFonts w:ascii="Times New Roman" w:eastAsia="細明體" w:hAnsi="Times New Roman" w:cs="Courier New" w:hint="eastAsia"/>
          <w:bCs/>
          <w:szCs w:val="24"/>
        </w:rPr>
        <w:t>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細明體" w:hAnsi="Times New Roman" w:cs="Courier New"/>
          <w:bCs/>
          <w:szCs w:val="24"/>
        </w:rPr>
      </w:pPr>
      <w:proofErr w:type="gramStart"/>
      <w:r w:rsidRPr="00E609EE">
        <w:rPr>
          <w:rFonts w:ascii="Times New Roman" w:eastAsia="細明體" w:hAnsi="Times New Roman" w:cs="Courier New"/>
          <w:bCs/>
          <w:szCs w:val="24"/>
        </w:rPr>
        <w:t>總名</w:t>
      </w:r>
      <w:proofErr w:type="gramEnd"/>
      <w:r w:rsidRPr="00E609EE">
        <w:rPr>
          <w:rFonts w:ascii="Times New Roman" w:eastAsia="細明體" w:hAnsi="Times New Roman" w:cs="Courier New"/>
          <w:bCs/>
          <w:szCs w:val="24"/>
        </w:rPr>
        <w:t>「淨背</w:t>
      </w:r>
      <w:proofErr w:type="gramStart"/>
      <w:r w:rsidRPr="00E609EE">
        <w:rPr>
          <w:rFonts w:ascii="Times New Roman" w:eastAsia="細明體" w:hAnsi="Times New Roman" w:cs="Courier New"/>
          <w:bCs/>
          <w:szCs w:val="24"/>
        </w:rPr>
        <w:t>捨</w:t>
      </w:r>
      <w:proofErr w:type="gramEnd"/>
      <w:r w:rsidRPr="00E609EE">
        <w:rPr>
          <w:rFonts w:ascii="Times New Roman" w:eastAsia="細明體" w:hAnsi="Times New Roman" w:cs="Courier New"/>
          <w:bCs/>
          <w:szCs w:val="24"/>
        </w:rPr>
        <w:t>」。</w:t>
      </w:r>
    </w:p>
    <w:p w:rsidR="00BF4096" w:rsidRPr="00E609EE" w:rsidRDefault="003337B6" w:rsidP="0082650D">
      <w:pPr>
        <w:keepNext/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`572`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辨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背</w:t>
      </w:r>
      <w:proofErr w:type="gramStart"/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捨</w:t>
      </w:r>
      <w:proofErr w:type="gramEnd"/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勝處</w:t>
      </w:r>
      <w:proofErr w:type="gramEnd"/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一切處</w:t>
      </w:r>
      <w:r w:rsidR="00BF4096" w:rsidRPr="00E609EE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之別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問曰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：若總是淨背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，不應說「一切處」！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答曰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：</w:t>
      </w:r>
    </w:p>
    <w:p w:rsidR="00BF4096" w:rsidRPr="00E609EE" w:rsidRDefault="00BF4096" w:rsidP="0082650D">
      <w:pPr>
        <w:spacing w:line="370" w:lineRule="exact"/>
        <w:ind w:leftChars="300" w:left="720"/>
        <w:jc w:val="both"/>
        <w:rPr>
          <w:rFonts w:ascii="Times New Roman" w:eastAsia="細明體" w:hAnsi="Times New Roman" w:cs="Courier New"/>
          <w:bCs/>
          <w:szCs w:val="24"/>
        </w:rPr>
      </w:pPr>
      <w:r w:rsidRPr="00E609EE">
        <w:rPr>
          <w:rFonts w:ascii="Times New Roman" w:eastAsia="細明體" w:hAnsi="Times New Roman" w:cs="Courier New" w:hint="eastAsia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細明體" w:hAnsi="Times New Roman" w:cs="Courier New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細明體" w:hAnsi="Times New Roman" w:cs="Courier New"/>
          <w:b/>
          <w:bCs/>
          <w:sz w:val="20"/>
          <w:szCs w:val="20"/>
          <w:bdr w:val="single" w:sz="4" w:space="0" w:color="auto"/>
        </w:rPr>
        <w:t>初行、中行、久行異</w:t>
      </w:r>
      <w:proofErr w:type="gramStart"/>
      <w:r w:rsidRPr="00E609EE">
        <w:rPr>
          <w:rFonts w:ascii="Times New Roman" w:eastAsia="細明體" w:hAnsi="Times New Roman" w:cs="Courier New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細明體" w:hAnsi="Times New Roman" w:cs="Courier New"/>
          <w:bCs/>
          <w:sz w:val="20"/>
          <w:szCs w:val="20"/>
        </w:rPr>
        <w:t>印順法師，《</w:t>
      </w:r>
      <w:r w:rsidRPr="00E609EE">
        <w:rPr>
          <w:rFonts w:ascii="Times New Roman" w:eastAsia="細明體" w:hAnsi="Times New Roman" w:cs="Courier New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細明體" w:hAnsi="Times New Roman" w:cs="Courier New"/>
          <w:bCs/>
          <w:sz w:val="20"/>
          <w:szCs w:val="20"/>
        </w:rPr>
        <w:t>001</w:t>
      </w:r>
      <w:r w:rsidRPr="00E609EE">
        <w:rPr>
          <w:rFonts w:ascii="Times New Roman" w:eastAsia="細明體" w:hAnsi="Times New Roman" w:cs="Courier New"/>
          <w:bCs/>
          <w:sz w:val="20"/>
          <w:szCs w:val="20"/>
        </w:rPr>
        <w:t>］</w:t>
      </w:r>
      <w:r w:rsidRPr="00E609EE">
        <w:rPr>
          <w:rFonts w:ascii="Times New Roman" w:eastAsia="細明體" w:hAnsi="Times New Roman" w:cs="Courier New"/>
          <w:bCs/>
          <w:sz w:val="20"/>
          <w:szCs w:val="20"/>
        </w:rPr>
        <w:t>p.325</w:t>
      </w:r>
      <w:proofErr w:type="gramStart"/>
      <w:r w:rsidRPr="00E609EE">
        <w:rPr>
          <w:rFonts w:ascii="Times New Roman" w:eastAsia="細明體" w:hAnsi="Times New Roman" w:cs="Courier New"/>
          <w:bCs/>
          <w:sz w:val="20"/>
          <w:szCs w:val="20"/>
        </w:rPr>
        <w:t>）</w:t>
      </w:r>
      <w:proofErr w:type="gramEnd"/>
    </w:p>
    <w:p w:rsidR="00BF4096" w:rsidRPr="00E609EE" w:rsidRDefault="00BF4096" w:rsidP="0082650D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是初行者，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勝處是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中行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"/>
      </w:r>
      <w:r w:rsidRPr="00E609EE">
        <w:rPr>
          <w:rFonts w:ascii="Times New Roman" w:eastAsia="新細明體" w:hAnsi="Times New Roman" w:cs="Times New Roman"/>
          <w:bCs/>
          <w:szCs w:val="24"/>
        </w:rPr>
        <w:t>，一切處是久行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"/>
      </w:r>
    </w:p>
    <w:p w:rsidR="00BF4096" w:rsidRPr="00E609EE" w:rsidRDefault="00BF4096" w:rsidP="0082650D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次第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轉勝異</w:t>
      </w:r>
      <w:proofErr w:type="gramEnd"/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不淨觀</w:t>
      </w:r>
      <w:proofErr w:type="gram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二種（不淨、淨指地等）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J030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p.519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不淨觀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有二種：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一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者、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不淨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，二者、淨。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"/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不淨觀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中：二背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、四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勝處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"/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淨觀中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：一背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、四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勝處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、八一切處。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"/>
      </w:r>
    </w:p>
    <w:p w:rsidR="00BF4096" w:rsidRPr="00E609EE" w:rsidRDefault="00BF4096" w:rsidP="0082650D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523DE2"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shd w:val="pct15" w:color="auto" w:fill="FFFFFF"/>
        </w:rPr>
        <w:t>因論生論</w:t>
      </w:r>
      <w:proofErr w:type="gram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shd w:val="pct15" w:color="auto" w:fill="FFFFFF"/>
        </w:rPr>
        <w:t>：</w:t>
      </w:r>
      <w:r w:rsidRPr="00E609EE">
        <w:rPr>
          <w:rFonts w:ascii="Times New Roman" w:eastAsia="新細明體" w:hAnsi="Times New Roman" w:cs="Times New Roman"/>
          <w:szCs w:val="20"/>
          <w:bdr w:val="single" w:sz="4" w:space="0" w:color="auto"/>
          <w:vertAlign w:val="superscript"/>
        </w:rPr>
        <w:footnoteReference w:id="19"/>
      </w:r>
      <w:proofErr w:type="gramStart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說不淨入淨</w:t>
      </w:r>
      <w:proofErr w:type="gram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，非倒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BF4096" w:rsidRPr="00E609EE" w:rsidRDefault="00BF4096" w:rsidP="0082650D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問曰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：行者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以不淨為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淨，名為顛倒；淨背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觀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云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何不顛倒？</w:t>
      </w:r>
    </w:p>
    <w:p w:rsidR="00BF4096" w:rsidRPr="00E609EE" w:rsidRDefault="00BF4096" w:rsidP="0082650D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答曰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：</w:t>
      </w:r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女色</w:t>
      </w:r>
      <w:proofErr w:type="gramStart"/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不淨</w:t>
      </w:r>
      <w:r w:rsidRPr="00747BC3">
        <w:rPr>
          <w:rFonts w:ascii="Times New Roman" w:eastAsia="新細明體" w:hAnsi="Times New Roman" w:cs="Times New Roman" w:hint="eastAsia"/>
          <w:bCs/>
          <w:spacing w:val="-4"/>
          <w:szCs w:val="24"/>
        </w:rPr>
        <w:t>，</w:t>
      </w:r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妄</w:t>
      </w:r>
      <w:proofErr w:type="gramEnd"/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見為淨，是名顛倒。淨背</w:t>
      </w:r>
      <w:proofErr w:type="gramStart"/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捨</w:t>
      </w:r>
      <w:proofErr w:type="gramEnd"/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觀</w:t>
      </w:r>
      <w:proofErr w:type="gramStart"/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一</w:t>
      </w:r>
      <w:proofErr w:type="gramEnd"/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切實青色廣大，故不顛倒。</w:t>
      </w:r>
    </w:p>
    <w:p w:rsidR="00BF4096" w:rsidRPr="00E609EE" w:rsidRDefault="00BF4096" w:rsidP="0082650D">
      <w:pPr>
        <w:spacing w:beforeLines="20" w:before="72" w:line="370" w:lineRule="exact"/>
        <w:ind w:leftChars="700" w:left="168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復次，為調心故淨觀</w:t>
      </w:r>
      <w:proofErr w:type="gramEnd"/>
      <w:r w:rsidR="00144108" w:rsidRPr="00E609EE">
        <w:rPr>
          <w:rFonts w:ascii="Times New Roman" w:eastAsia="標楷體" w:hAnsi="標楷體" w:cs="Times New Roman" w:hint="eastAsia"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久習不淨觀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，心厭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"/>
      </w:r>
      <w:r w:rsidRPr="00E609EE">
        <w:rPr>
          <w:rFonts w:ascii="Times New Roman" w:eastAsia="新細明體" w:hAnsi="Times New Roman" w:cs="Times New Roman"/>
          <w:bCs/>
          <w:szCs w:val="24"/>
        </w:rPr>
        <w:t>，以是故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習淨觀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，非顛倒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亦是中不著故。</w:t>
      </w:r>
    </w:p>
    <w:p w:rsidR="00BF4096" w:rsidRPr="00E609EE" w:rsidRDefault="00BF4096" w:rsidP="0082650D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次第修法（自白骨觀出）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BF4096" w:rsidRPr="00E609EE" w:rsidRDefault="00BF4096" w:rsidP="0082650D">
      <w:pPr>
        <w:spacing w:line="370" w:lineRule="exact"/>
        <w:ind w:leftChars="400" w:left="96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E609EE">
        <w:rPr>
          <w:rFonts w:ascii="Times New Roman" w:eastAsia="新細明體" w:hAnsi="新細明體" w:cs="新細明體"/>
          <w:b/>
          <w:bCs/>
          <w:sz w:val="20"/>
          <w:szCs w:val="20"/>
          <w:bdr w:val="single" w:sz="4" w:space="0" w:color="auto"/>
        </w:rPr>
        <w:t>修淨背捨</w:t>
      </w:r>
      <w:proofErr w:type="gramEnd"/>
    </w:p>
    <w:p w:rsidR="00BF4096" w:rsidRPr="00E609EE" w:rsidRDefault="00BF4096" w:rsidP="0082650D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不淨轉淨</w:t>
      </w:r>
      <w:proofErr w:type="gramEnd"/>
    </w:p>
    <w:p w:rsidR="00BF4096" w:rsidRPr="00E609EE" w:rsidRDefault="00BF4096" w:rsidP="0082650D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，行者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先觀身不淨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隨身法所有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Cs w:val="24"/>
        </w:rPr>
        <w:t>內外不淨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，繫心觀中，是時生厭，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婬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、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恚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、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癡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薄，即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自驚悟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：</w:t>
      </w:r>
      <w:r w:rsidRPr="00E609EE">
        <w:rPr>
          <w:rFonts w:ascii="Times New Roman" w:eastAsia="標楷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我為無目，此身如是，</w:t>
      </w:r>
      <w:proofErr w:type="gramStart"/>
      <w:r w:rsidRPr="00E609EE">
        <w:rPr>
          <w:rFonts w:ascii="Times New Roman" w:eastAsia="標楷體" w:hAnsi="Times New Roman" w:cs="Times New Roman"/>
          <w:bCs/>
          <w:szCs w:val="24"/>
        </w:rPr>
        <w:t>云</w:t>
      </w:r>
      <w:proofErr w:type="gramEnd"/>
      <w:r w:rsidRPr="00E609EE">
        <w:rPr>
          <w:rFonts w:ascii="Times New Roman" w:eastAsia="標楷體" w:hAnsi="Times New Roman" w:cs="Times New Roman"/>
          <w:bCs/>
          <w:szCs w:val="24"/>
        </w:rPr>
        <w:t>何生著？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標楷體" w:hAnsi="Times New Roman" w:cs="Times New Roman"/>
          <w:bCs/>
          <w:szCs w:val="24"/>
        </w:rPr>
        <w:t>」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攝心實觀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，無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令復錯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3337B6" w:rsidP="002858F4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lastRenderedPageBreak/>
        <w:t>`573`</w:t>
      </w:r>
      <w:proofErr w:type="gramStart"/>
      <w:r w:rsidR="00BF4096" w:rsidRPr="00E609EE">
        <w:rPr>
          <w:rFonts w:ascii="Times New Roman" w:eastAsia="新細明體" w:hAnsi="Times New Roman" w:cs="Times New Roman"/>
          <w:bCs/>
          <w:szCs w:val="24"/>
        </w:rPr>
        <w:t>心既調柔</w:t>
      </w:r>
      <w:proofErr w:type="gramEnd"/>
      <w:r w:rsidR="00BF4096" w:rsidRPr="00E609EE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="00BF4096" w:rsidRPr="00E609EE">
        <w:rPr>
          <w:rFonts w:ascii="Times New Roman" w:eastAsia="新細明體" w:hAnsi="Times New Roman" w:cs="Times New Roman"/>
          <w:bCs/>
          <w:szCs w:val="24"/>
        </w:rPr>
        <w:t>想身皮</w:t>
      </w:r>
      <w:proofErr w:type="gramEnd"/>
      <w:r w:rsidR="00BF4096" w:rsidRPr="00E609EE">
        <w:rPr>
          <w:rFonts w:ascii="Times New Roman" w:eastAsia="新細明體" w:hAnsi="Times New Roman" w:cs="Times New Roman"/>
          <w:bCs/>
          <w:szCs w:val="24"/>
        </w:rPr>
        <w:t>、肉、血、</w:t>
      </w:r>
      <w:proofErr w:type="gramStart"/>
      <w:r w:rsidR="00BF4096" w:rsidRPr="00E609EE">
        <w:rPr>
          <w:rFonts w:ascii="Times New Roman" w:eastAsia="新細明體" w:hAnsi="Times New Roman" w:cs="Times New Roman"/>
          <w:bCs/>
          <w:szCs w:val="24"/>
        </w:rPr>
        <w:t>髓不淨</w:t>
      </w:r>
      <w:proofErr w:type="gramEnd"/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除却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唯有白骨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proofErr w:type="gramStart"/>
      <w:r w:rsidR="00BF4096" w:rsidRPr="00E609EE">
        <w:rPr>
          <w:rFonts w:ascii="Times New Roman" w:eastAsia="新細明體" w:hAnsi="Times New Roman" w:cs="Times New Roman"/>
          <w:bCs/>
          <w:szCs w:val="24"/>
        </w:rPr>
        <w:t>繫心骨人</w:t>
      </w:r>
      <w:proofErr w:type="gramEnd"/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若</w:t>
      </w:r>
      <w:proofErr w:type="gramStart"/>
      <w:r w:rsidR="00BF4096" w:rsidRPr="00E609EE">
        <w:rPr>
          <w:rFonts w:ascii="Times New Roman" w:eastAsia="新細明體" w:hAnsi="Times New Roman" w:cs="Times New Roman"/>
          <w:bCs/>
          <w:szCs w:val="24"/>
        </w:rPr>
        <w:t>外馳散</w:t>
      </w:r>
      <w:proofErr w:type="gramEnd"/>
      <w:r w:rsidR="00BF4096" w:rsidRPr="00E609EE">
        <w:rPr>
          <w:rFonts w:ascii="Times New Roman" w:eastAsia="新細明體" w:hAnsi="Times New Roman" w:cs="Times New Roman"/>
          <w:bCs/>
          <w:szCs w:val="24"/>
        </w:rPr>
        <w:t>，攝之令還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proofErr w:type="gramStart"/>
      <w:r w:rsidR="00BF4096" w:rsidRPr="00E609EE">
        <w:rPr>
          <w:rFonts w:ascii="Times New Roman" w:eastAsia="新細明體" w:hAnsi="Times New Roman" w:cs="Times New Roman"/>
          <w:bCs/>
          <w:szCs w:val="24"/>
        </w:rPr>
        <w:t>深攝心故</w:t>
      </w:r>
      <w:proofErr w:type="gramEnd"/>
      <w:r w:rsidR="00BF4096" w:rsidRPr="00E609EE">
        <w:rPr>
          <w:rFonts w:ascii="Times New Roman" w:eastAsia="新細明體" w:hAnsi="Times New Roman" w:cs="Times New Roman"/>
          <w:bCs/>
          <w:szCs w:val="24"/>
        </w:rPr>
        <w:t>，見白骨流光，如</w:t>
      </w:r>
      <w:proofErr w:type="gramStart"/>
      <w:r w:rsidR="00BF4096" w:rsidRPr="00E609EE">
        <w:rPr>
          <w:rFonts w:ascii="Times New Roman" w:eastAsia="新細明體" w:hAnsi="Times New Roman" w:cs="Times New Roman"/>
          <w:bCs/>
          <w:szCs w:val="24"/>
        </w:rPr>
        <w:t>珂</w:t>
      </w:r>
      <w:proofErr w:type="gramEnd"/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如貝，能照</w:t>
      </w:r>
      <w:proofErr w:type="gramStart"/>
      <w:r w:rsidR="00BF4096" w:rsidRPr="00E609EE">
        <w:rPr>
          <w:rFonts w:ascii="Times New Roman" w:eastAsia="新細明體" w:hAnsi="Times New Roman" w:cs="Times New Roman"/>
          <w:bCs/>
          <w:szCs w:val="24"/>
        </w:rPr>
        <w:t>內外諸物</w:t>
      </w:r>
      <w:proofErr w:type="gramEnd"/>
      <w:r w:rsidR="00BF4096" w:rsidRPr="00E609EE">
        <w:rPr>
          <w:rFonts w:ascii="Times New Roman" w:eastAsia="新細明體" w:hAnsi="Times New Roman" w:cs="Times New Roman"/>
          <w:bCs/>
          <w:szCs w:val="24"/>
        </w:rPr>
        <w:t>，是為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淨背</w:t>
      </w:r>
      <w:proofErr w:type="gramStart"/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捨初門</w:t>
      </w:r>
      <w:proofErr w:type="gramEnd"/>
      <w:r w:rsidR="00BF4096"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"/>
      </w:r>
    </w:p>
    <w:p w:rsidR="00BF4096" w:rsidRPr="00E609EE" w:rsidRDefault="00BF4096" w:rsidP="002858F4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然後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觀骨人散滅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，但見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骨光，取外淨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潔色相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2858F4">
      <w:pPr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觀淨色</w:t>
      </w:r>
      <w:proofErr w:type="gramEnd"/>
    </w:p>
    <w:p w:rsidR="00BF4096" w:rsidRPr="00E609EE" w:rsidRDefault="00BF4096" w:rsidP="002858F4">
      <w:pPr>
        <w:ind w:leftChars="450" w:left="1080"/>
        <w:jc w:val="both"/>
        <w:rPr>
          <w:rFonts w:ascii="細明體" w:eastAsia="細明體" w:hAnsi="Courier New" w:cs="Courier New"/>
          <w:bCs/>
          <w:szCs w:val="24"/>
        </w:rPr>
      </w:pPr>
      <w:proofErr w:type="gramStart"/>
      <w:r w:rsidRPr="00E609EE">
        <w:rPr>
          <w:rFonts w:ascii="細明體" w:eastAsia="細明體" w:hAnsi="Courier New" w:cs="Courier New"/>
          <w:bCs/>
          <w:szCs w:val="24"/>
        </w:rPr>
        <w:t>復次</w:t>
      </w:r>
      <w:proofErr w:type="gramEnd"/>
      <w:r w:rsidRPr="00E609EE">
        <w:rPr>
          <w:rFonts w:ascii="細明體" w:eastAsia="細明體" w:hAnsi="Courier New" w:cs="Courier New" w:hint="eastAsia"/>
          <w:bCs/>
          <w:szCs w:val="24"/>
        </w:rPr>
        <w:t>，</w:t>
      </w:r>
      <w:r w:rsidRPr="00E609EE">
        <w:rPr>
          <w:rFonts w:ascii="細明體" w:eastAsia="細明體" w:hAnsi="Courier New" w:cs="Courier New"/>
          <w:bCs/>
          <w:szCs w:val="24"/>
        </w:rPr>
        <w:t>若金剛</w:t>
      </w:r>
      <w:r w:rsidRPr="00E609EE">
        <w:rPr>
          <w:rFonts w:ascii="細明體" w:eastAsia="細明體" w:hAnsi="Courier New" w:cs="Roman Unicode"/>
          <w:bCs/>
          <w:szCs w:val="24"/>
        </w:rPr>
        <w:t>、真珠、金銀寶物</w:t>
      </w:r>
      <w:r w:rsidRPr="00E609EE">
        <w:rPr>
          <w:rFonts w:ascii="Times New Roman" w:eastAsia="新細明體" w:hAnsi="Times New Roman" w:cs="Roman Unicode"/>
          <w:bCs/>
          <w:szCs w:val="24"/>
          <w:vertAlign w:val="superscript"/>
        </w:rPr>
        <w:footnoteReference w:id="23"/>
      </w:r>
      <w:r w:rsidRPr="00E609EE">
        <w:rPr>
          <w:rFonts w:ascii="細明體" w:eastAsia="細明體" w:hAnsi="Courier New" w:cs="Roman Unicode" w:hint="eastAsia"/>
          <w:bCs/>
          <w:szCs w:val="24"/>
        </w:rPr>
        <w:t>，</w:t>
      </w:r>
      <w:r w:rsidRPr="00E609EE">
        <w:rPr>
          <w:rFonts w:ascii="細明體" w:eastAsia="細明體" w:hAnsi="Courier New" w:cs="Roman Unicode"/>
          <w:bCs/>
          <w:szCs w:val="24"/>
        </w:rPr>
        <w:t>若清淨</w:t>
      </w:r>
      <w:r w:rsidRPr="00E609EE">
        <w:rPr>
          <w:rFonts w:ascii="細明體" w:eastAsia="細明體" w:hAnsi="Courier New" w:cs="Roman Unicode"/>
          <w:b/>
          <w:bCs/>
          <w:szCs w:val="24"/>
        </w:rPr>
        <w:t>地</w:t>
      </w:r>
      <w:r w:rsidRPr="00E609EE">
        <w:rPr>
          <w:rFonts w:ascii="細明體" w:eastAsia="細明體" w:hAnsi="Courier New" w:cs="Courier New"/>
          <w:bCs/>
          <w:szCs w:val="24"/>
        </w:rPr>
        <w:t>；若淨</w:t>
      </w:r>
      <w:r w:rsidRPr="00E609EE">
        <w:rPr>
          <w:rFonts w:ascii="細明體" w:eastAsia="細明體" w:hAnsi="Courier New" w:cs="Courier New"/>
          <w:b/>
          <w:bCs/>
          <w:szCs w:val="24"/>
        </w:rPr>
        <w:t>水</w:t>
      </w:r>
      <w:r w:rsidRPr="00E609EE">
        <w:rPr>
          <w:rFonts w:ascii="細明體" w:eastAsia="細明體" w:hAnsi="Courier New" w:cs="Courier New"/>
          <w:bCs/>
          <w:szCs w:val="24"/>
        </w:rPr>
        <w:t>；如無煙</w:t>
      </w:r>
      <w:r w:rsidRPr="00E609EE">
        <w:rPr>
          <w:rFonts w:ascii="細明體" w:eastAsia="細明體" w:hAnsi="Courier New" w:cs="Roman Unicode"/>
          <w:bCs/>
          <w:szCs w:val="24"/>
        </w:rPr>
        <w:t>、無</w:t>
      </w:r>
      <w:proofErr w:type="gramStart"/>
      <w:r w:rsidRPr="00E609EE">
        <w:rPr>
          <w:rFonts w:ascii="細明體" w:eastAsia="細明體" w:hAnsi="Courier New" w:cs="Roman Unicode"/>
          <w:bCs/>
          <w:szCs w:val="24"/>
        </w:rPr>
        <w:t>薪淨潔</w:t>
      </w:r>
      <w:r w:rsidRPr="00E609EE">
        <w:rPr>
          <w:rFonts w:ascii="細明體" w:eastAsia="細明體" w:hAnsi="Courier New" w:cs="Roman Unicode"/>
          <w:b/>
          <w:bCs/>
          <w:szCs w:val="24"/>
        </w:rPr>
        <w:t>火</w:t>
      </w:r>
      <w:proofErr w:type="gramEnd"/>
      <w:r w:rsidRPr="00E609EE">
        <w:rPr>
          <w:rFonts w:ascii="細明體" w:eastAsia="細明體" w:hAnsi="Courier New" w:cs="Courier New"/>
          <w:bCs/>
          <w:szCs w:val="24"/>
        </w:rPr>
        <w:t>；</w:t>
      </w:r>
      <w:r w:rsidRPr="00E609EE">
        <w:rPr>
          <w:rFonts w:ascii="Times New Roman" w:eastAsia="細明體" w:hAnsi="Times New Roman" w:cs="Courier New"/>
          <w:bCs/>
          <w:szCs w:val="24"/>
        </w:rPr>
        <w:t>若</w:t>
      </w:r>
      <w:r w:rsidRPr="00E609EE">
        <w:rPr>
          <w:rFonts w:ascii="細明體" w:eastAsia="細明體" w:hAnsi="Courier New" w:cs="Courier New"/>
          <w:bCs/>
          <w:szCs w:val="24"/>
        </w:rPr>
        <w:t>清</w:t>
      </w:r>
      <w:r w:rsidRPr="00E609EE">
        <w:rPr>
          <w:rFonts w:ascii="細明體" w:eastAsia="細明體" w:hAnsi="Courier New" w:cs="Courier New"/>
          <w:b/>
          <w:bCs/>
          <w:szCs w:val="24"/>
        </w:rPr>
        <w:t>風</w:t>
      </w:r>
      <w:r w:rsidRPr="00E609EE">
        <w:rPr>
          <w:rFonts w:ascii="細明體" w:eastAsia="細明體" w:hAnsi="Courier New" w:cs="Roman Unicode"/>
          <w:bCs/>
          <w:szCs w:val="24"/>
        </w:rPr>
        <w:t>無塵</w:t>
      </w:r>
      <w:r w:rsidRPr="00E609EE">
        <w:rPr>
          <w:rFonts w:ascii="細明體" w:eastAsia="細明體" w:hAnsi="Courier New" w:cs="Courier New"/>
          <w:bCs/>
          <w:szCs w:val="24"/>
        </w:rPr>
        <w:t>；諸</w:t>
      </w:r>
      <w:r w:rsidRPr="00E609EE">
        <w:rPr>
          <w:rFonts w:ascii="細明體" w:eastAsia="細明體" w:hAnsi="Courier New" w:cs="Courier New"/>
          <w:b/>
          <w:bCs/>
          <w:szCs w:val="24"/>
        </w:rPr>
        <w:t>青</w:t>
      </w:r>
      <w:r w:rsidRPr="00E609EE">
        <w:rPr>
          <w:rFonts w:ascii="細明體" w:eastAsia="細明體" w:hAnsi="Courier New" w:cs="Courier New"/>
          <w:bCs/>
          <w:szCs w:val="24"/>
        </w:rPr>
        <w:t>色，如</w:t>
      </w:r>
      <w:proofErr w:type="gramStart"/>
      <w:r w:rsidRPr="00E609EE">
        <w:rPr>
          <w:rFonts w:ascii="細明體" w:eastAsia="細明體" w:hAnsi="Courier New" w:cs="Courier New"/>
          <w:bCs/>
          <w:szCs w:val="24"/>
        </w:rPr>
        <w:t>金精山</w:t>
      </w:r>
      <w:proofErr w:type="gramEnd"/>
      <w:r w:rsidRPr="00E609EE">
        <w:rPr>
          <w:rFonts w:ascii="細明體" w:eastAsia="細明體" w:hAnsi="Courier New" w:cs="Courier New"/>
          <w:bCs/>
          <w:szCs w:val="24"/>
        </w:rPr>
        <w:t>；諸</w:t>
      </w:r>
      <w:r w:rsidRPr="00E609EE">
        <w:rPr>
          <w:rFonts w:ascii="細明體" w:eastAsia="細明體" w:hAnsi="Courier New" w:cs="Courier New"/>
          <w:b/>
          <w:bCs/>
          <w:szCs w:val="24"/>
        </w:rPr>
        <w:t>黃</w:t>
      </w:r>
      <w:r w:rsidRPr="00E609EE">
        <w:rPr>
          <w:rFonts w:ascii="細明體" w:eastAsia="細明體" w:hAnsi="Courier New" w:cs="Courier New"/>
          <w:bCs/>
          <w:szCs w:val="24"/>
        </w:rPr>
        <w:t>色，如瞻</w:t>
      </w:r>
      <w:proofErr w:type="gramStart"/>
      <w:r w:rsidRPr="00E609EE">
        <w:rPr>
          <w:rFonts w:ascii="細明體" w:eastAsia="細明體" w:hAnsi="Courier New" w:cs="Courier New"/>
          <w:bCs/>
          <w:szCs w:val="24"/>
        </w:rPr>
        <w:t>蔔</w:t>
      </w:r>
      <w:proofErr w:type="gramEnd"/>
      <w:r w:rsidRPr="00E609EE">
        <w:rPr>
          <w:rFonts w:ascii="細明體" w:eastAsia="細明體" w:hAnsi="Courier New" w:cs="Courier New"/>
          <w:bCs/>
          <w:szCs w:val="24"/>
        </w:rPr>
        <w:t>花</w:t>
      </w:r>
      <w:r w:rsidRPr="00E609EE">
        <w:rPr>
          <w:rFonts w:ascii="KH2s_kj" w:eastAsia="細明體" w:hAnsi="KH2s_kj" w:cs="細明體" w:hint="eastAsia"/>
          <w:bCs/>
          <w:szCs w:val="20"/>
        </w:rPr>
        <w:t>；</w:t>
      </w:r>
      <w:r w:rsidRPr="00E609EE">
        <w:rPr>
          <w:rFonts w:ascii="細明體" w:eastAsia="細明體" w:hAnsi="Courier New" w:cs="Courier New"/>
          <w:bCs/>
          <w:szCs w:val="24"/>
        </w:rPr>
        <w:t>諸</w:t>
      </w:r>
      <w:r w:rsidRPr="00E609EE">
        <w:rPr>
          <w:rFonts w:ascii="細明體" w:eastAsia="細明體" w:hAnsi="Courier New" w:cs="Courier New"/>
          <w:b/>
          <w:bCs/>
          <w:szCs w:val="24"/>
        </w:rPr>
        <w:t>赤</w:t>
      </w:r>
      <w:r w:rsidRPr="00E609EE">
        <w:rPr>
          <w:rFonts w:ascii="細明體" w:eastAsia="細明體" w:hAnsi="Courier New" w:cs="Courier New"/>
          <w:bCs/>
          <w:szCs w:val="24"/>
        </w:rPr>
        <w:t>色，如</w:t>
      </w:r>
      <w:proofErr w:type="gramStart"/>
      <w:r w:rsidRPr="00E609EE">
        <w:rPr>
          <w:rFonts w:ascii="細明體" w:eastAsia="細明體" w:hAnsi="Courier New" w:cs="Courier New"/>
          <w:bCs/>
          <w:szCs w:val="24"/>
        </w:rPr>
        <w:t>赤</w:t>
      </w:r>
      <w:proofErr w:type="gramEnd"/>
      <w:r w:rsidRPr="00E609EE">
        <w:rPr>
          <w:rFonts w:ascii="細明體" w:eastAsia="細明體" w:hAnsi="Courier New" w:cs="Courier New"/>
          <w:bCs/>
          <w:szCs w:val="24"/>
        </w:rPr>
        <w:t>蓮華</w:t>
      </w:r>
      <w:r w:rsidRPr="00E609EE">
        <w:rPr>
          <w:rFonts w:ascii="KH2s_kj" w:eastAsia="細明體" w:hAnsi="KH2s_kj" w:cs="細明體" w:hint="eastAsia"/>
          <w:bCs/>
          <w:szCs w:val="20"/>
        </w:rPr>
        <w:t>；</w:t>
      </w:r>
      <w:r w:rsidRPr="00E609EE">
        <w:rPr>
          <w:rFonts w:ascii="細明體" w:eastAsia="細明體" w:hAnsi="Courier New" w:cs="Courier New"/>
          <w:bCs/>
          <w:szCs w:val="24"/>
        </w:rPr>
        <w:t>諸</w:t>
      </w:r>
      <w:r w:rsidRPr="00E609EE">
        <w:rPr>
          <w:rFonts w:ascii="細明體" w:eastAsia="細明體" w:hAnsi="Courier New" w:cs="Courier New"/>
          <w:b/>
          <w:bCs/>
          <w:szCs w:val="24"/>
        </w:rPr>
        <w:t>白</w:t>
      </w:r>
      <w:r w:rsidRPr="00E609EE">
        <w:rPr>
          <w:rFonts w:ascii="細明體" w:eastAsia="細明體" w:hAnsi="Courier New" w:cs="Courier New"/>
          <w:bCs/>
          <w:szCs w:val="24"/>
        </w:rPr>
        <w:t>色，如白雪等。取是相，繫心</w:t>
      </w:r>
      <w:proofErr w:type="gramStart"/>
      <w:r w:rsidRPr="00E609EE">
        <w:rPr>
          <w:rFonts w:ascii="細明體" w:eastAsia="細明體" w:hAnsi="Courier New" w:cs="Courier New"/>
          <w:bCs/>
          <w:szCs w:val="24"/>
        </w:rPr>
        <w:t>淨觀，隨是諸</w:t>
      </w:r>
      <w:proofErr w:type="gramEnd"/>
      <w:r w:rsidRPr="00E609EE">
        <w:rPr>
          <w:rFonts w:ascii="細明體" w:eastAsia="細明體" w:hAnsi="Courier New" w:cs="Courier New"/>
          <w:bCs/>
          <w:szCs w:val="24"/>
        </w:rPr>
        <w:t>色，各有清淨光</w:t>
      </w:r>
      <w:proofErr w:type="gramStart"/>
      <w:r w:rsidRPr="00E609EE">
        <w:rPr>
          <w:rFonts w:ascii="細明體" w:eastAsia="細明體" w:hAnsi="Courier New" w:cs="Courier New"/>
          <w:bCs/>
          <w:szCs w:val="24"/>
        </w:rPr>
        <w:t>曜</w:t>
      </w:r>
      <w:proofErr w:type="gramEnd"/>
      <w:r w:rsidRPr="00E609EE">
        <w:rPr>
          <w:rFonts w:ascii="細明體" w:eastAsia="細明體" w:hAnsi="Courier New" w:cs="Courier New"/>
          <w:bCs/>
          <w:szCs w:val="24"/>
        </w:rPr>
        <w:t>。是時行者得受喜樂，</w:t>
      </w:r>
      <w:proofErr w:type="gramStart"/>
      <w:r w:rsidRPr="00E609EE">
        <w:rPr>
          <w:rFonts w:ascii="細明體" w:eastAsia="細明體" w:hAnsi="Courier New" w:cs="Courier New"/>
          <w:bCs/>
          <w:szCs w:val="24"/>
        </w:rPr>
        <w:t>遍滿身中</w:t>
      </w:r>
      <w:proofErr w:type="gramEnd"/>
      <w:r w:rsidRPr="00E609EE">
        <w:rPr>
          <w:rFonts w:ascii="細明體" w:eastAsia="細明體" w:hAnsi="Courier New" w:cs="Courier New"/>
          <w:bCs/>
          <w:szCs w:val="24"/>
        </w:rPr>
        <w:t>，是</w:t>
      </w:r>
      <w:proofErr w:type="gramStart"/>
      <w:r w:rsidRPr="00E609EE">
        <w:rPr>
          <w:rFonts w:ascii="細明體" w:eastAsia="細明體" w:hAnsi="Courier New" w:cs="Courier New"/>
          <w:bCs/>
          <w:szCs w:val="24"/>
        </w:rPr>
        <w:t>名淨背捨</w:t>
      </w:r>
      <w:proofErr w:type="gramEnd"/>
      <w:r w:rsidRPr="00E609EE">
        <w:rPr>
          <w:rFonts w:ascii="細明體" w:eastAsia="細明體" w:hAnsi="Courier New" w:cs="Courier New"/>
          <w:bCs/>
          <w:szCs w:val="24"/>
        </w:rPr>
        <w:t>。</w:t>
      </w:r>
    </w:p>
    <w:p w:rsidR="00BF4096" w:rsidRPr="00E609EE" w:rsidRDefault="00BF4096" w:rsidP="002858F4">
      <w:pPr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E609EE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釋名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</w:t>
      </w:r>
      <w:r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1</w:t>
      </w:r>
      <w:r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p.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3</w:t>
      </w:r>
      <w:r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26</w:t>
      </w:r>
      <w:proofErr w:type="gramStart"/>
      <w:r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  <w:proofErr w:type="gramEnd"/>
    </w:p>
    <w:p w:rsidR="00BF4096" w:rsidRPr="00E609EE" w:rsidRDefault="00BF4096" w:rsidP="002858F4">
      <w:pPr>
        <w:ind w:leftChars="450" w:left="1080"/>
        <w:jc w:val="both"/>
        <w:rPr>
          <w:rFonts w:ascii="Times New Roman" w:eastAsia="新細明體" w:hAnsi="Times New Roman" w:cs="Times New Roman"/>
          <w:bCs/>
          <w:szCs w:val="20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緣淨故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，名為「淨背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BF4096" w:rsidP="002858F4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遍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215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身受樂，故名</w:t>
      </w:r>
      <w:r w:rsidRPr="00E609EE">
        <w:rPr>
          <w:rFonts w:ascii="Times New Roman" w:eastAsia="新細明體" w:hAnsi="Times New Roman" w:cs="Times New Roman"/>
          <w:szCs w:val="24"/>
        </w:rPr>
        <w:t>為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身證</w:t>
      </w:r>
      <w:proofErr w:type="gramEnd"/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"/>
      </w:r>
    </w:p>
    <w:p w:rsidR="00BF4096" w:rsidRPr="00E609EE" w:rsidRDefault="00BF4096" w:rsidP="002858F4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得是心樂，背捨五欲，不復喜樂，是名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2858F4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背捨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轉為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未漏盡故，中間或結使心生，隨著淨色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復懃精進，斷此著故，如是淨觀從心想生。譬如幻主觀所幻物，知從己出，心不生著，能不隨所緣。是時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變名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勝處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2858F4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為一切處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於淨觀雖勝，未能廣大，是時行者還取淨相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用背捨力及勝處力故，取是淨地相，漸漸遍滿十方虛空</w:t>
      </w:r>
      <w:r w:rsidRPr="00E609EE">
        <w:rPr>
          <w:rFonts w:ascii="標楷體" w:eastAsia="標楷體" w:hAnsi="標楷體" w:cs="Times New Roman" w:hint="eastAsia"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水、火、風亦爾。取青相，漸令廣大，亦遍十方虛空</w:t>
      </w:r>
      <w:r w:rsidRPr="00E609EE">
        <w:rPr>
          <w:rFonts w:ascii="標楷體" w:eastAsia="標楷體" w:hAnsi="標楷體" w:cs="Times New Roman" w:hint="eastAsia"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黃、赤、白亦如是。是時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勝處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復變為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一切處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2858F4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16"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、結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是三事一義，轉變有三名。</w:t>
      </w:r>
    </w:p>
    <w:p w:rsidR="00BF4096" w:rsidRPr="00E609EE" w:rsidRDefault="00BF4096" w:rsidP="002858F4">
      <w:pPr>
        <w:spacing w:beforeLines="30" w:before="108"/>
        <w:ind w:leftChars="250" w:left="600"/>
        <w:jc w:val="both"/>
        <w:rPr>
          <w:rFonts w:ascii="新細明體" w:eastAsia="新細明體" w:hAnsi="新細明體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辨</w:t>
      </w:r>
      <w:r w:rsidRPr="00E609EE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背捨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、八勝處、十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一切處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是實觀或得解觀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5"/>
      </w:r>
    </w:p>
    <w:p w:rsidR="00BF4096" w:rsidRPr="00E609EE" w:rsidRDefault="00BF4096" w:rsidP="00A95C03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問曰：是三背捨</w:t>
      </w:r>
      <w:r w:rsidR="00010624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6"/>
      </w:r>
      <w:r w:rsidRPr="00E609EE">
        <w:rPr>
          <w:rFonts w:ascii="Times New Roman" w:eastAsia="新細明體" w:hAnsi="Times New Roman" w:cs="Times New Roman"/>
          <w:bCs/>
          <w:szCs w:val="24"/>
        </w:rPr>
        <w:t>、八勝處、十一切處是實觀？是得解觀？</w:t>
      </w:r>
    </w:p>
    <w:p w:rsidR="00BF4096" w:rsidRPr="00E609EE" w:rsidRDefault="00BF4096" w:rsidP="0082650D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若實觀，身有皮肉，何以但見白骨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7"/>
      </w:r>
      <w:r w:rsidRPr="00E609EE">
        <w:rPr>
          <w:rFonts w:ascii="Times New Roman" w:eastAsia="新細明體" w:hAnsi="Times New Roman" w:cs="Times New Roman"/>
          <w:bCs/>
          <w:szCs w:val="24"/>
        </w:rPr>
        <w:t>？又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8"/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三十六物合為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身法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9"/>
      </w:r>
      <w:r w:rsidRPr="00E609EE">
        <w:rPr>
          <w:rFonts w:ascii="Times New Roman" w:eastAsia="新細明體" w:hAnsi="Times New Roman" w:cs="Times New Roman"/>
          <w:bCs/>
          <w:szCs w:val="24"/>
        </w:rPr>
        <w:t>，何以分別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lastRenderedPageBreak/>
        <w:t>`574`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散觀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？四大各自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有</w:t>
      </w:r>
      <w:r w:rsidRPr="00E609EE">
        <w:rPr>
          <w:rFonts w:ascii="Times New Roman" w:eastAsia="新細明體" w:hAnsi="Times New Roman" w:cs="Times New Roman"/>
          <w:bCs/>
          <w:szCs w:val="24"/>
        </w:rPr>
        <w:t>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0"/>
      </w:r>
      <w:r w:rsidRPr="00E609EE">
        <w:rPr>
          <w:rFonts w:ascii="Times New Roman" w:eastAsia="新細明體" w:hAnsi="Times New Roman" w:cs="Times New Roman"/>
          <w:bCs/>
          <w:szCs w:val="24"/>
        </w:rPr>
        <w:t>，何以滅三大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但觀一地大？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1"/>
      </w:r>
      <w:r w:rsidRPr="00E609EE">
        <w:rPr>
          <w:rFonts w:ascii="Times New Roman" w:eastAsia="新細明體" w:hAnsi="Times New Roman" w:cs="Times New Roman"/>
          <w:bCs/>
          <w:szCs w:val="24"/>
        </w:rPr>
        <w:t>四色非盡是青，何以都作青觀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2"/>
      </w:r>
      <w:r w:rsidRPr="00E609EE">
        <w:rPr>
          <w:rFonts w:ascii="Times New Roman" w:eastAsia="新細明體" w:hAnsi="Times New Roman" w:cs="Times New Roman"/>
          <w:bCs/>
          <w:szCs w:val="24"/>
        </w:rPr>
        <w:t>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答曰：有實觀，亦有得解觀。</w:t>
      </w:r>
    </w:p>
    <w:p w:rsidR="00BF4096" w:rsidRPr="00E609EE" w:rsidRDefault="00BF4096" w:rsidP="0082650D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身相實是不淨，是為實觀</w:t>
      </w:r>
      <w:r w:rsidR="00060EB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外法中有淨相，種種色相，是為實淨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觀淨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不淨，是為實觀。</w:t>
      </w:r>
    </w:p>
    <w:p w:rsidR="00BF4096" w:rsidRPr="00E609EE" w:rsidRDefault="00BF4096" w:rsidP="0082650D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以此少許淨，廣觀一切皆是淨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  <w:r w:rsidRPr="00E609EE">
        <w:rPr>
          <w:rFonts w:ascii="Times New Roman" w:eastAsia="新細明體" w:hAnsi="Times New Roman" w:cs="Times New Roman"/>
          <w:bCs/>
          <w:szCs w:val="24"/>
        </w:rPr>
        <w:t>；取是一水，遍觀一切皆是水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4"/>
      </w:r>
      <w:r w:rsidRPr="00E609EE">
        <w:rPr>
          <w:rFonts w:ascii="Times New Roman" w:eastAsia="新細明體" w:hAnsi="Times New Roman" w:cs="Times New Roman"/>
          <w:bCs/>
          <w:szCs w:val="24"/>
        </w:rPr>
        <w:t>；取是少許青相，遍一切皆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是</w:t>
      </w:r>
      <w:r w:rsidRPr="00E609EE">
        <w:rPr>
          <w:rFonts w:ascii="Times New Roman" w:eastAsia="新細明體" w:hAnsi="Times New Roman" w:cs="Times New Roman"/>
          <w:bCs/>
          <w:szCs w:val="24"/>
        </w:rPr>
        <w:t>青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5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如是等，是為得解觀，非實。</w:t>
      </w:r>
    </w:p>
    <w:p w:rsidR="00BF4096" w:rsidRPr="00E609EE" w:rsidRDefault="00BF4096" w:rsidP="0082650D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E02E1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-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第四至第七背捨</w:t>
      </w:r>
    </w:p>
    <w:p w:rsidR="00BF4096" w:rsidRPr="00E609EE" w:rsidRDefault="00BF4096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四無色背捨，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6"/>
      </w:r>
      <w:r w:rsidRPr="00E609EE">
        <w:rPr>
          <w:rFonts w:ascii="Times New Roman" w:eastAsia="新細明體" w:hAnsi="Times New Roman" w:cs="Times New Roman"/>
          <w:bCs/>
          <w:szCs w:val="24"/>
        </w:rPr>
        <w:t>如四無色定中觀。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7"/>
      </w:r>
    </w:p>
    <w:p w:rsidR="00BF4096" w:rsidRPr="00E609EE" w:rsidRDefault="00BF4096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欲得背捨，先入無色定</w:t>
      </w:r>
      <w:r w:rsidR="009A2580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無色定是背捨之初門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8"/>
      </w:r>
    </w:p>
    <w:p w:rsidR="00BF4096" w:rsidRPr="00E609EE" w:rsidRDefault="00BF4096" w:rsidP="0082650D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背捨色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緣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無量虛空處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因論生論：無色定與背捨之異同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問曰：無色定亦爾，有何等異？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答曰：凡夫人得是無色定，是為無色；聖人深心得無色定，一向不迴，是名背捨。</w:t>
      </w:r>
    </w:p>
    <w:p w:rsidR="00BF4096" w:rsidRPr="00E609EE" w:rsidRDefault="003337B6" w:rsidP="0082650D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lastRenderedPageBreak/>
        <w:t>`575`</w:t>
      </w:r>
      <w:proofErr w:type="gramStart"/>
      <w:r w:rsidR="00BF4096" w:rsidRPr="00E609EE">
        <w:rPr>
          <w:rFonts w:ascii="Times New Roman" w:eastAsia="新細明體" w:hAnsi="Times New Roman" w:cs="Times New Roman"/>
          <w:bCs/>
          <w:szCs w:val="24"/>
        </w:rPr>
        <w:t>餘殘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識處</w:t>
      </w:r>
      <w:proofErr w:type="gramEnd"/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、無所有處、非有</w:t>
      </w:r>
      <w:proofErr w:type="gramStart"/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想非無想處</w:t>
      </w:r>
      <w:proofErr w:type="gramEnd"/>
      <w:r w:rsidR="00BF4096" w:rsidRPr="00E609EE">
        <w:rPr>
          <w:rFonts w:ascii="Times New Roman" w:eastAsia="新細明體" w:hAnsi="Times New Roman" w:cs="Times New Roman"/>
          <w:bCs/>
          <w:szCs w:val="24"/>
        </w:rPr>
        <w:t>，亦如是。</w:t>
      </w:r>
    </w:p>
    <w:p w:rsidR="00BF4096" w:rsidRPr="00E609EE" w:rsidRDefault="00BF4096" w:rsidP="0082650D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8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第八背捨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滅受想背捨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背滅受想諸心心數法，是名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滅受想背捨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無想定非背捨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問曰：無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Cs/>
          <w:szCs w:val="24"/>
        </w:rPr>
        <w:t>定何以不名背捨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  <w:r w:rsidRPr="00E609EE">
        <w:rPr>
          <w:rFonts w:ascii="Times New Roman" w:eastAsia="新細明體" w:hAnsi="Times New Roman" w:cs="Times New Roman"/>
          <w:bCs/>
          <w:szCs w:val="24"/>
        </w:rPr>
        <w:t>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答曰：邪見者，不審諸法過失，直入定中，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216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謂是涅槃；從定起時，還生悔心，墮在邪見，是故非背捨。</w:t>
      </w:r>
    </w:p>
    <w:p w:rsidR="00BF4096" w:rsidRPr="00E609EE" w:rsidRDefault="00BF4096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）釋「身證」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滅受想患厭散亂心故，入定休息，似涅槃法著身中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0"/>
      </w:r>
      <w:r w:rsidRPr="00E609EE">
        <w:rPr>
          <w:rFonts w:ascii="Times New Roman" w:eastAsia="新細明體" w:hAnsi="Times New Roman" w:cs="Times New Roman"/>
          <w:bCs/>
          <w:szCs w:val="24"/>
        </w:rPr>
        <w:t>得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故名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身證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2650D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、八勝處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舉經文總標勝處名目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「八勝處」者</w:t>
      </w:r>
      <w:r w:rsidR="00C64D2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1"/>
      </w:r>
    </w:p>
    <w:p w:rsidR="00BF4096" w:rsidRPr="00E609EE" w:rsidRDefault="00C5394B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內有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2"/>
      </w:r>
      <w:r w:rsidR="00BF4096" w:rsidRPr="00E609EE">
        <w:rPr>
          <w:rFonts w:ascii="Times New Roman" w:eastAsia="標楷體" w:hAnsi="標楷體" w:cs="Times New Roman"/>
          <w:bCs/>
          <w:szCs w:val="24"/>
        </w:rPr>
        <w:t>色相，</w:t>
      </w:r>
      <w:proofErr w:type="gramStart"/>
      <w:r w:rsidR="00BF4096" w:rsidRPr="00E609EE">
        <w:rPr>
          <w:rFonts w:ascii="Times New Roman" w:eastAsia="標楷體" w:hAnsi="標楷體" w:cs="Times New Roman"/>
          <w:bCs/>
          <w:szCs w:val="24"/>
        </w:rPr>
        <w:t>外觀色少</w:t>
      </w:r>
      <w:proofErr w:type="gramEnd"/>
      <w:r w:rsidR="00BF4096" w:rsidRPr="00E609EE">
        <w:rPr>
          <w:rFonts w:ascii="Times New Roman" w:eastAsia="標楷體" w:hAnsi="標楷體" w:cs="Times New Roman"/>
          <w:bCs/>
          <w:szCs w:val="24"/>
        </w:rPr>
        <w:t>，若好、</w:t>
      </w:r>
      <w:proofErr w:type="gramStart"/>
      <w:r w:rsidR="00BF4096" w:rsidRPr="00E609EE">
        <w:rPr>
          <w:rFonts w:ascii="Times New Roman" w:eastAsia="標楷體" w:hAnsi="標楷體" w:cs="Times New Roman"/>
          <w:bCs/>
          <w:szCs w:val="24"/>
        </w:rPr>
        <w:t>若醜</w:t>
      </w:r>
      <w:proofErr w:type="gramEnd"/>
      <w:r w:rsidR="00BF4096" w:rsidRPr="00E609EE">
        <w:rPr>
          <w:rFonts w:ascii="Times New Roman" w:eastAsia="標楷體" w:hAnsi="標楷體" w:cs="Times New Roman"/>
          <w:bCs/>
          <w:szCs w:val="24"/>
        </w:rPr>
        <w:t>，是</w:t>
      </w:r>
      <w:proofErr w:type="gramStart"/>
      <w:r w:rsidR="00BF4096" w:rsidRPr="00E609EE">
        <w:rPr>
          <w:rFonts w:ascii="Times New Roman" w:eastAsia="標楷體" w:hAnsi="標楷體" w:cs="Times New Roman"/>
          <w:bCs/>
          <w:szCs w:val="24"/>
        </w:rPr>
        <w:t>色勝知勝觀</w:t>
      </w:r>
      <w:proofErr w:type="gramEnd"/>
      <w:r w:rsidR="00BF4096" w:rsidRPr="00E609EE">
        <w:rPr>
          <w:rFonts w:ascii="Times New Roman" w:eastAsia="標楷體" w:hAnsi="標楷體" w:cs="Times New Roman"/>
          <w:bCs/>
          <w:szCs w:val="24"/>
        </w:rPr>
        <w:t>，是</w:t>
      </w:r>
      <w:proofErr w:type="gramStart"/>
      <w:r w:rsidR="00BF4096" w:rsidRPr="00E609EE">
        <w:rPr>
          <w:rFonts w:ascii="Times New Roman" w:eastAsia="標楷體" w:hAnsi="標楷體" w:cs="Times New Roman"/>
          <w:bCs/>
          <w:szCs w:val="24"/>
        </w:rPr>
        <w:t>名</w:t>
      </w:r>
      <w:r w:rsidR="00BF4096" w:rsidRPr="00E609EE">
        <w:rPr>
          <w:rFonts w:ascii="Times New Roman" w:eastAsia="標楷體" w:hAnsi="標楷體" w:cs="Times New Roman"/>
          <w:b/>
          <w:bCs/>
          <w:szCs w:val="24"/>
        </w:rPr>
        <w:t>初勝處</w:t>
      </w:r>
      <w:proofErr w:type="gramEnd"/>
      <w:r w:rsidR="00BF4096" w:rsidRPr="00E609EE">
        <w:rPr>
          <w:rFonts w:ascii="Times New Roman" w:eastAsia="標楷體" w:hAnsi="標楷體" w:cs="Times New Roman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內有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3"/>
      </w:r>
      <w:r w:rsidRPr="00E609EE">
        <w:rPr>
          <w:rFonts w:ascii="Times New Roman" w:eastAsia="標楷體" w:hAnsi="標楷體" w:cs="Times New Roman"/>
          <w:bCs/>
          <w:szCs w:val="24"/>
        </w:rPr>
        <w:t>色相，外觀色多，若好、若醜，是色勝知勝觀，是名</w:t>
      </w:r>
      <w:r w:rsidRPr="00E609EE">
        <w:rPr>
          <w:rFonts w:ascii="Times New Roman" w:eastAsia="標楷體" w:hAnsi="標楷體" w:cs="Times New Roman"/>
          <w:b/>
          <w:bCs/>
          <w:szCs w:val="24"/>
        </w:rPr>
        <w:t>第二勝處</w:t>
      </w:r>
      <w:r w:rsidRPr="00E609EE">
        <w:rPr>
          <w:rFonts w:ascii="Times New Roman" w:eastAsia="標楷體" w:hAnsi="標楷體" w:cs="Times New Roman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/>
          <w:bCs/>
          <w:szCs w:val="24"/>
        </w:rPr>
        <w:t>第三、第四</w:t>
      </w:r>
      <w:r w:rsidRPr="00E609EE">
        <w:rPr>
          <w:rFonts w:ascii="Times New Roman" w:eastAsia="標楷體" w:hAnsi="標楷體" w:cs="Times New Roman"/>
          <w:bCs/>
          <w:szCs w:val="24"/>
        </w:rPr>
        <w:t>亦如是，但以「內無色相，外觀色」為異。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內亦無色相，外觀諸色</w:t>
      </w:r>
      <w:r w:rsidRPr="00E609EE">
        <w:rPr>
          <w:rFonts w:ascii="Times New Roman" w:eastAsia="標楷體" w:hAnsi="標楷體" w:cs="Times New Roman"/>
          <w:b/>
          <w:bCs/>
          <w:szCs w:val="24"/>
        </w:rPr>
        <w:t>青、黃、赤、白</w:t>
      </w:r>
      <w:r w:rsidRPr="00E609EE">
        <w:rPr>
          <w:rFonts w:ascii="Times New Roman" w:eastAsia="標楷體" w:hAnsi="標楷體" w:cs="Times New Roman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是為八勝處。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BF4096" w:rsidP="0082650D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（二）別釋</w:t>
      </w:r>
    </w:p>
    <w:p w:rsidR="00BF4096" w:rsidRPr="00E609EE" w:rsidRDefault="00BF4096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、釋「前四勝處」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）初二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、依名釋義</w:t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釋「內有色相，外觀色」</w:t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標楷體" w:cs="Times New Roman"/>
          <w:bCs/>
          <w:szCs w:val="24"/>
        </w:rPr>
        <w:t>內有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4"/>
      </w:r>
      <w:r w:rsidRPr="00E609EE">
        <w:rPr>
          <w:rFonts w:ascii="Times New Roman" w:eastAsia="標楷體" w:hAnsi="標楷體" w:cs="Times New Roman"/>
          <w:bCs/>
          <w:szCs w:val="24"/>
        </w:rPr>
        <w:t>色相，外觀色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新細明體" w:hAnsi="Times New Roman" w:cs="Times New Roman"/>
          <w:bCs/>
          <w:szCs w:val="24"/>
        </w:rPr>
        <w:t>」者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內身不壞，見外緣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3337B6" w:rsidP="00ED4BC3">
      <w:pPr>
        <w:keepNext/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`576`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少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29546D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少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」者，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緣少故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少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3F567E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觀道未增長故觀少因緣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觀多畏難攝故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譬如鹿遊未調，不中遠放。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5"/>
      </w:r>
    </w:p>
    <w:p w:rsidR="00BF4096" w:rsidRPr="00E609EE" w:rsidRDefault="00BF4096" w:rsidP="003F567E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釋「若好若醜」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6"/>
      </w:r>
    </w:p>
    <w:p w:rsidR="00BF4096" w:rsidRPr="00E609EE" w:rsidRDefault="00BF4096" w:rsidP="003F567E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、第一說</w:t>
      </w:r>
    </w:p>
    <w:p w:rsidR="00BF4096" w:rsidRPr="00E609EE" w:rsidRDefault="00BF4096" w:rsidP="003F567E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若好、</w:t>
      </w:r>
      <w:proofErr w:type="gramStart"/>
      <w:r w:rsidRPr="00E609EE">
        <w:rPr>
          <w:rFonts w:ascii="標楷體" w:eastAsia="標楷體" w:hAnsi="標楷體" w:cs="Times New Roman"/>
          <w:bCs/>
          <w:szCs w:val="24"/>
        </w:rPr>
        <w:t>若醜</w:t>
      </w:r>
      <w:proofErr w:type="gramEnd"/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」者，初學繫心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緣中，若眉間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、若額上、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若鼻端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7"/>
      </w:r>
      <w:r w:rsidRPr="00E609EE">
        <w:rPr>
          <w:rFonts w:ascii="Times New Roman" w:eastAsia="新細明體" w:hAnsi="Times New Roman" w:cs="Times New Roman"/>
          <w:bCs/>
          <w:szCs w:val="24"/>
        </w:rPr>
        <w:t>內身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不淨相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；內身中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不淨相觀外諸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色，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善業報故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」，不善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業報故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BF4096" w:rsidP="003F567E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、第二說</w:t>
      </w:r>
    </w:p>
    <w:p w:rsidR="00BF4096" w:rsidRPr="00E609EE" w:rsidRDefault="00BF4096" w:rsidP="003F567E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，行者如從師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所</w:t>
      </w:r>
      <w:r w:rsidRPr="00E609EE">
        <w:rPr>
          <w:rFonts w:ascii="Times New Roman" w:eastAsia="新細明體" w:hAnsi="Times New Roman" w:cs="Times New Roman"/>
          <w:bCs/>
          <w:szCs w:val="24"/>
        </w:rPr>
        <w:t>受，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觀外緣種種不淨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proofErr w:type="gramStart"/>
      <w:r w:rsidRPr="00E609EE">
        <w:rPr>
          <w:rFonts w:ascii="標楷體" w:eastAsia="標楷體" w:hAnsi="標楷體" w:cs="Times New Roman"/>
          <w:bCs/>
          <w:szCs w:val="24"/>
        </w:rPr>
        <w:t>醜色</w:t>
      </w:r>
      <w:proofErr w:type="gramEnd"/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」。行者或時憶念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忘故，生淨相，觀淨色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BF4096" w:rsidP="003F567E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c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、第三說</w:t>
      </w:r>
    </w:p>
    <w:p w:rsidR="00BF4096" w:rsidRPr="00E609EE" w:rsidRDefault="00BF4096" w:rsidP="003F567E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復次，行者自身中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8"/>
      </w:r>
      <w:r w:rsidRPr="00E609EE">
        <w:rPr>
          <w:rFonts w:ascii="Times New Roman" w:eastAsia="新細明體" w:hAnsi="Times New Roman" w:cs="Times New Roman"/>
          <w:bCs/>
          <w:szCs w:val="24"/>
        </w:rPr>
        <w:t>繫心一處，觀欲界中色二種：一者、能生婬欲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二者、能生瞋恚。能生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婬欲者是淨色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」；能生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瞋恚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者是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不淨色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BF4096" w:rsidP="003F567E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勝知勝見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3F567E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於緣中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自在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9"/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proofErr w:type="gramStart"/>
      <w:r w:rsidRPr="00E609EE">
        <w:rPr>
          <w:rFonts w:ascii="標楷體" w:eastAsia="標楷體" w:hAnsi="標楷體" w:cs="Times New Roman"/>
          <w:bCs/>
          <w:szCs w:val="24"/>
        </w:rPr>
        <w:t>勝知</w:t>
      </w:r>
      <w:proofErr w:type="gramEnd"/>
      <w:r w:rsidRPr="00E609EE">
        <w:rPr>
          <w:rFonts w:ascii="標楷體" w:eastAsia="標楷體" w:hAnsi="標楷體" w:cs="Times New Roman"/>
          <w:bCs/>
          <w:szCs w:val="24"/>
        </w:rPr>
        <w:t>、勝見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="00010624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0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行者於能生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婬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欲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端正色中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，不生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婬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欲；於能生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瞋恚惡色中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，不生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瞋恚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。但觀色四大因緣和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合</w:t>
      </w:r>
      <w:r w:rsidRPr="00E609EE">
        <w:rPr>
          <w:rFonts w:ascii="Times New Roman" w:eastAsia="新細明體" w:hAnsi="Times New Roman" w:cs="Times New Roman"/>
          <w:bCs/>
          <w:szCs w:val="24"/>
        </w:rPr>
        <w:t>生，如水沫不堅固。是名「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若好、</w:t>
      </w:r>
      <w:proofErr w:type="gramStart"/>
      <w:r w:rsidRPr="00E609EE">
        <w:rPr>
          <w:rFonts w:ascii="標楷體" w:eastAsia="標楷體" w:hAnsi="標楷體" w:cs="Times New Roman"/>
          <w:bCs/>
          <w:szCs w:val="24"/>
        </w:rPr>
        <w:t>若醜</w:t>
      </w:r>
      <w:proofErr w:type="gramEnd"/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BF4096" w:rsidP="003F567E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）釋「勝處」</w:t>
      </w:r>
    </w:p>
    <w:p w:rsidR="00BF4096" w:rsidRPr="00E609EE" w:rsidRDefault="00BF4096" w:rsidP="003F567E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proofErr w:type="gramStart"/>
      <w:r w:rsidRPr="00E609EE">
        <w:rPr>
          <w:rFonts w:ascii="標楷體" w:eastAsia="標楷體" w:hAnsi="標楷體" w:cs="Times New Roman"/>
          <w:bCs/>
          <w:szCs w:val="24"/>
        </w:rPr>
        <w:t>勝處</w:t>
      </w:r>
      <w:proofErr w:type="gramEnd"/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」者，行者住是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不淨門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中，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婬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欲、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瞋恚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等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諸結使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來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1"/>
      </w:r>
      <w:r w:rsidRPr="00E609EE">
        <w:rPr>
          <w:rFonts w:ascii="Times New Roman" w:eastAsia="新細明體" w:hAnsi="Times New Roman" w:cs="Times New Roman"/>
          <w:bCs/>
          <w:szCs w:val="24"/>
        </w:rPr>
        <w:t>能不隨，是名「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proofErr w:type="gramStart"/>
      <w:r w:rsidRPr="00E609EE">
        <w:rPr>
          <w:rFonts w:ascii="標楷體" w:eastAsia="標楷體" w:hAnsi="標楷體" w:cs="Times New Roman"/>
          <w:bCs/>
          <w:szCs w:val="24"/>
        </w:rPr>
        <w:t>勝處</w:t>
      </w:r>
      <w:proofErr w:type="gramEnd"/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」，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`577`</w:t>
      </w:r>
      <w:r w:rsidRPr="00E609EE">
        <w:rPr>
          <w:rFonts w:ascii="Times New Roman" w:eastAsia="新細明體" w:hAnsi="Times New Roman" w:cs="Times New Roman"/>
          <w:bCs/>
          <w:szCs w:val="24"/>
        </w:rPr>
        <w:t>勝是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不淨中淨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顛倒等諸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煩惱賊故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425D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、觀行方便</w:t>
      </w:r>
    </w:p>
    <w:p w:rsidR="00BF4096" w:rsidRPr="00E609EE" w:rsidRDefault="00BF4096" w:rsidP="008425D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問曰：行者云何內色相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E609EE">
        <w:rPr>
          <w:rFonts w:ascii="Times New Roman" w:eastAsia="新細明體" w:hAnsi="Times New Roman" w:cs="Times New Roman"/>
          <w:bCs/>
          <w:szCs w:val="24"/>
        </w:rPr>
        <w:t>外觀色？</w:t>
      </w:r>
    </w:p>
    <w:p w:rsidR="00BF4096" w:rsidRPr="00E609EE" w:rsidRDefault="00BF4096" w:rsidP="008425D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BF4096" w:rsidP="008425D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）總明觀行方便</w:t>
      </w:r>
    </w:p>
    <w:p w:rsidR="00BF4096" w:rsidRPr="00E609EE" w:rsidRDefault="00BF4096" w:rsidP="008425D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是八勝處，深入定心調柔者可得。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3"/>
      </w:r>
    </w:p>
    <w:p w:rsidR="00BF4096" w:rsidRPr="00E609EE" w:rsidRDefault="00BF4096" w:rsidP="008425D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）別明觀行</w:t>
      </w:r>
    </w:p>
    <w:p w:rsidR="00BF4096" w:rsidRPr="00E609EE" w:rsidRDefault="00BF4096" w:rsidP="008425DF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、釋觀行</w:t>
      </w:r>
    </w:p>
    <w:p w:rsidR="00BF4096" w:rsidRPr="00E609EE" w:rsidRDefault="00BF4096" w:rsidP="008425DF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行者或</w:t>
      </w:r>
      <w:bookmarkStart w:id="4" w:name="0216a29"/>
      <w:r w:rsidRPr="00E609EE">
        <w:rPr>
          <w:rFonts w:ascii="Times New Roman" w:eastAsia="新細明體" w:hAnsi="Times New Roman" w:cs="Times New Roman"/>
          <w:bCs/>
          <w:szCs w:val="24"/>
        </w:rPr>
        <w:t>時</w:t>
      </w:r>
      <w:bookmarkEnd w:id="4"/>
      <w:r w:rsidRPr="00E609EE">
        <w:rPr>
          <w:rFonts w:ascii="Times New Roman" w:eastAsia="新細明體" w:hAnsi="Times New Roman" w:cs="Times New Roman"/>
          <w:bCs/>
          <w:szCs w:val="24"/>
        </w:rPr>
        <w:t>見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內身不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216</w:t>
      </w:r>
      <w:r w:rsidRPr="00E609EE">
        <w:rPr>
          <w:rFonts w:ascii="Times New Roman" w:eastAsia="Roman Unicode" w:hAnsi="Times New Roman" w:cs="Times New Roman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淨</w:t>
      </w:r>
      <w:r w:rsidRPr="00E609EE">
        <w:rPr>
          <w:rFonts w:ascii="Times New Roman" w:eastAsia="新細明體" w:hAnsi="Times New Roman" w:cs="Times New Roman"/>
          <w:bCs/>
          <w:szCs w:val="24"/>
        </w:rPr>
        <w:t>，亦見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外色不淨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425DF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、釋好醜</w:t>
      </w:r>
    </w:p>
    <w:p w:rsidR="00BF4096" w:rsidRPr="00E609EE" w:rsidRDefault="00BF4096" w:rsidP="008425DF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不淨觀有二種：一者、三十六物等種種不淨</w:t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二者、除內外皮肉五藏，但觀白骨如珂如雪。</w:t>
      </w:r>
    </w:p>
    <w:p w:rsidR="00BF4096" w:rsidRPr="00E609EE" w:rsidRDefault="00BF4096" w:rsidP="008425DF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三十六物等觀是名「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如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珂如雪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觀</w:t>
      </w:r>
      <w:r w:rsidRPr="00E609EE">
        <w:rPr>
          <w:rFonts w:ascii="Times New Roman" w:eastAsia="新細明體" w:hAnsi="Times New Roman" w:cs="Times New Roman"/>
          <w:bCs/>
          <w:szCs w:val="24"/>
        </w:rPr>
        <w:t>是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4"/>
      </w:r>
    </w:p>
    <w:p w:rsidR="00BF4096" w:rsidRPr="00E609EE" w:rsidRDefault="00BF4096" w:rsidP="00435DCC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）三、四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  <w:r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Pr="00E609EE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內無色相外觀色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行者內、外觀時，心散亂，難入禪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除自身相，但觀外色，如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《</w:t>
      </w:r>
      <w:r w:rsidRPr="00E609EE">
        <w:rPr>
          <w:rFonts w:ascii="Times New Roman" w:eastAsia="新細明體" w:hAnsi="Times New Roman" w:cs="Times New Roman"/>
          <w:bCs/>
          <w:szCs w:val="24"/>
        </w:rPr>
        <w:t>阿毘曇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》</w:t>
      </w:r>
      <w:r w:rsidRPr="00E609EE">
        <w:rPr>
          <w:rFonts w:ascii="Times New Roman" w:eastAsia="新細明體" w:hAnsi="Times New Roman" w:cs="Times New Roman"/>
          <w:bCs/>
          <w:szCs w:val="24"/>
        </w:rPr>
        <w:t>中說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行者以得解脫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6"/>
      </w:r>
      <w:r w:rsidRPr="00E609EE">
        <w:rPr>
          <w:rFonts w:ascii="Times New Roman" w:eastAsia="新細明體" w:hAnsi="Times New Roman" w:cs="Times New Roman"/>
          <w:bCs/>
          <w:szCs w:val="24"/>
        </w:rPr>
        <w:t>觀，見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是身死</w:t>
      </w:r>
      <w:proofErr w:type="gramEnd"/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死已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出塚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8"/>
      </w:r>
      <w:r w:rsidRPr="00E609EE">
        <w:rPr>
          <w:rFonts w:ascii="Times New Roman" w:eastAsia="新細明體" w:hAnsi="Times New Roman" w:cs="Times New Roman"/>
          <w:bCs/>
          <w:szCs w:val="24"/>
        </w:rPr>
        <w:t>間，若火燒、若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虫噉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，皆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已滅盡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，是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時但見虫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、火，不見身，是名</w:t>
      </w:r>
      <w:r w:rsidRPr="00E609EE">
        <w:rPr>
          <w:rFonts w:ascii="新細明體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內無色相外觀色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新細明體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435DCC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多、少」、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「勝知勝見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行者如教受觀身是骨人，若心外散，還攝骨人緣中。何以故？是人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初習行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未能觀細緣故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proofErr w:type="gramStart"/>
      <w:r w:rsidRPr="00E609EE">
        <w:rPr>
          <w:rFonts w:ascii="標楷體" w:eastAsia="標楷體" w:hAnsi="標楷體" w:cs="Times New Roman"/>
          <w:bCs/>
          <w:szCs w:val="24"/>
        </w:rPr>
        <w:t>少色</w:t>
      </w:r>
      <w:proofErr w:type="gramEnd"/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」；行者觀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道轉深增長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，以此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一骨人，遍觀閻浮提皆是骨人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，是名為「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多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還復攝念觀一骨人</w:t>
      </w:r>
      <w:proofErr w:type="gramEnd"/>
      <w:r w:rsidR="00C64D2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proofErr w:type="gramStart"/>
      <w:r w:rsidRPr="00E609EE">
        <w:rPr>
          <w:rFonts w:ascii="標楷體" w:eastAsia="標楷體" w:hAnsi="標楷體" w:cs="Times New Roman"/>
          <w:bCs/>
          <w:szCs w:val="24"/>
        </w:rPr>
        <w:t>勝知勝</w:t>
      </w:r>
      <w:proofErr w:type="gramEnd"/>
      <w:r w:rsidRPr="00E609EE">
        <w:rPr>
          <w:rFonts w:ascii="標楷體" w:eastAsia="標楷體" w:hAnsi="標楷體" w:cs="Times New Roman"/>
          <w:bCs/>
          <w:szCs w:val="24"/>
        </w:rPr>
        <w:t>見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BF4096" w:rsidP="00435DCC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釋「勝處」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，隨意五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欲中男女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相、淨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潔相能勝故</w:t>
      </w:r>
      <w:proofErr w:type="gramEnd"/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proofErr w:type="gramStart"/>
      <w:r w:rsidRPr="00E609EE">
        <w:rPr>
          <w:rFonts w:ascii="標楷體" w:eastAsia="標楷體" w:hAnsi="標楷體" w:cs="Times New Roman"/>
          <w:bCs/>
          <w:szCs w:val="24"/>
        </w:rPr>
        <w:t>勝處</w:t>
      </w:r>
      <w:proofErr w:type="gramEnd"/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譬如健人乘馬</w:t>
      </w:r>
      <w:proofErr w:type="gramEnd"/>
      <w:r w:rsidRPr="00E609EE">
        <w:rPr>
          <w:rFonts w:ascii="Times New Roman" w:eastAsia="新細明體" w:hAnsi="Times New Roman" w:cs="Times New Roman" w:hint="eastAsia"/>
          <w:bCs/>
          <w:szCs w:val="24"/>
        </w:rPr>
        <w:t>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0"/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賊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能破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1"/>
      </w:r>
      <w:r w:rsidRPr="00E609EE">
        <w:rPr>
          <w:rFonts w:ascii="Times New Roman" w:eastAsia="新細明體" w:hAnsi="Times New Roman" w:cs="Times New Roman"/>
          <w:bCs/>
          <w:szCs w:val="24"/>
        </w:rPr>
        <w:t>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」；又能制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御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其馬，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是亦名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行者亦如是，能自於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不淨觀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中，少能多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多能少，是為「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proofErr w:type="gramStart"/>
      <w:r w:rsidRPr="00E609EE">
        <w:rPr>
          <w:rFonts w:ascii="標楷體" w:eastAsia="標楷體" w:hAnsi="標楷體" w:cs="Times New Roman"/>
          <w:bCs/>
          <w:szCs w:val="24"/>
        </w:rPr>
        <w:t>勝處</w:t>
      </w:r>
      <w:proofErr w:type="gramEnd"/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」；亦能破五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欲賊，亦名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proofErr w:type="gramStart"/>
      <w:r w:rsidRPr="00E609EE">
        <w:rPr>
          <w:rFonts w:ascii="標楷體" w:eastAsia="標楷體" w:hAnsi="標楷體" w:cs="Times New Roman"/>
          <w:bCs/>
          <w:szCs w:val="24"/>
        </w:rPr>
        <w:t>勝處</w:t>
      </w:r>
      <w:proofErr w:type="gramEnd"/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3337B6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`578`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結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前四勝處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內未能壞身，外觀色若多、若少、若好、若醜，是初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第二勝處。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內壞身無色相，觀外色若多、若少、若好、若醜，是第三、第四勝處。</w:t>
      </w:r>
    </w:p>
    <w:p w:rsidR="00BF4096" w:rsidRPr="00E609EE" w:rsidRDefault="00BF4096" w:rsidP="0082650D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、後四勝處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）出體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攝心深入定中，壞內身，觀外淨，緣青，青色；黃、赤、白，白色</w:t>
      </w:r>
      <w:r w:rsidRPr="00E609EE">
        <w:rPr>
          <w:rFonts w:ascii="新細明體" w:eastAsia="新細明體" w:hAnsi="新細明體" w:cs="Times New Roman"/>
          <w:szCs w:val="24"/>
        </w:rPr>
        <w:t>──</w:t>
      </w:r>
      <w:r w:rsidRPr="00E609EE">
        <w:rPr>
          <w:rFonts w:ascii="Times New Roman" w:eastAsia="新細明體" w:hAnsi="Times New Roman" w:cs="Times New Roman"/>
          <w:bCs/>
          <w:szCs w:val="24"/>
        </w:rPr>
        <w:t>是為後四勝處。</w:t>
      </w:r>
    </w:p>
    <w:p w:rsidR="00BF4096" w:rsidRPr="00E609EE" w:rsidRDefault="00BF4096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）後四勝處與五至八遍處同異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問曰：是後四勝處</w:t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十一切處中青等四處，有何等異？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答曰：青一切處，能普緣一切令青；是勝處若多、若少隨意觀，不令異心奪，觀勝是緣，名為勝處。譬如轉輪聖王遍勝四天下，閻浮提王勝一天下而已。一切處普遍勝一切緣；勝處但觀少色能勝，不能遍一切緣。</w:t>
      </w:r>
    </w:p>
    <w:p w:rsidR="00BF4096" w:rsidRPr="00E609EE" w:rsidRDefault="00BF4096" w:rsidP="0082650D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（三）總結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如是等，略說八勝處。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6"/>
          <w:attr w:name="UnitName" w:val="C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216</w:t>
        </w:r>
        <w:r w:rsidRPr="00E609EE">
          <w:rPr>
            <w:rFonts w:ascii="Times New Roman" w:eastAsia="Roman Unicode" w:hAnsi="Times New Roman" w:cs="Times New Roman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</w:p>
    <w:p w:rsidR="00BF4096" w:rsidRPr="00E609EE" w:rsidRDefault="00BF4096" w:rsidP="0082650D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七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、十一切處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Times New Roman"/>
          <w:bCs/>
          <w:sz w:val="20"/>
          <w:szCs w:val="20"/>
        </w:rPr>
        <w:t>J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010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p.499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（一）釋「一切處」名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十一切處者，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  <w:r w:rsidRPr="00E609EE">
        <w:rPr>
          <w:rFonts w:ascii="Times New Roman" w:eastAsia="新細明體" w:hAnsi="Times New Roman" w:cs="Times New Roman"/>
          <w:bCs/>
          <w:szCs w:val="24"/>
        </w:rPr>
        <w:t>背捨、勝處已說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此以遍滿緣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4"/>
      </w:r>
      <w:r w:rsidRPr="00E609EE">
        <w:rPr>
          <w:rFonts w:ascii="Times New Roman" w:eastAsia="新細明體" w:hAnsi="Times New Roman" w:cs="Times New Roman"/>
          <w:bCs/>
          <w:szCs w:val="24"/>
        </w:rPr>
        <w:t>故，名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一切處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2650D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（二）何故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無所有處、有頂地不名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一切處</w:t>
      </w:r>
    </w:p>
    <w:p w:rsidR="00BF4096" w:rsidRPr="00E609EE" w:rsidRDefault="00BF4096" w:rsidP="0082650D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問曰：何以無所有處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非有想非無想處不名一切處？</w:t>
      </w:r>
    </w:p>
    <w:p w:rsidR="00BF4096" w:rsidRPr="00E609EE" w:rsidRDefault="00BF4096" w:rsidP="0082650D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BF4096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第一說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：就體性分別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）空無邊處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是得解之心</w:t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proofErr w:type="gramStart"/>
      <w:r w:rsidRPr="00E609EE">
        <w:rPr>
          <w:rFonts w:ascii="標楷體" w:eastAsia="標楷體" w:hAnsi="標楷體" w:cs="Times New Roman"/>
          <w:bCs/>
          <w:szCs w:val="24"/>
        </w:rPr>
        <w:t>安隱快樂</w:t>
      </w:r>
      <w:proofErr w:type="gramEnd"/>
      <w:r w:rsidRPr="00E609EE">
        <w:rPr>
          <w:rFonts w:ascii="標楷體" w:eastAsia="標楷體" w:hAnsi="標楷體" w:cs="Times New Roman"/>
          <w:bCs/>
          <w:szCs w:val="24"/>
        </w:rPr>
        <w:t>、廣大、無量、無邊</w:t>
      </w:r>
      <w:r w:rsidRPr="00E609EE">
        <w:rPr>
          <w:rFonts w:ascii="標楷體" w:eastAsia="標楷體" w:hAnsi="標楷體" w:cs="Times New Roman"/>
          <w:b/>
          <w:bCs/>
          <w:szCs w:val="24"/>
        </w:rPr>
        <w:t>虛空處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」，是佛所說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）識無邊處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一切處中皆有識，能疾緣一切法故，一切法中皆見有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識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以是故，二處立一切處。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</w:p>
    <w:p w:rsidR="00BF4096" w:rsidRPr="00E609EE" w:rsidRDefault="00BF4096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）無所有處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無所有</w:t>
      </w:r>
      <w:r w:rsidRPr="00E609EE">
        <w:rPr>
          <w:rFonts w:ascii="Times New Roman" w:eastAsia="新細明體" w:hAnsi="Times New Roman" w:cs="Times New Roman"/>
          <w:bCs/>
          <w:szCs w:val="24"/>
        </w:rPr>
        <w:t>中，無物可廣，亦不得快樂，佛亦不說「是無所有無邊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無量」。</w:t>
      </w:r>
    </w:p>
    <w:p w:rsidR="00BF4096" w:rsidRPr="00E609EE" w:rsidRDefault="003337B6" w:rsidP="00435DCC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`579`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）非</w:t>
      </w:r>
      <w:proofErr w:type="gramStart"/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有想非無</w:t>
      </w:r>
      <w:proofErr w:type="gramEnd"/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想處</w:t>
      </w:r>
    </w:p>
    <w:p w:rsidR="00BF4096" w:rsidRPr="00E609EE" w:rsidRDefault="00BF4096" w:rsidP="007E7B8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非有想非無想處</w:t>
      </w:r>
      <w:r w:rsidRPr="00E609EE">
        <w:rPr>
          <w:rFonts w:ascii="Times New Roman" w:eastAsia="新細明體" w:hAnsi="Times New Roman" w:cs="Times New Roman"/>
          <w:bCs/>
          <w:szCs w:val="24"/>
        </w:rPr>
        <w:t>心鈍，難得取相令廣大。</w:t>
      </w:r>
    </w:p>
    <w:p w:rsidR="00BF4096" w:rsidRPr="00E609EE" w:rsidRDefault="00BF4096" w:rsidP="007E7B8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第二說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：就緣境分別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虛空處</w:t>
      </w:r>
      <w:r w:rsidRPr="00E609EE">
        <w:rPr>
          <w:rFonts w:ascii="Times New Roman" w:eastAsia="新細明體" w:hAnsi="Times New Roman" w:cs="Times New Roman"/>
          <w:bCs/>
          <w:szCs w:val="24"/>
        </w:rPr>
        <w:t>近色界，亦能緣色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識處</w:t>
      </w:r>
      <w:r w:rsidRPr="00E609EE">
        <w:rPr>
          <w:rFonts w:ascii="Times New Roman" w:eastAsia="新細明體" w:hAnsi="Times New Roman" w:cs="Times New Roman"/>
          <w:bCs/>
          <w:szCs w:val="24"/>
        </w:rPr>
        <w:t>能緣緣色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7"/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又識處起能超入第四禪，第四禪起超入識處。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無所有處、非有想非無想處</w:t>
      </w:r>
      <w:r w:rsidRPr="00E609EE">
        <w:rPr>
          <w:rFonts w:ascii="Times New Roman" w:eastAsia="新細明體" w:hAnsi="Times New Roman" w:cs="Times New Roman"/>
          <w:bCs/>
          <w:szCs w:val="24"/>
        </w:rPr>
        <w:t>遠，無色因緣故，非一切處。</w:t>
      </w:r>
    </w:p>
    <w:p w:rsidR="00BF4096" w:rsidRPr="00E609EE" w:rsidRDefault="00BF4096" w:rsidP="007E7B8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（三）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背捨、勝處、一切處之法門分別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8"/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、就修得分別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是三種法皆行得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9"/>
      </w:r>
    </w:p>
    <w:p w:rsidR="00BF4096" w:rsidRPr="00E609EE" w:rsidRDefault="00BF4096" w:rsidP="007E7B8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、就有漏、無漏分別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勝處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一切處</w:t>
      </w:r>
      <w:r w:rsidRPr="00E609EE">
        <w:rPr>
          <w:rFonts w:ascii="Times New Roman" w:eastAsia="新細明體" w:hAnsi="Times New Roman" w:cs="Times New Roman"/>
          <w:bCs/>
          <w:szCs w:val="24"/>
        </w:rPr>
        <w:t>是有漏。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初三背捨、第七、第八背捨</w:t>
      </w:r>
      <w:r w:rsidRPr="00E609EE">
        <w:rPr>
          <w:rFonts w:ascii="Times New Roman" w:eastAsia="新細明體" w:hAnsi="Times New Roman" w:cs="Times New Roman"/>
          <w:bCs/>
          <w:szCs w:val="24"/>
        </w:rPr>
        <w:t>是有漏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餘殘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或有漏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或無漏。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0"/>
      </w:r>
    </w:p>
    <w:p w:rsidR="00BF4096" w:rsidRPr="00E609EE" w:rsidRDefault="00BF4096" w:rsidP="007E7B8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、就攝地分別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1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初二背捨、初四勝處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初禪、二禪中攝。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2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淨背捨、後四勝處、八一切處</w:t>
      </w:r>
      <w:r w:rsidRPr="00E609EE">
        <w:rPr>
          <w:rFonts w:ascii="Times New Roman" w:eastAsia="新細明體" w:hAnsi="Times New Roman" w:cs="Times New Roman"/>
          <w:bCs/>
          <w:szCs w:val="24"/>
        </w:rPr>
        <w:t>，第四禪中攝。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3"/>
      </w:r>
    </w:p>
    <w:p w:rsidR="00BF4096" w:rsidRPr="00E609EE" w:rsidRDefault="003337B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lastRenderedPageBreak/>
        <w:t>`580`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二一切處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4"/>
      </w:r>
      <w:r w:rsidR="00BF4096" w:rsidRPr="00E609EE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即名</w:t>
      </w:r>
      <w:proofErr w:type="gramStart"/>
      <w:r w:rsidR="00BF4096" w:rsidRPr="00E609EE">
        <w:rPr>
          <w:rFonts w:ascii="Times New Roman" w:eastAsia="新細明體" w:hAnsi="Times New Roman" w:cs="Times New Roman"/>
          <w:bCs/>
          <w:szCs w:val="24"/>
        </w:rPr>
        <w:t>說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空處</w:t>
      </w:r>
      <w:proofErr w:type="gramEnd"/>
      <w:r w:rsidR="00BF4096" w:rsidRPr="00E609EE">
        <w:rPr>
          <w:rFonts w:ascii="Times New Roman" w:eastAsia="新細明體" w:hAnsi="Times New Roman" w:cs="Times New Roman"/>
          <w:bCs/>
          <w:szCs w:val="24"/>
        </w:rPr>
        <w:t>空處</w:t>
      </w:r>
      <w:proofErr w:type="gramStart"/>
      <w:r w:rsidR="00BF4096" w:rsidRPr="00E609EE">
        <w:rPr>
          <w:rFonts w:ascii="Times New Roman" w:eastAsia="新細明體" w:hAnsi="Times New Roman" w:cs="Times New Roman"/>
          <w:bCs/>
          <w:szCs w:val="24"/>
        </w:rPr>
        <w:t>攝</w:t>
      </w:r>
      <w:proofErr w:type="gramEnd"/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proofErr w:type="gramStart"/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識處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識處攝</w:t>
      </w:r>
      <w:proofErr w:type="gramEnd"/>
      <w:r w:rsidR="00BF4096"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7E7B8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、就緣境分別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前三背捨、八勝處、八一切處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皆緣欲界。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5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後四背捨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緣無色界及無漏法諸妙功德，在根本中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6"/>
      </w:r>
      <w:r w:rsidRPr="00E609EE">
        <w:rPr>
          <w:rFonts w:ascii="Times New Roman" w:eastAsia="新細明體" w:hAnsi="Times New Roman" w:cs="Times New Roman"/>
          <w:bCs/>
          <w:szCs w:val="24"/>
        </w:rPr>
        <w:t>無色根本不緣下地故。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7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滅受想定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非心心</w:t>
      </w:r>
      <w:bookmarkStart w:id="5" w:name="0216c21"/>
      <w:r w:rsidRPr="00E609EE">
        <w:rPr>
          <w:rFonts w:ascii="Times New Roman" w:eastAsia="新細明體" w:hAnsi="Times New Roman" w:cs="Times New Roman"/>
          <w:bCs/>
          <w:szCs w:val="24"/>
        </w:rPr>
        <w:t>數法故無緣。</w:t>
      </w:r>
      <w:bookmarkEnd w:id="5"/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非有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非無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處背捨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但緣無色四陰及無漏法。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8"/>
      </w:r>
    </w:p>
    <w:p w:rsidR="00BF4096" w:rsidRPr="00E609EE" w:rsidRDefault="00BF4096" w:rsidP="007E7B8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、九次第定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</w:t>
      </w:r>
      <w:r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</w:t>
      </w:r>
      <w:r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p.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3</w:t>
      </w:r>
      <w:r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27</w:t>
      </w:r>
      <w:r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BF4096" w:rsidRPr="00E609EE" w:rsidRDefault="00BF4096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（一）釋名義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九次第定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9"/>
      </w:r>
      <w:r w:rsidRPr="00E609EE">
        <w:rPr>
          <w:rFonts w:ascii="Times New Roman" w:eastAsia="新細明體" w:hAnsi="Times New Roman" w:cs="Times New Roman"/>
          <w:bCs/>
          <w:szCs w:val="24"/>
        </w:rPr>
        <w:t>者</w:t>
      </w:r>
      <w:r w:rsidR="00C64D2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從初禪心起，次第入第二禪，不令餘心得入，若善若垢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如是乃至滅受想定。</w:t>
      </w:r>
    </w:p>
    <w:p w:rsidR="00BF4096" w:rsidRPr="00E609EE" w:rsidRDefault="00BF4096" w:rsidP="007E7B8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（二）何故但立此九種為九次第定</w:t>
      </w:r>
    </w:p>
    <w:p w:rsidR="00BF4096" w:rsidRPr="00E609EE" w:rsidRDefault="00BF4096" w:rsidP="007E7B8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問曰：餘者亦有次第，何以但稱九次第定？</w:t>
      </w:r>
    </w:p>
    <w:p w:rsidR="00BF4096" w:rsidRPr="00E609EE" w:rsidRDefault="00BF4096" w:rsidP="007E7B8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答曰：餘功德皆有異心間生，故非次第。此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中深心智慧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利，行者自試其心，從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一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禪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`581`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心起，次入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二禪，不</w:t>
      </w:r>
      <w:proofErr w:type="gramStart"/>
      <w:r w:rsidRPr="00E609EE">
        <w:rPr>
          <w:rFonts w:ascii="Times New Roman" w:eastAsia="新細明體" w:hAnsi="Times New Roman" w:cs="Times New Roman" w:hint="eastAsia"/>
          <w:bCs/>
          <w:szCs w:val="24"/>
        </w:rPr>
        <w:t>令</w:t>
      </w:r>
      <w:r w:rsidRPr="00E609EE">
        <w:rPr>
          <w:rFonts w:ascii="Times New Roman" w:eastAsia="新細明體" w:hAnsi="Times New Roman" w:cs="Times New Roman"/>
          <w:bCs/>
          <w:szCs w:val="24"/>
        </w:rPr>
        <w:t>異念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得入；於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0"/>
      </w:r>
      <w:r w:rsidRPr="00E609EE">
        <w:rPr>
          <w:rFonts w:ascii="Times New Roman" w:eastAsia="新細明體" w:hAnsi="Times New Roman" w:cs="Times New Roman"/>
          <w:bCs/>
          <w:szCs w:val="24"/>
        </w:rPr>
        <w:t>此功德心柔軟，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善斷法愛故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，能心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心相次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7E7B8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漏、無漏分別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02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327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是次第，二是有漏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1"/>
      </w:r>
      <w:r w:rsidRPr="00E609EE">
        <w:rPr>
          <w:rFonts w:ascii="Times New Roman" w:eastAsia="新細明體" w:hAnsi="Times New Roman" w:cs="Times New Roman"/>
          <w:bCs/>
          <w:szCs w:val="24"/>
        </w:rPr>
        <w:t>；七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或有漏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217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或無漏。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2"/>
      </w:r>
    </w:p>
    <w:p w:rsidR="00BF4096" w:rsidRPr="00E609EE" w:rsidRDefault="00BF4096" w:rsidP="007E7B8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（四）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不立未到及中間之理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02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327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禪中間、未到地不牢固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又是聖人所得，又此大功德不在邊地，是故無次第。</w:t>
      </w:r>
    </w:p>
    <w:p w:rsidR="00BF4096" w:rsidRPr="00E609EE" w:rsidRDefault="00BF4096" w:rsidP="007E7B8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16"/>
          <w:szCs w:val="24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九、總結</w:t>
      </w:r>
    </w:p>
    <w:p w:rsidR="00BF4096" w:rsidRPr="00E609EE" w:rsidRDefault="00BF4096" w:rsidP="007E7B86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八背捨、八勝處、十一切處、九次第定，聲聞法中略說。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3"/>
      </w:r>
    </w:p>
    <w:p w:rsidR="00BF4096" w:rsidRPr="00E609EE" w:rsidRDefault="00BF4096" w:rsidP="007A3528">
      <w:pPr>
        <w:snapToGrid w:val="0"/>
        <w:spacing w:beforeLines="300" w:before="10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t>〈釋初品中九相義第三十五〉</w:t>
      </w:r>
    </w:p>
    <w:p w:rsidR="00BF4096" w:rsidRPr="00E609EE" w:rsidRDefault="00BF4096" w:rsidP="009A2A2F">
      <w:pPr>
        <w:jc w:val="center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標楷體" w:hAnsi="Times New Roman" w:cs="Roman Unicode"/>
            <w:b/>
            <w:bCs/>
            <w:szCs w:val="24"/>
          </w:rPr>
          <w:t>217a</w:t>
        </w:r>
      </w:smartTag>
      <w:r w:rsidRPr="00E609EE">
        <w:rPr>
          <w:rFonts w:ascii="Times New Roman" w:eastAsia="標楷體" w:hAnsi="Times New Roman" w:cs="Roman Unicode"/>
          <w:b/>
          <w:bCs/>
          <w:szCs w:val="24"/>
        </w:rPr>
        <w:t>5</w:t>
      </w:r>
      <w:r w:rsidR="00E02E16" w:rsidRPr="00E609EE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218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c18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BF4096" w:rsidRPr="00E609EE" w:rsidRDefault="00F66276" w:rsidP="003F6D6B">
      <w:pPr>
        <w:spacing w:beforeLines="50" w:before="1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284E3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參</w:t>
      </w:r>
      <w:r w:rsidR="00BF4096" w:rsidRPr="00284E3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BF4096" w:rsidRPr="00284E3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九相</w:t>
      </w:r>
      <w:r w:rsidR="00BF4096" w:rsidRPr="00284E3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（九想）</w:t>
      </w:r>
    </w:p>
    <w:p w:rsidR="00BF4096" w:rsidRPr="00E609EE" w:rsidRDefault="00C5394B" w:rsidP="003F6D6B">
      <w:pPr>
        <w:ind w:left="720" w:hangingChars="300" w:hanging="72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F36D5A" w:rsidRPr="00E609EE">
        <w:rPr>
          <w:rFonts w:ascii="新細明體" w:eastAsia="新細明體" w:hAnsi="新細明體" w:hint="eastAsia"/>
        </w:rPr>
        <w:t>【</w:t>
      </w:r>
      <w:r w:rsidR="00F36D5A" w:rsidRPr="00E609EE">
        <w:rPr>
          <w:rFonts w:ascii="標楷體" w:eastAsia="標楷體" w:hAnsi="標楷體" w:hint="eastAsia"/>
          <w:b/>
        </w:rPr>
        <w:t>經</w:t>
      </w:r>
      <w:r w:rsidR="00F36D5A" w:rsidRPr="00E609EE">
        <w:rPr>
          <w:rFonts w:ascii="新細明體" w:eastAsia="新細明體" w:hAnsi="新細明體" w:hint="eastAsia"/>
        </w:rPr>
        <w:t>】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九相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4"/>
      </w:r>
      <w:r w:rsidR="00BF4096" w:rsidRPr="00E609EE">
        <w:rPr>
          <w:rFonts w:ascii="Times New Roman" w:eastAsia="標楷體" w:hAnsi="標楷體" w:cs="Times New Roman"/>
          <w:bCs/>
          <w:szCs w:val="24"/>
        </w:rPr>
        <w:t>：</w:t>
      </w:r>
      <w:proofErr w:type="gramStart"/>
      <w:r w:rsidR="00BF4096" w:rsidRPr="00E609EE">
        <w:rPr>
          <w:rFonts w:ascii="Times New Roman" w:eastAsia="標楷體" w:hAnsi="標楷體" w:cs="Times New Roman"/>
          <w:bCs/>
          <w:szCs w:val="24"/>
        </w:rPr>
        <w:t>脹相、壞相</w:t>
      </w:r>
      <w:proofErr w:type="gramEnd"/>
      <w:r w:rsidR="00BF4096" w:rsidRPr="00E609EE">
        <w:rPr>
          <w:rFonts w:ascii="Times New Roman" w:eastAsia="標楷體" w:hAnsi="標楷體" w:cs="Times New Roman"/>
          <w:bCs/>
          <w:szCs w:val="24"/>
        </w:rPr>
        <w:t>、血</w:t>
      </w:r>
      <w:proofErr w:type="gramStart"/>
      <w:r w:rsidR="00BF4096" w:rsidRPr="00E609EE">
        <w:rPr>
          <w:rFonts w:ascii="Times New Roman" w:eastAsia="標楷體" w:hAnsi="標楷體" w:cs="Times New Roman"/>
          <w:bCs/>
          <w:szCs w:val="24"/>
        </w:rPr>
        <w:t>塗相、膿爛相、青相、噉</w:t>
      </w:r>
      <w:proofErr w:type="gramEnd"/>
      <w:r w:rsidR="00BF4096" w:rsidRPr="00E609EE">
        <w:rPr>
          <w:rFonts w:ascii="Times New Roman" w:eastAsia="標楷體" w:hAnsi="標楷體" w:cs="Times New Roman"/>
          <w:bCs/>
          <w:szCs w:val="24"/>
        </w:rPr>
        <w:t>相、</w:t>
      </w:r>
      <w:proofErr w:type="gramStart"/>
      <w:r w:rsidR="00BF4096" w:rsidRPr="00E609EE">
        <w:rPr>
          <w:rFonts w:ascii="Times New Roman" w:eastAsia="標楷體" w:hAnsi="標楷體" w:cs="Times New Roman"/>
          <w:bCs/>
          <w:szCs w:val="24"/>
        </w:rPr>
        <w:t>散相、骨相、燒相</w:t>
      </w:r>
      <w:proofErr w:type="gramEnd"/>
      <w:r w:rsidR="00BF4096" w:rsidRPr="00E609EE">
        <w:rPr>
          <w:rFonts w:ascii="Times New Roman" w:eastAsia="標楷體" w:hAnsi="標楷體" w:cs="Times New Roman"/>
          <w:bCs/>
          <w:szCs w:val="24"/>
        </w:rPr>
        <w:t>。</w:t>
      </w:r>
      <w:r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4C5556" w:rsidP="009A2A2F">
      <w:pPr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新細明體" w:hAnsi="新細明體" w:hint="eastAsia"/>
        </w:rPr>
        <w:t>【</w:t>
      </w:r>
      <w:r w:rsidRPr="00E609EE">
        <w:rPr>
          <w:rFonts w:ascii="新細明體" w:hAnsi="新細明體" w:hint="eastAsia"/>
          <w:b/>
        </w:rPr>
        <w:t>論</w:t>
      </w:r>
      <w:r w:rsidRPr="00E609EE">
        <w:rPr>
          <w:rFonts w:ascii="新細明體" w:hAnsi="新細明體" w:hint="eastAsia"/>
        </w:rPr>
        <w:t>】</w:t>
      </w:r>
    </w:p>
    <w:p w:rsidR="00BF4096" w:rsidRPr="00E609EE" w:rsidRDefault="00BF4096" w:rsidP="003F6D6B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一、聲聞之九想</w:t>
      </w:r>
    </w:p>
    <w:p w:rsidR="00BF4096" w:rsidRPr="00E609EE" w:rsidRDefault="00BF4096" w:rsidP="003F6D6B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（一）釋經說次第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，明禪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定後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方說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九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想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之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理由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問曰：應當先習九相離欲，然後得諸禪；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5"/>
      </w:r>
      <w:r w:rsidRPr="00E609EE">
        <w:rPr>
          <w:rFonts w:ascii="Times New Roman" w:eastAsia="新細明體" w:hAnsi="Times New Roman" w:cs="Times New Roman"/>
          <w:bCs/>
          <w:szCs w:val="24"/>
        </w:rPr>
        <w:t>何以故諸禪定後，方說九相？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答曰：先說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6"/>
      </w:r>
      <w:r w:rsidRPr="00E609EE">
        <w:rPr>
          <w:rFonts w:ascii="Times New Roman" w:eastAsia="新細明體" w:hAnsi="Times New Roman" w:cs="Times New Roman"/>
          <w:bCs/>
          <w:szCs w:val="24"/>
        </w:rPr>
        <w:t>果報，令行者心樂。九相雖是不淨，人貪其果報，故必習行。</w:t>
      </w:r>
    </w:p>
    <w:p w:rsidR="00BF4096" w:rsidRPr="00E609EE" w:rsidRDefault="00BF4096" w:rsidP="003F6D6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（二）九想之修習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問曰：行者云何觀是脹相等九事？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、前方便：</w:t>
      </w:r>
      <w:r w:rsidR="006F1057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先持淨戒，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觀人初死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行者先持戒清淨，令心不悔故，易受觀法，能破婬欲諸煩惱賊。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7"/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觀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人初死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8"/>
      </w:r>
      <w:r w:rsidRPr="00E609EE">
        <w:rPr>
          <w:rFonts w:ascii="Times New Roman" w:eastAsia="新細明體" w:hAnsi="Times New Roman" w:cs="Times New Roman"/>
          <w:bCs/>
          <w:szCs w:val="24"/>
        </w:rPr>
        <w:t>之日：辭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訣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9"/>
      </w:r>
      <w:r w:rsidRPr="00E609EE">
        <w:rPr>
          <w:rFonts w:ascii="Times New Roman" w:eastAsia="新細明體" w:hAnsi="Times New Roman" w:cs="Times New Roman"/>
          <w:bCs/>
          <w:szCs w:val="24"/>
        </w:rPr>
        <w:t>言語，息出不反，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奄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0"/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忽已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1"/>
      </w:r>
      <w:r w:rsidRPr="00E609EE">
        <w:rPr>
          <w:rFonts w:ascii="Times New Roman" w:eastAsia="新細明體" w:hAnsi="Times New Roman" w:cs="Times New Roman"/>
          <w:bCs/>
          <w:szCs w:val="24"/>
        </w:rPr>
        <w:t>死；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室家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2"/>
      </w:r>
      <w:r w:rsidRPr="00E609EE">
        <w:rPr>
          <w:rFonts w:ascii="Times New Roman" w:eastAsia="新細明體" w:hAnsi="Times New Roman" w:cs="Times New Roman"/>
          <w:bCs/>
          <w:szCs w:val="24"/>
        </w:rPr>
        <w:t>驚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慟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，號哭呼天，言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lastRenderedPageBreak/>
        <w:t>`582`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說方爾，奄便那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去！氣滅身冷，無所覺識。此為大畏，無可免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3"/>
      </w:r>
      <w:r w:rsidRPr="00E609EE">
        <w:rPr>
          <w:rFonts w:ascii="Times New Roman" w:eastAsia="新細明體" w:hAnsi="Times New Roman" w:cs="Times New Roman"/>
          <w:bCs/>
          <w:szCs w:val="24"/>
        </w:rPr>
        <w:t>處。譬如劫盡火燒，無有遺脫。如說：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死至無貧富，無</w:t>
      </w:r>
      <w:proofErr w:type="gramStart"/>
      <w:r w:rsidRPr="00E609EE">
        <w:rPr>
          <w:rFonts w:ascii="Times New Roman" w:eastAsia="標楷體" w:hAnsi="Times New Roman" w:cs="Times New Roman"/>
          <w:bCs/>
          <w:szCs w:val="24"/>
        </w:rPr>
        <w:t>懃</w:t>
      </w:r>
      <w:proofErr w:type="gramEnd"/>
      <w:r w:rsidRPr="00E609EE">
        <w:rPr>
          <w:rFonts w:ascii="Times New Roman" w:eastAsia="標楷體" w:hAnsi="Times New Roman" w:cs="Times New Roman"/>
          <w:bCs/>
          <w:szCs w:val="24"/>
        </w:rPr>
        <w:t>修善惡</w:t>
      </w:r>
      <w:bookmarkStart w:id="6" w:name="0217a18"/>
      <w:r w:rsidRPr="00E609EE">
        <w:rPr>
          <w:rFonts w:ascii="Times New Roman" w:eastAsia="標楷體" w:hAnsi="Times New Roman" w:cs="Times New Roman"/>
          <w:bCs/>
          <w:szCs w:val="24"/>
        </w:rPr>
        <w:t>，</w:t>
      </w:r>
      <w:proofErr w:type="gramStart"/>
      <w:r w:rsidRPr="00E609EE">
        <w:rPr>
          <w:rFonts w:ascii="Times New Roman" w:eastAsia="標楷體" w:hAnsi="Times New Roman" w:cs="Times New Roman"/>
          <w:bCs/>
          <w:szCs w:val="24"/>
        </w:rPr>
        <w:t>無貴亦無賤，</w:t>
      </w:r>
      <w:proofErr w:type="gramEnd"/>
      <w:r w:rsidRPr="00E609EE">
        <w:rPr>
          <w:rFonts w:ascii="Times New Roman" w:eastAsia="標楷體" w:hAnsi="Times New Roman" w:cs="Times New Roman"/>
          <w:bCs/>
          <w:szCs w:val="24"/>
        </w:rPr>
        <w:t>老少</w:t>
      </w:r>
      <w:proofErr w:type="gramStart"/>
      <w:r w:rsidRPr="00E609EE">
        <w:rPr>
          <w:rFonts w:ascii="Times New Roman" w:eastAsia="標楷體" w:hAnsi="Times New Roman" w:cs="Times New Roman"/>
          <w:bCs/>
          <w:szCs w:val="24"/>
        </w:rPr>
        <w:t>無免者</w:t>
      </w:r>
      <w:bookmarkStart w:id="7" w:name="0217a19"/>
      <w:bookmarkEnd w:id="6"/>
      <w:proofErr w:type="gramEnd"/>
      <w:r w:rsidRPr="00E609EE">
        <w:rPr>
          <w:rFonts w:ascii="Times New Roman" w:eastAsia="標楷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無祈請可救，亦無欺誑離</w:t>
      </w:r>
      <w:bookmarkStart w:id="8" w:name="0217a20"/>
      <w:bookmarkEnd w:id="7"/>
      <w:r w:rsidRPr="00E609EE">
        <w:rPr>
          <w:rFonts w:ascii="Times New Roman" w:eastAsia="標楷體" w:hAnsi="Times New Roman" w:cs="Times New Roman"/>
          <w:bCs/>
          <w:szCs w:val="24"/>
        </w:rPr>
        <w:t>，無捍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4"/>
      </w:r>
      <w:r w:rsidRPr="00E609EE">
        <w:rPr>
          <w:rFonts w:ascii="Times New Roman" w:eastAsia="標楷體" w:hAnsi="Times New Roman" w:cs="Times New Roman"/>
          <w:bCs/>
          <w:szCs w:val="24"/>
        </w:rPr>
        <w:t>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5"/>
      </w:r>
      <w:r w:rsidRPr="00E609EE">
        <w:rPr>
          <w:rFonts w:ascii="Times New Roman" w:eastAsia="標楷體" w:hAnsi="Times New Roman" w:cs="Times New Roman"/>
          <w:bCs/>
          <w:szCs w:val="24"/>
        </w:rPr>
        <w:t>得脫，一切無免處</w:t>
      </w:r>
      <w:bookmarkEnd w:id="8"/>
      <w:r w:rsidRPr="00E609EE">
        <w:rPr>
          <w:rFonts w:ascii="Times New Roman" w:eastAsia="標楷體" w:hAnsi="Times New Roman" w:cs="Times New Roman"/>
          <w:bCs/>
          <w:szCs w:val="24"/>
        </w:rPr>
        <w:t>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死法名為永離恩愛之處，一切有生之所惡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6"/>
      </w:r>
      <w:r w:rsidRPr="00E609EE">
        <w:rPr>
          <w:rFonts w:ascii="Times New Roman" w:eastAsia="新細明體" w:hAnsi="Times New Roman" w:cs="Times New Roman"/>
          <w:bCs/>
          <w:szCs w:val="24"/>
        </w:rPr>
        <w:t>者；雖甚惡之，無得脫者。我身不久，必當如是，同於木石，無所別知。我今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7"/>
      </w:r>
      <w:r w:rsidRPr="00E609EE">
        <w:rPr>
          <w:rFonts w:ascii="Times New Roman" w:eastAsia="新細明體" w:hAnsi="Times New Roman" w:cs="Times New Roman"/>
          <w:bCs/>
          <w:szCs w:val="24"/>
        </w:rPr>
        <w:t>不應貪著五欲，不覺死至，同於牛羊；牛羊禽獸，雖見死者，跳騰哮吼，不自覺悟。我既得人身，識別好醜，當求甘露不死之法。如說：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六</w:t>
      </w:r>
      <w:proofErr w:type="gramStart"/>
      <w:r w:rsidRPr="00E609EE">
        <w:rPr>
          <w:rFonts w:ascii="Times New Roman" w:eastAsia="標楷體" w:hAnsi="Times New Roman" w:cs="Times New Roman"/>
          <w:bCs/>
          <w:szCs w:val="24"/>
        </w:rPr>
        <w:t>情身完具</w:t>
      </w:r>
      <w:proofErr w:type="gramEnd"/>
      <w:r w:rsidRPr="00E609EE">
        <w:rPr>
          <w:rFonts w:ascii="Times New Roman" w:eastAsia="標楷體" w:hAnsi="Times New Roman" w:cs="Times New Roman"/>
          <w:bCs/>
          <w:szCs w:val="24"/>
        </w:rPr>
        <w:t>，</w:t>
      </w:r>
      <w:proofErr w:type="gramStart"/>
      <w:r w:rsidRPr="00E609EE">
        <w:rPr>
          <w:rFonts w:ascii="Times New Roman" w:eastAsia="標楷體" w:hAnsi="Times New Roman" w:cs="Times New Roman"/>
          <w:bCs/>
          <w:szCs w:val="24"/>
        </w:rPr>
        <w:t>智鑒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8"/>
      </w:r>
      <w:r w:rsidRPr="00E609EE">
        <w:rPr>
          <w:rFonts w:ascii="Times New Roman" w:eastAsia="標楷體" w:hAnsi="Times New Roman" w:cs="Times New Roman"/>
          <w:bCs/>
          <w:szCs w:val="24"/>
        </w:rPr>
        <w:t>亦明利</w:t>
      </w:r>
      <w:bookmarkStart w:id="9" w:name="0217a28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9"/>
      </w:r>
      <w:r w:rsidRPr="00E609EE">
        <w:rPr>
          <w:rFonts w:ascii="Times New Roman" w:eastAsia="標楷體" w:hAnsi="Times New Roman" w:cs="Times New Roman"/>
          <w:bCs/>
          <w:szCs w:val="24"/>
        </w:rPr>
        <w:t>；而不求道法，唐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0"/>
      </w:r>
      <w:r w:rsidRPr="00E609EE">
        <w:rPr>
          <w:rFonts w:ascii="Times New Roman" w:eastAsia="標楷體" w:hAnsi="Times New Roman" w:cs="Times New Roman"/>
          <w:bCs/>
          <w:szCs w:val="24"/>
        </w:rPr>
        <w:t>受身智慧</w:t>
      </w:r>
      <w:bookmarkStart w:id="10" w:name="0217a29"/>
      <w:bookmarkEnd w:id="9"/>
      <w:r w:rsidRPr="00E609EE">
        <w:rPr>
          <w:rFonts w:ascii="Times New Roman" w:eastAsia="標楷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禽獸</w:t>
      </w:r>
      <w:bookmarkEnd w:id="10"/>
      <w:r w:rsidRPr="00E609EE">
        <w:rPr>
          <w:rFonts w:ascii="Times New Roman" w:eastAsia="標楷體" w:hAnsi="Times New Roman" w:cs="Times New Roman"/>
          <w:bCs/>
          <w:szCs w:val="24"/>
        </w:rPr>
        <w:t>亦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  <w:r w:rsidRPr="00E609EE">
        <w:rPr>
          <w:rFonts w:ascii="Times New Roman" w:eastAsia="標楷體" w:hAnsi="Times New Roman" w:cs="Times New Roman"/>
          <w:bCs/>
          <w:szCs w:val="24"/>
        </w:rPr>
        <w:t>皆知，欲樂以自恣</w:t>
      </w:r>
      <w:bookmarkStart w:id="11" w:name="0217b01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2"/>
      </w:r>
      <w:r w:rsidRPr="00E609EE">
        <w:rPr>
          <w:rFonts w:ascii="Times New Roman" w:eastAsia="標楷體" w:hAnsi="Times New Roman" w:cs="Times New Roman"/>
          <w:bCs/>
          <w:szCs w:val="24"/>
        </w:rPr>
        <w:t>；</w:t>
      </w:r>
      <w:r w:rsidRPr="00E609EE">
        <w:rPr>
          <w:rFonts w:ascii="Times New Roman" w:eastAsia="標楷體" w:hAnsi="Times New Roman" w:cs="Times New Roman"/>
          <w:bCs/>
          <w:sz w:val="22"/>
        </w:rPr>
        <w:t>（</w:t>
      </w:r>
      <w:r w:rsidRPr="00E609EE">
        <w:rPr>
          <w:rFonts w:ascii="Times New Roman" w:eastAsia="標楷體" w:hAnsi="Times New Roman" w:cs="Times New Roman"/>
          <w:bCs/>
          <w:sz w:val="22"/>
          <w:shd w:val="pct15" w:color="auto" w:fill="FFFFFF"/>
        </w:rPr>
        <w:t>217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標楷體" w:hAnsi="Times New Roman" w:cs="Times New Roman"/>
          <w:bCs/>
          <w:sz w:val="22"/>
        </w:rPr>
        <w:t>）</w:t>
      </w:r>
      <w:r w:rsidRPr="00E609EE">
        <w:rPr>
          <w:rFonts w:ascii="Times New Roman" w:eastAsia="標楷體" w:hAnsi="Times New Roman" w:cs="Times New Roman"/>
          <w:bCs/>
          <w:szCs w:val="24"/>
        </w:rPr>
        <w:t>而不知方便，為道修善事</w:t>
      </w:r>
      <w:bookmarkStart w:id="12" w:name="0217b02"/>
      <w:bookmarkEnd w:id="11"/>
      <w:r w:rsidRPr="00E609EE">
        <w:rPr>
          <w:rFonts w:ascii="Times New Roman" w:eastAsia="標楷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既已得人身，而但自放恣</w:t>
      </w:r>
      <w:bookmarkStart w:id="13" w:name="0217b03"/>
      <w:bookmarkEnd w:id="12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3"/>
      </w:r>
      <w:r w:rsidRPr="00E609EE">
        <w:rPr>
          <w:rFonts w:ascii="Times New Roman" w:eastAsia="標楷體" w:hAnsi="Times New Roman" w:cs="Times New Roman"/>
          <w:bCs/>
          <w:szCs w:val="24"/>
        </w:rPr>
        <w:t>；不知修善</w:t>
      </w:r>
      <w:bookmarkEnd w:id="13"/>
      <w:r w:rsidRPr="00E609EE">
        <w:rPr>
          <w:rFonts w:ascii="Times New Roman" w:eastAsia="標楷體" w:hAnsi="Times New Roman" w:cs="Times New Roman"/>
          <w:bCs/>
          <w:szCs w:val="24"/>
        </w:rPr>
        <w:t>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  <w:r w:rsidRPr="00E609EE">
        <w:rPr>
          <w:rFonts w:ascii="Times New Roman" w:eastAsia="標楷體" w:hAnsi="Times New Roman" w:cs="Times New Roman"/>
          <w:bCs/>
          <w:szCs w:val="24"/>
        </w:rPr>
        <w:t>，與彼亦何異</w:t>
      </w:r>
      <w:bookmarkStart w:id="14" w:name="0217b04"/>
      <w:r w:rsidRPr="00E609EE">
        <w:rPr>
          <w:rFonts w:ascii="Times New Roman" w:eastAsia="標楷體" w:hAnsi="Times New Roman" w:cs="Times New Roman"/>
          <w:bCs/>
          <w:szCs w:val="24"/>
        </w:rPr>
        <w:t>！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三惡道眾生，不得修道業</w:t>
      </w:r>
      <w:bookmarkStart w:id="15" w:name="0217b05"/>
      <w:bookmarkEnd w:id="14"/>
      <w:r w:rsidRPr="00E609EE">
        <w:rPr>
          <w:rFonts w:ascii="Times New Roman" w:eastAsia="標楷體" w:hAnsi="Times New Roman" w:cs="Times New Roman"/>
          <w:bCs/>
          <w:szCs w:val="24"/>
        </w:rPr>
        <w:t>；已得此人身，當</w:t>
      </w:r>
      <w:bookmarkEnd w:id="15"/>
      <w:r w:rsidRPr="00E609EE">
        <w:rPr>
          <w:rFonts w:ascii="Times New Roman" w:eastAsia="標楷體" w:hAnsi="Times New Roman" w:cs="Times New Roman"/>
          <w:bCs/>
          <w:szCs w:val="24"/>
        </w:rPr>
        <w:t>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5"/>
      </w:r>
      <w:r w:rsidRPr="00E609EE">
        <w:rPr>
          <w:rFonts w:ascii="Times New Roman" w:eastAsia="標楷體" w:hAnsi="Times New Roman" w:cs="Times New Roman"/>
          <w:bCs/>
          <w:szCs w:val="24"/>
        </w:rPr>
        <w:t>自益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  <w:r w:rsidRPr="00E609EE">
        <w:rPr>
          <w:rFonts w:ascii="Times New Roman" w:eastAsia="標楷體" w:hAnsi="Times New Roman" w:cs="Times New Roman"/>
          <w:bCs/>
          <w:szCs w:val="24"/>
        </w:rPr>
        <w:t>利！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BF4096" w:rsidP="003F6D6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、九想次第之相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）脹相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行者到死屍邊，見死屍膖脹，如韋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  <w:r w:rsidRPr="00E609EE">
        <w:rPr>
          <w:rFonts w:ascii="Times New Roman" w:eastAsia="新細明體" w:hAnsi="Times New Roman" w:cs="Times New Roman"/>
          <w:bCs/>
          <w:szCs w:val="24"/>
        </w:rPr>
        <w:t>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  <w:r w:rsidRPr="00E609EE">
        <w:rPr>
          <w:rFonts w:ascii="Times New Roman" w:eastAsia="新細明體" w:hAnsi="Times New Roman" w:cs="Times New Roman"/>
          <w:bCs/>
          <w:szCs w:val="24"/>
        </w:rPr>
        <w:t>盛風，異於本相，心生厭畏：「我身亦當如是，未脫此法。身中主識役御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9"/>
      </w:r>
      <w:r w:rsidRPr="00E609EE">
        <w:rPr>
          <w:rFonts w:ascii="Times New Roman" w:eastAsia="新細明體" w:hAnsi="Times New Roman" w:cs="Times New Roman"/>
          <w:bCs/>
          <w:szCs w:val="24"/>
        </w:rPr>
        <w:t>此身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視聽、言語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作罪、作福，以此自貴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0"/>
      </w:r>
      <w:r w:rsidRPr="00E609EE">
        <w:rPr>
          <w:rFonts w:ascii="Times New Roman" w:eastAsia="新細明體" w:hAnsi="Times New Roman" w:cs="Times New Roman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為何所趣？而今但見空舍在此！是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身好相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：細腰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  <w:r w:rsidRPr="00E609EE">
        <w:rPr>
          <w:rFonts w:ascii="Times New Roman" w:eastAsia="新細明體" w:hAnsi="Times New Roman" w:cs="Times New Roman"/>
          <w:bCs/>
          <w:szCs w:val="24"/>
        </w:rPr>
        <w:t>、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姝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2"/>
      </w:r>
      <w:r w:rsidRPr="00E609EE">
        <w:rPr>
          <w:rFonts w:ascii="Times New Roman" w:eastAsia="新細明體" w:hAnsi="Times New Roman" w:cs="Times New Roman"/>
          <w:bCs/>
          <w:szCs w:val="24"/>
        </w:rPr>
        <w:t>、長眼、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直鼻、平額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、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`583`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高眉</w:t>
      </w:r>
      <w:r w:rsidR="00515101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如是等好，令人心惑；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今但見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膖脹，好在何處？男女之相亦不可識。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作此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3"/>
      </w:r>
      <w:r w:rsidRPr="00E609EE">
        <w:rPr>
          <w:rFonts w:ascii="Times New Roman" w:eastAsia="新細明體" w:hAnsi="Times New Roman" w:cs="Times New Roman"/>
          <w:bCs/>
          <w:szCs w:val="24"/>
        </w:rPr>
        <w:t>觀已，呵著欲心：「此臭屎囊</w:t>
      </w:r>
      <w:r w:rsidRPr="00E609EE">
        <w:rPr>
          <w:rFonts w:ascii="新細明體" w:eastAsia="新細明體" w:hAnsi="新細明體" w:cs="Times New Roman"/>
          <w:bCs/>
          <w:szCs w:val="24"/>
        </w:rPr>
        <w:t>膖</w:t>
      </w:r>
      <w:r w:rsidRPr="00E609EE">
        <w:rPr>
          <w:rFonts w:ascii="Times New Roman" w:eastAsia="新細明體" w:hAnsi="Times New Roman" w:cs="Times New Roman"/>
          <w:bCs/>
          <w:szCs w:val="24"/>
        </w:rPr>
        <w:t>脹可惡，何足貪著！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）壞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死屍風熱轉大，裂壞在地，五藏、屎尿、膿血流出，惡露已現。行者取是壞相，以況己身：「我亦如是，皆有是物，與此何異？我為甚惑，為此屎囊、薄皮所誑；如燈蛾投火，但貪明色，不知燒身。已見裂壞，男女相滅，我所著者，亦皆如是。」</w:t>
      </w:r>
    </w:p>
    <w:p w:rsidR="00BF4096" w:rsidRPr="00E609EE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）血塗相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死屍已壞，肉血塗漫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）青相</w:t>
      </w:r>
      <w:r w:rsidRPr="00E609EE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15"/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或見杖楚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6"/>
      </w:r>
      <w:r w:rsidRPr="00E609EE">
        <w:rPr>
          <w:rFonts w:ascii="Times New Roman" w:eastAsia="新細明體" w:hAnsi="Times New Roman" w:cs="Times New Roman"/>
          <w:bCs/>
          <w:szCs w:val="24"/>
        </w:rPr>
        <w:t>死者，青瘀、黃、赤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或日曝瘀黑；具取是相，觀所著者，若赤白之色，淨潔端正，與此何異？</w:t>
      </w:r>
    </w:p>
    <w:p w:rsidR="00BF4096" w:rsidRPr="00E609EE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）膿爛相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既見青瘀黃赤，鳥獸不食，不埋不藏，不久膿爛，種種虫生。行者見已，念此死屍本有好色，好香塗身，衣以上服，飾以華綵；今但臭壞，膿爛塗染，此是其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7"/>
      </w:r>
      <w:r w:rsidRPr="00E609EE">
        <w:rPr>
          <w:rFonts w:ascii="Times New Roman" w:eastAsia="新細明體" w:hAnsi="Times New Roman" w:cs="Times New Roman"/>
          <w:bCs/>
          <w:szCs w:val="24"/>
        </w:rPr>
        <w:t>實分；先所飾綵，皆是假借。</w:t>
      </w:r>
    </w:p>
    <w:p w:rsidR="00BF4096" w:rsidRPr="00E609EE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）噉相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若不燒不埋，棄之曠野，為鳥獸所食。烏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8"/>
      </w:r>
      <w:r w:rsidRPr="00E609EE">
        <w:rPr>
          <w:rFonts w:ascii="Times New Roman" w:eastAsia="新細明體" w:hAnsi="Times New Roman" w:cs="Times New Roman"/>
          <w:bCs/>
          <w:szCs w:val="24"/>
        </w:rPr>
        <w:t>挑其眼，狗分手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9"/>
      </w:r>
      <w:r w:rsidRPr="00E609EE">
        <w:rPr>
          <w:rFonts w:ascii="Times New Roman" w:eastAsia="新細明體" w:hAnsi="Times New Roman" w:cs="Times New Roman"/>
          <w:bCs/>
          <w:szCs w:val="24"/>
        </w:rPr>
        <w:t>腳，虎狼刳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0"/>
      </w:r>
      <w:r w:rsidRPr="00E609EE">
        <w:rPr>
          <w:rFonts w:ascii="Times New Roman" w:eastAsia="新細明體" w:hAnsi="Times New Roman" w:cs="Times New Roman"/>
          <w:bCs/>
          <w:szCs w:val="24"/>
        </w:rPr>
        <w:t>腹，分掣</w:t>
      </w:r>
      <w:r w:rsidRPr="00E609EE">
        <w:rPr>
          <w:rFonts w:ascii="Times New Roman" w:eastAsia="新細明體" w:hAnsi="Times New Roman" w:cs="Times New Roman"/>
          <w:szCs w:val="24"/>
        </w:rPr>
        <w:t>爴</w:t>
      </w:r>
      <w:r w:rsidRPr="00E609EE">
        <w:rPr>
          <w:rFonts w:ascii="Times New Roman" w:eastAsia="新細明體" w:hAnsi="Times New Roman" w:cs="Times New Roman"/>
          <w:bCs/>
          <w:szCs w:val="24"/>
        </w:rPr>
        <w:t>裂。殘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1"/>
      </w:r>
      <w:r w:rsidRPr="00E609EE">
        <w:rPr>
          <w:rFonts w:ascii="Times New Roman" w:eastAsia="新細明體" w:hAnsi="Times New Roman" w:cs="Times New Roman"/>
          <w:bCs/>
          <w:szCs w:val="24"/>
        </w:rPr>
        <w:t>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  <w:r w:rsidRPr="00E609EE">
        <w:rPr>
          <w:rFonts w:ascii="Times New Roman" w:eastAsia="新細明體" w:hAnsi="Times New Roman" w:cs="Times New Roman"/>
          <w:bCs/>
          <w:szCs w:val="24"/>
        </w:rPr>
        <w:t>在地，有盡、不盡。行者見已，心生厭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Cs/>
          <w:szCs w:val="24"/>
        </w:rPr>
        <w:t>，思惟：「此屍未壞之時，人所著處；而今壞</w:t>
      </w:r>
      <w:r w:rsidRPr="00E609EE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C"/>
        </w:smartTagPr>
        <w:r w:rsidRPr="00E609EE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217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標楷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敗，無復本相，但見殘藉，鳥獸食處，甚可惡畏。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7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）散相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鳥獸已去，風日飄曝，筋斷骨離，各各異處。行者思惟：「本見身法，和合而有身相，男女皆可分別；今已離散，各在異處，和合法滅，身相亦無，皆異於本，所可愛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著</w:t>
      </w:r>
      <w:r w:rsidRPr="00E609EE">
        <w:rPr>
          <w:rFonts w:ascii="Times New Roman" w:eastAsia="新細明體" w:hAnsi="Times New Roman" w:cs="Times New Roman"/>
          <w:bCs/>
          <w:szCs w:val="24"/>
        </w:rPr>
        <w:t>，今在何處？」</w:t>
      </w:r>
    </w:p>
    <w:p w:rsidR="00BF4096" w:rsidRPr="00E609EE" w:rsidRDefault="00BF4096" w:rsidP="003F6D6B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8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）骨相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3"/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身既離散，處處白骨，鳥獸食已，唯有骨在；觀是骨人，是為骨相。</w:t>
      </w:r>
    </w:p>
    <w:p w:rsidR="00BF4096" w:rsidRPr="00E609EE" w:rsidRDefault="003337B6" w:rsidP="003F6D6B">
      <w:pPr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`584`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骨人連</w:t>
      </w:r>
      <w:proofErr w:type="gramEnd"/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、散</w:t>
      </w:r>
      <w:proofErr w:type="gramStart"/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proofErr w:type="gramStart"/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BF4096" w:rsidRPr="00E609EE" w:rsidRDefault="00BF4096" w:rsidP="003F6D6B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骨相有二種：一者、骨人筋骨相連</w:t>
      </w:r>
      <w:r w:rsidR="00625FA3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二者、骨節分離。筋骨相連破男女、長短、好色、細滑之相；骨節分離，破眾生根本實相。</w:t>
      </w:r>
    </w:p>
    <w:p w:rsidR="00BF4096" w:rsidRPr="00E609EE" w:rsidRDefault="00BF4096" w:rsidP="003F6D6B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、骨人淨、不淨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復有二種：一者、淨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二者、不淨。淨者，久骨白淨，無血無膩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4"/>
      </w:r>
      <w:r w:rsidRPr="00E609EE">
        <w:rPr>
          <w:rFonts w:ascii="Times New Roman" w:eastAsia="新細明體" w:hAnsi="Times New Roman" w:cs="Times New Roman"/>
          <w:bCs/>
          <w:szCs w:val="24"/>
        </w:rPr>
        <w:t>，色如白雪；不淨者，餘血塗染，膩膏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5"/>
      </w:r>
      <w:r w:rsidRPr="00E609EE">
        <w:rPr>
          <w:rFonts w:ascii="Times New Roman" w:eastAsia="新細明體" w:hAnsi="Times New Roman" w:cs="Times New Roman"/>
          <w:bCs/>
          <w:szCs w:val="24"/>
        </w:rPr>
        <w:t>未盡。</w:t>
      </w:r>
    </w:p>
    <w:p w:rsidR="00BF4096" w:rsidRPr="00E609EE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9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）燒相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行者到屍林中，或見積多草木，焚燒死屍，腹破眼出，皮色燋黑，甚可惡畏。須臾之間，變為灰燼。行者取是燒相，思惟：「此身未死之前，沐浴香華，五欲自恣；今為火燒，甚於兵刃！此屍初死，形猶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似</w:t>
      </w:r>
      <w:r w:rsidRPr="00E609EE">
        <w:rPr>
          <w:rFonts w:ascii="Times New Roman" w:eastAsia="新細明體" w:hAnsi="Times New Roman" w:cs="Times New Roman"/>
          <w:bCs/>
          <w:szCs w:val="24"/>
        </w:rPr>
        <w:t>人；火燒須臾，本相都失。一切有身皆歸無常，我亦如是。」</w:t>
      </w:r>
    </w:p>
    <w:p w:rsidR="00BF4096" w:rsidRPr="00E609EE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10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九想斷婬欲為最勝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  <w:r w:rsidRPr="00E609EE">
        <w:rPr>
          <w:rFonts w:ascii="Times New Roman" w:eastAsia="新細明體" w:hAnsi="Times New Roman" w:cs="Times New Roman"/>
          <w:bCs/>
          <w:szCs w:val="24"/>
        </w:rPr>
        <w:t>九相，斷諸煩惱，於滅婬欲最勝；為滅婬欲故，說是九相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（三）辨九相、十想之異同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、十想滅三毒（同九想）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問曰：無常等十想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8"/>
      </w:r>
      <w:r w:rsidRPr="00E609EE">
        <w:rPr>
          <w:rFonts w:ascii="Times New Roman" w:eastAsia="新細明體" w:hAnsi="Times New Roman" w:cs="Times New Roman"/>
          <w:bCs/>
          <w:szCs w:val="24"/>
        </w:rPr>
        <w:t>，為滅何事故說？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答曰：亦為滅婬欲等三毒。</w:t>
      </w:r>
    </w:p>
    <w:p w:rsidR="00BF4096" w:rsidRPr="00E609EE" w:rsidRDefault="00BF4096" w:rsidP="003F6D6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、九想十想之異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問曰：若爾者，二相有何等異？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遮惑、除惑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九相為遮未得禪定，為婬欲所覆故；十</w:t>
      </w:r>
      <w:bookmarkStart w:id="16" w:name="0217c22"/>
      <w:r w:rsidRPr="00E609EE">
        <w:rPr>
          <w:rFonts w:ascii="Times New Roman" w:eastAsia="新細明體" w:hAnsi="Times New Roman" w:cs="Times New Roman"/>
          <w:bCs/>
          <w:szCs w:val="24"/>
        </w:rPr>
        <w:t>想</w:t>
      </w:r>
      <w:bookmarkEnd w:id="16"/>
      <w:r w:rsidRPr="00E609EE">
        <w:rPr>
          <w:rFonts w:ascii="Times New Roman" w:eastAsia="新細明體" w:hAnsi="Times New Roman" w:cs="Times New Roman"/>
          <w:bCs/>
          <w:szCs w:val="24"/>
        </w:rPr>
        <w:t>能除滅婬欲等三毒。</w:t>
      </w:r>
    </w:p>
    <w:p w:rsidR="00BF4096" w:rsidRPr="00E609EE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縛、殺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九相如縛賊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十想如斬殺。</w:t>
      </w:r>
    </w:p>
    <w:p w:rsidR="00BF4096" w:rsidRPr="00E609EE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初學、成就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九相為初學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十想為成就。</w:t>
      </w:r>
    </w:p>
    <w:p w:rsidR="00BF4096" w:rsidRPr="00E609EE" w:rsidRDefault="003337B6" w:rsidP="008444C8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`585`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相攝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proofErr w:type="gramStart"/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proofErr w:type="gramStart"/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BF4096" w:rsidRPr="00E609EE" w:rsidRDefault="00BF4096" w:rsidP="008444C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復次，是十想中，不淨想攝九相。</w:t>
      </w:r>
    </w:p>
    <w:p w:rsidR="00BF4096" w:rsidRPr="00E609EE" w:rsidRDefault="00BF4096" w:rsidP="008444C8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有人言：十想中，不淨想、食不淨想、世間不可樂想攝九相。</w:t>
      </w:r>
    </w:p>
    <w:p w:rsidR="00BF4096" w:rsidRPr="00E609EE" w:rsidRDefault="00BF4096" w:rsidP="008444C8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復有人言：十想、九相同為離欲，俱為涅槃。所以者何？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無常想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初死相，動轉、言語須臾之間，忽然已死；身體</w:t>
      </w:r>
      <w:r w:rsidRPr="00E609EE">
        <w:rPr>
          <w:rFonts w:ascii="Times New Roman" w:eastAsia="SimSun" w:hAnsi="Times New Roman" w:cs="Times New Roman"/>
          <w:bCs/>
          <w:szCs w:val="24"/>
        </w:rPr>
        <w:t>膖</w:t>
      </w:r>
      <w:r w:rsidRPr="00E609EE">
        <w:rPr>
          <w:rFonts w:ascii="Times New Roman" w:eastAsia="新細明體" w:hAnsi="Times New Roman" w:cs="Times New Roman"/>
          <w:bCs/>
          <w:szCs w:val="24"/>
        </w:rPr>
        <w:t>脹，爛壞分散，各各變異，是則「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無常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苦想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0"/>
      </w:r>
      <w:r w:rsidRPr="00E609EE">
        <w:rPr>
          <w:rFonts w:ascii="Times New Roman" w:eastAsia="新細明體" w:hAnsi="Times New Roman" w:cs="Times New Roman"/>
          <w:bCs/>
          <w:szCs w:val="24"/>
        </w:rPr>
        <w:t>著此法，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a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218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無常壞時，是即為「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無我想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若無常苦、無得自在者，是則「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無我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一切世間不可樂想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不淨、無常、苦、無我，則「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不可樂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，觀身如是。</w:t>
      </w:r>
    </w:p>
    <w:p w:rsidR="00BF4096" w:rsidRPr="00E609EE" w:rsidRDefault="00BF4096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食不淨想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食雖在口，腦涎流下，與唾和合成味，而咽與吐無異，下入腹中，即是「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食不淨想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F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死想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以此九相觀身無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1"/>
      </w:r>
      <w:r w:rsidRPr="00E609EE">
        <w:rPr>
          <w:rFonts w:ascii="Times New Roman" w:eastAsia="新細明體" w:hAnsi="Times New Roman" w:cs="Times New Roman"/>
          <w:bCs/>
          <w:szCs w:val="24"/>
        </w:rPr>
        <w:t>常，變異，念念皆滅，即是「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死想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G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斷想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以是九相厭世間樂，知煩惱斷，則安隱寂滅，即是「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斷相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H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離欲想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以是九相遮諸煩惱，即是「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離想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I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盡想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以是九相厭世間故，知此五眾滅，更不復生，是處安隱，即是「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盡想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444C8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因、果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復次，九相為因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十想為果。是故先九相，後十想。</w:t>
      </w:r>
    </w:p>
    <w:p w:rsidR="00BF4096" w:rsidRPr="00E609EE" w:rsidRDefault="00BF4096" w:rsidP="008444C8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外、內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復次，九相為外門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十想為內門。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是故經言</w:t>
      </w:r>
      <w:proofErr w:type="gramEnd"/>
      <w:r w:rsidRPr="00E609EE">
        <w:rPr>
          <w:rFonts w:ascii="Times New Roman" w:eastAsia="新細明體" w:hAnsi="新細明體" w:cs="Times New Roman"/>
          <w:bCs/>
          <w:szCs w:val="24"/>
        </w:rPr>
        <w:t>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二為甘露門：</w:t>
      </w:r>
      <w:proofErr w:type="gramStart"/>
      <w:r w:rsidRPr="00E609EE">
        <w:rPr>
          <w:rFonts w:ascii="Times New Roman" w:eastAsia="標楷體" w:hAnsi="Times New Roman" w:cs="Times New Roman"/>
          <w:bCs/>
          <w:szCs w:val="24"/>
        </w:rPr>
        <w:t>一</w:t>
      </w:r>
      <w:proofErr w:type="gramEnd"/>
      <w:r w:rsidRPr="00E609EE">
        <w:rPr>
          <w:rFonts w:ascii="Times New Roman" w:eastAsia="標楷體" w:hAnsi="Times New Roman" w:cs="Times New Roman"/>
          <w:bCs/>
          <w:szCs w:val="24"/>
        </w:rPr>
        <w:t>者、</w:t>
      </w:r>
      <w:proofErr w:type="gramStart"/>
      <w:r w:rsidRPr="00E609EE">
        <w:rPr>
          <w:rFonts w:ascii="Times New Roman" w:eastAsia="標楷體" w:hAnsi="Times New Roman" w:cs="Times New Roman"/>
          <w:bCs/>
          <w:szCs w:val="24"/>
        </w:rPr>
        <w:t>不淨門</w:t>
      </w:r>
      <w:proofErr w:type="gramEnd"/>
      <w:r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二者、安</w:t>
      </w:r>
      <w:proofErr w:type="gramStart"/>
      <w:r w:rsidRPr="00E609EE">
        <w:rPr>
          <w:rFonts w:ascii="Times New Roman" w:eastAsia="標楷體" w:hAnsi="Times New Roman" w:cs="Times New Roman"/>
          <w:bCs/>
          <w:szCs w:val="24"/>
        </w:rPr>
        <w:t>那般那門</w:t>
      </w:r>
      <w:proofErr w:type="gramEnd"/>
      <w:r w:rsidRPr="00E609EE">
        <w:rPr>
          <w:rFonts w:ascii="Times New Roman" w:eastAsia="標楷體" w:hAnsi="Times New Roman" w:cs="Times New Roman"/>
          <w:bCs/>
          <w:szCs w:val="24"/>
        </w:rPr>
        <w:t>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2"/>
      </w:r>
    </w:p>
    <w:p w:rsidR="00BF4096" w:rsidRPr="00E609EE" w:rsidRDefault="00BF4096" w:rsidP="008444C8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（四）九想除七染著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是九相，除人七種染著：</w:t>
      </w:r>
    </w:p>
    <w:p w:rsidR="00BF4096" w:rsidRPr="00E609EE" w:rsidRDefault="003337B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`586`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</w:t>
      </w:r>
      <w:proofErr w:type="gramStart"/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所染著</w:t>
      </w:r>
      <w:proofErr w:type="gramEnd"/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之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境界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或有人染著色：若赤、若白、若赤白、若黃、若黑。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或有人不著色，但染著形容：細膚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3"/>
      </w:r>
      <w:r w:rsidRPr="00E609EE">
        <w:rPr>
          <w:rFonts w:ascii="Times New Roman" w:eastAsia="新細明體" w:hAnsi="Times New Roman" w:cs="Times New Roman"/>
          <w:bCs/>
          <w:szCs w:val="24"/>
        </w:rPr>
        <w:t>、纖指、修目、高眉。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或有人不著容、色，但染著威儀：進、止、坐、起、行、住、禮拜、俯仰、揚眉、</w:t>
      </w:r>
      <w:bookmarkStart w:id="17" w:name="0218a17"/>
      <w:r w:rsidRPr="00E609EE">
        <w:rPr>
          <w:rFonts w:ascii="Times New Roman" w:eastAsia="新細明體" w:hAnsi="Times New Roman" w:cs="Times New Roman"/>
          <w:bCs/>
          <w:szCs w:val="24"/>
        </w:rPr>
        <w:t>頓</w:t>
      </w:r>
      <w:bookmarkEnd w:id="17"/>
      <w:r w:rsidR="00973DBA" w:rsidRPr="00E609EE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𥇒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4"/>
      </w:r>
      <w:r w:rsidRPr="00E609EE">
        <w:rPr>
          <w:rFonts w:ascii="Times New Roman" w:eastAsia="新細明體" w:hAnsi="Times New Roman" w:cs="Times New Roman"/>
          <w:bCs/>
          <w:szCs w:val="24"/>
        </w:rPr>
        <w:t>、親近、按摩。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或有人不著容、色、威儀，但染著言語、軟聲、美辭、隨時而說、應意承旨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5"/>
      </w:r>
      <w:r w:rsidRPr="00E609EE">
        <w:rPr>
          <w:rFonts w:ascii="Times New Roman" w:eastAsia="新細明體" w:hAnsi="Times New Roman" w:cs="Times New Roman"/>
          <w:bCs/>
          <w:szCs w:val="24"/>
        </w:rPr>
        <w:t>，能動人心。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5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或有人不著容、色、威儀、軟聲，但染著細滑、柔膚軟肌，熱時身涼，寒時體溫。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6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或有人皆著五事。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7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或有人都不著五事，但染著人相，若男、若女</w:t>
      </w:r>
      <w:r w:rsidR="00B13462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雖得上六種欲，不得所著之人，猶無所解，捨世所重五種欲樂而隨其死。</w:t>
      </w:r>
    </w:p>
    <w:p w:rsidR="00BF4096" w:rsidRPr="00E609EE" w:rsidRDefault="00BF4096" w:rsidP="0038580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、能對治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觀法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6"/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死相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多除威儀、語言愛。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7"/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新細明體" w:eastAsia="新細明體" w:hAnsi="新細明體" w:cs="Times New Roman"/>
          <w:b/>
          <w:bCs/>
          <w:szCs w:val="24"/>
        </w:rPr>
        <w:t>膖脹相、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壞相、噉相、散相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多除形容愛。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18" w:name="0218a26"/>
      <w:r w:rsidRPr="00E609EE">
        <w:rPr>
          <w:rFonts w:ascii="Times New Roman" w:eastAsia="新細明體" w:hAnsi="Times New Roman" w:cs="Times New Roman"/>
          <w:b/>
          <w:bCs/>
          <w:szCs w:val="24"/>
        </w:rPr>
        <w:t>血塗相</w:t>
      </w:r>
      <w:bookmarkEnd w:id="18"/>
      <w:r w:rsidRPr="00E609EE">
        <w:rPr>
          <w:rFonts w:ascii="Times New Roman" w:eastAsia="新細明體" w:hAnsi="Times New Roman" w:cs="Times New Roman"/>
          <w:b/>
          <w:bCs/>
          <w:szCs w:val="24"/>
        </w:rPr>
        <w:t>、青瘀相、膿爛相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多除色愛。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骨相、燒相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多除細滑愛。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九相</w:t>
      </w:r>
      <w:r w:rsidRPr="00E609EE">
        <w:rPr>
          <w:rFonts w:ascii="Times New Roman" w:eastAsia="新細明體" w:hAnsi="Times New Roman" w:cs="Times New Roman"/>
          <w:bCs/>
          <w:szCs w:val="24"/>
        </w:rPr>
        <w:t>除雜愛及所著人愛。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噉相、散相、骨相</w:t>
      </w:r>
      <w:r w:rsidRPr="00E609EE">
        <w:rPr>
          <w:rFonts w:ascii="Times New Roman" w:eastAsia="新細明體" w:hAnsi="Times New Roman" w:cs="Times New Roman"/>
          <w:bCs/>
          <w:szCs w:val="24"/>
        </w:rPr>
        <w:t>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8"/>
      </w:r>
      <w:r w:rsidRPr="00E609EE">
        <w:rPr>
          <w:rFonts w:ascii="Times New Roman" w:eastAsia="新細明體" w:hAnsi="Times New Roman" w:cs="Times New Roman"/>
          <w:bCs/>
          <w:szCs w:val="24"/>
        </w:rPr>
        <w:t>除人愛；噉殘、離散、白骨中，不見有人可著。</w:t>
      </w:r>
    </w:p>
    <w:p w:rsidR="00BF4096" w:rsidRPr="00E609EE" w:rsidRDefault="00BF4096" w:rsidP="0038580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（五）依九想能斷除三毒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以是九相觀離愛心，瞋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218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癡亦微薄。不淨中淨顛倒，癡故著是身。今以是九相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披析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9"/>
      </w:r>
      <w:r w:rsidRPr="00E609EE">
        <w:rPr>
          <w:rFonts w:ascii="Times New Roman" w:eastAsia="新細明體" w:hAnsi="Times New Roman" w:cs="Times New Roman"/>
          <w:bCs/>
          <w:szCs w:val="24"/>
        </w:rPr>
        <w:t>身內，見是身相，癡心薄；癡心薄則貪欲薄</w:t>
      </w:r>
      <w:r w:rsidR="00515101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貪欲薄則瞋亦薄。所以者何？人以貪身故生瞋，今觀身不淨，心厭故不復貪身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不貪身故，不復生瞋。三毒薄故，一切九十八使山皆動，漸漸增進其道，以金剛三昧，摧碎結山。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九相雖是不淨觀，依是能成大事；譬如大海中臭屍，溺人依以得渡。</w:t>
      </w:r>
    </w:p>
    <w:p w:rsidR="00BF4096" w:rsidRPr="00E609EE" w:rsidRDefault="003337B6" w:rsidP="008444C8">
      <w:pPr>
        <w:keepNext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`587`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（六）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九想：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法門分別</w:t>
      </w:r>
      <w:proofErr w:type="gramStart"/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28</w:t>
      </w:r>
      <w:proofErr w:type="gramStart"/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問曰：是九相有何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性</w:t>
      </w:r>
      <w:r w:rsidRPr="00E609EE">
        <w:rPr>
          <w:rFonts w:ascii="Times New Roman" w:eastAsia="新細明體" w:hAnsi="Times New Roman" w:cs="Times New Roman"/>
          <w:bCs/>
          <w:szCs w:val="24"/>
        </w:rPr>
        <w:t>？何所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緣</w:t>
      </w:r>
      <w:r w:rsidRPr="00E609EE">
        <w:rPr>
          <w:rFonts w:ascii="Times New Roman" w:eastAsia="新細明體" w:hAnsi="Times New Roman" w:cs="Times New Roman"/>
          <w:bCs/>
          <w:szCs w:val="24"/>
        </w:rPr>
        <w:t>？何處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攝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0"/>
      </w:r>
      <w:r w:rsidRPr="00E609EE">
        <w:rPr>
          <w:rFonts w:ascii="Times New Roman" w:eastAsia="新細明體" w:hAnsi="Times New Roman" w:cs="Times New Roman"/>
          <w:bCs/>
          <w:szCs w:val="24"/>
        </w:rPr>
        <w:t>？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取相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性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緣</w:t>
      </w:r>
      <w:r w:rsidRPr="00E609EE">
        <w:rPr>
          <w:rFonts w:ascii="Times New Roman" w:eastAsia="新細明體" w:hAnsi="Times New Roman" w:cs="Times New Roman"/>
          <w:bCs/>
          <w:szCs w:val="24"/>
        </w:rPr>
        <w:t>欲界身。</w:t>
      </w:r>
    </w:p>
    <w:p w:rsidR="00BF4096" w:rsidRPr="00E609EE" w:rsidRDefault="00BF4096" w:rsidP="003F6D6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色相陰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1"/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攝</w:t>
      </w:r>
      <w:r w:rsidRPr="00E609EE">
        <w:rPr>
          <w:rFonts w:ascii="Times New Roman" w:eastAsia="新細明體" w:hAnsi="Times New Roman" w:cs="Times New Roman"/>
          <w:bCs/>
          <w:szCs w:val="24"/>
        </w:rPr>
        <w:t>。亦身念處少分。或欲界攝，或初禪、二禪、四禪攝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未離欲、散心人得</w:t>
      </w:r>
      <w:r w:rsidR="00A34651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欲界繫</w:t>
      </w:r>
      <w:r w:rsidR="00A34651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離欲人心得</w:t>
      </w:r>
      <w:r w:rsidR="00A34651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色界繫。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新細明體" w:eastAsia="新細明體" w:hAnsi="新細明體" w:cs="Times New Roman"/>
          <w:bCs/>
          <w:szCs w:val="24"/>
        </w:rPr>
        <w:t>膖脹</w:t>
      </w:r>
      <w:r w:rsidRPr="00E609EE">
        <w:rPr>
          <w:rFonts w:ascii="Times New Roman" w:eastAsia="新細明體" w:hAnsi="Times New Roman" w:cs="Times New Roman"/>
          <w:bCs/>
          <w:szCs w:val="24"/>
        </w:rPr>
        <w:t>等八相，欲界、初禪、二禪中攝；淨骨相，欲界、初禪、二禪、四禪中攝。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三禪中多樂故，無是相。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2"/>
      </w:r>
    </w:p>
    <w:p w:rsidR="00BF4096" w:rsidRPr="00E609EE" w:rsidRDefault="00BF4096" w:rsidP="003F6D6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（七）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九想開→身念處門→三念處門→三十七道品門→開涅槃門→入涅槃常樂</w:t>
      </w:r>
      <w:r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</w:p>
    <w:p w:rsidR="00BF4096" w:rsidRPr="00E609EE" w:rsidRDefault="00BF4096" w:rsidP="003F6D6B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是九相是開身念處門，身念處開三念處門，是四念處開三十七品門，三十七品開涅槃城門；入涅槃，離一切憂惱諸苦，滅五陰因緣生故，受涅槃常樂。</w:t>
      </w:r>
    </w:p>
    <w:p w:rsidR="00BF4096" w:rsidRPr="00E609EE" w:rsidRDefault="00BF4096" w:rsidP="003F6D6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二、大乘之九想</w:t>
      </w:r>
    </w:p>
    <w:p w:rsidR="00BF4096" w:rsidRPr="00E609EE" w:rsidRDefault="00BF4096" w:rsidP="003F6D6B">
      <w:pPr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釋疑：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菩薩觀不淨，云何不取二乘疑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4"/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p.264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3F6D6B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問曰：聲聞人如是觀，心厭離，欲疾入涅槃；菩薩憐愍一切眾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生</w:t>
      </w:r>
      <w:r w:rsidRPr="00E609EE">
        <w:rPr>
          <w:rFonts w:ascii="Times New Roman" w:eastAsia="新細明體" w:hAnsi="Times New Roman" w:cs="Times New Roman"/>
          <w:bCs/>
          <w:szCs w:val="24"/>
        </w:rPr>
        <w:t>、集一切佛法、度一切眾生、不求疾入涅槃故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5"/>
      </w:r>
      <w:r w:rsidRPr="00E609EE">
        <w:rPr>
          <w:rFonts w:ascii="Times New Roman" w:eastAsia="新細明體" w:hAnsi="Times New Roman" w:cs="Times New Roman"/>
          <w:bCs/>
          <w:szCs w:val="24"/>
        </w:rPr>
        <w:t>，觀是九相，云何不墮二乘證？</w:t>
      </w:r>
    </w:p>
    <w:p w:rsidR="00BF4096" w:rsidRPr="00E609EE" w:rsidRDefault="00BF4096" w:rsidP="003F6D6B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答曰：</w:t>
      </w:r>
    </w:p>
    <w:p w:rsidR="00BF4096" w:rsidRPr="00E609EE" w:rsidRDefault="00BF4096" w:rsidP="003F6D6B">
      <w:pPr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（一）憫眾生苦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6"/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菩薩於眾生心生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  <w:r w:rsidRPr="00E609EE">
        <w:rPr>
          <w:rFonts w:ascii="Times New Roman" w:eastAsia="新細明體" w:hAnsi="Times New Roman" w:cs="Times New Roman"/>
          <w:bCs/>
          <w:szCs w:val="24"/>
        </w:rPr>
        <w:t>憐愍，知眾生以三毒因緣故，受今世、後世身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8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心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9"/>
      </w:r>
      <w:r w:rsidRPr="00E609EE">
        <w:rPr>
          <w:rFonts w:ascii="Times New Roman" w:eastAsia="新細明體" w:hAnsi="Times New Roman" w:cs="Times New Roman"/>
          <w:bCs/>
          <w:szCs w:val="24"/>
        </w:rPr>
        <w:t>苦痛。是三毒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`588`</w:t>
      </w:r>
      <w:r w:rsidRPr="00E609EE">
        <w:rPr>
          <w:rFonts w:ascii="Times New Roman" w:eastAsia="新細明體" w:hAnsi="Times New Roman" w:cs="Times New Roman"/>
          <w:bCs/>
          <w:szCs w:val="24"/>
        </w:rPr>
        <w:t>終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不自滅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，亦不可以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餘理得滅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；但觀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所著內外身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相，然後可除。以是故，菩薩欲滅是婬欲毒故，觀是九相。如人憐愍病者，合和諸藥以療之；菩薩亦如是，為著色眾生，說是青瘀相等，隨其所著，分別諸相，如先說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0"/>
      </w:r>
      <w:r w:rsidRPr="00E609EE">
        <w:rPr>
          <w:rFonts w:ascii="Times New Roman" w:eastAsia="新細明體" w:hAnsi="Times New Roman" w:cs="Times New Roman"/>
          <w:bCs/>
          <w:szCs w:val="24"/>
        </w:rPr>
        <w:t>。是為菩薩行九相觀。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218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</w:p>
    <w:p w:rsidR="00BF4096" w:rsidRPr="00E609EE" w:rsidRDefault="00BF4096" w:rsidP="0038580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（二）念佛法未具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，菩薩以大慈悲心，行是九相，作如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1"/>
      </w:r>
      <w:r w:rsidRPr="00E609EE">
        <w:rPr>
          <w:rFonts w:ascii="Times New Roman" w:eastAsia="新細明體" w:hAnsi="Times New Roman" w:cs="Times New Roman"/>
          <w:bCs/>
          <w:szCs w:val="24"/>
        </w:rPr>
        <w:t>是念：</w:t>
      </w:r>
      <w:r w:rsidRPr="00E609EE">
        <w:rPr>
          <w:rFonts w:ascii="Times New Roman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我未具足一切佛法，不入</w:t>
      </w:r>
      <w:proofErr w:type="gramStart"/>
      <w:r w:rsidRPr="00E609EE">
        <w:rPr>
          <w:rFonts w:ascii="Times New Roman" w:eastAsia="標楷體" w:hAnsi="Times New Roman" w:cs="Times New Roman"/>
          <w:bCs/>
          <w:szCs w:val="24"/>
        </w:rPr>
        <w:t>涅槃</w:t>
      </w:r>
      <w:proofErr w:type="gramEnd"/>
      <w:r w:rsidRPr="00E609EE">
        <w:rPr>
          <w:rFonts w:ascii="Times New Roman" w:eastAsia="標楷體" w:hAnsi="Times New Roman" w:cs="Times New Roman"/>
          <w:bCs/>
          <w:szCs w:val="24"/>
        </w:rPr>
        <w:t>，是為一法門，我不應住此一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2"/>
      </w:r>
      <w:r w:rsidRPr="00E609EE">
        <w:rPr>
          <w:rFonts w:ascii="Times New Roman" w:eastAsia="標楷體" w:hAnsi="Times New Roman" w:cs="Times New Roman"/>
          <w:bCs/>
          <w:szCs w:val="24"/>
        </w:rPr>
        <w:t>門，我當學一切法門。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以是故，菩薩行九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相無所妨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38580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（三）知不淨性空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菩薩行是九相，或時厭患心起</w:t>
      </w:r>
      <w:r w:rsidR="00B13462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Times New Roman" w:hAnsi="Times New Roman" w:cs="Times New Roman" w:hint="eastAsia"/>
          <w:bCs/>
          <w:szCs w:val="24"/>
        </w:rPr>
        <w:t>如是不淨身可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3"/>
      </w:r>
      <w:r w:rsidRPr="00E609EE">
        <w:rPr>
          <w:rFonts w:ascii="Times New Roman" w:hAnsi="Times New Roman" w:cs="Times New Roman" w:hint="eastAsia"/>
          <w:bCs/>
          <w:szCs w:val="24"/>
        </w:rPr>
        <w:t>惡可患</w:t>
      </w:r>
      <w:r w:rsidR="00B13462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新細明體" w:eastAsia="新細明體" w:hAnsi="新細明體" w:cs="Times New Roman"/>
          <w:bCs/>
          <w:szCs w:val="24"/>
        </w:rPr>
        <w:t>欲疾取涅槃。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爾時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，菩薩作是念</w:t>
      </w:r>
      <w:r w:rsidRPr="00E609EE">
        <w:rPr>
          <w:rFonts w:ascii="新細明體" w:eastAsia="新細明體" w:hAnsi="新細明體" w:cs="Times New Roman"/>
          <w:bCs/>
          <w:szCs w:val="24"/>
        </w:rPr>
        <w:t>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十方諸佛說：一切法相空，空中無無常，何況</w:t>
      </w:r>
      <w:proofErr w:type="gramStart"/>
      <w:r w:rsidRPr="00E609EE">
        <w:rPr>
          <w:rFonts w:ascii="Times New Roman" w:eastAsia="標楷體" w:hAnsi="Times New Roman" w:cs="Times New Roman"/>
          <w:bCs/>
          <w:szCs w:val="24"/>
        </w:rPr>
        <w:t>有不淨</w:t>
      </w:r>
      <w:proofErr w:type="gramEnd"/>
      <w:r w:rsidRPr="00E609EE">
        <w:rPr>
          <w:rFonts w:ascii="Times New Roman" w:eastAsia="標楷體" w:hAnsi="Times New Roman" w:cs="Times New Roman" w:hint="eastAsia"/>
          <w:bCs/>
          <w:szCs w:val="24"/>
        </w:rPr>
        <w:t>！</w:t>
      </w:r>
      <w:r w:rsidRPr="00E609EE">
        <w:rPr>
          <w:rFonts w:ascii="Times New Roman" w:eastAsia="標楷體" w:hAnsi="Times New Roman" w:cs="Times New Roman"/>
          <w:bCs/>
          <w:szCs w:val="24"/>
        </w:rPr>
        <w:t>但為破淨顛倒故習此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E609EE">
        <w:rPr>
          <w:rFonts w:ascii="Times New Roman" w:eastAsia="標楷體" w:hAnsi="Times New Roman" w:cs="Times New Roman"/>
          <w:bCs/>
          <w:szCs w:val="24"/>
        </w:rPr>
        <w:t>不淨。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5"/>
      </w:r>
      <w:r w:rsidRPr="00E609EE">
        <w:rPr>
          <w:rFonts w:ascii="Times New Roman" w:eastAsia="標楷體" w:hAnsi="Times New Roman" w:cs="Times New Roman"/>
          <w:bCs/>
          <w:szCs w:val="24"/>
        </w:rPr>
        <w:t>是不淨皆從因緣和合生</w:t>
      </w:r>
      <w:r w:rsidR="006F1057" w:rsidRPr="00E609EE">
        <w:rPr>
          <w:rFonts w:ascii="Times New Roman" w:eastAsia="標楷體" w:hAnsi="Times New Roman" w:cs="Times New Roman"/>
          <w:bCs/>
          <w:szCs w:val="24"/>
        </w:rPr>
        <w:t>，無有自性，皆歸空相；我今不應取是因緣和合生、無自性不淨法</w:t>
      </w:r>
      <w:r w:rsidRPr="00E609EE">
        <w:rPr>
          <w:rFonts w:ascii="Times New Roman" w:eastAsia="標楷體" w:hAnsi="Times New Roman" w:cs="Times New Roman"/>
          <w:bCs/>
          <w:szCs w:val="24"/>
        </w:rPr>
        <w:t>欲疾入涅槃。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BF4096" w:rsidP="0038580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（四）知亦有淨相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經中亦有是說：</w:t>
      </w:r>
      <w:r w:rsidRPr="00E609EE">
        <w:rPr>
          <w:rFonts w:ascii="Times New Roman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proofErr w:type="gramStart"/>
      <w:r w:rsidRPr="00E609EE">
        <w:rPr>
          <w:rFonts w:ascii="Times New Roman" w:eastAsia="標楷體" w:hAnsi="Times New Roman" w:cs="Times New Roman"/>
          <w:bCs/>
          <w:szCs w:val="24"/>
        </w:rPr>
        <w:t>若色中</w:t>
      </w:r>
      <w:proofErr w:type="gramEnd"/>
      <w:r w:rsidRPr="00E609EE">
        <w:rPr>
          <w:rFonts w:ascii="Times New Roman" w:eastAsia="標楷體" w:hAnsi="Times New Roman" w:cs="Times New Roman"/>
          <w:bCs/>
          <w:szCs w:val="24"/>
        </w:rPr>
        <w:t>無味相，眾生不應著色；</w:t>
      </w:r>
      <w:proofErr w:type="gramStart"/>
      <w:r w:rsidRPr="00E609EE">
        <w:rPr>
          <w:rFonts w:ascii="Times New Roman" w:eastAsia="標楷體" w:hAnsi="Times New Roman" w:cs="Times New Roman"/>
          <w:bCs/>
          <w:szCs w:val="24"/>
        </w:rPr>
        <w:t>以色中有味</w:t>
      </w:r>
      <w:proofErr w:type="gramEnd"/>
      <w:r w:rsidRPr="00E609EE">
        <w:rPr>
          <w:rFonts w:ascii="Times New Roman" w:eastAsia="標楷體" w:hAnsi="Times New Roman" w:cs="Times New Roman"/>
          <w:bCs/>
          <w:szCs w:val="24"/>
        </w:rPr>
        <w:t>故，眾生起著。若色無過罪，眾生亦無厭色者；以色實有過惡，故觀色則厭。若色中無出相，眾生亦不能於色得脫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  <w:r w:rsidRPr="00E609EE">
        <w:rPr>
          <w:rFonts w:ascii="Times New Roman" w:eastAsia="標楷體" w:hAnsi="Times New Roman" w:cs="Times New Roman"/>
          <w:bCs/>
          <w:szCs w:val="24"/>
        </w:rPr>
        <w:t>；以色有出相故，眾生於色得解脫。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7"/>
      </w:r>
      <w:r w:rsidRPr="00E609EE">
        <w:rPr>
          <w:rFonts w:ascii="Times New Roman" w:eastAsia="新細明體" w:hAnsi="Times New Roman" w:cs="Times New Roman"/>
          <w:bCs/>
          <w:szCs w:val="24"/>
        </w:rPr>
        <w:t>味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是淨相因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緣故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8"/>
      </w:r>
      <w:r w:rsidRPr="00E609EE">
        <w:rPr>
          <w:rFonts w:ascii="Times New Roman" w:eastAsia="新細明體" w:hAnsi="Times New Roman" w:cs="Times New Roman"/>
          <w:bCs/>
          <w:szCs w:val="24"/>
        </w:rPr>
        <w:t>，以是故，菩薩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不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於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不淨中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沒、早取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涅槃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38580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lastRenderedPageBreak/>
        <w:t>三、總結</w:t>
      </w:r>
    </w:p>
    <w:p w:rsidR="00BF4096" w:rsidRPr="00E609EE" w:rsidRDefault="00BF4096" w:rsidP="0038580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九相義，分別竟。</w:t>
      </w:r>
    </w:p>
    <w:p w:rsidR="00E715E2" w:rsidRPr="00E609EE" w:rsidRDefault="00E715E2" w:rsidP="009A2A2F">
      <w:pPr>
        <w:widowControl/>
        <w:jc w:val="both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br w:type="page"/>
      </w:r>
    </w:p>
    <w:p w:rsidR="00BF4096" w:rsidRPr="00E609EE" w:rsidRDefault="003337B6" w:rsidP="007A3528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`589`</w:t>
      </w:r>
      <w:r w:rsidR="00BF4096"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t>〈釋初品</w:t>
      </w:r>
      <w:r w:rsidR="00BF4096" w:rsidRPr="00E609E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中</w:t>
      </w:r>
      <w:r w:rsidR="00BF4096"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t>八念義第三十六之一〉</w:t>
      </w:r>
    </w:p>
    <w:p w:rsidR="00BF4096" w:rsidRPr="00E609EE" w:rsidRDefault="00BF4096" w:rsidP="009A2A2F">
      <w:pPr>
        <w:jc w:val="center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標楷體" w:hAnsi="Times New Roman" w:cs="Roman Unicode"/>
            <w:b/>
            <w:bCs/>
            <w:szCs w:val="24"/>
          </w:rPr>
          <w:t>218c</w:t>
        </w:r>
      </w:smartTag>
      <w:r w:rsidRPr="00E609EE">
        <w:rPr>
          <w:rFonts w:ascii="Times New Roman" w:eastAsia="標楷體" w:hAnsi="Times New Roman" w:cs="Roman Unicode"/>
          <w:b/>
          <w:bCs/>
          <w:szCs w:val="24"/>
        </w:rPr>
        <w:t>19</w:t>
      </w:r>
      <w:r w:rsidR="00E02E16" w:rsidRPr="00E609EE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221b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9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BF4096" w:rsidRPr="00E609EE" w:rsidRDefault="00BF4096" w:rsidP="00385800">
      <w:pPr>
        <w:spacing w:beforeLines="50" w:before="180" w:line="370" w:lineRule="exact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肆、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八念</w:t>
      </w:r>
    </w:p>
    <w:p w:rsidR="00BF4096" w:rsidRPr="00E609EE" w:rsidRDefault="00C5394B" w:rsidP="00385800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F36D5A" w:rsidRPr="00E609EE">
        <w:rPr>
          <w:rFonts w:ascii="新細明體" w:eastAsia="新細明體" w:hAnsi="新細明體" w:hint="eastAsia"/>
        </w:rPr>
        <w:t>【</w:t>
      </w:r>
      <w:r w:rsidR="00F36D5A" w:rsidRPr="00E609EE">
        <w:rPr>
          <w:rFonts w:ascii="標楷體" w:eastAsia="標楷體" w:hAnsi="標楷體" w:hint="eastAsia"/>
          <w:b/>
        </w:rPr>
        <w:t>經</w:t>
      </w:r>
      <w:r w:rsidR="00F36D5A" w:rsidRPr="00E609EE">
        <w:rPr>
          <w:rFonts w:ascii="新細明體" w:eastAsia="新細明體" w:hAnsi="新細明體" w:hint="eastAsia"/>
        </w:rPr>
        <w:t>】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念佛、念法、</w:t>
      </w:r>
      <w:proofErr w:type="gramStart"/>
      <w:r w:rsidR="00BF4096" w:rsidRPr="00E609EE">
        <w:rPr>
          <w:rFonts w:ascii="Times New Roman" w:eastAsia="標楷體" w:hAnsi="標楷體" w:cs="Times New Roman"/>
          <w:bCs/>
          <w:szCs w:val="24"/>
        </w:rPr>
        <w:t>念僧、念戒</w:t>
      </w:r>
      <w:proofErr w:type="gramEnd"/>
      <w:r w:rsidR="00BF4096" w:rsidRPr="00E609EE">
        <w:rPr>
          <w:rFonts w:ascii="Times New Roman" w:eastAsia="標楷體" w:hAnsi="標楷體" w:cs="Times New Roman"/>
          <w:bCs/>
          <w:szCs w:val="24"/>
        </w:rPr>
        <w:t>、念</w:t>
      </w:r>
      <w:proofErr w:type="gramStart"/>
      <w:r w:rsidR="00BF4096" w:rsidRPr="00E609EE">
        <w:rPr>
          <w:rFonts w:ascii="Times New Roman" w:eastAsia="標楷體" w:hAnsi="標楷體" w:cs="Times New Roman"/>
          <w:bCs/>
          <w:szCs w:val="24"/>
        </w:rPr>
        <w:t>捨</w:t>
      </w:r>
      <w:proofErr w:type="gramEnd"/>
      <w:r w:rsidR="00BF4096" w:rsidRPr="00E609EE">
        <w:rPr>
          <w:rFonts w:ascii="Times New Roman" w:eastAsia="標楷體" w:hAnsi="標楷體" w:cs="Times New Roman"/>
          <w:bCs/>
          <w:szCs w:val="24"/>
        </w:rPr>
        <w:t>、念天、</w:t>
      </w:r>
      <w:proofErr w:type="gramStart"/>
      <w:r w:rsidR="00BF4096" w:rsidRPr="00E609EE">
        <w:rPr>
          <w:rFonts w:ascii="Times New Roman" w:eastAsia="標楷體" w:hAnsi="標楷體" w:cs="Times New Roman"/>
          <w:bCs/>
          <w:szCs w:val="24"/>
        </w:rPr>
        <w:t>念入出息</w:t>
      </w:r>
      <w:proofErr w:type="gramEnd"/>
      <w:r w:rsidR="00BF4096" w:rsidRPr="00E609EE">
        <w:rPr>
          <w:rFonts w:ascii="Times New Roman" w:eastAsia="標楷體" w:hAnsi="標楷體" w:cs="Times New Roman"/>
          <w:bCs/>
          <w:szCs w:val="24"/>
        </w:rPr>
        <w:t>、</w:t>
      </w:r>
      <w:proofErr w:type="gramStart"/>
      <w:r w:rsidR="00BF4096" w:rsidRPr="00E609EE">
        <w:rPr>
          <w:rFonts w:ascii="Times New Roman" w:eastAsia="標楷體" w:hAnsi="標楷體" w:cs="Times New Roman"/>
          <w:bCs/>
          <w:szCs w:val="24"/>
        </w:rPr>
        <w:t>念死</w:t>
      </w:r>
      <w:proofErr w:type="gramEnd"/>
      <w:r w:rsidR="00BF4096" w:rsidRPr="00E609EE">
        <w:rPr>
          <w:rFonts w:ascii="Times New Roman" w:eastAsia="標楷體" w:hAnsi="標楷體" w:cs="Times New Roman"/>
          <w:bCs/>
          <w:szCs w:val="24"/>
        </w:rPr>
        <w:t>。</w:t>
      </w: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</w:p>
    <w:p w:rsidR="00BF4096" w:rsidRPr="00E609EE" w:rsidRDefault="004C5556" w:rsidP="00385800">
      <w:pPr>
        <w:spacing w:line="370" w:lineRule="exact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新細明體" w:hAnsi="新細明體" w:hint="eastAsia"/>
        </w:rPr>
        <w:t>【</w:t>
      </w:r>
      <w:r w:rsidRPr="00E609EE">
        <w:rPr>
          <w:rFonts w:ascii="新細明體" w:hAnsi="新細明體" w:hint="eastAsia"/>
          <w:b/>
        </w:rPr>
        <w:t>論</w:t>
      </w:r>
      <w:r w:rsidRPr="00E609EE">
        <w:rPr>
          <w:rFonts w:ascii="新細明體" w:hAnsi="新細明體" w:hint="eastAsia"/>
        </w:rPr>
        <w:t>】</w:t>
      </w:r>
    </w:p>
    <w:p w:rsidR="00BF4096" w:rsidRPr="00E609EE" w:rsidRDefault="00BF4096" w:rsidP="0038580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（壹）明經說次第，何故九相之後說八念</w:t>
      </w:r>
    </w:p>
    <w:p w:rsidR="00BF4096" w:rsidRPr="00E609EE" w:rsidRDefault="00BF4096" w:rsidP="00385800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問曰：何以故九相次第有八念？</w:t>
      </w:r>
    </w:p>
    <w:p w:rsidR="00BF4096" w:rsidRPr="00E609EE" w:rsidRDefault="00BF4096" w:rsidP="00385800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542382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八念除怖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p.329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佛弟子於阿蘭若處，空舍、塚間，山林、曠野，善修九相，內、外不淨觀，厭患其身，而作是念：</w:t>
      </w:r>
      <w:r w:rsidRPr="00E609EE">
        <w:rPr>
          <w:rFonts w:ascii="Times New Roman" w:eastAsia="標楷體" w:hAnsi="Times New Roman" w:cs="Times New Roman"/>
          <w:bCs/>
          <w:szCs w:val="24"/>
        </w:rPr>
        <w:t>「</w:t>
      </w:r>
      <w:r w:rsidRPr="00E609EE">
        <w:rPr>
          <w:rFonts w:ascii="Times New Roman" w:eastAsia="新細明體" w:hAnsi="新細明體" w:cs="Times New Roman"/>
          <w:bCs/>
          <w:szCs w:val="24"/>
        </w:rPr>
        <w:t>我云何擔是底下不淨屎尿囊？</w:t>
      </w:r>
      <w:r w:rsidRPr="00E609EE">
        <w:rPr>
          <w:rFonts w:ascii="Times New Roman" w:eastAsia="標楷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自隨懎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0"/>
      </w:r>
      <w:r w:rsidRPr="00E609EE">
        <w:rPr>
          <w:rFonts w:ascii="Times New Roman" w:eastAsia="新細明體" w:hAnsi="Times New Roman" w:cs="Times New Roman"/>
          <w:bCs/>
          <w:szCs w:val="24"/>
        </w:rPr>
        <w:t>然驚怖；及為惡魔作種種惡事來恐怖之，欲令其退。以是故，佛次第為說八念。</w:t>
      </w:r>
    </w:p>
    <w:p w:rsidR="00BF4096" w:rsidRPr="00E609EE" w:rsidRDefault="00542382" w:rsidP="0038580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念佛、念法、念僧除怖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I013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p.430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如經中說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1"/>
      </w:r>
      <w:r w:rsidR="00DD7FF5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</w:p>
    <w:p w:rsidR="00BF4096" w:rsidRPr="00E609EE" w:rsidRDefault="00C5394B" w:rsidP="0038580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proofErr w:type="gramStart"/>
      <w:r w:rsidR="00BF4096" w:rsidRPr="00E609EE">
        <w:rPr>
          <w:rFonts w:ascii="Times New Roman" w:eastAsia="標楷體" w:hAnsi="Times New Roman" w:cs="Times New Roman"/>
          <w:bCs/>
          <w:szCs w:val="24"/>
        </w:rPr>
        <w:t>佛告諸</w:t>
      </w:r>
      <w:proofErr w:type="gramEnd"/>
      <w:r w:rsidR="00BF4096" w:rsidRPr="00E609EE">
        <w:rPr>
          <w:rFonts w:ascii="Times New Roman" w:eastAsia="標楷體" w:hAnsi="Times New Roman" w:cs="Times New Roman"/>
          <w:bCs/>
          <w:szCs w:val="24"/>
        </w:rPr>
        <w:t>比丘：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若於阿蘭若處，空舍、塚間，山林、曠野，在中思</w:t>
      </w:r>
      <w:proofErr w:type="gramStart"/>
      <w:r w:rsidR="00BF4096" w:rsidRPr="00E609EE">
        <w:rPr>
          <w:rFonts w:ascii="Times New Roman" w:eastAsia="標楷體" w:hAnsi="Times New Roman" w:cs="Times New Roman"/>
          <w:bCs/>
          <w:szCs w:val="24"/>
        </w:rPr>
        <w:t>惟</w:t>
      </w:r>
      <w:proofErr w:type="gramEnd"/>
      <w:r w:rsidR="00BF4096" w:rsidRPr="00E609EE">
        <w:rPr>
          <w:rFonts w:ascii="Times New Roman" w:eastAsia="標楷體" w:hAnsi="Times New Roman" w:cs="Times New Roman"/>
          <w:bCs/>
          <w:szCs w:val="24"/>
        </w:rPr>
        <w:t>，若有</w:t>
      </w:r>
      <w:proofErr w:type="gramStart"/>
      <w:r w:rsidR="00BF4096" w:rsidRPr="00E609EE">
        <w:rPr>
          <w:rFonts w:ascii="Times New Roman" w:eastAsia="標楷體" w:hAnsi="Times New Roman" w:cs="Times New Roman"/>
          <w:bCs/>
          <w:szCs w:val="24"/>
        </w:rPr>
        <w:t>怖</w:t>
      </w:r>
      <w:proofErr w:type="gramEnd"/>
      <w:r w:rsidR="00BF4096" w:rsidRPr="00E609EE">
        <w:rPr>
          <w:rFonts w:ascii="Times New Roman" w:eastAsia="標楷體" w:hAnsi="Times New Roman" w:cs="Times New Roman"/>
          <w:bCs/>
          <w:szCs w:val="24"/>
        </w:rPr>
        <w:t>畏，</w:t>
      </w:r>
      <w:proofErr w:type="gramStart"/>
      <w:r w:rsidR="00BF4096" w:rsidRPr="00E609EE">
        <w:rPr>
          <w:rFonts w:ascii="Times New Roman" w:eastAsia="標楷體" w:hAnsi="Times New Roman" w:cs="Times New Roman"/>
          <w:bCs/>
          <w:szCs w:val="24"/>
        </w:rPr>
        <w:t>衣毛為</w:t>
      </w:r>
      <w:proofErr w:type="gramEnd"/>
      <w:r w:rsidR="00BF4096" w:rsidRPr="00E609EE">
        <w:rPr>
          <w:rFonts w:ascii="Times New Roman" w:eastAsia="標楷體" w:hAnsi="Times New Roman" w:cs="Times New Roman"/>
          <w:bCs/>
          <w:szCs w:val="24"/>
        </w:rPr>
        <w:t>竪，</w:t>
      </w:r>
      <w:r w:rsidR="00BF4096" w:rsidRPr="00E609EE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="00BF4096" w:rsidRPr="00E609EE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219</w:t>
        </w:r>
        <w:r w:rsidR="00BF4096"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="00BF4096" w:rsidRPr="00E609EE">
        <w:rPr>
          <w:rFonts w:ascii="Times New Roman" w:eastAsia="標楷體" w:hAnsi="Times New Roman" w:cs="Times New Roman"/>
          <w:bCs/>
          <w:sz w:val="22"/>
        </w:rPr>
        <w:t>）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爾時當</w:t>
      </w:r>
      <w:r w:rsidR="00BF4096" w:rsidRPr="00E609EE">
        <w:rPr>
          <w:rFonts w:ascii="Times New Roman" w:eastAsia="標楷體" w:hAnsi="Times New Roman" w:cs="Times New Roman"/>
          <w:b/>
          <w:bCs/>
          <w:szCs w:val="24"/>
        </w:rPr>
        <w:t>念佛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：『佛是多</w:t>
      </w:r>
      <w:proofErr w:type="gramStart"/>
      <w:r w:rsidR="00BF4096" w:rsidRPr="00E609EE">
        <w:rPr>
          <w:rFonts w:ascii="Times New Roman" w:eastAsia="標楷體" w:hAnsi="Times New Roman" w:cs="Times New Roman"/>
          <w:bCs/>
          <w:szCs w:val="24"/>
        </w:rPr>
        <w:t>陀阿伽度</w:t>
      </w:r>
      <w:proofErr w:type="gramEnd"/>
      <w:r w:rsidR="00BF4096" w:rsidRPr="00E609EE">
        <w:rPr>
          <w:rFonts w:ascii="Times New Roman" w:eastAsia="標楷體" w:hAnsi="Times New Roman" w:cs="Times New Roman"/>
          <w:bCs/>
          <w:szCs w:val="24"/>
        </w:rPr>
        <w:t>、阿</w:t>
      </w:r>
      <w:proofErr w:type="gramStart"/>
      <w:r w:rsidR="00BF4096" w:rsidRPr="00E609EE">
        <w:rPr>
          <w:rFonts w:ascii="Times New Roman" w:eastAsia="標楷體" w:hAnsi="Times New Roman" w:cs="Times New Roman"/>
          <w:bCs/>
          <w:szCs w:val="24"/>
        </w:rPr>
        <w:t>羅</w:t>
      </w:r>
      <w:r w:rsidR="00BF4096" w:rsidRPr="00E609EE">
        <w:rPr>
          <w:rFonts w:ascii="標楷體" w:eastAsia="標楷體" w:hAnsi="標楷體" w:cs="Times New Roman"/>
          <w:szCs w:val="24"/>
        </w:rPr>
        <w:t>呵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、三藐</w:t>
      </w:r>
      <w:proofErr w:type="gramEnd"/>
      <w:r w:rsidR="00BF4096" w:rsidRPr="00E609EE">
        <w:rPr>
          <w:rFonts w:ascii="Times New Roman" w:eastAsia="標楷體" w:hAnsi="Times New Roman" w:cs="Times New Roman"/>
          <w:bCs/>
          <w:szCs w:val="24"/>
        </w:rPr>
        <w:t>三佛陀，</w:t>
      </w:r>
      <w:proofErr w:type="gramStart"/>
      <w:r w:rsidR="00BF4096" w:rsidRPr="00E609EE">
        <w:rPr>
          <w:rFonts w:ascii="Times New Roman" w:eastAsia="標楷體" w:hAnsi="Times New Roman" w:cs="Times New Roman"/>
          <w:bCs/>
          <w:szCs w:val="24"/>
        </w:rPr>
        <w:t>乃至婆</w:t>
      </w:r>
      <w:proofErr w:type="gramEnd"/>
      <w:r w:rsidR="00BF4096" w:rsidRPr="00E609EE">
        <w:rPr>
          <w:rFonts w:ascii="Times New Roman" w:eastAsia="標楷體" w:hAnsi="Times New Roman" w:cs="Times New Roman"/>
          <w:bCs/>
          <w:szCs w:val="24"/>
        </w:rPr>
        <w:t>伽婆</w:t>
      </w:r>
      <w:r w:rsidR="00BF4096" w:rsidRPr="00E609EE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』</w:t>
      </w:r>
      <w:proofErr w:type="gramStart"/>
      <w:r w:rsidR="00BF4096" w:rsidRPr="00E609EE">
        <w:rPr>
          <w:rFonts w:ascii="Times New Roman" w:eastAsia="標楷體" w:hAnsi="Times New Roman" w:cs="Times New Roman"/>
          <w:bCs/>
          <w:szCs w:val="24"/>
        </w:rPr>
        <w:t>恐怖則滅</w:t>
      </w:r>
      <w:proofErr w:type="gramEnd"/>
      <w:r w:rsidR="00BF4096" w:rsidRPr="00E609EE">
        <w:rPr>
          <w:rFonts w:ascii="Times New Roman" w:eastAsia="標楷體" w:hAnsi="Times New Roman" w:cs="Times New Roman"/>
          <w:bCs/>
          <w:szCs w:val="24"/>
        </w:rPr>
        <w:t>。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2"/>
      </w:r>
    </w:p>
    <w:p w:rsidR="00BF4096" w:rsidRPr="00E609EE" w:rsidRDefault="00BF4096" w:rsidP="00385800">
      <w:pPr>
        <w:spacing w:beforeLines="20" w:before="72" w:line="370" w:lineRule="exact"/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若不念佛，當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疾</w:t>
      </w:r>
      <w:r w:rsidRPr="00E609EE">
        <w:rPr>
          <w:rFonts w:ascii="Times New Roman" w:eastAsia="標楷體" w:hAnsi="標楷體" w:cs="Times New Roman"/>
          <w:b/>
          <w:bCs/>
          <w:szCs w:val="24"/>
        </w:rPr>
        <w:t>念法</w:t>
      </w:r>
      <w:r w:rsidRPr="00E609EE">
        <w:rPr>
          <w:rFonts w:ascii="Times New Roman" w:eastAsia="標楷體" w:hAnsi="標楷體" w:cs="Times New Roman"/>
          <w:bCs/>
          <w:szCs w:val="24"/>
        </w:rPr>
        <w:t>：</w:t>
      </w:r>
      <w:r w:rsidRPr="00E609EE">
        <w:rPr>
          <w:rFonts w:ascii="Times New Roman" w:eastAsia="標楷體" w:hAnsi="Times New Roman" w:cs="Times New Roman"/>
          <w:bCs/>
          <w:szCs w:val="24"/>
        </w:rPr>
        <w:t>『</w:t>
      </w:r>
      <w:r w:rsidRPr="00E609EE">
        <w:rPr>
          <w:rFonts w:ascii="Times New Roman" w:eastAsia="標楷體" w:hAnsi="標楷體" w:cs="Times New Roman"/>
          <w:bCs/>
          <w:szCs w:val="24"/>
        </w:rPr>
        <w:t>佛法清淨，巧出善說，得今世報，指示開發，有智之人心</w:t>
      </w:r>
      <w:r w:rsidRPr="00E609EE">
        <w:rPr>
          <w:rFonts w:ascii="Times New Roman" w:eastAsia="標楷體" w:hAnsi="標楷體" w:cs="Times New Roman"/>
          <w:szCs w:val="24"/>
        </w:rPr>
        <w:t>力能解。</w:t>
      </w:r>
      <w:r w:rsidRPr="00E609EE">
        <w:rPr>
          <w:rFonts w:ascii="Times New Roman" w:eastAsia="標楷體" w:hAnsi="Times New Roman" w:cs="Times New Roman"/>
          <w:bCs/>
          <w:szCs w:val="24"/>
        </w:rPr>
        <w:t>』</w:t>
      </w:r>
      <w:r w:rsidRPr="00E609EE">
        <w:rPr>
          <w:rFonts w:ascii="Times New Roman" w:eastAsia="標楷體" w:hAnsi="標楷體" w:cs="Times New Roman"/>
          <w:szCs w:val="24"/>
        </w:rPr>
        <w:t>如</w:t>
      </w:r>
      <w:r w:rsidRPr="00E609EE">
        <w:rPr>
          <w:rFonts w:ascii="標楷體" w:eastAsia="標楷體" w:hAnsi="標楷體" w:cs="Times New Roman"/>
          <w:szCs w:val="24"/>
        </w:rPr>
        <w:t>是念法，怖畏則除。</w:t>
      </w:r>
    </w:p>
    <w:p w:rsidR="00BF4096" w:rsidRPr="00E609EE" w:rsidRDefault="00BF4096" w:rsidP="00385800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若不念法，則當</w:t>
      </w:r>
      <w:r w:rsidRPr="00E609EE">
        <w:rPr>
          <w:rFonts w:ascii="Times New Roman" w:eastAsia="標楷體" w:hAnsi="Times New Roman" w:cs="Times New Roman"/>
          <w:b/>
          <w:bCs/>
          <w:szCs w:val="24"/>
        </w:rPr>
        <w:t>念僧</w:t>
      </w:r>
      <w:r w:rsidRPr="00E609EE">
        <w:rPr>
          <w:rFonts w:ascii="Times New Roman" w:eastAsia="標楷體" w:hAnsi="Times New Roman" w:cs="Times New Roman"/>
          <w:bCs/>
          <w:szCs w:val="24"/>
        </w:rPr>
        <w:t>：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『</w:t>
      </w:r>
      <w:r w:rsidRPr="00E609EE">
        <w:rPr>
          <w:rFonts w:ascii="Times New Roman" w:eastAsia="標楷體" w:hAnsi="Times New Roman" w:cs="Times New Roman"/>
          <w:bCs/>
          <w:szCs w:val="24"/>
        </w:rPr>
        <w:t>佛弟子眾修正道</w:t>
      </w:r>
      <w:r w:rsidR="009C023D"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隨法行。僧中有阿羅漢、向阿羅漢，乃至須陀洹、向須陀洹</w:t>
      </w:r>
      <w:r w:rsidRPr="00E609EE">
        <w:rPr>
          <w:rFonts w:ascii="標楷體" w:eastAsia="標楷體" w:hAnsi="標楷體" w:cs="Times New Roman" w:hint="eastAsia"/>
          <w:bCs/>
          <w:szCs w:val="24"/>
        </w:rPr>
        <w:t>──</w:t>
      </w:r>
      <w:r w:rsidRPr="00E609EE">
        <w:rPr>
          <w:rFonts w:ascii="Times New Roman" w:eastAsia="標楷體" w:hAnsi="Times New Roman" w:cs="Times New Roman"/>
          <w:bCs/>
          <w:szCs w:val="24"/>
        </w:rPr>
        <w:t>四雙八輩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標楷體" w:hAnsi="Times New Roman" w:cs="Times New Roman"/>
          <w:bCs/>
          <w:szCs w:val="24"/>
        </w:rPr>
        <w:t>是佛弟子眾應供養</w:t>
      </w:r>
      <w:r w:rsidR="009C023D"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合手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3"/>
      </w:r>
      <w:r w:rsidRPr="00E609EE">
        <w:rPr>
          <w:rFonts w:ascii="Times New Roman" w:eastAsia="標楷體" w:hAnsi="Times New Roman" w:cs="Times New Roman"/>
          <w:bCs/>
          <w:szCs w:val="24"/>
        </w:rPr>
        <w:t>恭敬</w:t>
      </w:r>
      <w:r w:rsidR="009C023D"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禮拜、迎送，世間無上福田。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』</w:t>
      </w:r>
      <w:r w:rsidRPr="00E609EE">
        <w:rPr>
          <w:rFonts w:ascii="Times New Roman" w:eastAsia="標楷體" w:hAnsi="Times New Roman" w:cs="Times New Roman"/>
          <w:bCs/>
          <w:szCs w:val="24"/>
        </w:rPr>
        <w:t>作如是念僧，恐怖即滅。</w:t>
      </w:r>
      <w:r w:rsidRPr="00E609EE">
        <w:rPr>
          <w:rFonts w:ascii="標楷體" w:eastAsia="標楷體" w:hAnsi="標楷體" w:cs="Times New Roman" w:hint="eastAsia"/>
          <w:bCs/>
          <w:szCs w:val="24"/>
        </w:rPr>
        <w:t>」</w:t>
      </w:r>
    </w:p>
    <w:p w:rsidR="00BF4096" w:rsidRPr="00E609EE" w:rsidRDefault="00BF4096" w:rsidP="00385800">
      <w:pPr>
        <w:spacing w:beforeLines="20" w:before="72" w:line="370" w:lineRule="exact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佛告諸比丘：</w:t>
      </w:r>
      <w:r w:rsidRPr="00E609EE">
        <w:rPr>
          <w:rFonts w:ascii="標楷體" w:eastAsia="標楷體" w:hAnsi="標楷體" w:cs="Times New Roman" w:hint="eastAsia"/>
          <w:bCs/>
          <w:szCs w:val="24"/>
        </w:rPr>
        <w:t>「</w:t>
      </w:r>
      <w:r w:rsidRPr="00E609EE">
        <w:rPr>
          <w:rFonts w:ascii="Times New Roman" w:eastAsia="標楷體" w:hAnsi="Times New Roman" w:cs="Times New Roman"/>
          <w:bCs/>
          <w:szCs w:val="24"/>
        </w:rPr>
        <w:t>釋提桓因與阿修羅鬪，在大陣中時，告諸天眾：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『</w:t>
      </w:r>
      <w:r w:rsidRPr="00E609EE">
        <w:rPr>
          <w:rFonts w:ascii="Times New Roman" w:eastAsia="標楷體" w:hAnsi="Times New Roman" w:cs="Times New Roman"/>
          <w:bCs/>
          <w:szCs w:val="24"/>
        </w:rPr>
        <w:t>汝與阿修羅鬪時，設有恐怖，當念我七寶幢，恐怖即滅。若不念我幢，當念伊舍那天子（帝釋左面天王也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4"/>
      </w:r>
      <w:r w:rsidRPr="00E609EE">
        <w:rPr>
          <w:rFonts w:ascii="Times New Roman" w:eastAsia="標楷體" w:hAnsi="Times New Roman" w:cs="Times New Roman"/>
          <w:bCs/>
          <w:szCs w:val="24"/>
        </w:rPr>
        <w:t>）寶幢，恐怖即除；若不念伊舍那寶幢，當念婆樓那天子</w:t>
      </w:r>
      <w:bookmarkStart w:id="19" w:name="0219a15"/>
      <w:r w:rsidRPr="00E609EE">
        <w:rPr>
          <w:rFonts w:ascii="Times New Roman" w:eastAsia="標楷體" w:hAnsi="Times New Roman" w:cs="Times New Roman"/>
          <w:bCs/>
          <w:szCs w:val="24"/>
        </w:rPr>
        <w:t>（右面天</w:t>
      </w:r>
      <w:bookmarkEnd w:id="19"/>
      <w:r w:rsidRPr="00E609EE">
        <w:rPr>
          <w:rFonts w:ascii="Times New Roman" w:eastAsia="標楷體" w:hAnsi="Times New Roman" w:cs="Times New Roman"/>
          <w:bCs/>
          <w:szCs w:val="24"/>
        </w:rPr>
        <w:t>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5"/>
      </w:r>
      <w:r w:rsidRPr="00E609EE">
        <w:rPr>
          <w:rFonts w:ascii="Times New Roman" w:eastAsia="標楷體" w:hAnsi="Times New Roman" w:cs="Times New Roman"/>
          <w:bCs/>
          <w:szCs w:val="24"/>
        </w:rPr>
        <w:t>）寶幢，恐怖即除。』」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609EE">
        <w:rPr>
          <w:rFonts w:ascii="Times New Roman" w:eastAsia="新細明體" w:hAnsi="新細明體" w:cs="Times New Roman"/>
          <w:bCs/>
          <w:szCs w:val="24"/>
        </w:rPr>
        <w:t>以</w:t>
      </w:r>
      <w:r w:rsidRPr="007A72DF">
        <w:rPr>
          <w:rFonts w:ascii="Times New Roman" w:eastAsia="新細明體" w:hAnsi="Times New Roman" w:cs="Times New Roman"/>
          <w:bCs/>
          <w:szCs w:val="24"/>
        </w:rPr>
        <w:t>是故</w:t>
      </w:r>
      <w:r w:rsidRPr="00E609EE">
        <w:rPr>
          <w:rFonts w:ascii="Times New Roman" w:eastAsia="新細明體" w:hAnsi="新細明體" w:cs="Times New Roman"/>
          <w:bCs/>
          <w:szCs w:val="24"/>
        </w:rPr>
        <w:t>，知為除恐怖因緣故，次第說八念。</w:t>
      </w:r>
    </w:p>
    <w:p w:rsidR="00BF4096" w:rsidRPr="00E609EE" w:rsidRDefault="00542382" w:rsidP="0038580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三、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五念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亦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能除怖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畏</w:t>
      </w:r>
    </w:p>
    <w:p w:rsidR="00BF4096" w:rsidRPr="00E609EE" w:rsidRDefault="00BF4096" w:rsidP="00385800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問曰：經中說三念因緣除恐怖，五念復云何能除恐怖？</w:t>
      </w:r>
    </w:p>
    <w:p w:rsidR="00BF4096" w:rsidRPr="00E609EE" w:rsidRDefault="003337B6" w:rsidP="008444C8">
      <w:pPr>
        <w:keepNext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lastRenderedPageBreak/>
        <w:t>`590`</w:t>
      </w:r>
      <w:proofErr w:type="gramStart"/>
      <w:r w:rsidR="00BF4096" w:rsidRPr="00E609EE">
        <w:rPr>
          <w:rFonts w:ascii="Times New Roman" w:eastAsia="新細明體" w:hAnsi="Times New Roman" w:cs="Times New Roman"/>
          <w:bCs/>
          <w:szCs w:val="24"/>
        </w:rPr>
        <w:t>答曰</w:t>
      </w:r>
      <w:proofErr w:type="gramEnd"/>
      <w:r w:rsidR="00BF4096" w:rsidRPr="00E609EE">
        <w:rPr>
          <w:rFonts w:ascii="Times New Roman" w:eastAsia="新細明體" w:hAnsi="Times New Roman" w:cs="Times New Roman"/>
          <w:bCs/>
          <w:szCs w:val="24"/>
        </w:rPr>
        <w:t>：</w:t>
      </w:r>
    </w:p>
    <w:p w:rsidR="00BF4096" w:rsidRPr="00E609EE" w:rsidRDefault="00542382" w:rsidP="007A72D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念施</w:t>
      </w:r>
      <w:r w:rsidR="007A72D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念戒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是比丘自念布施、持戒功德，怖畏亦除。所以者何？若破戒心，畏墮地獄；若慳貪心，畏墮餓鬼及貧窮中。自念：「我有是淨戒、布施。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若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念淨戒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，若念布施，心則歡喜，作是言：</w:t>
      </w:r>
      <w:r w:rsidRPr="00E609EE">
        <w:rPr>
          <w:rFonts w:ascii="Times New Roman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若</w:t>
      </w:r>
      <w:proofErr w:type="gramStart"/>
      <w:r w:rsidRPr="00E609EE">
        <w:rPr>
          <w:rFonts w:ascii="Times New Roman" w:eastAsia="標楷體" w:hAnsi="Times New Roman" w:cs="Times New Roman"/>
          <w:bCs/>
          <w:szCs w:val="24"/>
        </w:rPr>
        <w:t>我命未盡</w:t>
      </w:r>
      <w:proofErr w:type="gramEnd"/>
      <w:r w:rsidRPr="00E609EE">
        <w:rPr>
          <w:rFonts w:ascii="Times New Roman" w:eastAsia="標楷體" w:hAnsi="Times New Roman" w:cs="Times New Roman"/>
          <w:bCs/>
          <w:szCs w:val="24"/>
        </w:rPr>
        <w:t>，當更增進功德；若當</w:t>
      </w:r>
      <w:proofErr w:type="gramStart"/>
      <w:r w:rsidRPr="00E609EE">
        <w:rPr>
          <w:rFonts w:ascii="Times New Roman" w:eastAsia="標楷體" w:hAnsi="Times New Roman" w:cs="Times New Roman"/>
          <w:bCs/>
          <w:szCs w:val="24"/>
        </w:rPr>
        <w:t>命終，不畏墮惡道</w:t>
      </w:r>
      <w:proofErr w:type="gramEnd"/>
      <w:r w:rsidRPr="00E609EE">
        <w:rPr>
          <w:rFonts w:ascii="Times New Roman" w:eastAsia="標楷體" w:hAnsi="Times New Roman" w:cs="Times New Roman"/>
          <w:bCs/>
          <w:szCs w:val="24"/>
        </w:rPr>
        <w:t>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念戒施亦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能令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怖畏不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生。</w:t>
      </w:r>
    </w:p>
    <w:p w:rsidR="00BF4096" w:rsidRPr="00E609EE" w:rsidRDefault="007A72DF" w:rsidP="007A72D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念天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念上諸天皆是布施、持戒果報，「此諸天以福德因緣故生彼，我亦有是福德。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以是故，念天亦能令怖畏不生。</w:t>
      </w:r>
    </w:p>
    <w:p w:rsidR="00BF4096" w:rsidRPr="00E609EE" w:rsidRDefault="007A72DF" w:rsidP="007A72D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念入出息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十六行念安那般那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6"/>
      </w:r>
      <w:r w:rsidRPr="00E609EE">
        <w:rPr>
          <w:rFonts w:ascii="Times New Roman" w:eastAsia="新細明體" w:hAnsi="Times New Roman" w:cs="Times New Roman"/>
          <w:bCs/>
          <w:szCs w:val="24"/>
        </w:rPr>
        <w:t>時，細覺尚滅，何況恐怖</w:t>
      </w:r>
      <w:r w:rsidRPr="00E609EE">
        <w:rPr>
          <w:rFonts w:ascii="Times New Roman" w:eastAsia="新細明體" w:hAnsi="新細明體" w:cs="Times New Roman"/>
          <w:bCs/>
          <w:szCs w:val="24"/>
        </w:rPr>
        <w:t>麁</w:t>
      </w:r>
      <w:r w:rsidRPr="00E609EE">
        <w:rPr>
          <w:rFonts w:ascii="Times New Roman" w:eastAsia="新細明體" w:hAnsi="Times New Roman" w:cs="Times New Roman"/>
          <w:bCs/>
          <w:szCs w:val="24"/>
        </w:rPr>
        <w:t>覺！</w:t>
      </w:r>
    </w:p>
    <w:p w:rsidR="00BF4096" w:rsidRPr="00E609EE" w:rsidRDefault="007A72DF" w:rsidP="007A72D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念死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念死者，</w:t>
      </w:r>
      <w:r w:rsidRPr="00E609EE">
        <w:rPr>
          <w:rFonts w:asciiTheme="minorEastAsia" w:hAnsiTheme="minorEastAsia" w:cs="Times New Roman"/>
          <w:bCs/>
          <w:szCs w:val="24"/>
        </w:rPr>
        <w:t>念五</w:t>
      </w:r>
      <w:r w:rsidRPr="00E609EE">
        <w:rPr>
          <w:rFonts w:asciiTheme="minorEastAsia" w:hAnsiTheme="minorEastAsia" w:cs="Times New Roman" w:hint="eastAsia"/>
          <w:bCs/>
          <w:szCs w:val="24"/>
        </w:rPr>
        <w:t>眾身念念生滅，從生已來，常與死俱，今何以畏死？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7"/>
      </w:r>
    </w:p>
    <w:p w:rsidR="00BF4096" w:rsidRPr="00E609EE" w:rsidRDefault="007A72DF" w:rsidP="007A72D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（六</w:t>
      </w: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小結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是五念，佛雖不說，亦當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8"/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除恐怖</w:t>
      </w:r>
      <w:r w:rsidRPr="00E609EE">
        <w:rPr>
          <w:rFonts w:ascii="Times New Roman" w:eastAsia="新細明體" w:hAnsi="Times New Roman" w:cs="Times New Roman"/>
          <w:bCs/>
          <w:szCs w:val="24"/>
        </w:rPr>
        <w:t>。所以者何？念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219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他功德以除恐怖則難，自念己事以除恐怖則易，以是故佛不說。</w:t>
      </w:r>
    </w:p>
    <w:p w:rsidR="00BF4096" w:rsidRPr="00E609EE" w:rsidRDefault="00BF4096" w:rsidP="007A72DF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（貳）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詳辨八念</w:t>
      </w:r>
    </w:p>
    <w:p w:rsidR="00BF4096" w:rsidRPr="00E609EE" w:rsidRDefault="00BF4096" w:rsidP="007A72DF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修念佛之法</w:t>
      </w:r>
    </w:p>
    <w:p w:rsidR="00BF4096" w:rsidRPr="00E609EE" w:rsidRDefault="00BF4096" w:rsidP="007A72DF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問曰：云何是念佛？</w:t>
      </w:r>
    </w:p>
    <w:p w:rsidR="00BF4096" w:rsidRPr="00E609EE" w:rsidRDefault="00BF4096" w:rsidP="007A72DF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BF4096" w:rsidP="007A72DF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念佛十號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9"/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p.329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7A72D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多陀阿伽度（</w:t>
      </w:r>
      <w:proofErr w:type="spellStart"/>
      <w:r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tathāgata</w:t>
      </w:r>
      <w:proofErr w:type="spell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Pr="00E609EE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如來</w:t>
      </w:r>
      <w:r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</w:p>
    <w:p w:rsidR="00BF4096" w:rsidRPr="00E609EE" w:rsidRDefault="00BF4096" w:rsidP="007A72DF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行者一心念佛：</w:t>
      </w:r>
    </w:p>
    <w:p w:rsidR="00BF4096" w:rsidRPr="00E609EE" w:rsidRDefault="00BF4096" w:rsidP="007A72DF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如說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D024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p.271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7A72D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得如實智慧，大慈大悲成就，是故言無錯謬，</w:t>
      </w:r>
      <w:r w:rsidRPr="00E609EE">
        <w:rPr>
          <w:rFonts w:ascii="新細明體" w:eastAsia="新細明體" w:hAnsi="新細明體" w:cs="Times New Roman"/>
          <w:bCs/>
          <w:szCs w:val="24"/>
        </w:rPr>
        <w:t>麁</w:t>
      </w:r>
      <w:r w:rsidRPr="00E609EE">
        <w:rPr>
          <w:rFonts w:ascii="Times New Roman" w:eastAsia="新細明體" w:hAnsi="Times New Roman" w:cs="Times New Roman"/>
          <w:bCs/>
          <w:szCs w:val="24"/>
        </w:rPr>
        <w:t>細、多少、深淺，皆無不實。皆是實故，名為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1"/>
      </w:r>
      <w:r w:rsidRPr="00E609EE">
        <w:rPr>
          <w:rFonts w:ascii="Times New Roman" w:eastAsia="新細明體" w:hAnsi="Times New Roman" w:cs="Times New Roman"/>
          <w:bCs/>
          <w:szCs w:val="24"/>
        </w:rPr>
        <w:t>「多陀阿伽度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7A72D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如來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D024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p.271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亦如過去、未來、現在十方諸佛於眾生中起大悲心，行六波羅蜜，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得諸法相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，來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lastRenderedPageBreak/>
        <w:t>`591`</w:t>
      </w:r>
      <w:r w:rsidRPr="00E609EE">
        <w:rPr>
          <w:rFonts w:ascii="Times New Roman" w:eastAsia="新細明體" w:hAnsi="Times New Roman" w:cs="Times New Roman"/>
          <w:bCs/>
          <w:szCs w:val="24"/>
        </w:rPr>
        <w:t>至阿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多羅三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藐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三菩提中；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此佛亦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如是。是名「多陀阿伽度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385800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如去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D024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p.271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如三世十方諸佛身放大光明，遍照十方，破諸黑闇；心出智慧光明，破眾生無明闇冥；功德、名聞亦遍滿十方，去至涅槃中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2"/>
      </w:r>
      <w:r w:rsidRPr="00E609EE">
        <w:rPr>
          <w:rFonts w:ascii="Times New Roman" w:eastAsia="新細明體" w:hAnsi="Times New Roman" w:cs="Times New Roman"/>
          <w:bCs/>
          <w:szCs w:val="24"/>
        </w:rPr>
        <w:t>。此佛亦如是去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以是故亦名「多陀阿伽度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）阿羅呵（</w:t>
      </w:r>
      <w:proofErr w:type="spellStart"/>
      <w:r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arhat</w:t>
      </w:r>
      <w:proofErr w:type="spell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應供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D024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p.272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有如是功德故，應受一切諸天、世人最上供養，是故名「阿羅呵」。</w:t>
      </w:r>
    </w:p>
    <w:p w:rsidR="00BF4096" w:rsidRPr="00E609EE" w:rsidRDefault="00BF4096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）三藐三佛陀（</w:t>
      </w:r>
      <w:proofErr w:type="spellStart"/>
      <w:r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saṃyaksaṃbuddha</w:t>
      </w:r>
      <w:proofErr w:type="spell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正遍知</w:t>
      </w:r>
      <w:r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若有人言：何以故但佛「如實說」、「如來如去故」、「應受最上供養」？</w:t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以佛得「正遍智慧」故</w:t>
      </w:r>
      <w:r w:rsidR="00614BBA" w:rsidRPr="00E609EE">
        <w:rPr>
          <w:rFonts w:ascii="新細明體" w:eastAsia="新細明體" w:hAnsi="新細明體" w:cs="Times New Roman" w:hint="eastAsia"/>
          <w:szCs w:val="24"/>
        </w:rPr>
        <w:t>。</w:t>
      </w:r>
      <w:r w:rsidR="00614BBA"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正」名諸法不動不壞相</w:t>
      </w:r>
      <w:r w:rsidR="009C023D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「遍」名不為一法二法故</w:t>
      </w:r>
      <w:r w:rsidR="00614BBA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以悉知一切法無餘不盡，是名「三藐三佛陀」。</w:t>
      </w:r>
    </w:p>
    <w:p w:rsidR="00BF4096" w:rsidRPr="00E609EE" w:rsidRDefault="00BF4096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）鞞闍遮羅那三般那（</w:t>
      </w:r>
      <w:proofErr w:type="spellStart"/>
      <w:r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vidyācaraṇasaṃpanna</w:t>
      </w:r>
      <w:proofErr w:type="spell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明行足</w:t>
      </w:r>
      <w:r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是正遍智慧，不從無因而得，亦不從無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5"/>
      </w:r>
      <w:r w:rsidRPr="00E609EE">
        <w:rPr>
          <w:rFonts w:ascii="Times New Roman" w:eastAsia="新細明體" w:hAnsi="Times New Roman" w:cs="Times New Roman"/>
          <w:bCs/>
          <w:szCs w:val="24"/>
        </w:rPr>
        <w:t>緣得；是中依智慧、持戒具足故，得正遍智慧。「智慧」名菩薩從初發意乃至金剛三昧相應智慧，「持戒」名菩薩從初發意乃至金剛三昧身業、口業清</w:t>
      </w:r>
      <w:bookmarkStart w:id="20" w:name="0219b23"/>
      <w:r w:rsidRPr="00E609EE">
        <w:rPr>
          <w:rFonts w:ascii="Times New Roman" w:eastAsia="新細明體" w:hAnsi="Times New Roman" w:cs="Times New Roman"/>
          <w:bCs/>
          <w:szCs w:val="24"/>
        </w:rPr>
        <w:t>淨隨意行</w:t>
      </w:r>
      <w:bookmarkEnd w:id="20"/>
      <w:r w:rsidRPr="00E609EE">
        <w:rPr>
          <w:rFonts w:ascii="Times New Roman" w:eastAsia="新細明體" w:hAnsi="Times New Roman" w:cs="Times New Roman"/>
          <w:bCs/>
          <w:szCs w:val="24"/>
        </w:rPr>
        <w:t>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6"/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是故名「鞞闍遮羅那三般那」。</w:t>
      </w:r>
    </w:p>
    <w:p w:rsidR="00BF4096" w:rsidRPr="00E609EE" w:rsidRDefault="00BF4096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）修伽陀（</w:t>
      </w:r>
      <w:proofErr w:type="spellStart"/>
      <w:r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sugata</w:t>
      </w:r>
      <w:proofErr w:type="spell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善逝</w:t>
      </w:r>
      <w:r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若行是二行得善去，如車有兩輪。善去者，如先佛所去處，佛亦如是去，故名「修伽陀」。</w:t>
      </w:r>
    </w:p>
    <w:p w:rsidR="00BF4096" w:rsidRPr="00E609EE" w:rsidRDefault="00BF4096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）路迦憊（</w:t>
      </w:r>
      <w:proofErr w:type="spellStart"/>
      <w:r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lokavid</w:t>
      </w:r>
      <w:proofErr w:type="spell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世間解</w:t>
      </w:r>
      <w:r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若有言：「佛自修其法，不知我等事。」</w:t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以是故知世間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知世間因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知世間盡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知世間盡道故，名為「路迦憊」。</w:t>
      </w:r>
    </w:p>
    <w:p w:rsidR="00BF4096" w:rsidRPr="00E609EE" w:rsidRDefault="00BF4096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7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）阿耨多羅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 xml:space="preserve"> 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富樓沙曇藐婆羅提（</w:t>
      </w:r>
      <w:proofErr w:type="spellStart"/>
      <w:r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anuttaraḥ</w:t>
      </w:r>
      <w:proofErr w:type="spell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 xml:space="preserve"> </w:t>
      </w:r>
      <w:proofErr w:type="spellStart"/>
      <w:r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puruṣadamyasārathiḥ</w:t>
      </w:r>
      <w:proofErr w:type="spell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無上士、調御丈夫</w:t>
      </w:r>
      <w:r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知世間已，調御眾生，於種種師中最為無上，以是故名「阿耨多羅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0"/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219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富樓沙曇藐婆羅提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8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）貰多提婆魔</w:t>
      </w:r>
      <w:r w:rsidR="00973DBA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㝹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舍（</w:t>
      </w:r>
      <w:proofErr w:type="spellStart"/>
      <w:r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śāstā</w:t>
      </w:r>
      <w:proofErr w:type="spell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 xml:space="preserve"> </w:t>
      </w:r>
      <w:proofErr w:type="spellStart"/>
      <w:r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devamanuṣyāṇām</w:t>
      </w:r>
      <w:proofErr w:type="spell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天人師</w:t>
      </w:r>
      <w:r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能以三種道滅三毒，令眾生行三乘道，以是故名「貰多提婆魔</w:t>
      </w:r>
      <w:r w:rsidR="00973DBA" w:rsidRPr="00E609EE">
        <w:rPr>
          <w:rStyle w:val="ttsigdiff1"/>
          <w:rFonts w:ascii="Courier New" w:hAnsi="Courier New" w:cs="Courier New"/>
          <w:color w:val="auto"/>
          <w:szCs w:val="24"/>
        </w:rPr>
        <w:t>㝹</w:t>
      </w:r>
      <w:r w:rsidRPr="00E609EE">
        <w:rPr>
          <w:rFonts w:ascii="Times New Roman" w:eastAsia="新細明體" w:hAnsi="Times New Roman" w:cs="Times New Roman"/>
          <w:bCs/>
          <w:szCs w:val="24"/>
        </w:rPr>
        <w:t>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2"/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3337B6" w:rsidP="00D86BC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`592`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9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）佛陀（</w:t>
      </w:r>
      <w:proofErr w:type="spellStart"/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buddha</w:t>
      </w:r>
      <w:proofErr w:type="spellEnd"/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若有言：「以何事故能自利益無量？復能利益他人無量？」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佛一切智慧成就故，過去、未來、現在，盡不盡，動不動，一切世間了了悉知故，名為「佛陀」。</w:t>
      </w:r>
    </w:p>
    <w:p w:rsidR="00BF4096" w:rsidRPr="00E609EE" w:rsidRDefault="00BF4096" w:rsidP="00D86BC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10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）婆伽婆（</w:t>
      </w:r>
      <w:proofErr w:type="spellStart"/>
      <w:r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bhagavat</w:t>
      </w:r>
      <w:proofErr w:type="spell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世尊</w:t>
      </w:r>
      <w:r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得是九種名號，有大名稱，遍滿十方，以是故名為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5"/>
      </w:r>
      <w:r w:rsidRPr="00E609EE">
        <w:rPr>
          <w:rFonts w:ascii="Times New Roman" w:eastAsia="新細明體" w:hAnsi="Times New Roman" w:cs="Times New Roman"/>
          <w:bCs/>
          <w:szCs w:val="24"/>
        </w:rPr>
        <w:t>「婆伽婆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D86BC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11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經中佛自說如是名號，應當作是念佛。</w:t>
      </w:r>
    </w:p>
    <w:p w:rsidR="00BF4096" w:rsidRPr="00E609EE" w:rsidRDefault="00BF4096" w:rsidP="00D86BC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念佛身相好功德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04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329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第一說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復次，一切種種功德，盡在於佛。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佛是劫初轉輪聖王摩訶</w:t>
      </w:r>
      <w:bookmarkStart w:id="21" w:name="0219c10"/>
      <w:r w:rsidRPr="00E609EE">
        <w:rPr>
          <w:rFonts w:ascii="Times New Roman" w:eastAsia="新細明體" w:hAnsi="Times New Roman" w:cs="Times New Roman"/>
          <w:bCs/>
          <w:szCs w:val="24"/>
        </w:rPr>
        <w:t>三</w:t>
      </w:r>
      <w:bookmarkEnd w:id="21"/>
      <w:r w:rsidRPr="00E609EE">
        <w:rPr>
          <w:rFonts w:ascii="Times New Roman" w:eastAsia="新細明體" w:hAnsi="Times New Roman" w:cs="Times New Roman"/>
          <w:bCs/>
          <w:szCs w:val="24"/>
        </w:rPr>
        <w:t>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6"/>
      </w:r>
      <w:r w:rsidRPr="00E609EE">
        <w:rPr>
          <w:rFonts w:ascii="Times New Roman" w:eastAsia="新細明體" w:hAnsi="Times New Roman" w:cs="Times New Roman"/>
          <w:bCs/>
          <w:szCs w:val="24"/>
        </w:rPr>
        <w:t>陀</w:t>
      </w:r>
      <w:r w:rsidRPr="00E609EE">
        <w:rPr>
          <w:rFonts w:ascii="Times New Roman" w:eastAsia="新細明體" w:hAnsi="Times New Roman" w:cs="細明體"/>
          <w:bCs/>
          <w:szCs w:val="24"/>
          <w:vertAlign w:val="superscript"/>
        </w:rPr>
        <w:footnoteReference w:id="187"/>
      </w:r>
      <w:r w:rsidRPr="00E609EE">
        <w:rPr>
          <w:rFonts w:ascii="Times New Roman" w:eastAsia="新細明體" w:hAnsi="Times New Roman" w:cs="Times New Roman"/>
          <w:bCs/>
          <w:szCs w:val="24"/>
        </w:rPr>
        <w:t>等種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8"/>
      </w:r>
      <w:r w:rsidRPr="00E609EE">
        <w:rPr>
          <w:rFonts w:ascii="Times New Roman" w:eastAsia="新細明體" w:hAnsi="Times New Roman" w:cs="Times New Roman"/>
          <w:bCs/>
          <w:szCs w:val="24"/>
        </w:rPr>
        <w:t>，閻浮提中智慧威德，諸釋子中生，貴性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9"/>
      </w:r>
      <w:r w:rsidRPr="00E609EE">
        <w:rPr>
          <w:rFonts w:ascii="Times New Roman" w:eastAsia="新細明體" w:hAnsi="Times New Roman" w:cs="Times New Roman"/>
          <w:bCs/>
          <w:szCs w:val="24"/>
        </w:rPr>
        <w:t>憍曇氏。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生時光明遍照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0"/>
      </w:r>
      <w:r w:rsidRPr="00E609EE">
        <w:rPr>
          <w:rFonts w:ascii="Times New Roman" w:eastAsia="新細明體" w:hAnsi="Times New Roman" w:cs="Times New Roman"/>
          <w:bCs/>
          <w:szCs w:val="24"/>
        </w:rPr>
        <w:t>三千大千世界，梵天王持寶蓋、釋提桓因以天寶衣承接，阿那婆蹋多龍王、婆伽多龍王以妙香湯澡浴。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生時</w:t>
      </w:r>
      <w:r w:rsidRPr="00E609EE">
        <w:rPr>
          <w:rFonts w:ascii="Times New Roman" w:eastAsia="新細明體" w:hAnsi="Times New Roman" w:cs="Times New Roman"/>
          <w:bCs/>
          <w:szCs w:val="24"/>
        </w:rPr>
        <w:t>地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六種動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，行至七步，安詳如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象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王，觀視四方，作師子吼：「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標楷體" w:cs="Times New Roman"/>
          <w:bCs/>
          <w:szCs w:val="24"/>
        </w:rPr>
        <w:t>我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1"/>
      </w:r>
      <w:r w:rsidRPr="00E609EE">
        <w:rPr>
          <w:rFonts w:ascii="Times New Roman" w:eastAsia="標楷體" w:hAnsi="標楷體" w:cs="Times New Roman"/>
          <w:bCs/>
          <w:szCs w:val="24"/>
        </w:rPr>
        <w:t>是末後身，</w:t>
      </w:r>
      <w:proofErr w:type="gramStart"/>
      <w:r w:rsidRPr="00E609EE">
        <w:rPr>
          <w:rFonts w:ascii="Times New Roman" w:eastAsia="標楷體" w:hAnsi="標楷體" w:cs="Times New Roman"/>
          <w:bCs/>
          <w:szCs w:val="24"/>
        </w:rPr>
        <w:t>當度一切</w:t>
      </w:r>
      <w:proofErr w:type="gramEnd"/>
      <w:r w:rsidRPr="00E609EE">
        <w:rPr>
          <w:rFonts w:ascii="Times New Roman" w:eastAsia="標楷體" w:hAnsi="標楷體" w:cs="Times New Roman"/>
          <w:bCs/>
          <w:szCs w:val="24"/>
        </w:rPr>
        <w:t>眾生！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阿私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陀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2"/>
      </w:r>
      <w:r w:rsidRPr="00E609EE">
        <w:rPr>
          <w:rFonts w:ascii="Times New Roman" w:eastAsia="新細明體" w:hAnsi="Times New Roman" w:cs="Times New Roman"/>
          <w:bCs/>
          <w:szCs w:val="24"/>
        </w:rPr>
        <w:t>仙人相之，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告淨飯王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標楷體" w:cs="Times New Roman"/>
          <w:bCs/>
          <w:szCs w:val="24"/>
        </w:rPr>
        <w:t>是人足下千</w:t>
      </w:r>
      <w:proofErr w:type="gramStart"/>
      <w:r w:rsidRPr="00E609EE">
        <w:rPr>
          <w:rFonts w:ascii="Times New Roman" w:eastAsia="標楷體" w:hAnsi="標楷體" w:cs="Times New Roman"/>
          <w:bCs/>
          <w:szCs w:val="24"/>
        </w:rPr>
        <w:t>輻輪相</w:t>
      </w:r>
      <w:proofErr w:type="gramEnd"/>
      <w:r w:rsidRPr="00E609EE">
        <w:rPr>
          <w:rFonts w:ascii="Times New Roman" w:eastAsia="標楷體" w:hAnsi="標楷體" w:cs="Times New Roman"/>
          <w:bCs/>
          <w:szCs w:val="24"/>
        </w:rPr>
        <w:t>，指合</w:t>
      </w:r>
      <w:proofErr w:type="gramStart"/>
      <w:r w:rsidRPr="00E609EE">
        <w:rPr>
          <w:rFonts w:ascii="Times New Roman" w:eastAsia="標楷體" w:hAnsi="標楷體" w:cs="Times New Roman"/>
          <w:bCs/>
          <w:szCs w:val="24"/>
        </w:rPr>
        <w:t>縵</w:t>
      </w:r>
      <w:proofErr w:type="gramEnd"/>
      <w:r w:rsidRPr="00E609EE">
        <w:rPr>
          <w:rFonts w:ascii="Times New Roman" w:eastAsia="標楷體" w:hAnsi="標楷體" w:cs="Times New Roman"/>
          <w:bCs/>
          <w:szCs w:val="24"/>
        </w:rPr>
        <w:t>網，當自於法中安平立，無能動、無能壞者。手中德字，縵網莊嚴，當以此手安慰眾生，令無所畏。如是乃至肉骨髻相，如青珠山頂，青色光明從四邊出。頭中頂相無能見上，若天、若人無有勝者。白毫眉間跱，白光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3"/>
      </w:r>
      <w:r w:rsidRPr="00E609EE">
        <w:rPr>
          <w:rFonts w:ascii="Times New Roman" w:eastAsia="標楷體" w:hAnsi="標楷體" w:cs="Times New Roman"/>
          <w:bCs/>
          <w:szCs w:val="24"/>
        </w:rPr>
        <w:t>頗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4"/>
      </w:r>
      <w:r w:rsidRPr="00E609EE">
        <w:rPr>
          <w:rFonts w:ascii="Times New Roman" w:eastAsia="標楷體" w:hAnsi="標楷體" w:cs="Times New Roman"/>
          <w:bCs/>
          <w:szCs w:val="24"/>
        </w:rPr>
        <w:t>梨。淨眼長廣，其色紺青。鼻高直好，甚可愛樂。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口</w:t>
      </w:r>
      <w:r w:rsidRPr="00E609EE">
        <w:rPr>
          <w:rFonts w:ascii="Times New Roman" w:eastAsia="標楷體" w:hAnsi="標楷體" w:cs="Times New Roman"/>
          <w:bCs/>
          <w:szCs w:val="24"/>
        </w:rPr>
        <w:t>四十齒，白淨利好。四牙上白，其光最勝。脣上下等，不大不小，不長不短。舌薄而大，軟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5"/>
      </w:r>
      <w:r w:rsidRPr="00E609EE">
        <w:rPr>
          <w:rFonts w:ascii="Times New Roman" w:eastAsia="標楷體" w:hAnsi="標楷體" w:cs="Times New Roman"/>
          <w:bCs/>
          <w:szCs w:val="24"/>
        </w:rPr>
        <w:t>赤紅色，如天蓮華。梵聲深遠，聞者悅樂，聽無厭足。身色好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6"/>
      </w:r>
      <w:r w:rsidRPr="00E609EE">
        <w:rPr>
          <w:rFonts w:ascii="Times New Roman" w:eastAsia="標楷體" w:hAnsi="標楷體" w:cs="Times New Roman"/>
          <w:bCs/>
          <w:szCs w:val="24"/>
        </w:rPr>
        <w:t>妙，勝閻浮檀金。大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7"/>
      </w:r>
      <w:r w:rsidRPr="00E609EE">
        <w:rPr>
          <w:rFonts w:ascii="Times New Roman" w:eastAsia="標楷體" w:hAnsi="標楷體" w:cs="Times New Roman"/>
          <w:bCs/>
          <w:szCs w:val="24"/>
        </w:rPr>
        <w:t>光周身，種種雜色，妙好無比。如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8"/>
      </w:r>
      <w:r w:rsidRPr="00E609EE">
        <w:rPr>
          <w:rFonts w:ascii="Times New Roman" w:eastAsia="標楷體" w:hAnsi="標楷體" w:cs="Times New Roman"/>
          <w:bCs/>
          <w:szCs w:val="24"/>
        </w:rPr>
        <w:t>是等三十二</w:t>
      </w:r>
      <w:r w:rsidR="003337B6">
        <w:rPr>
          <w:rFonts w:ascii="Times New Roman" w:eastAsia="標楷體" w:hAnsi="標楷體" w:cs="Times New Roman" w:hint="eastAsia"/>
          <w:bCs/>
          <w:szCs w:val="24"/>
        </w:rPr>
        <w:lastRenderedPageBreak/>
        <w:t>`593`</w:t>
      </w:r>
      <w:proofErr w:type="gramStart"/>
      <w:r w:rsidRPr="00E609EE">
        <w:rPr>
          <w:rFonts w:ascii="Times New Roman" w:eastAsia="標楷體" w:hAnsi="標楷體" w:cs="Times New Roman"/>
          <w:bCs/>
          <w:szCs w:val="24"/>
        </w:rPr>
        <w:t>相具足</w:t>
      </w:r>
      <w:proofErr w:type="gramEnd"/>
      <w:r w:rsidRPr="00E609EE">
        <w:rPr>
          <w:rFonts w:ascii="Times New Roman" w:eastAsia="標楷體" w:hAnsi="標楷體" w:cs="Times New Roman"/>
          <w:bCs/>
          <w:szCs w:val="24"/>
        </w:rPr>
        <w:t>，是人不久出家，得</w:t>
      </w:r>
      <w:proofErr w:type="gramStart"/>
      <w:r w:rsidRPr="00E609EE">
        <w:rPr>
          <w:rFonts w:ascii="Times New Roman" w:eastAsia="標楷體" w:hAnsi="標楷體" w:cs="Times New Roman"/>
          <w:bCs/>
          <w:szCs w:val="24"/>
        </w:rPr>
        <w:t>一切智</w:t>
      </w:r>
      <w:proofErr w:type="gramEnd"/>
      <w:r w:rsidRPr="00E609EE">
        <w:rPr>
          <w:rFonts w:ascii="Times New Roman" w:eastAsia="標楷體" w:hAnsi="標楷體" w:cs="Times New Roman"/>
          <w:bCs/>
          <w:szCs w:val="24"/>
        </w:rPr>
        <w:t>成佛。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9"/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佛身功德如是，應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220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當念佛。</w:t>
      </w:r>
    </w:p>
    <w:p w:rsidR="00BF4096" w:rsidRPr="00E609EE" w:rsidRDefault="00BF4096" w:rsidP="00D86BC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第二說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復次，佛身功德，身力勝於十萬白香象寶，是為父母遺體力；若神通功德力，無量無限。佛身以三十二相、八十隨形好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0"/>
      </w:r>
      <w:r w:rsidRPr="00E609EE">
        <w:rPr>
          <w:rFonts w:ascii="Times New Roman" w:eastAsia="新細明體" w:hAnsi="Times New Roman" w:cs="Times New Roman"/>
          <w:bCs/>
          <w:szCs w:val="24"/>
        </w:rPr>
        <w:t>莊嚴，內有無量佛法功德故，視之無厭。見佛身者，忘世五欲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1"/>
      </w:r>
      <w:r w:rsidRPr="00E609EE">
        <w:rPr>
          <w:rFonts w:ascii="Times New Roman" w:eastAsia="新細明體" w:hAnsi="Times New Roman" w:cs="Times New Roman"/>
          <w:bCs/>
          <w:szCs w:val="24"/>
        </w:rPr>
        <w:t>，萬事不憶；若見佛身一處，愛樂無厭，不能移觀。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佛身功德如是，應當念佛。</w:t>
      </w:r>
    </w:p>
    <w:p w:rsidR="00BF4096" w:rsidRPr="00E609EE" w:rsidRDefault="00BF4096" w:rsidP="00D86BC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念佛五眾具足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2"/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p.330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念佛戒眾具足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復次，佛持戒具足清淨，從初發心修戒，增積無量，與憐愍心俱，不求果報，不向聲聞、辟支佛道，不雜諸結使，但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3"/>
      </w:r>
      <w:r w:rsidRPr="00E609EE">
        <w:rPr>
          <w:rFonts w:ascii="Times New Roman" w:eastAsia="新細明體" w:hAnsi="Times New Roman" w:cs="Times New Roman"/>
          <w:bCs/>
          <w:szCs w:val="24"/>
        </w:rPr>
        <w:t>為自心清淨、不惱眾生故，世世持戒。以是故，得佛道時，戒得具足。應如是念佛戒眾。</w:t>
      </w:r>
    </w:p>
    <w:p w:rsidR="00BF4096" w:rsidRPr="00E609EE" w:rsidRDefault="00BF4096" w:rsidP="00D86BC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念佛定眾具足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復次，佛定眾具足。</w:t>
      </w:r>
    </w:p>
    <w:p w:rsidR="00BF4096" w:rsidRPr="00E609EE" w:rsidRDefault="00BF4096" w:rsidP="00D86BC4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云何能知佛禪定具足</w:t>
      </w:r>
    </w:p>
    <w:p w:rsidR="00BF4096" w:rsidRPr="00E609EE" w:rsidRDefault="00BF4096" w:rsidP="00D86BC4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問曰：持戒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以身、口業清淨故可知；智慧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以分別說法能除眾生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4"/>
      </w:r>
      <w:r w:rsidRPr="00E609EE">
        <w:rPr>
          <w:rFonts w:ascii="Times New Roman" w:eastAsia="新細明體" w:hAnsi="Times New Roman" w:cs="Times New Roman"/>
          <w:bCs/>
          <w:szCs w:val="24"/>
        </w:rPr>
        <w:t>疑故可知；定者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餘人修定尚不可知，何況於佛，云何得知？</w:t>
      </w:r>
    </w:p>
    <w:p w:rsidR="00BF4096" w:rsidRPr="00E609EE" w:rsidRDefault="00BF4096" w:rsidP="00D86BC4">
      <w:pPr>
        <w:ind w:leftChars="300" w:left="1320" w:hangingChars="250" w:hanging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BF4096" w:rsidP="00D86BC4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大智慧具足故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當知禪定必具足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亦如見果大故，知因亦必大</w:t>
      </w:r>
    </w:p>
    <w:p w:rsidR="00BF4096" w:rsidRPr="00E609EE" w:rsidRDefault="00BF4096" w:rsidP="00D86BC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大智慧具足故，當知禪定必具足。譬如見蓮華大，必知池亦深大；又如燈明大者，</w:t>
      </w:r>
      <w:bookmarkStart w:id="22" w:name="0220a18"/>
      <w:r w:rsidRPr="00E609EE">
        <w:rPr>
          <w:rFonts w:ascii="Times New Roman" w:eastAsia="新細明體" w:hAnsi="Times New Roman" w:cs="Times New Roman"/>
          <w:bCs/>
          <w:szCs w:val="24"/>
        </w:rPr>
        <w:t>必知</w:t>
      </w:r>
      <w:bookmarkEnd w:id="22"/>
      <w:r w:rsidRPr="00E609EE">
        <w:rPr>
          <w:rFonts w:ascii="Times New Roman" w:eastAsia="新細明體" w:hAnsi="Times New Roman" w:cs="Times New Roman"/>
          <w:bCs/>
          <w:szCs w:val="24"/>
        </w:rPr>
        <w:t>蘇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5"/>
      </w:r>
      <w:r w:rsidRPr="00E609EE">
        <w:rPr>
          <w:rFonts w:ascii="Times New Roman" w:eastAsia="新細明體" w:hAnsi="Times New Roman" w:cs="Times New Roman"/>
          <w:bCs/>
          <w:szCs w:val="24"/>
        </w:rPr>
        <w:t>油亦多。</w:t>
      </w:r>
    </w:p>
    <w:p w:rsidR="00BF4096" w:rsidRPr="00E609EE" w:rsidRDefault="00BF4096" w:rsidP="00D86BC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亦以佛神通變化力無量無比故，知禪定力亦具足；亦如見果大故，知因亦必大。</w:t>
      </w:r>
    </w:p>
    <w:p w:rsidR="00BF4096" w:rsidRPr="00E609EE" w:rsidRDefault="00BF4096" w:rsidP="00D86BC4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、佛禪定相甚深</w:t>
      </w:r>
    </w:p>
    <w:p w:rsidR="00BF4096" w:rsidRPr="00E609EE" w:rsidRDefault="00BF4096" w:rsidP="00D86BC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，有時佛自為人說：「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我禪定相甚深。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BF4096" w:rsidP="00D86BC4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佛入定不知牛被雷擊事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13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430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D86BC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如《經》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6"/>
      </w:r>
      <w:r w:rsidRPr="00E609EE">
        <w:rPr>
          <w:rFonts w:ascii="Times New Roman" w:eastAsia="新細明體" w:hAnsi="Times New Roman" w:cs="Times New Roman"/>
          <w:bCs/>
          <w:szCs w:val="24"/>
        </w:rPr>
        <w:t>中說：</w:t>
      </w:r>
    </w:p>
    <w:p w:rsidR="00BF4096" w:rsidRPr="00E609EE" w:rsidRDefault="003337B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lastRenderedPageBreak/>
        <w:t>`594`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佛在</w:t>
      </w:r>
      <w:proofErr w:type="gramStart"/>
      <w:r w:rsidR="00BF4096" w:rsidRPr="00E609EE">
        <w:rPr>
          <w:rFonts w:ascii="Times New Roman" w:eastAsia="標楷體" w:hAnsi="標楷體" w:cs="Times New Roman"/>
          <w:bCs/>
          <w:szCs w:val="24"/>
        </w:rPr>
        <w:t>阿頭摩國林</w:t>
      </w:r>
      <w:proofErr w:type="gramEnd"/>
      <w:r w:rsidR="00BF4096" w:rsidRPr="00E609EE">
        <w:rPr>
          <w:rFonts w:ascii="Times New Roman" w:eastAsia="標楷體" w:hAnsi="標楷體" w:cs="Times New Roman"/>
          <w:bCs/>
          <w:szCs w:val="24"/>
        </w:rPr>
        <w:t>樹下坐，入禪定。是時大雨雷電霹靂，有四特牛、耕者二人，聞聲怖死。須臾便晴，佛起經行。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有一居士禮佛足已，隨從佛後，白佛言：「世尊！向者雷電霹靂，有四特牛、耕者二人，聞聲怖死，世尊聞不？」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佛言：「不聞！」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居士言：「佛時睡耶？」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佛言：「不睡！」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問曰：「入無心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想</w:t>
      </w:r>
      <w:r w:rsidRPr="00E609EE">
        <w:rPr>
          <w:rFonts w:ascii="Times New Roman" w:eastAsia="標楷體" w:hAnsi="標楷體" w:cs="Times New Roman"/>
          <w:bCs/>
          <w:szCs w:val="24"/>
        </w:rPr>
        <w:t>定耶？」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佛言：「不也！我有心想，但入定耳。」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居士言：「未曾有也！諸佛禪定大為甚深，有心想在禪定，如</w:t>
      </w:r>
      <w:r w:rsidRPr="00E609EE">
        <w:rPr>
          <w:rFonts w:ascii="Times New Roman" w:eastAsia="標楷體" w:hAnsi="標楷體" w:cs="Times New Roman"/>
          <w:bCs/>
          <w:sz w:val="22"/>
        </w:rPr>
        <w:t>（</w:t>
      </w:r>
      <w:r w:rsidRPr="00E609EE">
        <w:rPr>
          <w:rFonts w:ascii="Times New Roman" w:eastAsia="標楷體" w:hAnsi="Times New Roman" w:cs="Times New Roman"/>
          <w:bCs/>
          <w:sz w:val="22"/>
          <w:shd w:val="pct15" w:color="auto" w:fill="FFFFFF"/>
        </w:rPr>
        <w:t>220b</w:t>
      </w:r>
      <w:r w:rsidRPr="00E609EE">
        <w:rPr>
          <w:rFonts w:ascii="Times New Roman" w:eastAsia="標楷體" w:hAnsi="標楷體" w:cs="Times New Roman"/>
          <w:bCs/>
          <w:sz w:val="22"/>
        </w:rPr>
        <w:t>）</w:t>
      </w:r>
      <w:r w:rsidRPr="00E609EE">
        <w:rPr>
          <w:rFonts w:ascii="Times New Roman" w:eastAsia="標楷體" w:hAnsi="標楷體" w:cs="Times New Roman"/>
          <w:bCs/>
          <w:szCs w:val="24"/>
        </w:rPr>
        <w:t>是大聲覺而不聞。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」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BF4096" w:rsidP="00D2479F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佛所入定，舍利、目連不聞其名</w:t>
      </w:r>
      <w:proofErr w:type="gramStart"/>
      <w:r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13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430</w:t>
      </w:r>
      <w:proofErr w:type="gramStart"/>
      <w:r w:rsidRPr="00E609EE">
        <w:rPr>
          <w:rFonts w:ascii="Times New Roman" w:eastAsia="新細明體" w:hAnsi="Times New Roman" w:cs="Times New Roman"/>
          <w:sz w:val="20"/>
          <w:szCs w:val="20"/>
        </w:rPr>
        <w:t>）</w:t>
      </w:r>
      <w:proofErr w:type="gramEnd"/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標楷體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如餘經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7"/>
      </w:r>
      <w:r w:rsidRPr="00E609EE">
        <w:rPr>
          <w:rFonts w:ascii="Times New Roman" w:eastAsia="新細明體" w:hAnsi="Times New Roman" w:cs="Times New Roman"/>
          <w:bCs/>
          <w:szCs w:val="24"/>
        </w:rPr>
        <w:t>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proofErr w:type="gramStart"/>
      <w:r w:rsidRPr="00E609EE">
        <w:rPr>
          <w:rFonts w:ascii="Times New Roman" w:eastAsia="標楷體" w:hAnsi="標楷體" w:cs="Times New Roman"/>
          <w:bCs/>
          <w:szCs w:val="24"/>
        </w:rPr>
        <w:t>佛告諸</w:t>
      </w:r>
      <w:proofErr w:type="gramEnd"/>
      <w:r w:rsidRPr="00E609EE">
        <w:rPr>
          <w:rFonts w:ascii="Times New Roman" w:eastAsia="標楷體" w:hAnsi="標楷體" w:cs="Times New Roman"/>
          <w:bCs/>
          <w:szCs w:val="24"/>
        </w:rPr>
        <w:t>比丘：「</w:t>
      </w:r>
      <w:proofErr w:type="gramStart"/>
      <w:r w:rsidRPr="00E609EE">
        <w:rPr>
          <w:rFonts w:ascii="Times New Roman" w:eastAsia="標楷體" w:hAnsi="標楷體" w:cs="Times New Roman"/>
          <w:bCs/>
          <w:szCs w:val="24"/>
        </w:rPr>
        <w:t>佛入出諸定</w:t>
      </w:r>
      <w:proofErr w:type="gramEnd"/>
      <w:r w:rsidRPr="00E609EE">
        <w:rPr>
          <w:rFonts w:ascii="Times New Roman" w:eastAsia="標楷體" w:hAnsi="標楷體" w:cs="Times New Roman"/>
          <w:bCs/>
          <w:szCs w:val="24"/>
        </w:rPr>
        <w:t>，舍利</w:t>
      </w:r>
      <w:proofErr w:type="gramStart"/>
      <w:r w:rsidRPr="00E609EE">
        <w:rPr>
          <w:rFonts w:ascii="Times New Roman" w:eastAsia="標楷體" w:hAnsi="標楷體" w:cs="Times New Roman"/>
          <w:bCs/>
          <w:szCs w:val="24"/>
        </w:rPr>
        <w:t>弗</w:t>
      </w:r>
      <w:proofErr w:type="gramEnd"/>
      <w:r w:rsidRPr="00E609EE">
        <w:rPr>
          <w:rFonts w:ascii="Times New Roman" w:eastAsia="標楷體" w:hAnsi="標楷體" w:cs="Times New Roman"/>
          <w:bCs/>
          <w:szCs w:val="24"/>
        </w:rPr>
        <w:t>、目</w:t>
      </w:r>
      <w:proofErr w:type="gramStart"/>
      <w:r w:rsidRPr="00E609EE">
        <w:rPr>
          <w:rFonts w:ascii="Times New Roman" w:eastAsia="標楷體" w:hAnsi="標楷體" w:cs="Times New Roman"/>
          <w:bCs/>
          <w:szCs w:val="24"/>
        </w:rPr>
        <w:t>揵連尚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8"/>
      </w:r>
      <w:r w:rsidRPr="00E609EE">
        <w:rPr>
          <w:rFonts w:ascii="Times New Roman" w:eastAsia="標楷體" w:hAnsi="標楷體" w:cs="Times New Roman"/>
          <w:bCs/>
          <w:szCs w:val="24"/>
        </w:rPr>
        <w:t>不聞其名，何況能知！」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9"/>
      </w:r>
      <w:r w:rsidRPr="00E609EE">
        <w:rPr>
          <w:rFonts w:ascii="Times New Roman" w:eastAsia="標楷體" w:hAnsi="標楷體" w:cs="Times New Roman"/>
          <w:bCs/>
          <w:szCs w:val="24"/>
        </w:rPr>
        <w:t>何者是？如三昧王三昧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0"/>
      </w:r>
      <w:r w:rsidRPr="00E609EE">
        <w:rPr>
          <w:rFonts w:ascii="Times New Roman" w:eastAsia="標楷體" w:hAnsi="標楷體" w:cs="Times New Roman"/>
          <w:bCs/>
          <w:szCs w:val="24"/>
        </w:rPr>
        <w:t>、師子遊戲三昧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1"/>
      </w:r>
      <w:r w:rsidRPr="00E609EE">
        <w:rPr>
          <w:rFonts w:ascii="Times New Roman" w:eastAsia="標楷體" w:hAnsi="標楷體" w:cs="Times New Roman"/>
          <w:bCs/>
          <w:szCs w:val="24"/>
        </w:rPr>
        <w:t>等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，</w:t>
      </w:r>
      <w:r w:rsidRPr="00E609EE">
        <w:rPr>
          <w:rFonts w:ascii="Times New Roman" w:eastAsia="標楷體" w:hAnsi="標楷體" w:cs="Times New Roman"/>
          <w:bCs/>
          <w:szCs w:val="24"/>
        </w:rPr>
        <w:t>佛入其中，能令十方世界六種震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2"/>
      </w:r>
      <w:r w:rsidRPr="00E609EE">
        <w:rPr>
          <w:rFonts w:ascii="Times New Roman" w:eastAsia="標楷體" w:hAnsi="標楷體" w:cs="Times New Roman"/>
          <w:bCs/>
          <w:szCs w:val="24"/>
        </w:rPr>
        <w:t>動，放大光明，化為無量諸佛，遍滿十方。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BF4096" w:rsidP="00D2479F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佛入日出</w:t>
      </w:r>
      <w:proofErr w:type="gramEnd"/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三昧，一時</w:t>
      </w:r>
      <w:r w:rsidRPr="00E609EE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遍滿十方</w:t>
      </w:r>
      <w:proofErr w:type="gramStart"/>
      <w:r w:rsidRPr="00E609EE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恒</w:t>
      </w:r>
      <w:proofErr w:type="gramEnd"/>
      <w:r w:rsidRPr="00E609EE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河沙等世界，教化眾生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3"/>
      </w:r>
    </w:p>
    <w:p w:rsidR="00BF4096" w:rsidRPr="00E609EE" w:rsidRDefault="00C5394B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如阿難一時</w:t>
      </w:r>
      <w:proofErr w:type="gramStart"/>
      <w:r w:rsidR="00BF4096" w:rsidRPr="00E609EE">
        <w:rPr>
          <w:rFonts w:ascii="Times New Roman" w:eastAsia="標楷體" w:hAnsi="標楷體" w:cs="Times New Roman"/>
          <w:bCs/>
          <w:szCs w:val="24"/>
        </w:rPr>
        <w:t>心生念</w:t>
      </w:r>
      <w:proofErr w:type="gramEnd"/>
      <w:r w:rsidR="00BF4096" w:rsidRPr="00E609EE">
        <w:rPr>
          <w:rFonts w:ascii="Times New Roman" w:eastAsia="標楷體" w:hAnsi="標楷體" w:cs="Times New Roman"/>
          <w:bCs/>
          <w:szCs w:val="24"/>
        </w:rPr>
        <w:t>：「過去</w:t>
      </w:r>
      <w:proofErr w:type="gramStart"/>
      <w:r w:rsidR="00BF4096" w:rsidRPr="00E609EE">
        <w:rPr>
          <w:rFonts w:ascii="Times New Roman" w:eastAsia="標楷體" w:hAnsi="標楷體" w:cs="Times New Roman"/>
          <w:bCs/>
          <w:szCs w:val="24"/>
        </w:rPr>
        <w:t>然燈佛</w:t>
      </w:r>
      <w:proofErr w:type="gramEnd"/>
      <w:r w:rsidR="00BF4096" w:rsidRPr="00E609EE">
        <w:rPr>
          <w:rFonts w:ascii="Times New Roman" w:eastAsia="標楷體" w:hAnsi="標楷體" w:cs="Times New Roman"/>
          <w:bCs/>
          <w:szCs w:val="24"/>
        </w:rPr>
        <w:t>時，時世好，人壽長，易化度；今釋迦牟尼佛時世惡，人壽短，難教化；佛事未</w:t>
      </w:r>
      <w:proofErr w:type="gramStart"/>
      <w:r w:rsidR="00BF4096" w:rsidRPr="00E609EE">
        <w:rPr>
          <w:rFonts w:ascii="Times New Roman" w:eastAsia="標楷體" w:hAnsi="標楷體" w:cs="Times New Roman"/>
          <w:bCs/>
          <w:szCs w:val="24"/>
        </w:rPr>
        <w:t>訖</w:t>
      </w:r>
      <w:proofErr w:type="gramEnd"/>
      <w:r w:rsidR="00BF4096" w:rsidRPr="00E609EE">
        <w:rPr>
          <w:rFonts w:ascii="Times New Roman" w:eastAsia="標楷體" w:hAnsi="標楷體" w:cs="Times New Roman"/>
          <w:bCs/>
          <w:szCs w:val="24"/>
        </w:rPr>
        <w:t>而入</w:t>
      </w:r>
      <w:proofErr w:type="gramStart"/>
      <w:r w:rsidR="00BF4096" w:rsidRPr="00E609EE">
        <w:rPr>
          <w:rFonts w:ascii="Times New Roman" w:eastAsia="標楷體" w:hAnsi="標楷體" w:cs="Times New Roman"/>
          <w:bCs/>
          <w:szCs w:val="24"/>
        </w:rPr>
        <w:t>涅槃</w:t>
      </w:r>
      <w:proofErr w:type="gramEnd"/>
      <w:r w:rsidR="00BF4096" w:rsidRPr="00E609EE">
        <w:rPr>
          <w:rFonts w:ascii="Times New Roman" w:eastAsia="標楷體" w:hAnsi="標楷體" w:cs="Times New Roman"/>
          <w:bCs/>
          <w:szCs w:val="24"/>
        </w:rPr>
        <w:t>耶？」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清旦以</w:t>
      </w:r>
      <w:bookmarkStart w:id="23" w:name="0220b09"/>
      <w:r w:rsidRPr="00E609EE">
        <w:rPr>
          <w:rFonts w:ascii="Times New Roman" w:eastAsia="標楷體" w:hAnsi="標楷體" w:cs="Times New Roman"/>
          <w:bCs/>
          <w:szCs w:val="24"/>
        </w:rPr>
        <w:t>是事白</w:t>
      </w:r>
      <w:bookmarkEnd w:id="23"/>
      <w:r w:rsidRPr="00E609EE">
        <w:rPr>
          <w:rFonts w:ascii="Times New Roman" w:eastAsia="標楷體" w:hAnsi="標楷體" w:cs="Times New Roman"/>
          <w:bCs/>
          <w:szCs w:val="24"/>
        </w:rPr>
        <w:t>佛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4"/>
      </w:r>
      <w:r w:rsidRPr="00E609EE">
        <w:rPr>
          <w:rFonts w:ascii="Times New Roman" w:eastAsia="標楷體" w:hAnsi="標楷體" w:cs="Times New Roman"/>
          <w:bCs/>
          <w:szCs w:val="24"/>
        </w:rPr>
        <w:t>已，日出</w:t>
      </w:r>
      <w:r w:rsidR="005D1027" w:rsidRPr="00E609EE">
        <w:rPr>
          <w:rFonts w:ascii="Times New Roman" w:eastAsia="標楷體" w:hAnsi="標楷體" w:cs="Times New Roman" w:hint="eastAsia"/>
          <w:bCs/>
          <w:szCs w:val="24"/>
        </w:rPr>
        <w:t>。</w:t>
      </w:r>
      <w:r w:rsidRPr="00E609EE">
        <w:rPr>
          <w:rFonts w:ascii="Times New Roman" w:eastAsia="標楷體" w:hAnsi="標楷體" w:cs="Times New Roman"/>
          <w:bCs/>
          <w:szCs w:val="24"/>
        </w:rPr>
        <w:t>佛時入日出三昧，如日出光明照閻浮提；佛身如是，毛孔普出光明，遍照十方恒河沙等世界。一一光中出七寶千葉蓮華，一一華上皆有坐佛，一一諸佛皆放無量光明。一一光中皆出七寶千葉蓮華，一一華上皆有坐佛，是諸佛等遍滿十方恒河沙等世界，教化眾生：或有說法；或有默然；或以經行；或神通變化，身出水火</w:t>
      </w:r>
      <w:r w:rsidRPr="00E609EE">
        <w:rPr>
          <w:rFonts w:ascii="新細明體" w:eastAsia="新細明體" w:hAnsi="新細明體" w:cs="Times New Roman"/>
          <w:bCs/>
          <w:szCs w:val="24"/>
        </w:rPr>
        <w:t>──</w:t>
      </w:r>
      <w:r w:rsidRPr="00E609EE">
        <w:rPr>
          <w:rFonts w:ascii="Times New Roman" w:eastAsia="標楷體" w:hAnsi="標楷體" w:cs="Times New Roman"/>
          <w:bCs/>
          <w:szCs w:val="24"/>
        </w:rPr>
        <w:t>如是等種種方便，度脫十方五道眾生。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3337B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lastRenderedPageBreak/>
        <w:t>`595`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阿難</w:t>
      </w:r>
      <w:proofErr w:type="gramStart"/>
      <w:r w:rsidR="00BF4096" w:rsidRPr="00E609EE">
        <w:rPr>
          <w:rFonts w:ascii="Times New Roman" w:eastAsia="標楷體" w:hAnsi="標楷體" w:cs="Times New Roman"/>
          <w:bCs/>
          <w:szCs w:val="24"/>
        </w:rPr>
        <w:t>承佛威神，悉見</w:t>
      </w:r>
      <w:proofErr w:type="gramEnd"/>
      <w:r w:rsidR="00BF4096" w:rsidRPr="00E609EE">
        <w:rPr>
          <w:rFonts w:ascii="Times New Roman" w:eastAsia="標楷體" w:hAnsi="標楷體" w:cs="Times New Roman"/>
          <w:bCs/>
          <w:szCs w:val="24"/>
        </w:rPr>
        <w:t>是事。佛攝神足，從三昧起，告阿難：「見是事不？聞是事不？」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阿難言：「蒙佛威神，已見、已聞！」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佛言：「佛有如是力，能究竟佛事不？」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阿難言：「世尊！若眾生滿十方恒河沙等世界中，佛壽一日，用如是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5"/>
      </w:r>
      <w:r w:rsidRPr="00E609EE">
        <w:rPr>
          <w:rFonts w:ascii="Times New Roman" w:eastAsia="標楷體" w:hAnsi="標楷體" w:cs="Times New Roman"/>
          <w:bCs/>
          <w:szCs w:val="24"/>
        </w:rPr>
        <w:t>力，必能究竟施作佛事。」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阿難歎言：「未曾有也！世尊！諸佛法無量不可思議！」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BF4096" w:rsidP="00966D17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以是故知佛禪定具足。</w:t>
      </w:r>
    </w:p>
    <w:p w:rsidR="00BF4096" w:rsidRPr="00E609EE" w:rsidRDefault="00BF4096" w:rsidP="00966D1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念佛慧眾具足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從初發心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於阿僧祇劫中不惜身命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勤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求智慧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復次，佛慧眾具足。從初發心，於阿僧祇劫中，無法不行</w:t>
      </w:r>
      <w:r w:rsidRPr="00E609EE">
        <w:rPr>
          <w:rFonts w:ascii="Times New Roman" w:eastAsia="新細明體" w:hAnsi="新細明體" w:cs="Times New Roman"/>
          <w:bCs/>
          <w:szCs w:val="24"/>
        </w:rPr>
        <w:t>，世世</w:t>
      </w:r>
      <w:r w:rsidRPr="00E609EE">
        <w:rPr>
          <w:rFonts w:ascii="Times New Roman" w:eastAsia="新細明體" w:hAnsi="Times New Roman" w:cs="Times New Roman"/>
          <w:bCs/>
          <w:szCs w:val="24"/>
        </w:rPr>
        <w:t>集諸功德，一心專精，不惜身命以求智慧，如薩陀波崙菩薩。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6"/>
      </w:r>
    </w:p>
    <w:p w:rsidR="00BF4096" w:rsidRPr="00E609EE" w:rsidRDefault="00BF4096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善修大悲智慧故，具足慧眾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復次，以善修大悲智慧故，具足慧眾；餘人無是大悲，雖有智慧，不得具足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大悲欲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220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度眾生，求種種智慧故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及斷法愛，滅六十二邪見，不墮二邊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若受五</w:t>
      </w:r>
      <w:r w:rsidRPr="00E609EE">
        <w:rPr>
          <w:rFonts w:ascii="Times New Roman" w:eastAsia="新細明體" w:hAnsi="新細明體" w:cs="Times New Roman"/>
          <w:bCs/>
          <w:szCs w:val="24"/>
        </w:rPr>
        <w:t>欲樂，</w:t>
      </w:r>
      <w:r w:rsidRPr="00E609EE">
        <w:rPr>
          <w:rFonts w:ascii="Times New Roman" w:eastAsia="新細明體" w:hAnsi="Times New Roman" w:cs="Times New Roman"/>
          <w:bCs/>
          <w:szCs w:val="24"/>
        </w:rPr>
        <w:t>若修身苦道；若斷滅，若計常；若有、若無等，如是諸法邊。</w:t>
      </w:r>
    </w:p>
    <w:p w:rsidR="00BF4096" w:rsidRPr="00E609EE" w:rsidRDefault="00BF4096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佛慧從甚深禪定中生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善修諸功德故佛慧眾具足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復次，佛慧無上，徹鑒無比，從甚深禪定中生故；諸</w:t>
      </w:r>
      <w:r w:rsidRPr="00E609EE">
        <w:rPr>
          <w:rFonts w:ascii="Times New Roman" w:eastAsia="新細明體" w:hAnsi="新細明體" w:cs="Times New Roman"/>
          <w:bCs/>
          <w:szCs w:val="24"/>
        </w:rPr>
        <w:t>麁</w:t>
      </w:r>
      <w:r w:rsidRPr="00E609EE">
        <w:rPr>
          <w:rFonts w:ascii="Times New Roman" w:eastAsia="新細明體" w:hAnsi="Times New Roman" w:cs="Times New Roman"/>
          <w:bCs/>
          <w:szCs w:val="24"/>
        </w:rPr>
        <w:t>細煩惱所不能動故；善修三十七品、四禪、四無量心、四無色定、八背捨、九次第定等諸功德故；有十力、四無所畏、四無礙智、十八不共法，得無礙不可思議解脫故</w:t>
      </w:r>
      <w:r w:rsidRPr="00E609EE">
        <w:rPr>
          <w:rFonts w:ascii="新細明體" w:eastAsia="新細明體" w:hAnsi="新細明體" w:cs="Times New Roman"/>
          <w:bCs/>
          <w:szCs w:val="24"/>
        </w:rPr>
        <w:t>──</w:t>
      </w:r>
      <w:r w:rsidRPr="00E609EE">
        <w:rPr>
          <w:rFonts w:ascii="Times New Roman" w:eastAsia="新細明體" w:hAnsi="Times New Roman" w:cs="Times New Roman"/>
          <w:bCs/>
          <w:szCs w:val="24"/>
        </w:rPr>
        <w:t>佛慧眾具足。</w:t>
      </w:r>
    </w:p>
    <w:p w:rsidR="00BF4096" w:rsidRPr="00E609EE" w:rsidRDefault="00BF4096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D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能降伏外道大論議師輩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故知佛慧眾具足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復次，能降伏外道大論議師，所謂憂</w:t>
      </w:r>
      <w:bookmarkStart w:id="24" w:name="0220c10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7"/>
      </w:r>
      <w:r w:rsidRPr="00E609EE">
        <w:rPr>
          <w:rFonts w:ascii="Times New Roman" w:eastAsia="新細明體" w:hAnsi="Times New Roman" w:cs="Times New Roman"/>
          <w:bCs/>
          <w:szCs w:val="24"/>
        </w:rPr>
        <w:t>樓頻</w:t>
      </w:r>
      <w:bookmarkEnd w:id="24"/>
      <w:r w:rsidR="00973DBA" w:rsidRPr="00E609EE">
        <w:rPr>
          <w:rStyle w:val="ttsigdiff1"/>
          <w:rFonts w:ascii="Courier New" w:hAnsi="Courier New" w:cs="Courier New"/>
          <w:color w:val="auto"/>
          <w:szCs w:val="24"/>
        </w:rPr>
        <w:t>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8"/>
      </w:r>
      <w:r w:rsidRPr="00E609EE">
        <w:rPr>
          <w:rFonts w:ascii="Times New Roman" w:eastAsia="新細明體" w:hAnsi="Times New Roman" w:cs="Times New Roman"/>
          <w:bCs/>
          <w:szCs w:val="24"/>
        </w:rPr>
        <w:t>迦葉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9"/>
      </w:r>
      <w:r w:rsidRPr="00E609EE">
        <w:rPr>
          <w:rFonts w:ascii="Times New Roman" w:eastAsia="新細明體" w:hAnsi="Times New Roman" w:cs="Times New Roman"/>
          <w:bCs/>
          <w:szCs w:val="24"/>
        </w:rPr>
        <w:t>、摩訶迦葉、舍利弗、目揵連、薩遮尼揵子、婆蹉首羅、長爪等大論議師輩皆降伏，是故知佛慧眾具足。</w:t>
      </w:r>
    </w:p>
    <w:p w:rsidR="00BF4096" w:rsidRPr="00E609EE" w:rsidRDefault="00BF4096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E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、佛開示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三藏、十二部經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諸大論師及釋梵天王皆降伏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，故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知佛智慧多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復次，佛三藏、十二部經、八萬四千法聚，見是語言多故，知智慧亦大。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譬如一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0"/>
      </w:r>
      <w:r w:rsidRPr="00E609EE">
        <w:rPr>
          <w:rFonts w:ascii="Times New Roman" w:eastAsia="新細明體" w:hAnsi="Times New Roman" w:cs="Times New Roman"/>
          <w:bCs/>
          <w:szCs w:val="24"/>
        </w:rPr>
        <w:t>居士清朝見大雨處，語眾人言：「昨夜雨龍，其力甚大！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眾人言：「汝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lastRenderedPageBreak/>
        <w:t>`596`</w:t>
      </w:r>
      <w:r w:rsidRPr="00E609EE">
        <w:rPr>
          <w:rFonts w:ascii="Times New Roman" w:eastAsia="新細明體" w:hAnsi="Times New Roman" w:cs="Times New Roman"/>
          <w:bCs/>
          <w:szCs w:val="24"/>
        </w:rPr>
        <w:t>何以知之？」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答言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：「我見地</w:t>
      </w:r>
      <w:r w:rsidRPr="00E609EE">
        <w:rPr>
          <w:rFonts w:ascii="Times New Roman" w:eastAsia="新細明體" w:hAnsi="Times New Roman" w:cs="Times New Roman"/>
          <w:szCs w:val="24"/>
        </w:rPr>
        <w:t>濕</w:t>
      </w:r>
      <w:r w:rsidRPr="00E609EE">
        <w:rPr>
          <w:rFonts w:ascii="Times New Roman" w:eastAsia="新細明體" w:hAnsi="Times New Roman" w:cs="Times New Roman"/>
          <w:bCs/>
          <w:szCs w:val="24"/>
        </w:rPr>
        <w:t>、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泥多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，山崩、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樹折，殺諸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鳥獸，以此故知龍力為大。」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佛亦如是，甚深智慧，雖非眼見，雨大法雨，諸大論議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1"/>
      </w:r>
      <w:r w:rsidRPr="00E609EE">
        <w:rPr>
          <w:rFonts w:ascii="Times New Roman" w:eastAsia="新細明體" w:hAnsi="Times New Roman" w:cs="Times New Roman"/>
          <w:bCs/>
          <w:szCs w:val="24"/>
        </w:rPr>
        <w:t>師及釋梵天王皆以降伏，以是可知佛智慧多。</w:t>
      </w:r>
    </w:p>
    <w:p w:rsidR="00BF4096" w:rsidRPr="00E609EE" w:rsidRDefault="00BF4096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F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佛得無礙解脫故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於一切法智慧無礙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復次，諸佛得無礙解脫故，於一切法中智慧無礙。</w:t>
      </w:r>
    </w:p>
    <w:p w:rsidR="00BF4096" w:rsidRPr="00E609EE" w:rsidRDefault="00BF4096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G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智慧常</w:t>
      </w:r>
      <w:r w:rsidRPr="00966D1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清淨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無量如虛空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得無礙智故，知佛慧眾具足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此智慧皆清淨，出諸觀上；不觀諸法常相、無常相，有邊相、無邊相，有去相、無去相，有相、無相，有漏相、無漏相，有為相、無為相，生滅相、不生滅相，空相、不空相；常清淨無量如虛空，以是故無礙。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若觀生滅者，不得觀不生滅；觀不生滅者，不得觀生滅。若不生滅實，生滅不實；若生滅實，不生滅不實。如是等諸觀皆爾。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得無礙智故，知佛慧眾具足。</w:t>
      </w:r>
    </w:p>
    <w:p w:rsidR="00BF4096" w:rsidRPr="00E609EE" w:rsidRDefault="00BF4096" w:rsidP="00966D1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念佛解脫眾具足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、佛斷盡煩惱習故，成就八解脫，名為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具足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解脫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復次，念佛解脫眾具足。佛解脫諸煩惱及習，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221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根本拔故，解脫真不可壞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一切智慧成就故，名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2"/>
      </w:r>
      <w:r w:rsidRPr="00E609EE">
        <w:rPr>
          <w:rFonts w:ascii="Times New Roman" w:eastAsia="新細明體" w:hAnsi="Times New Roman" w:cs="Times New Roman"/>
          <w:bCs/>
          <w:szCs w:val="24"/>
        </w:rPr>
        <w:t>為「無礙解脫」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成就八解脫，甚深遍得故，名為「具足解脫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、佛具足</w:t>
      </w:r>
      <w:r w:rsidRPr="00966D17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共解脫故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名具足解脫眾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復次，離時解脫及慧解脫故，便具足成就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共解脫</w:t>
      </w:r>
      <w:r w:rsidRPr="00E609EE">
        <w:rPr>
          <w:rFonts w:ascii="Times New Roman" w:eastAsia="新細明體" w:hAnsi="Times New Roman" w:cs="Times New Roman"/>
          <w:bCs/>
          <w:szCs w:val="24"/>
        </w:rPr>
        <w:t>。成就如是等解脫故，名「具足解脫眾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、佛破魔軍、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離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諸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煩惱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、離諸禪定障故，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得解脫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具足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復次，破魔軍故得解脫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離煩惱故得解脫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離遮諸禪法故得解脫，於諸禪定入出自在無礙故。</w:t>
      </w:r>
    </w:p>
    <w:p w:rsidR="00BF4096" w:rsidRPr="00E609EE" w:rsidRDefault="00BF4096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D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、於見道中得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十六解脫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思惟道中得十八解脫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，得有為解脫、無為解脫，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名為解脫眾具足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復次，菩薩於見諦道中，得深十六解脫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3"/>
      </w:r>
      <w:r w:rsidRPr="00E609EE">
        <w:rPr>
          <w:rFonts w:ascii="Times New Roman" w:eastAsia="新細明體" w:hAnsi="Times New Roman" w:cs="Times New Roman"/>
          <w:bCs/>
          <w:szCs w:val="24"/>
        </w:rPr>
        <w:t>：一、苦法智相應有為解脫；二、苦諦斷十結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4"/>
      </w:r>
      <w:r w:rsidRPr="00E609EE">
        <w:rPr>
          <w:rFonts w:ascii="Times New Roman" w:eastAsia="新細明體" w:hAnsi="Times New Roman" w:cs="Times New Roman"/>
          <w:bCs/>
          <w:szCs w:val="24"/>
        </w:rPr>
        <w:t>盡，得無為解脫。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5"/>
      </w:r>
      <w:r w:rsidRPr="00E609EE">
        <w:rPr>
          <w:rFonts w:ascii="Times New Roman" w:eastAsia="新細明體" w:hAnsi="Times New Roman" w:cs="Times New Roman"/>
          <w:bCs/>
          <w:szCs w:val="24"/>
        </w:rPr>
        <w:t>如是乃至道比智。</w:t>
      </w:r>
    </w:p>
    <w:p w:rsidR="00BF4096" w:rsidRPr="00E609EE" w:rsidRDefault="003337B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lastRenderedPageBreak/>
        <w:t>`597`</w:t>
      </w:r>
      <w:proofErr w:type="gramStart"/>
      <w:r w:rsidR="00BF4096" w:rsidRPr="00E609EE">
        <w:rPr>
          <w:rFonts w:ascii="Times New Roman" w:eastAsia="新細明體" w:hAnsi="Times New Roman" w:cs="Times New Roman"/>
          <w:bCs/>
          <w:szCs w:val="24"/>
        </w:rPr>
        <w:t>思惟道中</w:t>
      </w:r>
      <w:proofErr w:type="gramEnd"/>
      <w:r w:rsidR="00BF4096" w:rsidRPr="00E609EE">
        <w:rPr>
          <w:rFonts w:ascii="Times New Roman" w:eastAsia="新細明體" w:hAnsi="Times New Roman" w:cs="Times New Roman"/>
          <w:bCs/>
          <w:szCs w:val="24"/>
        </w:rPr>
        <w:t>，得十八解脫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6"/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：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一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、或</w:t>
      </w:r>
      <w:proofErr w:type="gramStart"/>
      <w:r w:rsidR="00BF4096" w:rsidRPr="00E609EE">
        <w:rPr>
          <w:rFonts w:ascii="Times New Roman" w:eastAsia="新細明體" w:hAnsi="Times New Roman" w:cs="Times New Roman"/>
          <w:bCs/>
          <w:szCs w:val="24"/>
        </w:rPr>
        <w:t>比智或法智</w:t>
      </w:r>
      <w:proofErr w:type="gramEnd"/>
      <w:r w:rsidR="00BF4096" w:rsidRPr="00E609EE">
        <w:rPr>
          <w:rFonts w:ascii="Times New Roman" w:eastAsia="新細明體" w:hAnsi="Times New Roman" w:cs="Times New Roman"/>
          <w:bCs/>
          <w:szCs w:val="24"/>
        </w:rPr>
        <w:t>相應有為解脫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二、斷無色界三思</w:t>
      </w:r>
      <w:proofErr w:type="gramStart"/>
      <w:r w:rsidR="00BF4096" w:rsidRPr="00E609EE">
        <w:rPr>
          <w:rFonts w:ascii="Times New Roman" w:eastAsia="新細明體" w:hAnsi="Times New Roman" w:cs="Times New Roman"/>
          <w:bCs/>
          <w:szCs w:val="24"/>
        </w:rPr>
        <w:t>惟結故</w:t>
      </w:r>
      <w:proofErr w:type="gramEnd"/>
      <w:r w:rsidR="00BF4096" w:rsidRPr="00E609EE">
        <w:rPr>
          <w:rFonts w:ascii="Times New Roman" w:eastAsia="新細明體" w:hAnsi="Times New Roman" w:cs="Times New Roman"/>
          <w:bCs/>
          <w:szCs w:val="24"/>
        </w:rPr>
        <w:t>，得無為解脫。如是乃至第十八盡智相應有為解脫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及一切結使盡，得無為解脫。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如是諸解脫和合，名為「解脫眾具足」。</w:t>
      </w:r>
    </w:p>
    <w:p w:rsidR="00BF4096" w:rsidRPr="00E609EE" w:rsidRDefault="00BF4096" w:rsidP="00966D1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念佛解脫知見眾具足</w:t>
      </w:r>
    </w:p>
    <w:p w:rsidR="00BF4096" w:rsidRPr="00E609EE" w:rsidRDefault="00BF4096" w:rsidP="00966D1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復次，念佛解脫知見眾具足。</w:t>
      </w:r>
    </w:p>
    <w:p w:rsidR="00BF4096" w:rsidRPr="00E609EE" w:rsidRDefault="00BF4096" w:rsidP="00966D1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解脫知見眾有</w:t>
      </w:r>
      <w:r w:rsidRPr="00E609EE">
        <w:rPr>
          <w:rFonts w:ascii="Times New Roman" w:eastAsia="新細明體" w:hAnsi="新細明體" w:cs="Times New Roman"/>
          <w:bCs/>
          <w:szCs w:val="24"/>
        </w:rPr>
        <w:t>二種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7"/>
      </w:r>
      <w:r w:rsidRPr="00E609EE">
        <w:rPr>
          <w:rFonts w:ascii="Times New Roman" w:eastAsia="新細明體" w:hAnsi="Times New Roman" w:cs="Times New Roman"/>
          <w:bCs/>
          <w:szCs w:val="24"/>
        </w:rPr>
        <w:t>：</w:t>
      </w:r>
    </w:p>
    <w:p w:rsidR="00BF4096" w:rsidRPr="00E609EE" w:rsidRDefault="00BF4096" w:rsidP="009A2A2F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一者、佛於解脫諸煩惱中，用盡智自證知：知苦已，斷集已，盡證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8"/>
      </w:r>
      <w:r w:rsidRPr="00E609EE">
        <w:rPr>
          <w:rFonts w:ascii="Times New Roman" w:eastAsia="新細明體" w:hAnsi="Times New Roman" w:cs="Times New Roman"/>
          <w:bCs/>
          <w:szCs w:val="24"/>
        </w:rPr>
        <w:t>已，</w:t>
      </w:r>
      <w:r w:rsidRPr="00E609EE">
        <w:rPr>
          <w:rFonts w:ascii="Times New Roman" w:eastAsia="新細明體" w:hAnsi="新細明體" w:cs="Times New Roman"/>
          <w:bCs/>
          <w:szCs w:val="24"/>
        </w:rPr>
        <w:t>修道</w:t>
      </w:r>
      <w:r w:rsidRPr="00E609EE">
        <w:rPr>
          <w:rFonts w:ascii="Times New Roman" w:eastAsia="新細明體" w:hAnsi="Times New Roman" w:cs="Times New Roman"/>
          <w:bCs/>
          <w:szCs w:val="24"/>
        </w:rPr>
        <w:t>已，是為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盡智</w:t>
      </w:r>
      <w:r w:rsidRPr="00E609EE">
        <w:rPr>
          <w:rFonts w:ascii="Times New Roman" w:eastAsia="新細明體" w:hAnsi="Times New Roman" w:cs="Times New Roman"/>
          <w:bCs/>
          <w:szCs w:val="24"/>
        </w:rPr>
        <w:t>解脫知見眾。</w:t>
      </w:r>
    </w:p>
    <w:p w:rsidR="00BF4096" w:rsidRPr="00E609EE" w:rsidRDefault="00BF4096" w:rsidP="00966D17">
      <w:pPr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新細明體" w:cs="Times New Roman"/>
          <w:bCs/>
          <w:szCs w:val="24"/>
        </w:rPr>
        <w:t>知苦已不復更知，乃至修道已不復更修</w:t>
      </w:r>
      <w:r w:rsidRPr="00E609EE">
        <w:rPr>
          <w:rFonts w:ascii="Times New Roman" w:eastAsia="新細明體" w:hAnsi="Times New Roman" w:cs="Times New Roman"/>
          <w:bCs/>
          <w:szCs w:val="24"/>
        </w:rPr>
        <w:t>，是為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無生智</w:t>
      </w:r>
      <w:r w:rsidRPr="00E609EE">
        <w:rPr>
          <w:rFonts w:ascii="Times New Roman" w:eastAsia="新細明體" w:hAnsi="Times New Roman" w:cs="Times New Roman"/>
          <w:bCs/>
          <w:szCs w:val="24"/>
        </w:rPr>
        <w:t>解脫知見眾。</w:t>
      </w:r>
    </w:p>
    <w:p w:rsidR="00BF4096" w:rsidRPr="00E609EE" w:rsidRDefault="00BF4096" w:rsidP="009A2A2F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二者、佛知是人入空門得解脫，是人無相門得解脫，是人無作門得解脫；是人無方便可令解脫。是人久久可得解脫，是人不久可得解脫，是人即時得解脫。是人軟語得解脫，是人苦教得解脫，是人雜語得解脫。是人見神通力得解脫，是人說法得解脫。是人婬欲多，為增婬欲得解脫；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9"/>
      </w:r>
      <w:r w:rsidRPr="00E609EE">
        <w:rPr>
          <w:rFonts w:ascii="Times New Roman" w:eastAsia="新細明體" w:hAnsi="Times New Roman" w:cs="Times New Roman"/>
          <w:bCs/>
          <w:szCs w:val="24"/>
        </w:rPr>
        <w:t>是人瞋恚多，為增瞋恚得解脫</w:t>
      </w:r>
      <w:r w:rsidRPr="00E609EE">
        <w:rPr>
          <w:rFonts w:ascii="新細明體" w:eastAsia="新細明體" w:hAnsi="新細明體" w:cs="Times New Roman"/>
          <w:bCs/>
          <w:szCs w:val="24"/>
        </w:rPr>
        <w:t>──</w:t>
      </w:r>
      <w:r w:rsidRPr="00E609EE">
        <w:rPr>
          <w:rFonts w:ascii="Times New Roman" w:eastAsia="新細明體" w:hAnsi="Times New Roman" w:cs="Times New Roman"/>
          <w:bCs/>
          <w:szCs w:val="24"/>
        </w:rPr>
        <w:t>如難陀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0"/>
      </w:r>
      <w:r w:rsidRPr="00E609EE">
        <w:rPr>
          <w:rFonts w:ascii="Times New Roman" w:eastAsia="新細明體" w:hAnsi="Times New Roman" w:cs="Times New Roman"/>
          <w:bCs/>
          <w:szCs w:val="24"/>
        </w:rPr>
        <w:t>、漚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1"/>
      </w:r>
      <w:r w:rsidRPr="00E609EE">
        <w:rPr>
          <w:rFonts w:ascii="Times New Roman" w:eastAsia="新細明體" w:hAnsi="Times New Roman" w:cs="Times New Roman"/>
          <w:bCs/>
          <w:szCs w:val="24"/>
        </w:rPr>
        <w:t>樓</w:t>
      </w:r>
      <w:bookmarkStart w:id="30" w:name="0221a28"/>
      <w:r w:rsidRPr="00E609EE">
        <w:rPr>
          <w:rFonts w:ascii="Times New Roman" w:eastAsia="新細明體" w:hAnsi="Times New Roman" w:cs="Times New Roman"/>
          <w:bCs/>
          <w:szCs w:val="24"/>
        </w:rPr>
        <w:t>頻螺</w:t>
      </w:r>
      <w:bookmarkEnd w:id="30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2"/>
      </w:r>
      <w:r w:rsidRPr="00E609EE">
        <w:rPr>
          <w:rFonts w:ascii="Times New Roman" w:eastAsia="新細明體" w:hAnsi="Times New Roman" w:cs="Times New Roman"/>
          <w:bCs/>
          <w:szCs w:val="24"/>
        </w:rPr>
        <w:t>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3"/>
      </w:r>
      <w:r w:rsidRPr="00E609EE">
        <w:rPr>
          <w:rFonts w:ascii="Times New Roman" w:eastAsia="新細明體" w:hAnsi="Times New Roman" w:cs="Times New Roman"/>
          <w:bCs/>
          <w:szCs w:val="24"/>
        </w:rPr>
        <w:t>是。如是等種種因緣得解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lastRenderedPageBreak/>
        <w:t>`598`</w:t>
      </w:r>
      <w:r w:rsidRPr="00E609EE">
        <w:rPr>
          <w:rFonts w:ascii="Times New Roman" w:eastAsia="新細明體" w:hAnsi="Times New Roman" w:cs="Times New Roman"/>
          <w:bCs/>
          <w:szCs w:val="24"/>
        </w:rPr>
        <w:t>脫，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4"/>
      </w:r>
      <w:r w:rsidRPr="00E609EE">
        <w:rPr>
          <w:rFonts w:ascii="Times New Roman" w:eastAsia="新細明體" w:hAnsi="Times New Roman" w:cs="Times New Roman"/>
          <w:bCs/>
          <w:szCs w:val="24"/>
        </w:rPr>
        <w:t>如法眼中說。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5"/>
      </w:r>
      <w:r w:rsidRPr="00E609EE">
        <w:rPr>
          <w:rFonts w:ascii="Times New Roman" w:eastAsia="新細明體" w:hAnsi="Times New Roman" w:cs="Times New Roman"/>
          <w:bCs/>
          <w:szCs w:val="24"/>
        </w:rPr>
        <w:t>於是諸解脫中了了知見，是名「解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221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脫知見眾具足」。</w:t>
      </w:r>
    </w:p>
    <w:p w:rsidR="00BF4096" w:rsidRPr="00E609EE" w:rsidRDefault="00BF4096" w:rsidP="00966D17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念佛一切智乃至十八不共法功德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p.330</w:t>
      </w:r>
      <w:r w:rsidRPr="00E609EE">
        <w:rPr>
          <w:rFonts w:ascii="Times New Roman" w:eastAsia="新細明體" w:hAnsi="新細明體" w:cs="Times New Roman"/>
          <w:bCs/>
          <w:sz w:val="20"/>
          <w:szCs w:val="20"/>
        </w:rPr>
        <w:t>）</w:t>
      </w:r>
    </w:p>
    <w:p w:rsidR="00BF4096" w:rsidRPr="00E609EE" w:rsidRDefault="00BF4096" w:rsidP="00966D1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復次，念佛一切智、一切知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6"/>
      </w:r>
      <w:r w:rsidRPr="00E609EE">
        <w:rPr>
          <w:rFonts w:ascii="Times New Roman" w:eastAsia="新細明體" w:hAnsi="Times New Roman" w:cs="Times New Roman"/>
          <w:bCs/>
          <w:szCs w:val="24"/>
        </w:rPr>
        <w:t>見，大慈、大悲，十力、四無所畏，四無礙智、十</w:t>
      </w:r>
      <w:r w:rsidRPr="00E609EE">
        <w:rPr>
          <w:rFonts w:ascii="Times New Roman" w:eastAsia="新細明體" w:hAnsi="新細明體" w:cs="Times New Roman"/>
          <w:bCs/>
          <w:szCs w:val="24"/>
        </w:rPr>
        <w:t>八不</w:t>
      </w:r>
      <w:r w:rsidRPr="00E609EE">
        <w:rPr>
          <w:rFonts w:ascii="Times New Roman" w:eastAsia="新細明體" w:hAnsi="Times New Roman" w:cs="Times New Roman"/>
          <w:bCs/>
          <w:szCs w:val="24"/>
        </w:rPr>
        <w:t>共法等；念如佛所知無量不可思議諸功德，是名念佛。</w:t>
      </w:r>
    </w:p>
    <w:p w:rsidR="00BF4096" w:rsidRPr="00E609EE" w:rsidRDefault="00BF4096" w:rsidP="00966D17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法門分別</w:t>
      </w:r>
      <w:r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237"/>
      </w:r>
      <w:r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04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330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是念在七地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8"/>
      </w:r>
      <w:r w:rsidRPr="00E609EE">
        <w:rPr>
          <w:rFonts w:ascii="Times New Roman" w:eastAsia="新細明體" w:hAnsi="Times New Roman" w:cs="Times New Roman"/>
          <w:bCs/>
          <w:szCs w:val="24"/>
        </w:rPr>
        <w:t>中。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或有漏，或無漏。有漏者有報，無漏者無報。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三根相應：樂、喜、捨根。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行得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9"/>
      </w:r>
      <w:r w:rsidRPr="00E609EE">
        <w:rPr>
          <w:rFonts w:ascii="Times New Roman" w:eastAsia="新細明體" w:hAnsi="Times New Roman" w:cs="Times New Roman"/>
          <w:bCs/>
          <w:szCs w:val="24"/>
        </w:rPr>
        <w:t>，亦果報得：行得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0"/>
      </w:r>
      <w:r w:rsidRPr="00E609EE">
        <w:rPr>
          <w:rFonts w:ascii="Times New Roman" w:eastAsia="新細明體" w:hAnsi="Times New Roman" w:cs="Times New Roman"/>
          <w:bCs/>
          <w:szCs w:val="24"/>
        </w:rPr>
        <w:t>者，如此間國中學念佛三昧；果報得者，如無量壽佛國人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生便自然能念佛。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1"/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如是等，如《阿毘曇》中廣分別。</w:t>
      </w:r>
    </w:p>
    <w:p w:rsidR="00E715E2" w:rsidRPr="00E609EE" w:rsidRDefault="00E715E2" w:rsidP="009A2A2F">
      <w:pPr>
        <w:widowControl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br w:type="page"/>
      </w:r>
    </w:p>
    <w:p w:rsidR="00BF4096" w:rsidRPr="00E609EE" w:rsidRDefault="003337B6" w:rsidP="009A2A2F">
      <w:pPr>
        <w:jc w:val="both"/>
        <w:rPr>
          <w:rFonts w:ascii="Times New Roman" w:eastAsia="新細明體" w:hAnsi="Times New Roman" w:cs="Times New Roman"/>
        </w:rPr>
      </w:pPr>
      <w:r>
        <w:rPr>
          <w:rFonts w:ascii="新細明體" w:eastAsia="新細明體" w:hAnsi="新細明體" w:cs="Times New Roman" w:hint="eastAsia"/>
          <w:bCs/>
          <w:szCs w:val="24"/>
        </w:rPr>
        <w:lastRenderedPageBreak/>
        <w:t>`599`</w:t>
      </w:r>
      <w:r w:rsidR="00BF4096" w:rsidRPr="00E609EE">
        <w:rPr>
          <w:rFonts w:ascii="新細明體" w:eastAsia="新細明體" w:hAnsi="新細明體" w:cs="Times New Roman"/>
          <w:bCs/>
          <w:szCs w:val="24"/>
        </w:rPr>
        <w:t>【附表】</w:t>
      </w:r>
      <w:r w:rsidR="00BF4096" w:rsidRPr="00E609EE">
        <w:rPr>
          <w:rFonts w:ascii="Times New Roman" w:eastAsia="新細明體" w:hAnsi="Times New Roman" w:cs="Times New Roman" w:hint="eastAsia"/>
          <w:szCs w:val="24"/>
        </w:rPr>
        <w:t>八背捨、八勝處、十一切處及九次第定之關係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2"/>
      </w:r>
    </w:p>
    <w:p w:rsidR="00BF4096" w:rsidRPr="00E609EE" w:rsidRDefault="00BF4096" w:rsidP="00B47107">
      <w:pPr>
        <w:jc w:val="both"/>
        <w:rPr>
          <w:rFonts w:ascii="標楷體" w:eastAsia="標楷體" w:hAnsi="標楷體" w:cs="Times New Roman"/>
          <w:bCs/>
          <w:szCs w:val="24"/>
        </w:rPr>
      </w:pPr>
    </w:p>
    <w:p w:rsidR="00BF4096" w:rsidRPr="0082650D" w:rsidRDefault="00BF4096" w:rsidP="00B47107">
      <w:pPr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四禪</w:t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十遍處</w:t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八勝處</w:t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八解脫</w:t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九次第定</w:t>
      </w:r>
    </w:p>
    <w:p w:rsidR="00BF4096" w:rsidRPr="001E23FB" w:rsidRDefault="0048171C" w:rsidP="0080660C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2BE68D4" wp14:editId="3DC88B0C">
                <wp:simplePos x="0" y="0"/>
                <wp:positionH relativeFrom="column">
                  <wp:posOffset>3074670</wp:posOffset>
                </wp:positionH>
                <wp:positionV relativeFrom="paragraph">
                  <wp:posOffset>103835</wp:posOffset>
                </wp:positionV>
                <wp:extent cx="247650" cy="260350"/>
                <wp:effectExtent l="0" t="0" r="19050" b="25400"/>
                <wp:wrapNone/>
                <wp:docPr id="2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26035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C6F712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13" o:spid="_x0000_s1026" type="#_x0000_t88" style="position:absolute;margin-left:242.1pt;margin-top:8.2pt;width:19.5pt;height:20.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" adj="0"/>
            </w:pict>
          </mc:Fallback>
        </mc:AlternateContent>
      </w:r>
      <w:r w:rsidR="000709B4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518B12C4" wp14:editId="5F5BC703">
                <wp:simplePos x="0" y="0"/>
                <wp:positionH relativeFrom="column">
                  <wp:posOffset>4109390</wp:posOffset>
                </wp:positionH>
                <wp:positionV relativeFrom="paragraph">
                  <wp:posOffset>132715</wp:posOffset>
                </wp:positionV>
                <wp:extent cx="464896" cy="662940"/>
                <wp:effectExtent l="0" t="0" r="30480" b="4191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96" cy="662940"/>
                          <a:chOff x="0" y="0"/>
                          <a:chExt cx="464896" cy="662940"/>
                        </a:xfrm>
                      </wpg:grpSpPr>
                      <wps:wsp>
                        <wps:cNvPr id="23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2100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57200" cy="6629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43891" y="7315"/>
                            <a:ext cx="375920" cy="645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3891" y="658368"/>
                            <a:ext cx="42100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2FE00F2" id="Group 24" o:spid="_x0000_s1026" style="position:absolute;margin-left:323.55pt;margin-top:10.45pt;width:36.6pt;height:52.2pt;z-index:251625984" coordsize="4648,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">
                <v:line id="Line 2" o:spid="_x0000_s1027" style="position:absolute;visibility:visible;mso-wrap-style:square" from="0,0" to="421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line id="Line 3" o:spid="_x0000_s1028" style="position:absolute;visibility:visible;mso-wrap-style:square" from="0,0" to="4572,6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4" o:spid="_x0000_s1029" style="position:absolute;flip:y;visibility:visible;mso-wrap-style:square" from="438,73" to="4198,6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<v:line id="Line 12" o:spid="_x0000_s1030" style="position:absolute;visibility:visible;mso-wrap-style:square" from="438,6583" to="4648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</v:group>
            </w:pict>
          </mc:Fallback>
        </mc:AlternateContent>
      </w:r>
      <w:r w:rsidR="000709B4"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EEEA7D0" wp14:editId="04A8BBB8">
                <wp:simplePos x="0" y="0"/>
                <wp:positionH relativeFrom="column">
                  <wp:posOffset>4479340</wp:posOffset>
                </wp:positionH>
                <wp:positionV relativeFrom="paragraph">
                  <wp:posOffset>52070</wp:posOffset>
                </wp:positionV>
                <wp:extent cx="526415" cy="342900"/>
                <wp:effectExtent l="0" t="0" r="0" b="0"/>
                <wp:wrapNone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C5394B" w:rsidRPr="001E23FB" w:rsidRDefault="00C5394B" w:rsidP="00BF4096">
                            <w:pPr>
                              <w:rPr>
                                <w:szCs w:val="24"/>
                              </w:rPr>
                            </w:pPr>
                            <w:r w:rsidRPr="001E23FB">
                              <w:rPr>
                                <w:rFonts w:hint="eastAsia"/>
                                <w:szCs w:val="24"/>
                              </w:rPr>
                              <w:t>初禪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EEEA7D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52.7pt;margin-top:4.1pt;width:41.45pt;height:27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" filled="f" stroked="f">
                <v:textbox>
                  <w:txbxContent>
                    <w:p w:rsidR="00073A65" w:rsidRPr="001E23FB" w:rsidRDefault="00073A65" w:rsidP="00BF4096">
                      <w:pPr>
                        <w:rPr>
                          <w:szCs w:val="24"/>
                        </w:rPr>
                      </w:pPr>
                      <w:r w:rsidRPr="001E23FB">
                        <w:rPr>
                          <w:rFonts w:hint="eastAsia"/>
                          <w:szCs w:val="24"/>
                        </w:rPr>
                        <w:t>初禪</w:t>
                      </w:r>
                    </w:p>
                  </w:txbxContent>
                </v:textbox>
              </v:shape>
            </w:pict>
          </mc:Fallback>
        </mc:AlternateContent>
      </w:r>
      <w:r w:rsidR="001E23FB"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8363D8F" wp14:editId="33E48E3C">
                <wp:simplePos x="0" y="0"/>
                <wp:positionH relativeFrom="column">
                  <wp:posOffset>1534947</wp:posOffset>
                </wp:positionH>
                <wp:positionV relativeFrom="paragraph">
                  <wp:posOffset>118110</wp:posOffset>
                </wp:positionV>
                <wp:extent cx="247650" cy="685800"/>
                <wp:effectExtent l="7620" t="13335" r="11430" b="5715"/>
                <wp:wrapNone/>
                <wp:docPr id="2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47650" cy="68580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128AD75" id="AutoShape 16" o:spid="_x0000_s1026" type="#_x0000_t88" style="position:absolute;margin-left:120.85pt;margin-top:9.3pt;width:19.5pt;height:54pt;rotation:18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" adj="0"/>
            </w:pict>
          </mc:Fallback>
        </mc:AlternateContent>
      </w:r>
      <w:r w:rsidR="001E23FB"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231743A" wp14:editId="1E44CC82">
                <wp:simplePos x="0" y="0"/>
                <wp:positionH relativeFrom="column">
                  <wp:posOffset>351485</wp:posOffset>
                </wp:positionH>
                <wp:positionV relativeFrom="paragraph">
                  <wp:posOffset>118110</wp:posOffset>
                </wp:positionV>
                <wp:extent cx="247650" cy="685800"/>
                <wp:effectExtent l="10795" t="13335" r="8255" b="5715"/>
                <wp:wrapNone/>
                <wp:docPr id="2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68580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729CDC" id="AutoShape 15" o:spid="_x0000_s1026" type="#_x0000_t88" style="position:absolute;margin-left:27.7pt;margin-top:9.3pt;width:19.5pt;height:54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" adj="0"/>
            </w:pict>
          </mc:Fallback>
        </mc:AlternateContent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初禪</w:t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內有色想觀外色少</w:t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 xml:space="preserve">內有色想 </w:t>
      </w:r>
    </w:p>
    <w:p w:rsidR="00BF4096" w:rsidRPr="001E23FB" w:rsidRDefault="0080660C" w:rsidP="0080660C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內有色想觀外色多</w:t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觀外色解脫</w:t>
      </w:r>
    </w:p>
    <w:p w:rsidR="00BF4096" w:rsidRPr="001E23FB" w:rsidRDefault="008444C8" w:rsidP="0080660C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243D4D8D" wp14:editId="5ED4DDE2">
                <wp:simplePos x="0" y="0"/>
                <wp:positionH relativeFrom="column">
                  <wp:posOffset>3074670</wp:posOffset>
                </wp:positionH>
                <wp:positionV relativeFrom="paragraph">
                  <wp:posOffset>99695</wp:posOffset>
                </wp:positionV>
                <wp:extent cx="247650" cy="260350"/>
                <wp:effectExtent l="0" t="0" r="19050" b="25400"/>
                <wp:wrapNone/>
                <wp:docPr id="2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26035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3EC6744" id="AutoShape 13" o:spid="_x0000_s1026" type="#_x0000_t88" style="position:absolute;margin-left:242.1pt;margin-top:7.85pt;width:19.5pt;height:20.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" adj="0"/>
            </w:pict>
          </mc:Fallback>
        </mc:AlternateContent>
      </w:r>
      <w:r w:rsidR="0048171C" w:rsidRPr="001E23FB">
        <w:rPr>
          <w:rFonts w:ascii="新細明體" w:eastAsia="新細明體" w:hAnsi="新細明體" w:cs="Arial Unicode MS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3B37903D" wp14:editId="5DA554AB">
                <wp:simplePos x="0" y="0"/>
                <wp:positionH relativeFrom="column">
                  <wp:posOffset>606425</wp:posOffset>
                </wp:positionH>
                <wp:positionV relativeFrom="paragraph">
                  <wp:posOffset>5080</wp:posOffset>
                </wp:positionV>
                <wp:extent cx="929005" cy="0"/>
                <wp:effectExtent l="0" t="0" r="23495" b="19050"/>
                <wp:wrapNone/>
                <wp:docPr id="1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9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A5C4B59" id="Line 5" o:spid="_x0000_s1026" style="position:absolute;flip:y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75pt,.4pt" to="120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bKGA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"/>
            </w:pict>
          </mc:Fallback>
        </mc:AlternateContent>
      </w:r>
      <w:r w:rsidR="000709B4"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10A54C9" wp14:editId="246377FD">
                <wp:simplePos x="0" y="0"/>
                <wp:positionH relativeFrom="column">
                  <wp:posOffset>4479340</wp:posOffset>
                </wp:positionH>
                <wp:positionV relativeFrom="paragraph">
                  <wp:posOffset>19050</wp:posOffset>
                </wp:positionV>
                <wp:extent cx="526695" cy="342900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C5394B" w:rsidRPr="001E23FB" w:rsidRDefault="00C5394B" w:rsidP="00BF4096">
                            <w:pPr>
                              <w:rPr>
                                <w:szCs w:val="24"/>
                              </w:rPr>
                            </w:pPr>
                            <w:r w:rsidRPr="001E23FB">
                              <w:rPr>
                                <w:rFonts w:hint="eastAsia"/>
                                <w:szCs w:val="24"/>
                              </w:rPr>
                              <w:t>二禪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0A54C9" id="Text Box 11" o:spid="_x0000_s1027" type="#_x0000_t202" style="position:absolute;left:0;text-align:left;margin-left:352.7pt;margin-top:1.5pt;width:41.45pt;height:27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" filled="f" stroked="f">
                <v:textbox>
                  <w:txbxContent>
                    <w:p w:rsidR="00073A65" w:rsidRPr="001E23FB" w:rsidRDefault="00073A65" w:rsidP="00BF4096">
                      <w:pPr>
                        <w:rPr>
                          <w:szCs w:val="24"/>
                        </w:rPr>
                      </w:pPr>
                      <w:r w:rsidRPr="001E23FB">
                        <w:rPr>
                          <w:rFonts w:hint="eastAsia"/>
                          <w:szCs w:val="24"/>
                        </w:rPr>
                        <w:t>二禪</w:t>
                      </w:r>
                    </w:p>
                  </w:txbxContent>
                </v:textbox>
              </v:shape>
            </w:pict>
          </mc:Fallback>
        </mc:AlternateContent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內無色想觀外色少</w:t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內無色想</w:t>
      </w:r>
    </w:p>
    <w:p w:rsidR="00BF4096" w:rsidRPr="001E23FB" w:rsidRDefault="00BF4096" w:rsidP="0080660C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 w:hint="eastAsia"/>
          <w:bCs/>
          <w:szCs w:val="24"/>
        </w:rPr>
        <w:t>二禪</w:t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內無色想觀外色多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 xml:space="preserve">觀外色解脫 </w:t>
      </w:r>
    </w:p>
    <w:p w:rsidR="00BF4096" w:rsidRPr="001E23FB" w:rsidRDefault="00BF4096" w:rsidP="0080660C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562B56AE" wp14:editId="57A93371">
                <wp:simplePos x="0" y="0"/>
                <wp:positionH relativeFrom="column">
                  <wp:posOffset>349885</wp:posOffset>
                </wp:positionH>
                <wp:positionV relativeFrom="paragraph">
                  <wp:posOffset>117805</wp:posOffset>
                </wp:positionV>
                <wp:extent cx="4177691" cy="0"/>
                <wp:effectExtent l="0" t="0" r="32385" b="19050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769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7ADFCE6" id="Line 6" o:spid="_x0000_s1026" style="position:absolute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55pt,9.3pt" to="356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t9d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"/>
            </w:pict>
          </mc:Fallback>
        </mc:AlternateContent>
      </w:r>
      <w:r w:rsidRPr="001E23FB">
        <w:rPr>
          <w:rFonts w:ascii="新細明體" w:eastAsia="新細明體" w:hAnsi="新細明體" w:cs="Times New Roman" w:hint="eastAsia"/>
          <w:bCs/>
          <w:szCs w:val="24"/>
        </w:rPr>
        <w:t>三禪</w:t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三禪</w:t>
      </w:r>
      <w:r w:rsidRPr="001E23F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3"/>
      </w:r>
    </w:p>
    <w:p w:rsidR="00BF4096" w:rsidRPr="001E23FB" w:rsidRDefault="0048171C" w:rsidP="0080660C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95E8B22" wp14:editId="6B0C7E00">
                <wp:simplePos x="0" y="0"/>
                <wp:positionH relativeFrom="column">
                  <wp:posOffset>341630</wp:posOffset>
                </wp:positionH>
                <wp:positionV relativeFrom="paragraph">
                  <wp:posOffset>98730</wp:posOffset>
                </wp:positionV>
                <wp:extent cx="247650" cy="260350"/>
                <wp:effectExtent l="0" t="0" r="19050" b="25400"/>
                <wp:wrapNone/>
                <wp:docPr id="3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47650" cy="26035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93D71C3" id="AutoShape 13" o:spid="_x0000_s1026" type="#_x0000_t88" style="position:absolute;margin-left:26.9pt;margin-top:7.75pt;width:19.5pt;height:20.5pt;flip:x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" adj="0"/>
            </w:pict>
          </mc:Fallback>
        </mc:AlternateContent>
      </w:r>
      <w:r w:rsidR="001E23FB"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A54BD17" wp14:editId="3FE6DCC5">
                <wp:simplePos x="0" y="0"/>
                <wp:positionH relativeFrom="column">
                  <wp:posOffset>-81127</wp:posOffset>
                </wp:positionH>
                <wp:positionV relativeFrom="paragraph">
                  <wp:posOffset>57861</wp:posOffset>
                </wp:positionV>
                <wp:extent cx="519380" cy="342900"/>
                <wp:effectExtent l="0" t="0" r="0" b="0"/>
                <wp:wrapNone/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C5394B" w:rsidRPr="001E23FB" w:rsidRDefault="00C5394B" w:rsidP="00BF4096">
                            <w:pPr>
                              <w:rPr>
                                <w:szCs w:val="24"/>
                              </w:rPr>
                            </w:pPr>
                            <w:r w:rsidRPr="001E23FB">
                              <w:rPr>
                                <w:rFonts w:hint="eastAsia"/>
                                <w:szCs w:val="24"/>
                              </w:rPr>
                              <w:t>四禪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A54BD17" id="Text Box 17" o:spid="_x0000_s1028" type="#_x0000_t202" style="position:absolute;left:0;text-align:left;margin-left:-6.4pt;margin-top:4.55pt;width:40.9pt;height:27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" filled="f" stroked="f">
                <v:textbox>
                  <w:txbxContent>
                    <w:p w:rsidR="00073A65" w:rsidRPr="001E23FB" w:rsidRDefault="00073A65" w:rsidP="00BF4096">
                      <w:pPr>
                        <w:rPr>
                          <w:szCs w:val="24"/>
                        </w:rPr>
                      </w:pPr>
                      <w:r w:rsidRPr="001E23FB">
                        <w:rPr>
                          <w:rFonts w:hint="eastAsia"/>
                          <w:szCs w:val="24"/>
                        </w:rPr>
                        <w:t>四禪</w:t>
                      </w:r>
                    </w:p>
                  </w:txbxContent>
                </v:textbox>
              </v:shape>
            </w:pict>
          </mc:Fallback>
        </mc:AlternateContent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地水火風遍處</w:t>
      </w:r>
    </w:p>
    <w:p w:rsidR="00BF4096" w:rsidRPr="001E23FB" w:rsidRDefault="008444C8" w:rsidP="0080660C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503E8F98" wp14:editId="0B17A166">
                <wp:simplePos x="0" y="0"/>
                <wp:positionH relativeFrom="column">
                  <wp:posOffset>2456815</wp:posOffset>
                </wp:positionH>
                <wp:positionV relativeFrom="paragraph">
                  <wp:posOffset>112065</wp:posOffset>
                </wp:positionV>
                <wp:extent cx="854710" cy="0"/>
                <wp:effectExtent l="0" t="0" r="21590" b="1905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47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A935A17" id="Line 7" o:spid="_x0000_s1026" style="position:absolute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45pt,8.8pt" to="260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UUMEQ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"/>
            </w:pict>
          </mc:Fallback>
        </mc:AlternateContent>
      </w:r>
      <w:r w:rsidR="000709B4"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69360D24" wp14:editId="59A310B8">
                <wp:simplePos x="0" y="0"/>
                <wp:positionH relativeFrom="column">
                  <wp:posOffset>3839820</wp:posOffset>
                </wp:positionH>
                <wp:positionV relativeFrom="paragraph">
                  <wp:posOffset>121869</wp:posOffset>
                </wp:positionV>
                <wp:extent cx="688543" cy="0"/>
                <wp:effectExtent l="0" t="0" r="35560" b="19050"/>
                <wp:wrapNone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854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8A9F74D" id="Line 9" o:spid="_x0000_s1026" style="position:absolute;flip:y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35pt,9.6pt" to="356.5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OCGAIAADEEAAAOAAAAZHJzL2Uyb0RvYy54bWysU02P2yAQvVfqf0DcE9tZJ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"/>
            </w:pict>
          </mc:Fallback>
        </mc:AlternateContent>
      </w:r>
      <w:r w:rsidR="000709B4"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1D4341EB" wp14:editId="38449124">
                <wp:simplePos x="0" y="0"/>
                <wp:positionH relativeFrom="column">
                  <wp:posOffset>1585265</wp:posOffset>
                </wp:positionH>
                <wp:positionV relativeFrom="paragraph">
                  <wp:posOffset>111760</wp:posOffset>
                </wp:positionV>
                <wp:extent cx="171450" cy="279400"/>
                <wp:effectExtent l="0" t="0" r="19050" b="25400"/>
                <wp:wrapNone/>
                <wp:docPr id="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279400"/>
                        </a:xfrm>
                        <a:prstGeom prst="leftBrace">
                          <a:avLst>
                            <a:gd name="adj1" fmla="val 0"/>
                            <a:gd name="adj2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5D87B6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9" o:spid="_x0000_s1026" type="#_x0000_t87" style="position:absolute;margin-left:124.8pt;margin-top:8.8pt;width:13.5pt;height:22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" adj="0,0"/>
            </w:pict>
          </mc:Fallback>
        </mc:AlternateContent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青黃赤白遍處</w:t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內無色想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淨解脫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四禪</w:t>
      </w:r>
    </w:p>
    <w:p w:rsidR="00BF4096" w:rsidRPr="001E23FB" w:rsidRDefault="001E23FB" w:rsidP="001E23FB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觀青黃等（四）</w:t>
      </w:r>
    </w:p>
    <w:p w:rsidR="00BF4096" w:rsidRPr="001E23FB" w:rsidRDefault="000709B4" w:rsidP="001E23FB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Arial Unicode MS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0960D47B" wp14:editId="62C4342B">
                <wp:simplePos x="0" y="0"/>
                <wp:positionH relativeFrom="column">
                  <wp:posOffset>3986124</wp:posOffset>
                </wp:positionH>
                <wp:positionV relativeFrom="paragraph">
                  <wp:posOffset>110896</wp:posOffset>
                </wp:positionV>
                <wp:extent cx="557689" cy="0"/>
                <wp:effectExtent l="0" t="0" r="33020" b="19050"/>
                <wp:wrapNone/>
                <wp:docPr id="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768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7FB82EF" id="Line 21" o:spid="_x0000_s1026" style="position:absolute;flip:y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5pt,8.75pt" to="357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"/>
            </w:pict>
          </mc:Fallback>
        </mc:AlternateContent>
      </w:r>
      <w:r w:rsidRPr="001E23FB">
        <w:rPr>
          <w:rFonts w:ascii="新細明體" w:eastAsia="新細明體" w:hAnsi="新細明體" w:cs="Arial Unicode MS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1C124C63" wp14:editId="050921A0">
                <wp:simplePos x="0" y="0"/>
                <wp:positionH relativeFrom="column">
                  <wp:posOffset>1111250</wp:posOffset>
                </wp:positionH>
                <wp:positionV relativeFrom="paragraph">
                  <wp:posOffset>118212</wp:posOffset>
                </wp:positionV>
                <wp:extent cx="1887322" cy="0"/>
                <wp:effectExtent l="0" t="0" r="36830" b="19050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732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3C9014C" id="Line 8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5pt,9.3pt" to="236.1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"/>
            </w:pict>
          </mc:Fallback>
        </mc:AlternateConten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空遍處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空無邊處解脫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空無邊處定</w:t>
      </w:r>
    </w:p>
    <w:p w:rsidR="00BF4096" w:rsidRPr="001E23FB" w:rsidRDefault="000709B4" w:rsidP="001E23FB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Arial Unicode MS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7C521FD0" wp14:editId="759B75F4">
                <wp:simplePos x="0" y="0"/>
                <wp:positionH relativeFrom="column">
                  <wp:posOffset>3984676</wp:posOffset>
                </wp:positionH>
                <wp:positionV relativeFrom="paragraph">
                  <wp:posOffset>114351</wp:posOffset>
                </wp:positionV>
                <wp:extent cx="557689" cy="0"/>
                <wp:effectExtent l="0" t="0" r="33020" b="19050"/>
                <wp:wrapNone/>
                <wp:docPr id="2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768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B2E5F6E" id="Line 21" o:spid="_x0000_s1026" style="position:absolute;flip:y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75pt,9pt" to="357.6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"/>
            </w:pict>
          </mc:Fallback>
        </mc:AlternateContent>
      </w:r>
      <w:r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9B437D3" wp14:editId="41CE7690">
                <wp:simplePos x="0" y="0"/>
                <wp:positionH relativeFrom="column">
                  <wp:posOffset>1103934</wp:posOffset>
                </wp:positionH>
                <wp:positionV relativeFrom="paragraph">
                  <wp:posOffset>116383</wp:posOffset>
                </wp:positionV>
                <wp:extent cx="1894535" cy="0"/>
                <wp:effectExtent l="0" t="0" r="29845" b="19050"/>
                <wp:wrapNone/>
                <wp:docPr id="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4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329BFA2" id="Line 20" o:spid="_x0000_s1026" style="position:absolute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9pt,9.15pt" to="236.1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"/>
            </w:pict>
          </mc:Fallback>
        </mc:AlternateConten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識遍處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識無邊處解脫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識無邊處定</w:t>
      </w:r>
    </w:p>
    <w:p w:rsidR="00BF4096" w:rsidRPr="001E23FB" w:rsidRDefault="000709B4" w:rsidP="001E23FB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849F541" wp14:editId="585299E0">
                <wp:simplePos x="0" y="0"/>
                <wp:positionH relativeFrom="column">
                  <wp:posOffset>3986124</wp:posOffset>
                </wp:positionH>
                <wp:positionV relativeFrom="paragraph">
                  <wp:posOffset>114554</wp:posOffset>
                </wp:positionV>
                <wp:extent cx="557689" cy="0"/>
                <wp:effectExtent l="0" t="0" r="33020" b="19050"/>
                <wp:wrapNone/>
                <wp:docPr id="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768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46F718B" id="Line 22" o:spid="_x0000_s1026" style="position:absolute;flip:y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5pt,9pt" to="357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ygGQIAADIEAAAOAAAAZHJzL2Uyb0RvYy54bWysU02P2yAQvVfqf0DcE3/UyS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"/>
            </w:pict>
          </mc:Fallback>
        </mc:AlternateConten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無所有處解脫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無所有處定</w:t>
      </w:r>
    </w:p>
    <w:p w:rsidR="00BF4096" w:rsidRPr="001E23FB" w:rsidRDefault="000709B4" w:rsidP="001E23FB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6D2AC9B7" wp14:editId="1D896D6A">
                <wp:simplePos x="0" y="0"/>
                <wp:positionH relativeFrom="column">
                  <wp:posOffset>4292905</wp:posOffset>
                </wp:positionH>
                <wp:positionV relativeFrom="paragraph">
                  <wp:posOffset>119380</wp:posOffset>
                </wp:positionV>
                <wp:extent cx="235408" cy="0"/>
                <wp:effectExtent l="0" t="0" r="31750" b="19050"/>
                <wp:wrapNone/>
                <wp:docPr id="2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540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D757F7D" id="Line 22" o:spid="_x0000_s1026" style="position:absolute;flip:y;z-index:25178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8pt,9.4pt" to="356.5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wclGQIAADMEAAAOAAAAZHJzL2Uyb0RvYy54bWysU02P2yAQvVfqf0DcE3+sky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"/>
            </w:pict>
          </mc:Fallback>
        </mc:AlternateConten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非想非非想處解脫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非想非非想處定</w:t>
      </w:r>
    </w:p>
    <w:p w:rsidR="00004900" w:rsidRPr="00E609EE" w:rsidRDefault="00BF4096" w:rsidP="001E23FB">
      <w:pPr>
        <w:jc w:val="both"/>
        <w:rPr>
          <w:rFonts w:ascii="Times New Roman" w:eastAsia="新細明體" w:hAnsi="Times New Roman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134C897B" wp14:editId="7A42F83D">
                <wp:simplePos x="0" y="0"/>
                <wp:positionH relativeFrom="column">
                  <wp:posOffset>3839210</wp:posOffset>
                </wp:positionH>
                <wp:positionV relativeFrom="paragraph">
                  <wp:posOffset>125400</wp:posOffset>
                </wp:positionV>
                <wp:extent cx="703834" cy="0"/>
                <wp:effectExtent l="0" t="0" r="20320" b="19050"/>
                <wp:wrapNone/>
                <wp:docPr id="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383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76C54E6" id="Line 24" o:spid="_x0000_s1026" style="position:absolute;flip:y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3pt,9.85pt" to="357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"/>
            </w:pict>
          </mc:Fallback>
        </mc:AlternateConten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滅受想解脫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滅受想定</w:t>
      </w:r>
    </w:p>
    <w:sectPr w:rsidR="00004900" w:rsidRPr="00E609EE" w:rsidSect="00EA7583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57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3E0" w:rsidRDefault="005423E0" w:rsidP="00BF4096">
      <w:r>
        <w:separator/>
      </w:r>
    </w:p>
  </w:endnote>
  <w:endnote w:type="continuationSeparator" w:id="0">
    <w:p w:rsidR="005423E0" w:rsidRDefault="005423E0" w:rsidP="00BF4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KH2s_kj">
    <w:charset w:val="00"/>
    <w:family w:val="auto"/>
    <w:pitch w:val="variable"/>
    <w:sig w:usb0="00000083" w:usb1="00000000" w:usb2="00000000" w:usb3="00000000" w:csb0="00000009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charset w:val="00"/>
    <w:family w:val="auto"/>
    <w:pitch w:val="variable"/>
    <w:sig w:usb0="A00000FF" w:usb1="1001C0EB" w:usb2="00000000" w:usb3="00000000" w:csb0="8000000B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65456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394B" w:rsidRDefault="00C5394B" w:rsidP="00EA7583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1BC2">
          <w:rPr>
            <w:noProof/>
          </w:rPr>
          <w:t>570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57092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394B" w:rsidRDefault="00C5394B" w:rsidP="004573C1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1BC2">
          <w:rPr>
            <w:noProof/>
          </w:rPr>
          <w:t>589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3E0" w:rsidRDefault="005423E0" w:rsidP="00BF4096">
      <w:r>
        <w:separator/>
      </w:r>
    </w:p>
  </w:footnote>
  <w:footnote w:type="continuationSeparator" w:id="0">
    <w:p w:rsidR="005423E0" w:rsidRDefault="005423E0" w:rsidP="00BF4096">
      <w:r>
        <w:continuationSeparator/>
      </w:r>
    </w:p>
  </w:footnote>
  <w:footnote w:id="1">
    <w:p w:rsidR="00C5394B" w:rsidRPr="0082650D" w:rsidRDefault="00C5394B" w:rsidP="007A3528">
      <w:pPr>
        <w:pStyle w:val="a3"/>
        <w:spacing w:line="0" w:lineRule="atLeast"/>
        <w:ind w:left="187" w:hangingChars="85" w:hanging="187"/>
        <w:jc w:val="both"/>
        <w:rPr>
          <w:rFonts w:hAnsi="新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八背</w:t>
      </w:r>
      <w:proofErr w:type="gramStart"/>
      <w:r w:rsidRPr="0082650D">
        <w:rPr>
          <w:sz w:val="22"/>
          <w:szCs w:val="22"/>
        </w:rPr>
        <w:t>捨</w:t>
      </w:r>
      <w:proofErr w:type="gramEnd"/>
      <w:r w:rsidRPr="0082650D">
        <w:rPr>
          <w:sz w:val="22"/>
          <w:szCs w:val="22"/>
        </w:rPr>
        <w:t>又名為「八解脫」。</w:t>
      </w:r>
      <w:r w:rsidRPr="0082650D">
        <w:rPr>
          <w:rFonts w:hint="eastAsia"/>
          <w:sz w:val="22"/>
          <w:szCs w:val="22"/>
        </w:rPr>
        <w:t>參見</w:t>
      </w:r>
      <w:r w:rsidRPr="0082650D">
        <w:rPr>
          <w:sz w:val="22"/>
          <w:szCs w:val="22"/>
        </w:rPr>
        <w:t>《長阿含經》卷</w:t>
      </w:r>
      <w:r w:rsidRPr="0082650D">
        <w:rPr>
          <w:sz w:val="22"/>
          <w:szCs w:val="22"/>
        </w:rPr>
        <w:t>10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八解脫，</w:t>
      </w:r>
      <w:proofErr w:type="gramStart"/>
      <w:r w:rsidRPr="0082650D">
        <w:rPr>
          <w:rFonts w:eastAsia="標楷體"/>
          <w:sz w:val="22"/>
          <w:szCs w:val="22"/>
        </w:rPr>
        <w:t>云</w:t>
      </w:r>
      <w:proofErr w:type="gramEnd"/>
      <w:r w:rsidRPr="0082650D">
        <w:rPr>
          <w:rFonts w:eastAsia="標楷體"/>
          <w:sz w:val="22"/>
          <w:szCs w:val="22"/>
        </w:rPr>
        <w:t>何八？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1</w:t>
      </w:r>
      <w:r w:rsidRPr="0082650D">
        <w:rPr>
          <w:sz w:val="22"/>
          <w:szCs w:val="22"/>
          <w:vertAlign w:val="superscript"/>
        </w:rPr>
        <w:t>）</w:t>
      </w:r>
      <w:proofErr w:type="gramStart"/>
      <w:r w:rsidRPr="0082650D">
        <w:rPr>
          <w:rFonts w:eastAsia="標楷體"/>
          <w:sz w:val="22"/>
          <w:szCs w:val="22"/>
        </w:rPr>
        <w:t>色觀色</w:t>
      </w:r>
      <w:proofErr w:type="gramEnd"/>
      <w:r w:rsidRPr="0082650D">
        <w:rPr>
          <w:rFonts w:eastAsia="標楷體"/>
          <w:sz w:val="22"/>
          <w:szCs w:val="22"/>
        </w:rPr>
        <w:t>，初解脫；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2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</w:t>
      </w:r>
      <w:proofErr w:type="gramStart"/>
      <w:r w:rsidRPr="0082650D">
        <w:rPr>
          <w:rFonts w:eastAsia="標楷體"/>
          <w:sz w:val="22"/>
          <w:szCs w:val="22"/>
        </w:rPr>
        <w:t>色想，觀外色</w:t>
      </w:r>
      <w:proofErr w:type="gramEnd"/>
      <w:r w:rsidRPr="0082650D">
        <w:rPr>
          <w:rFonts w:eastAsia="標楷體"/>
          <w:sz w:val="22"/>
          <w:szCs w:val="22"/>
        </w:rPr>
        <w:t>，二解脫；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3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淨解脫，三解脫；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4</w:t>
      </w:r>
      <w:r w:rsidRPr="0082650D">
        <w:rPr>
          <w:sz w:val="22"/>
          <w:szCs w:val="22"/>
          <w:vertAlign w:val="superscript"/>
        </w:rPr>
        <w:t>）</w:t>
      </w:r>
      <w:proofErr w:type="gramStart"/>
      <w:r w:rsidRPr="0082650D">
        <w:rPr>
          <w:rFonts w:eastAsia="標楷體"/>
          <w:sz w:val="22"/>
          <w:szCs w:val="22"/>
        </w:rPr>
        <w:t>度色想，滅有</w:t>
      </w:r>
      <w:proofErr w:type="gramEnd"/>
      <w:r w:rsidRPr="0082650D">
        <w:rPr>
          <w:rFonts w:eastAsia="標楷體"/>
          <w:sz w:val="22"/>
          <w:szCs w:val="22"/>
        </w:rPr>
        <w:t>對想，不</w:t>
      </w:r>
      <w:proofErr w:type="gramStart"/>
      <w:r w:rsidRPr="0082650D">
        <w:rPr>
          <w:rFonts w:eastAsia="標楷體"/>
          <w:sz w:val="22"/>
          <w:szCs w:val="22"/>
        </w:rPr>
        <w:t>念雜想，住空處</w:t>
      </w:r>
      <w:proofErr w:type="gramEnd"/>
      <w:r w:rsidRPr="0082650D">
        <w:rPr>
          <w:rFonts w:eastAsia="標楷體"/>
          <w:sz w:val="22"/>
          <w:szCs w:val="22"/>
        </w:rPr>
        <w:t>，四解脫；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5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</w:t>
      </w:r>
      <w:proofErr w:type="gramStart"/>
      <w:r w:rsidRPr="0082650D">
        <w:rPr>
          <w:rFonts w:eastAsia="標楷體"/>
          <w:sz w:val="22"/>
          <w:szCs w:val="22"/>
        </w:rPr>
        <w:t>空處，住識處</w:t>
      </w:r>
      <w:proofErr w:type="gramEnd"/>
      <w:r w:rsidRPr="0082650D">
        <w:rPr>
          <w:rFonts w:eastAsia="標楷體"/>
          <w:sz w:val="22"/>
          <w:szCs w:val="22"/>
        </w:rPr>
        <w:t>，五解脫；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6</w:t>
      </w:r>
      <w:r w:rsidRPr="0082650D">
        <w:rPr>
          <w:sz w:val="22"/>
          <w:szCs w:val="22"/>
          <w:vertAlign w:val="superscript"/>
        </w:rPr>
        <w:t>）</w:t>
      </w:r>
      <w:proofErr w:type="gramStart"/>
      <w:r w:rsidRPr="0082650D">
        <w:rPr>
          <w:rFonts w:eastAsia="標楷體"/>
          <w:sz w:val="22"/>
          <w:szCs w:val="22"/>
        </w:rPr>
        <w:t>度識處</w:t>
      </w:r>
      <w:proofErr w:type="gramEnd"/>
      <w:r w:rsidRPr="0082650D">
        <w:rPr>
          <w:rFonts w:eastAsia="標楷體"/>
          <w:sz w:val="22"/>
          <w:szCs w:val="22"/>
        </w:rPr>
        <w:t>，住</w:t>
      </w:r>
      <w:proofErr w:type="gramStart"/>
      <w:r w:rsidRPr="0082650D">
        <w:rPr>
          <w:rFonts w:eastAsia="標楷體"/>
          <w:sz w:val="22"/>
          <w:szCs w:val="22"/>
        </w:rPr>
        <w:t>不</w:t>
      </w:r>
      <w:proofErr w:type="gramEnd"/>
      <w:r w:rsidRPr="0082650D">
        <w:rPr>
          <w:rFonts w:eastAsia="標楷體"/>
          <w:sz w:val="22"/>
          <w:szCs w:val="22"/>
        </w:rPr>
        <w:t>用處，六解脫；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7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</w:t>
      </w:r>
      <w:proofErr w:type="gramStart"/>
      <w:r w:rsidRPr="0082650D">
        <w:rPr>
          <w:rFonts w:eastAsia="標楷體"/>
          <w:sz w:val="22"/>
          <w:szCs w:val="22"/>
        </w:rPr>
        <w:t>不</w:t>
      </w:r>
      <w:proofErr w:type="gramEnd"/>
      <w:r w:rsidRPr="0082650D">
        <w:rPr>
          <w:rFonts w:eastAsia="標楷體"/>
          <w:sz w:val="22"/>
          <w:szCs w:val="22"/>
        </w:rPr>
        <w:t>用處，住有</w:t>
      </w:r>
      <w:proofErr w:type="gramStart"/>
      <w:r w:rsidRPr="0082650D">
        <w:rPr>
          <w:rFonts w:eastAsia="標楷體"/>
          <w:sz w:val="22"/>
          <w:szCs w:val="22"/>
        </w:rPr>
        <w:t>想無想處</w:t>
      </w:r>
      <w:proofErr w:type="gramEnd"/>
      <w:r w:rsidRPr="0082650D">
        <w:rPr>
          <w:rFonts w:eastAsia="標楷體"/>
          <w:sz w:val="22"/>
          <w:szCs w:val="22"/>
        </w:rPr>
        <w:t>，七解脫；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8</w:t>
      </w:r>
      <w:r w:rsidRPr="0082650D">
        <w:rPr>
          <w:sz w:val="22"/>
          <w:szCs w:val="22"/>
          <w:vertAlign w:val="superscript"/>
        </w:rPr>
        <w:t>）</w:t>
      </w:r>
      <w:proofErr w:type="gramStart"/>
      <w:r w:rsidRPr="0082650D">
        <w:rPr>
          <w:rFonts w:eastAsia="標楷體" w:hAnsi="標楷體"/>
          <w:sz w:val="22"/>
          <w:szCs w:val="22"/>
        </w:rPr>
        <w:t>滅盡定</w:t>
      </w:r>
      <w:proofErr w:type="gramEnd"/>
      <w:r w:rsidRPr="0082650D">
        <w:rPr>
          <w:rFonts w:eastAsia="標楷體" w:hAnsi="標楷體"/>
          <w:sz w:val="22"/>
          <w:szCs w:val="22"/>
        </w:rPr>
        <w:t>，八解脫。</w:t>
      </w:r>
      <w:r w:rsidRPr="0082650D">
        <w:rPr>
          <w:rFonts w:hAnsi="新細明體"/>
          <w:sz w:val="22"/>
          <w:szCs w:val="22"/>
        </w:rPr>
        <w:t>」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62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20-25</w:t>
      </w:r>
      <w:r w:rsidRPr="0082650D">
        <w:rPr>
          <w:sz w:val="22"/>
          <w:szCs w:val="22"/>
        </w:rPr>
        <w:t>）</w:t>
      </w:r>
    </w:p>
    <w:p w:rsidR="00C5394B" w:rsidRPr="0082650D" w:rsidRDefault="00C5394B" w:rsidP="005706F5">
      <w:pPr>
        <w:pStyle w:val="a3"/>
        <w:tabs>
          <w:tab w:val="left" w:pos="2160"/>
        </w:tabs>
        <w:spacing w:line="0" w:lineRule="atLeast"/>
        <w:ind w:leftChars="78" w:left="187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另參見《大毘婆沙論》卷</w:t>
      </w:r>
      <w:r w:rsidRPr="0082650D">
        <w:rPr>
          <w:sz w:val="22"/>
          <w:szCs w:val="22"/>
        </w:rPr>
        <w:t>85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434b15-438c1</w:t>
      </w:r>
      <w:r w:rsidRPr="0082650D">
        <w:rPr>
          <w:sz w:val="22"/>
          <w:szCs w:val="22"/>
        </w:rPr>
        <w:t>）。</w:t>
      </w:r>
    </w:p>
  </w:footnote>
  <w:footnote w:id="2">
    <w:p w:rsidR="00C5394B" w:rsidRPr="0082650D" w:rsidRDefault="00C5394B" w:rsidP="007A3528">
      <w:pPr>
        <w:pStyle w:val="a3"/>
        <w:spacing w:line="0" w:lineRule="atLeast"/>
        <w:ind w:left="187" w:hangingChars="85" w:hanging="187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初言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內</w:t>
      </w:r>
      <w:proofErr w:type="gramEnd"/>
      <w:r w:rsidRPr="0082650D">
        <w:rPr>
          <w:rFonts w:ascii="標楷體" w:eastAsia="標楷體" w:hAnsi="標楷體" w:hint="eastAsia"/>
          <w:b/>
          <w:sz w:val="22"/>
          <w:szCs w:val="22"/>
        </w:rPr>
        <w:t>有色外觀色</w:t>
      </w:r>
      <w:r w:rsidRPr="0082650D">
        <w:rPr>
          <w:rFonts w:ascii="標楷體" w:eastAsia="標楷體" w:hAnsi="標楷體" w:hint="eastAsia"/>
          <w:sz w:val="22"/>
          <w:szCs w:val="22"/>
        </w:rPr>
        <w:t>者，初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習不淨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，觀道未強，不能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壞減內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色，但觀外相死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尸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膖脹不淨，故言內有色外觀色。第二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內無色相外觀色</w:t>
      </w:r>
      <w:r w:rsidRPr="0082650D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習行稍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久，觀道增強，故能於自身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作亡滅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色相，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亦觀外色死尸不淨，故言內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無色相外觀色。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</w:t>
      </w:r>
      <w:proofErr w:type="gramStart"/>
      <w:r w:rsidRPr="0082650D">
        <w:rPr>
          <w:rFonts w:hint="eastAsia"/>
          <w:sz w:val="22"/>
          <w:szCs w:val="22"/>
        </w:rPr>
        <w:t>卍新續藏</w:t>
      </w:r>
      <w:proofErr w:type="gramEnd"/>
      <w:r w:rsidRPr="0082650D">
        <w:rPr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801c8-13</w:t>
      </w:r>
      <w:r w:rsidRPr="0082650D">
        <w:rPr>
          <w:rFonts w:hint="eastAsia"/>
          <w:sz w:val="22"/>
          <w:szCs w:val="22"/>
        </w:rPr>
        <w:t>）</w:t>
      </w:r>
    </w:p>
  </w:footnote>
  <w:footnote w:id="3">
    <w:p w:rsidR="00C5394B" w:rsidRPr="0082650D" w:rsidRDefault="00C5394B" w:rsidP="005706F5">
      <w:pPr>
        <w:pStyle w:val="a3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 w:hint="eastAsia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關於</w:t>
      </w:r>
      <w:proofErr w:type="gramStart"/>
      <w:r w:rsidRPr="0082650D">
        <w:rPr>
          <w:rFonts w:cs="細明體"/>
          <w:sz w:val="22"/>
          <w:szCs w:val="22"/>
        </w:rPr>
        <w:t>勝解作意（</w:t>
      </w:r>
      <w:proofErr w:type="spellStart"/>
      <w:proofErr w:type="gramEnd"/>
      <w:r w:rsidRPr="0082650D">
        <w:rPr>
          <w:rFonts w:eastAsia="Roman Unicode" w:cs="Roman Unicode"/>
          <w:sz w:val="22"/>
          <w:szCs w:val="22"/>
        </w:rPr>
        <w:t>adhimukti</w:t>
      </w:r>
      <w:r w:rsidRPr="0082650D">
        <w:rPr>
          <w:rFonts w:eastAsia="Roman Unicode" w:cs="Roman Unicode" w:hint="eastAsia"/>
          <w:sz w:val="22"/>
          <w:szCs w:val="22"/>
        </w:rPr>
        <w:t>-</w:t>
      </w:r>
      <w:r w:rsidRPr="0082650D">
        <w:rPr>
          <w:rFonts w:eastAsia="Roman Unicode" w:cs="Roman Unicode"/>
          <w:sz w:val="22"/>
          <w:szCs w:val="22"/>
        </w:rPr>
        <w:t>manasikāra</w:t>
      </w:r>
      <w:proofErr w:type="spellEnd"/>
      <w:r w:rsidRPr="0082650D">
        <w:rPr>
          <w:rFonts w:cs="細明體"/>
          <w:sz w:val="22"/>
          <w:szCs w:val="22"/>
        </w:rPr>
        <w:t>，得解道）或勝解想，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印順法師</w:t>
      </w:r>
      <w:r w:rsidRPr="0082650D">
        <w:rPr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《空之探究》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p</w:t>
      </w:r>
      <w:r w:rsidRPr="0082650D">
        <w:rPr>
          <w:rFonts w:hint="eastAsia"/>
          <w:sz w:val="22"/>
          <w:szCs w:val="22"/>
        </w:rPr>
        <w:t>p</w:t>
      </w:r>
      <w:r w:rsidRPr="0082650D">
        <w:rPr>
          <w:sz w:val="22"/>
          <w:szCs w:val="22"/>
        </w:rPr>
        <w:t>.68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69</w:t>
      </w:r>
      <w:r w:rsidRPr="0082650D">
        <w:rPr>
          <w:rFonts w:hAnsi="新細明體"/>
          <w:sz w:val="22"/>
          <w:szCs w:val="22"/>
        </w:rPr>
        <w:t>：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如《大毘婆沙論》卷</w:t>
      </w:r>
      <w:r w:rsidRPr="0082650D">
        <w:rPr>
          <w:rFonts w:eastAsia="標楷體"/>
          <w:sz w:val="22"/>
          <w:szCs w:val="22"/>
        </w:rPr>
        <w:t>11</w:t>
      </w:r>
      <w:r w:rsidRPr="0082650D">
        <w:rPr>
          <w:rFonts w:eastAsia="標楷體"/>
          <w:sz w:val="22"/>
          <w:szCs w:val="22"/>
        </w:rPr>
        <w:t>說：「有</w:t>
      </w:r>
      <w:proofErr w:type="gramStart"/>
      <w:r w:rsidRPr="0082650D">
        <w:rPr>
          <w:rFonts w:eastAsia="標楷體"/>
          <w:sz w:val="22"/>
          <w:szCs w:val="22"/>
        </w:rPr>
        <w:t>三種作意</w:t>
      </w:r>
      <w:proofErr w:type="gramEnd"/>
      <w:r w:rsidRPr="0082650D">
        <w:rPr>
          <w:rFonts w:eastAsia="標楷體"/>
          <w:sz w:val="22"/>
          <w:szCs w:val="22"/>
        </w:rPr>
        <w:t>，謂自</w:t>
      </w:r>
      <w:proofErr w:type="gramStart"/>
      <w:r w:rsidRPr="0082650D">
        <w:rPr>
          <w:rFonts w:eastAsia="標楷體"/>
          <w:sz w:val="22"/>
          <w:szCs w:val="22"/>
        </w:rPr>
        <w:t>相作意</w:t>
      </w:r>
      <w:proofErr w:type="gramEnd"/>
      <w:r w:rsidRPr="0082650D">
        <w:rPr>
          <w:rFonts w:eastAsia="標楷體"/>
          <w:sz w:val="22"/>
          <w:szCs w:val="22"/>
        </w:rPr>
        <w:t>，共</w:t>
      </w:r>
      <w:proofErr w:type="gramStart"/>
      <w:r w:rsidRPr="0082650D">
        <w:rPr>
          <w:rFonts w:eastAsia="標楷體"/>
          <w:sz w:val="22"/>
          <w:szCs w:val="22"/>
        </w:rPr>
        <w:t>相作意，勝解作意</w:t>
      </w:r>
      <w:proofErr w:type="gramEnd"/>
      <w:r w:rsidRPr="0082650D">
        <w:rPr>
          <w:rFonts w:eastAsia="標楷體"/>
          <w:sz w:val="22"/>
          <w:szCs w:val="22"/>
        </w:rPr>
        <w:t>。</w:t>
      </w:r>
      <w:bookmarkStart w:id="0" w:name="0053a14"/>
      <w:r w:rsidRPr="0082650D">
        <w:rPr>
          <w:rFonts w:eastAsia="標楷體"/>
          <w:sz w:val="22"/>
          <w:szCs w:val="22"/>
        </w:rPr>
        <w:t>自</w:t>
      </w:r>
      <w:proofErr w:type="gramStart"/>
      <w:r w:rsidRPr="0082650D">
        <w:rPr>
          <w:rFonts w:eastAsia="標楷體"/>
          <w:sz w:val="22"/>
          <w:szCs w:val="22"/>
        </w:rPr>
        <w:t>相作意</w:t>
      </w:r>
      <w:proofErr w:type="gramEnd"/>
      <w:r w:rsidRPr="0082650D">
        <w:rPr>
          <w:rFonts w:eastAsia="標楷體"/>
          <w:sz w:val="22"/>
          <w:szCs w:val="22"/>
        </w:rPr>
        <w:t>者，思</w:t>
      </w:r>
      <w:proofErr w:type="gramStart"/>
      <w:r w:rsidRPr="0082650D">
        <w:rPr>
          <w:rFonts w:eastAsia="標楷體"/>
          <w:sz w:val="22"/>
          <w:szCs w:val="22"/>
        </w:rPr>
        <w:t>惟色是變礙相</w:t>
      </w:r>
      <w:proofErr w:type="gramEnd"/>
      <w:r w:rsidRPr="0082650D">
        <w:rPr>
          <w:rFonts w:eastAsia="標楷體"/>
          <w:sz w:val="22"/>
          <w:szCs w:val="22"/>
        </w:rPr>
        <w:t>，受是</w:t>
      </w:r>
      <w:proofErr w:type="gramStart"/>
      <w:r w:rsidRPr="0082650D">
        <w:rPr>
          <w:rFonts w:eastAsia="標楷體"/>
          <w:sz w:val="22"/>
          <w:szCs w:val="22"/>
        </w:rPr>
        <w:t>領納</w:t>
      </w:r>
      <w:bookmarkStart w:id="1" w:name="0053a15"/>
      <w:bookmarkEnd w:id="0"/>
      <w:r w:rsidRPr="0082650D">
        <w:rPr>
          <w:rFonts w:eastAsia="標楷體"/>
          <w:sz w:val="22"/>
          <w:szCs w:val="22"/>
        </w:rPr>
        <w:t>相</w:t>
      </w:r>
      <w:proofErr w:type="gramEnd"/>
      <w:r w:rsidRPr="0082650D">
        <w:rPr>
          <w:rFonts w:eastAsia="標楷體"/>
          <w:sz w:val="22"/>
          <w:szCs w:val="22"/>
        </w:rPr>
        <w:t>，想是</w:t>
      </w:r>
      <w:proofErr w:type="gramStart"/>
      <w:r w:rsidRPr="0082650D">
        <w:rPr>
          <w:rFonts w:eastAsia="標楷體"/>
          <w:sz w:val="22"/>
          <w:szCs w:val="22"/>
        </w:rPr>
        <w:t>取像相</w:t>
      </w:r>
      <w:proofErr w:type="gramEnd"/>
      <w:r w:rsidRPr="0082650D">
        <w:rPr>
          <w:rFonts w:eastAsia="標楷體"/>
          <w:sz w:val="22"/>
          <w:szCs w:val="22"/>
        </w:rPr>
        <w:t>，行是造作相，識是</w:t>
      </w:r>
      <w:proofErr w:type="gramStart"/>
      <w:r w:rsidRPr="0082650D">
        <w:rPr>
          <w:rFonts w:eastAsia="標楷體"/>
          <w:sz w:val="22"/>
          <w:szCs w:val="22"/>
        </w:rPr>
        <w:t>了別相</w:t>
      </w:r>
      <w:proofErr w:type="gramEnd"/>
      <w:r w:rsidRPr="0082650D">
        <w:rPr>
          <w:rFonts w:eastAsia="標楷體"/>
          <w:sz w:val="22"/>
          <w:szCs w:val="22"/>
        </w:rPr>
        <w:t>；地</w:t>
      </w:r>
      <w:bookmarkStart w:id="2" w:name="0053a16"/>
      <w:bookmarkEnd w:id="1"/>
      <w:r w:rsidRPr="0082650D">
        <w:rPr>
          <w:rFonts w:eastAsia="標楷體"/>
          <w:sz w:val="22"/>
          <w:szCs w:val="22"/>
        </w:rPr>
        <w:t>是</w:t>
      </w:r>
      <w:proofErr w:type="gramStart"/>
      <w:r w:rsidRPr="0082650D">
        <w:rPr>
          <w:rFonts w:eastAsia="標楷體"/>
          <w:sz w:val="22"/>
          <w:szCs w:val="22"/>
        </w:rPr>
        <w:t>堅</w:t>
      </w:r>
      <w:proofErr w:type="gramEnd"/>
      <w:r w:rsidRPr="0082650D">
        <w:rPr>
          <w:rFonts w:eastAsia="標楷體"/>
          <w:sz w:val="22"/>
          <w:szCs w:val="22"/>
        </w:rPr>
        <w:t>相，水</w:t>
      </w:r>
      <w:proofErr w:type="gramStart"/>
      <w:r w:rsidRPr="0082650D">
        <w:rPr>
          <w:rFonts w:eastAsia="標楷體"/>
          <w:sz w:val="22"/>
          <w:szCs w:val="22"/>
        </w:rPr>
        <w:t>是濕相</w:t>
      </w:r>
      <w:proofErr w:type="gramEnd"/>
      <w:r w:rsidRPr="0082650D">
        <w:rPr>
          <w:rFonts w:eastAsia="標楷體"/>
          <w:sz w:val="22"/>
          <w:szCs w:val="22"/>
        </w:rPr>
        <w:t>，火是</w:t>
      </w:r>
      <w:proofErr w:type="gramStart"/>
      <w:r w:rsidRPr="0082650D">
        <w:rPr>
          <w:rFonts w:eastAsia="標楷體"/>
          <w:sz w:val="22"/>
          <w:szCs w:val="22"/>
        </w:rPr>
        <w:t>煖</w:t>
      </w:r>
      <w:proofErr w:type="gramEnd"/>
      <w:r w:rsidRPr="0082650D">
        <w:rPr>
          <w:rFonts w:eastAsia="標楷體"/>
          <w:sz w:val="22"/>
          <w:szCs w:val="22"/>
        </w:rPr>
        <w:t>相，風是動相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82650D">
        <w:rPr>
          <w:rFonts w:eastAsia="標楷體"/>
          <w:sz w:val="22"/>
          <w:szCs w:val="22"/>
        </w:rPr>
        <w:t>如</w:t>
      </w:r>
      <w:bookmarkStart w:id="3" w:name="0053a17"/>
      <w:bookmarkEnd w:id="2"/>
      <w:r w:rsidRPr="0082650D">
        <w:rPr>
          <w:rFonts w:eastAsia="標楷體"/>
          <w:sz w:val="22"/>
          <w:szCs w:val="22"/>
        </w:rPr>
        <w:t>是等。共</w:t>
      </w:r>
      <w:proofErr w:type="gramStart"/>
      <w:r w:rsidRPr="0082650D">
        <w:rPr>
          <w:rFonts w:eastAsia="標楷體"/>
          <w:sz w:val="22"/>
          <w:szCs w:val="22"/>
        </w:rPr>
        <w:t>相作意</w:t>
      </w:r>
      <w:proofErr w:type="gramEnd"/>
      <w:r w:rsidRPr="0082650D">
        <w:rPr>
          <w:rFonts w:eastAsia="標楷體"/>
          <w:sz w:val="22"/>
          <w:szCs w:val="22"/>
        </w:rPr>
        <w:t>者，如十六行相等。</w:t>
      </w:r>
      <w:bookmarkEnd w:id="3"/>
      <w:proofErr w:type="gramStart"/>
      <w:r w:rsidRPr="0082650D">
        <w:rPr>
          <w:rFonts w:eastAsia="標楷體"/>
          <w:b/>
          <w:sz w:val="22"/>
          <w:szCs w:val="22"/>
        </w:rPr>
        <w:t>勝解作意</w:t>
      </w:r>
      <w:proofErr w:type="gramEnd"/>
      <w:r w:rsidRPr="0082650D">
        <w:rPr>
          <w:rFonts w:eastAsia="標楷體"/>
          <w:b/>
          <w:sz w:val="22"/>
          <w:szCs w:val="22"/>
        </w:rPr>
        <w:t>者，如</w:t>
      </w:r>
      <w:proofErr w:type="gramStart"/>
      <w:r w:rsidRPr="0082650D">
        <w:rPr>
          <w:rFonts w:eastAsia="標楷體"/>
          <w:b/>
          <w:sz w:val="22"/>
          <w:szCs w:val="22"/>
        </w:rPr>
        <w:t>不淨觀、持息念</w:t>
      </w:r>
      <w:proofErr w:type="gramEnd"/>
      <w:r w:rsidRPr="0082650D">
        <w:rPr>
          <w:rFonts w:eastAsia="標楷體"/>
          <w:b/>
          <w:sz w:val="22"/>
          <w:szCs w:val="22"/>
        </w:rPr>
        <w:t>、（四）無量、（八）解脫、（八）</w:t>
      </w:r>
      <w:proofErr w:type="gramStart"/>
      <w:r w:rsidRPr="0082650D">
        <w:rPr>
          <w:rFonts w:eastAsia="標楷體"/>
          <w:b/>
          <w:sz w:val="22"/>
          <w:szCs w:val="22"/>
        </w:rPr>
        <w:t>勝處</w:t>
      </w:r>
      <w:proofErr w:type="gramEnd"/>
      <w:r w:rsidRPr="0082650D">
        <w:rPr>
          <w:rFonts w:eastAsia="標楷體"/>
          <w:b/>
          <w:sz w:val="22"/>
          <w:szCs w:val="22"/>
        </w:rPr>
        <w:t>、（十）遍處等。</w:t>
      </w:r>
      <w:r w:rsidRPr="0082650D">
        <w:rPr>
          <w:rFonts w:eastAsia="標楷體"/>
          <w:sz w:val="22"/>
          <w:szCs w:val="22"/>
        </w:rPr>
        <w:t>」（大正</w:t>
      </w:r>
      <w:r w:rsidRPr="0082650D">
        <w:rPr>
          <w:rFonts w:eastAsia="標楷體"/>
          <w:sz w:val="22"/>
          <w:szCs w:val="22"/>
        </w:rPr>
        <w:t>27</w:t>
      </w:r>
      <w:r w:rsidRPr="0082650D">
        <w:rPr>
          <w:rFonts w:eastAsia="標楷體"/>
          <w:sz w:val="22"/>
          <w:szCs w:val="22"/>
        </w:rPr>
        <w:t>，</w:t>
      </w:r>
      <w:r w:rsidRPr="0082650D">
        <w:rPr>
          <w:rFonts w:eastAsia="標楷體"/>
          <w:sz w:val="22"/>
          <w:szCs w:val="22"/>
        </w:rPr>
        <w:t>53a</w:t>
      </w:r>
      <w:r w:rsidRPr="0082650D">
        <w:rPr>
          <w:rFonts w:eastAsia="標楷體"/>
          <w:sz w:val="22"/>
          <w:szCs w:val="22"/>
        </w:rPr>
        <w:t>）《瑜伽師地論》卷</w:t>
      </w:r>
      <w:r w:rsidRPr="0082650D">
        <w:rPr>
          <w:rFonts w:eastAsia="標楷體"/>
          <w:sz w:val="22"/>
          <w:szCs w:val="22"/>
        </w:rPr>
        <w:t>11</w:t>
      </w:r>
      <w:r w:rsidRPr="0082650D">
        <w:rPr>
          <w:rFonts w:eastAsia="標楷體"/>
          <w:sz w:val="22"/>
          <w:szCs w:val="22"/>
        </w:rPr>
        <w:t>說：「</w:t>
      </w:r>
      <w:proofErr w:type="gramStart"/>
      <w:r w:rsidRPr="0082650D">
        <w:rPr>
          <w:rFonts w:eastAsia="標楷體"/>
          <w:sz w:val="22"/>
          <w:szCs w:val="22"/>
        </w:rPr>
        <w:t>勝解作意</w:t>
      </w:r>
      <w:proofErr w:type="gramEnd"/>
      <w:r w:rsidRPr="0082650D">
        <w:rPr>
          <w:rFonts w:eastAsia="標楷體"/>
          <w:sz w:val="22"/>
          <w:szCs w:val="22"/>
        </w:rPr>
        <w:t>者，</w:t>
      </w:r>
      <w:proofErr w:type="gramStart"/>
      <w:r w:rsidRPr="0082650D">
        <w:rPr>
          <w:rFonts w:eastAsia="標楷體"/>
          <w:sz w:val="22"/>
          <w:szCs w:val="22"/>
        </w:rPr>
        <w:t>謂修靜慮者</w:t>
      </w:r>
      <w:proofErr w:type="gramEnd"/>
      <w:r w:rsidRPr="0082650D">
        <w:rPr>
          <w:rFonts w:eastAsia="標楷體"/>
          <w:sz w:val="22"/>
          <w:szCs w:val="22"/>
        </w:rPr>
        <w:t>，隨其所欲，</w:t>
      </w:r>
      <w:proofErr w:type="gramStart"/>
      <w:r w:rsidRPr="0082650D">
        <w:rPr>
          <w:rFonts w:eastAsia="標楷體"/>
          <w:sz w:val="22"/>
          <w:szCs w:val="22"/>
        </w:rPr>
        <w:t>於諸事相增益作意</w:t>
      </w:r>
      <w:proofErr w:type="gramEnd"/>
      <w:r w:rsidRPr="0082650D">
        <w:rPr>
          <w:rFonts w:eastAsia="標楷體"/>
          <w:sz w:val="22"/>
          <w:szCs w:val="22"/>
        </w:rPr>
        <w:t>。</w:t>
      </w:r>
      <w:proofErr w:type="gramStart"/>
      <w:r w:rsidRPr="0082650D">
        <w:rPr>
          <w:rFonts w:eastAsia="標楷體"/>
          <w:sz w:val="22"/>
          <w:szCs w:val="22"/>
        </w:rPr>
        <w:t>真實作意者</w:t>
      </w:r>
      <w:proofErr w:type="gramEnd"/>
      <w:r w:rsidRPr="0082650D">
        <w:rPr>
          <w:rFonts w:eastAsia="標楷體"/>
          <w:sz w:val="22"/>
          <w:szCs w:val="22"/>
        </w:rPr>
        <w:t>，謂以自相、共相及</w:t>
      </w:r>
      <w:proofErr w:type="gramStart"/>
      <w:r w:rsidRPr="0082650D">
        <w:rPr>
          <w:rFonts w:eastAsia="標楷體"/>
          <w:sz w:val="22"/>
          <w:szCs w:val="22"/>
        </w:rPr>
        <w:t>真如相</w:t>
      </w:r>
      <w:proofErr w:type="gramEnd"/>
      <w:r w:rsidRPr="0082650D">
        <w:rPr>
          <w:rFonts w:eastAsia="標楷體"/>
          <w:sz w:val="22"/>
          <w:szCs w:val="22"/>
        </w:rPr>
        <w:t>，如理思</w:t>
      </w:r>
      <w:proofErr w:type="gramStart"/>
      <w:r w:rsidRPr="0082650D">
        <w:rPr>
          <w:rFonts w:eastAsia="標楷體"/>
          <w:sz w:val="22"/>
          <w:szCs w:val="22"/>
        </w:rPr>
        <w:t>惟諸法作意</w:t>
      </w:r>
      <w:proofErr w:type="gramEnd"/>
      <w:r w:rsidRPr="0082650D">
        <w:rPr>
          <w:rFonts w:eastAsia="標楷體"/>
          <w:sz w:val="22"/>
          <w:szCs w:val="22"/>
        </w:rPr>
        <w:t>。」（大正</w:t>
      </w:r>
      <w:r w:rsidRPr="0082650D">
        <w:rPr>
          <w:rFonts w:eastAsia="標楷體"/>
          <w:sz w:val="22"/>
          <w:szCs w:val="22"/>
        </w:rPr>
        <w:t>30</w:t>
      </w:r>
      <w:r w:rsidRPr="0082650D">
        <w:rPr>
          <w:rFonts w:eastAsia="標楷體"/>
          <w:sz w:val="22"/>
          <w:szCs w:val="22"/>
        </w:rPr>
        <w:t>，</w:t>
      </w:r>
      <w:r w:rsidRPr="0082650D">
        <w:rPr>
          <w:rFonts w:eastAsia="標楷體"/>
          <w:sz w:val="22"/>
          <w:szCs w:val="22"/>
        </w:rPr>
        <w:t>332c</w:t>
      </w:r>
      <w:r w:rsidRPr="0082650D">
        <w:rPr>
          <w:rFonts w:eastAsia="標楷體"/>
          <w:sz w:val="22"/>
          <w:szCs w:val="22"/>
        </w:rPr>
        <w:t>）依此可以知道：自</w:t>
      </w:r>
      <w:proofErr w:type="gramStart"/>
      <w:r w:rsidRPr="0082650D">
        <w:rPr>
          <w:rFonts w:eastAsia="標楷體"/>
          <w:sz w:val="22"/>
          <w:szCs w:val="22"/>
        </w:rPr>
        <w:t>相作意</w:t>
      </w:r>
      <w:proofErr w:type="gramEnd"/>
      <w:r w:rsidRPr="0082650D">
        <w:rPr>
          <w:rFonts w:eastAsia="標楷體"/>
          <w:sz w:val="22"/>
          <w:szCs w:val="22"/>
        </w:rPr>
        <w:t>、共</w:t>
      </w:r>
      <w:proofErr w:type="gramStart"/>
      <w:r w:rsidRPr="0082650D">
        <w:rPr>
          <w:rFonts w:eastAsia="標楷體"/>
          <w:sz w:val="22"/>
          <w:szCs w:val="22"/>
        </w:rPr>
        <w:t>相作意</w:t>
      </w:r>
      <w:proofErr w:type="gramEnd"/>
      <w:r w:rsidRPr="0082650D">
        <w:rPr>
          <w:rFonts w:eastAsia="標楷體"/>
          <w:sz w:val="22"/>
          <w:szCs w:val="22"/>
        </w:rPr>
        <w:t>、真</w:t>
      </w:r>
      <w:proofErr w:type="gramStart"/>
      <w:r w:rsidRPr="0082650D">
        <w:rPr>
          <w:rFonts w:eastAsia="標楷體"/>
          <w:sz w:val="22"/>
          <w:szCs w:val="22"/>
        </w:rPr>
        <w:t>如作意</w:t>
      </w:r>
      <w:proofErr w:type="gramEnd"/>
      <w:r w:rsidRPr="0082650D">
        <w:rPr>
          <w:rFonts w:eastAsia="標楷體"/>
          <w:sz w:val="22"/>
          <w:szCs w:val="22"/>
        </w:rPr>
        <w:t>，是一切法真實事理</w:t>
      </w:r>
      <w:proofErr w:type="gramStart"/>
      <w:r w:rsidRPr="0082650D">
        <w:rPr>
          <w:rFonts w:eastAsia="標楷體"/>
          <w:sz w:val="22"/>
          <w:szCs w:val="22"/>
        </w:rPr>
        <w:t>的作意</w:t>
      </w:r>
      <w:proofErr w:type="gramEnd"/>
      <w:r w:rsidRPr="0082650D">
        <w:rPr>
          <w:rFonts w:eastAsia="標楷體"/>
          <w:sz w:val="22"/>
          <w:szCs w:val="22"/>
        </w:rPr>
        <w:t>；</w:t>
      </w:r>
      <w:proofErr w:type="gramStart"/>
      <w:r w:rsidRPr="0082650D">
        <w:rPr>
          <w:rFonts w:eastAsia="標楷體"/>
          <w:b/>
          <w:sz w:val="22"/>
          <w:szCs w:val="22"/>
        </w:rPr>
        <w:t>勝解作意</w:t>
      </w:r>
      <w:proofErr w:type="gramEnd"/>
      <w:r w:rsidRPr="0082650D">
        <w:rPr>
          <w:rFonts w:eastAsia="標楷體"/>
          <w:b/>
          <w:sz w:val="22"/>
          <w:szCs w:val="22"/>
        </w:rPr>
        <w:t>是假想觀，於事是有所增益的。如</w:t>
      </w:r>
      <w:proofErr w:type="gramStart"/>
      <w:r w:rsidRPr="0082650D">
        <w:rPr>
          <w:rFonts w:eastAsia="標楷體"/>
          <w:b/>
          <w:sz w:val="22"/>
          <w:szCs w:val="22"/>
        </w:rPr>
        <w:t>不淨觀</w:t>
      </w:r>
      <w:proofErr w:type="gramEnd"/>
      <w:r w:rsidRPr="0082650D">
        <w:rPr>
          <w:rFonts w:eastAsia="標楷體"/>
          <w:b/>
          <w:sz w:val="22"/>
          <w:szCs w:val="22"/>
        </w:rPr>
        <w:t>，想青</w:t>
      </w:r>
      <w:proofErr w:type="gramStart"/>
      <w:r w:rsidRPr="0082650D">
        <w:rPr>
          <w:rFonts w:eastAsia="標楷體"/>
          <w:b/>
          <w:sz w:val="22"/>
          <w:szCs w:val="22"/>
        </w:rPr>
        <w:t>瘀</w:t>
      </w:r>
      <w:proofErr w:type="gramEnd"/>
      <w:r w:rsidRPr="0082650D">
        <w:rPr>
          <w:rFonts w:eastAsia="標楷體"/>
          <w:b/>
          <w:sz w:val="22"/>
          <w:szCs w:val="22"/>
        </w:rPr>
        <w:t>或</w:t>
      </w:r>
      <w:proofErr w:type="gramStart"/>
      <w:r w:rsidRPr="0082650D">
        <w:rPr>
          <w:rFonts w:eastAsia="標楷體"/>
          <w:b/>
          <w:sz w:val="22"/>
          <w:szCs w:val="22"/>
        </w:rPr>
        <w:t>膿爛等</w:t>
      </w:r>
      <w:proofErr w:type="gramEnd"/>
      <w:r w:rsidRPr="0082650D">
        <w:rPr>
          <w:rFonts w:eastAsia="標楷體"/>
          <w:b/>
          <w:sz w:val="22"/>
          <w:szCs w:val="22"/>
        </w:rPr>
        <w:t>，觀自身及到處的尸身青</w:t>
      </w:r>
      <w:proofErr w:type="gramStart"/>
      <w:r w:rsidRPr="0082650D">
        <w:rPr>
          <w:rFonts w:eastAsia="標楷體"/>
          <w:b/>
          <w:sz w:val="22"/>
          <w:szCs w:val="22"/>
        </w:rPr>
        <w:t>瘀或膿爛</w:t>
      </w:r>
      <w:proofErr w:type="gramEnd"/>
      <w:r w:rsidRPr="0082650D">
        <w:rPr>
          <w:rFonts w:eastAsia="標楷體"/>
          <w:b/>
          <w:sz w:val="22"/>
          <w:szCs w:val="22"/>
        </w:rPr>
        <w:t>，這是與事實不符的，是誇張的想像所成</w:t>
      </w:r>
      <w:proofErr w:type="gramStart"/>
      <w:r w:rsidRPr="0082650D">
        <w:rPr>
          <w:rFonts w:eastAsia="標楷體"/>
          <w:b/>
          <w:sz w:val="22"/>
          <w:szCs w:val="22"/>
        </w:rPr>
        <w:t>的定境</w:t>
      </w:r>
      <w:proofErr w:type="gramEnd"/>
      <w:r w:rsidRPr="0082650D">
        <w:rPr>
          <w:rFonts w:eastAsia="標楷體"/>
          <w:b/>
          <w:sz w:val="22"/>
          <w:szCs w:val="22"/>
        </w:rPr>
        <w:t>，</w:t>
      </w:r>
      <w:proofErr w:type="gramStart"/>
      <w:r w:rsidRPr="0082650D">
        <w:rPr>
          <w:rFonts w:eastAsia="標楷體"/>
          <w:b/>
          <w:sz w:val="22"/>
          <w:szCs w:val="22"/>
        </w:rPr>
        <w:t>所以說是</w:t>
      </w:r>
      <w:proofErr w:type="gramEnd"/>
      <w:r w:rsidRPr="0082650D">
        <w:rPr>
          <w:rFonts w:eastAsia="標楷體"/>
          <w:b/>
          <w:sz w:val="22"/>
          <w:szCs w:val="22"/>
        </w:rPr>
        <w:t>「增益」。佛法中的八解脫，八</w:t>
      </w:r>
      <w:proofErr w:type="gramStart"/>
      <w:r w:rsidRPr="0082650D">
        <w:rPr>
          <w:rFonts w:eastAsia="標楷體"/>
          <w:b/>
          <w:sz w:val="22"/>
          <w:szCs w:val="22"/>
        </w:rPr>
        <w:t>勝處</w:t>
      </w:r>
      <w:proofErr w:type="gramEnd"/>
      <w:r w:rsidRPr="0082650D">
        <w:rPr>
          <w:rFonts w:eastAsia="標楷體"/>
          <w:b/>
          <w:sz w:val="22"/>
          <w:szCs w:val="22"/>
        </w:rPr>
        <w:t>，十遍處，都是</w:t>
      </w:r>
      <w:proofErr w:type="gramStart"/>
      <w:r w:rsidRPr="0082650D">
        <w:rPr>
          <w:rFonts w:eastAsia="標楷體"/>
          <w:b/>
          <w:sz w:val="22"/>
          <w:szCs w:val="22"/>
        </w:rPr>
        <w:t>勝解作意</w:t>
      </w:r>
      <w:proofErr w:type="gramEnd"/>
      <w:r w:rsidRPr="0082650D">
        <w:rPr>
          <w:rFonts w:eastAsia="標楷體"/>
          <w:b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</w:p>
    <w:p w:rsidR="00C5394B" w:rsidRPr="0082650D" w:rsidRDefault="00C5394B" w:rsidP="005706F5">
      <w:pPr>
        <w:pStyle w:val="a3"/>
        <w:spacing w:line="0" w:lineRule="atLeast"/>
        <w:ind w:firstLineChars="100" w:firstLine="220"/>
        <w:jc w:val="both"/>
        <w:rPr>
          <w:rFonts w:cs="細明體"/>
          <w:sz w:val="22"/>
          <w:szCs w:val="22"/>
        </w:rPr>
      </w:pPr>
      <w:r w:rsidRPr="0082650D">
        <w:rPr>
          <w:rFonts w:hint="eastAsia"/>
          <w:sz w:val="22"/>
          <w:szCs w:val="22"/>
        </w:rPr>
        <w:t>另參見</w:t>
      </w:r>
      <w:r w:rsidRPr="0082650D">
        <w:rPr>
          <w:sz w:val="22"/>
          <w:szCs w:val="22"/>
        </w:rPr>
        <w:t>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7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29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40a7-11</w:t>
      </w:r>
      <w:r w:rsidRPr="0082650D">
        <w:rPr>
          <w:rFonts w:hint="eastAsia"/>
          <w:sz w:val="22"/>
          <w:szCs w:val="22"/>
        </w:rPr>
        <w:t>）。</w:t>
      </w:r>
    </w:p>
  </w:footnote>
  <w:footnote w:id="4">
    <w:p w:rsidR="00C5394B" w:rsidRPr="0082650D" w:rsidRDefault="00C5394B" w:rsidP="005706F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〔及〕－【宋】【元】【明】【宮】【石】。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5">
    <w:p w:rsidR="00C5394B" w:rsidRPr="0082650D" w:rsidRDefault="00C5394B" w:rsidP="005706F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虫</w:t>
      </w:r>
      <w:proofErr w:type="gramEnd"/>
      <w:r w:rsidRPr="0082650D">
        <w:rPr>
          <w:sz w:val="22"/>
          <w:szCs w:val="22"/>
        </w:rPr>
        <w:t>＝蟲【元】【明】。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6">
    <w:p w:rsidR="00C5394B" w:rsidRPr="0082650D" w:rsidRDefault="00C5394B" w:rsidP="007A352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proofErr w:type="gramStart"/>
      <w:r w:rsidRPr="0082650D">
        <w:rPr>
          <w:rFonts w:hint="eastAsia"/>
          <w:sz w:val="22"/>
          <w:szCs w:val="22"/>
        </w:rPr>
        <w:t>無色即觀死相</w:t>
      </w:r>
      <w:proofErr w:type="gramEnd"/>
      <w:r w:rsidRPr="0082650D">
        <w:rPr>
          <w:rFonts w:hint="eastAsia"/>
          <w:sz w:val="22"/>
          <w:szCs w:val="22"/>
        </w:rPr>
        <w:t>等。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印順法師，《大智度論筆記》［</w:t>
      </w:r>
      <w:r w:rsidRPr="0082650D">
        <w:rPr>
          <w:sz w:val="22"/>
          <w:szCs w:val="22"/>
        </w:rPr>
        <w:t>F001</w:t>
      </w:r>
      <w:r w:rsidRPr="0082650D">
        <w:rPr>
          <w:rFonts w:hint="eastAsia"/>
          <w:sz w:val="22"/>
          <w:szCs w:val="22"/>
        </w:rPr>
        <w:t>］</w:t>
      </w:r>
      <w:r w:rsidRPr="0082650D">
        <w:rPr>
          <w:sz w:val="22"/>
          <w:szCs w:val="22"/>
        </w:rPr>
        <w:t>p.326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C5394B" w:rsidRPr="0082650D" w:rsidRDefault="00C5394B" w:rsidP="007A352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況</w:t>
      </w:r>
      <w:proofErr w:type="gramEnd"/>
      <w:r w:rsidRPr="0082650D">
        <w:rPr>
          <w:sz w:val="22"/>
          <w:szCs w:val="22"/>
        </w:rPr>
        <w:t>：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rFonts w:hint="eastAsia"/>
          <w:sz w:val="22"/>
          <w:szCs w:val="22"/>
        </w:rPr>
        <w:t>比。比擬；比方。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rFonts w:hint="eastAsia"/>
          <w:sz w:val="22"/>
          <w:szCs w:val="22"/>
        </w:rPr>
        <w:t>比。引申為推及，推測。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五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.1083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8">
    <w:p w:rsidR="00C5394B" w:rsidRPr="0082650D" w:rsidRDefault="00C5394B" w:rsidP="007A352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.1293, n.1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：亦即</w:t>
      </w:r>
      <w:proofErr w:type="gramStart"/>
      <w:r w:rsidRPr="0082650D">
        <w:rPr>
          <w:rFonts w:cs="細明體"/>
          <w:sz w:val="22"/>
          <w:szCs w:val="22"/>
        </w:rPr>
        <w:t>是說在</w:t>
      </w:r>
      <w:r w:rsidRPr="0082650D">
        <w:rPr>
          <w:rFonts w:cs="細明體"/>
          <w:b/>
          <w:sz w:val="22"/>
          <w:szCs w:val="22"/>
        </w:rPr>
        <w:t>無色</w:t>
      </w:r>
      <w:proofErr w:type="gramEnd"/>
      <w:r w:rsidRPr="0082650D">
        <w:rPr>
          <w:rFonts w:cs="細明體"/>
          <w:b/>
          <w:sz w:val="22"/>
          <w:szCs w:val="22"/>
        </w:rPr>
        <w:t>界之五種背</w:t>
      </w:r>
      <w:proofErr w:type="gramStart"/>
      <w:r w:rsidRPr="0082650D">
        <w:rPr>
          <w:rFonts w:cs="細明體"/>
          <w:b/>
          <w:sz w:val="22"/>
          <w:szCs w:val="22"/>
        </w:rPr>
        <w:t>捨</w:t>
      </w:r>
      <w:proofErr w:type="gramEnd"/>
      <w:r w:rsidRPr="0082650D">
        <w:rPr>
          <w:rFonts w:cs="細明體"/>
          <w:sz w:val="22"/>
          <w:szCs w:val="22"/>
        </w:rPr>
        <w:t>及</w:t>
      </w:r>
      <w:r w:rsidRPr="0082650D">
        <w:rPr>
          <w:rFonts w:cs="細明體"/>
          <w:b/>
          <w:sz w:val="22"/>
          <w:szCs w:val="22"/>
        </w:rPr>
        <w:t>二種一切處</w:t>
      </w:r>
      <w:r w:rsidRPr="0082650D">
        <w:rPr>
          <w:rFonts w:cs="細明體"/>
          <w:sz w:val="22"/>
          <w:szCs w:val="22"/>
        </w:rPr>
        <w:t>。</w:t>
      </w:r>
    </w:p>
  </w:footnote>
  <w:footnote w:id="9">
    <w:p w:rsidR="00C5394B" w:rsidRPr="0082650D" w:rsidRDefault="00C5394B" w:rsidP="005706F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proofErr w:type="spellStart"/>
      <w:r w:rsidRPr="0082650D">
        <w:rPr>
          <w:rFonts w:cs="細明體"/>
          <w:sz w:val="22"/>
          <w:szCs w:val="22"/>
        </w:rPr>
        <w:t>Lamotte</w:t>
      </w:r>
      <w:proofErr w:type="spellEnd"/>
      <w:proofErr w:type="gramStart"/>
      <w:r w:rsidRPr="0082650D">
        <w:rPr>
          <w:rFonts w:cs="細明體"/>
          <w:sz w:val="22"/>
          <w:szCs w:val="22"/>
        </w:rPr>
        <w:t>（</w:t>
      </w:r>
      <w:proofErr w:type="gramEnd"/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.1293, n.2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：這一點精確的說明相當重要，因為在前八種一切處，行者</w:t>
      </w:r>
      <w:proofErr w:type="gramStart"/>
      <w:r w:rsidRPr="0082650D">
        <w:rPr>
          <w:rFonts w:cs="細明體"/>
          <w:sz w:val="22"/>
          <w:szCs w:val="22"/>
        </w:rPr>
        <w:t>是觀想極其</w:t>
      </w:r>
      <w:proofErr w:type="gramEnd"/>
      <w:r w:rsidRPr="0082650D">
        <w:rPr>
          <w:rFonts w:cs="細明體"/>
          <w:sz w:val="22"/>
          <w:szCs w:val="22"/>
        </w:rPr>
        <w:t>清淨之四大及四根本色，不夾雜其他諸大或顏色。這就是</w:t>
      </w:r>
      <w:proofErr w:type="spellStart"/>
      <w:r w:rsidRPr="0082650D">
        <w:rPr>
          <w:rFonts w:eastAsia="Roman Unicode" w:cs="Roman Unicode"/>
          <w:sz w:val="22"/>
          <w:szCs w:val="22"/>
        </w:rPr>
        <w:t>Visuddhimagga</w:t>
      </w:r>
      <w:proofErr w:type="spellEnd"/>
      <w:r w:rsidRPr="0082650D">
        <w:rPr>
          <w:rFonts w:ascii="新細明體" w:hAnsi="新細明體" w:cs="Roman Unicode" w:hint="eastAsia"/>
          <w:sz w:val="22"/>
          <w:szCs w:val="22"/>
        </w:rPr>
        <w:t>（</w:t>
      </w:r>
      <w:r w:rsidRPr="0082650D">
        <w:rPr>
          <w:sz w:val="22"/>
          <w:szCs w:val="22"/>
        </w:rPr>
        <w:t>《</w:t>
      </w:r>
      <w:r w:rsidRPr="0082650D">
        <w:rPr>
          <w:rFonts w:ascii="新細明體" w:hAnsi="新細明體" w:cs="Roman Unicode" w:hint="eastAsia"/>
          <w:sz w:val="22"/>
          <w:szCs w:val="22"/>
        </w:rPr>
        <w:t>清淨道論</w:t>
      </w:r>
      <w:r w:rsidRPr="0082650D">
        <w:rPr>
          <w:sz w:val="22"/>
          <w:szCs w:val="22"/>
        </w:rPr>
        <w:t>》</w:t>
      </w:r>
      <w:r w:rsidRPr="0082650D">
        <w:rPr>
          <w:rFonts w:ascii="新細明體" w:hAnsi="新細明體" w:cs="Roman Unicode" w:hint="eastAsia"/>
          <w:sz w:val="22"/>
          <w:szCs w:val="22"/>
        </w:rPr>
        <w:t>）</w:t>
      </w:r>
      <w:r w:rsidRPr="0082650D">
        <w:rPr>
          <w:rFonts w:cs="細明體"/>
          <w:sz w:val="22"/>
          <w:szCs w:val="22"/>
        </w:rPr>
        <w:t>稱</w:t>
      </w:r>
      <w:proofErr w:type="gramStart"/>
      <w:r w:rsidRPr="0082650D">
        <w:rPr>
          <w:rFonts w:cs="細明體"/>
          <w:sz w:val="22"/>
          <w:szCs w:val="22"/>
        </w:rPr>
        <w:t>之所緣之</w:t>
      </w:r>
      <w:proofErr w:type="gramEnd"/>
      <w:r w:rsidRPr="0082650D">
        <w:rPr>
          <w:rFonts w:cs="細明體"/>
          <w:sz w:val="22"/>
          <w:szCs w:val="22"/>
        </w:rPr>
        <w:t>「似相」。</w:t>
      </w:r>
    </w:p>
  </w:footnote>
  <w:footnote w:id="10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.1293, n.3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：此應該是指青色之花或金屬。</w:t>
      </w:r>
    </w:p>
  </w:footnote>
  <w:footnote w:id="11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捺＝奈【元】【明】。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2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〔復〕－【宋】【元】【明】【宮】【石】。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n.14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3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〔行〕－【石】。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n.15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4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29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應知此中修觀行者，從諸解脫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入諸勝處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，從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諸勝處入諸遍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處，以後後起勝前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前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故。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</w:t>
      </w:r>
      <w:r w:rsidRPr="0082650D">
        <w:rPr>
          <w:rFonts w:cs="細明體"/>
          <w:sz w:val="22"/>
          <w:szCs w:val="22"/>
        </w:rPr>
        <w:t>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152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rFonts w:cs="細明體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-4</w:t>
      </w:r>
      <w:r w:rsidRPr="0082650D">
        <w:rPr>
          <w:rFonts w:cs="細明體"/>
          <w:sz w:val="22"/>
          <w:szCs w:val="22"/>
        </w:rPr>
        <w:t>）</w:t>
      </w:r>
    </w:p>
  </w:footnote>
  <w:footnote w:id="15">
    <w:p w:rsidR="00C5394B" w:rsidRPr="0082650D" w:rsidRDefault="00C5394B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jc w:val="both"/>
        <w:rPr>
          <w:sz w:val="22"/>
        </w:rPr>
      </w:pPr>
      <w:r w:rsidRPr="0082650D">
        <w:rPr>
          <w:rStyle w:val="a5"/>
          <w:rFonts w:ascii="Times New Roman" w:eastAsia="新細明體" w:hAnsi="Times New Roman"/>
          <w:sz w:val="22"/>
        </w:rPr>
        <w:footnoteRef/>
      </w:r>
      <w:r w:rsidRPr="0082650D">
        <w:rPr>
          <w:sz w:val="22"/>
        </w:rPr>
        <w:tab/>
      </w:r>
      <w:r w:rsidRPr="0082650D">
        <w:rPr>
          <w:rFonts w:hint="eastAsia"/>
          <w:noProof/>
          <w:sz w:val="22"/>
        </w:rPr>
        <w:t>┌</w:t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不淨</w:t>
      </w:r>
      <w:proofErr w:type="gramStart"/>
      <w:r w:rsidRPr="0082650D">
        <w:rPr>
          <w:rFonts w:hint="eastAsia"/>
          <w:sz w:val="22"/>
        </w:rPr>
        <w:t>──</w:t>
      </w:r>
      <w:proofErr w:type="gramEnd"/>
      <w:r w:rsidRPr="0082650D">
        <w:rPr>
          <w:sz w:val="22"/>
        </w:rPr>
        <w:tab/>
      </w:r>
      <w:r w:rsidRPr="0082650D">
        <w:rPr>
          <w:rFonts w:hint="eastAsia"/>
          <w:sz w:val="22"/>
        </w:rPr>
        <w:t>初二背</w:t>
      </w:r>
      <w:proofErr w:type="gramStart"/>
      <w:r w:rsidRPr="0082650D">
        <w:rPr>
          <w:rFonts w:hint="eastAsia"/>
          <w:sz w:val="22"/>
        </w:rPr>
        <w:t>捨</w:t>
      </w:r>
      <w:proofErr w:type="gramEnd"/>
      <w:r w:rsidRPr="0082650D">
        <w:rPr>
          <w:noProof/>
          <w:sz w:val="22"/>
        </w:rPr>
        <w:tab/>
      </w:r>
      <w:r w:rsidRPr="0082650D">
        <w:rPr>
          <w:sz w:val="22"/>
        </w:rPr>
        <w:t>（</w:t>
      </w:r>
      <w:r w:rsidRPr="0082650D">
        <w:rPr>
          <w:rFonts w:hint="eastAsia"/>
          <w:sz w:val="22"/>
        </w:rPr>
        <w:t>前</w:t>
      </w:r>
      <w:r w:rsidRPr="0082650D">
        <w:rPr>
          <w:sz w:val="22"/>
        </w:rPr>
        <w:t>）</w:t>
      </w:r>
      <w:r w:rsidRPr="0082650D">
        <w:rPr>
          <w:rFonts w:hint="eastAsia"/>
          <w:sz w:val="22"/>
        </w:rPr>
        <w:t>四勝處</w:t>
      </w:r>
    </w:p>
    <w:p w:rsidR="00C5394B" w:rsidRPr="0082650D" w:rsidRDefault="00C5394B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82650D">
        <w:rPr>
          <w:rFonts w:hint="eastAsia"/>
          <w:sz w:val="22"/>
        </w:rPr>
        <w:t>背</w:t>
      </w:r>
      <w:proofErr w:type="gramStart"/>
      <w:r w:rsidRPr="0082650D">
        <w:rPr>
          <w:rFonts w:hint="eastAsia"/>
          <w:sz w:val="22"/>
        </w:rPr>
        <w:t>捨</w:t>
      </w:r>
      <w:proofErr w:type="gramEnd"/>
      <w:r w:rsidRPr="0082650D">
        <w:rPr>
          <w:rFonts w:hint="eastAsia"/>
          <w:sz w:val="22"/>
        </w:rPr>
        <w:t>、</w:t>
      </w:r>
      <w:proofErr w:type="gramStart"/>
      <w:r w:rsidRPr="0082650D">
        <w:rPr>
          <w:rFonts w:hint="eastAsia"/>
          <w:sz w:val="22"/>
        </w:rPr>
        <w:t>勝處</w:t>
      </w:r>
      <w:proofErr w:type="gramEnd"/>
      <w:r w:rsidRPr="0082650D">
        <w:rPr>
          <w:rFonts w:hint="eastAsia"/>
          <w:sz w:val="22"/>
        </w:rPr>
        <w:t>、遍處之別</w:t>
      </w: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┴</w:t>
      </w:r>
      <w:proofErr w:type="gramEnd"/>
      <w:r w:rsidRPr="0082650D">
        <w:rPr>
          <w:sz w:val="22"/>
        </w:rPr>
        <w:tab/>
      </w:r>
      <w:r w:rsidRPr="0082650D">
        <w:rPr>
          <w:rFonts w:hint="eastAsia"/>
          <w:sz w:val="22"/>
        </w:rPr>
        <w:t>淨觀</w:t>
      </w:r>
      <w:proofErr w:type="gramStart"/>
      <w:r w:rsidRPr="0082650D">
        <w:rPr>
          <w:rFonts w:hint="eastAsia"/>
          <w:sz w:val="22"/>
        </w:rPr>
        <w:t>──</w:t>
      </w:r>
      <w:proofErr w:type="gramEnd"/>
      <w:r w:rsidRPr="0082650D">
        <w:rPr>
          <w:sz w:val="22"/>
        </w:rPr>
        <w:tab/>
      </w:r>
      <w:r w:rsidRPr="0082650D">
        <w:rPr>
          <w:rFonts w:hint="eastAsia"/>
          <w:sz w:val="22"/>
        </w:rPr>
        <w:t>第三背</w:t>
      </w:r>
      <w:proofErr w:type="gramStart"/>
      <w:r w:rsidRPr="0082650D">
        <w:rPr>
          <w:rFonts w:hint="eastAsia"/>
          <w:sz w:val="22"/>
        </w:rPr>
        <w:t>捨</w:t>
      </w:r>
      <w:proofErr w:type="gramEnd"/>
      <w:r w:rsidRPr="0082650D">
        <w:rPr>
          <w:noProof/>
          <w:sz w:val="22"/>
        </w:rPr>
        <w:tab/>
      </w:r>
      <w:r w:rsidRPr="0082650D">
        <w:rPr>
          <w:sz w:val="22"/>
        </w:rPr>
        <w:t>（</w:t>
      </w:r>
      <w:r w:rsidRPr="0082650D">
        <w:rPr>
          <w:rFonts w:hint="eastAsia"/>
          <w:sz w:val="22"/>
        </w:rPr>
        <w:t>後</w:t>
      </w:r>
      <w:r w:rsidRPr="0082650D">
        <w:rPr>
          <w:sz w:val="22"/>
        </w:rPr>
        <w:t>）</w:t>
      </w:r>
      <w:r w:rsidRPr="0082650D">
        <w:rPr>
          <w:rFonts w:hint="eastAsia"/>
          <w:sz w:val="22"/>
        </w:rPr>
        <w:t>四</w:t>
      </w:r>
      <w:proofErr w:type="gramStart"/>
      <w:r w:rsidRPr="0082650D">
        <w:rPr>
          <w:rFonts w:hint="eastAsia"/>
          <w:sz w:val="22"/>
        </w:rPr>
        <w:t>勝處</w:t>
      </w:r>
      <w:proofErr w:type="gramEnd"/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（前）八一切處</w:t>
      </w:r>
    </w:p>
    <w:p w:rsidR="00C5394B" w:rsidRPr="0082650D" w:rsidRDefault="00C5394B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ind w:leftChars="140" w:left="336"/>
        <w:jc w:val="both"/>
        <w:rPr>
          <w:noProof/>
          <w:sz w:val="22"/>
        </w:rPr>
      </w:pP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noProof/>
          <w:sz w:val="22"/>
        </w:rPr>
        <w:t>│</w:t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noProof/>
          <w:sz w:val="22"/>
        </w:rPr>
        <w:t>│</w:t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noProof/>
          <w:sz w:val="22"/>
        </w:rPr>
        <w:t>│</w:t>
      </w:r>
    </w:p>
    <w:p w:rsidR="00C5394B" w:rsidRPr="0082650D" w:rsidRDefault="00C5394B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sz w:val="22"/>
        </w:rPr>
        <w:tab/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初行</w:t>
      </w:r>
      <w:proofErr w:type="gramStart"/>
      <w:r w:rsidRPr="0082650D">
        <w:rPr>
          <w:rFonts w:hint="eastAsia"/>
          <w:sz w:val="22"/>
        </w:rPr>
        <w:t>或著</w:t>
      </w:r>
      <w:proofErr w:type="gramEnd"/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中行能不</w:t>
      </w:r>
      <w:proofErr w:type="gramStart"/>
      <w:r w:rsidRPr="0082650D">
        <w:rPr>
          <w:rFonts w:hint="eastAsia"/>
          <w:sz w:val="22"/>
        </w:rPr>
        <w:t>隨所緣</w:t>
      </w:r>
      <w:proofErr w:type="gramEnd"/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久行能廣大</w:t>
      </w:r>
    </w:p>
    <w:p w:rsidR="00C5394B" w:rsidRPr="0082650D" w:rsidRDefault="00C5394B" w:rsidP="005706F5">
      <w:pPr>
        <w:snapToGrid w:val="0"/>
        <w:spacing w:line="0" w:lineRule="atLeast"/>
        <w:ind w:leftChars="110" w:left="264"/>
        <w:jc w:val="right"/>
        <w:rPr>
          <w:sz w:val="22"/>
        </w:rPr>
      </w:pPr>
      <w:proofErr w:type="gramStart"/>
      <w:r w:rsidRPr="0082650D">
        <w:rPr>
          <w:sz w:val="22"/>
        </w:rPr>
        <w:t>（</w:t>
      </w:r>
      <w:proofErr w:type="gramEnd"/>
      <w:r w:rsidRPr="0082650D">
        <w:rPr>
          <w:sz w:val="22"/>
        </w:rPr>
        <w:t>印順法師，《大智度論筆記》〔</w:t>
      </w:r>
      <w:r w:rsidRPr="0082650D">
        <w:rPr>
          <w:rFonts w:ascii="Times New Roman" w:hAnsi="Times New Roman" w:hint="eastAsia"/>
          <w:sz w:val="22"/>
        </w:rPr>
        <w:t>F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07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333</w:t>
      </w:r>
      <w:proofErr w:type="gramStart"/>
      <w:r w:rsidRPr="0082650D">
        <w:rPr>
          <w:sz w:val="22"/>
        </w:rPr>
        <w:t>）</w:t>
      </w:r>
      <w:proofErr w:type="gramEnd"/>
    </w:p>
  </w:footnote>
  <w:footnote w:id="16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印順法師，《華雨集》（三），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.154</w:t>
      </w:r>
      <w:r w:rsidRPr="0082650D">
        <w:rPr>
          <w:sz w:val="22"/>
          <w:szCs w:val="22"/>
        </w:rPr>
        <w:t>：</w:t>
      </w:r>
      <w:r w:rsidRPr="0082650D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 w:hAnsi="標楷體"/>
          <w:sz w:val="22"/>
          <w:szCs w:val="22"/>
        </w:rPr>
        <w:t>（一）八解脫的前二解脫，是</w:t>
      </w:r>
      <w:proofErr w:type="gramStart"/>
      <w:r w:rsidRPr="0082650D">
        <w:rPr>
          <w:rFonts w:eastAsia="標楷體" w:hAnsi="標楷體"/>
          <w:sz w:val="22"/>
          <w:szCs w:val="22"/>
        </w:rPr>
        <w:t>不淨觀</w:t>
      </w:r>
      <w:proofErr w:type="gramEnd"/>
      <w:r w:rsidRPr="0082650D">
        <w:rPr>
          <w:rFonts w:eastAsia="標楷體" w:hAnsi="標楷體"/>
          <w:sz w:val="22"/>
          <w:szCs w:val="22"/>
        </w:rPr>
        <w:t>，第三『淨解脫身作證』</w:t>
      </w:r>
      <w:proofErr w:type="gramStart"/>
      <w:r w:rsidRPr="0082650D">
        <w:rPr>
          <w:rFonts w:eastAsia="標楷體" w:hAnsi="標楷體"/>
          <w:sz w:val="22"/>
          <w:szCs w:val="22"/>
        </w:rPr>
        <w:t>是淨觀</w:t>
      </w:r>
      <w:proofErr w:type="gramEnd"/>
      <w:r w:rsidRPr="0082650D">
        <w:rPr>
          <w:rFonts w:eastAsia="標楷體" w:hAnsi="標楷體"/>
          <w:sz w:val="22"/>
          <w:szCs w:val="22"/>
        </w:rPr>
        <w:t>。（二）八</w:t>
      </w:r>
      <w:proofErr w:type="gramStart"/>
      <w:r w:rsidRPr="0082650D">
        <w:rPr>
          <w:rFonts w:eastAsia="標楷體" w:hAnsi="標楷體"/>
          <w:sz w:val="22"/>
          <w:szCs w:val="22"/>
        </w:rPr>
        <w:t>勝處的前四勝處</w:t>
      </w:r>
      <w:proofErr w:type="gramEnd"/>
      <w:r w:rsidRPr="0082650D">
        <w:rPr>
          <w:rFonts w:eastAsia="標楷體" w:hAnsi="標楷體"/>
          <w:sz w:val="22"/>
          <w:szCs w:val="22"/>
        </w:rPr>
        <w:t>，是</w:t>
      </w:r>
      <w:proofErr w:type="gramStart"/>
      <w:r w:rsidRPr="0082650D">
        <w:rPr>
          <w:rFonts w:eastAsia="標楷體" w:hAnsi="標楷體"/>
          <w:sz w:val="22"/>
          <w:szCs w:val="22"/>
        </w:rPr>
        <w:t>不淨觀</w:t>
      </w:r>
      <w:proofErr w:type="gramEnd"/>
      <w:r w:rsidRPr="0082650D">
        <w:rPr>
          <w:rFonts w:eastAsia="標楷體" w:hAnsi="標楷體"/>
          <w:sz w:val="22"/>
          <w:szCs w:val="22"/>
        </w:rPr>
        <w:t>；後四勝處</w:t>
      </w:r>
      <w:proofErr w:type="gramStart"/>
      <w:r w:rsidRPr="0082650D">
        <w:rPr>
          <w:rFonts w:ascii="新細明體" w:hAnsi="新細明體"/>
          <w:sz w:val="22"/>
          <w:szCs w:val="22"/>
        </w:rPr>
        <w:t>──</w:t>
      </w:r>
      <w:proofErr w:type="gramEnd"/>
      <w:r w:rsidRPr="0082650D">
        <w:rPr>
          <w:rFonts w:eastAsia="標楷體" w:hAnsi="標楷體"/>
          <w:sz w:val="22"/>
          <w:szCs w:val="22"/>
        </w:rPr>
        <w:t>內無色相外觀色青、黃、</w:t>
      </w:r>
      <w:proofErr w:type="gramStart"/>
      <w:r w:rsidRPr="0082650D">
        <w:rPr>
          <w:rFonts w:eastAsia="標楷體" w:hAnsi="標楷體"/>
          <w:sz w:val="22"/>
          <w:szCs w:val="22"/>
        </w:rPr>
        <w:t>赤</w:t>
      </w:r>
      <w:proofErr w:type="gramEnd"/>
      <w:r w:rsidRPr="0082650D">
        <w:rPr>
          <w:rFonts w:eastAsia="標楷體" w:hAnsi="標楷體"/>
          <w:sz w:val="22"/>
          <w:szCs w:val="22"/>
        </w:rPr>
        <w:t>、白，</w:t>
      </w:r>
      <w:proofErr w:type="gramStart"/>
      <w:r w:rsidRPr="0082650D">
        <w:rPr>
          <w:rFonts w:eastAsia="標楷體" w:hAnsi="標楷體"/>
          <w:sz w:val="22"/>
          <w:szCs w:val="22"/>
        </w:rPr>
        <w:t>是淨觀</w:t>
      </w:r>
      <w:proofErr w:type="gramEnd"/>
      <w:r w:rsidRPr="0082650D">
        <w:rPr>
          <w:rFonts w:eastAsia="標楷體" w:hAnsi="標楷體"/>
          <w:sz w:val="22"/>
          <w:szCs w:val="22"/>
        </w:rPr>
        <w:t>。（三）十遍處中的前八遍處</w:t>
      </w:r>
      <w:proofErr w:type="gramStart"/>
      <w:r w:rsidRPr="0082650D">
        <w:rPr>
          <w:rFonts w:ascii="新細明體" w:hAnsi="新細明體"/>
          <w:sz w:val="22"/>
          <w:szCs w:val="22"/>
        </w:rPr>
        <w:t>──</w:t>
      </w:r>
      <w:proofErr w:type="gramEnd"/>
      <w:r w:rsidRPr="0082650D">
        <w:rPr>
          <w:rFonts w:eastAsia="標楷體" w:hAnsi="標楷體"/>
          <w:sz w:val="22"/>
          <w:szCs w:val="22"/>
        </w:rPr>
        <w:t>地遍處，水，火，風，青、黃、</w:t>
      </w:r>
      <w:proofErr w:type="gramStart"/>
      <w:r w:rsidRPr="0082650D">
        <w:rPr>
          <w:rFonts w:eastAsia="標楷體" w:hAnsi="標楷體"/>
          <w:sz w:val="22"/>
          <w:szCs w:val="22"/>
        </w:rPr>
        <w:t>赤</w:t>
      </w:r>
      <w:proofErr w:type="gramEnd"/>
      <w:r w:rsidRPr="0082650D">
        <w:rPr>
          <w:rFonts w:eastAsia="標楷體" w:hAnsi="標楷體"/>
          <w:sz w:val="22"/>
          <w:szCs w:val="22"/>
        </w:rPr>
        <w:t>、</w:t>
      </w:r>
      <w:proofErr w:type="gramStart"/>
      <w:r w:rsidRPr="0082650D">
        <w:rPr>
          <w:rFonts w:eastAsia="標楷體" w:hAnsi="標楷體"/>
          <w:sz w:val="22"/>
          <w:szCs w:val="22"/>
        </w:rPr>
        <w:t>白遍處</w:t>
      </w:r>
      <w:proofErr w:type="gramEnd"/>
      <w:r w:rsidRPr="0082650D">
        <w:rPr>
          <w:rFonts w:eastAsia="標楷體" w:hAnsi="標楷體"/>
          <w:sz w:val="22"/>
          <w:szCs w:val="22"/>
        </w:rPr>
        <w:t>，都</w:t>
      </w:r>
      <w:proofErr w:type="gramStart"/>
      <w:r w:rsidRPr="0082650D">
        <w:rPr>
          <w:rFonts w:eastAsia="標楷體" w:hAnsi="標楷體"/>
          <w:sz w:val="22"/>
          <w:szCs w:val="22"/>
        </w:rPr>
        <w:t>是淨觀</w:t>
      </w:r>
      <w:proofErr w:type="gramEnd"/>
      <w:r w:rsidRPr="0082650D">
        <w:rPr>
          <w:rFonts w:eastAsia="標楷體" w:hAnsi="標楷體"/>
          <w:sz w:val="22"/>
          <w:szCs w:val="22"/>
        </w:rPr>
        <w:t>。如地遍處是觀大地的平正淨潔，沒有山陵溪流；清淨平坦，一望無際的大地，於定心中現前。水，火，風，也都是清淨的。觀青色如</w:t>
      </w:r>
      <w:proofErr w:type="gramStart"/>
      <w:r w:rsidRPr="0082650D">
        <w:rPr>
          <w:rFonts w:eastAsia="標楷體" w:hAnsi="標楷體"/>
          <w:sz w:val="22"/>
          <w:szCs w:val="22"/>
        </w:rPr>
        <w:t>金精山，黃色如瞻婆花</w:t>
      </w:r>
      <w:proofErr w:type="gramEnd"/>
      <w:r w:rsidRPr="0082650D">
        <w:rPr>
          <w:rFonts w:eastAsia="標楷體" w:hAnsi="標楷體"/>
          <w:sz w:val="22"/>
          <w:szCs w:val="22"/>
        </w:rPr>
        <w:t>，赤色如</w:t>
      </w:r>
      <w:proofErr w:type="gramStart"/>
      <w:r w:rsidRPr="0082650D">
        <w:rPr>
          <w:rFonts w:eastAsia="標楷體" w:hAnsi="標楷體"/>
          <w:sz w:val="22"/>
          <w:szCs w:val="22"/>
        </w:rPr>
        <w:t>赤</w:t>
      </w:r>
      <w:proofErr w:type="gramEnd"/>
      <w:r w:rsidRPr="0082650D">
        <w:rPr>
          <w:rFonts w:eastAsia="標楷體" w:hAnsi="標楷體"/>
          <w:sz w:val="22"/>
          <w:szCs w:val="22"/>
        </w:rPr>
        <w:t>蓮花，白色如白雪，都是清淨光顯的。</w:t>
      </w:r>
      <w:proofErr w:type="gramStart"/>
      <w:r w:rsidRPr="0082650D">
        <w:rPr>
          <w:rFonts w:eastAsia="標楷體" w:hAnsi="標楷體"/>
          <w:sz w:val="22"/>
          <w:szCs w:val="22"/>
        </w:rPr>
        <w:t>淨觀是觀外色</w:t>
      </w:r>
      <w:proofErr w:type="gramEnd"/>
      <w:r w:rsidRPr="0082650D">
        <w:rPr>
          <w:rFonts w:eastAsia="標楷體" w:hAnsi="標楷體"/>
          <w:sz w:val="22"/>
          <w:szCs w:val="22"/>
        </w:rPr>
        <w:t>的清淨，近於清淨的器世間。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</w:p>
    <w:p w:rsidR="00C5394B" w:rsidRPr="0082650D" w:rsidRDefault="00C5394B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另參見印順法師，《性空學探源》，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.96</w:t>
      </w:r>
      <w:r w:rsidRPr="0082650D">
        <w:rPr>
          <w:rFonts w:hint="eastAsia"/>
          <w:sz w:val="22"/>
          <w:szCs w:val="22"/>
        </w:rPr>
        <w:t>。</w:t>
      </w:r>
    </w:p>
  </w:footnote>
  <w:footnote w:id="17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bCs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前</w:t>
      </w:r>
      <w:r w:rsidRPr="0082650D">
        <w:rPr>
          <w:sz w:val="22"/>
          <w:szCs w:val="22"/>
        </w:rPr>
        <w:t>二</w:t>
      </w:r>
      <w:r w:rsidRPr="0082650D">
        <w:rPr>
          <w:bCs/>
          <w:sz w:val="22"/>
          <w:szCs w:val="22"/>
        </w:rPr>
        <w:t>背</w:t>
      </w:r>
      <w:proofErr w:type="gramStart"/>
      <w:r w:rsidRPr="0082650D">
        <w:rPr>
          <w:bCs/>
          <w:sz w:val="22"/>
          <w:szCs w:val="22"/>
        </w:rPr>
        <w:t>捨</w:t>
      </w:r>
      <w:proofErr w:type="gramEnd"/>
      <w:r w:rsidRPr="0082650D">
        <w:rPr>
          <w:rFonts w:hint="eastAsia"/>
          <w:bCs/>
          <w:sz w:val="22"/>
          <w:szCs w:val="22"/>
        </w:rPr>
        <w:t>、</w:t>
      </w:r>
      <w:r w:rsidRPr="0082650D">
        <w:rPr>
          <w:rFonts w:hint="eastAsia"/>
          <w:sz w:val="22"/>
          <w:szCs w:val="22"/>
        </w:rPr>
        <w:t>前四</w:t>
      </w:r>
      <w:proofErr w:type="gramStart"/>
      <w:r w:rsidRPr="0082650D">
        <w:rPr>
          <w:rFonts w:hint="eastAsia"/>
          <w:sz w:val="22"/>
          <w:szCs w:val="22"/>
        </w:rPr>
        <w:t>勝處屬於</w:t>
      </w:r>
      <w:r w:rsidRPr="0082650D">
        <w:rPr>
          <w:rFonts w:hint="eastAsia"/>
          <w:bCs/>
          <w:sz w:val="22"/>
          <w:szCs w:val="22"/>
        </w:rPr>
        <w:t>不淨觀</w:t>
      </w:r>
      <w:proofErr w:type="gramEnd"/>
      <w:r w:rsidRPr="0082650D">
        <w:rPr>
          <w:rFonts w:hint="eastAsia"/>
          <w:bCs/>
          <w:sz w:val="22"/>
          <w:szCs w:val="22"/>
        </w:rPr>
        <w:t>。</w:t>
      </w:r>
    </w:p>
  </w:footnote>
  <w:footnote w:id="18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bCs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第三</w:t>
      </w:r>
      <w:r w:rsidRPr="0082650D">
        <w:rPr>
          <w:bCs/>
          <w:sz w:val="22"/>
          <w:szCs w:val="22"/>
        </w:rPr>
        <w:t>背</w:t>
      </w:r>
      <w:proofErr w:type="gramStart"/>
      <w:r w:rsidRPr="0082650D">
        <w:rPr>
          <w:bCs/>
          <w:sz w:val="22"/>
          <w:szCs w:val="22"/>
        </w:rPr>
        <w:t>捨</w:t>
      </w:r>
      <w:proofErr w:type="gramEnd"/>
      <w:r w:rsidRPr="0082650D">
        <w:rPr>
          <w:bCs/>
          <w:sz w:val="22"/>
          <w:szCs w:val="22"/>
        </w:rPr>
        <w:t>、</w:t>
      </w:r>
      <w:proofErr w:type="gramStart"/>
      <w:r w:rsidRPr="0082650D">
        <w:rPr>
          <w:rFonts w:hint="eastAsia"/>
          <w:bCs/>
          <w:sz w:val="22"/>
          <w:szCs w:val="22"/>
        </w:rPr>
        <w:t>後</w:t>
      </w:r>
      <w:r w:rsidRPr="0082650D">
        <w:rPr>
          <w:bCs/>
          <w:sz w:val="22"/>
          <w:szCs w:val="22"/>
        </w:rPr>
        <w:t>四勝處</w:t>
      </w:r>
      <w:r w:rsidRPr="0082650D">
        <w:rPr>
          <w:rFonts w:hint="eastAsia"/>
          <w:bCs/>
          <w:sz w:val="22"/>
          <w:szCs w:val="22"/>
        </w:rPr>
        <w:t>及</w:t>
      </w:r>
      <w:proofErr w:type="gramEnd"/>
      <w:r w:rsidRPr="0082650D">
        <w:rPr>
          <w:rFonts w:hint="eastAsia"/>
          <w:bCs/>
          <w:sz w:val="22"/>
          <w:szCs w:val="22"/>
        </w:rPr>
        <w:t>前</w:t>
      </w:r>
      <w:r w:rsidRPr="0082650D">
        <w:rPr>
          <w:bCs/>
          <w:sz w:val="22"/>
          <w:szCs w:val="22"/>
        </w:rPr>
        <w:t>八</w:t>
      </w:r>
      <w:r w:rsidRPr="0082650D">
        <w:rPr>
          <w:rFonts w:hint="eastAsia"/>
          <w:bCs/>
          <w:sz w:val="22"/>
          <w:szCs w:val="22"/>
        </w:rPr>
        <w:t>種</w:t>
      </w:r>
      <w:r w:rsidRPr="0082650D">
        <w:rPr>
          <w:bCs/>
          <w:sz w:val="22"/>
          <w:szCs w:val="22"/>
        </w:rPr>
        <w:t>一切處</w:t>
      </w:r>
      <w:proofErr w:type="gramStart"/>
      <w:r w:rsidRPr="0082650D">
        <w:rPr>
          <w:rFonts w:hint="eastAsia"/>
          <w:sz w:val="22"/>
          <w:szCs w:val="22"/>
        </w:rPr>
        <w:t>屬於</w:t>
      </w:r>
      <w:r w:rsidRPr="0082650D">
        <w:rPr>
          <w:rFonts w:hint="eastAsia"/>
          <w:bCs/>
          <w:sz w:val="22"/>
          <w:szCs w:val="22"/>
        </w:rPr>
        <w:t>淨觀</w:t>
      </w:r>
      <w:proofErr w:type="gramEnd"/>
      <w:r w:rsidRPr="0082650D">
        <w:rPr>
          <w:rFonts w:hint="eastAsia"/>
          <w:bCs/>
          <w:sz w:val="22"/>
          <w:szCs w:val="22"/>
        </w:rPr>
        <w:t>。</w:t>
      </w:r>
    </w:p>
  </w:footnote>
  <w:footnote w:id="19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案</w:t>
      </w:r>
      <w:r w:rsidRPr="0082650D">
        <w:rPr>
          <w:sz w:val="22"/>
          <w:szCs w:val="22"/>
        </w:rPr>
        <w:t>：</w:t>
      </w:r>
      <w:r w:rsidRPr="00284E3B">
        <w:rPr>
          <w:rFonts w:hint="eastAsia"/>
          <w:sz w:val="22"/>
          <w:szCs w:val="22"/>
        </w:rPr>
        <w:t>灰底</w:t>
      </w:r>
      <w:r w:rsidRPr="0082650D">
        <w:rPr>
          <w:sz w:val="22"/>
          <w:szCs w:val="22"/>
        </w:rPr>
        <w:t>部分文字為編者所加，非導師筆記原有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以下同</w:t>
      </w:r>
      <w:r w:rsidRPr="0082650D">
        <w:rPr>
          <w:rFonts w:hint="eastAsia"/>
          <w:sz w:val="22"/>
          <w:szCs w:val="22"/>
        </w:rPr>
        <w:t>此</w:t>
      </w:r>
      <w:r w:rsidRPr="0082650D">
        <w:rPr>
          <w:sz w:val="22"/>
          <w:szCs w:val="22"/>
        </w:rPr>
        <w:t>。</w:t>
      </w:r>
    </w:p>
  </w:footnote>
  <w:footnote w:id="20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〔厭〕－【石】。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n.16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1">
    <w:p w:rsidR="00C5394B" w:rsidRPr="0082650D" w:rsidRDefault="00C5394B" w:rsidP="0082650D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</w:rPr>
        <w:t xml:space="preserve"> </w:t>
      </w:r>
      <w:r w:rsidRPr="0082650D">
        <w:rPr>
          <w:sz w:val="22"/>
        </w:rPr>
        <w:t>九</w:t>
      </w:r>
      <w:proofErr w:type="gramStart"/>
      <w:r w:rsidRPr="0082650D">
        <w:rPr>
          <w:sz w:val="22"/>
        </w:rPr>
        <w:t>想似為初二初門</w:t>
      </w:r>
      <w:proofErr w:type="gramEnd"/>
      <w:r w:rsidRPr="0082650D">
        <w:rPr>
          <w:sz w:val="22"/>
        </w:rPr>
        <w:t>，白骨</w:t>
      </w:r>
      <w:proofErr w:type="gramStart"/>
      <w:r w:rsidRPr="0082650D">
        <w:rPr>
          <w:sz w:val="22"/>
        </w:rPr>
        <w:t>觀為第三初門</w:t>
      </w:r>
      <w:proofErr w:type="gramEnd"/>
      <w:r w:rsidRPr="0082650D">
        <w:rPr>
          <w:sz w:val="22"/>
        </w:rPr>
        <w:t>。</w:t>
      </w:r>
      <w:proofErr w:type="gramStart"/>
      <w:r w:rsidRPr="0082650D">
        <w:rPr>
          <w:sz w:val="22"/>
        </w:rPr>
        <w:t>（</w:t>
      </w:r>
      <w:proofErr w:type="gramEnd"/>
      <w:r w:rsidRPr="0082650D">
        <w:rPr>
          <w:sz w:val="22"/>
        </w:rPr>
        <w:t>印順法師，《大智度論筆記》〔</w:t>
      </w:r>
      <w:r w:rsidRPr="0082650D">
        <w:rPr>
          <w:sz w:val="22"/>
        </w:rPr>
        <w:t>F001</w:t>
      </w:r>
      <w:r w:rsidRPr="0082650D">
        <w:rPr>
          <w:sz w:val="22"/>
        </w:rPr>
        <w:t>〕</w:t>
      </w:r>
      <w:r w:rsidRPr="0082650D">
        <w:rPr>
          <w:sz w:val="22"/>
        </w:rPr>
        <w:t>p.327</w:t>
      </w:r>
      <w:proofErr w:type="gramStart"/>
      <w:r w:rsidRPr="0082650D">
        <w:rPr>
          <w:sz w:val="22"/>
        </w:rPr>
        <w:t>）</w:t>
      </w:r>
      <w:proofErr w:type="gramEnd"/>
    </w:p>
  </w:footnote>
  <w:footnote w:id="22">
    <w:p w:rsidR="00C5394B" w:rsidRPr="0082650D" w:rsidRDefault="00C5394B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相＝想【宋】【元】【明】【宮】。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3">
    <w:p w:rsidR="00C5394B" w:rsidRPr="0082650D" w:rsidRDefault="00C5394B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rFonts w:cs="細明體"/>
          <w:sz w:val="22"/>
          <w:szCs w:val="22"/>
        </w:rPr>
        <w:t>Lamotte</w:t>
      </w:r>
      <w:proofErr w:type="spellEnd"/>
      <w:proofErr w:type="gramStart"/>
      <w:r w:rsidRPr="0082650D">
        <w:rPr>
          <w:rFonts w:cs="細明體"/>
          <w:sz w:val="22"/>
          <w:szCs w:val="22"/>
        </w:rPr>
        <w:t>（</w:t>
      </w:r>
      <w:proofErr w:type="gramEnd"/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.1295, n.2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：在傳統之說法中，並未提及一切處以寶物</w:t>
      </w:r>
      <w:proofErr w:type="gramStart"/>
      <w:r w:rsidRPr="0082650D">
        <w:rPr>
          <w:rFonts w:cs="細明體"/>
          <w:sz w:val="22"/>
          <w:szCs w:val="22"/>
        </w:rPr>
        <w:t>為所緣客體</w:t>
      </w:r>
      <w:proofErr w:type="gramEnd"/>
      <w:r w:rsidRPr="0082650D">
        <w:rPr>
          <w:rFonts w:cs="細明體"/>
          <w:sz w:val="22"/>
          <w:szCs w:val="22"/>
        </w:rPr>
        <w:t>。</w:t>
      </w:r>
    </w:p>
  </w:footnote>
  <w:footnote w:id="24">
    <w:p w:rsidR="00C5394B" w:rsidRPr="0082650D" w:rsidRDefault="00C5394B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.1296, n.1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：所謂「</w:t>
      </w:r>
      <w:proofErr w:type="gramStart"/>
      <w:r w:rsidRPr="0082650D">
        <w:rPr>
          <w:sz w:val="22"/>
          <w:szCs w:val="22"/>
        </w:rPr>
        <w:t>身證</w:t>
      </w:r>
      <w:proofErr w:type="gramEnd"/>
      <w:r w:rsidRPr="0082650D">
        <w:rPr>
          <w:sz w:val="22"/>
          <w:szCs w:val="22"/>
        </w:rPr>
        <w:t>」，</w:t>
      </w:r>
      <w:proofErr w:type="gramStart"/>
      <w:r w:rsidRPr="0082650D">
        <w:rPr>
          <w:sz w:val="22"/>
          <w:szCs w:val="22"/>
        </w:rPr>
        <w:t>在巴利所</w:t>
      </w:r>
      <w:proofErr w:type="gramEnd"/>
      <w:r w:rsidRPr="0082650D">
        <w:rPr>
          <w:sz w:val="22"/>
          <w:szCs w:val="22"/>
        </w:rPr>
        <w:t>傳</w:t>
      </w:r>
      <w:proofErr w:type="gramStart"/>
      <w:r w:rsidRPr="0082650D">
        <w:rPr>
          <w:sz w:val="22"/>
          <w:szCs w:val="22"/>
        </w:rPr>
        <w:t>原始佛</w:t>
      </w:r>
      <w:proofErr w:type="gramEnd"/>
      <w:r w:rsidRPr="0082650D">
        <w:rPr>
          <w:sz w:val="22"/>
          <w:szCs w:val="22"/>
        </w:rPr>
        <w:t>典關於八背</w:t>
      </w:r>
      <w:proofErr w:type="gramStart"/>
      <w:r w:rsidRPr="0082650D">
        <w:rPr>
          <w:sz w:val="22"/>
          <w:szCs w:val="22"/>
        </w:rPr>
        <w:t>捨</w:t>
      </w:r>
      <w:proofErr w:type="gramEnd"/>
      <w:r w:rsidRPr="0082650D">
        <w:rPr>
          <w:sz w:val="22"/>
          <w:szCs w:val="22"/>
        </w:rPr>
        <w:t>之說明中，全未提及，而在梵文資料也僅有第三及第八背</w:t>
      </w:r>
      <w:proofErr w:type="gramStart"/>
      <w:r w:rsidRPr="0082650D">
        <w:rPr>
          <w:sz w:val="22"/>
          <w:szCs w:val="22"/>
        </w:rPr>
        <w:t>捨</w:t>
      </w:r>
      <w:proofErr w:type="gramEnd"/>
      <w:r w:rsidRPr="0082650D">
        <w:rPr>
          <w:sz w:val="22"/>
          <w:szCs w:val="22"/>
        </w:rPr>
        <w:t>之中，有此一語詞。這是因為此二背</w:t>
      </w:r>
      <w:proofErr w:type="gramStart"/>
      <w:r w:rsidRPr="0082650D">
        <w:rPr>
          <w:sz w:val="22"/>
          <w:szCs w:val="22"/>
        </w:rPr>
        <w:t>捨</w:t>
      </w:r>
      <w:proofErr w:type="gramEnd"/>
      <w:r w:rsidRPr="0082650D">
        <w:rPr>
          <w:sz w:val="22"/>
          <w:szCs w:val="22"/>
        </w:rPr>
        <w:t>之殊勝，以及因為它們分別是</w:t>
      </w:r>
      <w:proofErr w:type="gramStart"/>
      <w:r w:rsidRPr="0082650D">
        <w:rPr>
          <w:sz w:val="22"/>
          <w:szCs w:val="22"/>
        </w:rPr>
        <w:t>在色界及</w:t>
      </w:r>
      <w:proofErr w:type="gramEnd"/>
      <w:r w:rsidRPr="0082650D">
        <w:rPr>
          <w:sz w:val="22"/>
          <w:szCs w:val="22"/>
        </w:rPr>
        <w:t>無色界之最後一地。參見《俱舍論》卷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何故經中第三、第八</w:t>
      </w:r>
      <w:proofErr w:type="gramStart"/>
      <w:r w:rsidRPr="0082650D">
        <w:rPr>
          <w:rFonts w:eastAsia="標楷體"/>
          <w:sz w:val="22"/>
          <w:szCs w:val="22"/>
        </w:rPr>
        <w:t>說身作證非餘</w:t>
      </w:r>
      <w:proofErr w:type="gramEnd"/>
      <w:r w:rsidRPr="0082650D">
        <w:rPr>
          <w:rFonts w:eastAsia="標楷體"/>
          <w:sz w:val="22"/>
          <w:szCs w:val="22"/>
        </w:rPr>
        <w:t>六耶？以於八中</w:t>
      </w:r>
      <w:proofErr w:type="gramStart"/>
      <w:r w:rsidRPr="0082650D">
        <w:rPr>
          <w:rFonts w:eastAsia="標楷體"/>
          <w:sz w:val="22"/>
          <w:szCs w:val="22"/>
        </w:rPr>
        <w:t>此二勝故</w:t>
      </w:r>
      <w:proofErr w:type="gramEnd"/>
      <w:r w:rsidRPr="0082650D">
        <w:rPr>
          <w:rFonts w:eastAsia="標楷體"/>
          <w:sz w:val="22"/>
          <w:szCs w:val="22"/>
        </w:rPr>
        <w:t>，於二界中各</w:t>
      </w:r>
      <w:proofErr w:type="gramStart"/>
      <w:r w:rsidRPr="0082650D">
        <w:rPr>
          <w:rFonts w:eastAsia="標楷體"/>
          <w:sz w:val="22"/>
          <w:szCs w:val="22"/>
        </w:rPr>
        <w:t>在邊故</w:t>
      </w:r>
      <w:proofErr w:type="gramEnd"/>
      <w:r w:rsidRPr="0082650D">
        <w:rPr>
          <w:rFonts w:eastAsia="標楷體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151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8-10</w:t>
      </w:r>
      <w:r w:rsidRPr="0082650D">
        <w:rPr>
          <w:sz w:val="22"/>
          <w:szCs w:val="22"/>
        </w:rPr>
        <w:t>）</w:t>
      </w:r>
    </w:p>
    <w:p w:rsidR="00C5394B" w:rsidRPr="0082650D" w:rsidRDefault="00C5394B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案：另參見《大毘婆沙論》卷</w:t>
      </w:r>
      <w:r w:rsidRPr="0082650D">
        <w:rPr>
          <w:sz w:val="22"/>
          <w:szCs w:val="22"/>
        </w:rPr>
        <w:t>152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776a19-b10</w:t>
      </w:r>
      <w:r w:rsidRPr="0082650D">
        <w:rPr>
          <w:sz w:val="22"/>
          <w:szCs w:val="22"/>
        </w:rPr>
        <w:t>）。</w:t>
      </w:r>
    </w:p>
  </w:footnote>
  <w:footnote w:id="25">
    <w:p w:rsidR="00C5394B" w:rsidRPr="0082650D" w:rsidRDefault="00C5394B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為實為得解，亦實亦得解。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印順法師，《大智度論筆記》［</w:t>
      </w:r>
      <w:r w:rsidRPr="0082650D">
        <w:rPr>
          <w:sz w:val="22"/>
          <w:szCs w:val="22"/>
        </w:rPr>
        <w:t>F001</w:t>
      </w:r>
      <w:r w:rsidRPr="0082650D">
        <w:rPr>
          <w:sz w:val="22"/>
          <w:szCs w:val="22"/>
        </w:rPr>
        <w:t>］</w:t>
      </w:r>
      <w:r w:rsidRPr="0082650D">
        <w:rPr>
          <w:sz w:val="22"/>
          <w:szCs w:val="22"/>
        </w:rPr>
        <w:t>p.327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6">
    <w:p w:rsidR="00C5394B" w:rsidRPr="0082650D" w:rsidRDefault="00C5394B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言『</w:t>
      </w:r>
      <w:proofErr w:type="gramStart"/>
      <w:r w:rsidRPr="0082650D">
        <w:rPr>
          <w:rFonts w:eastAsia="標楷體"/>
          <w:b/>
          <w:sz w:val="22"/>
          <w:szCs w:val="22"/>
        </w:rPr>
        <w:t>問曰</w:t>
      </w:r>
      <w:proofErr w:type="gramEnd"/>
      <w:r w:rsidRPr="0082650D">
        <w:rPr>
          <w:rFonts w:eastAsia="標楷體"/>
          <w:b/>
          <w:sz w:val="22"/>
          <w:szCs w:val="22"/>
        </w:rPr>
        <w:t>：是三背</w:t>
      </w:r>
      <w:proofErr w:type="gramStart"/>
      <w:r w:rsidRPr="0082650D">
        <w:rPr>
          <w:rFonts w:eastAsia="標楷體"/>
          <w:b/>
          <w:sz w:val="22"/>
          <w:szCs w:val="22"/>
        </w:rPr>
        <w:t>捨</w:t>
      </w:r>
      <w:proofErr w:type="gramEnd"/>
      <w:r w:rsidRPr="0082650D">
        <w:rPr>
          <w:rFonts w:eastAsia="標楷體"/>
          <w:sz w:val="22"/>
          <w:szCs w:val="22"/>
        </w:rPr>
        <w:t>』者，此謂第三背</w:t>
      </w:r>
      <w:proofErr w:type="gramStart"/>
      <w:r w:rsidRPr="0082650D">
        <w:rPr>
          <w:rFonts w:eastAsia="標楷體"/>
          <w:sz w:val="22"/>
          <w:szCs w:val="22"/>
        </w:rPr>
        <w:t>捨</w:t>
      </w:r>
      <w:proofErr w:type="gramEnd"/>
      <w:r w:rsidRPr="0082650D">
        <w:rPr>
          <w:rFonts w:eastAsia="標楷體"/>
          <w:sz w:val="22"/>
          <w:szCs w:val="22"/>
        </w:rPr>
        <w:t>，非前之三種背</w:t>
      </w:r>
      <w:proofErr w:type="gramStart"/>
      <w:r w:rsidRPr="0082650D">
        <w:rPr>
          <w:rFonts w:eastAsia="標楷體"/>
          <w:sz w:val="22"/>
          <w:szCs w:val="22"/>
        </w:rPr>
        <w:t>捨</w:t>
      </w:r>
      <w:proofErr w:type="gramEnd"/>
      <w:r w:rsidRPr="0082650D">
        <w:rPr>
          <w:rFonts w:eastAsia="標楷體"/>
          <w:sz w:val="22"/>
          <w:szCs w:val="22"/>
        </w:rPr>
        <w:t>，是中應</w:t>
      </w:r>
      <w:r w:rsidRPr="0082650D">
        <w:rPr>
          <w:rFonts w:ascii="標楷體" w:eastAsia="標楷體" w:hAnsi="標楷體" w:hint="eastAsia"/>
          <w:sz w:val="22"/>
          <w:szCs w:val="22"/>
        </w:rPr>
        <w:t>加「第」字。言『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八</w:t>
      </w:r>
      <w:proofErr w:type="gramStart"/>
      <w:r w:rsidRPr="0082650D">
        <w:rPr>
          <w:rFonts w:ascii="標楷體" w:eastAsia="標楷體" w:hAnsi="標楷體" w:hint="eastAsia"/>
          <w:b/>
          <w:sz w:val="22"/>
          <w:szCs w:val="22"/>
        </w:rPr>
        <w:t>勝處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』者，於中取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後四勝處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。『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十一切處</w:t>
      </w:r>
      <w:r w:rsidRPr="0082650D">
        <w:rPr>
          <w:rFonts w:ascii="標楷體" w:eastAsia="標楷體" w:hAnsi="標楷體" w:hint="eastAsia"/>
          <w:sz w:val="22"/>
          <w:szCs w:val="22"/>
        </w:rPr>
        <w:t>』者，此是十一切處中前八一切處。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</w:t>
      </w:r>
      <w:proofErr w:type="gramStart"/>
      <w:r w:rsidRPr="0082650D">
        <w:rPr>
          <w:rFonts w:hint="eastAsia"/>
          <w:sz w:val="22"/>
          <w:szCs w:val="22"/>
        </w:rPr>
        <w:t>卍新續藏</w:t>
      </w:r>
      <w:proofErr w:type="gramEnd"/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815c9-12</w:t>
      </w:r>
      <w:r w:rsidRPr="0082650D">
        <w:rPr>
          <w:rFonts w:hint="eastAsia"/>
          <w:sz w:val="22"/>
          <w:szCs w:val="22"/>
        </w:rPr>
        <w:t>）</w:t>
      </w:r>
    </w:p>
  </w:footnote>
  <w:footnote w:id="27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rFonts w:cs="細明體"/>
          <w:sz w:val="22"/>
          <w:szCs w:val="22"/>
        </w:rPr>
        <w:t>Lamotte</w:t>
      </w:r>
      <w:proofErr w:type="spellEnd"/>
      <w:proofErr w:type="gramStart"/>
      <w:r w:rsidRPr="0082650D">
        <w:rPr>
          <w:rFonts w:cs="細明體"/>
          <w:sz w:val="22"/>
          <w:szCs w:val="22"/>
        </w:rPr>
        <w:t>（</w:t>
      </w:r>
      <w:proofErr w:type="gramEnd"/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.1297, n.1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：這是指第三背</w:t>
      </w:r>
      <w:proofErr w:type="gramStart"/>
      <w:r w:rsidRPr="0082650D">
        <w:rPr>
          <w:rFonts w:cs="細明體"/>
          <w:sz w:val="22"/>
          <w:szCs w:val="22"/>
        </w:rPr>
        <w:t>捨</w:t>
      </w:r>
      <w:proofErr w:type="gramEnd"/>
      <w:r w:rsidRPr="0082650D">
        <w:rPr>
          <w:rFonts w:cs="細明體"/>
          <w:sz w:val="22"/>
          <w:szCs w:val="22"/>
        </w:rPr>
        <w:t>。</w:t>
      </w:r>
    </w:p>
  </w:footnote>
  <w:footnote w:id="28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又＝人【宋】【元】【明】【宮】。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n.19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9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rFonts w:cs="細明體"/>
          <w:sz w:val="22"/>
          <w:szCs w:val="22"/>
        </w:rPr>
        <w:t>Lamotte</w:t>
      </w:r>
      <w:proofErr w:type="spellEnd"/>
      <w:proofErr w:type="gramStart"/>
      <w:r w:rsidRPr="0082650D">
        <w:rPr>
          <w:rFonts w:cs="細明體"/>
          <w:sz w:val="22"/>
          <w:szCs w:val="22"/>
        </w:rPr>
        <w:t>（</w:t>
      </w:r>
      <w:proofErr w:type="gramEnd"/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.1297, n.2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：在梵文所傳之資料中，不論是</w:t>
      </w:r>
      <w:proofErr w:type="gramStart"/>
      <w:r w:rsidRPr="0082650D">
        <w:rPr>
          <w:rFonts w:cs="細明體"/>
          <w:sz w:val="22"/>
          <w:szCs w:val="22"/>
        </w:rPr>
        <w:t>小乘或</w:t>
      </w:r>
      <w:proofErr w:type="gramEnd"/>
      <w:r w:rsidRPr="0082650D">
        <w:rPr>
          <w:rFonts w:cs="細明體"/>
          <w:sz w:val="22"/>
          <w:szCs w:val="22"/>
        </w:rPr>
        <w:t>大乘之佛典，</w:t>
      </w:r>
      <w:proofErr w:type="gramStart"/>
      <w:r w:rsidRPr="0082650D">
        <w:rPr>
          <w:rFonts w:cs="細明體"/>
          <w:sz w:val="22"/>
          <w:szCs w:val="22"/>
        </w:rPr>
        <w:t>均將身體</w:t>
      </w:r>
      <w:proofErr w:type="gramEnd"/>
      <w:r w:rsidRPr="0082650D">
        <w:rPr>
          <w:rFonts w:cs="細明體"/>
          <w:sz w:val="22"/>
          <w:szCs w:val="22"/>
        </w:rPr>
        <w:t>之「物」之數目定為三十六</w:t>
      </w:r>
      <w:r w:rsidRPr="0082650D">
        <w:rPr>
          <w:rFonts w:cs="細明體" w:hint="eastAsia"/>
          <w:sz w:val="22"/>
          <w:szCs w:val="22"/>
        </w:rPr>
        <w:t>。</w:t>
      </w:r>
      <w:r w:rsidRPr="0082650D">
        <w:rPr>
          <w:rFonts w:cs="細明體"/>
          <w:sz w:val="22"/>
          <w:szCs w:val="22"/>
        </w:rPr>
        <w:t>見《增壹阿含經》卷</w:t>
      </w:r>
      <w:r w:rsidRPr="0082650D">
        <w:rPr>
          <w:rFonts w:cs="細明體"/>
          <w:sz w:val="22"/>
          <w:szCs w:val="22"/>
        </w:rPr>
        <w:t>25</w:t>
      </w:r>
      <w:r w:rsidRPr="0082650D">
        <w:rPr>
          <w:rFonts w:cs="細明體" w:hint="eastAsia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>大正</w:t>
      </w:r>
      <w:r w:rsidRPr="0082650D">
        <w:rPr>
          <w:rFonts w:cs="細明體"/>
          <w:sz w:val="22"/>
          <w:szCs w:val="22"/>
        </w:rPr>
        <w:t>2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687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ascii="新細明體" w:hAnsi="新細明體" w:cs="新細明體" w:hint="eastAsia"/>
          <w:sz w:val="22"/>
          <w:szCs w:val="22"/>
        </w:rPr>
        <w:t>），卷</w:t>
      </w:r>
      <w:r w:rsidRPr="0082650D">
        <w:rPr>
          <w:rFonts w:cs="細明體"/>
          <w:sz w:val="22"/>
          <w:szCs w:val="22"/>
        </w:rPr>
        <w:t>27</w:t>
      </w:r>
      <w:r w:rsidRPr="0082650D">
        <w:rPr>
          <w:rFonts w:cs="細明體" w:hint="eastAsia"/>
          <w:sz w:val="22"/>
          <w:szCs w:val="22"/>
        </w:rPr>
        <w:t>（大正</w:t>
      </w:r>
      <w:r w:rsidRPr="0082650D">
        <w:rPr>
          <w:rFonts w:cs="細明體" w:hint="eastAsia"/>
          <w:sz w:val="22"/>
          <w:szCs w:val="22"/>
        </w:rPr>
        <w:t>2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701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ascii="新細明體" w:hAnsi="新細明體" w:cs="新細明體" w:hint="eastAsia"/>
          <w:sz w:val="22"/>
          <w:szCs w:val="22"/>
        </w:rPr>
        <w:t>），</w:t>
      </w:r>
      <w:r w:rsidRPr="0082650D">
        <w:rPr>
          <w:sz w:val="22"/>
          <w:szCs w:val="22"/>
        </w:rPr>
        <w:t>卷</w:t>
      </w:r>
      <w:r w:rsidRPr="0082650D">
        <w:rPr>
          <w:sz w:val="22"/>
          <w:szCs w:val="22"/>
        </w:rPr>
        <w:t>49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815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）；《大莊嚴論經》卷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285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21</w:t>
      </w:r>
      <w:r w:rsidRPr="0082650D">
        <w:rPr>
          <w:sz w:val="22"/>
          <w:szCs w:val="22"/>
        </w:rPr>
        <w:t>）；《百喻經》卷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555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15</w:t>
      </w:r>
      <w:r w:rsidRPr="0082650D">
        <w:rPr>
          <w:sz w:val="22"/>
          <w:szCs w:val="22"/>
        </w:rPr>
        <w:t>）；《出曜經》卷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612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17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632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22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17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696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）卷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749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16</w:t>
      </w:r>
      <w:r w:rsidRPr="0082650D">
        <w:rPr>
          <w:sz w:val="22"/>
          <w:szCs w:val="22"/>
        </w:rPr>
        <w:t>）。其內容在</w:t>
      </w:r>
      <w:proofErr w:type="gramStart"/>
      <w:r w:rsidRPr="0082650D">
        <w:rPr>
          <w:sz w:val="22"/>
          <w:szCs w:val="22"/>
        </w:rPr>
        <w:t>梵</w:t>
      </w:r>
      <w:proofErr w:type="gramEnd"/>
      <w:r w:rsidRPr="0082650D">
        <w:rPr>
          <w:sz w:val="22"/>
          <w:szCs w:val="22"/>
        </w:rPr>
        <w:t>本</w:t>
      </w:r>
      <w:proofErr w:type="spellStart"/>
      <w:r w:rsidRPr="0082650D">
        <w:rPr>
          <w:rFonts w:eastAsia="Roman Unicode"/>
          <w:sz w:val="22"/>
          <w:szCs w:val="22"/>
        </w:rPr>
        <w:t>Pañcaviṃśati</w:t>
      </w:r>
      <w:proofErr w:type="spellEnd"/>
      <w:r w:rsidRPr="0082650D">
        <w:rPr>
          <w:rFonts w:eastAsia="Roman Unicode"/>
          <w:sz w:val="22"/>
          <w:szCs w:val="22"/>
        </w:rPr>
        <w:t>.</w:t>
      </w:r>
      <w:r w:rsidRPr="0082650D">
        <w:rPr>
          <w:sz w:val="22"/>
          <w:szCs w:val="22"/>
        </w:rPr>
        <w:t>（《二萬五千頌般若》）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.205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l</w:t>
      </w:r>
      <w:r w:rsidRPr="0082650D">
        <w:rPr>
          <w:sz w:val="22"/>
          <w:szCs w:val="22"/>
        </w:rPr>
        <w:t>.16-19</w:t>
      </w:r>
      <w:r w:rsidRPr="0082650D">
        <w:rPr>
          <w:sz w:val="22"/>
          <w:szCs w:val="22"/>
        </w:rPr>
        <w:t>，</w:t>
      </w:r>
      <w:proofErr w:type="gramStart"/>
      <w:r w:rsidRPr="0082650D">
        <w:rPr>
          <w:sz w:val="22"/>
          <w:szCs w:val="22"/>
        </w:rPr>
        <w:t>漢譯《摩訶般若波羅蜜經》</w:t>
      </w:r>
      <w:proofErr w:type="gramEnd"/>
      <w:r w:rsidRPr="0082650D">
        <w:rPr>
          <w:sz w:val="22"/>
          <w:szCs w:val="22"/>
        </w:rPr>
        <w:t>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253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26-29</w:t>
      </w:r>
      <w:r w:rsidRPr="0082650D">
        <w:rPr>
          <w:sz w:val="22"/>
          <w:szCs w:val="22"/>
        </w:rPr>
        <w:t>）及</w:t>
      </w:r>
      <w:proofErr w:type="spellStart"/>
      <w:r w:rsidRPr="0082650D">
        <w:rPr>
          <w:rFonts w:eastAsia="Roman Unicode"/>
          <w:sz w:val="22"/>
          <w:szCs w:val="22"/>
        </w:rPr>
        <w:t>Śatasāhasrikā</w:t>
      </w:r>
      <w:proofErr w:type="spellEnd"/>
      <w:r w:rsidRPr="0082650D">
        <w:rPr>
          <w:rFonts w:eastAsia="Roman Unicode"/>
          <w:sz w:val="22"/>
          <w:szCs w:val="22"/>
        </w:rPr>
        <w:t>.</w:t>
      </w:r>
      <w:r w:rsidRPr="0082650D">
        <w:rPr>
          <w:sz w:val="22"/>
          <w:szCs w:val="22"/>
        </w:rPr>
        <w:t>（《十萬頌般若》）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.1431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l</w:t>
      </w:r>
      <w:r w:rsidRPr="0082650D">
        <w:rPr>
          <w:sz w:val="22"/>
          <w:szCs w:val="22"/>
        </w:rPr>
        <w:t>.9-13</w:t>
      </w:r>
      <w:r w:rsidRPr="0082650D">
        <w:rPr>
          <w:sz w:val="22"/>
          <w:szCs w:val="22"/>
        </w:rPr>
        <w:t>，</w:t>
      </w:r>
      <w:proofErr w:type="gramStart"/>
      <w:r w:rsidRPr="0082650D">
        <w:rPr>
          <w:sz w:val="22"/>
          <w:szCs w:val="22"/>
        </w:rPr>
        <w:t>漢譯《大般若經》</w:t>
      </w:r>
      <w:proofErr w:type="gramEnd"/>
      <w:r w:rsidRPr="0082650D">
        <w:rPr>
          <w:sz w:val="22"/>
          <w:szCs w:val="22"/>
        </w:rPr>
        <w:t>卷</w:t>
      </w:r>
      <w:r w:rsidRPr="0082650D">
        <w:rPr>
          <w:sz w:val="22"/>
          <w:szCs w:val="22"/>
        </w:rPr>
        <w:t>53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298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26-28</w:t>
      </w:r>
      <w:r w:rsidRPr="0082650D">
        <w:rPr>
          <w:sz w:val="22"/>
          <w:szCs w:val="22"/>
        </w:rPr>
        <w:t>）</w:t>
      </w:r>
      <w:proofErr w:type="gramStart"/>
      <w:r w:rsidRPr="0082650D">
        <w:rPr>
          <w:sz w:val="22"/>
          <w:szCs w:val="22"/>
        </w:rPr>
        <w:t>均有列出</w:t>
      </w:r>
      <w:proofErr w:type="gramEnd"/>
      <w:r w:rsidRPr="0082650D">
        <w:rPr>
          <w:sz w:val="22"/>
          <w:szCs w:val="22"/>
        </w:rPr>
        <w:t>，不過有許多錯誤之異讀。</w:t>
      </w:r>
      <w:proofErr w:type="gramStart"/>
      <w:r w:rsidRPr="0082650D">
        <w:rPr>
          <w:sz w:val="22"/>
          <w:szCs w:val="22"/>
        </w:rPr>
        <w:t>至於巴利經典</w:t>
      </w:r>
      <w:proofErr w:type="gramEnd"/>
      <w:r w:rsidRPr="0082650D">
        <w:rPr>
          <w:sz w:val="22"/>
          <w:szCs w:val="22"/>
        </w:rPr>
        <w:t>則僅列有三十一物，參見</w:t>
      </w:r>
      <w:proofErr w:type="spellStart"/>
      <w:r w:rsidRPr="0082650D">
        <w:rPr>
          <w:rFonts w:eastAsia="Roman Unicode"/>
          <w:sz w:val="22"/>
          <w:szCs w:val="22"/>
        </w:rPr>
        <w:t>Dīgha</w:t>
      </w:r>
      <w:proofErr w:type="spellEnd"/>
      <w:r w:rsidRPr="0082650D">
        <w:rPr>
          <w:sz w:val="22"/>
          <w:szCs w:val="22"/>
        </w:rPr>
        <w:t>（巴利《長部》）</w:t>
      </w:r>
      <w:r w:rsidRPr="0082650D">
        <w:rPr>
          <w:rFonts w:eastAsia="Roman Unicode"/>
          <w:sz w:val="22"/>
          <w:szCs w:val="22"/>
        </w:rPr>
        <w:t>II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.293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sz w:val="22"/>
          <w:szCs w:val="22"/>
        </w:rPr>
        <w:t>.104</w:t>
      </w:r>
      <w:r w:rsidRPr="0082650D">
        <w:rPr>
          <w:rFonts w:hint="eastAsia"/>
          <w:sz w:val="22"/>
          <w:szCs w:val="22"/>
        </w:rPr>
        <w:t xml:space="preserve">; </w:t>
      </w:r>
      <w:proofErr w:type="spellStart"/>
      <w:r w:rsidRPr="0082650D">
        <w:rPr>
          <w:rFonts w:eastAsia="Roman Unicode"/>
          <w:sz w:val="22"/>
          <w:szCs w:val="22"/>
        </w:rPr>
        <w:t>Majjhima</w:t>
      </w:r>
      <w:proofErr w:type="spellEnd"/>
      <w:r w:rsidRPr="0082650D">
        <w:rPr>
          <w:sz w:val="22"/>
          <w:szCs w:val="22"/>
        </w:rPr>
        <w:t>（巴利《中部》）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.57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sz w:val="22"/>
          <w:szCs w:val="22"/>
        </w:rPr>
        <w:t>.90</w:t>
      </w:r>
      <w:r w:rsidRPr="0082650D">
        <w:rPr>
          <w:rFonts w:hint="eastAsia"/>
          <w:sz w:val="22"/>
          <w:szCs w:val="22"/>
        </w:rPr>
        <w:t xml:space="preserve">; </w:t>
      </w:r>
      <w:proofErr w:type="spellStart"/>
      <w:r w:rsidRPr="0082650D">
        <w:rPr>
          <w:rFonts w:eastAsia="Roman Unicode"/>
          <w:sz w:val="22"/>
          <w:szCs w:val="22"/>
        </w:rPr>
        <w:t>Saṃyutta</w:t>
      </w:r>
      <w:proofErr w:type="spellEnd"/>
      <w:r w:rsidRPr="0082650D">
        <w:rPr>
          <w:sz w:val="22"/>
          <w:szCs w:val="22"/>
        </w:rPr>
        <w:t>（巴利《相應部》）</w:t>
      </w:r>
      <w:r w:rsidRPr="0082650D">
        <w:rPr>
          <w:rFonts w:eastAsia="Roman Unicode"/>
          <w:sz w:val="22"/>
          <w:szCs w:val="22"/>
        </w:rPr>
        <w:t>IV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</w:t>
      </w:r>
      <w:r w:rsidRPr="0082650D">
        <w:rPr>
          <w:rFonts w:eastAsia="Roman Unicode"/>
          <w:sz w:val="22"/>
          <w:szCs w:val="22"/>
        </w:rPr>
        <w:t>111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.278</w:t>
      </w:r>
      <w:r w:rsidRPr="0082650D">
        <w:rPr>
          <w:rFonts w:hint="eastAsia"/>
          <w:sz w:val="22"/>
          <w:szCs w:val="22"/>
        </w:rPr>
        <w:t xml:space="preserve">; </w:t>
      </w:r>
      <w:proofErr w:type="spellStart"/>
      <w:r w:rsidRPr="0082650D">
        <w:rPr>
          <w:rFonts w:eastAsia="Roman Unicode"/>
          <w:sz w:val="22"/>
          <w:szCs w:val="22"/>
        </w:rPr>
        <w:t>Aṅguttara</w:t>
      </w:r>
      <w:proofErr w:type="spellEnd"/>
      <w:r w:rsidRPr="0082650D">
        <w:rPr>
          <w:sz w:val="22"/>
          <w:szCs w:val="22"/>
        </w:rPr>
        <w:t>（巴利《增支部》）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sz w:val="22"/>
          <w:szCs w:val="22"/>
        </w:rPr>
        <w:t>.323</w:t>
      </w:r>
      <w:r w:rsidRPr="0082650D">
        <w:rPr>
          <w:sz w:val="22"/>
          <w:szCs w:val="22"/>
        </w:rPr>
        <w:t>；</w:t>
      </w:r>
      <w:r w:rsidRPr="0082650D">
        <w:rPr>
          <w:rFonts w:eastAsia="Roman Unicode"/>
          <w:sz w:val="22"/>
          <w:szCs w:val="22"/>
        </w:rPr>
        <w:t>V,</w:t>
      </w:r>
      <w:r w:rsidRPr="0082650D">
        <w:rPr>
          <w:sz w:val="22"/>
          <w:szCs w:val="22"/>
        </w:rPr>
        <w:t xml:space="preserve">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.109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。</w:t>
      </w:r>
      <w:proofErr w:type="spellStart"/>
      <w:r w:rsidRPr="0082650D">
        <w:rPr>
          <w:rFonts w:eastAsia="Roman Unicode"/>
          <w:sz w:val="22"/>
          <w:szCs w:val="22"/>
        </w:rPr>
        <w:t>Visuddhimagga</w:t>
      </w:r>
      <w:proofErr w:type="spellEnd"/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ed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H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WARREN</w:t>
      </w:r>
      <w:r w:rsidRPr="0082650D">
        <w:rPr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.205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219</w:t>
      </w:r>
      <w:r w:rsidRPr="0082650D">
        <w:rPr>
          <w:sz w:val="22"/>
          <w:szCs w:val="22"/>
        </w:rPr>
        <w:t>，所列之數目為三十二，並有詳細之說明</w:t>
      </w:r>
      <w:r w:rsidRPr="0082650D">
        <w:rPr>
          <w:rFonts w:hint="eastAsia"/>
          <w:sz w:val="22"/>
          <w:szCs w:val="22"/>
        </w:rPr>
        <w:t>。</w:t>
      </w:r>
    </w:p>
    <w:p w:rsidR="00C5394B" w:rsidRPr="0082650D" w:rsidRDefault="00C5394B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案：</w:t>
      </w:r>
      <w:proofErr w:type="gramStart"/>
      <w:r w:rsidRPr="0082650D">
        <w:rPr>
          <w:sz w:val="22"/>
          <w:szCs w:val="22"/>
        </w:rPr>
        <w:t>依葉均譯</w:t>
      </w:r>
      <w:proofErr w:type="gramEnd"/>
      <w:r w:rsidRPr="0082650D">
        <w:rPr>
          <w:sz w:val="22"/>
          <w:szCs w:val="22"/>
        </w:rPr>
        <w:t>《</w:t>
      </w:r>
      <w:r w:rsidRPr="0082650D">
        <w:rPr>
          <w:rFonts w:hint="eastAsia"/>
          <w:sz w:val="22"/>
          <w:szCs w:val="22"/>
        </w:rPr>
        <w:t>清淨道論</w:t>
      </w:r>
      <w:r w:rsidRPr="0082650D">
        <w:rPr>
          <w:sz w:val="22"/>
          <w:szCs w:val="22"/>
        </w:rPr>
        <w:t>》</w:t>
      </w:r>
      <w:proofErr w:type="gramStart"/>
      <w:r w:rsidRPr="0082650D">
        <w:rPr>
          <w:rFonts w:hint="eastAsia"/>
          <w:sz w:val="22"/>
          <w:szCs w:val="22"/>
        </w:rPr>
        <w:t>之譯語</w:t>
      </w:r>
      <w:proofErr w:type="gramEnd"/>
      <w:r w:rsidRPr="0082650D">
        <w:rPr>
          <w:sz w:val="22"/>
          <w:szCs w:val="22"/>
        </w:rPr>
        <w:t>，身體之三十二分是：</w:t>
      </w:r>
      <w:r w:rsidRPr="0082650D">
        <w:rPr>
          <w:sz w:val="22"/>
          <w:szCs w:val="22"/>
        </w:rPr>
        <w:t>1.</w:t>
      </w:r>
      <w:proofErr w:type="gramStart"/>
      <w:r w:rsidRPr="0082650D">
        <w:rPr>
          <w:sz w:val="22"/>
          <w:szCs w:val="22"/>
        </w:rPr>
        <w:t>髮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2.</w:t>
      </w:r>
      <w:r w:rsidRPr="0082650D">
        <w:rPr>
          <w:sz w:val="22"/>
          <w:szCs w:val="22"/>
        </w:rPr>
        <w:t>毛，</w:t>
      </w:r>
      <w:r w:rsidRPr="0082650D">
        <w:rPr>
          <w:sz w:val="22"/>
          <w:szCs w:val="22"/>
        </w:rPr>
        <w:t>3.</w:t>
      </w:r>
      <w:r w:rsidRPr="0082650D">
        <w:rPr>
          <w:sz w:val="22"/>
          <w:szCs w:val="22"/>
        </w:rPr>
        <w:t>爪，</w:t>
      </w:r>
      <w:r w:rsidRPr="0082650D">
        <w:rPr>
          <w:sz w:val="22"/>
          <w:szCs w:val="22"/>
        </w:rPr>
        <w:t>4.</w:t>
      </w:r>
      <w:r w:rsidRPr="0082650D">
        <w:rPr>
          <w:sz w:val="22"/>
          <w:szCs w:val="22"/>
        </w:rPr>
        <w:t>齒，</w:t>
      </w:r>
      <w:r w:rsidRPr="0082650D">
        <w:rPr>
          <w:sz w:val="22"/>
          <w:szCs w:val="22"/>
        </w:rPr>
        <w:t>5.</w:t>
      </w:r>
      <w:r w:rsidRPr="0082650D">
        <w:rPr>
          <w:sz w:val="22"/>
          <w:szCs w:val="22"/>
        </w:rPr>
        <w:t>皮，</w:t>
      </w:r>
      <w:r w:rsidRPr="0082650D">
        <w:rPr>
          <w:sz w:val="22"/>
          <w:szCs w:val="22"/>
        </w:rPr>
        <w:t>6.</w:t>
      </w:r>
      <w:r w:rsidRPr="0082650D">
        <w:rPr>
          <w:sz w:val="22"/>
          <w:szCs w:val="22"/>
        </w:rPr>
        <w:t>肉，</w:t>
      </w:r>
      <w:r w:rsidRPr="0082650D">
        <w:rPr>
          <w:sz w:val="22"/>
          <w:szCs w:val="22"/>
        </w:rPr>
        <w:t>7.</w:t>
      </w:r>
      <w:proofErr w:type="gramStart"/>
      <w:r w:rsidRPr="0082650D">
        <w:rPr>
          <w:sz w:val="22"/>
          <w:szCs w:val="22"/>
        </w:rPr>
        <w:t>腱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8.</w:t>
      </w:r>
      <w:r w:rsidRPr="0082650D">
        <w:rPr>
          <w:sz w:val="22"/>
          <w:szCs w:val="22"/>
        </w:rPr>
        <w:t>骨，</w:t>
      </w:r>
      <w:r w:rsidRPr="0082650D">
        <w:rPr>
          <w:sz w:val="22"/>
          <w:szCs w:val="22"/>
        </w:rPr>
        <w:t>9.</w:t>
      </w:r>
      <w:r w:rsidRPr="0082650D">
        <w:rPr>
          <w:sz w:val="22"/>
          <w:szCs w:val="22"/>
        </w:rPr>
        <w:t>骨髓，</w:t>
      </w:r>
      <w:r w:rsidRPr="0082650D">
        <w:rPr>
          <w:sz w:val="22"/>
          <w:szCs w:val="22"/>
        </w:rPr>
        <w:t>10.</w:t>
      </w:r>
      <w:r w:rsidRPr="0082650D">
        <w:rPr>
          <w:sz w:val="22"/>
          <w:szCs w:val="22"/>
        </w:rPr>
        <w:t>腎臟，</w:t>
      </w:r>
      <w:r w:rsidRPr="0082650D">
        <w:rPr>
          <w:sz w:val="22"/>
          <w:szCs w:val="22"/>
        </w:rPr>
        <w:t>11.</w:t>
      </w:r>
      <w:proofErr w:type="gramStart"/>
      <w:r w:rsidRPr="0082650D">
        <w:rPr>
          <w:sz w:val="22"/>
          <w:szCs w:val="22"/>
        </w:rPr>
        <w:t>心藏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12.</w:t>
      </w:r>
      <w:r w:rsidRPr="0082650D">
        <w:rPr>
          <w:sz w:val="22"/>
          <w:szCs w:val="22"/>
        </w:rPr>
        <w:t>肝臟，</w:t>
      </w:r>
      <w:r w:rsidRPr="0082650D">
        <w:rPr>
          <w:sz w:val="22"/>
          <w:szCs w:val="22"/>
        </w:rPr>
        <w:t>13.</w:t>
      </w:r>
      <w:r w:rsidRPr="0082650D">
        <w:rPr>
          <w:sz w:val="22"/>
          <w:szCs w:val="22"/>
        </w:rPr>
        <w:t>肋膜，</w:t>
      </w:r>
      <w:r w:rsidRPr="0082650D">
        <w:rPr>
          <w:sz w:val="22"/>
          <w:szCs w:val="22"/>
        </w:rPr>
        <w:t>14.</w:t>
      </w:r>
      <w:r w:rsidRPr="0082650D">
        <w:rPr>
          <w:sz w:val="22"/>
          <w:szCs w:val="22"/>
        </w:rPr>
        <w:t>脾臟，</w:t>
      </w:r>
      <w:r w:rsidRPr="0082650D">
        <w:rPr>
          <w:sz w:val="22"/>
          <w:szCs w:val="22"/>
        </w:rPr>
        <w:t>15.</w:t>
      </w:r>
      <w:r w:rsidRPr="0082650D">
        <w:rPr>
          <w:sz w:val="22"/>
          <w:szCs w:val="22"/>
        </w:rPr>
        <w:t>肺臟，</w:t>
      </w:r>
      <w:r w:rsidRPr="0082650D">
        <w:rPr>
          <w:sz w:val="22"/>
          <w:szCs w:val="22"/>
        </w:rPr>
        <w:t>16.</w:t>
      </w:r>
      <w:r w:rsidRPr="0082650D">
        <w:rPr>
          <w:sz w:val="22"/>
          <w:szCs w:val="22"/>
        </w:rPr>
        <w:t>腸，</w:t>
      </w:r>
      <w:r w:rsidRPr="0082650D">
        <w:rPr>
          <w:sz w:val="22"/>
          <w:szCs w:val="22"/>
        </w:rPr>
        <w:t>17.</w:t>
      </w:r>
      <w:proofErr w:type="gramStart"/>
      <w:r w:rsidRPr="0082650D">
        <w:rPr>
          <w:sz w:val="22"/>
          <w:szCs w:val="22"/>
        </w:rPr>
        <w:t>腸間膜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18.</w:t>
      </w:r>
      <w:r w:rsidRPr="0082650D">
        <w:rPr>
          <w:sz w:val="22"/>
          <w:szCs w:val="22"/>
        </w:rPr>
        <w:t>胃中物，</w:t>
      </w:r>
      <w:r w:rsidRPr="0082650D">
        <w:rPr>
          <w:sz w:val="22"/>
          <w:szCs w:val="22"/>
        </w:rPr>
        <w:t>19.</w:t>
      </w:r>
      <w:r w:rsidRPr="0082650D">
        <w:rPr>
          <w:sz w:val="22"/>
          <w:szCs w:val="22"/>
        </w:rPr>
        <w:t>糞，</w:t>
      </w:r>
      <w:r w:rsidRPr="0082650D">
        <w:rPr>
          <w:sz w:val="22"/>
          <w:szCs w:val="22"/>
        </w:rPr>
        <w:t>20.</w:t>
      </w:r>
      <w:r w:rsidRPr="0082650D">
        <w:rPr>
          <w:sz w:val="22"/>
          <w:szCs w:val="22"/>
        </w:rPr>
        <w:t>腦，</w:t>
      </w:r>
      <w:r w:rsidRPr="0082650D">
        <w:rPr>
          <w:sz w:val="22"/>
          <w:szCs w:val="22"/>
        </w:rPr>
        <w:t>21.</w:t>
      </w:r>
      <w:r w:rsidRPr="0082650D">
        <w:rPr>
          <w:sz w:val="22"/>
          <w:szCs w:val="22"/>
        </w:rPr>
        <w:t>膽汁，</w:t>
      </w:r>
      <w:r w:rsidRPr="0082650D">
        <w:rPr>
          <w:sz w:val="22"/>
          <w:szCs w:val="22"/>
        </w:rPr>
        <w:t>22.</w:t>
      </w:r>
      <w:r w:rsidRPr="0082650D">
        <w:rPr>
          <w:sz w:val="22"/>
          <w:szCs w:val="22"/>
        </w:rPr>
        <w:t>痰，</w:t>
      </w:r>
      <w:r w:rsidRPr="0082650D">
        <w:rPr>
          <w:sz w:val="22"/>
          <w:szCs w:val="22"/>
        </w:rPr>
        <w:t>23.</w:t>
      </w:r>
      <w:r w:rsidRPr="0082650D">
        <w:rPr>
          <w:sz w:val="22"/>
          <w:szCs w:val="22"/>
        </w:rPr>
        <w:t>膿，</w:t>
      </w:r>
      <w:r w:rsidRPr="0082650D">
        <w:rPr>
          <w:sz w:val="22"/>
          <w:szCs w:val="22"/>
        </w:rPr>
        <w:t>24.</w:t>
      </w:r>
      <w:r w:rsidRPr="0082650D">
        <w:rPr>
          <w:sz w:val="22"/>
          <w:szCs w:val="22"/>
        </w:rPr>
        <w:t>血，</w:t>
      </w:r>
      <w:r w:rsidRPr="0082650D">
        <w:rPr>
          <w:sz w:val="22"/>
          <w:szCs w:val="22"/>
        </w:rPr>
        <w:t>25.</w:t>
      </w:r>
      <w:r w:rsidRPr="0082650D">
        <w:rPr>
          <w:sz w:val="22"/>
          <w:szCs w:val="22"/>
        </w:rPr>
        <w:t>汗，</w:t>
      </w:r>
      <w:r w:rsidRPr="0082650D">
        <w:rPr>
          <w:sz w:val="22"/>
          <w:szCs w:val="22"/>
        </w:rPr>
        <w:t>26.</w:t>
      </w:r>
      <w:r w:rsidRPr="0082650D">
        <w:rPr>
          <w:sz w:val="22"/>
          <w:szCs w:val="22"/>
        </w:rPr>
        <w:t>脂肪，</w:t>
      </w:r>
      <w:r w:rsidRPr="0082650D">
        <w:rPr>
          <w:sz w:val="22"/>
          <w:szCs w:val="22"/>
        </w:rPr>
        <w:t>27.</w:t>
      </w:r>
      <w:r w:rsidRPr="0082650D">
        <w:rPr>
          <w:sz w:val="22"/>
          <w:szCs w:val="22"/>
        </w:rPr>
        <w:t>淚，</w:t>
      </w:r>
      <w:r w:rsidRPr="0082650D">
        <w:rPr>
          <w:sz w:val="22"/>
          <w:szCs w:val="22"/>
        </w:rPr>
        <w:t>28.</w:t>
      </w:r>
      <w:proofErr w:type="gramStart"/>
      <w:r w:rsidRPr="0082650D">
        <w:rPr>
          <w:sz w:val="22"/>
          <w:szCs w:val="22"/>
        </w:rPr>
        <w:t>膏，</w:t>
      </w:r>
      <w:proofErr w:type="gramEnd"/>
      <w:r w:rsidRPr="0082650D">
        <w:rPr>
          <w:sz w:val="22"/>
          <w:szCs w:val="22"/>
        </w:rPr>
        <w:t>29.</w:t>
      </w:r>
      <w:proofErr w:type="gramStart"/>
      <w:r w:rsidRPr="0082650D">
        <w:rPr>
          <w:sz w:val="22"/>
          <w:szCs w:val="22"/>
        </w:rPr>
        <w:t>唾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30.</w:t>
      </w:r>
      <w:proofErr w:type="gramStart"/>
      <w:r w:rsidRPr="0082650D">
        <w:rPr>
          <w:sz w:val="22"/>
          <w:szCs w:val="22"/>
        </w:rPr>
        <w:t>涕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31.</w:t>
      </w:r>
      <w:proofErr w:type="gramStart"/>
      <w:r w:rsidRPr="0082650D">
        <w:rPr>
          <w:sz w:val="22"/>
          <w:szCs w:val="22"/>
        </w:rPr>
        <w:t>關節滑液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32.</w:t>
      </w:r>
      <w:r w:rsidRPr="0082650D">
        <w:rPr>
          <w:sz w:val="22"/>
          <w:szCs w:val="22"/>
        </w:rPr>
        <w:t>尿。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參見</w:t>
      </w:r>
      <w:r w:rsidRPr="0082650D">
        <w:rPr>
          <w:sz w:val="22"/>
          <w:szCs w:val="22"/>
        </w:rPr>
        <w:t>《清淨道論》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中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《</w:t>
      </w:r>
      <w:r w:rsidRPr="0082650D">
        <w:rPr>
          <w:sz w:val="22"/>
          <w:szCs w:val="22"/>
        </w:rPr>
        <w:t>世界佛學名著譯叢</w:t>
      </w:r>
      <w:r w:rsidRPr="0082650D">
        <w:rPr>
          <w:rFonts w:cs="細明體"/>
          <w:sz w:val="22"/>
          <w:szCs w:val="22"/>
        </w:rPr>
        <w:t>87</w:t>
      </w:r>
      <w:r w:rsidRPr="0082650D">
        <w:rPr>
          <w:rFonts w:cs="細明體" w:hint="eastAsia"/>
          <w:sz w:val="22"/>
          <w:szCs w:val="22"/>
        </w:rPr>
        <w:t>》</w:t>
      </w:r>
      <w:r w:rsidRPr="0082650D">
        <w:rPr>
          <w:rFonts w:cs="細明體"/>
          <w:sz w:val="22"/>
          <w:szCs w:val="22"/>
        </w:rPr>
        <w:t>，華宇出版社，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eastAsia="Roman Unicode" w:cs="Roman Unicode" w:hint="eastAsia"/>
          <w:sz w:val="22"/>
          <w:szCs w:val="22"/>
        </w:rPr>
        <w:t>p.</w:t>
      </w:r>
      <w:r w:rsidRPr="0082650D">
        <w:rPr>
          <w:rFonts w:cs="細明體"/>
          <w:sz w:val="22"/>
          <w:szCs w:val="22"/>
        </w:rPr>
        <w:t>30-50</w:t>
      </w:r>
      <w:r w:rsidRPr="0082650D">
        <w:rPr>
          <w:rFonts w:cs="細明體"/>
          <w:sz w:val="22"/>
          <w:szCs w:val="22"/>
        </w:rPr>
        <w:t>及</w:t>
      </w:r>
      <w:r w:rsidRPr="0082650D">
        <w:rPr>
          <w:rFonts w:cs="細明體" w:hint="eastAsia"/>
          <w:sz w:val="22"/>
          <w:szCs w:val="22"/>
        </w:rPr>
        <w:t>p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.196</w:t>
      </w:r>
      <w:r w:rsidRPr="0082650D">
        <w:rPr>
          <w:rFonts w:cs="細明體" w:hint="eastAsia"/>
          <w:sz w:val="22"/>
          <w:szCs w:val="22"/>
        </w:rPr>
        <w:t>-</w:t>
      </w:r>
      <w:r w:rsidRPr="0082650D">
        <w:rPr>
          <w:rFonts w:cs="細明體"/>
          <w:sz w:val="22"/>
          <w:szCs w:val="22"/>
        </w:rPr>
        <w:t>207</w:t>
      </w:r>
      <w:proofErr w:type="gramStart"/>
      <w:r w:rsidRPr="0082650D">
        <w:rPr>
          <w:rFonts w:cs="細明體" w:hint="eastAsia"/>
          <w:sz w:val="22"/>
          <w:szCs w:val="22"/>
        </w:rPr>
        <w:t>）</w:t>
      </w:r>
      <w:proofErr w:type="gramEnd"/>
    </w:p>
  </w:footnote>
  <w:footnote w:id="30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.1297, n.3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：四大（四種根本元素）各有其自相：</w:t>
      </w:r>
      <w:proofErr w:type="gramStart"/>
      <w:r w:rsidRPr="0082650D">
        <w:rPr>
          <w:rFonts w:cs="細明體"/>
          <w:sz w:val="22"/>
          <w:szCs w:val="22"/>
        </w:rPr>
        <w:t>堅</w:t>
      </w:r>
      <w:proofErr w:type="gramEnd"/>
      <w:r w:rsidRPr="0082650D">
        <w:rPr>
          <w:rFonts w:cs="細明體"/>
          <w:sz w:val="22"/>
          <w:szCs w:val="22"/>
        </w:rPr>
        <w:t>、濕</w:t>
      </w:r>
      <w:r w:rsidRPr="0082650D">
        <w:rPr>
          <w:rFonts w:hAnsi="細明體" w:cs="細明體" w:hint="eastAsia"/>
          <w:sz w:val="22"/>
          <w:szCs w:val="22"/>
        </w:rPr>
        <w:t>、</w:t>
      </w:r>
      <w:proofErr w:type="gramStart"/>
      <w:r w:rsidRPr="0082650D">
        <w:rPr>
          <w:rFonts w:hAnsi="細明體" w:cs="細明體" w:hint="eastAsia"/>
          <w:sz w:val="22"/>
          <w:szCs w:val="22"/>
        </w:rPr>
        <w:t>煖</w:t>
      </w:r>
      <w:proofErr w:type="gramEnd"/>
      <w:r w:rsidRPr="0082650D">
        <w:rPr>
          <w:rFonts w:hAnsi="細明體" w:cs="細明體" w:hint="eastAsia"/>
          <w:sz w:val="22"/>
          <w:szCs w:val="22"/>
        </w:rPr>
        <w:t>、動。</w:t>
      </w:r>
    </w:p>
  </w:footnote>
  <w:footnote w:id="31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n.1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：此係第一一切處之觀。</w:t>
      </w:r>
    </w:p>
  </w:footnote>
  <w:footnote w:id="32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rFonts w:cs="細明體"/>
          <w:sz w:val="22"/>
          <w:szCs w:val="22"/>
        </w:rPr>
        <w:t>Lamotte</w:t>
      </w:r>
      <w:proofErr w:type="spellEnd"/>
      <w:proofErr w:type="gramStart"/>
      <w:r w:rsidRPr="0082650D">
        <w:rPr>
          <w:rFonts w:cs="細明體"/>
          <w:sz w:val="22"/>
          <w:szCs w:val="22"/>
        </w:rPr>
        <w:t>（</w:t>
      </w:r>
      <w:proofErr w:type="gramEnd"/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n.2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：此係</w:t>
      </w:r>
      <w:proofErr w:type="gramStart"/>
      <w:r w:rsidRPr="0082650D">
        <w:rPr>
          <w:rFonts w:cs="細明體"/>
          <w:sz w:val="22"/>
          <w:szCs w:val="22"/>
        </w:rPr>
        <w:t>第五勝處暨</w:t>
      </w:r>
      <w:proofErr w:type="gramEnd"/>
      <w:r w:rsidRPr="0082650D">
        <w:rPr>
          <w:rFonts w:cs="細明體"/>
          <w:sz w:val="22"/>
          <w:szCs w:val="22"/>
        </w:rPr>
        <w:t>第五一切處之觀。</w:t>
      </w:r>
    </w:p>
  </w:footnote>
  <w:footnote w:id="33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rFonts w:cs="細明體"/>
          <w:sz w:val="22"/>
          <w:szCs w:val="22"/>
        </w:rPr>
        <w:t>Lamotte</w:t>
      </w:r>
      <w:proofErr w:type="spellEnd"/>
      <w:proofErr w:type="gramStart"/>
      <w:r w:rsidRPr="0082650D">
        <w:rPr>
          <w:rFonts w:cs="細明體"/>
          <w:sz w:val="22"/>
          <w:szCs w:val="22"/>
        </w:rPr>
        <w:t>（</w:t>
      </w:r>
      <w:proofErr w:type="gramEnd"/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n.3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：第三背</w:t>
      </w:r>
      <w:proofErr w:type="gramStart"/>
      <w:r w:rsidRPr="0082650D">
        <w:rPr>
          <w:rFonts w:cs="細明體"/>
          <w:sz w:val="22"/>
          <w:szCs w:val="22"/>
        </w:rPr>
        <w:t>捨</w:t>
      </w:r>
      <w:proofErr w:type="gramEnd"/>
      <w:r w:rsidRPr="0082650D">
        <w:rPr>
          <w:rFonts w:cs="細明體"/>
          <w:sz w:val="22"/>
          <w:szCs w:val="22"/>
        </w:rPr>
        <w:t>。</w:t>
      </w:r>
    </w:p>
  </w:footnote>
  <w:footnote w:id="34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proofErr w:type="spellStart"/>
      <w:r w:rsidRPr="0082650D">
        <w:rPr>
          <w:rFonts w:cs="細明體"/>
          <w:sz w:val="22"/>
          <w:szCs w:val="22"/>
        </w:rPr>
        <w:t>Lamotte</w:t>
      </w:r>
      <w:proofErr w:type="spellEnd"/>
      <w:proofErr w:type="gramStart"/>
      <w:r w:rsidRPr="0082650D">
        <w:rPr>
          <w:rFonts w:cs="細明體"/>
          <w:sz w:val="22"/>
          <w:szCs w:val="22"/>
        </w:rPr>
        <w:t>（</w:t>
      </w:r>
      <w:proofErr w:type="gramEnd"/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n.4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：第二一切處。</w:t>
      </w:r>
    </w:p>
  </w:footnote>
  <w:footnote w:id="35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rFonts w:cs="細明體"/>
          <w:sz w:val="22"/>
          <w:szCs w:val="22"/>
        </w:rPr>
        <w:t>Lamotte</w:t>
      </w:r>
      <w:proofErr w:type="spellEnd"/>
      <w:proofErr w:type="gramStart"/>
      <w:r w:rsidRPr="0082650D">
        <w:rPr>
          <w:rFonts w:cs="細明體"/>
          <w:sz w:val="22"/>
          <w:szCs w:val="22"/>
        </w:rPr>
        <w:t>（</w:t>
      </w:r>
      <w:proofErr w:type="gramEnd"/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n.5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</w:t>
      </w:r>
      <w:proofErr w:type="gramStart"/>
      <w:r w:rsidRPr="0082650D">
        <w:rPr>
          <w:rFonts w:cs="細明體"/>
          <w:sz w:val="22"/>
          <w:szCs w:val="22"/>
        </w:rPr>
        <w:t>第五勝處暨</w:t>
      </w:r>
      <w:proofErr w:type="gramEnd"/>
      <w:r w:rsidRPr="0082650D">
        <w:rPr>
          <w:rFonts w:cs="細明體"/>
          <w:sz w:val="22"/>
          <w:szCs w:val="22"/>
        </w:rPr>
        <w:t>第五一切處。</w:t>
      </w:r>
    </w:p>
  </w:footnote>
  <w:footnote w:id="36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四</w:t>
      </w:r>
      <w:r w:rsidRPr="0082650D">
        <w:rPr>
          <w:sz w:val="22"/>
          <w:szCs w:val="22"/>
        </w:rPr>
        <w:t>無色</w:t>
      </w:r>
      <w:r w:rsidRPr="0082650D">
        <w:rPr>
          <w:bCs/>
          <w:sz w:val="22"/>
          <w:szCs w:val="22"/>
        </w:rPr>
        <w:t>背</w:t>
      </w:r>
      <w:proofErr w:type="gramStart"/>
      <w:r w:rsidRPr="0082650D">
        <w:rPr>
          <w:bCs/>
          <w:sz w:val="22"/>
          <w:szCs w:val="22"/>
        </w:rPr>
        <w:t>捨</w:t>
      </w:r>
      <w:proofErr w:type="gramEnd"/>
      <w:r w:rsidRPr="0082650D">
        <w:rPr>
          <w:bCs/>
          <w:sz w:val="22"/>
          <w:szCs w:val="22"/>
        </w:rPr>
        <w:t>。</w:t>
      </w:r>
      <w:proofErr w:type="gramStart"/>
      <w:r w:rsidRPr="0082650D">
        <w:rPr>
          <w:bCs/>
          <w:sz w:val="22"/>
          <w:szCs w:val="22"/>
        </w:rPr>
        <w:t>（</w:t>
      </w:r>
      <w:proofErr w:type="gramEnd"/>
      <w:r w:rsidRPr="0082650D">
        <w:rPr>
          <w:bCs/>
          <w:sz w:val="22"/>
          <w:szCs w:val="22"/>
        </w:rPr>
        <w:t>印順法師，《大智度論筆記》［</w:t>
      </w:r>
      <w:r w:rsidRPr="0082650D">
        <w:rPr>
          <w:rFonts w:eastAsia="Roman Unicode" w:cs="Roman Unicode"/>
          <w:bCs/>
          <w:sz w:val="22"/>
          <w:szCs w:val="22"/>
        </w:rPr>
        <w:t>F</w:t>
      </w:r>
      <w:r w:rsidRPr="0082650D">
        <w:rPr>
          <w:bCs/>
          <w:sz w:val="22"/>
          <w:szCs w:val="22"/>
        </w:rPr>
        <w:t>001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p.327</w:t>
      </w:r>
      <w:proofErr w:type="gramStart"/>
      <w:r w:rsidRPr="0082650D">
        <w:rPr>
          <w:bCs/>
          <w:sz w:val="22"/>
          <w:szCs w:val="22"/>
        </w:rPr>
        <w:t>）</w:t>
      </w:r>
      <w:proofErr w:type="gramEnd"/>
    </w:p>
    <w:p w:rsidR="00C5394B" w:rsidRPr="0082650D" w:rsidRDefault="00C5394B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bCs/>
          <w:sz w:val="22"/>
          <w:szCs w:val="22"/>
        </w:rPr>
        <w:t>四無色背</w:t>
      </w:r>
      <w:proofErr w:type="gramStart"/>
      <w:r w:rsidRPr="0082650D">
        <w:rPr>
          <w:bCs/>
          <w:sz w:val="22"/>
          <w:szCs w:val="22"/>
        </w:rPr>
        <w:t>捨</w:t>
      </w:r>
      <w:proofErr w:type="gramEnd"/>
      <w:r w:rsidRPr="0082650D">
        <w:rPr>
          <w:rFonts w:hint="eastAsia"/>
          <w:bCs/>
          <w:sz w:val="22"/>
          <w:szCs w:val="22"/>
        </w:rPr>
        <w:t>：第四背</w:t>
      </w:r>
      <w:proofErr w:type="gramStart"/>
      <w:r w:rsidRPr="0082650D">
        <w:rPr>
          <w:rFonts w:hint="eastAsia"/>
          <w:bCs/>
          <w:sz w:val="22"/>
          <w:szCs w:val="22"/>
        </w:rPr>
        <w:t>捨</w:t>
      </w:r>
      <w:proofErr w:type="gramEnd"/>
      <w:r w:rsidRPr="0082650D">
        <w:rPr>
          <w:rFonts w:hint="eastAsia"/>
          <w:bCs/>
          <w:sz w:val="22"/>
          <w:szCs w:val="22"/>
        </w:rPr>
        <w:t>～第七背</w:t>
      </w:r>
      <w:proofErr w:type="gramStart"/>
      <w:r w:rsidRPr="0082650D">
        <w:rPr>
          <w:rFonts w:hint="eastAsia"/>
          <w:bCs/>
          <w:sz w:val="22"/>
          <w:szCs w:val="22"/>
        </w:rPr>
        <w:t>捨</w:t>
      </w:r>
      <w:proofErr w:type="gramEnd"/>
      <w:r w:rsidRPr="0082650D">
        <w:rPr>
          <w:rFonts w:hint="eastAsia"/>
          <w:bCs/>
          <w:sz w:val="22"/>
          <w:szCs w:val="22"/>
        </w:rPr>
        <w:t>，分別是空無邊處、識無邊處、無所有處、</w:t>
      </w:r>
      <w:proofErr w:type="gramStart"/>
      <w:r w:rsidRPr="0082650D">
        <w:rPr>
          <w:rFonts w:hint="eastAsia"/>
          <w:bCs/>
          <w:sz w:val="22"/>
          <w:szCs w:val="22"/>
        </w:rPr>
        <w:t>非想非非想處</w:t>
      </w:r>
      <w:proofErr w:type="gramEnd"/>
      <w:r w:rsidRPr="0082650D">
        <w:rPr>
          <w:rFonts w:hint="eastAsia"/>
          <w:bCs/>
          <w:sz w:val="22"/>
          <w:szCs w:val="22"/>
        </w:rPr>
        <w:t>。</w:t>
      </w:r>
    </w:p>
  </w:footnote>
  <w:footnote w:id="37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四無色定</w:t>
      </w:r>
      <w:r w:rsidRPr="0082650D">
        <w:rPr>
          <w:rFonts w:hint="eastAsia"/>
          <w:bCs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bCs/>
          <w:sz w:val="22"/>
          <w:szCs w:val="22"/>
        </w:rPr>
        <w:t>《大智度論》</w:t>
      </w:r>
      <w:r w:rsidRPr="0082650D">
        <w:rPr>
          <w:rFonts w:hint="eastAsia"/>
          <w:bCs/>
          <w:sz w:val="22"/>
          <w:szCs w:val="22"/>
        </w:rPr>
        <w:t>卷</w:t>
      </w:r>
      <w:r w:rsidRPr="0082650D">
        <w:rPr>
          <w:rFonts w:hint="eastAsia"/>
          <w:bCs/>
          <w:sz w:val="22"/>
          <w:szCs w:val="22"/>
        </w:rPr>
        <w:t>17</w:t>
      </w:r>
      <w:r w:rsidRPr="0082650D">
        <w:rPr>
          <w:rFonts w:hint="eastAsia"/>
          <w:bCs/>
          <w:sz w:val="22"/>
          <w:szCs w:val="22"/>
        </w:rPr>
        <w:t>（大正</w:t>
      </w:r>
      <w:r w:rsidRPr="0082650D">
        <w:rPr>
          <w:rFonts w:hint="eastAsia"/>
          <w:bCs/>
          <w:sz w:val="22"/>
          <w:szCs w:val="22"/>
        </w:rPr>
        <w:t>25</w:t>
      </w:r>
      <w:r w:rsidRPr="0082650D">
        <w:rPr>
          <w:rFonts w:hint="eastAsia"/>
          <w:bCs/>
          <w:sz w:val="22"/>
          <w:szCs w:val="22"/>
        </w:rPr>
        <w:t>，</w:t>
      </w:r>
      <w:r w:rsidRPr="0082650D">
        <w:rPr>
          <w:rFonts w:hint="eastAsia"/>
          <w:bCs/>
          <w:sz w:val="22"/>
          <w:szCs w:val="22"/>
        </w:rPr>
        <w:t>186b-c</w:t>
      </w:r>
      <w:r w:rsidRPr="0082650D">
        <w:rPr>
          <w:rFonts w:hint="eastAsia"/>
          <w:bCs/>
          <w:sz w:val="22"/>
          <w:szCs w:val="22"/>
        </w:rPr>
        <w:t>），卷</w:t>
      </w:r>
      <w:r w:rsidRPr="0082650D">
        <w:rPr>
          <w:rFonts w:hint="eastAsia"/>
          <w:bCs/>
          <w:sz w:val="22"/>
          <w:szCs w:val="22"/>
        </w:rPr>
        <w:t>20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25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211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rFonts w:eastAsia="Roman Unicode" w:cs="Roman Unicode" w:hint="eastAsia"/>
          <w:sz w:val="22"/>
          <w:szCs w:val="22"/>
        </w:rPr>
        <w:t>-213b</w:t>
      </w:r>
      <w:r w:rsidRPr="0082650D">
        <w:rPr>
          <w:rFonts w:cs="細明體"/>
          <w:sz w:val="22"/>
          <w:szCs w:val="22"/>
        </w:rPr>
        <w:t>）。</w:t>
      </w:r>
    </w:p>
  </w:footnote>
  <w:footnote w:id="38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無色定約四至七初門。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F001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p.327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  <w:r w:rsidRPr="0082650D">
        <w:rPr>
          <w:rFonts w:hint="eastAsia"/>
          <w:sz w:val="22"/>
          <w:szCs w:val="22"/>
        </w:rPr>
        <w:t>案：第四至第七背</w:t>
      </w:r>
      <w:proofErr w:type="gramStart"/>
      <w:r w:rsidRPr="0082650D">
        <w:rPr>
          <w:rFonts w:hint="eastAsia"/>
          <w:sz w:val="22"/>
          <w:szCs w:val="22"/>
        </w:rPr>
        <w:t>捨</w:t>
      </w:r>
      <w:proofErr w:type="gramEnd"/>
      <w:r w:rsidRPr="0082650D">
        <w:rPr>
          <w:rFonts w:hint="eastAsia"/>
          <w:sz w:val="22"/>
          <w:szCs w:val="22"/>
        </w:rPr>
        <w:t>。</w:t>
      </w:r>
    </w:p>
  </w:footnote>
  <w:footnote w:id="39">
    <w:p w:rsidR="00C5394B" w:rsidRPr="0082650D" w:rsidRDefault="00C5394B" w:rsidP="0082650D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二</w:t>
      </w:r>
      <w:r w:rsidRPr="0082650D">
        <w:rPr>
          <w:sz w:val="22"/>
          <w:szCs w:val="22"/>
        </w:rPr>
        <w:t>無心</w:t>
      </w:r>
      <w:r w:rsidRPr="0082650D">
        <w:rPr>
          <w:sz w:val="22"/>
        </w:rPr>
        <w:t>定之別。</w:t>
      </w:r>
      <w:proofErr w:type="gramStart"/>
      <w:r w:rsidRPr="0082650D">
        <w:rPr>
          <w:sz w:val="22"/>
        </w:rPr>
        <w:t>（</w:t>
      </w:r>
      <w:proofErr w:type="gramEnd"/>
      <w:r w:rsidRPr="0082650D">
        <w:rPr>
          <w:sz w:val="22"/>
        </w:rPr>
        <w:t>印順法師，《大智度論筆記》〔</w:t>
      </w:r>
      <w:r w:rsidRPr="0082650D">
        <w:rPr>
          <w:sz w:val="22"/>
        </w:rPr>
        <w:t>A037</w:t>
      </w:r>
      <w:r w:rsidRPr="0082650D">
        <w:rPr>
          <w:sz w:val="22"/>
        </w:rPr>
        <w:t>〕</w:t>
      </w:r>
      <w:r w:rsidRPr="0082650D">
        <w:rPr>
          <w:sz w:val="22"/>
        </w:rPr>
        <w:t>p.73</w:t>
      </w:r>
      <w:proofErr w:type="gramStart"/>
      <w:r w:rsidRPr="0082650D">
        <w:rPr>
          <w:sz w:val="22"/>
        </w:rPr>
        <w:t>）</w:t>
      </w:r>
      <w:proofErr w:type="gramEnd"/>
    </w:p>
    <w:p w:rsidR="00C5394B" w:rsidRPr="0082650D" w:rsidRDefault="00C5394B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.1299, n.1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：無想</w:t>
      </w:r>
      <w:proofErr w:type="gramStart"/>
      <w:r w:rsidRPr="0082650D">
        <w:rPr>
          <w:sz w:val="22"/>
          <w:szCs w:val="22"/>
        </w:rPr>
        <w:t>定係凡夫</w:t>
      </w:r>
      <w:proofErr w:type="gramEnd"/>
      <w:r w:rsidRPr="0082650D">
        <w:rPr>
          <w:sz w:val="22"/>
          <w:szCs w:val="22"/>
        </w:rPr>
        <w:t>所修，他們認為</w:t>
      </w:r>
      <w:proofErr w:type="gramStart"/>
      <w:r w:rsidRPr="0082650D">
        <w:rPr>
          <w:sz w:val="22"/>
          <w:szCs w:val="22"/>
        </w:rPr>
        <w:t>無想即是</w:t>
      </w:r>
      <w:proofErr w:type="gramEnd"/>
      <w:r w:rsidRPr="0082650D">
        <w:rPr>
          <w:sz w:val="22"/>
          <w:szCs w:val="22"/>
        </w:rPr>
        <w:t>真正之解脫，聖者不修無想定；聖者</w:t>
      </w:r>
      <w:proofErr w:type="gramStart"/>
      <w:r w:rsidRPr="0082650D">
        <w:rPr>
          <w:sz w:val="22"/>
          <w:szCs w:val="22"/>
        </w:rPr>
        <w:t>係求滅盡定</w:t>
      </w:r>
      <w:proofErr w:type="gramEnd"/>
      <w:r w:rsidRPr="0082650D">
        <w:rPr>
          <w:sz w:val="22"/>
          <w:szCs w:val="22"/>
        </w:rPr>
        <w:t>，他們認為</w:t>
      </w:r>
      <w:proofErr w:type="gramStart"/>
      <w:r w:rsidRPr="0082650D">
        <w:rPr>
          <w:sz w:val="22"/>
          <w:szCs w:val="22"/>
        </w:rPr>
        <w:t>滅盡定</w:t>
      </w:r>
      <w:proofErr w:type="gramEnd"/>
      <w:r w:rsidRPr="0082650D">
        <w:rPr>
          <w:sz w:val="22"/>
          <w:szCs w:val="22"/>
        </w:rPr>
        <w:t>是「</w:t>
      </w:r>
      <w:proofErr w:type="gramStart"/>
      <w:r w:rsidRPr="0082650D">
        <w:rPr>
          <w:sz w:val="22"/>
          <w:szCs w:val="22"/>
        </w:rPr>
        <w:t>靜住</w:t>
      </w:r>
      <w:proofErr w:type="gramEnd"/>
      <w:r w:rsidRPr="0082650D">
        <w:rPr>
          <w:sz w:val="22"/>
          <w:szCs w:val="22"/>
        </w:rPr>
        <w:t>」。</w:t>
      </w:r>
    </w:p>
    <w:p w:rsidR="00C5394B" w:rsidRPr="0082650D" w:rsidRDefault="00C5394B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參見《俱舍論》卷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〈</w:t>
      </w:r>
      <w:r w:rsidRPr="0082650D">
        <w:rPr>
          <w:sz w:val="22"/>
          <w:szCs w:val="22"/>
        </w:rPr>
        <w:t xml:space="preserve">2 </w:t>
      </w:r>
      <w:r w:rsidRPr="0082650D">
        <w:rPr>
          <w:sz w:val="22"/>
          <w:szCs w:val="22"/>
        </w:rPr>
        <w:t>分別根品〉：「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前無想定</w:t>
      </w:r>
      <w:proofErr w:type="gramStart"/>
      <w:r w:rsidRPr="0082650D">
        <w:rPr>
          <w:rFonts w:eastAsia="標楷體"/>
          <w:sz w:val="22"/>
          <w:szCs w:val="22"/>
        </w:rPr>
        <w:t>唯異生</w:t>
      </w:r>
      <w:proofErr w:type="gramEnd"/>
      <w:r w:rsidRPr="0082650D">
        <w:rPr>
          <w:rFonts w:eastAsia="標楷體"/>
          <w:sz w:val="22"/>
          <w:szCs w:val="22"/>
        </w:rPr>
        <w:t>得；</w:t>
      </w:r>
      <w:proofErr w:type="gramStart"/>
      <w:r w:rsidRPr="0082650D">
        <w:rPr>
          <w:rFonts w:eastAsia="標楷體"/>
          <w:sz w:val="22"/>
          <w:szCs w:val="22"/>
        </w:rPr>
        <w:t>此滅盡定唯聖</w:t>
      </w:r>
      <w:proofErr w:type="gramEnd"/>
      <w:r w:rsidRPr="0082650D">
        <w:rPr>
          <w:rFonts w:eastAsia="標楷體"/>
          <w:sz w:val="22"/>
          <w:szCs w:val="22"/>
        </w:rPr>
        <w:t>者得，</w:t>
      </w:r>
      <w:proofErr w:type="gramStart"/>
      <w:r w:rsidRPr="0082650D">
        <w:rPr>
          <w:rFonts w:eastAsia="標楷體"/>
          <w:sz w:val="22"/>
          <w:szCs w:val="22"/>
        </w:rPr>
        <w:t>非異生</w:t>
      </w:r>
      <w:proofErr w:type="gramEnd"/>
      <w:r w:rsidRPr="0082650D">
        <w:rPr>
          <w:rFonts w:eastAsia="標楷體"/>
          <w:sz w:val="22"/>
          <w:szCs w:val="22"/>
        </w:rPr>
        <w:t>能起，</w:t>
      </w:r>
      <w:proofErr w:type="gramStart"/>
      <w:r w:rsidRPr="0082650D">
        <w:rPr>
          <w:rFonts w:eastAsia="標楷體"/>
          <w:sz w:val="22"/>
          <w:szCs w:val="22"/>
        </w:rPr>
        <w:t>怖畏斷滅故，唯聖道力</w:t>
      </w:r>
      <w:proofErr w:type="gramEnd"/>
      <w:r w:rsidRPr="0082650D">
        <w:rPr>
          <w:rFonts w:eastAsia="標楷體"/>
          <w:sz w:val="22"/>
          <w:szCs w:val="22"/>
        </w:rPr>
        <w:t>所</w:t>
      </w:r>
      <w:proofErr w:type="gramStart"/>
      <w:r w:rsidRPr="0082650D">
        <w:rPr>
          <w:rFonts w:eastAsia="標楷體"/>
          <w:sz w:val="22"/>
          <w:szCs w:val="22"/>
        </w:rPr>
        <w:t>能起故</w:t>
      </w:r>
      <w:proofErr w:type="gramEnd"/>
      <w:r w:rsidRPr="0082650D">
        <w:rPr>
          <w:rFonts w:eastAsia="標楷體"/>
          <w:sz w:val="22"/>
          <w:szCs w:val="22"/>
        </w:rPr>
        <w:t>，現法</w:t>
      </w:r>
      <w:proofErr w:type="gramStart"/>
      <w:r w:rsidRPr="0082650D">
        <w:rPr>
          <w:rFonts w:eastAsia="標楷體"/>
          <w:sz w:val="22"/>
          <w:szCs w:val="22"/>
        </w:rPr>
        <w:t>涅槃勝解入故</w:t>
      </w:r>
      <w:proofErr w:type="gramEnd"/>
      <w:r w:rsidRPr="0082650D">
        <w:rPr>
          <w:rFonts w:eastAsia="標楷體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25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13-16</w:t>
      </w:r>
      <w:r w:rsidRPr="0082650D">
        <w:rPr>
          <w:sz w:val="22"/>
          <w:szCs w:val="22"/>
        </w:rPr>
        <w:t>）</w:t>
      </w:r>
    </w:p>
  </w:footnote>
  <w:footnote w:id="40">
    <w:p w:rsidR="00C5394B" w:rsidRPr="0082650D" w:rsidRDefault="00C5394B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中＋（身）【宋】【元】【明】【宮】【石】。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41">
    <w:p w:rsidR="00C5394B" w:rsidRPr="0082650D" w:rsidRDefault="00C5394B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八</w:t>
      </w:r>
      <w:proofErr w:type="gramStart"/>
      <w:r w:rsidRPr="0082650D">
        <w:rPr>
          <w:sz w:val="22"/>
          <w:szCs w:val="22"/>
        </w:rPr>
        <w:t>勝處</w:t>
      </w:r>
      <w:proofErr w:type="gramEnd"/>
      <w:r w:rsidRPr="0082650D">
        <w:rPr>
          <w:sz w:val="22"/>
          <w:szCs w:val="22"/>
        </w:rPr>
        <w:t>：出相。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印順法師，《大智度論筆記》〔</w:t>
      </w:r>
      <w:r w:rsidRPr="0082650D">
        <w:rPr>
          <w:sz w:val="22"/>
          <w:szCs w:val="22"/>
        </w:rPr>
        <w:t>F002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p.327</w:t>
      </w:r>
      <w:proofErr w:type="gramStart"/>
      <w:r w:rsidRPr="0082650D">
        <w:rPr>
          <w:sz w:val="22"/>
          <w:szCs w:val="22"/>
        </w:rPr>
        <w:t>）</w:t>
      </w:r>
      <w:proofErr w:type="gramEnd"/>
    </w:p>
    <w:p w:rsidR="00C5394B" w:rsidRPr="0082650D" w:rsidRDefault="00C5394B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參見《大毘婆沙論》卷</w:t>
      </w:r>
      <w:r w:rsidRPr="0082650D">
        <w:rPr>
          <w:sz w:val="22"/>
          <w:szCs w:val="22"/>
        </w:rPr>
        <w:t>141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八</w:t>
      </w:r>
      <w:proofErr w:type="gramStart"/>
      <w:r w:rsidRPr="0082650D">
        <w:rPr>
          <w:rFonts w:eastAsia="標楷體"/>
          <w:sz w:val="22"/>
          <w:szCs w:val="22"/>
        </w:rPr>
        <w:t>勝處者</w:t>
      </w:r>
      <w:proofErr w:type="gramEnd"/>
      <w:r w:rsidRPr="0082650D">
        <w:rPr>
          <w:rFonts w:eastAsia="標楷體" w:hint="eastAsia"/>
          <w:sz w:val="22"/>
          <w:szCs w:val="22"/>
        </w:rPr>
        <w:t>，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1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內有</w:t>
      </w:r>
      <w:proofErr w:type="gramStart"/>
      <w:r w:rsidRPr="0082650D">
        <w:rPr>
          <w:rFonts w:eastAsia="標楷體"/>
          <w:sz w:val="22"/>
          <w:szCs w:val="22"/>
        </w:rPr>
        <w:t>色想觀外色少</w:t>
      </w:r>
      <w:proofErr w:type="gramEnd"/>
      <w:r w:rsidRPr="0082650D">
        <w:rPr>
          <w:rFonts w:eastAsia="標楷體"/>
          <w:sz w:val="22"/>
          <w:szCs w:val="22"/>
        </w:rPr>
        <w:t>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2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內有</w:t>
      </w:r>
      <w:proofErr w:type="gramStart"/>
      <w:r w:rsidRPr="0082650D">
        <w:rPr>
          <w:rFonts w:eastAsia="標楷體"/>
          <w:sz w:val="22"/>
          <w:szCs w:val="22"/>
        </w:rPr>
        <w:t>色想觀外色多</w:t>
      </w:r>
      <w:proofErr w:type="gramEnd"/>
      <w:r w:rsidRPr="0082650D">
        <w:rPr>
          <w:rFonts w:eastAsia="標楷體"/>
          <w:sz w:val="22"/>
          <w:szCs w:val="22"/>
        </w:rPr>
        <w:t>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3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內無色</w:t>
      </w:r>
      <w:proofErr w:type="gramStart"/>
      <w:r w:rsidRPr="0082650D">
        <w:rPr>
          <w:rFonts w:eastAsia="標楷體"/>
          <w:sz w:val="22"/>
          <w:szCs w:val="22"/>
        </w:rPr>
        <w:t>想觀外色少</w:t>
      </w:r>
      <w:proofErr w:type="gramEnd"/>
      <w:r w:rsidRPr="0082650D">
        <w:rPr>
          <w:rFonts w:eastAsia="標楷體"/>
          <w:sz w:val="22"/>
          <w:szCs w:val="22"/>
        </w:rPr>
        <w:t>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4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內無色</w:t>
      </w:r>
      <w:proofErr w:type="gramStart"/>
      <w:r w:rsidRPr="0082650D">
        <w:rPr>
          <w:rFonts w:eastAsia="標楷體"/>
          <w:sz w:val="22"/>
          <w:szCs w:val="22"/>
        </w:rPr>
        <w:t>想觀外色多</w:t>
      </w:r>
      <w:proofErr w:type="gramEnd"/>
      <w:r w:rsidRPr="0082650D">
        <w:rPr>
          <w:rFonts w:eastAsia="標楷體"/>
          <w:sz w:val="22"/>
          <w:szCs w:val="22"/>
        </w:rPr>
        <w:t>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5</w:t>
      </w:r>
      <w:r w:rsidRPr="0082650D">
        <w:rPr>
          <w:sz w:val="22"/>
          <w:szCs w:val="22"/>
          <w:vertAlign w:val="superscript"/>
        </w:rPr>
        <w:t>～</w:t>
      </w:r>
      <w:r w:rsidRPr="0082650D">
        <w:rPr>
          <w:sz w:val="22"/>
          <w:szCs w:val="22"/>
          <w:vertAlign w:val="superscript"/>
        </w:rPr>
        <w:t>8</w:t>
      </w:r>
      <w:r w:rsidRPr="0082650D">
        <w:rPr>
          <w:sz w:val="22"/>
          <w:szCs w:val="22"/>
          <w:vertAlign w:val="superscript"/>
        </w:rPr>
        <w:t>）</w:t>
      </w:r>
      <w:proofErr w:type="gramStart"/>
      <w:r w:rsidRPr="0082650D">
        <w:rPr>
          <w:rFonts w:eastAsia="標楷體"/>
          <w:sz w:val="22"/>
          <w:szCs w:val="22"/>
        </w:rPr>
        <w:t>觀青</w:t>
      </w:r>
      <w:proofErr w:type="gramEnd"/>
      <w:r w:rsidRPr="0082650D">
        <w:rPr>
          <w:rFonts w:eastAsia="標楷體"/>
          <w:sz w:val="22"/>
          <w:szCs w:val="22"/>
        </w:rPr>
        <w:t>、黃、</w:t>
      </w:r>
      <w:proofErr w:type="gramStart"/>
      <w:r w:rsidRPr="0082650D">
        <w:rPr>
          <w:rFonts w:eastAsia="標楷體"/>
          <w:sz w:val="22"/>
          <w:szCs w:val="22"/>
        </w:rPr>
        <w:t>赤</w:t>
      </w:r>
      <w:proofErr w:type="gramEnd"/>
      <w:r w:rsidRPr="0082650D">
        <w:rPr>
          <w:rFonts w:eastAsia="標楷體"/>
          <w:sz w:val="22"/>
          <w:szCs w:val="22"/>
        </w:rPr>
        <w:t>、白，復為四種。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727a11-14</w:t>
      </w:r>
      <w:r w:rsidRPr="0082650D">
        <w:rPr>
          <w:sz w:val="22"/>
          <w:szCs w:val="22"/>
        </w:rPr>
        <w:t>）</w:t>
      </w:r>
    </w:p>
    <w:p w:rsidR="00C5394B" w:rsidRPr="0082650D" w:rsidRDefault="00C5394B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另參見《大毘婆沙論》卷</w:t>
      </w:r>
      <w:r w:rsidRPr="0082650D">
        <w:rPr>
          <w:sz w:val="22"/>
          <w:szCs w:val="22"/>
        </w:rPr>
        <w:t>84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435c-437b</w:t>
      </w:r>
      <w:r w:rsidRPr="0082650D">
        <w:rPr>
          <w:sz w:val="22"/>
          <w:szCs w:val="22"/>
        </w:rPr>
        <w:t>），《集異門足論》卷</w:t>
      </w:r>
      <w:r w:rsidRPr="0082650D">
        <w:rPr>
          <w:sz w:val="22"/>
          <w:szCs w:val="22"/>
        </w:rPr>
        <w:t>19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445b22-c18</w:t>
      </w:r>
      <w:r w:rsidRPr="0082650D">
        <w:rPr>
          <w:sz w:val="22"/>
          <w:szCs w:val="22"/>
        </w:rPr>
        <w:t>）。</w:t>
      </w:r>
    </w:p>
  </w:footnote>
  <w:footnote w:id="42">
    <w:p w:rsidR="00C5394B" w:rsidRPr="0082650D" w:rsidRDefault="00C5394B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〔有〕－【石】。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43">
    <w:p w:rsidR="00C5394B" w:rsidRPr="0082650D" w:rsidRDefault="00C5394B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〔有〕－【宋】【元】【明】【宮】【石】。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44">
    <w:p w:rsidR="00C5394B" w:rsidRPr="0082650D" w:rsidRDefault="00C5394B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〔有〕－【宋】【元】【明】【宮】。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n.4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45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少有二種：</w:t>
      </w:r>
      <w:proofErr w:type="gramStart"/>
      <w:r w:rsidRPr="0082650D">
        <w:rPr>
          <w:rFonts w:eastAsia="標楷體"/>
          <w:sz w:val="22"/>
          <w:szCs w:val="22"/>
        </w:rPr>
        <w:t>一者緣少</w:t>
      </w:r>
      <w:proofErr w:type="gramEnd"/>
      <w:r w:rsidRPr="0082650D">
        <w:rPr>
          <w:rFonts w:eastAsia="標楷體"/>
          <w:sz w:val="22"/>
          <w:szCs w:val="22"/>
        </w:rPr>
        <w:t>，二自在少。</w:t>
      </w:r>
      <w:proofErr w:type="gramStart"/>
      <w:r w:rsidRPr="0082650D">
        <w:rPr>
          <w:rFonts w:eastAsia="標楷體"/>
          <w:sz w:val="22"/>
          <w:szCs w:val="22"/>
        </w:rPr>
        <w:t>今言緣少</w:t>
      </w:r>
      <w:proofErr w:type="gramEnd"/>
      <w:r w:rsidRPr="0082650D">
        <w:rPr>
          <w:rFonts w:eastAsia="標楷體"/>
          <w:sz w:val="22"/>
          <w:szCs w:val="22"/>
        </w:rPr>
        <w:t>故名少者，是</w:t>
      </w:r>
      <w:proofErr w:type="gramStart"/>
      <w:r w:rsidRPr="0082650D">
        <w:rPr>
          <w:rFonts w:eastAsia="標楷體"/>
          <w:sz w:val="22"/>
          <w:szCs w:val="22"/>
        </w:rPr>
        <w:t>第一緣少</w:t>
      </w:r>
      <w:proofErr w:type="gramEnd"/>
      <w:r w:rsidRPr="0082650D">
        <w:rPr>
          <w:rFonts w:eastAsia="標楷體"/>
          <w:sz w:val="22"/>
          <w:szCs w:val="22"/>
        </w:rPr>
        <w:t>。觀道</w:t>
      </w:r>
      <w:proofErr w:type="gramStart"/>
      <w:r w:rsidRPr="0082650D">
        <w:rPr>
          <w:rFonts w:eastAsia="標楷體"/>
          <w:sz w:val="22"/>
          <w:szCs w:val="22"/>
        </w:rPr>
        <w:t>未增者</w:t>
      </w:r>
      <w:proofErr w:type="gramEnd"/>
      <w:r w:rsidRPr="0082650D">
        <w:rPr>
          <w:rFonts w:eastAsia="標楷體"/>
          <w:sz w:val="22"/>
          <w:szCs w:val="22"/>
        </w:rPr>
        <w:t>，是第二自在少。</w:t>
      </w:r>
      <w:proofErr w:type="gramStart"/>
      <w:r w:rsidRPr="0082650D">
        <w:rPr>
          <w:rFonts w:eastAsia="標楷體"/>
          <w:sz w:val="22"/>
          <w:szCs w:val="22"/>
        </w:rPr>
        <w:t>但初解微弱</w:t>
      </w:r>
      <w:proofErr w:type="gramEnd"/>
      <w:r w:rsidRPr="0082650D">
        <w:rPr>
          <w:rFonts w:eastAsia="標楷體"/>
          <w:sz w:val="22"/>
          <w:szCs w:val="22"/>
        </w:rPr>
        <w:t>故，不能自在</w:t>
      </w:r>
      <w:proofErr w:type="gramStart"/>
      <w:r w:rsidRPr="0082650D">
        <w:rPr>
          <w:rFonts w:eastAsia="標楷體"/>
          <w:sz w:val="22"/>
          <w:szCs w:val="22"/>
        </w:rPr>
        <w:t>廣緣名</w:t>
      </w:r>
      <w:proofErr w:type="gramEnd"/>
      <w:r w:rsidRPr="0082650D">
        <w:rPr>
          <w:rFonts w:eastAsia="標楷體"/>
          <w:sz w:val="22"/>
          <w:szCs w:val="22"/>
        </w:rPr>
        <w:t>少。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</w:t>
      </w:r>
      <w:proofErr w:type="gramStart"/>
      <w:r w:rsidRPr="0082650D">
        <w:rPr>
          <w:sz w:val="22"/>
          <w:szCs w:val="22"/>
        </w:rPr>
        <w:t>卍新續藏</w:t>
      </w:r>
      <w:proofErr w:type="gramEnd"/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817a4-7</w:t>
      </w:r>
      <w:r w:rsidRPr="0082650D">
        <w:rPr>
          <w:sz w:val="22"/>
          <w:szCs w:val="22"/>
        </w:rPr>
        <w:t>）</w:t>
      </w:r>
    </w:p>
  </w:footnote>
  <w:footnote w:id="46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82650D">
        <w:rPr>
          <w:rFonts w:eastAsia="標楷體"/>
          <w:sz w:val="22"/>
          <w:szCs w:val="22"/>
        </w:rPr>
        <w:t>今解好醜，文別</w:t>
      </w:r>
      <w:proofErr w:type="gramEnd"/>
      <w:r w:rsidRPr="0082650D">
        <w:rPr>
          <w:rFonts w:eastAsia="標楷體"/>
          <w:sz w:val="22"/>
          <w:szCs w:val="22"/>
        </w:rPr>
        <w:t>有四：一、</w:t>
      </w:r>
      <w:proofErr w:type="gramStart"/>
      <w:r w:rsidRPr="0082650D">
        <w:rPr>
          <w:rFonts w:eastAsia="標楷體"/>
          <w:sz w:val="22"/>
          <w:szCs w:val="22"/>
        </w:rPr>
        <w:t>就業報解</w:t>
      </w:r>
      <w:proofErr w:type="gramEnd"/>
      <w:r w:rsidRPr="0082650D">
        <w:rPr>
          <w:rFonts w:eastAsia="標楷體"/>
          <w:sz w:val="22"/>
          <w:szCs w:val="22"/>
        </w:rPr>
        <w:t>，二、</w:t>
      </w:r>
      <w:proofErr w:type="gramStart"/>
      <w:r w:rsidRPr="0082650D">
        <w:rPr>
          <w:rFonts w:eastAsia="標楷體"/>
          <w:sz w:val="22"/>
          <w:szCs w:val="22"/>
        </w:rPr>
        <w:t>約觀行</w:t>
      </w:r>
      <w:proofErr w:type="gramEnd"/>
      <w:r w:rsidRPr="0082650D">
        <w:rPr>
          <w:rFonts w:eastAsia="標楷體"/>
          <w:sz w:val="22"/>
          <w:szCs w:val="22"/>
        </w:rPr>
        <w:t>得失，三、</w:t>
      </w:r>
      <w:proofErr w:type="gramStart"/>
      <w:r w:rsidRPr="0082650D">
        <w:rPr>
          <w:rFonts w:eastAsia="標楷體"/>
          <w:sz w:val="22"/>
          <w:szCs w:val="22"/>
        </w:rPr>
        <w:t>就違順生心</w:t>
      </w:r>
      <w:proofErr w:type="gramEnd"/>
      <w:r w:rsidRPr="0082650D">
        <w:rPr>
          <w:rFonts w:eastAsia="標楷體"/>
          <w:sz w:val="22"/>
          <w:szCs w:val="22"/>
        </w:rPr>
        <w:t>，四、</w:t>
      </w:r>
      <w:proofErr w:type="gramStart"/>
      <w:r w:rsidRPr="0082650D">
        <w:rPr>
          <w:rFonts w:eastAsia="標楷體"/>
          <w:sz w:val="22"/>
          <w:szCs w:val="22"/>
        </w:rPr>
        <w:t>據觀解</w:t>
      </w:r>
      <w:proofErr w:type="gramEnd"/>
      <w:r w:rsidRPr="0082650D">
        <w:rPr>
          <w:rFonts w:eastAsia="標楷體"/>
          <w:sz w:val="22"/>
          <w:szCs w:val="22"/>
        </w:rPr>
        <w:t>始終。前三在此文中，後一在下</w:t>
      </w:r>
      <w:proofErr w:type="gramStart"/>
      <w:r w:rsidRPr="0082650D">
        <w:rPr>
          <w:rFonts w:eastAsia="標楷體"/>
          <w:sz w:val="22"/>
          <w:szCs w:val="22"/>
        </w:rPr>
        <w:t>觀行門</w:t>
      </w:r>
      <w:proofErr w:type="gramEnd"/>
      <w:r w:rsidRPr="0082650D">
        <w:rPr>
          <w:rFonts w:eastAsia="標楷體"/>
          <w:sz w:val="22"/>
          <w:szCs w:val="22"/>
        </w:rPr>
        <w:t>中。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</w:t>
      </w:r>
      <w:proofErr w:type="gramStart"/>
      <w:r w:rsidRPr="0082650D">
        <w:rPr>
          <w:sz w:val="22"/>
          <w:szCs w:val="22"/>
        </w:rPr>
        <w:t>卍新續藏</w:t>
      </w:r>
      <w:proofErr w:type="gramEnd"/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817a12-15</w:t>
      </w:r>
      <w:r w:rsidRPr="0082650D">
        <w:rPr>
          <w:sz w:val="22"/>
          <w:szCs w:val="22"/>
        </w:rPr>
        <w:t>）</w:t>
      </w:r>
    </w:p>
  </w:footnote>
  <w:footnote w:id="47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繫心三處。</w:t>
      </w:r>
      <w:proofErr w:type="gramStart"/>
      <w:r w:rsidRPr="0082650D">
        <w:rPr>
          <w:sz w:val="22"/>
        </w:rPr>
        <w:t>（</w:t>
      </w:r>
      <w:proofErr w:type="gramEnd"/>
      <w:r w:rsidRPr="0082650D">
        <w:rPr>
          <w:sz w:val="22"/>
        </w:rPr>
        <w:t>印順法師，《大智度論筆記》〔</w:t>
      </w:r>
      <w:r w:rsidRPr="0082650D">
        <w:rPr>
          <w:sz w:val="22"/>
        </w:rPr>
        <w:t>A037</w:t>
      </w:r>
      <w:r w:rsidRPr="0082650D">
        <w:rPr>
          <w:sz w:val="22"/>
        </w:rPr>
        <w:t>〕</w:t>
      </w:r>
      <w:r w:rsidRPr="0082650D">
        <w:rPr>
          <w:sz w:val="22"/>
        </w:rPr>
        <w:t>p.73</w:t>
      </w:r>
      <w:proofErr w:type="gramStart"/>
      <w:r w:rsidRPr="0082650D">
        <w:rPr>
          <w:sz w:val="22"/>
        </w:rPr>
        <w:t>）</w:t>
      </w:r>
      <w:proofErr w:type="gramEnd"/>
    </w:p>
  </w:footnote>
  <w:footnote w:id="48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中＝內【宋】【元】【明】【宮】。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49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.1301, n.1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：如果說背</w:t>
      </w:r>
      <w:proofErr w:type="gramStart"/>
      <w:r w:rsidRPr="0082650D">
        <w:rPr>
          <w:sz w:val="22"/>
          <w:szCs w:val="22"/>
        </w:rPr>
        <w:t>捨</w:t>
      </w:r>
      <w:proofErr w:type="gramEnd"/>
      <w:r w:rsidRPr="0082650D">
        <w:rPr>
          <w:sz w:val="22"/>
          <w:szCs w:val="22"/>
        </w:rPr>
        <w:t>是不</w:t>
      </w:r>
      <w:proofErr w:type="gramStart"/>
      <w:r w:rsidRPr="0082650D">
        <w:rPr>
          <w:sz w:val="22"/>
          <w:szCs w:val="22"/>
        </w:rPr>
        <w:t>受所緣</w:t>
      </w:r>
      <w:proofErr w:type="gramEnd"/>
      <w:r w:rsidRPr="0082650D">
        <w:rPr>
          <w:sz w:val="22"/>
          <w:szCs w:val="22"/>
        </w:rPr>
        <w:t>客體的制約，</w:t>
      </w:r>
      <w:proofErr w:type="gramStart"/>
      <w:r w:rsidRPr="0082650D">
        <w:rPr>
          <w:sz w:val="22"/>
          <w:szCs w:val="22"/>
        </w:rPr>
        <w:t>則勝處是</w:t>
      </w:r>
      <w:proofErr w:type="gramEnd"/>
      <w:r w:rsidRPr="0082650D">
        <w:rPr>
          <w:sz w:val="22"/>
          <w:szCs w:val="22"/>
        </w:rPr>
        <w:t>進一步</w:t>
      </w:r>
      <w:proofErr w:type="gramStart"/>
      <w:r w:rsidRPr="0082650D">
        <w:rPr>
          <w:sz w:val="22"/>
          <w:szCs w:val="22"/>
        </w:rPr>
        <w:t>對所</w:t>
      </w:r>
      <w:r w:rsidRPr="0082650D">
        <w:rPr>
          <w:rFonts w:cs="細明體"/>
          <w:sz w:val="22"/>
          <w:szCs w:val="22"/>
        </w:rPr>
        <w:t>緣客體</w:t>
      </w:r>
      <w:proofErr w:type="gramEnd"/>
      <w:r w:rsidRPr="0082650D">
        <w:rPr>
          <w:rFonts w:cs="細明體"/>
          <w:sz w:val="22"/>
          <w:szCs w:val="22"/>
        </w:rPr>
        <w:t>能加以支配。</w:t>
      </w:r>
      <w:r w:rsidRPr="0082650D">
        <w:rPr>
          <w:sz w:val="22"/>
          <w:szCs w:val="22"/>
        </w:rPr>
        <w:t>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29</w:t>
      </w:r>
      <w:r w:rsidRPr="0082650D">
        <w:rPr>
          <w:rFonts w:hint="eastAsia"/>
          <w:sz w:val="22"/>
          <w:szCs w:val="22"/>
        </w:rPr>
        <w:t>說：「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八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勝處何殊三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解脫？前修解脫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唯能棄背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修勝處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能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制所緣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，隨所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樂觀惑終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不起。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</w:t>
      </w:r>
      <w:r w:rsidRPr="0082650D">
        <w:rPr>
          <w:rFonts w:cs="細明體"/>
          <w:sz w:val="22"/>
          <w:szCs w:val="22"/>
        </w:rPr>
        <w:t>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151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rFonts w:cs="細明體"/>
          <w:sz w:val="22"/>
          <w:szCs w:val="22"/>
        </w:rPr>
        <w:t>19</w:t>
      </w:r>
      <w:r w:rsidRPr="0082650D">
        <w:rPr>
          <w:rFonts w:cs="細明體" w:hint="eastAsia"/>
          <w:sz w:val="22"/>
          <w:szCs w:val="22"/>
        </w:rPr>
        <w:t>-21</w:t>
      </w:r>
      <w:r w:rsidRPr="0082650D">
        <w:rPr>
          <w:rFonts w:cs="細明體" w:hint="eastAsia"/>
          <w:sz w:val="22"/>
          <w:szCs w:val="22"/>
        </w:rPr>
        <w:t>）</w:t>
      </w:r>
      <w:r w:rsidRPr="0082650D">
        <w:rPr>
          <w:rFonts w:cs="細明體"/>
          <w:sz w:val="22"/>
          <w:szCs w:val="22"/>
        </w:rPr>
        <w:t>根據</w:t>
      </w:r>
      <w:r w:rsidRPr="0082650D">
        <w:rPr>
          <w:sz w:val="22"/>
          <w:szCs w:val="22"/>
        </w:rPr>
        <w:t>《俱舍論》</w:t>
      </w:r>
      <w:r w:rsidRPr="0082650D">
        <w:rPr>
          <w:rFonts w:cs="細明體"/>
          <w:sz w:val="22"/>
          <w:szCs w:val="22"/>
        </w:rPr>
        <w:t>之說法，</w:t>
      </w:r>
      <w:proofErr w:type="gramStart"/>
      <w:r w:rsidRPr="0082650D">
        <w:rPr>
          <w:rFonts w:cs="細明體"/>
          <w:sz w:val="22"/>
          <w:szCs w:val="22"/>
        </w:rPr>
        <w:t>勝處對所緣</w:t>
      </w:r>
      <w:proofErr w:type="gramEnd"/>
      <w:r w:rsidRPr="0082650D">
        <w:rPr>
          <w:rFonts w:cs="細明體"/>
          <w:sz w:val="22"/>
          <w:szCs w:val="22"/>
        </w:rPr>
        <w:t>客體之「支配」是二方面的：</w:t>
      </w:r>
      <w:r w:rsidRPr="0082650D">
        <w:rPr>
          <w:rFonts w:cs="細明體"/>
          <w:sz w:val="22"/>
          <w:szCs w:val="22"/>
        </w:rPr>
        <w:t>1</w:t>
      </w:r>
      <w:r w:rsidRPr="0082650D">
        <w:rPr>
          <w:rFonts w:cs="細明體" w:hint="eastAsia"/>
          <w:sz w:val="22"/>
          <w:szCs w:val="22"/>
        </w:rPr>
        <w:t>、</w:t>
      </w:r>
      <w:r w:rsidRPr="0082650D">
        <w:rPr>
          <w:rFonts w:cs="細明體"/>
          <w:sz w:val="22"/>
          <w:szCs w:val="22"/>
        </w:rPr>
        <w:t>隨所樂觀：亦即隨行者之意念</w:t>
      </w:r>
      <w:proofErr w:type="gramStart"/>
      <w:r w:rsidRPr="0082650D">
        <w:rPr>
          <w:rFonts w:cs="細明體"/>
          <w:sz w:val="22"/>
          <w:szCs w:val="22"/>
        </w:rPr>
        <w:t>而起觀</w:t>
      </w:r>
      <w:proofErr w:type="gramEnd"/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2</w:t>
      </w:r>
      <w:r w:rsidRPr="0082650D">
        <w:rPr>
          <w:rFonts w:cs="細明體" w:hint="eastAsia"/>
          <w:sz w:val="22"/>
          <w:szCs w:val="22"/>
        </w:rPr>
        <w:t>、</w:t>
      </w:r>
      <w:r w:rsidRPr="0082650D">
        <w:rPr>
          <w:rFonts w:cs="細明體"/>
          <w:sz w:val="22"/>
          <w:szCs w:val="22"/>
        </w:rPr>
        <w:t>煩惱不生：</w:t>
      </w:r>
      <w:proofErr w:type="gramStart"/>
      <w:r w:rsidRPr="0082650D">
        <w:rPr>
          <w:rFonts w:cs="細明體"/>
          <w:sz w:val="22"/>
          <w:szCs w:val="22"/>
        </w:rPr>
        <w:t>因所緣客體</w:t>
      </w:r>
      <w:proofErr w:type="gramEnd"/>
      <w:r w:rsidRPr="0082650D">
        <w:rPr>
          <w:rFonts w:cs="細明體"/>
          <w:sz w:val="22"/>
          <w:szCs w:val="22"/>
        </w:rPr>
        <w:t>而起之煩惱</w:t>
      </w:r>
      <w:proofErr w:type="gramStart"/>
      <w:r w:rsidRPr="0082650D">
        <w:rPr>
          <w:rFonts w:cs="細明體"/>
          <w:sz w:val="22"/>
          <w:szCs w:val="22"/>
        </w:rPr>
        <w:t>不</w:t>
      </w:r>
      <w:proofErr w:type="gramEnd"/>
      <w:r w:rsidRPr="0082650D">
        <w:rPr>
          <w:rFonts w:cs="細明體"/>
          <w:sz w:val="22"/>
          <w:szCs w:val="22"/>
        </w:rPr>
        <w:t>再生起。《大智度論》此處特別強調</w:t>
      </w:r>
      <w:proofErr w:type="gramStart"/>
      <w:r w:rsidRPr="0082650D">
        <w:rPr>
          <w:rFonts w:cs="細明體"/>
          <w:sz w:val="22"/>
          <w:szCs w:val="22"/>
        </w:rPr>
        <w:t>上開第二點</w:t>
      </w:r>
      <w:proofErr w:type="gramEnd"/>
      <w:r w:rsidRPr="0082650D">
        <w:rPr>
          <w:rFonts w:cs="細明體"/>
          <w:sz w:val="22"/>
          <w:szCs w:val="22"/>
        </w:rPr>
        <w:t>：對於可欲之</w:t>
      </w:r>
      <w:proofErr w:type="gramStart"/>
      <w:r w:rsidRPr="0082650D">
        <w:rPr>
          <w:rFonts w:cs="細明體"/>
          <w:sz w:val="22"/>
          <w:szCs w:val="22"/>
        </w:rPr>
        <w:t>所緣不生貪欲</w:t>
      </w:r>
      <w:proofErr w:type="gramEnd"/>
      <w:r w:rsidRPr="0082650D">
        <w:rPr>
          <w:rFonts w:cs="細明體"/>
          <w:sz w:val="22"/>
          <w:szCs w:val="22"/>
        </w:rPr>
        <w:t>，對於不可欲</w:t>
      </w:r>
      <w:proofErr w:type="gramStart"/>
      <w:r w:rsidRPr="0082650D">
        <w:rPr>
          <w:rFonts w:cs="細明體"/>
          <w:sz w:val="22"/>
          <w:szCs w:val="22"/>
        </w:rPr>
        <w:t>之所緣客體</w:t>
      </w:r>
      <w:proofErr w:type="gramEnd"/>
      <w:r w:rsidRPr="0082650D">
        <w:rPr>
          <w:rFonts w:cs="細明體"/>
          <w:sz w:val="22"/>
          <w:szCs w:val="22"/>
        </w:rPr>
        <w:t>不起</w:t>
      </w:r>
      <w:proofErr w:type="gramStart"/>
      <w:r w:rsidRPr="0082650D">
        <w:rPr>
          <w:rFonts w:cs="細明體"/>
          <w:sz w:val="22"/>
          <w:szCs w:val="22"/>
        </w:rPr>
        <w:t>瞋恚</w:t>
      </w:r>
      <w:proofErr w:type="gramEnd"/>
      <w:r w:rsidRPr="0082650D">
        <w:rPr>
          <w:rFonts w:cs="細明體"/>
          <w:sz w:val="22"/>
          <w:szCs w:val="22"/>
        </w:rPr>
        <w:t>。</w:t>
      </w:r>
      <w:proofErr w:type="gramStart"/>
      <w:r w:rsidRPr="0082650D">
        <w:rPr>
          <w:rFonts w:cs="細明體"/>
          <w:sz w:val="22"/>
          <w:szCs w:val="22"/>
        </w:rPr>
        <w:t>但是勝處法門</w:t>
      </w:r>
      <w:proofErr w:type="gramEnd"/>
      <w:r w:rsidRPr="0082650D">
        <w:rPr>
          <w:rFonts w:cs="細明體"/>
          <w:sz w:val="22"/>
          <w:szCs w:val="22"/>
        </w:rPr>
        <w:t>也能使行者隨其意念而</w:t>
      </w:r>
      <w:proofErr w:type="gramStart"/>
      <w:r w:rsidRPr="0082650D">
        <w:rPr>
          <w:rFonts w:cs="細明體"/>
          <w:sz w:val="22"/>
          <w:szCs w:val="22"/>
        </w:rPr>
        <w:t>觀所緣客體</w:t>
      </w:r>
      <w:proofErr w:type="gramEnd"/>
      <w:r w:rsidRPr="0082650D">
        <w:rPr>
          <w:rFonts w:cs="細明體"/>
          <w:sz w:val="22"/>
          <w:szCs w:val="22"/>
        </w:rPr>
        <w:t>。事實上，「當行者之心專注，完全清純、完全潔淨、沒有</w:t>
      </w:r>
      <w:proofErr w:type="gramStart"/>
      <w:r w:rsidRPr="0082650D">
        <w:rPr>
          <w:rFonts w:cs="細明體"/>
          <w:sz w:val="22"/>
          <w:szCs w:val="22"/>
        </w:rPr>
        <w:t>染污，沒有不淨</w:t>
      </w:r>
      <w:proofErr w:type="gramEnd"/>
      <w:r w:rsidRPr="0082650D">
        <w:rPr>
          <w:rFonts w:cs="細明體"/>
          <w:sz w:val="22"/>
          <w:szCs w:val="22"/>
        </w:rPr>
        <w:t>，其</w:t>
      </w:r>
      <w:proofErr w:type="gramStart"/>
      <w:r w:rsidRPr="0082650D">
        <w:rPr>
          <w:rFonts w:cs="細明體"/>
          <w:sz w:val="22"/>
          <w:szCs w:val="22"/>
        </w:rPr>
        <w:t>心調柔，待勢</w:t>
      </w:r>
      <w:proofErr w:type="gramEnd"/>
      <w:r w:rsidRPr="0082650D">
        <w:rPr>
          <w:rFonts w:cs="細明體"/>
          <w:sz w:val="22"/>
          <w:szCs w:val="22"/>
        </w:rPr>
        <w:t>而動，行者能導引其心向於神通，特別是</w:t>
      </w:r>
      <w:proofErr w:type="gramStart"/>
      <w:r w:rsidRPr="0082650D">
        <w:rPr>
          <w:rFonts w:cs="細明體"/>
          <w:sz w:val="22"/>
          <w:szCs w:val="22"/>
        </w:rPr>
        <w:t>神境通</w:t>
      </w:r>
      <w:proofErr w:type="gramEnd"/>
      <w:r w:rsidRPr="0082650D">
        <w:rPr>
          <w:rFonts w:cs="細明體"/>
          <w:sz w:val="22"/>
          <w:szCs w:val="22"/>
        </w:rPr>
        <w:t>。」</w:t>
      </w:r>
      <w:proofErr w:type="spellStart"/>
      <w:r w:rsidRPr="0082650D">
        <w:rPr>
          <w:rFonts w:eastAsia="Roman Unicode" w:cs="Roman Unicode"/>
          <w:sz w:val="22"/>
          <w:szCs w:val="22"/>
        </w:rPr>
        <w:t>Dīgha</w:t>
      </w:r>
      <w:proofErr w:type="spellEnd"/>
      <w:r w:rsidRPr="0082650D">
        <w:rPr>
          <w:rFonts w:cs="細明體"/>
          <w:sz w:val="22"/>
          <w:szCs w:val="22"/>
        </w:rPr>
        <w:t>（巴利《長部》）</w:t>
      </w:r>
      <w:r w:rsidRPr="0082650D">
        <w:rPr>
          <w:rFonts w:eastAsia="Roman Unicode" w:cs="Roman Unicode"/>
          <w:sz w:val="22"/>
          <w:szCs w:val="22"/>
        </w:rPr>
        <w:t>I, p</w:t>
      </w:r>
      <w:r w:rsidRPr="0082650D">
        <w:rPr>
          <w:rFonts w:cs="細明體"/>
          <w:sz w:val="22"/>
          <w:szCs w:val="22"/>
        </w:rPr>
        <w:t>.71</w:t>
      </w:r>
      <w:r w:rsidRPr="0082650D">
        <w:rPr>
          <w:rFonts w:cs="細明體"/>
          <w:sz w:val="22"/>
          <w:szCs w:val="22"/>
        </w:rPr>
        <w:t>。所以行者能隨其意</w:t>
      </w:r>
      <w:r w:rsidRPr="0082650D">
        <w:rPr>
          <w:sz w:val="22"/>
          <w:szCs w:val="22"/>
        </w:rPr>
        <w:t>而轉化諸大（根本元素）及顏色，使它們能隨行者之意而為</w:t>
      </w:r>
      <w:proofErr w:type="gramStart"/>
      <w:r w:rsidRPr="0082650D">
        <w:rPr>
          <w:sz w:val="22"/>
          <w:szCs w:val="22"/>
        </w:rPr>
        <w:t>行者所觀</w:t>
      </w:r>
      <w:proofErr w:type="gramEnd"/>
      <w:r w:rsidRPr="0082650D">
        <w:rPr>
          <w:sz w:val="22"/>
          <w:szCs w:val="22"/>
        </w:rPr>
        <w:t>。關於此點，請見</w:t>
      </w:r>
      <w:proofErr w:type="spellStart"/>
      <w:r w:rsidRPr="0082650D">
        <w:rPr>
          <w:rFonts w:eastAsia="Roman Unicode"/>
          <w:sz w:val="22"/>
          <w:szCs w:val="22"/>
        </w:rPr>
        <w:t>Visuddhimagga</w:t>
      </w:r>
      <w:proofErr w:type="spellEnd"/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ed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H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 xml:space="preserve"> </w:t>
      </w:r>
      <w:r w:rsidRPr="0082650D">
        <w:rPr>
          <w:rFonts w:eastAsia="Roman Unicode"/>
          <w:sz w:val="22"/>
          <w:szCs w:val="22"/>
        </w:rPr>
        <w:t>WARREN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rFonts w:eastAsia="Roman Unicode" w:hint="eastAsia"/>
          <w:sz w:val="22"/>
          <w:szCs w:val="22"/>
        </w:rPr>
        <w:t>p</w:t>
      </w:r>
      <w:r w:rsidRPr="0082650D">
        <w:rPr>
          <w:sz w:val="22"/>
          <w:szCs w:val="22"/>
        </w:rPr>
        <w:t>.142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143</w:t>
      </w:r>
      <w:r w:rsidRPr="0082650D">
        <w:rPr>
          <w:sz w:val="22"/>
          <w:szCs w:val="22"/>
        </w:rPr>
        <w:t>。同樣的，「黃色遍</w:t>
      </w:r>
      <w:proofErr w:type="gramStart"/>
      <w:r w:rsidRPr="0082650D">
        <w:rPr>
          <w:sz w:val="22"/>
          <w:szCs w:val="22"/>
        </w:rPr>
        <w:t>滿作意觀</w:t>
      </w:r>
      <w:proofErr w:type="gramEnd"/>
      <w:r w:rsidRPr="0082650D">
        <w:rPr>
          <w:sz w:val="22"/>
          <w:szCs w:val="22"/>
        </w:rPr>
        <w:t>」，「</w:t>
      </w:r>
      <w:proofErr w:type="gramStart"/>
      <w:r w:rsidRPr="0082650D">
        <w:rPr>
          <w:sz w:val="22"/>
          <w:szCs w:val="22"/>
        </w:rPr>
        <w:t>金色作意</w:t>
      </w:r>
      <w:proofErr w:type="gramEnd"/>
      <w:r w:rsidRPr="0082650D">
        <w:rPr>
          <w:sz w:val="22"/>
          <w:szCs w:val="22"/>
        </w:rPr>
        <w:t>」等等，這些「</w:t>
      </w:r>
      <w:proofErr w:type="gramStart"/>
      <w:r w:rsidRPr="0082650D">
        <w:rPr>
          <w:sz w:val="22"/>
          <w:szCs w:val="22"/>
        </w:rPr>
        <w:t>勝解</w:t>
      </w:r>
      <w:proofErr w:type="gramEnd"/>
      <w:r w:rsidRPr="0082650D">
        <w:rPr>
          <w:sz w:val="22"/>
          <w:szCs w:val="22"/>
        </w:rPr>
        <w:t>」，隨意而觀的能力，早在</w:t>
      </w:r>
      <w:proofErr w:type="gramStart"/>
      <w:r w:rsidRPr="0082650D">
        <w:rPr>
          <w:sz w:val="22"/>
          <w:szCs w:val="22"/>
        </w:rPr>
        <w:t>原始佛典即</w:t>
      </w:r>
      <w:proofErr w:type="gramEnd"/>
      <w:r w:rsidRPr="0082650D">
        <w:rPr>
          <w:sz w:val="22"/>
          <w:szCs w:val="22"/>
        </w:rPr>
        <w:t>已提到，例如</w:t>
      </w:r>
      <w:proofErr w:type="spellStart"/>
      <w:r w:rsidRPr="0082650D">
        <w:rPr>
          <w:rFonts w:eastAsia="Roman Unicode"/>
          <w:sz w:val="22"/>
          <w:szCs w:val="22"/>
        </w:rPr>
        <w:t>Saṃyutta</w:t>
      </w:r>
      <w:proofErr w:type="spellEnd"/>
      <w:r w:rsidRPr="0082650D">
        <w:rPr>
          <w:sz w:val="22"/>
          <w:szCs w:val="22"/>
        </w:rPr>
        <w:t>（巴利《相應部》）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.116</w:t>
      </w:r>
      <w:r w:rsidRPr="0082650D">
        <w:rPr>
          <w:sz w:val="22"/>
          <w:szCs w:val="22"/>
        </w:rPr>
        <w:t>。</w:t>
      </w:r>
    </w:p>
  </w:footnote>
  <w:footnote w:id="50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前言『</w:t>
      </w:r>
      <w:proofErr w:type="gramStart"/>
      <w:r w:rsidRPr="0082650D">
        <w:rPr>
          <w:rFonts w:eastAsia="標楷體"/>
          <w:b/>
          <w:sz w:val="22"/>
          <w:szCs w:val="22"/>
        </w:rPr>
        <w:t>於緣中自在勝知勝</w:t>
      </w:r>
      <w:proofErr w:type="gramEnd"/>
      <w:r w:rsidRPr="0082650D">
        <w:rPr>
          <w:rFonts w:eastAsia="標楷體"/>
          <w:b/>
          <w:sz w:val="22"/>
          <w:szCs w:val="22"/>
        </w:rPr>
        <w:t>見</w:t>
      </w:r>
      <w:r w:rsidRPr="0082650D">
        <w:rPr>
          <w:rFonts w:eastAsia="標楷體"/>
          <w:sz w:val="22"/>
          <w:szCs w:val="22"/>
        </w:rPr>
        <w:t>』者，</w:t>
      </w:r>
      <w:proofErr w:type="gramStart"/>
      <w:r w:rsidRPr="0082650D">
        <w:rPr>
          <w:rFonts w:eastAsia="標楷體"/>
          <w:sz w:val="22"/>
          <w:szCs w:val="22"/>
        </w:rPr>
        <w:t>始解名知，終觀明白名見</w:t>
      </w:r>
      <w:proofErr w:type="gramEnd"/>
      <w:r w:rsidRPr="0082650D">
        <w:rPr>
          <w:rFonts w:eastAsia="標楷體"/>
          <w:sz w:val="22"/>
          <w:szCs w:val="22"/>
        </w:rPr>
        <w:t>。『</w:t>
      </w:r>
      <w:r w:rsidRPr="0082650D">
        <w:rPr>
          <w:rFonts w:eastAsia="標楷體"/>
          <w:b/>
          <w:sz w:val="22"/>
          <w:szCs w:val="22"/>
        </w:rPr>
        <w:t>行者於能生</w:t>
      </w:r>
      <w:r w:rsidRPr="0082650D">
        <w:rPr>
          <w:rFonts w:eastAsia="標楷體"/>
          <w:sz w:val="22"/>
          <w:szCs w:val="22"/>
        </w:rPr>
        <w:t>』已下，</w:t>
      </w:r>
      <w:proofErr w:type="gramStart"/>
      <w:r w:rsidRPr="0082650D">
        <w:rPr>
          <w:rFonts w:eastAsia="標楷體"/>
          <w:sz w:val="22"/>
          <w:szCs w:val="22"/>
        </w:rPr>
        <w:t>釋知見義</w:t>
      </w:r>
      <w:proofErr w:type="gramEnd"/>
      <w:r w:rsidRPr="0082650D">
        <w:rPr>
          <w:rFonts w:eastAsia="標楷體"/>
          <w:sz w:val="22"/>
          <w:szCs w:val="22"/>
        </w:rPr>
        <w:t>。『</w:t>
      </w:r>
      <w:r w:rsidRPr="0082650D">
        <w:rPr>
          <w:rFonts w:eastAsia="標楷體"/>
          <w:b/>
          <w:sz w:val="22"/>
          <w:szCs w:val="22"/>
        </w:rPr>
        <w:t>是名若</w:t>
      </w:r>
      <w:proofErr w:type="gramStart"/>
      <w:r w:rsidRPr="0082650D">
        <w:rPr>
          <w:rFonts w:eastAsia="標楷體"/>
          <w:b/>
          <w:sz w:val="22"/>
          <w:szCs w:val="22"/>
        </w:rPr>
        <w:t>好若醜</w:t>
      </w:r>
      <w:proofErr w:type="gramEnd"/>
      <w:r w:rsidRPr="0082650D">
        <w:rPr>
          <w:rFonts w:eastAsia="標楷體"/>
          <w:sz w:val="22"/>
          <w:szCs w:val="22"/>
        </w:rPr>
        <w:t>』者，</w:t>
      </w:r>
      <w:proofErr w:type="gramStart"/>
      <w:r w:rsidRPr="0082650D">
        <w:rPr>
          <w:rFonts w:eastAsia="標楷體"/>
          <w:sz w:val="22"/>
          <w:szCs w:val="22"/>
        </w:rPr>
        <w:t>此近約好醜二境解勝知見義，遠結</w:t>
      </w:r>
      <w:proofErr w:type="gramEnd"/>
      <w:r w:rsidRPr="0082650D">
        <w:rPr>
          <w:rFonts w:eastAsia="標楷體"/>
          <w:sz w:val="22"/>
          <w:szCs w:val="22"/>
        </w:rPr>
        <w:t>前</w:t>
      </w:r>
      <w:proofErr w:type="gramStart"/>
      <w:r w:rsidRPr="0082650D">
        <w:rPr>
          <w:rFonts w:eastAsia="標楷體"/>
          <w:sz w:val="22"/>
          <w:szCs w:val="22"/>
        </w:rPr>
        <w:t>文好醜</w:t>
      </w:r>
      <w:proofErr w:type="gramEnd"/>
      <w:r w:rsidRPr="0082650D">
        <w:rPr>
          <w:rFonts w:eastAsia="標楷體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</w:t>
      </w:r>
      <w:proofErr w:type="gramStart"/>
      <w:r w:rsidRPr="0082650D">
        <w:rPr>
          <w:sz w:val="22"/>
          <w:szCs w:val="22"/>
        </w:rPr>
        <w:t>卍新續藏</w:t>
      </w:r>
      <w:proofErr w:type="gramEnd"/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817a16-19</w:t>
      </w:r>
      <w:r w:rsidRPr="0082650D">
        <w:rPr>
          <w:sz w:val="22"/>
          <w:szCs w:val="22"/>
        </w:rPr>
        <w:t>）</w:t>
      </w:r>
    </w:p>
  </w:footnote>
  <w:footnote w:id="51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來＝未【宋】【元】【明】【宮】。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52">
    <w:p w:rsidR="00C5394B" w:rsidRPr="0082650D" w:rsidRDefault="00C5394B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相＝想【宮】。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53">
    <w:p w:rsidR="00C5394B" w:rsidRPr="0082650D" w:rsidRDefault="00C5394B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此八，深入定心者可得。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F002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p.327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C5394B" w:rsidRPr="0082650D" w:rsidRDefault="00C5394B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proofErr w:type="gramStart"/>
      <w:r w:rsidRPr="0082650D">
        <w:rPr>
          <w:bCs/>
          <w:sz w:val="22"/>
          <w:szCs w:val="22"/>
        </w:rPr>
        <w:t>不淨觀</w:t>
      </w:r>
      <w:proofErr w:type="gramEnd"/>
      <w:r w:rsidRPr="0082650D">
        <w:rPr>
          <w:bCs/>
          <w:sz w:val="22"/>
          <w:szCs w:val="22"/>
        </w:rPr>
        <w:t>二種（不淨</w:t>
      </w:r>
      <w:r w:rsidRPr="0082650D">
        <w:rPr>
          <w:rFonts w:hint="eastAsia"/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淨指骨人）。</w:t>
      </w:r>
      <w:proofErr w:type="gramStart"/>
      <w:r w:rsidRPr="0082650D">
        <w:rPr>
          <w:bCs/>
          <w:sz w:val="22"/>
          <w:szCs w:val="22"/>
        </w:rPr>
        <w:t>（</w:t>
      </w:r>
      <w:proofErr w:type="gramEnd"/>
      <w:r w:rsidRPr="0082650D">
        <w:rPr>
          <w:bCs/>
          <w:sz w:val="22"/>
          <w:szCs w:val="22"/>
        </w:rPr>
        <w:t>印順法師，《大智度論筆記》［</w:t>
      </w:r>
      <w:r w:rsidRPr="0082650D">
        <w:rPr>
          <w:bCs/>
          <w:sz w:val="22"/>
          <w:szCs w:val="22"/>
        </w:rPr>
        <w:t>J030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p.519</w:t>
      </w:r>
      <w:proofErr w:type="gramStart"/>
      <w:r w:rsidRPr="0082650D">
        <w:rPr>
          <w:bCs/>
          <w:sz w:val="22"/>
          <w:szCs w:val="22"/>
        </w:rPr>
        <w:t>）</w:t>
      </w:r>
      <w:proofErr w:type="gramEnd"/>
    </w:p>
  </w:footnote>
  <w:footnote w:id="55">
    <w:p w:rsidR="00C5394B" w:rsidRPr="0082650D" w:rsidRDefault="00C5394B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三四勝二義。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印順法師，《大智度論筆記》［</w:t>
      </w:r>
      <w:r w:rsidRPr="0082650D">
        <w:rPr>
          <w:sz w:val="22"/>
          <w:szCs w:val="22"/>
        </w:rPr>
        <w:t>F002</w:t>
      </w:r>
      <w:r w:rsidRPr="0082650D">
        <w:rPr>
          <w:rFonts w:hint="eastAsia"/>
          <w:sz w:val="22"/>
          <w:szCs w:val="22"/>
        </w:rPr>
        <w:t>］</w:t>
      </w:r>
      <w:r w:rsidRPr="0082650D">
        <w:rPr>
          <w:sz w:val="22"/>
          <w:szCs w:val="22"/>
        </w:rPr>
        <w:t>p.327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C5394B" w:rsidRPr="0082650D" w:rsidRDefault="00C5394B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〔脫〕－【石】。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57">
    <w:p w:rsidR="00C5394B" w:rsidRPr="0082650D" w:rsidRDefault="00C5394B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舉＝</w:t>
      </w:r>
      <w:proofErr w:type="gramStart"/>
      <w:r w:rsidRPr="0082650D">
        <w:rPr>
          <w:sz w:val="22"/>
          <w:szCs w:val="22"/>
        </w:rPr>
        <w:t>轝</w:t>
      </w:r>
      <w:proofErr w:type="gramEnd"/>
      <w:r w:rsidRPr="0082650D">
        <w:rPr>
          <w:sz w:val="22"/>
          <w:szCs w:val="22"/>
        </w:rPr>
        <w:t>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58">
    <w:p w:rsidR="00C5394B" w:rsidRPr="0082650D" w:rsidRDefault="00C5394B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塚＝家【石】。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.10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59">
    <w:p w:rsidR="00C5394B" w:rsidRPr="0082650D" w:rsidRDefault="00C5394B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解勝處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中有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三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：法、喻及合。</w:t>
      </w:r>
      <w:proofErr w:type="gramStart"/>
      <w:r w:rsidRPr="0082650D">
        <w:rPr>
          <w:rFonts w:ascii="標楷體" w:eastAsia="標楷體" w:hAnsi="標楷體" w:hint="eastAsia"/>
          <w:b/>
          <w:sz w:val="22"/>
          <w:szCs w:val="22"/>
        </w:rPr>
        <w:t>法</w:t>
      </w:r>
      <w:r w:rsidRPr="0082650D">
        <w:rPr>
          <w:rFonts w:ascii="標楷體" w:eastAsia="標楷體" w:hAnsi="標楷體" w:hint="eastAsia"/>
          <w:sz w:val="22"/>
          <w:szCs w:val="22"/>
        </w:rPr>
        <w:t>說中有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二：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初明自在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故勝，後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明破染故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勝。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喻</w:t>
      </w:r>
      <w:r w:rsidRPr="0082650D">
        <w:rPr>
          <w:rFonts w:ascii="標楷體" w:eastAsia="標楷體" w:hAnsi="標楷體" w:hint="eastAsia"/>
          <w:sz w:val="22"/>
          <w:szCs w:val="22"/>
        </w:rPr>
        <w:t>中亦二，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合</w:t>
      </w:r>
      <w:r w:rsidRPr="0082650D">
        <w:rPr>
          <w:rFonts w:ascii="標楷體" w:eastAsia="標楷體" w:hAnsi="標楷體" w:hint="eastAsia"/>
          <w:sz w:val="22"/>
          <w:szCs w:val="22"/>
        </w:rPr>
        <w:t>中亦二。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</w:t>
      </w:r>
      <w:proofErr w:type="gramStart"/>
      <w:r w:rsidRPr="0082650D">
        <w:rPr>
          <w:rFonts w:hint="eastAsia"/>
          <w:sz w:val="22"/>
          <w:szCs w:val="22"/>
        </w:rPr>
        <w:t>卍新續藏</w:t>
      </w:r>
      <w:proofErr w:type="gramEnd"/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817b15-17</w:t>
      </w:r>
      <w:r w:rsidRPr="0082650D">
        <w:rPr>
          <w:rFonts w:hint="eastAsia"/>
          <w:sz w:val="22"/>
          <w:szCs w:val="22"/>
        </w:rPr>
        <w:t>）</w:t>
      </w:r>
    </w:p>
  </w:footnote>
  <w:footnote w:id="60">
    <w:p w:rsidR="00C5394B" w:rsidRPr="0082650D" w:rsidRDefault="00C5394B" w:rsidP="0082650D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  <w:szCs w:val="22"/>
        </w:rPr>
        <w:t>《大正藏》原作「</w:t>
      </w:r>
      <w:proofErr w:type="gramStart"/>
      <w:r w:rsidRPr="0082650D">
        <w:rPr>
          <w:rFonts w:hint="eastAsia"/>
          <w:sz w:val="22"/>
          <w:szCs w:val="22"/>
        </w:rPr>
        <w:t>繫</w:t>
      </w:r>
      <w:proofErr w:type="gramEnd"/>
      <w:r w:rsidRPr="0082650D">
        <w:rPr>
          <w:sz w:val="22"/>
          <w:szCs w:val="22"/>
        </w:rPr>
        <w:t>」，</w:t>
      </w:r>
      <w:proofErr w:type="gramStart"/>
      <w:r w:rsidRPr="0082650D">
        <w:rPr>
          <w:rFonts w:hint="eastAsia"/>
          <w:sz w:val="22"/>
          <w:szCs w:val="22"/>
        </w:rPr>
        <w:t>今</w:t>
      </w:r>
      <w:r w:rsidRPr="0082650D">
        <w:rPr>
          <w:sz w:val="22"/>
          <w:szCs w:val="22"/>
        </w:rPr>
        <w:t>依《高麗藏》</w:t>
      </w:r>
      <w:proofErr w:type="gramEnd"/>
      <w:r w:rsidRPr="0082650D">
        <w:rPr>
          <w:sz w:val="22"/>
          <w:szCs w:val="22"/>
        </w:rPr>
        <w:t>作「</w:t>
      </w:r>
      <w:r w:rsidRPr="0082650D">
        <w:rPr>
          <w:rFonts w:hint="eastAsia"/>
          <w:sz w:val="22"/>
          <w:szCs w:val="22"/>
        </w:rPr>
        <w:t>擊</w:t>
      </w:r>
      <w:r w:rsidRPr="0082650D">
        <w:rPr>
          <w:sz w:val="22"/>
          <w:szCs w:val="22"/>
        </w:rPr>
        <w:t>」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第</w:t>
      </w:r>
      <w:r w:rsidRPr="0082650D">
        <w:rPr>
          <w:sz w:val="22"/>
          <w:szCs w:val="22"/>
        </w:rPr>
        <w:t>14</w:t>
      </w:r>
      <w:r w:rsidRPr="0082650D">
        <w:rPr>
          <w:sz w:val="22"/>
          <w:szCs w:val="22"/>
        </w:rPr>
        <w:t>冊，</w:t>
      </w:r>
      <w:r w:rsidRPr="0082650D">
        <w:rPr>
          <w:rFonts w:hint="eastAsia"/>
          <w:sz w:val="22"/>
          <w:szCs w:val="22"/>
        </w:rPr>
        <w:t>589c8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。</w:t>
      </w:r>
    </w:p>
  </w:footnote>
  <w:footnote w:id="61">
    <w:p w:rsidR="00C5394B" w:rsidRPr="0082650D" w:rsidRDefault="00C5394B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〔是〕－【宋】【元】【明】【宮】。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62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《大毘婆沙論》卷</w:t>
      </w:r>
      <w:r w:rsidRPr="0082650D">
        <w:rPr>
          <w:sz w:val="22"/>
          <w:szCs w:val="22"/>
        </w:rPr>
        <w:t>85</w:t>
      </w:r>
      <w:r w:rsidRPr="0082650D">
        <w:rPr>
          <w:sz w:val="22"/>
          <w:szCs w:val="22"/>
        </w:rPr>
        <w:t>：</w:t>
      </w:r>
      <w:r w:rsidRPr="0082650D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82650D">
        <w:rPr>
          <w:rFonts w:eastAsia="標楷體" w:hAnsi="標楷體"/>
          <w:sz w:val="22"/>
          <w:szCs w:val="22"/>
        </w:rPr>
        <w:t>十遍處者</w:t>
      </w:r>
      <w:proofErr w:type="gramEnd"/>
      <w:r w:rsidRPr="0082650D">
        <w:rPr>
          <w:rFonts w:eastAsia="標楷體" w:hAnsi="標楷體"/>
          <w:sz w:val="22"/>
          <w:szCs w:val="22"/>
        </w:rPr>
        <w:t>，謂：青、黃、</w:t>
      </w:r>
      <w:proofErr w:type="gramStart"/>
      <w:r w:rsidRPr="0082650D">
        <w:rPr>
          <w:rFonts w:eastAsia="標楷體" w:hAnsi="標楷體"/>
          <w:sz w:val="22"/>
          <w:szCs w:val="22"/>
        </w:rPr>
        <w:t>赤</w:t>
      </w:r>
      <w:proofErr w:type="gramEnd"/>
      <w:r w:rsidRPr="0082650D">
        <w:rPr>
          <w:rFonts w:eastAsia="標楷體" w:hAnsi="標楷體"/>
          <w:sz w:val="22"/>
          <w:szCs w:val="22"/>
        </w:rPr>
        <w:t>、白，地、水、火、風，空無邊處，識</w:t>
      </w:r>
      <w:proofErr w:type="gramStart"/>
      <w:r w:rsidRPr="0082650D">
        <w:rPr>
          <w:rFonts w:eastAsia="標楷體" w:hAnsi="標楷體"/>
          <w:sz w:val="22"/>
          <w:szCs w:val="22"/>
        </w:rPr>
        <w:t>無邊處遍處</w:t>
      </w:r>
      <w:proofErr w:type="gramEnd"/>
      <w:r w:rsidRPr="0082650D">
        <w:rPr>
          <w:rFonts w:eastAsia="標楷體" w:hAnsi="標楷體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440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11-12</w:t>
      </w:r>
      <w:r w:rsidRPr="0082650D">
        <w:rPr>
          <w:sz w:val="22"/>
          <w:szCs w:val="22"/>
        </w:rPr>
        <w:t>）</w:t>
      </w:r>
    </w:p>
  </w:footnote>
  <w:footnote w:id="63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參見</w:t>
      </w:r>
      <w:r w:rsidRPr="0082650D">
        <w:rPr>
          <w:sz w:val="22"/>
          <w:szCs w:val="22"/>
        </w:rPr>
        <w:t>《大</w:t>
      </w:r>
      <w:r w:rsidRPr="0082650D">
        <w:rPr>
          <w:rFonts w:hint="eastAsia"/>
          <w:sz w:val="22"/>
          <w:szCs w:val="22"/>
        </w:rPr>
        <w:t>智度</w:t>
      </w:r>
      <w:r w:rsidRPr="0082650D">
        <w:rPr>
          <w:sz w:val="22"/>
          <w:szCs w:val="22"/>
        </w:rPr>
        <w:t>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21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25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215b-c</w:t>
      </w:r>
      <w:r w:rsidRPr="0082650D">
        <w:rPr>
          <w:rFonts w:hint="eastAsia"/>
          <w:sz w:val="22"/>
          <w:szCs w:val="22"/>
        </w:rPr>
        <w:t>）。</w:t>
      </w:r>
      <w:r w:rsidRPr="0082650D">
        <w:rPr>
          <w:rFonts w:ascii="新細明體" w:hAnsi="新細明體"/>
          <w:sz w:val="22"/>
          <w:szCs w:val="22"/>
        </w:rPr>
        <w:t>十遍處</w:t>
      </w:r>
      <w:r w:rsidRPr="0082650D">
        <w:rPr>
          <w:rFonts w:ascii="新細明體" w:hAnsi="新細明體" w:hint="eastAsia"/>
          <w:sz w:val="22"/>
          <w:szCs w:val="22"/>
        </w:rPr>
        <w:t>之前八遍處（</w:t>
      </w:r>
      <w:r w:rsidRPr="0082650D">
        <w:rPr>
          <w:rFonts w:ascii="新細明體" w:hAnsi="新細明體"/>
          <w:sz w:val="22"/>
          <w:szCs w:val="22"/>
        </w:rPr>
        <w:t>地、水、火、風</w:t>
      </w:r>
      <w:r w:rsidRPr="0082650D">
        <w:rPr>
          <w:rFonts w:ascii="新細明體" w:hAnsi="新細明體" w:hint="eastAsia"/>
          <w:sz w:val="22"/>
          <w:szCs w:val="22"/>
        </w:rPr>
        <w:t>、</w:t>
      </w:r>
      <w:r w:rsidRPr="0082650D">
        <w:rPr>
          <w:rFonts w:ascii="新細明體" w:hAnsi="新細明體"/>
          <w:sz w:val="22"/>
          <w:szCs w:val="22"/>
        </w:rPr>
        <w:t>青、黃、</w:t>
      </w:r>
      <w:proofErr w:type="gramStart"/>
      <w:r w:rsidRPr="0082650D">
        <w:rPr>
          <w:rFonts w:ascii="新細明體" w:hAnsi="新細明體"/>
          <w:sz w:val="22"/>
          <w:szCs w:val="22"/>
        </w:rPr>
        <w:t>赤</w:t>
      </w:r>
      <w:proofErr w:type="gramEnd"/>
      <w:r w:rsidRPr="0082650D">
        <w:rPr>
          <w:rFonts w:ascii="新細明體" w:hAnsi="新細明體"/>
          <w:sz w:val="22"/>
          <w:szCs w:val="22"/>
        </w:rPr>
        <w:t>、白</w:t>
      </w:r>
      <w:r w:rsidRPr="0082650D">
        <w:rPr>
          <w:rFonts w:ascii="新細明體" w:hAnsi="新細明體" w:hint="eastAsia"/>
          <w:sz w:val="22"/>
          <w:szCs w:val="22"/>
        </w:rPr>
        <w:t>遍處）與第三背</w:t>
      </w:r>
      <w:proofErr w:type="gramStart"/>
      <w:r w:rsidRPr="0082650D">
        <w:rPr>
          <w:rFonts w:ascii="新細明體" w:hAnsi="新細明體" w:hint="eastAsia"/>
          <w:sz w:val="22"/>
          <w:szCs w:val="22"/>
        </w:rPr>
        <w:t>捨</w:t>
      </w:r>
      <w:proofErr w:type="gramEnd"/>
      <w:r w:rsidRPr="0082650D">
        <w:rPr>
          <w:rFonts w:ascii="新細明體" w:hAnsi="新細明體" w:hint="eastAsia"/>
          <w:sz w:val="22"/>
          <w:szCs w:val="22"/>
        </w:rPr>
        <w:t>（淨背</w:t>
      </w:r>
      <w:proofErr w:type="gramStart"/>
      <w:r w:rsidRPr="0082650D">
        <w:rPr>
          <w:rFonts w:ascii="新細明體" w:hAnsi="新細明體" w:hint="eastAsia"/>
          <w:sz w:val="22"/>
          <w:szCs w:val="22"/>
        </w:rPr>
        <w:t>捨</w:t>
      </w:r>
      <w:proofErr w:type="gramEnd"/>
      <w:r w:rsidRPr="0082650D">
        <w:rPr>
          <w:rFonts w:ascii="新細明體" w:hAnsi="新細明體" w:hint="eastAsia"/>
          <w:sz w:val="22"/>
          <w:szCs w:val="22"/>
        </w:rPr>
        <w:t>）、</w:t>
      </w:r>
      <w:proofErr w:type="gramStart"/>
      <w:r w:rsidRPr="0082650D">
        <w:rPr>
          <w:rFonts w:ascii="新細明體" w:hAnsi="新細明體" w:hint="eastAsia"/>
          <w:sz w:val="22"/>
          <w:szCs w:val="22"/>
        </w:rPr>
        <w:t>後四勝處</w:t>
      </w:r>
      <w:proofErr w:type="gramEnd"/>
      <w:r w:rsidRPr="0082650D">
        <w:rPr>
          <w:rFonts w:ascii="新細明體" w:hAnsi="新細明體" w:hint="eastAsia"/>
          <w:sz w:val="22"/>
          <w:szCs w:val="22"/>
        </w:rPr>
        <w:t>（內無色想觀</w:t>
      </w:r>
      <w:r w:rsidRPr="0082650D">
        <w:rPr>
          <w:rFonts w:ascii="新細明體" w:hAnsi="新細明體"/>
          <w:sz w:val="22"/>
          <w:szCs w:val="22"/>
        </w:rPr>
        <w:t>青、黃、</w:t>
      </w:r>
      <w:proofErr w:type="gramStart"/>
      <w:r w:rsidRPr="0082650D">
        <w:rPr>
          <w:rFonts w:ascii="新細明體" w:hAnsi="新細明體"/>
          <w:sz w:val="22"/>
          <w:szCs w:val="22"/>
        </w:rPr>
        <w:t>赤</w:t>
      </w:r>
      <w:proofErr w:type="gramEnd"/>
      <w:r w:rsidRPr="0082650D">
        <w:rPr>
          <w:rFonts w:ascii="新細明體" w:hAnsi="新細明體"/>
          <w:sz w:val="22"/>
          <w:szCs w:val="22"/>
        </w:rPr>
        <w:t>、白</w:t>
      </w:r>
      <w:r w:rsidRPr="0082650D">
        <w:rPr>
          <w:rFonts w:ascii="新細明體" w:hAnsi="新細明體" w:hint="eastAsia"/>
          <w:sz w:val="22"/>
          <w:szCs w:val="22"/>
        </w:rPr>
        <w:t>）相通。</w:t>
      </w:r>
    </w:p>
  </w:footnote>
  <w:footnote w:id="64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《大毘婆沙論》卷</w:t>
      </w:r>
      <w:r w:rsidRPr="0082650D">
        <w:rPr>
          <w:rFonts w:cs="細明體"/>
          <w:sz w:val="22"/>
          <w:szCs w:val="22"/>
        </w:rPr>
        <w:t>85</w:t>
      </w:r>
      <w:r w:rsidRPr="0082650D">
        <w:rPr>
          <w:rFonts w:cs="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 w:hAnsi="標楷體" w:cs="細明體"/>
          <w:sz w:val="22"/>
          <w:szCs w:val="22"/>
        </w:rPr>
        <w:t>遍處</w:t>
      </w:r>
      <w:proofErr w:type="gramStart"/>
      <w:r w:rsidRPr="0082650D">
        <w:rPr>
          <w:rFonts w:eastAsia="標楷體" w:hAnsi="標楷體" w:cs="細明體"/>
          <w:sz w:val="22"/>
          <w:szCs w:val="22"/>
        </w:rPr>
        <w:t>是何義</w:t>
      </w:r>
      <w:proofErr w:type="gramEnd"/>
      <w:r w:rsidRPr="0082650D">
        <w:rPr>
          <w:rFonts w:eastAsia="標楷體" w:hAnsi="標楷體" w:cs="細明體"/>
          <w:sz w:val="22"/>
          <w:szCs w:val="22"/>
        </w:rPr>
        <w:t>？答：由二緣故</w:t>
      </w:r>
      <w:proofErr w:type="gramStart"/>
      <w:r w:rsidRPr="0082650D">
        <w:rPr>
          <w:rFonts w:eastAsia="標楷體" w:hAnsi="標楷體" w:cs="細明體"/>
          <w:sz w:val="22"/>
          <w:szCs w:val="22"/>
        </w:rPr>
        <w:t>名為遍處</w:t>
      </w:r>
      <w:proofErr w:type="gramEnd"/>
      <w:r w:rsidRPr="0082650D">
        <w:rPr>
          <w:rFonts w:eastAsia="標楷體" w:hAnsi="標楷體" w:cs="細明體"/>
          <w:sz w:val="22"/>
          <w:szCs w:val="22"/>
        </w:rPr>
        <w:t>：一、由無間</w:t>
      </w:r>
      <w:r w:rsidRPr="0082650D">
        <w:rPr>
          <w:rFonts w:eastAsia="標楷體" w:hAnsi="標楷體" w:cs="細明體" w:hint="eastAsia"/>
          <w:sz w:val="22"/>
          <w:szCs w:val="22"/>
        </w:rPr>
        <w:t>，</w:t>
      </w:r>
      <w:r w:rsidRPr="0082650D">
        <w:rPr>
          <w:rFonts w:eastAsia="標楷體" w:hAnsi="標楷體" w:cs="細明體"/>
          <w:sz w:val="22"/>
          <w:szCs w:val="22"/>
        </w:rPr>
        <w:t>二、由廣大。由無間者，</w:t>
      </w:r>
      <w:proofErr w:type="gramStart"/>
      <w:r w:rsidRPr="0082650D">
        <w:rPr>
          <w:rFonts w:eastAsia="標楷體" w:hAnsi="標楷體" w:cs="細明體"/>
          <w:sz w:val="22"/>
          <w:szCs w:val="22"/>
        </w:rPr>
        <w:t>謂純青等勝解作意</w:t>
      </w:r>
      <w:proofErr w:type="gramEnd"/>
      <w:r w:rsidRPr="0082650D">
        <w:rPr>
          <w:rFonts w:eastAsia="標楷體" w:hAnsi="標楷體" w:cs="細明體"/>
          <w:sz w:val="22"/>
          <w:szCs w:val="22"/>
        </w:rPr>
        <w:t>，</w:t>
      </w:r>
      <w:proofErr w:type="gramStart"/>
      <w:r w:rsidRPr="0082650D">
        <w:rPr>
          <w:rFonts w:eastAsia="標楷體" w:hAnsi="標楷體" w:cs="細明體"/>
          <w:sz w:val="22"/>
          <w:szCs w:val="22"/>
        </w:rPr>
        <w:t>不</w:t>
      </w:r>
      <w:proofErr w:type="gramEnd"/>
      <w:r w:rsidRPr="0082650D">
        <w:rPr>
          <w:rFonts w:eastAsia="標楷體" w:hAnsi="標楷體" w:cs="細明體"/>
          <w:sz w:val="22"/>
          <w:szCs w:val="22"/>
        </w:rPr>
        <w:t>相間離，故名無間。由廣大者，</w:t>
      </w:r>
      <w:proofErr w:type="gramStart"/>
      <w:r w:rsidRPr="0082650D">
        <w:rPr>
          <w:rFonts w:eastAsia="標楷體" w:hAnsi="標楷體" w:cs="細明體"/>
          <w:sz w:val="22"/>
          <w:szCs w:val="22"/>
        </w:rPr>
        <w:t>謂緣青等勝解作意，境相無邊</w:t>
      </w:r>
      <w:proofErr w:type="gramEnd"/>
      <w:r w:rsidRPr="0082650D">
        <w:rPr>
          <w:rFonts w:eastAsia="標楷體" w:hAnsi="標楷體" w:cs="細明體"/>
          <w:sz w:val="22"/>
          <w:szCs w:val="22"/>
        </w:rPr>
        <w:t>，故名廣大。大</w:t>
      </w:r>
      <w:proofErr w:type="gramStart"/>
      <w:r w:rsidRPr="0082650D">
        <w:rPr>
          <w:rFonts w:eastAsia="標楷體" w:hAnsi="標楷體" w:cs="細明體"/>
          <w:sz w:val="22"/>
          <w:szCs w:val="22"/>
        </w:rPr>
        <w:t>德說曰</w:t>
      </w:r>
      <w:proofErr w:type="gramEnd"/>
      <w:r w:rsidRPr="0082650D">
        <w:rPr>
          <w:rFonts w:eastAsia="標楷體" w:hAnsi="標楷體" w:cs="細明體"/>
          <w:sz w:val="22"/>
          <w:szCs w:val="22"/>
        </w:rPr>
        <w:t>：</w:t>
      </w:r>
      <w:proofErr w:type="gramStart"/>
      <w:r w:rsidRPr="0082650D">
        <w:rPr>
          <w:rFonts w:eastAsia="標楷體" w:hAnsi="標楷體" w:cs="細明體"/>
          <w:sz w:val="22"/>
          <w:szCs w:val="22"/>
        </w:rPr>
        <w:t>所緣寬廣</w:t>
      </w:r>
      <w:proofErr w:type="gramEnd"/>
      <w:r w:rsidRPr="0082650D">
        <w:rPr>
          <w:rFonts w:eastAsia="標楷體" w:hAnsi="標楷體" w:cs="細明體"/>
          <w:sz w:val="22"/>
          <w:szCs w:val="22"/>
        </w:rPr>
        <w:t>，無有間隙，</w:t>
      </w:r>
      <w:proofErr w:type="gramStart"/>
      <w:r w:rsidRPr="0082650D">
        <w:rPr>
          <w:rFonts w:eastAsia="標楷體" w:hAnsi="標楷體" w:cs="細明體"/>
          <w:sz w:val="22"/>
          <w:szCs w:val="22"/>
        </w:rPr>
        <w:t>故名遍處</w:t>
      </w:r>
      <w:proofErr w:type="gramEnd"/>
      <w:r w:rsidRPr="0082650D">
        <w:rPr>
          <w:rFonts w:eastAsia="標楷體" w:hAnsi="標楷體" w:cs="細明體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cs="細明體"/>
          <w:sz w:val="22"/>
          <w:szCs w:val="22"/>
        </w:rPr>
        <w:t>」（大正</w:t>
      </w:r>
      <w:r w:rsidRPr="0082650D">
        <w:rPr>
          <w:rFonts w:cs="細明體"/>
          <w:sz w:val="22"/>
          <w:szCs w:val="22"/>
        </w:rPr>
        <w:t>27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440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cs="細明體"/>
          <w:sz w:val="22"/>
          <w:szCs w:val="22"/>
        </w:rPr>
        <w:t>18-23</w:t>
      </w:r>
      <w:r w:rsidRPr="0082650D">
        <w:rPr>
          <w:rFonts w:cs="細明體"/>
          <w:sz w:val="22"/>
          <w:szCs w:val="22"/>
        </w:rPr>
        <w:t>）</w:t>
      </w:r>
    </w:p>
  </w:footnote>
  <w:footnote w:id="65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在四無色處中，僅有空無邊處、識無邊處能處得解之心。</w:t>
      </w:r>
    </w:p>
  </w:footnote>
  <w:footnote w:id="66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二處：</w:t>
      </w:r>
      <w:r w:rsidRPr="0082650D">
        <w:rPr>
          <w:sz w:val="22"/>
          <w:szCs w:val="22"/>
        </w:rPr>
        <w:t>空無邊處</w:t>
      </w:r>
      <w:r w:rsidRPr="0082650D">
        <w:rPr>
          <w:rFonts w:hint="eastAsia"/>
          <w:sz w:val="22"/>
          <w:szCs w:val="22"/>
        </w:rPr>
        <w:t>、</w:t>
      </w:r>
      <w:r w:rsidRPr="0082650D">
        <w:rPr>
          <w:sz w:val="22"/>
          <w:szCs w:val="22"/>
        </w:rPr>
        <w:t>識無邊處。</w:t>
      </w:r>
    </w:p>
  </w:footnote>
  <w:footnote w:id="67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言『</w:t>
      </w:r>
      <w:proofErr w:type="gramStart"/>
      <w:r w:rsidRPr="0082650D">
        <w:rPr>
          <w:rFonts w:ascii="標楷體" w:eastAsia="標楷體" w:hAnsi="標楷體" w:hint="eastAsia"/>
          <w:b/>
          <w:sz w:val="22"/>
          <w:szCs w:val="22"/>
        </w:rPr>
        <w:t>識處能</w:t>
      </w:r>
      <w:proofErr w:type="gramEnd"/>
      <w:r w:rsidRPr="0082650D">
        <w:rPr>
          <w:rFonts w:ascii="標楷體" w:eastAsia="標楷體" w:hAnsi="標楷體" w:hint="eastAsia"/>
          <w:b/>
          <w:sz w:val="22"/>
          <w:szCs w:val="22"/>
        </w:rPr>
        <w:t>緣</w:t>
      </w:r>
      <w:proofErr w:type="gramStart"/>
      <w:r w:rsidRPr="0082650D">
        <w:rPr>
          <w:rFonts w:ascii="標楷體" w:eastAsia="標楷體" w:hAnsi="標楷體" w:hint="eastAsia"/>
          <w:b/>
          <w:sz w:val="22"/>
          <w:szCs w:val="22"/>
        </w:rPr>
        <w:t>緣</w:t>
      </w:r>
      <w:proofErr w:type="gramEnd"/>
      <w:r w:rsidRPr="0082650D">
        <w:rPr>
          <w:rFonts w:ascii="標楷體" w:eastAsia="標楷體" w:hAnsi="標楷體" w:hint="eastAsia"/>
          <w:b/>
          <w:sz w:val="22"/>
          <w:szCs w:val="22"/>
        </w:rPr>
        <w:t>色』</w:t>
      </w:r>
      <w:r w:rsidRPr="0082650D">
        <w:rPr>
          <w:rFonts w:ascii="標楷體" w:eastAsia="標楷體" w:hAnsi="標楷體" w:hint="eastAsia"/>
          <w:sz w:val="22"/>
          <w:szCs w:val="22"/>
        </w:rPr>
        <w:t>者，亦是方便道，能緣下地緣色之識。論本文中少於『識』字。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</w:t>
      </w:r>
      <w:proofErr w:type="gramStart"/>
      <w:r w:rsidRPr="0082650D">
        <w:rPr>
          <w:rFonts w:hint="eastAsia"/>
          <w:sz w:val="22"/>
          <w:szCs w:val="22"/>
        </w:rPr>
        <w:t>卍新續藏</w:t>
      </w:r>
      <w:proofErr w:type="gramEnd"/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818a11-12</w:t>
      </w:r>
      <w:r w:rsidRPr="0082650D">
        <w:rPr>
          <w:rFonts w:hint="eastAsia"/>
          <w:sz w:val="22"/>
          <w:szCs w:val="22"/>
        </w:rPr>
        <w:t>）</w:t>
      </w:r>
    </w:p>
  </w:footnote>
  <w:footnote w:id="68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法門分別：背</w:t>
      </w:r>
      <w:proofErr w:type="gramStart"/>
      <w:r w:rsidRPr="0082650D">
        <w:rPr>
          <w:rFonts w:hint="eastAsia"/>
          <w:sz w:val="22"/>
          <w:szCs w:val="22"/>
        </w:rPr>
        <w:t>捨</w:t>
      </w:r>
      <w:proofErr w:type="gramEnd"/>
      <w:r w:rsidRPr="0082650D">
        <w:rPr>
          <w:rFonts w:hint="eastAsia"/>
          <w:sz w:val="22"/>
          <w:szCs w:val="22"/>
        </w:rPr>
        <w:t>、</w:t>
      </w:r>
      <w:proofErr w:type="gramStart"/>
      <w:r w:rsidRPr="0082650D">
        <w:rPr>
          <w:rFonts w:hint="eastAsia"/>
          <w:sz w:val="22"/>
          <w:szCs w:val="22"/>
        </w:rPr>
        <w:t>勝處</w:t>
      </w:r>
      <w:proofErr w:type="gramEnd"/>
      <w:r w:rsidRPr="0082650D">
        <w:rPr>
          <w:rFonts w:hint="eastAsia"/>
          <w:sz w:val="22"/>
          <w:szCs w:val="22"/>
        </w:rPr>
        <w:t>、一切處。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D023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p.270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三種法：八背</w:t>
      </w:r>
      <w:proofErr w:type="gramStart"/>
      <w:r w:rsidRPr="0082650D">
        <w:rPr>
          <w:sz w:val="22"/>
          <w:szCs w:val="22"/>
        </w:rPr>
        <w:t>捨</w:t>
      </w:r>
      <w:proofErr w:type="gramEnd"/>
      <w:r w:rsidRPr="0082650D">
        <w:rPr>
          <w:sz w:val="22"/>
          <w:szCs w:val="22"/>
        </w:rPr>
        <w:t>、八</w:t>
      </w:r>
      <w:proofErr w:type="gramStart"/>
      <w:r w:rsidRPr="0082650D">
        <w:rPr>
          <w:sz w:val="22"/>
          <w:szCs w:val="22"/>
        </w:rPr>
        <w:t>勝處</w:t>
      </w:r>
      <w:proofErr w:type="gramEnd"/>
      <w:r w:rsidRPr="0082650D">
        <w:rPr>
          <w:sz w:val="22"/>
          <w:szCs w:val="22"/>
        </w:rPr>
        <w:t>、十一切處。</w:t>
      </w:r>
    </w:p>
    <w:p w:rsidR="00C5394B" w:rsidRPr="0082650D" w:rsidRDefault="00C5394B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此</w:t>
      </w:r>
      <w:proofErr w:type="gramStart"/>
      <w:r w:rsidRPr="0082650D">
        <w:rPr>
          <w:rFonts w:eastAsia="標楷體"/>
          <w:sz w:val="22"/>
          <w:szCs w:val="22"/>
        </w:rPr>
        <w:t>非報法</w:t>
      </w:r>
      <w:proofErr w:type="gramEnd"/>
      <w:r w:rsidRPr="0082650D">
        <w:rPr>
          <w:rFonts w:eastAsia="標楷體"/>
          <w:sz w:val="22"/>
          <w:szCs w:val="22"/>
        </w:rPr>
        <w:t>，要從</w:t>
      </w:r>
      <w:proofErr w:type="gramStart"/>
      <w:r w:rsidRPr="0082650D">
        <w:rPr>
          <w:rFonts w:eastAsia="標楷體"/>
          <w:sz w:val="22"/>
          <w:szCs w:val="22"/>
        </w:rPr>
        <w:t>脩</w:t>
      </w:r>
      <w:proofErr w:type="gramEnd"/>
      <w:r w:rsidRPr="0082650D">
        <w:rPr>
          <w:rFonts w:eastAsia="標楷體"/>
          <w:sz w:val="22"/>
          <w:szCs w:val="22"/>
        </w:rPr>
        <w:t>行而得，故名行得。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</w:t>
      </w:r>
      <w:proofErr w:type="gramStart"/>
      <w:r w:rsidRPr="0082650D">
        <w:rPr>
          <w:sz w:val="22"/>
          <w:szCs w:val="22"/>
        </w:rPr>
        <w:t>卍新續藏</w:t>
      </w:r>
      <w:proofErr w:type="gramEnd"/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818a17-18</w:t>
      </w:r>
      <w:r w:rsidRPr="0082650D">
        <w:rPr>
          <w:sz w:val="22"/>
          <w:szCs w:val="22"/>
        </w:rPr>
        <w:t>）</w:t>
      </w:r>
    </w:p>
  </w:footnote>
  <w:footnote w:id="70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初三背</w:t>
      </w:r>
      <w:proofErr w:type="gramStart"/>
      <w:r w:rsidRPr="0082650D">
        <w:rPr>
          <w:sz w:val="22"/>
          <w:szCs w:val="22"/>
        </w:rPr>
        <w:t>捨</w:t>
      </w:r>
      <w:proofErr w:type="gramEnd"/>
      <w:r w:rsidRPr="0082650D">
        <w:rPr>
          <w:sz w:val="22"/>
          <w:szCs w:val="22"/>
        </w:rPr>
        <w:t>，有漏。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印順法師，《大智度論筆記》〔</w:t>
      </w:r>
      <w:r w:rsidRPr="0082650D">
        <w:rPr>
          <w:sz w:val="22"/>
          <w:szCs w:val="22"/>
        </w:rPr>
        <w:t>F001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p.326</w:t>
      </w:r>
      <w:proofErr w:type="gramStart"/>
      <w:r w:rsidRPr="0082650D">
        <w:rPr>
          <w:sz w:val="22"/>
          <w:szCs w:val="22"/>
        </w:rPr>
        <w:t>）</w:t>
      </w:r>
      <w:proofErr w:type="gramEnd"/>
    </w:p>
    <w:p w:rsidR="00C5394B" w:rsidRPr="0082650D" w:rsidRDefault="00C5394B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sz w:val="22"/>
          <w:szCs w:val="22"/>
        </w:rPr>
        <w:t>「</w:t>
      </w:r>
      <w:proofErr w:type="gramStart"/>
      <w:r w:rsidRPr="0082650D">
        <w:rPr>
          <w:rFonts w:eastAsia="標楷體"/>
          <w:sz w:val="22"/>
          <w:szCs w:val="22"/>
        </w:rPr>
        <w:t>勝處</w:t>
      </w:r>
      <w:proofErr w:type="gramEnd"/>
      <w:r w:rsidRPr="0082650D">
        <w:rPr>
          <w:rFonts w:eastAsia="標楷體"/>
          <w:sz w:val="22"/>
          <w:szCs w:val="22"/>
        </w:rPr>
        <w:t>、一切處及前三背</w:t>
      </w:r>
      <w:proofErr w:type="gramStart"/>
      <w:r w:rsidRPr="0082650D">
        <w:rPr>
          <w:rFonts w:eastAsia="標楷體"/>
          <w:sz w:val="22"/>
          <w:szCs w:val="22"/>
        </w:rPr>
        <w:t>捨</w:t>
      </w:r>
      <w:proofErr w:type="gramEnd"/>
      <w:r w:rsidRPr="0082650D">
        <w:rPr>
          <w:rFonts w:eastAsia="標楷體"/>
          <w:sz w:val="22"/>
          <w:szCs w:val="22"/>
        </w:rPr>
        <w:t>，但是假想</w:t>
      </w:r>
      <w:proofErr w:type="gramStart"/>
      <w:r w:rsidRPr="0082650D">
        <w:rPr>
          <w:rFonts w:eastAsia="標楷體"/>
          <w:sz w:val="22"/>
          <w:szCs w:val="22"/>
        </w:rPr>
        <w:t>非實觀故</w:t>
      </w:r>
      <w:proofErr w:type="gramEnd"/>
      <w:r w:rsidRPr="0082650D">
        <w:rPr>
          <w:rFonts w:eastAsia="標楷體"/>
          <w:sz w:val="22"/>
          <w:szCs w:val="22"/>
        </w:rPr>
        <w:t>有漏。</w:t>
      </w:r>
      <w:proofErr w:type="gramStart"/>
      <w:r w:rsidRPr="0082650D">
        <w:rPr>
          <w:rFonts w:eastAsia="標楷體"/>
          <w:sz w:val="22"/>
          <w:szCs w:val="22"/>
        </w:rPr>
        <w:t>非想背捨</w:t>
      </w:r>
      <w:proofErr w:type="gramEnd"/>
      <w:r w:rsidRPr="0082650D">
        <w:rPr>
          <w:rFonts w:eastAsia="標楷體"/>
          <w:sz w:val="22"/>
          <w:szCs w:val="22"/>
        </w:rPr>
        <w:t>，雖</w:t>
      </w:r>
      <w:proofErr w:type="gramStart"/>
      <w:r w:rsidRPr="0082650D">
        <w:rPr>
          <w:rFonts w:eastAsia="標楷體"/>
          <w:sz w:val="22"/>
          <w:szCs w:val="22"/>
        </w:rPr>
        <w:t>是實觀</w:t>
      </w:r>
      <w:proofErr w:type="gramEnd"/>
      <w:r w:rsidRPr="0082650D">
        <w:rPr>
          <w:rFonts w:eastAsia="標楷體"/>
          <w:sz w:val="22"/>
          <w:szCs w:val="22"/>
        </w:rPr>
        <w:t>，以彼心</w:t>
      </w:r>
      <w:proofErr w:type="gramStart"/>
      <w:r w:rsidRPr="0082650D">
        <w:rPr>
          <w:rFonts w:eastAsia="標楷體"/>
          <w:sz w:val="22"/>
          <w:szCs w:val="22"/>
        </w:rPr>
        <w:t>羸</w:t>
      </w:r>
      <w:proofErr w:type="gramEnd"/>
      <w:r w:rsidRPr="0082650D">
        <w:rPr>
          <w:rFonts w:eastAsia="標楷體"/>
          <w:sz w:val="22"/>
          <w:szCs w:val="22"/>
        </w:rPr>
        <w:t>劣，又是邊地，故無</w:t>
      </w:r>
      <w:proofErr w:type="gramStart"/>
      <w:r w:rsidRPr="0082650D">
        <w:rPr>
          <w:rFonts w:eastAsia="標楷體"/>
          <w:sz w:val="22"/>
          <w:szCs w:val="22"/>
        </w:rPr>
        <w:t>無</w:t>
      </w:r>
      <w:proofErr w:type="gramEnd"/>
      <w:r w:rsidRPr="0082650D">
        <w:rPr>
          <w:rFonts w:eastAsia="標楷體"/>
          <w:sz w:val="22"/>
          <w:szCs w:val="22"/>
        </w:rPr>
        <w:t>漏。</w:t>
      </w:r>
      <w:proofErr w:type="gramStart"/>
      <w:r w:rsidRPr="0082650D">
        <w:rPr>
          <w:rFonts w:eastAsia="標楷體"/>
          <w:sz w:val="22"/>
          <w:szCs w:val="22"/>
        </w:rPr>
        <w:t>滅盡背捨，滅心</w:t>
      </w:r>
      <w:proofErr w:type="gramEnd"/>
      <w:r w:rsidRPr="0082650D">
        <w:rPr>
          <w:rFonts w:eastAsia="標楷體"/>
          <w:sz w:val="22"/>
          <w:szCs w:val="22"/>
        </w:rPr>
        <w:t>求證，</w:t>
      </w:r>
      <w:proofErr w:type="gramStart"/>
      <w:r w:rsidRPr="0082650D">
        <w:rPr>
          <w:rFonts w:eastAsia="標楷體"/>
          <w:sz w:val="22"/>
          <w:szCs w:val="22"/>
        </w:rPr>
        <w:t>非理觀</w:t>
      </w:r>
      <w:proofErr w:type="gramEnd"/>
      <w:r w:rsidRPr="0082650D">
        <w:rPr>
          <w:rFonts w:eastAsia="標楷體"/>
          <w:sz w:val="22"/>
          <w:szCs w:val="22"/>
        </w:rPr>
        <w:t>相應，故唯有漏。中三背</w:t>
      </w:r>
      <w:proofErr w:type="gramStart"/>
      <w:r w:rsidRPr="0082650D">
        <w:rPr>
          <w:rFonts w:eastAsia="標楷體"/>
          <w:sz w:val="22"/>
          <w:szCs w:val="22"/>
        </w:rPr>
        <w:t>捨</w:t>
      </w:r>
      <w:proofErr w:type="gramEnd"/>
      <w:r w:rsidRPr="0082650D">
        <w:rPr>
          <w:rFonts w:eastAsia="標楷體"/>
          <w:sz w:val="22"/>
          <w:szCs w:val="22"/>
        </w:rPr>
        <w:t>，既是</w:t>
      </w:r>
      <w:proofErr w:type="gramStart"/>
      <w:r w:rsidRPr="0082650D">
        <w:rPr>
          <w:rFonts w:eastAsia="標楷體"/>
          <w:sz w:val="22"/>
          <w:szCs w:val="22"/>
        </w:rPr>
        <w:t>實觀，復非</w:t>
      </w:r>
      <w:proofErr w:type="gramEnd"/>
      <w:r w:rsidRPr="0082650D">
        <w:rPr>
          <w:rFonts w:eastAsia="標楷體"/>
          <w:sz w:val="22"/>
          <w:szCs w:val="22"/>
        </w:rPr>
        <w:t>邊地，</w:t>
      </w:r>
      <w:proofErr w:type="gramStart"/>
      <w:r w:rsidRPr="0082650D">
        <w:rPr>
          <w:rFonts w:eastAsia="標楷體"/>
          <w:sz w:val="22"/>
          <w:szCs w:val="22"/>
        </w:rPr>
        <w:t>故通有</w:t>
      </w:r>
      <w:proofErr w:type="gramEnd"/>
      <w:r w:rsidRPr="0082650D">
        <w:rPr>
          <w:rFonts w:eastAsia="標楷體"/>
          <w:sz w:val="22"/>
          <w:szCs w:val="22"/>
        </w:rPr>
        <w:t>漏、無漏。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</w:t>
      </w:r>
      <w:proofErr w:type="gramStart"/>
      <w:r w:rsidRPr="0082650D">
        <w:rPr>
          <w:sz w:val="22"/>
          <w:szCs w:val="22"/>
        </w:rPr>
        <w:t>卍新續藏</w:t>
      </w:r>
      <w:proofErr w:type="gramEnd"/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818a18-22</w:t>
      </w:r>
      <w:r w:rsidRPr="0082650D">
        <w:rPr>
          <w:sz w:val="22"/>
          <w:szCs w:val="22"/>
        </w:rPr>
        <w:t>）</w:t>
      </w:r>
    </w:p>
  </w:footnote>
  <w:footnote w:id="71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八背</w:t>
      </w:r>
      <w:proofErr w:type="gramStart"/>
      <w:r w:rsidRPr="0082650D">
        <w:rPr>
          <w:sz w:val="22"/>
          <w:szCs w:val="22"/>
        </w:rPr>
        <w:t>捨</w:t>
      </w:r>
      <w:proofErr w:type="gramEnd"/>
      <w:r w:rsidRPr="0082650D">
        <w:rPr>
          <w:sz w:val="22"/>
          <w:szCs w:val="22"/>
        </w:rPr>
        <w:t>、八</w:t>
      </w:r>
      <w:proofErr w:type="gramStart"/>
      <w:r w:rsidRPr="0082650D">
        <w:rPr>
          <w:sz w:val="22"/>
          <w:szCs w:val="22"/>
        </w:rPr>
        <w:t>勝處</w:t>
      </w:r>
      <w:proofErr w:type="gramEnd"/>
      <w:r w:rsidRPr="0082650D">
        <w:rPr>
          <w:sz w:val="22"/>
          <w:szCs w:val="22"/>
        </w:rPr>
        <w:t>、十一切處及九次第定之關係，</w:t>
      </w:r>
      <w:proofErr w:type="gramStart"/>
      <w:r w:rsidRPr="0082650D">
        <w:rPr>
          <w:sz w:val="22"/>
          <w:szCs w:val="22"/>
        </w:rPr>
        <w:t>參見卷末</w:t>
      </w:r>
      <w:r w:rsidRPr="0082650D">
        <w:rPr>
          <w:bCs/>
          <w:sz w:val="22"/>
          <w:szCs w:val="22"/>
        </w:rPr>
        <w:t>【附表】</w:t>
      </w:r>
      <w:proofErr w:type="gramEnd"/>
      <w:r w:rsidRPr="0082650D">
        <w:rPr>
          <w:bCs/>
          <w:sz w:val="22"/>
          <w:szCs w:val="22"/>
        </w:rPr>
        <w:t>。</w:t>
      </w:r>
      <w:proofErr w:type="gramStart"/>
      <w:r w:rsidRPr="0082650D">
        <w:rPr>
          <w:bCs/>
          <w:sz w:val="22"/>
          <w:szCs w:val="22"/>
        </w:rPr>
        <w:t>（</w:t>
      </w:r>
      <w:proofErr w:type="gramEnd"/>
      <w:r w:rsidRPr="0082650D">
        <w:rPr>
          <w:bCs/>
          <w:sz w:val="22"/>
          <w:szCs w:val="22"/>
        </w:rPr>
        <w:t>詳見</w:t>
      </w:r>
      <w:r w:rsidRPr="0082650D">
        <w:rPr>
          <w:sz w:val="22"/>
          <w:szCs w:val="22"/>
        </w:rPr>
        <w:t>印順法師，《空之探究》，</w:t>
      </w:r>
      <w:r w:rsidRPr="0082650D">
        <w:rPr>
          <w:sz w:val="22"/>
          <w:szCs w:val="22"/>
        </w:rPr>
        <w:t>p.72</w:t>
      </w:r>
      <w:proofErr w:type="gramStart"/>
      <w:r w:rsidRPr="0082650D">
        <w:rPr>
          <w:bCs/>
          <w:sz w:val="22"/>
          <w:szCs w:val="22"/>
        </w:rPr>
        <w:t>）</w:t>
      </w:r>
      <w:proofErr w:type="gramEnd"/>
    </w:p>
  </w:footnote>
  <w:footnote w:id="72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言『</w:t>
      </w:r>
      <w:r w:rsidRPr="0082650D">
        <w:rPr>
          <w:rFonts w:eastAsia="標楷體"/>
          <w:b/>
          <w:sz w:val="22"/>
          <w:szCs w:val="22"/>
        </w:rPr>
        <w:t>初二背</w:t>
      </w:r>
      <w:proofErr w:type="gramStart"/>
      <w:r w:rsidRPr="0082650D">
        <w:rPr>
          <w:rFonts w:eastAsia="標楷體"/>
          <w:b/>
          <w:sz w:val="22"/>
          <w:szCs w:val="22"/>
        </w:rPr>
        <w:t>捨</w:t>
      </w:r>
      <w:proofErr w:type="gramEnd"/>
      <w:r w:rsidRPr="0082650D">
        <w:rPr>
          <w:rFonts w:eastAsia="標楷體"/>
          <w:b/>
          <w:sz w:val="22"/>
          <w:szCs w:val="22"/>
        </w:rPr>
        <w:t>、初四</w:t>
      </w:r>
      <w:proofErr w:type="gramStart"/>
      <w:r w:rsidRPr="0082650D">
        <w:rPr>
          <w:rFonts w:eastAsia="標楷體"/>
          <w:b/>
          <w:sz w:val="22"/>
          <w:szCs w:val="22"/>
        </w:rPr>
        <w:t>勝處，初禪二禪中</w:t>
      </w:r>
      <w:proofErr w:type="gramEnd"/>
      <w:r w:rsidRPr="0082650D">
        <w:rPr>
          <w:rFonts w:eastAsia="標楷體"/>
          <w:b/>
          <w:sz w:val="22"/>
          <w:szCs w:val="22"/>
        </w:rPr>
        <w:t>攝</w:t>
      </w:r>
      <w:r w:rsidRPr="0082650D">
        <w:rPr>
          <w:rFonts w:eastAsia="標楷體"/>
          <w:sz w:val="22"/>
          <w:szCs w:val="22"/>
        </w:rPr>
        <w:t>』者，</w:t>
      </w:r>
      <w:proofErr w:type="gramStart"/>
      <w:r w:rsidRPr="0082650D">
        <w:rPr>
          <w:rFonts w:eastAsia="標楷體"/>
          <w:sz w:val="22"/>
          <w:szCs w:val="22"/>
        </w:rPr>
        <w:t>《雜心》解言</w:t>
      </w:r>
      <w:proofErr w:type="gramEnd"/>
      <w:r w:rsidRPr="0082650D">
        <w:rPr>
          <w:rFonts w:eastAsia="標楷體"/>
          <w:sz w:val="22"/>
          <w:szCs w:val="22"/>
        </w:rPr>
        <w:t>：</w:t>
      </w:r>
      <w:proofErr w:type="gramStart"/>
      <w:r w:rsidRPr="0082650D">
        <w:rPr>
          <w:rFonts w:eastAsia="標楷體"/>
          <w:sz w:val="22"/>
          <w:szCs w:val="22"/>
        </w:rPr>
        <w:t>欲界有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二種欲，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謂心欲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、身欲；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初禪離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此二種欲，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故立二不淨背捨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及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前四勝處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初禪亦有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二種欲，故二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禪亦立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二背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、四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勝處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。二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禪無二種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欲，故三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禪不立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捨勝處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；又以樂多故，不能作此善根。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</w:t>
      </w:r>
      <w:proofErr w:type="gramStart"/>
      <w:r w:rsidRPr="0082650D">
        <w:rPr>
          <w:rFonts w:hint="eastAsia"/>
          <w:sz w:val="22"/>
          <w:szCs w:val="22"/>
        </w:rPr>
        <w:t>卍新續藏</w:t>
      </w:r>
      <w:proofErr w:type="gramEnd"/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818a24-b5</w:t>
      </w:r>
      <w:r w:rsidRPr="0082650D">
        <w:rPr>
          <w:rFonts w:hint="eastAsia"/>
          <w:sz w:val="22"/>
          <w:szCs w:val="22"/>
        </w:rPr>
        <w:t>）</w:t>
      </w:r>
    </w:p>
  </w:footnote>
  <w:footnote w:id="73">
    <w:p w:rsidR="00C5394B" w:rsidRPr="0082650D" w:rsidRDefault="00C5394B" w:rsidP="007A3528">
      <w:pPr>
        <w:pStyle w:val="a3"/>
        <w:spacing w:line="0" w:lineRule="atLeast"/>
        <w:ind w:left="792" w:hangingChars="360" w:hanging="792"/>
        <w:jc w:val="both"/>
        <w:rPr>
          <w:rFonts w:cs="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rFonts w:hAnsi="新細明體"/>
          <w:sz w:val="22"/>
          <w:szCs w:val="22"/>
        </w:rPr>
        <w:t>《大毘婆沙論》卷</w:t>
      </w:r>
      <w:r w:rsidRPr="0082650D">
        <w:rPr>
          <w:sz w:val="22"/>
          <w:szCs w:val="22"/>
        </w:rPr>
        <w:t>84</w:t>
      </w:r>
      <w:r w:rsidRPr="0082650D">
        <w:rPr>
          <w:rFonts w:hAnsi="新細明體"/>
          <w:sz w:val="22"/>
          <w:szCs w:val="22"/>
        </w:rPr>
        <w:t>：</w:t>
      </w:r>
      <w:r w:rsidRPr="0082650D">
        <w:rPr>
          <w:rFonts w:ascii="新細明體" w:hAnsi="新細明體" w:cs="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此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八解脫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…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地者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初二解脫在初二靜慮及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未至定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、靜慮中間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…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第三解脫在第四靜慮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…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第四解脫在空無邊處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…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第五解脫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在識無邊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處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…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第六解脫在無所有處。…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…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第七解脫在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非想非非想處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…想受滅解脫在非想非非想處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ascii="新細明體" w:hAnsi="新細明體" w:cs="細明體"/>
          <w:sz w:val="22"/>
          <w:szCs w:val="22"/>
        </w:rPr>
        <w:t>」</w:t>
      </w:r>
      <w:r w:rsidRPr="0082650D">
        <w:rPr>
          <w:rFonts w:hAnsi="新細明體"/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434c10-435a11</w:t>
      </w:r>
      <w:r w:rsidRPr="0082650D">
        <w:rPr>
          <w:rFonts w:hAnsi="新細明體"/>
          <w:sz w:val="22"/>
          <w:szCs w:val="22"/>
        </w:rPr>
        <w:t>）</w:t>
      </w:r>
    </w:p>
    <w:p w:rsidR="00C5394B" w:rsidRPr="0082650D" w:rsidRDefault="00C5394B" w:rsidP="007A3528">
      <w:pPr>
        <w:pStyle w:val="a3"/>
        <w:ind w:leftChars="105" w:left="791" w:hangingChars="245" w:hanging="539"/>
        <w:jc w:val="both"/>
        <w:rPr>
          <w:sz w:val="22"/>
        </w:rPr>
      </w:pPr>
      <w:r w:rsidRPr="0082650D">
        <w:rPr>
          <w:sz w:val="22"/>
        </w:rPr>
        <w:t>（</w:t>
      </w:r>
      <w:r w:rsidRPr="0082650D">
        <w:rPr>
          <w:sz w:val="22"/>
        </w:rPr>
        <w:t>2</w:t>
      </w:r>
      <w:r w:rsidRPr="0082650D">
        <w:rPr>
          <w:sz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sz w:val="22"/>
        </w:rPr>
        <w:t>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82650D">
        <w:rPr>
          <w:rFonts w:ascii="標楷體" w:eastAsia="標楷體" w:hAnsi="標楷體"/>
          <w:sz w:val="22"/>
        </w:rPr>
        <w:t>此八勝處</w:t>
      </w:r>
      <w:proofErr w:type="gramEnd"/>
      <w:r w:rsidRPr="0082650D">
        <w:rPr>
          <w:rFonts w:ascii="標楷體" w:eastAsia="標楷體" w:hAnsi="標楷體"/>
          <w:sz w:val="22"/>
        </w:rPr>
        <w:t>，界者，皆</w:t>
      </w:r>
      <w:proofErr w:type="gramStart"/>
      <w:r w:rsidRPr="0082650D">
        <w:rPr>
          <w:rFonts w:ascii="標楷體" w:eastAsia="標楷體" w:hAnsi="標楷體"/>
          <w:sz w:val="22"/>
        </w:rPr>
        <w:t>是色界</w:t>
      </w:r>
      <w:proofErr w:type="gramEnd"/>
      <w:r w:rsidRPr="0082650D">
        <w:rPr>
          <w:rFonts w:ascii="標楷體" w:eastAsia="標楷體" w:hAnsi="標楷體"/>
          <w:sz w:val="22"/>
        </w:rPr>
        <w:t>。地者，前四勝處在初二靜慮及</w:t>
      </w:r>
      <w:proofErr w:type="gramStart"/>
      <w:r w:rsidRPr="0082650D">
        <w:rPr>
          <w:rFonts w:ascii="標楷體" w:eastAsia="標楷體" w:hAnsi="標楷體"/>
          <w:sz w:val="22"/>
        </w:rPr>
        <w:t>未至定</w:t>
      </w:r>
      <w:proofErr w:type="gramEnd"/>
      <w:r w:rsidRPr="0082650D">
        <w:rPr>
          <w:rFonts w:ascii="標楷體" w:eastAsia="標楷體" w:hAnsi="標楷體"/>
          <w:sz w:val="22"/>
        </w:rPr>
        <w:t>、靜慮</w:t>
      </w:r>
      <w:proofErr w:type="gramStart"/>
      <w:r w:rsidRPr="0082650D">
        <w:rPr>
          <w:rFonts w:ascii="標楷體" w:eastAsia="標楷體" w:hAnsi="標楷體"/>
          <w:sz w:val="22"/>
        </w:rPr>
        <w:t>中間，</w:t>
      </w:r>
      <w:proofErr w:type="gramEnd"/>
      <w:r w:rsidRPr="0082650D">
        <w:rPr>
          <w:rFonts w:ascii="標楷體" w:eastAsia="標楷體" w:hAnsi="標楷體"/>
          <w:sz w:val="22"/>
        </w:rPr>
        <w:t>後四勝處在第四靜慮。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sz w:val="22"/>
        </w:rPr>
        <w:t>，</w:t>
      </w:r>
      <w:r w:rsidRPr="0082650D">
        <w:rPr>
          <w:sz w:val="22"/>
        </w:rPr>
        <w:t>438c14-16</w:t>
      </w:r>
      <w:r w:rsidRPr="0082650D">
        <w:rPr>
          <w:sz w:val="22"/>
        </w:rPr>
        <w:t>）</w:t>
      </w:r>
    </w:p>
    <w:p w:rsidR="00C5394B" w:rsidRPr="0082650D" w:rsidRDefault="00C5394B" w:rsidP="007A3528">
      <w:pPr>
        <w:pStyle w:val="a3"/>
        <w:ind w:leftChars="105" w:left="791" w:hangingChars="245" w:hanging="539"/>
        <w:jc w:val="both"/>
        <w:rPr>
          <w:sz w:val="22"/>
        </w:rPr>
      </w:pPr>
      <w:r w:rsidRPr="0082650D">
        <w:rPr>
          <w:sz w:val="22"/>
        </w:rPr>
        <w:t>（</w:t>
      </w:r>
      <w:r w:rsidRPr="0082650D">
        <w:rPr>
          <w:sz w:val="22"/>
        </w:rPr>
        <w:t>3</w:t>
      </w:r>
      <w:r w:rsidRPr="0082650D">
        <w:rPr>
          <w:sz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sz w:val="22"/>
        </w:rPr>
        <w:t>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</w:rPr>
        <w:t>此十遍處，界者，前八遍處</w:t>
      </w:r>
      <w:proofErr w:type="gramStart"/>
      <w:r w:rsidRPr="0082650D">
        <w:rPr>
          <w:rFonts w:ascii="標楷體" w:eastAsia="標楷體" w:hAnsi="標楷體"/>
          <w:sz w:val="22"/>
        </w:rPr>
        <w:t>是色界</w:t>
      </w:r>
      <w:proofErr w:type="gramEnd"/>
      <w:r w:rsidRPr="0082650D">
        <w:rPr>
          <w:rFonts w:ascii="標楷體" w:eastAsia="標楷體" w:hAnsi="標楷體"/>
          <w:sz w:val="22"/>
        </w:rPr>
        <w:t>，後二遍處是無色界。地者，前八遍處在第四靜慮，第九遍處在空無邊處，第十遍處在識無邊處。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sz w:val="22"/>
        </w:rPr>
        <w:t>，</w:t>
      </w:r>
      <w:r w:rsidRPr="0082650D">
        <w:rPr>
          <w:sz w:val="22"/>
        </w:rPr>
        <w:t>440b24-26</w:t>
      </w:r>
      <w:r w:rsidRPr="0082650D">
        <w:rPr>
          <w:sz w:val="22"/>
        </w:rPr>
        <w:t>）</w:t>
      </w:r>
    </w:p>
    <w:p w:rsidR="00C5394B" w:rsidRPr="0082650D" w:rsidRDefault="00C5394B" w:rsidP="007A3528">
      <w:pPr>
        <w:pStyle w:val="a3"/>
        <w:ind w:leftChars="105" w:left="791" w:hangingChars="245" w:hanging="539"/>
        <w:jc w:val="both"/>
        <w:rPr>
          <w:sz w:val="22"/>
        </w:rPr>
      </w:pPr>
      <w:r w:rsidRPr="0082650D">
        <w:rPr>
          <w:sz w:val="22"/>
        </w:rPr>
        <w:t>（</w:t>
      </w:r>
      <w:r w:rsidRPr="0082650D">
        <w:rPr>
          <w:sz w:val="22"/>
        </w:rPr>
        <w:t>4</w:t>
      </w:r>
      <w:r w:rsidRPr="0082650D">
        <w:rPr>
          <w:sz w:val="22"/>
        </w:rPr>
        <w:t>）</w:t>
      </w:r>
      <w:r w:rsidRPr="0082650D">
        <w:rPr>
          <w:sz w:val="22"/>
          <w:szCs w:val="22"/>
        </w:rPr>
        <w:t>為何</w:t>
      </w:r>
      <w:r w:rsidRPr="0082650D">
        <w:rPr>
          <w:sz w:val="22"/>
        </w:rPr>
        <w:t>第三</w:t>
      </w:r>
      <w:proofErr w:type="gramStart"/>
      <w:r w:rsidRPr="0082650D">
        <w:rPr>
          <w:sz w:val="22"/>
        </w:rPr>
        <w:t>靜慮無解脫</w:t>
      </w:r>
      <w:proofErr w:type="gramEnd"/>
      <w:r w:rsidRPr="0082650D">
        <w:rPr>
          <w:sz w:val="22"/>
        </w:rPr>
        <w:t>、</w:t>
      </w:r>
      <w:proofErr w:type="gramStart"/>
      <w:r w:rsidRPr="0082650D">
        <w:rPr>
          <w:sz w:val="22"/>
        </w:rPr>
        <w:t>勝處</w:t>
      </w:r>
      <w:proofErr w:type="gramEnd"/>
      <w:r w:rsidRPr="0082650D">
        <w:rPr>
          <w:sz w:val="22"/>
        </w:rPr>
        <w:t>、遍處，參見《大毘婆沙論》卷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</w:rPr>
        <w:t>問：何故第三</w:t>
      </w:r>
      <w:proofErr w:type="gramStart"/>
      <w:r w:rsidRPr="0082650D">
        <w:rPr>
          <w:rFonts w:ascii="標楷體" w:eastAsia="標楷體" w:hAnsi="標楷體"/>
          <w:sz w:val="22"/>
        </w:rPr>
        <w:t>靜慮無解脫</w:t>
      </w:r>
      <w:proofErr w:type="gramEnd"/>
      <w:r w:rsidRPr="0082650D">
        <w:rPr>
          <w:rFonts w:ascii="標楷體" w:eastAsia="標楷體" w:hAnsi="標楷體"/>
          <w:sz w:val="22"/>
        </w:rPr>
        <w:t>、</w:t>
      </w:r>
      <w:proofErr w:type="gramStart"/>
      <w:r w:rsidRPr="0082650D">
        <w:rPr>
          <w:rFonts w:ascii="標楷體" w:eastAsia="標楷體" w:hAnsi="標楷體"/>
          <w:sz w:val="22"/>
        </w:rPr>
        <w:t>勝處</w:t>
      </w:r>
      <w:proofErr w:type="gramEnd"/>
      <w:r w:rsidRPr="0082650D">
        <w:rPr>
          <w:rFonts w:ascii="標楷體" w:eastAsia="標楷體" w:hAnsi="標楷體"/>
          <w:sz w:val="22"/>
        </w:rPr>
        <w:t>、遍</w:t>
      </w:r>
      <w:proofErr w:type="gramStart"/>
      <w:r w:rsidRPr="0082650D">
        <w:rPr>
          <w:rFonts w:ascii="標楷體" w:eastAsia="標楷體" w:hAnsi="標楷體"/>
          <w:sz w:val="22"/>
        </w:rPr>
        <w:t>處耶？</w:t>
      </w:r>
      <w:proofErr w:type="gramEnd"/>
      <w:r w:rsidRPr="0082650D">
        <w:rPr>
          <w:rFonts w:ascii="標楷體" w:eastAsia="標楷體" w:hAnsi="標楷體"/>
          <w:sz w:val="22"/>
        </w:rPr>
        <w:t>答：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1</w:t>
      </w:r>
      <w:r w:rsidRPr="0082650D">
        <w:rPr>
          <w:sz w:val="22"/>
          <w:vertAlign w:val="superscript"/>
        </w:rPr>
        <w:t>）</w:t>
      </w:r>
      <w:proofErr w:type="gramStart"/>
      <w:r w:rsidRPr="0082650D">
        <w:rPr>
          <w:rFonts w:ascii="標楷體" w:eastAsia="標楷體" w:hAnsi="標楷體"/>
          <w:sz w:val="22"/>
        </w:rPr>
        <w:t>非田器故</w:t>
      </w:r>
      <w:proofErr w:type="gramEnd"/>
      <w:r w:rsidRPr="0082650D">
        <w:rPr>
          <w:rFonts w:ascii="標楷體" w:eastAsia="標楷體" w:hAnsi="標楷體"/>
          <w:sz w:val="22"/>
        </w:rPr>
        <w:t>，乃至廣說。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2</w:t>
      </w:r>
      <w:r w:rsidRPr="0082650D">
        <w:rPr>
          <w:sz w:val="22"/>
          <w:vertAlign w:val="superscript"/>
        </w:rPr>
        <w:t>）</w:t>
      </w:r>
      <w:proofErr w:type="gramStart"/>
      <w:r w:rsidRPr="0082650D">
        <w:rPr>
          <w:rFonts w:ascii="標楷體" w:eastAsia="標楷體" w:hAnsi="標楷體"/>
          <w:sz w:val="22"/>
        </w:rPr>
        <w:t>復次</w:t>
      </w:r>
      <w:proofErr w:type="gramEnd"/>
      <w:r w:rsidRPr="0082650D">
        <w:rPr>
          <w:rFonts w:ascii="標楷體" w:eastAsia="標楷體" w:hAnsi="標楷體"/>
          <w:sz w:val="22"/>
        </w:rPr>
        <w:t>，對</w:t>
      </w:r>
      <w:proofErr w:type="gramStart"/>
      <w:r w:rsidRPr="0082650D">
        <w:rPr>
          <w:rFonts w:ascii="標楷體" w:eastAsia="標楷體" w:hAnsi="標楷體"/>
          <w:sz w:val="22"/>
        </w:rPr>
        <w:t>治欲界初靜慮中，識身所引緣色貪故</w:t>
      </w:r>
      <w:proofErr w:type="gramEnd"/>
      <w:r w:rsidRPr="0082650D">
        <w:rPr>
          <w:rFonts w:ascii="標楷體" w:eastAsia="標楷體" w:hAnsi="標楷體"/>
          <w:sz w:val="22"/>
        </w:rPr>
        <w:t>，初、二靜</w:t>
      </w:r>
      <w:proofErr w:type="gramStart"/>
      <w:r w:rsidRPr="0082650D">
        <w:rPr>
          <w:rFonts w:ascii="標楷體" w:eastAsia="標楷體" w:hAnsi="標楷體"/>
          <w:sz w:val="22"/>
        </w:rPr>
        <w:t>慮立緣不淨</w:t>
      </w:r>
      <w:proofErr w:type="gramEnd"/>
      <w:r w:rsidRPr="0082650D">
        <w:rPr>
          <w:rFonts w:ascii="標楷體" w:eastAsia="標楷體" w:hAnsi="標楷體"/>
          <w:sz w:val="22"/>
        </w:rPr>
        <w:t>解脫、</w:t>
      </w:r>
      <w:proofErr w:type="gramStart"/>
      <w:r w:rsidRPr="0082650D">
        <w:rPr>
          <w:rFonts w:ascii="標楷體" w:eastAsia="標楷體" w:hAnsi="標楷體"/>
          <w:sz w:val="22"/>
        </w:rPr>
        <w:t>勝處</w:t>
      </w:r>
      <w:proofErr w:type="gramEnd"/>
      <w:r w:rsidRPr="0082650D">
        <w:rPr>
          <w:rFonts w:ascii="標楷體" w:eastAsia="標楷體" w:hAnsi="標楷體"/>
          <w:sz w:val="22"/>
        </w:rPr>
        <w:t>。第二、第三靜</w:t>
      </w:r>
      <w:proofErr w:type="gramStart"/>
      <w:r w:rsidRPr="0082650D">
        <w:rPr>
          <w:rFonts w:ascii="標楷體" w:eastAsia="標楷體" w:hAnsi="標楷體"/>
          <w:sz w:val="22"/>
        </w:rPr>
        <w:t>慮無識身所引緣色貪故</w:t>
      </w:r>
      <w:proofErr w:type="gramEnd"/>
      <w:r w:rsidRPr="0082650D">
        <w:rPr>
          <w:rFonts w:ascii="標楷體" w:eastAsia="標楷體" w:hAnsi="標楷體"/>
          <w:sz w:val="22"/>
        </w:rPr>
        <w:t>，第三、第四靜</w:t>
      </w:r>
      <w:proofErr w:type="gramStart"/>
      <w:r w:rsidRPr="0082650D">
        <w:rPr>
          <w:rFonts w:ascii="標楷體" w:eastAsia="標楷體" w:hAnsi="標楷體"/>
          <w:sz w:val="22"/>
        </w:rPr>
        <w:t>慮不立緣色不淨</w:t>
      </w:r>
      <w:proofErr w:type="gramEnd"/>
      <w:r w:rsidRPr="0082650D">
        <w:rPr>
          <w:rFonts w:ascii="標楷體" w:eastAsia="標楷體" w:hAnsi="標楷體"/>
          <w:sz w:val="22"/>
        </w:rPr>
        <w:t>解脫、</w:t>
      </w:r>
      <w:proofErr w:type="gramStart"/>
      <w:r w:rsidRPr="0082650D">
        <w:rPr>
          <w:rFonts w:ascii="標楷體" w:eastAsia="標楷體" w:hAnsi="標楷體"/>
          <w:sz w:val="22"/>
        </w:rPr>
        <w:t>勝處</w:t>
      </w:r>
      <w:proofErr w:type="gramEnd"/>
      <w:r w:rsidRPr="0082650D">
        <w:rPr>
          <w:rFonts w:ascii="標楷體" w:eastAsia="標楷體" w:hAnsi="標楷體"/>
          <w:sz w:val="22"/>
        </w:rPr>
        <w:t>。前三靜慮</w:t>
      </w:r>
      <w:proofErr w:type="gramStart"/>
      <w:r w:rsidRPr="0082650D">
        <w:rPr>
          <w:rFonts w:ascii="標楷體" w:eastAsia="標楷體" w:hAnsi="標楷體"/>
          <w:sz w:val="22"/>
        </w:rPr>
        <w:t>有尋伺喜樂</w:t>
      </w:r>
      <w:proofErr w:type="gramEnd"/>
      <w:r w:rsidRPr="0082650D">
        <w:rPr>
          <w:rFonts w:ascii="標楷體" w:eastAsia="標楷體" w:hAnsi="標楷體"/>
          <w:sz w:val="22"/>
        </w:rPr>
        <w:t>及入出息擾亂</w:t>
      </w:r>
      <w:proofErr w:type="gramStart"/>
      <w:r w:rsidRPr="0082650D">
        <w:rPr>
          <w:rFonts w:ascii="標楷體" w:eastAsia="標楷體" w:hAnsi="標楷體"/>
          <w:sz w:val="22"/>
        </w:rPr>
        <w:t>事故無淨解脫</w:t>
      </w:r>
      <w:proofErr w:type="gramEnd"/>
      <w:r w:rsidRPr="0082650D">
        <w:rPr>
          <w:rFonts w:ascii="標楷體" w:eastAsia="標楷體" w:hAnsi="標楷體"/>
          <w:sz w:val="22"/>
        </w:rPr>
        <w:t>；</w:t>
      </w:r>
      <w:proofErr w:type="gramStart"/>
      <w:r w:rsidRPr="0082650D">
        <w:rPr>
          <w:rFonts w:ascii="標楷體" w:eastAsia="標楷體" w:hAnsi="標楷體"/>
          <w:sz w:val="22"/>
        </w:rPr>
        <w:t>後四勝處</w:t>
      </w:r>
      <w:proofErr w:type="gramEnd"/>
      <w:r w:rsidRPr="0082650D">
        <w:rPr>
          <w:rFonts w:ascii="標楷體" w:eastAsia="標楷體" w:hAnsi="標楷體"/>
          <w:sz w:val="22"/>
        </w:rPr>
        <w:t>、前八遍</w:t>
      </w:r>
      <w:proofErr w:type="gramStart"/>
      <w:r w:rsidRPr="0082650D">
        <w:rPr>
          <w:rFonts w:ascii="標楷體" w:eastAsia="標楷體" w:hAnsi="標楷體"/>
          <w:sz w:val="22"/>
        </w:rPr>
        <w:t>處緣淨</w:t>
      </w:r>
      <w:proofErr w:type="gramEnd"/>
      <w:r w:rsidRPr="0082650D">
        <w:rPr>
          <w:rFonts w:ascii="標楷體" w:eastAsia="標楷體" w:hAnsi="標楷體"/>
          <w:sz w:val="22"/>
        </w:rPr>
        <w:t>妙境，</w:t>
      </w:r>
      <w:proofErr w:type="gramStart"/>
      <w:r w:rsidRPr="0082650D">
        <w:rPr>
          <w:rFonts w:ascii="標楷體" w:eastAsia="標楷體" w:hAnsi="標楷體"/>
          <w:sz w:val="22"/>
        </w:rPr>
        <w:t>能伏煩惱，</w:t>
      </w:r>
      <w:proofErr w:type="gramEnd"/>
      <w:r w:rsidRPr="0082650D">
        <w:rPr>
          <w:rFonts w:ascii="標楷體" w:eastAsia="標楷體" w:hAnsi="標楷體"/>
          <w:sz w:val="22"/>
        </w:rPr>
        <w:t>其事甚難，是故</w:t>
      </w:r>
      <w:proofErr w:type="gramStart"/>
      <w:r w:rsidRPr="0082650D">
        <w:rPr>
          <w:rFonts w:ascii="標楷體" w:eastAsia="標楷體" w:hAnsi="標楷體"/>
          <w:sz w:val="22"/>
        </w:rPr>
        <w:t>必依無擾亂</w:t>
      </w:r>
      <w:proofErr w:type="gramEnd"/>
      <w:r w:rsidRPr="0082650D">
        <w:rPr>
          <w:rFonts w:ascii="標楷體" w:eastAsia="標楷體" w:hAnsi="標楷體"/>
          <w:sz w:val="22"/>
        </w:rPr>
        <w:t>地，乃得成就。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3</w:t>
      </w:r>
      <w:r w:rsidRPr="0082650D">
        <w:rPr>
          <w:sz w:val="22"/>
          <w:vertAlign w:val="superscript"/>
        </w:rPr>
        <w:t>）</w:t>
      </w:r>
      <w:proofErr w:type="gramStart"/>
      <w:r w:rsidRPr="0082650D">
        <w:rPr>
          <w:rFonts w:ascii="標楷體" w:eastAsia="標楷體" w:hAnsi="標楷體"/>
          <w:sz w:val="22"/>
        </w:rPr>
        <w:t>復次</w:t>
      </w:r>
      <w:proofErr w:type="gramEnd"/>
      <w:r w:rsidRPr="0082650D">
        <w:rPr>
          <w:rFonts w:ascii="標楷體" w:eastAsia="標楷體" w:hAnsi="標楷體"/>
          <w:sz w:val="22"/>
        </w:rPr>
        <w:t>，第三靜</w:t>
      </w:r>
      <w:proofErr w:type="gramStart"/>
      <w:r w:rsidRPr="0082650D">
        <w:rPr>
          <w:rFonts w:ascii="標楷體" w:eastAsia="標楷體" w:hAnsi="標楷體"/>
          <w:sz w:val="22"/>
        </w:rPr>
        <w:t>慮去欲界遠</w:t>
      </w:r>
      <w:proofErr w:type="gramEnd"/>
      <w:r w:rsidRPr="0082650D">
        <w:rPr>
          <w:rFonts w:ascii="標楷體" w:eastAsia="標楷體" w:hAnsi="標楷體"/>
          <w:sz w:val="22"/>
        </w:rPr>
        <w:t>，於</w:t>
      </w:r>
      <w:proofErr w:type="gramStart"/>
      <w:r w:rsidRPr="0082650D">
        <w:rPr>
          <w:rFonts w:ascii="標楷體" w:eastAsia="標楷體" w:hAnsi="標楷體"/>
          <w:sz w:val="22"/>
        </w:rPr>
        <w:t>靜慮中又非最勝</w:t>
      </w:r>
      <w:proofErr w:type="gramEnd"/>
      <w:r w:rsidRPr="0082650D">
        <w:rPr>
          <w:rFonts w:ascii="標楷體" w:eastAsia="標楷體" w:hAnsi="標楷體"/>
          <w:sz w:val="22"/>
        </w:rPr>
        <w:t>，故無解脫、</w:t>
      </w:r>
      <w:proofErr w:type="gramStart"/>
      <w:r w:rsidRPr="0082650D">
        <w:rPr>
          <w:rFonts w:ascii="標楷體" w:eastAsia="標楷體" w:hAnsi="標楷體"/>
          <w:sz w:val="22"/>
        </w:rPr>
        <w:t>勝處</w:t>
      </w:r>
      <w:proofErr w:type="gramEnd"/>
      <w:r w:rsidRPr="0082650D">
        <w:rPr>
          <w:rFonts w:ascii="標楷體" w:eastAsia="標楷體" w:hAnsi="標楷體"/>
          <w:sz w:val="22"/>
        </w:rPr>
        <w:t>、遍處。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4</w:t>
      </w:r>
      <w:r w:rsidRPr="0082650D">
        <w:rPr>
          <w:sz w:val="22"/>
          <w:vertAlign w:val="superscript"/>
        </w:rPr>
        <w:t>）</w:t>
      </w:r>
      <w:proofErr w:type="gramStart"/>
      <w:r w:rsidRPr="0082650D">
        <w:rPr>
          <w:rFonts w:ascii="標楷體" w:eastAsia="標楷體" w:hAnsi="標楷體"/>
          <w:sz w:val="22"/>
        </w:rPr>
        <w:t>復次</w:t>
      </w:r>
      <w:proofErr w:type="gramEnd"/>
      <w:r w:rsidRPr="0082650D">
        <w:rPr>
          <w:rFonts w:ascii="標楷體" w:eastAsia="標楷體" w:hAnsi="標楷體"/>
          <w:sz w:val="22"/>
        </w:rPr>
        <w:t>，第三</w:t>
      </w:r>
      <w:proofErr w:type="gramStart"/>
      <w:r w:rsidRPr="0082650D">
        <w:rPr>
          <w:rFonts w:ascii="標楷體" w:eastAsia="標楷體" w:hAnsi="標楷體"/>
          <w:sz w:val="22"/>
        </w:rPr>
        <w:t>靜慮如第三</w:t>
      </w:r>
      <w:proofErr w:type="gramEnd"/>
      <w:r w:rsidRPr="0082650D">
        <w:rPr>
          <w:rFonts w:ascii="標楷體" w:eastAsia="標楷體" w:hAnsi="標楷體"/>
          <w:sz w:val="22"/>
        </w:rPr>
        <w:t>無色無多功德故無解脫等。</w:t>
      </w:r>
      <w:proofErr w:type="gramStart"/>
      <w:r w:rsidRPr="0082650D">
        <w:rPr>
          <w:rFonts w:ascii="標楷體" w:eastAsia="標楷體" w:hAnsi="標楷體"/>
          <w:sz w:val="22"/>
        </w:rPr>
        <w:t>謂空</w:t>
      </w:r>
      <w:proofErr w:type="gramEnd"/>
      <w:r w:rsidRPr="0082650D">
        <w:rPr>
          <w:rFonts w:ascii="標楷體" w:eastAsia="標楷體" w:hAnsi="標楷體"/>
          <w:sz w:val="22"/>
        </w:rPr>
        <w:t>、識無邊處有</w:t>
      </w:r>
      <w:proofErr w:type="gramStart"/>
      <w:r w:rsidRPr="0082650D">
        <w:rPr>
          <w:rFonts w:ascii="標楷體" w:eastAsia="標楷體" w:hAnsi="標楷體"/>
          <w:sz w:val="22"/>
        </w:rPr>
        <w:t>無邊行相功德</w:t>
      </w:r>
      <w:proofErr w:type="gramEnd"/>
      <w:r w:rsidRPr="0082650D">
        <w:rPr>
          <w:rFonts w:ascii="標楷體" w:eastAsia="標楷體" w:hAnsi="標楷體"/>
          <w:sz w:val="22"/>
        </w:rPr>
        <w:t>，</w:t>
      </w:r>
      <w:proofErr w:type="gramStart"/>
      <w:r w:rsidRPr="0082650D">
        <w:rPr>
          <w:rFonts w:ascii="標楷體" w:eastAsia="標楷體" w:hAnsi="標楷體"/>
          <w:sz w:val="22"/>
        </w:rPr>
        <w:t>非想非非想處有滅定</w:t>
      </w:r>
      <w:proofErr w:type="gramEnd"/>
      <w:r w:rsidRPr="0082650D">
        <w:rPr>
          <w:rFonts w:ascii="標楷體" w:eastAsia="標楷體" w:hAnsi="標楷體"/>
          <w:sz w:val="22"/>
        </w:rPr>
        <w:t>功德，無所有處無無邊</w:t>
      </w:r>
      <w:proofErr w:type="gramStart"/>
      <w:r w:rsidRPr="0082650D">
        <w:rPr>
          <w:rFonts w:ascii="標楷體" w:eastAsia="標楷體" w:hAnsi="標楷體"/>
          <w:sz w:val="22"/>
        </w:rPr>
        <w:t>行相又無滅定</w:t>
      </w:r>
      <w:proofErr w:type="gramEnd"/>
      <w:r w:rsidRPr="0082650D">
        <w:rPr>
          <w:rFonts w:ascii="標楷體" w:eastAsia="標楷體" w:hAnsi="標楷體"/>
          <w:sz w:val="22"/>
        </w:rPr>
        <w:t>，是故此地功德減少。第三靜</w:t>
      </w:r>
      <w:proofErr w:type="gramStart"/>
      <w:r w:rsidRPr="0082650D">
        <w:rPr>
          <w:rFonts w:ascii="標楷體" w:eastAsia="標楷體" w:hAnsi="標楷體"/>
          <w:sz w:val="22"/>
        </w:rPr>
        <w:t>慮如彼</w:t>
      </w:r>
      <w:proofErr w:type="gramEnd"/>
      <w:r w:rsidRPr="0082650D">
        <w:rPr>
          <w:rFonts w:ascii="標楷體" w:eastAsia="標楷體" w:hAnsi="標楷體"/>
          <w:sz w:val="22"/>
        </w:rPr>
        <w:t>，亦無解脫、</w:t>
      </w:r>
      <w:proofErr w:type="gramStart"/>
      <w:r w:rsidRPr="0082650D">
        <w:rPr>
          <w:rFonts w:ascii="標楷體" w:eastAsia="標楷體" w:hAnsi="標楷體"/>
          <w:sz w:val="22"/>
        </w:rPr>
        <w:t>勝處</w:t>
      </w:r>
      <w:proofErr w:type="gramEnd"/>
      <w:r w:rsidRPr="0082650D">
        <w:rPr>
          <w:rFonts w:ascii="標楷體" w:eastAsia="標楷體" w:hAnsi="標楷體"/>
          <w:sz w:val="22"/>
        </w:rPr>
        <w:t>、遍處功德。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5</w:t>
      </w:r>
      <w:r w:rsidRPr="0082650D">
        <w:rPr>
          <w:sz w:val="22"/>
          <w:vertAlign w:val="superscript"/>
        </w:rPr>
        <w:t>）</w:t>
      </w:r>
      <w:proofErr w:type="gramStart"/>
      <w:r w:rsidRPr="0082650D">
        <w:rPr>
          <w:rFonts w:ascii="標楷體" w:eastAsia="標楷體" w:hAnsi="標楷體"/>
          <w:sz w:val="22"/>
        </w:rPr>
        <w:t>復次</w:t>
      </w:r>
      <w:proofErr w:type="gramEnd"/>
      <w:r w:rsidRPr="0082650D">
        <w:rPr>
          <w:rFonts w:ascii="標楷體" w:eastAsia="標楷體" w:hAnsi="標楷體"/>
          <w:sz w:val="22"/>
        </w:rPr>
        <w:t>，第三靜慮有生死中</w:t>
      </w:r>
      <w:proofErr w:type="gramStart"/>
      <w:r w:rsidRPr="0082650D">
        <w:rPr>
          <w:rFonts w:ascii="標楷體" w:eastAsia="標楷體" w:hAnsi="標楷體"/>
          <w:sz w:val="22"/>
        </w:rPr>
        <w:t>最勝受樂</w:t>
      </w:r>
      <w:proofErr w:type="gramEnd"/>
      <w:r w:rsidRPr="0082650D">
        <w:rPr>
          <w:rFonts w:ascii="標楷體" w:eastAsia="標楷體" w:hAnsi="標楷體"/>
          <w:sz w:val="22"/>
        </w:rPr>
        <w:t>，能令行者</w:t>
      </w:r>
      <w:proofErr w:type="gramStart"/>
      <w:r w:rsidRPr="0082650D">
        <w:rPr>
          <w:rFonts w:ascii="標楷體" w:eastAsia="標楷體" w:hAnsi="標楷體"/>
          <w:sz w:val="22"/>
        </w:rPr>
        <w:t>耽著</w:t>
      </w:r>
      <w:proofErr w:type="gramEnd"/>
      <w:r w:rsidRPr="0082650D">
        <w:rPr>
          <w:rFonts w:ascii="標楷體" w:eastAsia="標楷體" w:hAnsi="標楷體"/>
          <w:sz w:val="22"/>
        </w:rPr>
        <w:t>迷亂，故無解脫、</w:t>
      </w:r>
      <w:proofErr w:type="gramStart"/>
      <w:r w:rsidRPr="0082650D">
        <w:rPr>
          <w:rFonts w:ascii="標楷體" w:eastAsia="標楷體" w:hAnsi="標楷體"/>
          <w:sz w:val="22"/>
        </w:rPr>
        <w:t>勝處</w:t>
      </w:r>
      <w:proofErr w:type="gramEnd"/>
      <w:r w:rsidRPr="0082650D">
        <w:rPr>
          <w:rFonts w:ascii="標楷體" w:eastAsia="標楷體" w:hAnsi="標楷體"/>
          <w:sz w:val="22"/>
        </w:rPr>
        <w:t>、遍處。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sz w:val="22"/>
        </w:rPr>
        <w:t>，</w:t>
      </w:r>
      <w:r w:rsidRPr="0082650D">
        <w:rPr>
          <w:sz w:val="22"/>
        </w:rPr>
        <w:t>441b18-27</w:t>
      </w:r>
      <w:r w:rsidRPr="0082650D">
        <w:rPr>
          <w:sz w:val="22"/>
        </w:rPr>
        <w:t>）</w:t>
      </w:r>
    </w:p>
  </w:footnote>
  <w:footnote w:id="74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二一切處：空無邊處、識無邊處。</w:t>
      </w:r>
    </w:p>
  </w:footnote>
  <w:footnote w:id="75">
    <w:p w:rsidR="00C5394B" w:rsidRPr="0082650D" w:rsidRDefault="00C5394B" w:rsidP="007A3528">
      <w:pPr>
        <w:pStyle w:val="a3"/>
        <w:spacing w:line="0" w:lineRule="atLeast"/>
        <w:ind w:left="792" w:hangingChars="360" w:hanging="792"/>
        <w:jc w:val="both"/>
        <w:rPr>
          <w:rFonts w:eastAsia="標楷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rFonts w:hAnsi="新細明體"/>
          <w:sz w:val="22"/>
          <w:szCs w:val="22"/>
        </w:rPr>
        <w:t>）</w:t>
      </w:r>
      <w:r w:rsidRPr="0082650D">
        <w:rPr>
          <w:rFonts w:hAnsi="新細明體"/>
          <w:sz w:val="22"/>
          <w:szCs w:val="22"/>
        </w:rPr>
        <w:t>《大毘婆沙論》卷</w:t>
      </w:r>
      <w:r w:rsidRPr="0082650D">
        <w:rPr>
          <w:sz w:val="22"/>
          <w:szCs w:val="22"/>
        </w:rPr>
        <w:t>84</w:t>
      </w:r>
      <w:r w:rsidRPr="0082650D">
        <w:rPr>
          <w:rFonts w:hAnsi="新細明體"/>
          <w:sz w:val="22"/>
          <w:szCs w:val="22"/>
        </w:rPr>
        <w:t>：「〔八解脫〕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所緣者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，</w:t>
      </w:r>
      <w:r w:rsidRPr="0082650D">
        <w:rPr>
          <w:rFonts w:ascii="標楷體" w:eastAsia="標楷體" w:hAnsi="標楷體"/>
          <w:b/>
          <w:sz w:val="22"/>
          <w:szCs w:val="22"/>
        </w:rPr>
        <w:t>初三</w:t>
      </w:r>
      <w:proofErr w:type="gramStart"/>
      <w:r w:rsidRPr="0082650D">
        <w:rPr>
          <w:rFonts w:ascii="標楷體" w:eastAsia="標楷體" w:hAnsi="標楷體"/>
          <w:b/>
          <w:sz w:val="22"/>
          <w:szCs w:val="22"/>
        </w:rPr>
        <w:t>解脫</w:t>
      </w:r>
      <w:r w:rsidRPr="0082650D">
        <w:rPr>
          <w:rFonts w:ascii="標楷體" w:eastAsia="標楷體" w:hAnsi="標楷體"/>
          <w:sz w:val="22"/>
          <w:szCs w:val="22"/>
        </w:rPr>
        <w:t>緣欲界色處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；</w:t>
      </w:r>
      <w:r w:rsidRPr="0082650D">
        <w:rPr>
          <w:rFonts w:ascii="標楷體" w:eastAsia="標楷體" w:hAnsi="標楷體"/>
          <w:b/>
          <w:sz w:val="22"/>
          <w:szCs w:val="22"/>
        </w:rPr>
        <w:t>第四</w:t>
      </w:r>
      <w:proofErr w:type="gramStart"/>
      <w:r w:rsidRPr="0082650D">
        <w:rPr>
          <w:rFonts w:ascii="標楷體" w:eastAsia="標楷體" w:hAnsi="標楷體"/>
          <w:b/>
          <w:sz w:val="22"/>
          <w:szCs w:val="22"/>
        </w:rPr>
        <w:t>解脫</w:t>
      </w:r>
      <w:r w:rsidRPr="0082650D">
        <w:rPr>
          <w:rFonts w:ascii="標楷體" w:eastAsia="標楷體" w:hAnsi="標楷體"/>
          <w:sz w:val="22"/>
          <w:szCs w:val="22"/>
        </w:rPr>
        <w:t>緣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四無色，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及彼因彼滅一切類智品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若四無色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一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若謂多物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一切皆緣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。</w:t>
      </w:r>
      <w:r w:rsidRPr="0082650D">
        <w:rPr>
          <w:rFonts w:ascii="標楷體" w:eastAsia="標楷體" w:hAnsi="標楷體"/>
          <w:b/>
          <w:sz w:val="22"/>
          <w:szCs w:val="22"/>
        </w:rPr>
        <w:t>第五</w:t>
      </w:r>
      <w:proofErr w:type="gramStart"/>
      <w:r w:rsidRPr="0082650D">
        <w:rPr>
          <w:rFonts w:ascii="標楷體" w:eastAsia="標楷體" w:hAnsi="標楷體"/>
          <w:b/>
          <w:sz w:val="22"/>
          <w:szCs w:val="22"/>
        </w:rPr>
        <w:t>解脫</w:t>
      </w:r>
      <w:r w:rsidRPr="0082650D">
        <w:rPr>
          <w:rFonts w:ascii="標楷體" w:eastAsia="標楷體" w:hAnsi="標楷體"/>
          <w:sz w:val="22"/>
          <w:szCs w:val="22"/>
        </w:rPr>
        <w:t>緣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後三無色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及彼因彼滅一切類智品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若後三無色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一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若謂多物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一切皆緣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。</w:t>
      </w:r>
      <w:r w:rsidRPr="0082650D">
        <w:rPr>
          <w:rFonts w:ascii="標楷體" w:eastAsia="標楷體" w:hAnsi="標楷體"/>
          <w:b/>
          <w:sz w:val="22"/>
          <w:szCs w:val="22"/>
        </w:rPr>
        <w:t>第六</w:t>
      </w:r>
      <w:proofErr w:type="gramStart"/>
      <w:r w:rsidRPr="0082650D">
        <w:rPr>
          <w:rFonts w:ascii="標楷體" w:eastAsia="標楷體" w:hAnsi="標楷體"/>
          <w:b/>
          <w:sz w:val="22"/>
          <w:szCs w:val="22"/>
        </w:rPr>
        <w:t>解脫</w:t>
      </w:r>
      <w:r w:rsidRPr="0082650D">
        <w:rPr>
          <w:rFonts w:ascii="標楷體" w:eastAsia="標楷體" w:hAnsi="標楷體"/>
          <w:sz w:val="22"/>
          <w:szCs w:val="22"/>
        </w:rPr>
        <w:t>緣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後二無色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及彼因彼滅一切類智品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若後二無色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一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若謂多物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一切皆緣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。</w:t>
      </w:r>
      <w:r w:rsidRPr="0082650D">
        <w:rPr>
          <w:rFonts w:ascii="標楷體" w:eastAsia="標楷體" w:hAnsi="標楷體"/>
          <w:b/>
          <w:sz w:val="22"/>
          <w:szCs w:val="22"/>
        </w:rPr>
        <w:t>第七</w:t>
      </w:r>
      <w:proofErr w:type="gramStart"/>
      <w:r w:rsidRPr="0082650D">
        <w:rPr>
          <w:rFonts w:ascii="標楷體" w:eastAsia="標楷體" w:hAnsi="標楷體"/>
          <w:b/>
          <w:sz w:val="22"/>
          <w:szCs w:val="22"/>
        </w:rPr>
        <w:t>解脫</w:t>
      </w:r>
      <w:r w:rsidRPr="0082650D">
        <w:rPr>
          <w:rFonts w:ascii="標楷體" w:eastAsia="標楷體" w:hAnsi="標楷體"/>
          <w:sz w:val="22"/>
          <w:szCs w:val="22"/>
        </w:rPr>
        <w:t>緣非想非非想處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及彼因彼滅一切類智品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若非想非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非想處及類智品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一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若謂多物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一切皆緣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82650D">
        <w:rPr>
          <w:rFonts w:ascii="標楷體" w:eastAsia="標楷體" w:hAnsi="標楷體"/>
          <w:b/>
          <w:sz w:val="22"/>
          <w:szCs w:val="22"/>
        </w:rPr>
        <w:t>想受滅解脫</w:t>
      </w:r>
      <w:r w:rsidRPr="0082650D">
        <w:rPr>
          <w:rFonts w:ascii="標楷體" w:eastAsia="標楷體" w:hAnsi="標楷體"/>
          <w:sz w:val="22"/>
          <w:szCs w:val="22"/>
        </w:rPr>
        <w:t>無所緣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大正</w:t>
      </w:r>
      <w:r w:rsidRPr="0082650D">
        <w:rPr>
          <w:rFonts w:hint="eastAsia"/>
          <w:sz w:val="22"/>
          <w:szCs w:val="22"/>
        </w:rPr>
        <w:t>27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435a16-28</w:t>
      </w:r>
      <w:r w:rsidRPr="0082650D">
        <w:rPr>
          <w:sz w:val="22"/>
          <w:szCs w:val="22"/>
        </w:rPr>
        <w:t>）</w:t>
      </w:r>
    </w:p>
    <w:p w:rsidR="00C5394B" w:rsidRPr="0082650D" w:rsidRDefault="00C5394B" w:rsidP="007A3528">
      <w:pPr>
        <w:pStyle w:val="a3"/>
        <w:ind w:leftChars="105" w:left="780" w:hangingChars="240" w:hanging="528"/>
        <w:jc w:val="both"/>
        <w:rPr>
          <w:rFonts w:eastAsia="標楷體"/>
          <w:sz w:val="22"/>
          <w:szCs w:val="22"/>
        </w:rPr>
      </w:pP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85</w:t>
      </w:r>
      <w:r w:rsidRPr="0082650D">
        <w:rPr>
          <w:rFonts w:hAnsi="新細明體"/>
          <w:sz w:val="22"/>
          <w:szCs w:val="22"/>
        </w:rPr>
        <w:t>：「〔八勝處〕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所緣者，皆緣欲界一切色處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27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438c18</w:t>
      </w:r>
      <w:r w:rsidRPr="0082650D">
        <w:rPr>
          <w:sz w:val="22"/>
          <w:szCs w:val="22"/>
        </w:rPr>
        <w:t>）</w:t>
      </w:r>
    </w:p>
    <w:p w:rsidR="00C5394B" w:rsidRPr="0082650D" w:rsidRDefault="00C5394B" w:rsidP="007A3528">
      <w:pPr>
        <w:pStyle w:val="a3"/>
        <w:ind w:leftChars="105" w:left="780" w:hangingChars="240" w:hanging="528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3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85</w:t>
      </w:r>
      <w:r w:rsidRPr="0082650D">
        <w:rPr>
          <w:rFonts w:hAnsi="新細明體"/>
          <w:sz w:val="22"/>
          <w:szCs w:val="22"/>
        </w:rPr>
        <w:t>：「〔</w:t>
      </w:r>
      <w:r w:rsidRPr="0082650D">
        <w:rPr>
          <w:rFonts w:hAnsi="新細明體" w:hint="eastAsia"/>
          <w:sz w:val="22"/>
          <w:szCs w:val="22"/>
        </w:rPr>
        <w:t>十遍處</w:t>
      </w:r>
      <w:r w:rsidRPr="0082650D">
        <w:rPr>
          <w:rFonts w:hAnsi="新細明體"/>
          <w:sz w:val="22"/>
          <w:szCs w:val="22"/>
        </w:rPr>
        <w:t>〕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所緣者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，前八遍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處唯緣欲界色處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，後二遍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處各緣自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地四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27</w:t>
      </w:r>
      <w:r w:rsidRPr="0082650D">
        <w:rPr>
          <w:rFonts w:hAnsi="新細明體"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440c11</w:t>
      </w:r>
      <w:r w:rsidRPr="0082650D">
        <w:rPr>
          <w:rFonts w:hAnsi="新細明體" w:hint="eastAsia"/>
          <w:sz w:val="22"/>
          <w:szCs w:val="22"/>
        </w:rPr>
        <w:t>-</w:t>
      </w:r>
      <w:r w:rsidRPr="0082650D">
        <w:rPr>
          <w:rFonts w:hint="eastAsia"/>
          <w:sz w:val="22"/>
          <w:szCs w:val="22"/>
        </w:rPr>
        <w:t>12</w:t>
      </w:r>
      <w:r w:rsidRPr="0082650D">
        <w:rPr>
          <w:rFonts w:hAnsi="新細明體" w:hint="eastAsia"/>
          <w:sz w:val="22"/>
          <w:szCs w:val="22"/>
        </w:rPr>
        <w:t>）</w:t>
      </w:r>
    </w:p>
    <w:p w:rsidR="00C5394B" w:rsidRPr="0082650D" w:rsidRDefault="00C5394B" w:rsidP="007A3528">
      <w:pPr>
        <w:pStyle w:val="a3"/>
        <w:ind w:leftChars="105" w:left="780" w:hangingChars="240" w:hanging="528"/>
        <w:jc w:val="both"/>
        <w:rPr>
          <w:rFonts w:eastAsia="標楷體"/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參見印順法師，《空之探究》，</w:t>
      </w:r>
      <w:r w:rsidRPr="0082650D">
        <w:rPr>
          <w:rFonts w:hint="eastAsia"/>
          <w:sz w:val="22"/>
          <w:szCs w:val="22"/>
        </w:rPr>
        <w:t>p.70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前三解脫，前八遍處，八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勝處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，都是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依色界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禪定，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緣欲界色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為境的，都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是勝解的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假想觀。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</w:t>
      </w:r>
    </w:p>
  </w:footnote>
  <w:footnote w:id="76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若＝善【宋】【元】【明】【宮】【石】。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77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無色根本</w:t>
      </w:r>
      <w:proofErr w:type="gramStart"/>
      <w:r w:rsidRPr="0082650D">
        <w:rPr>
          <w:rFonts w:hint="eastAsia"/>
          <w:sz w:val="22"/>
          <w:szCs w:val="22"/>
        </w:rPr>
        <w:t>不</w:t>
      </w:r>
      <w:proofErr w:type="gramEnd"/>
      <w:r w:rsidRPr="0082650D">
        <w:rPr>
          <w:rFonts w:hint="eastAsia"/>
          <w:sz w:val="22"/>
          <w:szCs w:val="22"/>
        </w:rPr>
        <w:t>緣下地。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F002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p.327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  <w:p w:rsidR="00C5394B" w:rsidRPr="0082650D" w:rsidRDefault="00C5394B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此處的後四背</w:t>
      </w:r>
      <w:proofErr w:type="gramStart"/>
      <w:r w:rsidRPr="0082650D">
        <w:rPr>
          <w:rFonts w:hint="eastAsia"/>
          <w:sz w:val="22"/>
          <w:szCs w:val="22"/>
        </w:rPr>
        <w:t>捨</w:t>
      </w:r>
      <w:proofErr w:type="gramEnd"/>
      <w:r w:rsidRPr="0082650D">
        <w:rPr>
          <w:rFonts w:hint="eastAsia"/>
          <w:sz w:val="22"/>
          <w:szCs w:val="22"/>
        </w:rPr>
        <w:t>，</w:t>
      </w:r>
      <w:proofErr w:type="gramStart"/>
      <w:r w:rsidRPr="0082650D">
        <w:rPr>
          <w:rFonts w:hint="eastAsia"/>
          <w:sz w:val="22"/>
          <w:szCs w:val="22"/>
        </w:rPr>
        <w:t>指第四至</w:t>
      </w:r>
      <w:proofErr w:type="gramEnd"/>
      <w:r w:rsidRPr="0082650D">
        <w:rPr>
          <w:rFonts w:hint="eastAsia"/>
          <w:sz w:val="22"/>
          <w:szCs w:val="22"/>
        </w:rPr>
        <w:t>第七背</w:t>
      </w:r>
      <w:proofErr w:type="gramStart"/>
      <w:r w:rsidRPr="0082650D">
        <w:rPr>
          <w:rFonts w:hint="eastAsia"/>
          <w:sz w:val="22"/>
          <w:szCs w:val="22"/>
        </w:rPr>
        <w:t>捨</w:t>
      </w:r>
      <w:proofErr w:type="gramEnd"/>
      <w:r w:rsidRPr="0082650D">
        <w:rPr>
          <w:rFonts w:hint="eastAsia"/>
          <w:sz w:val="22"/>
          <w:szCs w:val="22"/>
        </w:rPr>
        <w:t>，即四無色處。</w:t>
      </w:r>
    </w:p>
    <w:p w:rsidR="00C5394B" w:rsidRPr="0082650D" w:rsidRDefault="00C5394B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言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後四背</w:t>
      </w:r>
      <w:proofErr w:type="gramStart"/>
      <w:r w:rsidRPr="0082650D">
        <w:rPr>
          <w:rFonts w:ascii="標楷體" w:eastAsia="標楷體" w:hAnsi="標楷體" w:hint="eastAsia"/>
          <w:b/>
          <w:sz w:val="22"/>
          <w:szCs w:val="22"/>
        </w:rPr>
        <w:t>捨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隱言後三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惜言其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四。此三無色，緣自地及上地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并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無漏。今先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明滅受想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明非想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，不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順常途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次第，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莫知所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由。非想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緣上地，故與前三無色別說。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</w:t>
      </w:r>
      <w:proofErr w:type="gramStart"/>
      <w:r w:rsidRPr="0082650D">
        <w:rPr>
          <w:rFonts w:hint="eastAsia"/>
          <w:sz w:val="22"/>
          <w:szCs w:val="22"/>
        </w:rPr>
        <w:t>卍新續藏</w:t>
      </w:r>
      <w:proofErr w:type="gramEnd"/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818b18-21</w:t>
      </w:r>
      <w:r w:rsidRPr="0082650D">
        <w:rPr>
          <w:rFonts w:hint="eastAsia"/>
          <w:sz w:val="22"/>
          <w:szCs w:val="22"/>
        </w:rPr>
        <w:t>）</w:t>
      </w:r>
    </w:p>
  </w:footnote>
  <w:footnote w:id="78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ascii="新細明體" w:hAnsi="新細明體" w:hint="eastAsia"/>
          <w:sz w:val="22"/>
          <w:szCs w:val="22"/>
        </w:rPr>
        <w:t xml:space="preserve"> </w:t>
      </w:r>
      <w:r w:rsidRPr="0082650D">
        <w:rPr>
          <w:rFonts w:ascii="新細明體" w:hAnsi="新細明體"/>
          <w:sz w:val="22"/>
          <w:szCs w:val="22"/>
        </w:rPr>
        <w:t>〔非有…法</w:t>
      </w:r>
      <w:r w:rsidRPr="0082650D">
        <w:rPr>
          <w:sz w:val="22"/>
          <w:szCs w:val="22"/>
        </w:rPr>
        <w:t>〕十九字－【宋】【宮】。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79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《摩訶般若波羅蜜經》卷</w:t>
      </w:r>
      <w:r w:rsidRPr="0082650D">
        <w:rPr>
          <w:rFonts w:hint="eastAsia"/>
          <w:sz w:val="22"/>
          <w:szCs w:val="22"/>
        </w:rPr>
        <w:t>24</w:t>
      </w:r>
      <w:r w:rsidRPr="0082650D">
        <w:rPr>
          <w:rFonts w:hint="eastAsia"/>
          <w:sz w:val="22"/>
          <w:szCs w:val="22"/>
        </w:rPr>
        <w:t>〈</w:t>
      </w:r>
      <w:r w:rsidRPr="0082650D">
        <w:rPr>
          <w:rFonts w:hint="eastAsia"/>
          <w:sz w:val="22"/>
          <w:szCs w:val="22"/>
        </w:rPr>
        <w:t xml:space="preserve">78 </w:t>
      </w:r>
      <w:r w:rsidRPr="0082650D">
        <w:rPr>
          <w:rFonts w:hint="eastAsia"/>
          <w:sz w:val="22"/>
          <w:szCs w:val="22"/>
        </w:rPr>
        <w:t>四攝品〉：「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何九次第定？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行者離欲惡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不善法，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有覺有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觀，離生喜樂，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入初禪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、第二、第三、第四禪，乃至過非有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想非無想處，入滅受想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定，是名九次第定。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8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395a7-10</w:t>
      </w:r>
      <w:r w:rsidRPr="0082650D">
        <w:rPr>
          <w:rFonts w:hint="eastAsia"/>
          <w:sz w:val="22"/>
          <w:szCs w:val="22"/>
        </w:rPr>
        <w:t>）</w:t>
      </w:r>
    </w:p>
  </w:footnote>
  <w:footnote w:id="80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於此＝此於【宋】【元】【明】。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.14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81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二是有漏：指</w:t>
      </w:r>
      <w:proofErr w:type="gramStart"/>
      <w:r w:rsidRPr="0082650D">
        <w:rPr>
          <w:sz w:val="22"/>
          <w:szCs w:val="22"/>
        </w:rPr>
        <w:t>非想非非</w:t>
      </w:r>
      <w:proofErr w:type="gramEnd"/>
      <w:r w:rsidRPr="0082650D">
        <w:rPr>
          <w:sz w:val="22"/>
          <w:szCs w:val="22"/>
        </w:rPr>
        <w:t>想定</w:t>
      </w:r>
      <w:proofErr w:type="gramStart"/>
      <w:r w:rsidRPr="0082650D">
        <w:rPr>
          <w:sz w:val="22"/>
          <w:szCs w:val="22"/>
        </w:rPr>
        <w:t>與滅盡定</w:t>
      </w:r>
      <w:proofErr w:type="gramEnd"/>
      <w:r w:rsidRPr="0082650D">
        <w:rPr>
          <w:sz w:val="22"/>
          <w:szCs w:val="22"/>
        </w:rPr>
        <w:t>。</w:t>
      </w:r>
    </w:p>
  </w:footnote>
  <w:footnote w:id="82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七，</w:t>
      </w:r>
      <w:r w:rsidRPr="0082650D">
        <w:rPr>
          <w:sz w:val="22"/>
          <w:szCs w:val="22"/>
        </w:rPr>
        <w:t>或有</w:t>
      </w:r>
      <w:r w:rsidRPr="0082650D">
        <w:rPr>
          <w:bCs/>
          <w:sz w:val="22"/>
          <w:szCs w:val="22"/>
        </w:rPr>
        <w:t>漏、或無漏：指四</w:t>
      </w:r>
      <w:proofErr w:type="gramStart"/>
      <w:r w:rsidRPr="0082650D">
        <w:rPr>
          <w:bCs/>
          <w:sz w:val="22"/>
          <w:szCs w:val="22"/>
        </w:rPr>
        <w:t>根本禪及前三</w:t>
      </w:r>
      <w:proofErr w:type="gramEnd"/>
      <w:r w:rsidRPr="0082650D">
        <w:rPr>
          <w:bCs/>
          <w:sz w:val="22"/>
          <w:szCs w:val="22"/>
        </w:rPr>
        <w:t>無色定。</w:t>
      </w:r>
    </w:p>
  </w:footnote>
  <w:footnote w:id="83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背</w:t>
      </w:r>
      <w:proofErr w:type="gramStart"/>
      <w:r w:rsidRPr="0082650D">
        <w:rPr>
          <w:sz w:val="22"/>
        </w:rPr>
        <w:t>捨</w:t>
      </w:r>
      <w:proofErr w:type="gramEnd"/>
      <w:r w:rsidRPr="0082650D">
        <w:rPr>
          <w:sz w:val="22"/>
        </w:rPr>
        <w:t>、</w:t>
      </w:r>
      <w:proofErr w:type="gramStart"/>
      <w:r w:rsidRPr="0082650D">
        <w:rPr>
          <w:sz w:val="22"/>
        </w:rPr>
        <w:t>勝處</w:t>
      </w:r>
      <w:proofErr w:type="gramEnd"/>
      <w:r w:rsidRPr="0082650D">
        <w:rPr>
          <w:sz w:val="22"/>
        </w:rPr>
        <w:t>、一切處、次第定，具依聲聞說。</w:t>
      </w:r>
      <w:proofErr w:type="gramStart"/>
      <w:r w:rsidRPr="0082650D">
        <w:rPr>
          <w:sz w:val="22"/>
        </w:rPr>
        <w:t>（</w:t>
      </w:r>
      <w:proofErr w:type="gramEnd"/>
      <w:r w:rsidRPr="0082650D">
        <w:rPr>
          <w:sz w:val="22"/>
        </w:rPr>
        <w:t>印順法師，《大智度論筆記》〔</w:t>
      </w:r>
      <w:r w:rsidRPr="0082650D">
        <w:rPr>
          <w:sz w:val="22"/>
        </w:rPr>
        <w:t>F001</w:t>
      </w:r>
      <w:r w:rsidRPr="0082650D">
        <w:rPr>
          <w:sz w:val="22"/>
        </w:rPr>
        <w:t>〕</w:t>
      </w:r>
      <w:r w:rsidRPr="0082650D">
        <w:rPr>
          <w:sz w:val="22"/>
        </w:rPr>
        <w:t>p.325</w:t>
      </w:r>
      <w:proofErr w:type="gramStart"/>
      <w:r w:rsidRPr="0082650D">
        <w:rPr>
          <w:sz w:val="22"/>
        </w:rPr>
        <w:t>）</w:t>
      </w:r>
      <w:proofErr w:type="gramEnd"/>
    </w:p>
  </w:footnote>
  <w:footnote w:id="84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.1314, n.1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：「九想」</w:t>
      </w:r>
      <w:proofErr w:type="gramStart"/>
      <w:r w:rsidRPr="0082650D">
        <w:rPr>
          <w:sz w:val="22"/>
          <w:szCs w:val="22"/>
        </w:rPr>
        <w:t>（</w:t>
      </w:r>
      <w:proofErr w:type="spellStart"/>
      <w:proofErr w:type="gramEnd"/>
      <w:r w:rsidRPr="0082650D">
        <w:rPr>
          <w:sz w:val="22"/>
          <w:szCs w:val="22"/>
        </w:rPr>
        <w:t>navasa</w:t>
      </w:r>
      <w:r w:rsidRPr="0082650D">
        <w:rPr>
          <w:rFonts w:eastAsia="Roman Unicode"/>
          <w:sz w:val="22"/>
          <w:szCs w:val="22"/>
        </w:rPr>
        <w:t>ṃ</w:t>
      </w:r>
      <w:r w:rsidRPr="0082650D">
        <w:rPr>
          <w:sz w:val="22"/>
          <w:szCs w:val="22"/>
        </w:rPr>
        <w:t>j</w:t>
      </w:r>
      <w:r w:rsidRPr="0082650D">
        <w:rPr>
          <w:rFonts w:eastAsia="Roman Unicode"/>
          <w:sz w:val="22"/>
          <w:szCs w:val="22"/>
        </w:rPr>
        <w:t>ñā</w:t>
      </w:r>
      <w:proofErr w:type="spellEnd"/>
      <w:r w:rsidRPr="0082650D">
        <w:rPr>
          <w:sz w:val="22"/>
          <w:szCs w:val="22"/>
        </w:rPr>
        <w:t>）。以下《大正藏》原文中所稱之「九相」，</w:t>
      </w:r>
      <w:proofErr w:type="gramStart"/>
      <w:r w:rsidRPr="0082650D">
        <w:rPr>
          <w:sz w:val="22"/>
          <w:szCs w:val="22"/>
        </w:rPr>
        <w:t>應讀為</w:t>
      </w:r>
      <w:proofErr w:type="gramEnd"/>
      <w:r w:rsidRPr="0082650D">
        <w:rPr>
          <w:sz w:val="22"/>
          <w:szCs w:val="22"/>
        </w:rPr>
        <w:t>「九想」。</w:t>
      </w:r>
    </w:p>
  </w:footnote>
  <w:footnote w:id="85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b/>
          <w:bCs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習九想</w:t>
      </w:r>
      <w:proofErr w:type="gramStart"/>
      <w:r w:rsidRPr="0082650D">
        <w:rPr>
          <w:bCs/>
          <w:sz w:val="22"/>
          <w:szCs w:val="22"/>
        </w:rPr>
        <w:t>離欲乃得禪</w:t>
      </w:r>
      <w:proofErr w:type="gramEnd"/>
      <w:r w:rsidRPr="0082650D">
        <w:rPr>
          <w:bCs/>
          <w:sz w:val="22"/>
          <w:szCs w:val="22"/>
        </w:rPr>
        <w:t>。</w:t>
      </w:r>
      <w:proofErr w:type="gramStart"/>
      <w:r w:rsidRPr="0082650D">
        <w:rPr>
          <w:bCs/>
          <w:sz w:val="22"/>
          <w:szCs w:val="22"/>
        </w:rPr>
        <w:t>（</w:t>
      </w:r>
      <w:proofErr w:type="gramEnd"/>
      <w:r w:rsidRPr="0082650D">
        <w:rPr>
          <w:bCs/>
          <w:sz w:val="22"/>
          <w:szCs w:val="22"/>
        </w:rPr>
        <w:t>印順法師，《大智度論筆記》［</w:t>
      </w:r>
      <w:r w:rsidRPr="0082650D">
        <w:rPr>
          <w:rFonts w:eastAsia="Roman Unicode"/>
          <w:bCs/>
          <w:sz w:val="22"/>
          <w:szCs w:val="22"/>
        </w:rPr>
        <w:t>F</w:t>
      </w:r>
      <w:r w:rsidRPr="0082650D">
        <w:rPr>
          <w:bCs/>
          <w:sz w:val="22"/>
          <w:szCs w:val="22"/>
        </w:rPr>
        <w:t>003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p.328</w:t>
      </w:r>
      <w:proofErr w:type="gramStart"/>
      <w:r w:rsidRPr="0082650D">
        <w:rPr>
          <w:bCs/>
          <w:sz w:val="22"/>
          <w:szCs w:val="22"/>
        </w:rPr>
        <w:t>）</w:t>
      </w:r>
      <w:proofErr w:type="gramEnd"/>
    </w:p>
  </w:footnote>
  <w:footnote w:id="86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說＝</w:t>
      </w:r>
      <w:proofErr w:type="gramStart"/>
      <w:r w:rsidRPr="0082650D">
        <w:rPr>
          <w:sz w:val="22"/>
          <w:szCs w:val="22"/>
        </w:rPr>
        <w:t>讚</w:t>
      </w:r>
      <w:proofErr w:type="gramEnd"/>
      <w:r w:rsidRPr="0082650D">
        <w:rPr>
          <w:sz w:val="22"/>
          <w:szCs w:val="22"/>
        </w:rPr>
        <w:t>【宋】【元】【明】【宮】【石】。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.6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87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淨戒為</w:t>
      </w:r>
      <w:proofErr w:type="gramEnd"/>
      <w:r w:rsidRPr="0082650D">
        <w:rPr>
          <w:sz w:val="22"/>
          <w:szCs w:val="22"/>
        </w:rPr>
        <w:t>九</w:t>
      </w:r>
      <w:proofErr w:type="gramStart"/>
      <w:r w:rsidRPr="0082650D">
        <w:rPr>
          <w:sz w:val="22"/>
          <w:szCs w:val="22"/>
        </w:rPr>
        <w:t>相前行</w:t>
      </w:r>
      <w:proofErr w:type="gramEnd"/>
      <w:r w:rsidRPr="0082650D">
        <w:rPr>
          <w:sz w:val="22"/>
          <w:szCs w:val="22"/>
        </w:rPr>
        <w:t>。</w:t>
      </w:r>
      <w:proofErr w:type="gramStart"/>
      <w:r w:rsidRPr="0082650D">
        <w:rPr>
          <w:bCs/>
          <w:sz w:val="22"/>
          <w:szCs w:val="22"/>
        </w:rPr>
        <w:t>（</w:t>
      </w:r>
      <w:proofErr w:type="gramEnd"/>
      <w:r w:rsidRPr="0082650D">
        <w:rPr>
          <w:bCs/>
          <w:sz w:val="22"/>
          <w:szCs w:val="22"/>
        </w:rPr>
        <w:t>印順法師，《大智度論筆記》［</w:t>
      </w:r>
      <w:r w:rsidRPr="0082650D">
        <w:rPr>
          <w:rFonts w:eastAsia="Roman Unicode"/>
          <w:bCs/>
          <w:sz w:val="22"/>
          <w:szCs w:val="22"/>
        </w:rPr>
        <w:t>F</w:t>
      </w:r>
      <w:r w:rsidRPr="0082650D">
        <w:rPr>
          <w:bCs/>
          <w:sz w:val="22"/>
          <w:szCs w:val="22"/>
        </w:rPr>
        <w:t>003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p.328</w:t>
      </w:r>
      <w:proofErr w:type="gramStart"/>
      <w:r w:rsidRPr="0082650D">
        <w:rPr>
          <w:bCs/>
          <w:sz w:val="22"/>
          <w:szCs w:val="22"/>
        </w:rPr>
        <w:t>）</w:t>
      </w:r>
      <w:proofErr w:type="gramEnd"/>
    </w:p>
  </w:footnote>
  <w:footnote w:id="88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死＝無【石】。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89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辭</w:t>
      </w:r>
      <w:proofErr w:type="gramStart"/>
      <w:r w:rsidRPr="0082650D">
        <w:rPr>
          <w:sz w:val="22"/>
          <w:szCs w:val="22"/>
        </w:rPr>
        <w:t>訣</w:t>
      </w:r>
      <w:proofErr w:type="gramEnd"/>
      <w:r w:rsidRPr="0082650D">
        <w:rPr>
          <w:sz w:val="22"/>
          <w:szCs w:val="22"/>
        </w:rPr>
        <w:t>：訣別。漢應劭《風俗通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怪神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世間亡者多有見神》：</w:t>
      </w:r>
      <w:r w:rsidRPr="0082650D">
        <w:rPr>
          <w:sz w:val="22"/>
          <w:szCs w:val="22"/>
        </w:rPr>
        <w:t>“</w:t>
      </w:r>
      <w:r w:rsidRPr="0082650D">
        <w:rPr>
          <w:sz w:val="22"/>
          <w:szCs w:val="22"/>
        </w:rPr>
        <w:t>飲食飽滿，辭</w:t>
      </w:r>
      <w:proofErr w:type="gramStart"/>
      <w:r w:rsidRPr="0082650D">
        <w:rPr>
          <w:sz w:val="22"/>
          <w:szCs w:val="22"/>
        </w:rPr>
        <w:t>訣</w:t>
      </w:r>
      <w:proofErr w:type="gramEnd"/>
      <w:r w:rsidRPr="0082650D">
        <w:rPr>
          <w:sz w:val="22"/>
          <w:szCs w:val="22"/>
        </w:rPr>
        <w:t>而去，家人大哀剝斷絕。</w:t>
      </w:r>
      <w:r w:rsidRPr="0082650D">
        <w:rPr>
          <w:sz w:val="22"/>
          <w:szCs w:val="22"/>
        </w:rPr>
        <w:t>”</w:t>
      </w:r>
      <w:r w:rsidRPr="0082650D">
        <w:rPr>
          <w:sz w:val="22"/>
          <w:szCs w:val="22"/>
        </w:rPr>
        <w:t>（《漢語大詞典》（十一），</w:t>
      </w:r>
      <w:r w:rsidRPr="0082650D">
        <w:rPr>
          <w:sz w:val="22"/>
          <w:szCs w:val="22"/>
        </w:rPr>
        <w:t>p.504</w:t>
      </w:r>
      <w:r w:rsidRPr="0082650D">
        <w:rPr>
          <w:sz w:val="22"/>
          <w:szCs w:val="22"/>
        </w:rPr>
        <w:t>）</w:t>
      </w:r>
    </w:p>
  </w:footnote>
  <w:footnote w:id="90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奄</w:t>
      </w:r>
      <w:proofErr w:type="gramEnd"/>
      <w:r w:rsidRPr="0082650D">
        <w:rPr>
          <w:sz w:val="22"/>
          <w:szCs w:val="22"/>
        </w:rPr>
        <w:t>：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sz w:val="22"/>
          <w:szCs w:val="22"/>
        </w:rPr>
        <w:t>忽然，驟然。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二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.1529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91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已＋（而）【宮】。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.8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92">
    <w:p w:rsidR="00C5394B" w:rsidRPr="0082650D" w:rsidRDefault="00C5394B" w:rsidP="005706F5">
      <w:pPr>
        <w:pStyle w:val="a3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室家</w:t>
      </w:r>
      <w:proofErr w:type="gramEnd"/>
      <w:r w:rsidRPr="0082650D">
        <w:rPr>
          <w:sz w:val="22"/>
          <w:szCs w:val="22"/>
        </w:rPr>
        <w:t>：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sz w:val="22"/>
          <w:szCs w:val="22"/>
        </w:rPr>
        <w:t>夫婦。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sz w:val="22"/>
          <w:szCs w:val="22"/>
        </w:rPr>
        <w:t>妻子。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sz w:val="22"/>
          <w:szCs w:val="22"/>
        </w:rPr>
        <w:t>泛指家庭或家庭中的人，如父母、兄弟、妻子等。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三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p.1425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93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免＝</w:t>
      </w:r>
      <w:proofErr w:type="gramStart"/>
      <w:r w:rsidRPr="0082650D">
        <w:rPr>
          <w:sz w:val="22"/>
          <w:szCs w:val="22"/>
        </w:rPr>
        <w:t>勉</w:t>
      </w:r>
      <w:proofErr w:type="gramEnd"/>
      <w:r w:rsidRPr="0082650D">
        <w:rPr>
          <w:sz w:val="22"/>
          <w:szCs w:val="22"/>
        </w:rPr>
        <w:t>【石】下同。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.9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94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捍</w:t>
      </w:r>
      <w:proofErr w:type="gramEnd"/>
      <w:r w:rsidRPr="0082650D">
        <w:rPr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82650D">
        <w:rPr>
          <w:rFonts w:eastAsia="標楷體"/>
          <w:sz w:val="22"/>
          <w:szCs w:val="22"/>
        </w:rPr>
        <w:t>ㄏㄢ</w:t>
      </w:r>
      <w:r w:rsidRPr="0082650D">
        <w:rPr>
          <w:rFonts w:ascii="標楷體" w:eastAsia="標楷體" w:hAnsi="標楷體"/>
          <w:sz w:val="22"/>
          <w:szCs w:val="22"/>
        </w:rPr>
        <w:t>ˋ</w:t>
      </w:r>
      <w:proofErr w:type="gramEnd"/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抵禦，護衛。</w:t>
      </w:r>
      <w:r w:rsidRPr="0082650D">
        <w:rPr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.</w:t>
      </w:r>
      <w:r w:rsidRPr="0082650D">
        <w:rPr>
          <w:sz w:val="22"/>
          <w:szCs w:val="22"/>
        </w:rPr>
        <w:t>抗拒，抵制。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六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.607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95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挌</w:t>
      </w:r>
      <w:proofErr w:type="gramEnd"/>
      <w:r w:rsidRPr="0082650D">
        <w:rPr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82650D">
        <w:rPr>
          <w:rFonts w:eastAsia="標楷體"/>
          <w:sz w:val="22"/>
          <w:szCs w:val="22"/>
        </w:rPr>
        <w:t>ㄍㄜ</w:t>
      </w:r>
      <w:r w:rsidRPr="0082650D">
        <w:rPr>
          <w:rFonts w:ascii="標楷體" w:eastAsia="標楷體" w:hAnsi="標楷體"/>
          <w:sz w:val="22"/>
          <w:szCs w:val="22"/>
        </w:rPr>
        <w:t>ˊ</w:t>
      </w:r>
      <w:proofErr w:type="gramEnd"/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）：擊，格鬥。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六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.585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96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惡＝無【宋】。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.10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97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今＝令【石】。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98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智鑒</w:t>
      </w:r>
      <w:proofErr w:type="gramEnd"/>
      <w:r w:rsidRPr="0082650D">
        <w:rPr>
          <w:sz w:val="22"/>
          <w:szCs w:val="22"/>
        </w:rPr>
        <w:t>：才智</w:t>
      </w:r>
      <w:proofErr w:type="gramStart"/>
      <w:r w:rsidRPr="0082650D">
        <w:rPr>
          <w:sz w:val="22"/>
          <w:szCs w:val="22"/>
        </w:rPr>
        <w:t>與鑒識</w:t>
      </w:r>
      <w:proofErr w:type="gramEnd"/>
      <w:r w:rsidRPr="0082650D">
        <w:rPr>
          <w:sz w:val="22"/>
          <w:szCs w:val="22"/>
        </w:rPr>
        <w:t>。《南史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宋紀上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武帝》：</w:t>
      </w:r>
      <w:r w:rsidRPr="0082650D">
        <w:rPr>
          <w:sz w:val="22"/>
          <w:szCs w:val="22"/>
        </w:rPr>
        <w:t>“</w:t>
      </w:r>
      <w:r w:rsidRPr="0082650D">
        <w:rPr>
          <w:sz w:val="22"/>
          <w:szCs w:val="22"/>
        </w:rPr>
        <w:t>玄妻劉氏，尚書令</w:t>
      </w:r>
      <w:proofErr w:type="gramStart"/>
      <w:r w:rsidRPr="0082650D">
        <w:rPr>
          <w:sz w:val="22"/>
          <w:szCs w:val="22"/>
        </w:rPr>
        <w:t>耽</w:t>
      </w:r>
      <w:proofErr w:type="gramEnd"/>
      <w:r w:rsidRPr="0082650D">
        <w:rPr>
          <w:sz w:val="22"/>
          <w:szCs w:val="22"/>
        </w:rPr>
        <w:t>之女也，聰明有智鑒。</w:t>
      </w:r>
      <w:r w:rsidRPr="0082650D">
        <w:rPr>
          <w:sz w:val="22"/>
          <w:szCs w:val="22"/>
        </w:rPr>
        <w:t>”</w:t>
      </w:r>
      <w:r w:rsidRPr="0082650D">
        <w:rPr>
          <w:sz w:val="22"/>
          <w:szCs w:val="22"/>
        </w:rPr>
        <w:t>（《漢語大詞典》（五），</w:t>
      </w:r>
      <w:r w:rsidRPr="0082650D">
        <w:rPr>
          <w:sz w:val="22"/>
          <w:szCs w:val="22"/>
        </w:rPr>
        <w:t>p.767</w:t>
      </w:r>
      <w:r w:rsidRPr="0082650D">
        <w:rPr>
          <w:sz w:val="22"/>
          <w:szCs w:val="22"/>
        </w:rPr>
        <w:t>）</w:t>
      </w:r>
    </w:p>
  </w:footnote>
  <w:footnote w:id="99">
    <w:p w:rsidR="00C5394B" w:rsidRPr="0082650D" w:rsidRDefault="00C5394B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明利</w:t>
      </w:r>
      <w:r w:rsidRPr="0082650D">
        <w:rPr>
          <w:sz w:val="22"/>
          <w:szCs w:val="22"/>
        </w:rPr>
        <w:t>：明慧爽利。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五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p.601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00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唐：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sz w:val="22"/>
          <w:szCs w:val="22"/>
        </w:rPr>
        <w:t>空，虛。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sz w:val="22"/>
          <w:szCs w:val="22"/>
        </w:rPr>
        <w:t>引申為徒然，白白地。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三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.366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01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亦皆＝</w:t>
      </w:r>
      <w:proofErr w:type="gramStart"/>
      <w:r w:rsidRPr="0082650D">
        <w:rPr>
          <w:sz w:val="22"/>
          <w:szCs w:val="22"/>
        </w:rPr>
        <w:t>皆亦【宋】</w:t>
      </w:r>
      <w:proofErr w:type="gramEnd"/>
      <w:r w:rsidRPr="0082650D">
        <w:rPr>
          <w:sz w:val="22"/>
          <w:szCs w:val="22"/>
        </w:rPr>
        <w:t>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02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自</w:t>
      </w:r>
      <w:proofErr w:type="gramStart"/>
      <w:r w:rsidRPr="0082650D">
        <w:rPr>
          <w:sz w:val="22"/>
          <w:szCs w:val="22"/>
        </w:rPr>
        <w:t>恣</w:t>
      </w:r>
      <w:proofErr w:type="gramEnd"/>
      <w:r w:rsidRPr="0082650D">
        <w:rPr>
          <w:sz w:val="22"/>
          <w:szCs w:val="22"/>
        </w:rPr>
        <w:t>：放縱自己，不受約束。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八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p.1324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03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放</w:t>
      </w:r>
      <w:proofErr w:type="gramStart"/>
      <w:r w:rsidRPr="0082650D">
        <w:rPr>
          <w:rFonts w:hint="eastAsia"/>
          <w:sz w:val="22"/>
          <w:szCs w:val="22"/>
        </w:rPr>
        <w:t>恣</w:t>
      </w:r>
      <w:proofErr w:type="gramEnd"/>
      <w:r w:rsidRPr="0082650D">
        <w:rPr>
          <w:rFonts w:hint="eastAsia"/>
          <w:sz w:val="22"/>
          <w:szCs w:val="22"/>
        </w:rPr>
        <w:t>：放縱。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《漢語大詞典》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五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p.414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行＝事【宋】【元】【明】【宮】。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.13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05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勉</w:t>
      </w:r>
      <w:proofErr w:type="gramEnd"/>
      <w:r w:rsidRPr="0082650D">
        <w:rPr>
          <w:sz w:val="22"/>
          <w:szCs w:val="22"/>
        </w:rPr>
        <w:t>＝得【宋】。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.14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06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益利＝利益【石】。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.15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07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韋＝</w:t>
      </w:r>
      <w:r w:rsidRPr="0082650D">
        <w:rPr>
          <w:rStyle w:val="gaiji"/>
          <w:rFonts w:hint="default"/>
          <w:sz w:val="22"/>
          <w:szCs w:val="22"/>
        </w:rPr>
        <w:t>[</w:t>
      </w:r>
      <w:proofErr w:type="gramStart"/>
      <w:r w:rsidRPr="0082650D">
        <w:rPr>
          <w:rStyle w:val="gaiji"/>
          <w:rFonts w:hAnsi="新細明體" w:hint="default"/>
          <w:sz w:val="22"/>
          <w:szCs w:val="22"/>
        </w:rPr>
        <w:t>竺</w:t>
      </w:r>
      <w:proofErr w:type="gramEnd"/>
      <w:r w:rsidRPr="0082650D">
        <w:rPr>
          <w:rStyle w:val="gaiji"/>
          <w:rFonts w:hint="default"/>
          <w:sz w:val="22"/>
          <w:szCs w:val="22"/>
        </w:rPr>
        <w:t>-</w:t>
      </w:r>
      <w:r w:rsidRPr="0082650D">
        <w:rPr>
          <w:rStyle w:val="gaiji"/>
          <w:rFonts w:hAnsi="新細明體" w:hint="default"/>
          <w:sz w:val="22"/>
          <w:szCs w:val="22"/>
        </w:rPr>
        <w:t>二</w:t>
      </w:r>
      <w:r w:rsidRPr="0082650D">
        <w:rPr>
          <w:rStyle w:val="gaiji"/>
          <w:rFonts w:hint="default"/>
          <w:sz w:val="22"/>
          <w:szCs w:val="22"/>
        </w:rPr>
        <w:t>+</w:t>
      </w:r>
      <w:r w:rsidRPr="0082650D">
        <w:rPr>
          <w:rStyle w:val="gaiji"/>
          <w:rFonts w:hAnsi="新細明體" w:hint="default"/>
          <w:sz w:val="22"/>
          <w:szCs w:val="22"/>
        </w:rPr>
        <w:t>韋</w:t>
      </w:r>
      <w:r w:rsidRPr="0082650D">
        <w:rPr>
          <w:rStyle w:val="gaiji"/>
          <w:rFonts w:hint="default"/>
          <w:sz w:val="22"/>
          <w:szCs w:val="22"/>
        </w:rPr>
        <w:t>]</w:t>
      </w:r>
      <w:r w:rsidRPr="0082650D">
        <w:rPr>
          <w:sz w:val="22"/>
          <w:szCs w:val="22"/>
        </w:rPr>
        <w:t>【宋】。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.16</w:t>
      </w:r>
      <w:proofErr w:type="gramStart"/>
      <w:r w:rsidRPr="0082650D">
        <w:rPr>
          <w:sz w:val="22"/>
          <w:szCs w:val="22"/>
        </w:rPr>
        <w:t>）</w:t>
      </w:r>
      <w:proofErr w:type="gramEnd"/>
    </w:p>
    <w:p w:rsidR="00C5394B" w:rsidRPr="0082650D" w:rsidRDefault="00C5394B" w:rsidP="005706F5">
      <w:pPr>
        <w:pStyle w:val="a3"/>
        <w:spacing w:line="0" w:lineRule="atLeast"/>
        <w:ind w:firstLineChars="150" w:firstLine="33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韋（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ㄨㄟˊ</w:t>
      </w:r>
      <w:proofErr w:type="gramEnd"/>
      <w:r w:rsidRPr="0082650D">
        <w:rPr>
          <w:rFonts w:hint="eastAsia"/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去</w:t>
      </w:r>
      <w:proofErr w:type="gramStart"/>
      <w:r w:rsidRPr="0082650D">
        <w:rPr>
          <w:rFonts w:hint="eastAsia"/>
          <w:sz w:val="22"/>
          <w:szCs w:val="22"/>
        </w:rPr>
        <w:t>毛熟治</w:t>
      </w:r>
      <w:proofErr w:type="gramEnd"/>
      <w:r w:rsidRPr="0082650D">
        <w:rPr>
          <w:rFonts w:hint="eastAsia"/>
          <w:sz w:val="22"/>
          <w:szCs w:val="22"/>
        </w:rPr>
        <w:t>的獸皮，柔軟的皮革。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十二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</w:t>
      </w:r>
      <w:r w:rsidRPr="0082650D">
        <w:rPr>
          <w:rFonts w:hint="eastAsia"/>
          <w:sz w:val="22"/>
          <w:szCs w:val="22"/>
        </w:rPr>
        <w:t>674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08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《續一切經音義》卷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：</w:t>
      </w:r>
      <w:r w:rsidRPr="0082650D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 w:hAnsi="標楷體"/>
          <w:sz w:val="22"/>
          <w:szCs w:val="22"/>
        </w:rPr>
        <w:t>韛袋（上又作</w:t>
      </w:r>
      <w:r w:rsidRPr="0082650D">
        <w:rPr>
          <w:rFonts w:eastAsia="標楷體"/>
          <w:sz w:val="22"/>
          <w:szCs w:val="22"/>
        </w:rPr>
        <w:t>[</w:t>
      </w:r>
      <w:r w:rsidRPr="0082650D">
        <w:rPr>
          <w:rFonts w:eastAsia="標楷體" w:hAnsi="標楷體"/>
          <w:sz w:val="22"/>
          <w:szCs w:val="22"/>
        </w:rPr>
        <w:t>橐</w:t>
      </w:r>
      <w:r w:rsidRPr="0082650D">
        <w:rPr>
          <w:rFonts w:eastAsia="標楷體"/>
          <w:sz w:val="22"/>
          <w:szCs w:val="22"/>
        </w:rPr>
        <w:t>-</w:t>
      </w:r>
      <w:r w:rsidRPr="0082650D">
        <w:rPr>
          <w:rFonts w:eastAsia="標楷體" w:hAnsi="標楷體"/>
          <w:sz w:val="22"/>
          <w:szCs w:val="22"/>
        </w:rPr>
        <w:t>石</w:t>
      </w:r>
      <w:r w:rsidRPr="0082650D">
        <w:rPr>
          <w:rFonts w:eastAsia="標楷體"/>
          <w:sz w:val="22"/>
          <w:szCs w:val="22"/>
        </w:rPr>
        <w:t>+</w:t>
      </w:r>
      <w:r w:rsidRPr="0082650D">
        <w:rPr>
          <w:rFonts w:eastAsia="標楷體" w:hAnsi="標楷體"/>
          <w:sz w:val="22"/>
          <w:szCs w:val="22"/>
        </w:rPr>
        <w:t>非</w:t>
      </w:r>
      <w:r w:rsidRPr="0082650D">
        <w:rPr>
          <w:rFonts w:eastAsia="標楷體"/>
          <w:sz w:val="22"/>
          <w:szCs w:val="22"/>
        </w:rPr>
        <w:t>]</w:t>
      </w:r>
      <w:r w:rsidRPr="0082650D">
        <w:rPr>
          <w:rFonts w:eastAsia="標楷體" w:hint="eastAsia"/>
          <w:sz w:val="22"/>
          <w:szCs w:val="22"/>
        </w:rPr>
        <w:t>，</w:t>
      </w:r>
      <w:r w:rsidRPr="0082650D">
        <w:rPr>
          <w:rFonts w:eastAsia="標楷體" w:hAnsi="標楷體"/>
          <w:sz w:val="22"/>
          <w:szCs w:val="22"/>
        </w:rPr>
        <w:t>同，蒲拜反。《說文》：</w:t>
      </w:r>
      <w:proofErr w:type="gramStart"/>
      <w:r w:rsidRPr="0082650D">
        <w:rPr>
          <w:rFonts w:eastAsia="標楷體" w:hAnsi="標楷體"/>
          <w:sz w:val="22"/>
          <w:szCs w:val="22"/>
        </w:rPr>
        <w:t>韋</w:t>
      </w:r>
      <w:proofErr w:type="gramEnd"/>
      <w:r w:rsidRPr="0082650D">
        <w:rPr>
          <w:rFonts w:eastAsia="標楷體" w:hAnsi="標楷體"/>
          <w:sz w:val="22"/>
          <w:szCs w:val="22"/>
        </w:rPr>
        <w:t>，囊也。《考聲》</w:t>
      </w:r>
      <w:proofErr w:type="gramStart"/>
      <w:r w:rsidRPr="0082650D">
        <w:rPr>
          <w:rFonts w:eastAsia="標楷體" w:hAnsi="標楷體"/>
          <w:sz w:val="22"/>
          <w:szCs w:val="22"/>
        </w:rPr>
        <w:t>云</w:t>
      </w:r>
      <w:proofErr w:type="gramEnd"/>
      <w:r w:rsidRPr="0082650D">
        <w:rPr>
          <w:rFonts w:eastAsia="標楷體" w:hAnsi="標楷體"/>
          <w:sz w:val="22"/>
          <w:szCs w:val="22"/>
        </w:rPr>
        <w:t>：吹火具也。</w:t>
      </w:r>
      <w:proofErr w:type="gramStart"/>
      <w:r w:rsidRPr="0082650D">
        <w:rPr>
          <w:rFonts w:eastAsia="標楷體" w:hAnsi="標楷體"/>
          <w:sz w:val="22"/>
          <w:szCs w:val="22"/>
        </w:rPr>
        <w:t>律文作排</w:t>
      </w:r>
      <w:proofErr w:type="gramEnd"/>
      <w:r w:rsidRPr="0082650D">
        <w:rPr>
          <w:rFonts w:eastAsia="標楷體" w:hAnsi="標楷體" w:hint="eastAsia"/>
          <w:sz w:val="22"/>
          <w:szCs w:val="22"/>
        </w:rPr>
        <w:t>，</w:t>
      </w:r>
      <w:r w:rsidRPr="0082650D">
        <w:rPr>
          <w:rFonts w:eastAsia="標楷體" w:hAnsi="標楷體"/>
          <w:sz w:val="22"/>
          <w:szCs w:val="22"/>
        </w:rPr>
        <w:t>船</w:t>
      </w:r>
      <w:proofErr w:type="gramStart"/>
      <w:r w:rsidRPr="0082650D">
        <w:rPr>
          <w:rFonts w:eastAsia="標楷體" w:hAnsi="標楷體"/>
          <w:sz w:val="22"/>
          <w:szCs w:val="22"/>
        </w:rPr>
        <w:t>後木名</w:t>
      </w:r>
      <w:proofErr w:type="gramEnd"/>
      <w:r w:rsidRPr="0082650D">
        <w:rPr>
          <w:rFonts w:eastAsia="標楷體" w:hAnsi="標楷體"/>
          <w:sz w:val="22"/>
          <w:szCs w:val="22"/>
        </w:rPr>
        <w:t>也，</w:t>
      </w:r>
      <w:proofErr w:type="gramStart"/>
      <w:r w:rsidRPr="0082650D">
        <w:rPr>
          <w:rFonts w:eastAsia="標楷體" w:hAnsi="標楷體"/>
          <w:sz w:val="22"/>
          <w:szCs w:val="22"/>
        </w:rPr>
        <w:t>非此用</w:t>
      </w:r>
      <w:proofErr w:type="gramEnd"/>
      <w:r w:rsidRPr="0082650D">
        <w:rPr>
          <w:rFonts w:eastAsia="標楷體" w:hAnsi="標楷體"/>
          <w:sz w:val="22"/>
          <w:szCs w:val="22"/>
        </w:rPr>
        <w:t>。下，</w:t>
      </w:r>
      <w:proofErr w:type="gramStart"/>
      <w:r w:rsidRPr="0082650D">
        <w:rPr>
          <w:rFonts w:eastAsia="標楷體" w:hAnsi="標楷體"/>
          <w:sz w:val="22"/>
          <w:szCs w:val="22"/>
        </w:rPr>
        <w:t>徒耐反</w:t>
      </w:r>
      <w:proofErr w:type="gramEnd"/>
      <w:r w:rsidRPr="0082650D">
        <w:rPr>
          <w:rFonts w:eastAsia="標楷體" w:hAnsi="標楷體"/>
          <w:sz w:val="22"/>
          <w:szCs w:val="22"/>
        </w:rPr>
        <w:t>；《說文》作帒，盛物帒也）。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54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972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10-11</w:t>
      </w:r>
      <w:r w:rsidRPr="0082650D">
        <w:rPr>
          <w:sz w:val="22"/>
          <w:szCs w:val="22"/>
        </w:rPr>
        <w:t>）</w:t>
      </w:r>
    </w:p>
  </w:footnote>
  <w:footnote w:id="109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役</w:t>
      </w:r>
      <w:proofErr w:type="gramStart"/>
      <w:r w:rsidRPr="0082650D">
        <w:rPr>
          <w:rFonts w:hint="eastAsia"/>
          <w:sz w:val="22"/>
          <w:szCs w:val="22"/>
        </w:rPr>
        <w:t>御</w:t>
      </w:r>
      <w:proofErr w:type="gramEnd"/>
      <w:r w:rsidRPr="0082650D">
        <w:rPr>
          <w:rFonts w:hint="eastAsia"/>
          <w:sz w:val="22"/>
          <w:szCs w:val="22"/>
        </w:rPr>
        <w:t>：役使，使用。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《漢語大詞典》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三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p.927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10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貴＝</w:t>
      </w:r>
      <w:proofErr w:type="gramStart"/>
      <w:r w:rsidRPr="0082650D">
        <w:rPr>
          <w:sz w:val="22"/>
          <w:szCs w:val="22"/>
        </w:rPr>
        <w:t>恣</w:t>
      </w:r>
      <w:proofErr w:type="gramEnd"/>
      <w:r w:rsidRPr="0082650D">
        <w:rPr>
          <w:sz w:val="22"/>
          <w:szCs w:val="22"/>
        </w:rPr>
        <w:t>【元】【明】。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11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腰＝膚【宋】</w:t>
      </w:r>
      <w:proofErr w:type="gramEnd"/>
      <w:r w:rsidRPr="0082650D">
        <w:rPr>
          <w:sz w:val="22"/>
          <w:szCs w:val="22"/>
        </w:rPr>
        <w:t>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.18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12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媚＝肩【石】【宮】。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.19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13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此＝是【石】。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.20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14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漫：</w:t>
      </w:r>
      <w:r w:rsidRPr="0082650D">
        <w:rPr>
          <w:rFonts w:hint="eastAsia"/>
          <w:sz w:val="22"/>
          <w:szCs w:val="22"/>
        </w:rPr>
        <w:t>9.</w:t>
      </w:r>
      <w:r w:rsidRPr="0082650D">
        <w:rPr>
          <w:rFonts w:hint="eastAsia"/>
          <w:sz w:val="22"/>
          <w:szCs w:val="22"/>
        </w:rPr>
        <w:t>漫</w:t>
      </w:r>
      <w:proofErr w:type="gramStart"/>
      <w:r w:rsidRPr="0082650D">
        <w:rPr>
          <w:rFonts w:hint="eastAsia"/>
          <w:sz w:val="22"/>
          <w:szCs w:val="22"/>
        </w:rPr>
        <w:t>漶</w:t>
      </w:r>
      <w:proofErr w:type="gramEnd"/>
      <w:r w:rsidRPr="0082650D">
        <w:rPr>
          <w:rFonts w:hint="eastAsia"/>
          <w:sz w:val="22"/>
          <w:szCs w:val="22"/>
        </w:rPr>
        <w:t>，模糊。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六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</w:t>
      </w:r>
      <w:r w:rsidRPr="0082650D">
        <w:rPr>
          <w:rFonts w:hint="eastAsia"/>
          <w:sz w:val="22"/>
          <w:szCs w:val="22"/>
        </w:rPr>
        <w:t>84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15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經文</w:t>
      </w:r>
      <w:r w:rsidRPr="0082650D">
        <w:rPr>
          <w:rFonts w:hint="eastAsia"/>
          <w:sz w:val="22"/>
          <w:szCs w:val="22"/>
        </w:rPr>
        <w:t>原順序以</w:t>
      </w:r>
      <w:r w:rsidRPr="0082650D">
        <w:rPr>
          <w:sz w:val="22"/>
          <w:szCs w:val="22"/>
        </w:rPr>
        <w:t>「</w:t>
      </w:r>
      <w:proofErr w:type="gramStart"/>
      <w:r w:rsidRPr="0082650D">
        <w:rPr>
          <w:sz w:val="22"/>
          <w:szCs w:val="22"/>
        </w:rPr>
        <w:t>膿爛相</w:t>
      </w:r>
      <w:proofErr w:type="gramEnd"/>
      <w:r w:rsidRPr="0082650D">
        <w:rPr>
          <w:sz w:val="22"/>
          <w:szCs w:val="22"/>
        </w:rPr>
        <w:t>」</w:t>
      </w:r>
      <w:r w:rsidRPr="0082650D">
        <w:rPr>
          <w:rFonts w:hint="eastAsia"/>
          <w:sz w:val="22"/>
          <w:szCs w:val="22"/>
        </w:rPr>
        <w:t>為第四，</w:t>
      </w:r>
      <w:r w:rsidRPr="0082650D">
        <w:rPr>
          <w:sz w:val="22"/>
          <w:szCs w:val="22"/>
        </w:rPr>
        <w:t>「</w:t>
      </w:r>
      <w:proofErr w:type="gramStart"/>
      <w:r w:rsidRPr="0082650D">
        <w:rPr>
          <w:sz w:val="22"/>
          <w:szCs w:val="22"/>
        </w:rPr>
        <w:t>青相</w:t>
      </w:r>
      <w:proofErr w:type="gramEnd"/>
      <w:r w:rsidRPr="0082650D">
        <w:rPr>
          <w:sz w:val="22"/>
          <w:szCs w:val="22"/>
        </w:rPr>
        <w:t>」為第五。</w:t>
      </w:r>
    </w:p>
  </w:footnote>
  <w:footnote w:id="116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杖楚：謂以棍棒拷打。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《漢語大詞典》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四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p.771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17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其＝真【宋】【元】【明】。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18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烏＝鳥【宋】【元】【明】【宮】。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19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（其）＋手【宋】【元】【明】【宮】。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n.23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20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刳</w:t>
      </w:r>
      <w:proofErr w:type="gramEnd"/>
      <w:r w:rsidRPr="0082650D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ㄎㄨ</w:t>
      </w:r>
      <w:proofErr w:type="gramEnd"/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挖，挖空</w:t>
      </w:r>
      <w:r w:rsidRPr="0082650D">
        <w:rPr>
          <w:rFonts w:hint="eastAsia"/>
          <w:sz w:val="22"/>
          <w:szCs w:val="22"/>
        </w:rPr>
        <w:t>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剖開</w:t>
      </w:r>
      <w:r w:rsidRPr="0082650D">
        <w:rPr>
          <w:sz w:val="22"/>
          <w:szCs w:val="22"/>
        </w:rPr>
        <w:t>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二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.657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21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殘：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毀壞，破壞。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五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.167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22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藉</w:t>
      </w:r>
      <w:r w:rsidRPr="0082650D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82650D">
        <w:rPr>
          <w:rFonts w:hint="eastAsia"/>
          <w:sz w:val="22"/>
        </w:rPr>
        <w:t>ㄐ一</w:t>
      </w:r>
      <w:r w:rsidRPr="0082650D">
        <w:rPr>
          <w:rFonts w:ascii="標楷體" w:eastAsia="標楷體" w:hAnsi="標楷體" w:hint="eastAsia"/>
          <w:sz w:val="22"/>
        </w:rPr>
        <w:t>ˊ</w:t>
      </w:r>
      <w:proofErr w:type="gramEnd"/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ascii="標楷體" w:eastAsia="標楷體" w:hAnsi="標楷體" w:hint="eastAsia"/>
          <w:sz w:val="22"/>
        </w:rPr>
        <w:t>）</w:t>
      </w:r>
      <w:r w:rsidRPr="0082650D">
        <w:rPr>
          <w:sz w:val="22"/>
          <w:szCs w:val="22"/>
        </w:rPr>
        <w:t>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踐踏，凌辱。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九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.586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23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proofErr w:type="gramStart"/>
      <w:r w:rsidRPr="0082650D">
        <w:rPr>
          <w:sz w:val="22"/>
        </w:rPr>
        <w:t>骨想有</w:t>
      </w:r>
      <w:proofErr w:type="gramEnd"/>
      <w:r w:rsidRPr="0082650D">
        <w:rPr>
          <w:sz w:val="22"/>
        </w:rPr>
        <w:t>二種二：</w:t>
      </w:r>
      <w:proofErr w:type="gramStart"/>
      <w:r w:rsidRPr="0082650D">
        <w:rPr>
          <w:sz w:val="22"/>
        </w:rPr>
        <w:t>骨人連</w:t>
      </w:r>
      <w:proofErr w:type="gramEnd"/>
      <w:r w:rsidRPr="0082650D">
        <w:rPr>
          <w:sz w:val="22"/>
        </w:rPr>
        <w:t>、散；</w:t>
      </w:r>
      <w:proofErr w:type="gramStart"/>
      <w:r w:rsidRPr="0082650D">
        <w:rPr>
          <w:sz w:val="22"/>
        </w:rPr>
        <w:t>骨人淨、不淨</w:t>
      </w:r>
      <w:proofErr w:type="gramEnd"/>
      <w:r w:rsidRPr="0082650D">
        <w:rPr>
          <w:sz w:val="22"/>
        </w:rPr>
        <w:t>。</w:t>
      </w:r>
      <w:proofErr w:type="gramStart"/>
      <w:r w:rsidRPr="0082650D">
        <w:rPr>
          <w:sz w:val="22"/>
        </w:rPr>
        <w:t>（</w:t>
      </w:r>
      <w:proofErr w:type="gramEnd"/>
      <w:r w:rsidRPr="0082650D">
        <w:rPr>
          <w:sz w:val="22"/>
        </w:rPr>
        <w:t>經：</w:t>
      </w:r>
      <w:proofErr w:type="gramStart"/>
      <w:r w:rsidRPr="0082650D">
        <w:rPr>
          <w:sz w:val="22"/>
        </w:rPr>
        <w:t>青想在爛想</w:t>
      </w:r>
      <w:proofErr w:type="gramEnd"/>
      <w:r w:rsidRPr="0082650D">
        <w:rPr>
          <w:sz w:val="22"/>
        </w:rPr>
        <w:t>後；論：</w:t>
      </w:r>
      <w:proofErr w:type="gramStart"/>
      <w:r w:rsidRPr="0082650D">
        <w:rPr>
          <w:sz w:val="22"/>
        </w:rPr>
        <w:t>青想在爛想前</w:t>
      </w:r>
      <w:proofErr w:type="gramEnd"/>
      <w:r w:rsidRPr="0082650D">
        <w:rPr>
          <w:sz w:val="22"/>
        </w:rPr>
        <w:t>，異</w:t>
      </w:r>
      <w:proofErr w:type="gramStart"/>
      <w:r w:rsidRPr="0082650D">
        <w:rPr>
          <w:sz w:val="22"/>
        </w:rPr>
        <w:t>）（</w:t>
      </w:r>
      <w:proofErr w:type="gramEnd"/>
      <w:r w:rsidRPr="0082650D">
        <w:rPr>
          <w:sz w:val="22"/>
        </w:rPr>
        <w:t>印順法師，《大智度論筆記》〔</w:t>
      </w:r>
      <w:r w:rsidRPr="0082650D">
        <w:rPr>
          <w:sz w:val="22"/>
        </w:rPr>
        <w:t>F003</w:t>
      </w:r>
      <w:r w:rsidRPr="0082650D">
        <w:rPr>
          <w:sz w:val="22"/>
        </w:rPr>
        <w:t>〕</w:t>
      </w:r>
      <w:r w:rsidRPr="0082650D">
        <w:rPr>
          <w:sz w:val="22"/>
        </w:rPr>
        <w:t>p.328</w:t>
      </w:r>
      <w:proofErr w:type="gramStart"/>
      <w:r w:rsidRPr="0082650D">
        <w:rPr>
          <w:sz w:val="22"/>
        </w:rPr>
        <w:t>）</w:t>
      </w:r>
      <w:proofErr w:type="gramEnd"/>
    </w:p>
  </w:footnote>
  <w:footnote w:id="124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膩（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ㄋㄧˋ</w:t>
      </w:r>
      <w:proofErr w:type="gramEnd"/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</w:rPr>
        <w:t>肥厚</w:t>
      </w:r>
      <w:r w:rsidRPr="0082650D">
        <w:rPr>
          <w:rFonts w:hint="eastAsia"/>
          <w:sz w:val="22"/>
          <w:szCs w:val="22"/>
        </w:rPr>
        <w:t>，油膩。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指食品中油脂過多。</w:t>
      </w:r>
      <w:r w:rsidRPr="0082650D">
        <w:rPr>
          <w:rFonts w:hint="eastAsia"/>
          <w:sz w:val="22"/>
          <w:szCs w:val="22"/>
        </w:rPr>
        <w:t>4.</w:t>
      </w:r>
      <w:proofErr w:type="gramStart"/>
      <w:r w:rsidRPr="0082650D">
        <w:rPr>
          <w:rFonts w:hint="eastAsia"/>
          <w:sz w:val="22"/>
          <w:szCs w:val="22"/>
        </w:rPr>
        <w:t>跡印</w:t>
      </w:r>
      <w:proofErr w:type="gramEnd"/>
      <w:r w:rsidRPr="0082650D">
        <w:rPr>
          <w:rFonts w:hint="eastAsia"/>
          <w:sz w:val="22"/>
          <w:szCs w:val="22"/>
        </w:rPr>
        <w:t>，污垢。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《漢語大詞典》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六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p.1377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25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膩膏＝膏膩【宋】</w:t>
      </w:r>
      <w:proofErr w:type="gramEnd"/>
      <w:r w:rsidRPr="0082650D">
        <w:rPr>
          <w:sz w:val="22"/>
          <w:szCs w:val="22"/>
        </w:rPr>
        <w:t>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.25</w:t>
      </w:r>
      <w:proofErr w:type="gramStart"/>
      <w:r w:rsidRPr="0082650D">
        <w:rPr>
          <w:sz w:val="22"/>
          <w:szCs w:val="22"/>
        </w:rPr>
        <w:t>）</w:t>
      </w:r>
      <w:proofErr w:type="gramEnd"/>
    </w:p>
    <w:p w:rsidR="00C5394B" w:rsidRPr="0082650D" w:rsidRDefault="00C5394B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82650D">
        <w:rPr>
          <w:rFonts w:hint="eastAsia"/>
          <w:sz w:val="22"/>
          <w:szCs w:val="22"/>
        </w:rPr>
        <w:t>膏（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ㄍㄠ</w:t>
      </w:r>
      <w:proofErr w:type="gramEnd"/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脂肪。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肥肉，肥。《易‧屯》：“屯其膏，小貞吉。”</w:t>
      </w:r>
      <w:proofErr w:type="gramStart"/>
      <w:r w:rsidRPr="0082650D">
        <w:rPr>
          <w:rFonts w:hint="eastAsia"/>
          <w:sz w:val="22"/>
          <w:szCs w:val="22"/>
        </w:rPr>
        <w:t>高亨注</w:t>
      </w:r>
      <w:proofErr w:type="gramEnd"/>
      <w:r w:rsidRPr="0082650D">
        <w:rPr>
          <w:rFonts w:hint="eastAsia"/>
          <w:sz w:val="22"/>
          <w:szCs w:val="22"/>
        </w:rPr>
        <w:t>：</w:t>
      </w:r>
      <w:proofErr w:type="gramStart"/>
      <w:r w:rsidRPr="0082650D">
        <w:rPr>
          <w:rFonts w:hint="eastAsia"/>
          <w:sz w:val="22"/>
          <w:szCs w:val="22"/>
        </w:rPr>
        <w:t>“膏，</w:t>
      </w:r>
      <w:proofErr w:type="gramEnd"/>
      <w:r w:rsidRPr="0082650D">
        <w:rPr>
          <w:rFonts w:hint="eastAsia"/>
          <w:sz w:val="22"/>
          <w:szCs w:val="22"/>
        </w:rPr>
        <w:t>肥肉。”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rFonts w:hint="eastAsia"/>
          <w:sz w:val="22"/>
          <w:szCs w:val="22"/>
        </w:rPr>
        <w:t>濃稠</w:t>
      </w:r>
      <w:proofErr w:type="gramStart"/>
      <w:r w:rsidRPr="0082650D">
        <w:rPr>
          <w:rFonts w:hint="eastAsia"/>
          <w:sz w:val="22"/>
          <w:szCs w:val="22"/>
        </w:rPr>
        <w:t>的糊狀物</w:t>
      </w:r>
      <w:proofErr w:type="gramEnd"/>
      <w:r w:rsidRPr="0082650D">
        <w:rPr>
          <w:rFonts w:hint="eastAsia"/>
          <w:sz w:val="22"/>
          <w:szCs w:val="22"/>
        </w:rPr>
        <w:t>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《漢語大詞典》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六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p.1361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rStyle w:val="gaiji"/>
          <w:rFonts w:hAnsi="新細明體" w:hint="default"/>
          <w:sz w:val="22"/>
          <w:szCs w:val="22"/>
        </w:rPr>
        <w:t>覩</w:t>
      </w:r>
      <w:r w:rsidRPr="0082650D">
        <w:rPr>
          <w:sz w:val="22"/>
          <w:szCs w:val="22"/>
        </w:rPr>
        <w:t>）＋是【宋】【元】【明】【宮】。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.26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27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.1319, n.2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：佛陀在許多地方均說到</w:t>
      </w:r>
      <w:proofErr w:type="gramStart"/>
      <w:r w:rsidRPr="0082650D">
        <w:rPr>
          <w:sz w:val="22"/>
          <w:szCs w:val="22"/>
        </w:rPr>
        <w:t>（</w:t>
      </w:r>
      <w:proofErr w:type="spellStart"/>
      <w:proofErr w:type="gramEnd"/>
      <w:r w:rsidRPr="0082650D">
        <w:rPr>
          <w:rFonts w:eastAsia="Roman Unicode"/>
          <w:sz w:val="22"/>
          <w:szCs w:val="22"/>
        </w:rPr>
        <w:t>Aṅguttara</w:t>
      </w:r>
      <w:proofErr w:type="spellEnd"/>
      <w:r w:rsidRPr="0082650D">
        <w:rPr>
          <w:sz w:val="22"/>
          <w:szCs w:val="22"/>
        </w:rPr>
        <w:t>（巴利《增支部》）</w:t>
      </w:r>
      <w:r w:rsidRPr="0082650D">
        <w:rPr>
          <w:rFonts w:eastAsia="Roman Unicode"/>
          <w:sz w:val="22"/>
          <w:szCs w:val="22"/>
        </w:rPr>
        <w:t>III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.446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IV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.353</w:t>
      </w:r>
      <w:r w:rsidRPr="0082650D">
        <w:rPr>
          <w:rFonts w:hint="eastAsia"/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.358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：「要斷</w:t>
      </w:r>
      <w:proofErr w:type="gramStart"/>
      <w:r w:rsidRPr="0082650D">
        <w:rPr>
          <w:sz w:val="22"/>
          <w:szCs w:val="22"/>
        </w:rPr>
        <w:t>除貪欲應修不淨觀</w:t>
      </w:r>
      <w:proofErr w:type="gramEnd"/>
      <w:r w:rsidRPr="0082650D">
        <w:rPr>
          <w:sz w:val="22"/>
          <w:szCs w:val="22"/>
        </w:rPr>
        <w:t>。」但縱使如此，</w:t>
      </w:r>
      <w:proofErr w:type="gramStart"/>
      <w:r w:rsidRPr="0082650D">
        <w:rPr>
          <w:sz w:val="22"/>
          <w:szCs w:val="22"/>
        </w:rPr>
        <w:t>貪欲並未因而能斷除</w:t>
      </w:r>
      <w:proofErr w:type="gramEnd"/>
      <w:r w:rsidRPr="0082650D">
        <w:rPr>
          <w:sz w:val="22"/>
          <w:szCs w:val="22"/>
        </w:rPr>
        <w:t>，</w:t>
      </w:r>
      <w:proofErr w:type="gramStart"/>
      <w:r w:rsidRPr="0082650D">
        <w:rPr>
          <w:sz w:val="22"/>
          <w:szCs w:val="22"/>
        </w:rPr>
        <w:t>不淨觀僅</w:t>
      </w:r>
      <w:proofErr w:type="gramEnd"/>
      <w:r w:rsidRPr="0082650D">
        <w:rPr>
          <w:sz w:val="22"/>
          <w:szCs w:val="22"/>
        </w:rPr>
        <w:t>能「動搖」</w:t>
      </w:r>
      <w:proofErr w:type="gramStart"/>
      <w:r w:rsidRPr="0082650D">
        <w:rPr>
          <w:sz w:val="22"/>
          <w:szCs w:val="22"/>
        </w:rPr>
        <w:t>貪欲</w:t>
      </w:r>
      <w:proofErr w:type="gramEnd"/>
      <w:r w:rsidRPr="0082650D">
        <w:rPr>
          <w:sz w:val="22"/>
          <w:szCs w:val="22"/>
        </w:rPr>
        <w:t>，它仍然存在。因為</w:t>
      </w:r>
      <w:proofErr w:type="gramStart"/>
      <w:r w:rsidRPr="0082650D">
        <w:rPr>
          <w:sz w:val="22"/>
          <w:szCs w:val="22"/>
        </w:rPr>
        <w:t>不淨觀係勝解作意</w:t>
      </w:r>
      <w:proofErr w:type="gramEnd"/>
      <w:r w:rsidRPr="0082650D">
        <w:rPr>
          <w:sz w:val="22"/>
          <w:szCs w:val="22"/>
        </w:rPr>
        <w:t>（假想觀，對想像客體的注意作用），所以是有漏，僅有那已見四聖</w:t>
      </w:r>
      <w:proofErr w:type="gramStart"/>
      <w:r w:rsidRPr="0082650D">
        <w:rPr>
          <w:sz w:val="22"/>
          <w:szCs w:val="22"/>
        </w:rPr>
        <w:t>諦</w:t>
      </w:r>
      <w:proofErr w:type="gramEnd"/>
      <w:r w:rsidRPr="0082650D">
        <w:rPr>
          <w:sz w:val="22"/>
          <w:szCs w:val="22"/>
        </w:rPr>
        <w:t>十六</w:t>
      </w:r>
      <w:proofErr w:type="gramStart"/>
      <w:r w:rsidRPr="0082650D">
        <w:rPr>
          <w:sz w:val="22"/>
          <w:szCs w:val="22"/>
        </w:rPr>
        <w:t>行相之觀想</w:t>
      </w:r>
      <w:proofErr w:type="gramEnd"/>
      <w:r w:rsidRPr="0082650D">
        <w:rPr>
          <w:sz w:val="22"/>
          <w:szCs w:val="22"/>
        </w:rPr>
        <w:t>，</w:t>
      </w:r>
      <w:proofErr w:type="gramStart"/>
      <w:r w:rsidRPr="0082650D">
        <w:rPr>
          <w:sz w:val="22"/>
          <w:szCs w:val="22"/>
        </w:rPr>
        <w:t>始能斷除</w:t>
      </w:r>
      <w:proofErr w:type="gramEnd"/>
      <w:r w:rsidRPr="0082650D">
        <w:rPr>
          <w:sz w:val="22"/>
          <w:szCs w:val="22"/>
        </w:rPr>
        <w:t>煩惱。</w:t>
      </w:r>
    </w:p>
  </w:footnote>
  <w:footnote w:id="128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23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十想：</w:t>
      </w:r>
      <w:r w:rsidRPr="0082650D">
        <w:rPr>
          <w:rFonts w:eastAsia="標楷體"/>
          <w:sz w:val="22"/>
          <w:szCs w:val="22"/>
        </w:rPr>
        <w:t>1</w:t>
      </w:r>
      <w:r w:rsidRPr="0082650D">
        <w:rPr>
          <w:rFonts w:eastAsia="標楷體"/>
          <w:sz w:val="22"/>
          <w:szCs w:val="22"/>
        </w:rPr>
        <w:t>、無常想，</w:t>
      </w:r>
      <w:r w:rsidRPr="0082650D">
        <w:rPr>
          <w:rFonts w:eastAsia="標楷體"/>
          <w:sz w:val="22"/>
          <w:szCs w:val="22"/>
        </w:rPr>
        <w:t>2</w:t>
      </w:r>
      <w:r w:rsidRPr="0082650D">
        <w:rPr>
          <w:rFonts w:eastAsia="標楷體"/>
          <w:sz w:val="22"/>
          <w:szCs w:val="22"/>
        </w:rPr>
        <w:t>、苦想，</w:t>
      </w:r>
      <w:r w:rsidRPr="0082650D">
        <w:rPr>
          <w:rFonts w:eastAsia="標楷體"/>
          <w:sz w:val="22"/>
          <w:szCs w:val="22"/>
        </w:rPr>
        <w:t>3</w:t>
      </w:r>
      <w:r w:rsidRPr="0082650D">
        <w:rPr>
          <w:rFonts w:eastAsia="標楷體"/>
          <w:sz w:val="22"/>
          <w:szCs w:val="22"/>
        </w:rPr>
        <w:t>、無我想，</w:t>
      </w:r>
      <w:r w:rsidRPr="0082650D">
        <w:rPr>
          <w:rFonts w:eastAsia="標楷體"/>
          <w:sz w:val="22"/>
          <w:szCs w:val="22"/>
        </w:rPr>
        <w:t>4</w:t>
      </w:r>
      <w:r w:rsidRPr="0082650D">
        <w:rPr>
          <w:rFonts w:eastAsia="標楷體"/>
          <w:sz w:val="22"/>
          <w:szCs w:val="22"/>
        </w:rPr>
        <w:t>、食</w:t>
      </w:r>
      <w:proofErr w:type="gramStart"/>
      <w:r w:rsidRPr="0082650D">
        <w:rPr>
          <w:rFonts w:eastAsia="標楷體"/>
          <w:sz w:val="22"/>
          <w:szCs w:val="22"/>
        </w:rPr>
        <w:t>不淨想</w:t>
      </w:r>
      <w:proofErr w:type="gramEnd"/>
      <w:r w:rsidRPr="0082650D">
        <w:rPr>
          <w:rFonts w:eastAsia="標楷體"/>
          <w:sz w:val="22"/>
          <w:szCs w:val="22"/>
        </w:rPr>
        <w:t>，</w:t>
      </w:r>
      <w:r w:rsidRPr="0082650D">
        <w:rPr>
          <w:rFonts w:eastAsia="標楷體"/>
          <w:sz w:val="22"/>
          <w:szCs w:val="22"/>
        </w:rPr>
        <w:t>5</w:t>
      </w:r>
      <w:r w:rsidRPr="0082650D">
        <w:rPr>
          <w:rFonts w:eastAsia="標楷體"/>
          <w:sz w:val="22"/>
          <w:szCs w:val="22"/>
        </w:rPr>
        <w:t>、一切世間</w:t>
      </w:r>
      <w:proofErr w:type="gramStart"/>
      <w:r w:rsidRPr="0082650D">
        <w:rPr>
          <w:rFonts w:eastAsia="標楷體"/>
          <w:sz w:val="22"/>
          <w:szCs w:val="22"/>
        </w:rPr>
        <w:t>不</w:t>
      </w:r>
      <w:proofErr w:type="gramEnd"/>
      <w:r w:rsidRPr="0082650D">
        <w:rPr>
          <w:rFonts w:eastAsia="標楷體"/>
          <w:sz w:val="22"/>
          <w:szCs w:val="22"/>
        </w:rPr>
        <w:t>可樂想，</w:t>
      </w:r>
      <w:r w:rsidRPr="0082650D">
        <w:rPr>
          <w:rFonts w:eastAsia="標楷體"/>
          <w:sz w:val="22"/>
          <w:szCs w:val="22"/>
        </w:rPr>
        <w:t>6</w:t>
      </w:r>
      <w:r w:rsidRPr="0082650D">
        <w:rPr>
          <w:rFonts w:eastAsia="標楷體"/>
          <w:sz w:val="22"/>
          <w:szCs w:val="22"/>
        </w:rPr>
        <w:t>、</w:t>
      </w:r>
      <w:proofErr w:type="gramStart"/>
      <w:r w:rsidRPr="0082650D">
        <w:rPr>
          <w:rFonts w:eastAsia="標楷體"/>
          <w:sz w:val="22"/>
          <w:szCs w:val="22"/>
        </w:rPr>
        <w:t>死想</w:t>
      </w:r>
      <w:proofErr w:type="gramEnd"/>
      <w:r w:rsidRPr="0082650D">
        <w:rPr>
          <w:rFonts w:eastAsia="標楷體"/>
          <w:sz w:val="22"/>
          <w:szCs w:val="22"/>
        </w:rPr>
        <w:t>，</w:t>
      </w:r>
      <w:r w:rsidRPr="0082650D">
        <w:rPr>
          <w:rFonts w:eastAsia="標楷體"/>
          <w:sz w:val="22"/>
          <w:szCs w:val="22"/>
        </w:rPr>
        <w:t>7</w:t>
      </w:r>
      <w:r w:rsidRPr="0082650D">
        <w:rPr>
          <w:rFonts w:eastAsia="標楷體"/>
          <w:sz w:val="22"/>
          <w:szCs w:val="22"/>
        </w:rPr>
        <w:t>、</w:t>
      </w:r>
      <w:proofErr w:type="gramStart"/>
      <w:r w:rsidRPr="0082650D">
        <w:rPr>
          <w:rFonts w:eastAsia="標楷體"/>
          <w:sz w:val="22"/>
          <w:szCs w:val="22"/>
        </w:rPr>
        <w:t>不淨想</w:t>
      </w:r>
      <w:proofErr w:type="gramEnd"/>
      <w:r w:rsidRPr="0082650D">
        <w:rPr>
          <w:rFonts w:eastAsia="標楷體"/>
          <w:sz w:val="22"/>
          <w:szCs w:val="22"/>
        </w:rPr>
        <w:t>，</w:t>
      </w:r>
      <w:r w:rsidRPr="0082650D">
        <w:rPr>
          <w:rFonts w:eastAsia="標楷體"/>
          <w:sz w:val="22"/>
          <w:szCs w:val="22"/>
        </w:rPr>
        <w:t>8</w:t>
      </w:r>
      <w:r w:rsidRPr="0082650D">
        <w:rPr>
          <w:rFonts w:eastAsia="標楷體"/>
          <w:sz w:val="22"/>
          <w:szCs w:val="22"/>
        </w:rPr>
        <w:t>、斷想，</w:t>
      </w:r>
      <w:r w:rsidRPr="0082650D">
        <w:rPr>
          <w:rFonts w:eastAsia="標楷體"/>
          <w:sz w:val="22"/>
          <w:szCs w:val="22"/>
        </w:rPr>
        <w:t>9</w:t>
      </w:r>
      <w:r w:rsidRPr="0082650D">
        <w:rPr>
          <w:rFonts w:eastAsia="標楷體"/>
          <w:sz w:val="22"/>
          <w:szCs w:val="22"/>
        </w:rPr>
        <w:t>、</w:t>
      </w:r>
      <w:proofErr w:type="gramStart"/>
      <w:r w:rsidRPr="0082650D">
        <w:rPr>
          <w:rFonts w:eastAsia="標楷體"/>
          <w:sz w:val="22"/>
          <w:szCs w:val="22"/>
        </w:rPr>
        <w:t>離欲想</w:t>
      </w:r>
      <w:proofErr w:type="gramEnd"/>
      <w:r w:rsidRPr="0082650D">
        <w:rPr>
          <w:rFonts w:eastAsia="標楷體"/>
          <w:sz w:val="22"/>
          <w:szCs w:val="22"/>
        </w:rPr>
        <w:t>，</w:t>
      </w:r>
      <w:r w:rsidRPr="0082650D">
        <w:rPr>
          <w:rFonts w:eastAsia="標楷體"/>
          <w:sz w:val="22"/>
          <w:szCs w:val="22"/>
        </w:rPr>
        <w:t>10</w:t>
      </w:r>
      <w:r w:rsidRPr="0082650D">
        <w:rPr>
          <w:rFonts w:eastAsia="標楷體"/>
          <w:sz w:val="22"/>
          <w:szCs w:val="22"/>
        </w:rPr>
        <w:t>、盡想。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25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229a7-8</w:t>
      </w:r>
      <w:r w:rsidRPr="0082650D">
        <w:rPr>
          <w:rFonts w:hint="eastAsia"/>
          <w:sz w:val="22"/>
          <w:szCs w:val="22"/>
        </w:rPr>
        <w:t>）</w:t>
      </w:r>
    </w:p>
  </w:footnote>
  <w:footnote w:id="129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九相與十想之相攝關係，參見印順法師，《大智度論筆記》〔</w:t>
      </w:r>
      <w:r w:rsidRPr="0082650D">
        <w:rPr>
          <w:sz w:val="22"/>
          <w:szCs w:val="22"/>
        </w:rPr>
        <w:t>A017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p.418</w:t>
      </w:r>
      <w:r w:rsidRPr="0082650D">
        <w:rPr>
          <w:sz w:val="22"/>
          <w:szCs w:val="22"/>
        </w:rPr>
        <w:t>。</w:t>
      </w:r>
    </w:p>
  </w:footnote>
  <w:footnote w:id="130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若＋（有）【宋】【元】【明】【宮】。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31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無常變異＝</w:t>
      </w:r>
      <w:proofErr w:type="gramStart"/>
      <w:r w:rsidRPr="0082650D">
        <w:rPr>
          <w:sz w:val="22"/>
          <w:szCs w:val="22"/>
        </w:rPr>
        <w:t>常變【宋】</w:t>
      </w:r>
      <w:proofErr w:type="gramEnd"/>
      <w:r w:rsidRPr="0082650D">
        <w:rPr>
          <w:sz w:val="22"/>
          <w:szCs w:val="22"/>
        </w:rPr>
        <w:t>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32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二甘露門：</w:t>
      </w:r>
      <w:proofErr w:type="gramStart"/>
      <w:r w:rsidRPr="0082650D">
        <w:rPr>
          <w:sz w:val="22"/>
          <w:szCs w:val="22"/>
        </w:rPr>
        <w:t>不淨、安般</w:t>
      </w:r>
      <w:proofErr w:type="gramEnd"/>
      <w:r w:rsidRPr="0082650D">
        <w:rPr>
          <w:sz w:val="22"/>
          <w:szCs w:val="22"/>
        </w:rPr>
        <w:t>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印順法師，《大智度論筆記》〔</w:t>
      </w:r>
      <w:r w:rsidRPr="0082650D">
        <w:rPr>
          <w:sz w:val="22"/>
          <w:szCs w:val="22"/>
        </w:rPr>
        <w:t>A017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p.418</w:t>
      </w:r>
      <w:proofErr w:type="gramStart"/>
      <w:r w:rsidRPr="0082650D">
        <w:rPr>
          <w:sz w:val="22"/>
          <w:szCs w:val="22"/>
        </w:rPr>
        <w:t>）</w:t>
      </w:r>
      <w:proofErr w:type="gramEnd"/>
    </w:p>
    <w:p w:rsidR="00C5394B" w:rsidRPr="0082650D" w:rsidRDefault="00C5394B" w:rsidP="007A3528">
      <w:pPr>
        <w:pStyle w:val="a3"/>
        <w:spacing w:line="0" w:lineRule="atLeast"/>
        <w:ind w:leftChars="135" w:left="324"/>
        <w:jc w:val="both"/>
        <w:rPr>
          <w:rFonts w:cs="細明體"/>
          <w:sz w:val="22"/>
          <w:szCs w:val="22"/>
        </w:rPr>
      </w:pPr>
      <w:r w:rsidRPr="0082650D">
        <w:rPr>
          <w:rFonts w:cs="細明體"/>
          <w:sz w:val="22"/>
          <w:szCs w:val="22"/>
        </w:rPr>
        <w:t>參見</w:t>
      </w:r>
      <w:r w:rsidRPr="0082650D">
        <w:rPr>
          <w:rFonts w:cs="細明體" w:hint="eastAsia"/>
          <w:sz w:val="22"/>
          <w:szCs w:val="22"/>
        </w:rPr>
        <w:t>《出曜經》卷</w:t>
      </w:r>
      <w:r w:rsidRPr="0082650D">
        <w:rPr>
          <w:rFonts w:cs="細明體" w:hint="eastAsia"/>
          <w:sz w:val="22"/>
          <w:szCs w:val="22"/>
        </w:rPr>
        <w:t>17</w:t>
      </w:r>
      <w:r w:rsidRPr="0082650D">
        <w:rPr>
          <w:rFonts w:cs="細明體"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cs="細明體" w:hint="eastAsia"/>
          <w:sz w:val="22"/>
          <w:szCs w:val="22"/>
        </w:rPr>
        <w:t>彼修行</w:t>
      </w:r>
      <w:proofErr w:type="gramStart"/>
      <w:r w:rsidRPr="0082650D">
        <w:rPr>
          <w:rFonts w:ascii="標楷體" w:eastAsia="標楷體" w:hAnsi="標楷體" w:cs="細明體" w:hint="eastAsia"/>
          <w:sz w:val="22"/>
          <w:szCs w:val="22"/>
        </w:rPr>
        <w:t>人當善觀察</w:t>
      </w:r>
      <w:proofErr w:type="gramEnd"/>
      <w:r w:rsidRPr="0082650D">
        <w:rPr>
          <w:rFonts w:ascii="標楷體" w:eastAsia="標楷體" w:hAnsi="標楷體" w:cs="細明體" w:hint="eastAsia"/>
          <w:sz w:val="22"/>
          <w:szCs w:val="22"/>
        </w:rPr>
        <w:t>二甘露門：</w:t>
      </w:r>
      <w:proofErr w:type="gramStart"/>
      <w:r w:rsidRPr="0082650D">
        <w:rPr>
          <w:rFonts w:ascii="標楷體" w:eastAsia="標楷體" w:hAnsi="標楷體" w:cs="細明體" w:hint="eastAsia"/>
          <w:sz w:val="22"/>
          <w:szCs w:val="22"/>
        </w:rPr>
        <w:t>一</w:t>
      </w:r>
      <w:proofErr w:type="gramEnd"/>
      <w:r w:rsidRPr="0082650D">
        <w:rPr>
          <w:rFonts w:ascii="標楷體" w:eastAsia="標楷體" w:hAnsi="標楷體" w:cs="細明體" w:hint="eastAsia"/>
          <w:sz w:val="22"/>
          <w:szCs w:val="22"/>
        </w:rPr>
        <w:t>者、</w:t>
      </w:r>
      <w:proofErr w:type="gramStart"/>
      <w:r w:rsidRPr="0082650D">
        <w:rPr>
          <w:rFonts w:ascii="標楷體" w:eastAsia="標楷體" w:hAnsi="標楷體" w:cs="細明體" w:hint="eastAsia"/>
          <w:sz w:val="22"/>
          <w:szCs w:val="22"/>
        </w:rPr>
        <w:t>安般</w:t>
      </w:r>
      <w:proofErr w:type="gramEnd"/>
      <w:r w:rsidRPr="0082650D">
        <w:rPr>
          <w:rFonts w:ascii="標楷體" w:eastAsia="標楷體" w:hAnsi="標楷體" w:cs="細明體" w:hint="eastAsia"/>
          <w:sz w:val="22"/>
          <w:szCs w:val="22"/>
        </w:rPr>
        <w:t>，二者、</w:t>
      </w:r>
      <w:proofErr w:type="gramStart"/>
      <w:r w:rsidRPr="0082650D">
        <w:rPr>
          <w:rFonts w:ascii="標楷體" w:eastAsia="標楷體" w:hAnsi="標楷體" w:cs="細明體" w:hint="eastAsia"/>
          <w:sz w:val="22"/>
          <w:szCs w:val="22"/>
        </w:rPr>
        <w:t>不淨觀</w:t>
      </w:r>
      <w:proofErr w:type="gramEnd"/>
      <w:r w:rsidRPr="0082650D">
        <w:rPr>
          <w:rFonts w:ascii="標楷體" w:eastAsia="標楷體" w:hAnsi="標楷體" w:cs="細明體" w:hint="eastAsia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cs="細明體" w:hint="eastAsia"/>
          <w:sz w:val="22"/>
          <w:szCs w:val="22"/>
        </w:rPr>
        <w:t>」（大正</w:t>
      </w:r>
      <w:r w:rsidRPr="0082650D">
        <w:rPr>
          <w:rFonts w:cs="細明體" w:hint="eastAsia"/>
          <w:sz w:val="22"/>
          <w:szCs w:val="22"/>
        </w:rPr>
        <w:t>4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 w:hint="eastAsia"/>
          <w:sz w:val="22"/>
          <w:szCs w:val="22"/>
        </w:rPr>
        <w:t>698b9-10</w:t>
      </w:r>
      <w:r w:rsidRPr="0082650D">
        <w:rPr>
          <w:rFonts w:cs="細明體" w:hint="eastAsia"/>
          <w:sz w:val="22"/>
          <w:szCs w:val="22"/>
        </w:rPr>
        <w:t>）</w:t>
      </w:r>
    </w:p>
  </w:footnote>
  <w:footnote w:id="133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膚＝</w:t>
      </w:r>
      <w:r w:rsidRPr="0082650D">
        <w:rPr>
          <w:rStyle w:val="gaiji"/>
          <w:rFonts w:hint="default"/>
          <w:sz w:val="22"/>
          <w:szCs w:val="22"/>
        </w:rPr>
        <w:t>腰</w:t>
      </w:r>
      <w:r w:rsidRPr="0082650D">
        <w:rPr>
          <w:sz w:val="22"/>
          <w:szCs w:val="22"/>
        </w:rPr>
        <w:t>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34">
    <w:p w:rsidR="00C5394B" w:rsidRPr="0082650D" w:rsidRDefault="00C5394B" w:rsidP="00385800">
      <w:pPr>
        <w:pStyle w:val="a3"/>
        <w:spacing w:line="300" w:lineRule="exact"/>
        <w:ind w:left="880" w:hangingChars="400" w:hanging="880"/>
        <w:jc w:val="both"/>
        <w:rPr>
          <w:rFonts w:ascii="新細明體" w:eastAsiaTheme="minorEastAsia" w:hAnsi="新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Style w:val="gaiji"/>
          <w:rFonts w:eastAsiaTheme="minorEastAsia" w:hint="default"/>
          <w:sz w:val="22"/>
          <w:szCs w:val="22"/>
        </w:rPr>
        <w:t xml:space="preserve"> </w:t>
      </w:r>
      <w:r w:rsidRPr="0082650D">
        <w:rPr>
          <w:rStyle w:val="gaiji"/>
          <w:rFonts w:eastAsiaTheme="minorEastAsia" w:hint="default"/>
          <w:sz w:val="22"/>
          <w:szCs w:val="22"/>
        </w:rPr>
        <w:t>（</w:t>
      </w:r>
      <w:r w:rsidRPr="0082650D">
        <w:rPr>
          <w:rStyle w:val="gaiji"/>
          <w:rFonts w:ascii="Times New Roman" w:eastAsiaTheme="minorEastAsia" w:hAnsi="Times New Roman" w:hint="default"/>
          <w:sz w:val="22"/>
          <w:szCs w:val="22"/>
        </w:rPr>
        <w:t>1</w:t>
      </w:r>
      <w:r w:rsidRPr="0082650D">
        <w:rPr>
          <w:rStyle w:val="gaiji"/>
          <w:rFonts w:eastAsiaTheme="minorEastAsia" w:hint="default"/>
          <w:sz w:val="22"/>
          <w:szCs w:val="22"/>
        </w:rPr>
        <w:t>）</w:t>
      </w:r>
      <w:r w:rsidRPr="0082650D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𥇒</w:t>
      </w:r>
      <w:r w:rsidRPr="0082650D">
        <w:rPr>
          <w:rStyle w:val="gaiji"/>
          <w:rFonts w:asciiTheme="minorEastAsia" w:eastAsiaTheme="minorEastAsia" w:hAnsiTheme="minorEastAsia" w:hint="default"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Theme="minorEastAsia" w:eastAsiaTheme="minorEastAsia" w:hAnsiTheme="minorEastAsia"/>
          <w:sz w:val="22"/>
          <w:szCs w:val="22"/>
        </w:rPr>
        <w:t>ㄐㄧㄝ</w:t>
      </w:r>
      <w:r w:rsidRPr="0082650D">
        <w:rPr>
          <w:rFonts w:ascii="標楷體" w:eastAsia="標楷體" w:hAnsi="標楷體"/>
          <w:sz w:val="22"/>
          <w:szCs w:val="22"/>
        </w:rPr>
        <w:t>ˊ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Style w:val="gaiji"/>
          <w:rFonts w:asciiTheme="minorEastAsia" w:eastAsiaTheme="minorEastAsia" w:hAnsiTheme="minorEastAsia" w:hint="default"/>
          <w:sz w:val="22"/>
          <w:szCs w:val="22"/>
        </w:rPr>
        <w:t>）：眼睫毛。</w:t>
      </w:r>
      <w:proofErr w:type="gramStart"/>
      <w:r w:rsidRPr="0082650D">
        <w:rPr>
          <w:rFonts w:asciiTheme="minorEastAsia" w:eastAsiaTheme="minorEastAsia" w:hAnsiTheme="minorEastAsia" w:hint="eastAsia"/>
          <w:sz w:val="22"/>
          <w:szCs w:val="22"/>
        </w:rPr>
        <w:t>（</w:t>
      </w:r>
      <w:proofErr w:type="gramEnd"/>
      <w:r w:rsidRPr="0082650D">
        <w:rPr>
          <w:rFonts w:asciiTheme="minorEastAsia" w:eastAsiaTheme="minorEastAsia" w:hAnsiTheme="minorEastAsia" w:cs="細明體"/>
          <w:sz w:val="22"/>
          <w:szCs w:val="22"/>
        </w:rPr>
        <w:t>《</w:t>
      </w:r>
      <w:r w:rsidRPr="0082650D">
        <w:rPr>
          <w:rFonts w:asciiTheme="minorEastAsia" w:eastAsiaTheme="minorEastAsia" w:hAnsiTheme="minorEastAsia" w:hint="eastAsia"/>
          <w:sz w:val="22"/>
          <w:szCs w:val="22"/>
        </w:rPr>
        <w:t>漢語大字典</w:t>
      </w:r>
      <w:r w:rsidRPr="0082650D">
        <w:rPr>
          <w:rFonts w:asciiTheme="minorEastAsia" w:eastAsiaTheme="minorEastAsia" w:hAnsiTheme="minorEastAsia" w:cs="細明體"/>
          <w:sz w:val="22"/>
          <w:szCs w:val="22"/>
        </w:rPr>
        <w:t>》</w:t>
      </w:r>
      <w:proofErr w:type="gramStart"/>
      <w:r w:rsidRPr="0082650D">
        <w:rPr>
          <w:rFonts w:asciiTheme="minorEastAsia" w:eastAsiaTheme="minorEastAsia" w:hAnsiTheme="minorEastAsia" w:hint="eastAsia"/>
          <w:sz w:val="22"/>
          <w:szCs w:val="22"/>
        </w:rPr>
        <w:t>（</w:t>
      </w:r>
      <w:proofErr w:type="gramEnd"/>
      <w:r w:rsidRPr="0082650D">
        <w:rPr>
          <w:rFonts w:asciiTheme="minorEastAsia" w:eastAsiaTheme="minorEastAsia" w:hAnsiTheme="minorEastAsia" w:hint="eastAsia"/>
          <w:sz w:val="22"/>
          <w:szCs w:val="22"/>
        </w:rPr>
        <w:t>四</w:t>
      </w:r>
      <w:proofErr w:type="gramStart"/>
      <w:r w:rsidRPr="0082650D">
        <w:rPr>
          <w:rFonts w:asciiTheme="minorEastAsia" w:eastAsiaTheme="minorEastAsia" w:hAnsiTheme="minorEastAsia" w:hint="eastAsia"/>
          <w:sz w:val="22"/>
          <w:szCs w:val="22"/>
        </w:rPr>
        <w:t>）</w:t>
      </w:r>
      <w:proofErr w:type="gramEnd"/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p.2499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  <w:p w:rsidR="00C5394B" w:rsidRPr="0082650D" w:rsidRDefault="00C5394B" w:rsidP="00385800">
      <w:pPr>
        <w:pStyle w:val="a3"/>
        <w:spacing w:line="300" w:lineRule="exact"/>
        <w:ind w:leftChars="135" w:left="874" w:hangingChars="250" w:hanging="550"/>
        <w:jc w:val="both"/>
        <w:rPr>
          <w:rFonts w:ascii="新細明體" w:hAnsi="新細明體"/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）</w:t>
      </w:r>
      <w:proofErr w:type="gramStart"/>
      <w:r w:rsidRPr="0082650D">
        <w:rPr>
          <w:rFonts w:hint="eastAsia"/>
          <w:sz w:val="22"/>
          <w:szCs w:val="22"/>
        </w:rPr>
        <w:t>睫</w:t>
      </w:r>
      <w:proofErr w:type="gramEnd"/>
      <w:r w:rsidRPr="0082650D">
        <w:rPr>
          <w:rFonts w:hint="eastAsia"/>
          <w:sz w:val="22"/>
          <w:szCs w:val="22"/>
        </w:rPr>
        <w:t>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眼瞼邊緣的細毛。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眨，眨眼。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《漢語大詞典》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七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p.1226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35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承旨：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逢迎意旨。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《漢語大詞典》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一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p.772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36">
    <w:p w:rsidR="00C5394B" w:rsidRPr="0082650D" w:rsidRDefault="00C5394B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82650D">
        <w:rPr>
          <w:rFonts w:ascii="Times New Roman" w:hAnsi="Times New Roman" w:cs="Times New Roman"/>
          <w:sz w:val="22"/>
        </w:rPr>
        <w:tab/>
      </w:r>
      <w:proofErr w:type="gramStart"/>
      <w:r w:rsidRPr="0082650D">
        <w:rPr>
          <w:rFonts w:hint="eastAsia"/>
          <w:sz w:val="22"/>
        </w:rPr>
        <w:t>┌</w:t>
      </w:r>
      <w:proofErr w:type="gramEnd"/>
      <w:r w:rsidRPr="0082650D">
        <w:rPr>
          <w:sz w:val="22"/>
        </w:rPr>
        <w:tab/>
      </w:r>
      <w:r w:rsidRPr="0082650D">
        <w:rPr>
          <w:rFonts w:hint="eastAsia"/>
          <w:sz w:val="22"/>
        </w:rPr>
        <w:t>顯色</w:t>
      </w: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────</w:t>
      </w:r>
      <w:proofErr w:type="gramEnd"/>
      <w:r w:rsidRPr="0082650D">
        <w:rPr>
          <w:rFonts w:hint="eastAsia"/>
          <w:sz w:val="22"/>
        </w:rPr>
        <w:t>血塗、青</w:t>
      </w:r>
      <w:proofErr w:type="gramStart"/>
      <w:r w:rsidRPr="0082650D">
        <w:rPr>
          <w:rFonts w:hint="eastAsia"/>
          <w:sz w:val="22"/>
        </w:rPr>
        <w:t>瘀</w:t>
      </w:r>
      <w:proofErr w:type="gramEnd"/>
      <w:r w:rsidRPr="0082650D">
        <w:rPr>
          <w:rFonts w:hint="eastAsia"/>
          <w:sz w:val="22"/>
        </w:rPr>
        <w:t>、膿爛</w:t>
      </w:r>
    </w:p>
    <w:p w:rsidR="00C5394B" w:rsidRPr="0082650D" w:rsidRDefault="00C5394B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│</w:t>
      </w:r>
      <w:proofErr w:type="gramEnd"/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容色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</w:t>
      </w:r>
      <w:proofErr w:type="gramEnd"/>
      <w:r w:rsidRPr="0082650D">
        <w:rPr>
          <w:rFonts w:hint="eastAsia"/>
          <w:sz w:val="22"/>
        </w:rPr>
        <w:t>脹、壞、</w:t>
      </w:r>
      <w:proofErr w:type="gramStart"/>
      <w:r w:rsidRPr="0082650D">
        <w:rPr>
          <w:rFonts w:hint="eastAsia"/>
          <w:sz w:val="22"/>
        </w:rPr>
        <w:t>噉</w:t>
      </w:r>
      <w:proofErr w:type="gramEnd"/>
      <w:r w:rsidRPr="0082650D">
        <w:rPr>
          <w:rFonts w:hint="eastAsia"/>
          <w:sz w:val="22"/>
        </w:rPr>
        <w:t>、散</w:t>
      </w:r>
    </w:p>
    <w:p w:rsidR="00C5394B" w:rsidRPr="0082650D" w:rsidRDefault="00C5394B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│</w:t>
      </w:r>
      <w:proofErr w:type="gramEnd"/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表色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</w:t>
      </w:r>
      <w:proofErr w:type="gramEnd"/>
      <w:r w:rsidRPr="0082650D">
        <w:rPr>
          <w:rFonts w:hint="eastAsia"/>
          <w:sz w:val="22"/>
        </w:rPr>
        <w:t>死想</w:t>
      </w:r>
    </w:p>
    <w:p w:rsidR="00C5394B" w:rsidRPr="0082650D" w:rsidRDefault="00C5394B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ind w:leftChars="135" w:left="324"/>
        <w:jc w:val="both"/>
        <w:rPr>
          <w:sz w:val="22"/>
        </w:rPr>
      </w:pPr>
      <w:r w:rsidRPr="0082650D">
        <w:rPr>
          <w:rFonts w:hint="eastAsia"/>
          <w:sz w:val="22"/>
        </w:rPr>
        <w:t>九</w:t>
      </w:r>
      <w:proofErr w:type="gramStart"/>
      <w:r w:rsidRPr="0082650D">
        <w:rPr>
          <w:rFonts w:hint="eastAsia"/>
          <w:sz w:val="22"/>
        </w:rPr>
        <w:t>想除</w:t>
      </w:r>
      <w:proofErr w:type="gramEnd"/>
      <w:r w:rsidRPr="0082650D">
        <w:rPr>
          <w:rFonts w:hint="eastAsia"/>
          <w:sz w:val="22"/>
        </w:rPr>
        <w:t>七染著</w:t>
      </w: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┤</w:t>
      </w:r>
      <w:proofErr w:type="gramEnd"/>
      <w:r w:rsidRPr="0082650D">
        <w:rPr>
          <w:sz w:val="22"/>
        </w:rPr>
        <w:tab/>
      </w:r>
      <w:r w:rsidRPr="0082650D">
        <w:rPr>
          <w:rFonts w:hint="eastAsia"/>
          <w:sz w:val="22"/>
        </w:rPr>
        <w:t>言語</w:t>
      </w: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────</w:t>
      </w:r>
      <w:proofErr w:type="gramEnd"/>
      <w:r w:rsidRPr="0082650D">
        <w:rPr>
          <w:rFonts w:hint="eastAsia"/>
          <w:sz w:val="22"/>
        </w:rPr>
        <w:t>死想</w:t>
      </w:r>
    </w:p>
    <w:p w:rsidR="00C5394B" w:rsidRPr="0082650D" w:rsidRDefault="00C5394B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│</w:t>
      </w:r>
      <w:proofErr w:type="gramEnd"/>
      <w:r w:rsidRPr="0082650D">
        <w:rPr>
          <w:sz w:val="22"/>
        </w:rPr>
        <w:tab/>
      </w:r>
      <w:r w:rsidRPr="0082650D">
        <w:rPr>
          <w:rFonts w:hint="eastAsia"/>
          <w:sz w:val="22"/>
        </w:rPr>
        <w:t>細滑</w:t>
      </w: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────</w:t>
      </w:r>
      <w:proofErr w:type="gramEnd"/>
      <w:r w:rsidRPr="0082650D">
        <w:rPr>
          <w:rFonts w:hint="eastAsia"/>
          <w:sz w:val="22"/>
        </w:rPr>
        <w:t>骨、燒</w:t>
      </w:r>
    </w:p>
    <w:p w:rsidR="00C5394B" w:rsidRPr="0082650D" w:rsidRDefault="00C5394B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│</w:t>
      </w:r>
      <w:proofErr w:type="gramEnd"/>
      <w:r w:rsidRPr="0082650D">
        <w:rPr>
          <w:sz w:val="22"/>
        </w:rPr>
        <w:tab/>
      </w:r>
      <w:r w:rsidRPr="0082650D">
        <w:rPr>
          <w:rFonts w:hint="eastAsia"/>
          <w:sz w:val="22"/>
        </w:rPr>
        <w:t>共五相</w:t>
      </w:r>
      <w:proofErr w:type="gramStart"/>
      <w:r w:rsidRPr="0082650D">
        <w:rPr>
          <w:rFonts w:hint="eastAsia"/>
          <w:sz w:val="22"/>
        </w:rPr>
        <w:t>───</w:t>
      </w:r>
      <w:proofErr w:type="gramEnd"/>
      <w:r w:rsidRPr="0082650D">
        <w:rPr>
          <w:rFonts w:hint="eastAsia"/>
          <w:sz w:val="22"/>
        </w:rPr>
        <w:t>九想</w:t>
      </w:r>
    </w:p>
    <w:p w:rsidR="00C5394B" w:rsidRPr="0082650D" w:rsidRDefault="00C5394B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│</w:t>
      </w:r>
      <w:proofErr w:type="gramEnd"/>
      <w:r w:rsidRPr="0082650D">
        <w:rPr>
          <w:sz w:val="22"/>
        </w:rPr>
        <w:tab/>
      </w: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┌───</w:t>
      </w:r>
      <w:proofErr w:type="gramEnd"/>
      <w:r w:rsidRPr="0082650D">
        <w:rPr>
          <w:rFonts w:hint="eastAsia"/>
          <w:sz w:val="22"/>
        </w:rPr>
        <w:t>九想</w:t>
      </w:r>
    </w:p>
    <w:p w:rsidR="00C5394B" w:rsidRPr="0082650D" w:rsidRDefault="00C5394B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tab/>
      </w:r>
      <w:proofErr w:type="gramStart"/>
      <w:r w:rsidRPr="0082650D">
        <w:rPr>
          <w:rFonts w:hint="eastAsia"/>
          <w:sz w:val="22"/>
        </w:rPr>
        <w:t>└</w:t>
      </w:r>
      <w:proofErr w:type="gramEnd"/>
      <w:r w:rsidRPr="0082650D">
        <w:rPr>
          <w:sz w:val="22"/>
        </w:rPr>
        <w:tab/>
      </w:r>
      <w:r w:rsidRPr="0082650D">
        <w:rPr>
          <w:rFonts w:hint="eastAsia"/>
          <w:sz w:val="22"/>
        </w:rPr>
        <w:t>人相</w:t>
      </w: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┴───</w:t>
      </w:r>
      <w:proofErr w:type="gramEnd"/>
      <w:r w:rsidRPr="0082650D">
        <w:rPr>
          <w:rFonts w:hint="eastAsia"/>
          <w:sz w:val="22"/>
        </w:rPr>
        <w:t>偏勝</w:t>
      </w:r>
      <w:proofErr w:type="gramStart"/>
      <w:r w:rsidRPr="0082650D">
        <w:rPr>
          <w:rFonts w:hint="eastAsia"/>
          <w:sz w:val="22"/>
        </w:rPr>
        <w:t>─噉</w:t>
      </w:r>
      <w:proofErr w:type="gramEnd"/>
      <w:r w:rsidRPr="0082650D">
        <w:rPr>
          <w:rFonts w:hint="eastAsia"/>
          <w:sz w:val="22"/>
        </w:rPr>
        <w:t>、散、骨</w:t>
      </w:r>
      <w:proofErr w:type="gramStart"/>
      <w:r w:rsidRPr="0082650D">
        <w:rPr>
          <w:sz w:val="22"/>
        </w:rPr>
        <w:t>（</w:t>
      </w:r>
      <w:proofErr w:type="gramEnd"/>
      <w:r w:rsidRPr="0082650D">
        <w:rPr>
          <w:sz w:val="22"/>
        </w:rPr>
        <w:t>印順法師，《大智度論筆記》〔</w:t>
      </w:r>
      <w:r w:rsidRPr="0082650D">
        <w:rPr>
          <w:rFonts w:ascii="Times New Roman" w:hAnsi="Times New Roman" w:hint="eastAsia"/>
          <w:sz w:val="22"/>
        </w:rPr>
        <w:t>F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08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334</w:t>
      </w:r>
      <w:proofErr w:type="gramStart"/>
      <w:r w:rsidRPr="0082650D">
        <w:rPr>
          <w:sz w:val="22"/>
        </w:rPr>
        <w:t>）</w:t>
      </w:r>
      <w:proofErr w:type="gramEnd"/>
    </w:p>
  </w:footnote>
  <w:footnote w:id="137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「死相」</w:t>
      </w:r>
      <w:r w:rsidRPr="0082650D">
        <w:rPr>
          <w:rFonts w:hint="eastAsia"/>
          <w:sz w:val="22"/>
          <w:szCs w:val="22"/>
        </w:rPr>
        <w:t>不在</w:t>
      </w:r>
      <w:r w:rsidRPr="0082650D">
        <w:rPr>
          <w:sz w:val="22"/>
          <w:szCs w:val="22"/>
        </w:rPr>
        <w:t>九相</w:t>
      </w:r>
      <w:r w:rsidRPr="0082650D">
        <w:rPr>
          <w:rFonts w:hint="eastAsia"/>
          <w:sz w:val="22"/>
          <w:szCs w:val="22"/>
        </w:rPr>
        <w:t>之中</w:t>
      </w:r>
      <w:r w:rsidRPr="0082650D">
        <w:rPr>
          <w:sz w:val="22"/>
          <w:szCs w:val="22"/>
        </w:rPr>
        <w:t>；「</w:t>
      </w:r>
      <w:proofErr w:type="gramStart"/>
      <w:r w:rsidRPr="0082650D">
        <w:rPr>
          <w:sz w:val="22"/>
          <w:szCs w:val="22"/>
        </w:rPr>
        <w:t>死想</w:t>
      </w:r>
      <w:proofErr w:type="gramEnd"/>
      <w:r w:rsidRPr="0082650D">
        <w:rPr>
          <w:sz w:val="22"/>
          <w:szCs w:val="22"/>
        </w:rPr>
        <w:t>」乃十想所</w:t>
      </w:r>
      <w:proofErr w:type="gramStart"/>
      <w:r w:rsidRPr="0082650D">
        <w:rPr>
          <w:sz w:val="22"/>
          <w:szCs w:val="22"/>
        </w:rPr>
        <w:t>攝</w:t>
      </w:r>
      <w:proofErr w:type="gramEnd"/>
      <w:r w:rsidRPr="0082650D">
        <w:rPr>
          <w:sz w:val="22"/>
          <w:szCs w:val="22"/>
        </w:rPr>
        <w:t>。</w:t>
      </w:r>
    </w:p>
  </w:footnote>
  <w:footnote w:id="138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偏＝遍【宮】。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39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披析</w:t>
      </w:r>
      <w:proofErr w:type="gramEnd"/>
      <w:r w:rsidRPr="0082650D">
        <w:rPr>
          <w:sz w:val="22"/>
          <w:szCs w:val="22"/>
        </w:rPr>
        <w:t>：分析。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六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p.523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40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.1325, n.2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：在《大毘婆沙論》卷</w:t>
      </w:r>
      <w:r w:rsidRPr="0082650D">
        <w:rPr>
          <w:rFonts w:cs="細明體"/>
          <w:sz w:val="22"/>
          <w:szCs w:val="22"/>
        </w:rPr>
        <w:t>40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27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206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rFonts w:cs="細明體"/>
          <w:sz w:val="22"/>
          <w:szCs w:val="22"/>
        </w:rPr>
        <w:t>）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sz w:val="22"/>
          <w:szCs w:val="22"/>
        </w:rPr>
        <w:t>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22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117</w:t>
      </w:r>
      <w:r w:rsidRPr="0082650D">
        <w:rPr>
          <w:rFonts w:eastAsia="Roman Unicode" w:cs="Roman Unicode" w:hint="eastAsia"/>
          <w:sz w:val="22"/>
          <w:szCs w:val="22"/>
        </w:rPr>
        <w:t>b-118a</w:t>
      </w:r>
      <w:r w:rsidRPr="0082650D">
        <w:rPr>
          <w:rFonts w:cs="細明體"/>
          <w:sz w:val="22"/>
          <w:szCs w:val="22"/>
        </w:rPr>
        <w:t>）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《順正理論》</w:t>
      </w:r>
      <w:r w:rsidRPr="0082650D">
        <w:rPr>
          <w:rFonts w:cs="細明體" w:hint="eastAsia"/>
          <w:sz w:val="22"/>
          <w:szCs w:val="22"/>
        </w:rPr>
        <w:t>卷</w:t>
      </w:r>
      <w:r w:rsidRPr="0082650D">
        <w:rPr>
          <w:rFonts w:cs="細明體"/>
          <w:sz w:val="22"/>
          <w:szCs w:val="22"/>
        </w:rPr>
        <w:t>59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672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cs="細明體"/>
          <w:sz w:val="22"/>
          <w:szCs w:val="22"/>
        </w:rPr>
        <w:t>），對此等</w:t>
      </w:r>
      <w:proofErr w:type="gramStart"/>
      <w:r w:rsidRPr="0082650D">
        <w:rPr>
          <w:rFonts w:cs="細明體"/>
          <w:sz w:val="22"/>
          <w:szCs w:val="22"/>
        </w:rPr>
        <w:t>問題均有詳細</w:t>
      </w:r>
      <w:proofErr w:type="gramEnd"/>
      <w:r w:rsidRPr="0082650D">
        <w:rPr>
          <w:rFonts w:cs="細明體"/>
          <w:sz w:val="22"/>
          <w:szCs w:val="22"/>
        </w:rPr>
        <w:t>之討論。</w:t>
      </w:r>
      <w:proofErr w:type="gramStart"/>
      <w:r w:rsidRPr="0082650D">
        <w:rPr>
          <w:rFonts w:cs="細明體"/>
          <w:sz w:val="22"/>
          <w:szCs w:val="22"/>
        </w:rPr>
        <w:t>不淨是</w:t>
      </w:r>
      <w:proofErr w:type="gramEnd"/>
      <w:r w:rsidRPr="0082650D">
        <w:rPr>
          <w:rFonts w:cs="細明體"/>
          <w:sz w:val="22"/>
          <w:szCs w:val="22"/>
        </w:rPr>
        <w:t>以無貪為性，行者可在十地得「</w:t>
      </w:r>
      <w:proofErr w:type="gramStart"/>
      <w:r w:rsidRPr="0082650D">
        <w:rPr>
          <w:rFonts w:cs="細明體"/>
          <w:sz w:val="22"/>
          <w:szCs w:val="22"/>
        </w:rPr>
        <w:t>不淨</w:t>
      </w:r>
      <w:proofErr w:type="gramEnd"/>
      <w:r w:rsidRPr="0082650D">
        <w:rPr>
          <w:rFonts w:cs="細明體"/>
          <w:sz w:val="22"/>
          <w:szCs w:val="22"/>
        </w:rPr>
        <w:t>」：</w:t>
      </w:r>
      <w:proofErr w:type="gramStart"/>
      <w:r w:rsidRPr="0082650D">
        <w:rPr>
          <w:rFonts w:cs="細明體"/>
          <w:sz w:val="22"/>
          <w:szCs w:val="22"/>
        </w:rPr>
        <w:t>欲界、中間禪</w:t>
      </w:r>
      <w:proofErr w:type="gramEnd"/>
      <w:r w:rsidRPr="0082650D">
        <w:rPr>
          <w:rFonts w:cs="細明體"/>
          <w:sz w:val="22"/>
          <w:szCs w:val="22"/>
        </w:rPr>
        <w:t>、四禪、及各該四禪</w:t>
      </w:r>
      <w:proofErr w:type="gramStart"/>
      <w:r w:rsidRPr="0082650D">
        <w:rPr>
          <w:rFonts w:cs="細明體"/>
          <w:sz w:val="22"/>
          <w:szCs w:val="22"/>
        </w:rPr>
        <w:t>之近分定</w:t>
      </w:r>
      <w:proofErr w:type="gramEnd"/>
      <w:r w:rsidRPr="0082650D">
        <w:rPr>
          <w:rFonts w:cs="細明體"/>
          <w:sz w:val="22"/>
          <w:szCs w:val="22"/>
        </w:rPr>
        <w:t>，</w:t>
      </w:r>
      <w:proofErr w:type="gramStart"/>
      <w:r w:rsidRPr="0082650D">
        <w:rPr>
          <w:rFonts w:cs="細明體"/>
          <w:sz w:val="22"/>
          <w:szCs w:val="22"/>
        </w:rPr>
        <w:t>不淨觀之所緣是欲界</w:t>
      </w:r>
      <w:proofErr w:type="gramEnd"/>
      <w:r w:rsidRPr="0082650D">
        <w:rPr>
          <w:rFonts w:cs="細明體"/>
          <w:sz w:val="22"/>
          <w:szCs w:val="22"/>
        </w:rPr>
        <w:t>之色（形色與顯色）。只有「</w:t>
      </w:r>
      <w:proofErr w:type="gramStart"/>
      <w:r w:rsidRPr="0082650D">
        <w:rPr>
          <w:rFonts w:cs="細明體"/>
          <w:sz w:val="22"/>
          <w:szCs w:val="22"/>
        </w:rPr>
        <w:t>人趣</w:t>
      </w:r>
      <w:proofErr w:type="gramEnd"/>
      <w:r w:rsidRPr="0082650D">
        <w:rPr>
          <w:rFonts w:cs="細明體"/>
          <w:sz w:val="22"/>
          <w:szCs w:val="22"/>
        </w:rPr>
        <w:t>」能生。而它是以</w:t>
      </w:r>
      <w:proofErr w:type="gramStart"/>
      <w:r w:rsidRPr="0082650D">
        <w:rPr>
          <w:rFonts w:cs="細明體"/>
          <w:sz w:val="22"/>
          <w:szCs w:val="22"/>
        </w:rPr>
        <w:t>不淨為行相</w:t>
      </w:r>
      <w:proofErr w:type="gramEnd"/>
      <w:r w:rsidRPr="0082650D">
        <w:rPr>
          <w:rFonts w:cs="細明體"/>
          <w:sz w:val="22"/>
          <w:szCs w:val="22"/>
        </w:rPr>
        <w:t>、從而不能產生無常等（四聖</w:t>
      </w:r>
      <w:proofErr w:type="gramStart"/>
      <w:r w:rsidRPr="0082650D">
        <w:rPr>
          <w:rFonts w:cs="細明體"/>
          <w:sz w:val="22"/>
          <w:szCs w:val="22"/>
        </w:rPr>
        <w:t>諦</w:t>
      </w:r>
      <w:proofErr w:type="gramEnd"/>
      <w:r w:rsidRPr="0082650D">
        <w:rPr>
          <w:rFonts w:cs="細明體"/>
          <w:sz w:val="22"/>
          <w:szCs w:val="22"/>
        </w:rPr>
        <w:t>）之</w:t>
      </w:r>
      <w:proofErr w:type="gramStart"/>
      <w:r w:rsidRPr="0082650D">
        <w:rPr>
          <w:rFonts w:cs="細明體"/>
          <w:sz w:val="22"/>
          <w:szCs w:val="22"/>
        </w:rPr>
        <w:t>十六行相</w:t>
      </w:r>
      <w:proofErr w:type="gramEnd"/>
      <w:r w:rsidRPr="0082650D">
        <w:rPr>
          <w:rFonts w:cs="細明體"/>
          <w:sz w:val="22"/>
          <w:szCs w:val="22"/>
        </w:rPr>
        <w:t>。因為它是</w:t>
      </w:r>
      <w:proofErr w:type="gramStart"/>
      <w:r w:rsidRPr="0082650D">
        <w:rPr>
          <w:rFonts w:cs="細明體"/>
          <w:sz w:val="22"/>
          <w:szCs w:val="22"/>
        </w:rPr>
        <w:t>勝解作意</w:t>
      </w:r>
      <w:proofErr w:type="gramEnd"/>
      <w:r w:rsidRPr="0082650D">
        <w:rPr>
          <w:rFonts w:cs="細明體"/>
          <w:sz w:val="22"/>
          <w:szCs w:val="22"/>
        </w:rPr>
        <w:t>，所以是有漏。最後，要證得「</w:t>
      </w:r>
      <w:proofErr w:type="gramStart"/>
      <w:r w:rsidRPr="0082650D">
        <w:rPr>
          <w:rFonts w:cs="細明體"/>
          <w:sz w:val="22"/>
          <w:szCs w:val="22"/>
        </w:rPr>
        <w:t>不淨</w:t>
      </w:r>
      <w:proofErr w:type="gramEnd"/>
      <w:r w:rsidRPr="0082650D">
        <w:rPr>
          <w:rFonts w:cs="細明體"/>
          <w:sz w:val="22"/>
          <w:szCs w:val="22"/>
        </w:rPr>
        <w:t>」，可</w:t>
      </w:r>
      <w:proofErr w:type="gramStart"/>
      <w:r w:rsidRPr="0082650D">
        <w:rPr>
          <w:rFonts w:cs="細明體"/>
          <w:sz w:val="22"/>
          <w:szCs w:val="22"/>
        </w:rPr>
        <w:t>由離欲或</w:t>
      </w:r>
      <w:proofErr w:type="gramEnd"/>
      <w:r w:rsidRPr="0082650D">
        <w:rPr>
          <w:rFonts w:cs="細明體"/>
          <w:sz w:val="22"/>
          <w:szCs w:val="22"/>
        </w:rPr>
        <w:t>加行。</w:t>
      </w:r>
    </w:p>
  </w:footnote>
  <w:footnote w:id="141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陰＝眾【宋】【元】【明】【宮】。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42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三</w:t>
      </w:r>
      <w:proofErr w:type="gramStart"/>
      <w:r w:rsidRPr="0082650D">
        <w:rPr>
          <w:rFonts w:hint="eastAsia"/>
          <w:sz w:val="22"/>
          <w:szCs w:val="22"/>
        </w:rPr>
        <w:t>禪中無</w:t>
      </w:r>
      <w:proofErr w:type="gramEnd"/>
      <w:r w:rsidRPr="0082650D">
        <w:rPr>
          <w:rFonts w:hint="eastAsia"/>
          <w:sz w:val="22"/>
          <w:szCs w:val="22"/>
        </w:rPr>
        <w:t>九想。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F</w:t>
      </w:r>
      <w:r w:rsidRPr="0082650D">
        <w:rPr>
          <w:sz w:val="22"/>
          <w:szCs w:val="22"/>
        </w:rPr>
        <w:t>0</w:t>
      </w:r>
      <w:r w:rsidRPr="0082650D">
        <w:rPr>
          <w:rFonts w:hint="eastAsia"/>
          <w:sz w:val="22"/>
          <w:szCs w:val="22"/>
        </w:rPr>
        <w:t>03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</w:t>
      </w:r>
      <w:r w:rsidRPr="0082650D">
        <w:rPr>
          <w:rFonts w:hint="eastAsia"/>
          <w:sz w:val="22"/>
          <w:szCs w:val="22"/>
        </w:rPr>
        <w:t>328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43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九想開→</w:t>
      </w:r>
      <w:proofErr w:type="gramStart"/>
      <w:r w:rsidRPr="0082650D">
        <w:rPr>
          <w:rFonts w:hint="eastAsia"/>
          <w:sz w:val="22"/>
          <w:szCs w:val="22"/>
        </w:rPr>
        <w:t>身念處</w:t>
      </w:r>
      <w:proofErr w:type="gramEnd"/>
      <w:r w:rsidRPr="0082650D">
        <w:rPr>
          <w:rFonts w:hint="eastAsia"/>
          <w:sz w:val="22"/>
          <w:szCs w:val="22"/>
        </w:rPr>
        <w:t>門→三</w:t>
      </w:r>
      <w:proofErr w:type="gramStart"/>
      <w:r w:rsidRPr="0082650D">
        <w:rPr>
          <w:rFonts w:hint="eastAsia"/>
          <w:sz w:val="22"/>
          <w:szCs w:val="22"/>
        </w:rPr>
        <w:t>念處門</w:t>
      </w:r>
      <w:proofErr w:type="gramEnd"/>
      <w:r w:rsidRPr="0082650D">
        <w:rPr>
          <w:rFonts w:hint="eastAsia"/>
          <w:sz w:val="22"/>
          <w:szCs w:val="22"/>
        </w:rPr>
        <w:t>→三十七</w:t>
      </w:r>
      <w:proofErr w:type="gramStart"/>
      <w:r w:rsidRPr="0082650D">
        <w:rPr>
          <w:rFonts w:hint="eastAsia"/>
          <w:sz w:val="22"/>
          <w:szCs w:val="22"/>
        </w:rPr>
        <w:t>道品門</w:t>
      </w:r>
      <w:proofErr w:type="gramEnd"/>
      <w:r w:rsidRPr="0082650D">
        <w:rPr>
          <w:rFonts w:hint="eastAsia"/>
          <w:sz w:val="22"/>
          <w:szCs w:val="22"/>
        </w:rPr>
        <w:t>→開</w:t>
      </w:r>
      <w:proofErr w:type="gramStart"/>
      <w:r w:rsidRPr="0082650D">
        <w:rPr>
          <w:rFonts w:hint="eastAsia"/>
          <w:sz w:val="22"/>
          <w:szCs w:val="22"/>
        </w:rPr>
        <w:t>涅槃</w:t>
      </w:r>
      <w:proofErr w:type="gramEnd"/>
      <w:r w:rsidRPr="0082650D">
        <w:rPr>
          <w:rFonts w:hint="eastAsia"/>
          <w:sz w:val="22"/>
          <w:szCs w:val="22"/>
        </w:rPr>
        <w:t>門→入</w:t>
      </w:r>
      <w:proofErr w:type="gramStart"/>
      <w:r w:rsidRPr="0082650D">
        <w:rPr>
          <w:rFonts w:hint="eastAsia"/>
          <w:sz w:val="22"/>
          <w:szCs w:val="22"/>
        </w:rPr>
        <w:t>涅槃常樂</w:t>
      </w:r>
      <w:proofErr w:type="gramEnd"/>
      <w:r w:rsidRPr="0082650D">
        <w:rPr>
          <w:rFonts w:hint="eastAsia"/>
          <w:sz w:val="22"/>
          <w:szCs w:val="22"/>
        </w:rPr>
        <w:t>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F008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p.334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  <w:p w:rsidR="00C5394B" w:rsidRPr="0082650D" w:rsidRDefault="00C5394B" w:rsidP="007A3528">
      <w:pPr>
        <w:pStyle w:val="a3"/>
        <w:spacing w:line="0" w:lineRule="atLeast"/>
        <w:ind w:leftChars="135" w:left="324"/>
        <w:jc w:val="both"/>
        <w:rPr>
          <w:sz w:val="22"/>
        </w:rPr>
      </w:pPr>
      <w:r w:rsidRPr="0082650D">
        <w:rPr>
          <w:rFonts w:hint="eastAsia"/>
          <w:sz w:val="22"/>
          <w:szCs w:val="22"/>
        </w:rPr>
        <w:t>九想</w:t>
      </w:r>
      <w:proofErr w:type="gramStart"/>
      <w:r w:rsidRPr="0082650D">
        <w:rPr>
          <w:rFonts w:hint="eastAsia"/>
          <w:sz w:val="22"/>
          <w:szCs w:val="22"/>
        </w:rPr>
        <w:t>──身念處──</w:t>
      </w:r>
      <w:proofErr w:type="gramEnd"/>
      <w:r w:rsidRPr="0082650D">
        <w:rPr>
          <w:rFonts w:hint="eastAsia"/>
          <w:sz w:val="22"/>
          <w:szCs w:val="22"/>
        </w:rPr>
        <w:t>三念處</w:t>
      </w:r>
      <w:proofErr w:type="gramStart"/>
      <w:r w:rsidRPr="0082650D">
        <w:rPr>
          <w:rFonts w:hint="eastAsia"/>
          <w:sz w:val="22"/>
          <w:szCs w:val="22"/>
        </w:rPr>
        <w:t>──</w:t>
      </w:r>
      <w:proofErr w:type="gramEnd"/>
      <w:r w:rsidRPr="0082650D">
        <w:rPr>
          <w:rFonts w:hint="eastAsia"/>
          <w:sz w:val="22"/>
          <w:szCs w:val="22"/>
        </w:rPr>
        <w:t>三十七品</w:t>
      </w:r>
      <w:proofErr w:type="gramStart"/>
      <w:r w:rsidRPr="0082650D">
        <w:rPr>
          <w:rFonts w:hint="eastAsia"/>
          <w:sz w:val="22"/>
          <w:szCs w:val="22"/>
        </w:rPr>
        <w:t>──涅槃</w:t>
      </w:r>
      <w:proofErr w:type="gramEnd"/>
      <w:r w:rsidRPr="0082650D">
        <w:rPr>
          <w:rFonts w:hint="eastAsia"/>
          <w:sz w:val="22"/>
          <w:szCs w:val="22"/>
        </w:rPr>
        <w:t>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A037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p.73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44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菩薩行</w:t>
      </w:r>
      <w:proofErr w:type="gramStart"/>
      <w:r w:rsidRPr="0082650D">
        <w:rPr>
          <w:rFonts w:hint="eastAsia"/>
          <w:sz w:val="22"/>
          <w:szCs w:val="22"/>
        </w:rPr>
        <w:t>不淨觀</w:t>
      </w:r>
      <w:proofErr w:type="gramEnd"/>
      <w:r w:rsidRPr="0082650D">
        <w:rPr>
          <w:rFonts w:hint="eastAsia"/>
          <w:sz w:val="22"/>
          <w:szCs w:val="22"/>
        </w:rPr>
        <w:t>之相。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F003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p.328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45">
    <w:p w:rsidR="00C5394B" w:rsidRPr="0082650D" w:rsidRDefault="00C5394B" w:rsidP="00BE5C07">
      <w:pPr>
        <w:tabs>
          <w:tab w:val="left" w:pos="784"/>
          <w:tab w:val="left" w:pos="1022"/>
        </w:tabs>
        <w:snapToGrid w:val="0"/>
        <w:spacing w:line="0" w:lineRule="atLeast"/>
        <w:ind w:left="1320" w:hangingChars="600" w:hanging="1320"/>
        <w:jc w:val="both"/>
        <w:rPr>
          <w:sz w:val="22"/>
        </w:rPr>
      </w:pPr>
      <w:r w:rsidRPr="0082650D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82650D">
        <w:rPr>
          <w:rFonts w:ascii="Times New Roman" w:hAnsi="Times New Roman" w:cs="Times New Roman"/>
          <w:sz w:val="22"/>
        </w:rPr>
        <w:tab/>
      </w:r>
      <w:proofErr w:type="gramStart"/>
      <w:r w:rsidRPr="0082650D">
        <w:rPr>
          <w:rFonts w:hint="eastAsia"/>
          <w:sz w:val="22"/>
        </w:rPr>
        <w:t>┌</w:t>
      </w:r>
      <w:proofErr w:type="gramEnd"/>
      <w:r w:rsidRPr="0082650D">
        <w:rPr>
          <w:rFonts w:hint="eastAsia"/>
          <w:sz w:val="22"/>
        </w:rPr>
        <w:t>集一切佛法</w:t>
      </w:r>
      <w:proofErr w:type="gramStart"/>
      <w:r w:rsidRPr="0082650D">
        <w:rPr>
          <w:rFonts w:hint="eastAsia"/>
          <w:sz w:val="22"/>
        </w:rPr>
        <w:t>┐</w:t>
      </w:r>
      <w:proofErr w:type="gramEnd"/>
    </w:p>
    <w:p w:rsidR="00C5394B" w:rsidRPr="0082650D" w:rsidRDefault="00C5394B" w:rsidP="00BE5C07">
      <w:pPr>
        <w:tabs>
          <w:tab w:val="left" w:pos="784"/>
          <w:tab w:val="left" w:pos="1022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82650D">
        <w:rPr>
          <w:rFonts w:hint="eastAsia"/>
          <w:sz w:val="22"/>
        </w:rPr>
        <w:t>菩薩</w:t>
      </w: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┤</w:t>
      </w:r>
      <w:proofErr w:type="gramEnd"/>
      <w:r w:rsidRPr="0082650D">
        <w:rPr>
          <w:rFonts w:hint="eastAsia"/>
          <w:sz w:val="22"/>
        </w:rPr>
        <w:t>度一切眾生</w:t>
      </w:r>
      <w:proofErr w:type="gramStart"/>
      <w:r w:rsidRPr="0082650D">
        <w:rPr>
          <w:rFonts w:hint="eastAsia"/>
          <w:sz w:val="22"/>
        </w:rPr>
        <w:t>├不</w:t>
      </w:r>
      <w:proofErr w:type="gramEnd"/>
      <w:r w:rsidRPr="0082650D">
        <w:rPr>
          <w:rFonts w:hint="eastAsia"/>
          <w:sz w:val="22"/>
        </w:rPr>
        <w:t>疾入</w:t>
      </w:r>
      <w:proofErr w:type="gramStart"/>
      <w:r w:rsidRPr="0082650D">
        <w:rPr>
          <w:rFonts w:hint="eastAsia"/>
          <w:sz w:val="22"/>
        </w:rPr>
        <w:t>涅槃</w:t>
      </w:r>
      <w:proofErr w:type="gramEnd"/>
    </w:p>
    <w:p w:rsidR="00C5394B" w:rsidRPr="0082650D" w:rsidRDefault="00C5394B" w:rsidP="00BE5C07">
      <w:pPr>
        <w:tabs>
          <w:tab w:val="left" w:pos="784"/>
          <w:tab w:val="left" w:pos="1022"/>
          <w:tab w:val="right" w:pos="9070"/>
        </w:tabs>
        <w:snapToGrid w:val="0"/>
        <w:spacing w:line="0" w:lineRule="atLeast"/>
        <w:ind w:left="1320" w:hangingChars="600" w:hanging="1320"/>
        <w:jc w:val="both"/>
      </w:pP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└憫</w:t>
      </w:r>
      <w:proofErr w:type="gramEnd"/>
      <w:r w:rsidRPr="0082650D">
        <w:rPr>
          <w:rFonts w:hint="eastAsia"/>
          <w:sz w:val="22"/>
        </w:rPr>
        <w:t>一切眾生</w:t>
      </w:r>
      <w:proofErr w:type="gramStart"/>
      <w:r w:rsidRPr="0082650D">
        <w:rPr>
          <w:rFonts w:hint="eastAsia"/>
          <w:sz w:val="22"/>
        </w:rPr>
        <w:t>┘</w:t>
      </w:r>
      <w:proofErr w:type="gramEnd"/>
      <w:r w:rsidRPr="0082650D">
        <w:rPr>
          <w:sz w:val="22"/>
        </w:rPr>
        <w:tab/>
      </w:r>
      <w:proofErr w:type="gramStart"/>
      <w:r w:rsidRPr="0082650D">
        <w:rPr>
          <w:sz w:val="22"/>
        </w:rPr>
        <w:t>（</w:t>
      </w:r>
      <w:proofErr w:type="gramEnd"/>
      <w:r w:rsidRPr="0082650D">
        <w:rPr>
          <w:sz w:val="22"/>
        </w:rPr>
        <w:t>印順法師，《大智度論筆記》〔</w:t>
      </w:r>
      <w:r w:rsidRPr="0082650D">
        <w:rPr>
          <w:rFonts w:ascii="Times New Roman" w:hAnsi="Times New Roman" w:hint="eastAsia"/>
          <w:sz w:val="22"/>
        </w:rPr>
        <w:t>F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08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334</w:t>
      </w:r>
      <w:proofErr w:type="gramStart"/>
      <w:r w:rsidRPr="0082650D">
        <w:rPr>
          <w:sz w:val="22"/>
        </w:rPr>
        <w:t>）</w:t>
      </w:r>
      <w:proofErr w:type="gramEnd"/>
    </w:p>
  </w:footnote>
  <w:footnote w:id="146">
    <w:p w:rsidR="00C5394B" w:rsidRPr="0082650D" w:rsidRDefault="00C5394B" w:rsidP="007A3528">
      <w:pPr>
        <w:pStyle w:val="a3"/>
        <w:ind w:left="319" w:hangingChars="145" w:hanging="319"/>
        <w:jc w:val="both"/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rFonts w:hint="eastAsia"/>
          <w:sz w:val="22"/>
        </w:rPr>
        <w:t>菩薩觀</w:t>
      </w:r>
      <w:proofErr w:type="gramStart"/>
      <w:r w:rsidRPr="0082650D">
        <w:rPr>
          <w:rFonts w:hint="eastAsia"/>
          <w:sz w:val="22"/>
        </w:rPr>
        <w:t>不淨不入滅</w:t>
      </w:r>
      <w:proofErr w:type="gramEnd"/>
      <w:r w:rsidRPr="0082650D">
        <w:rPr>
          <w:rFonts w:hint="eastAsia"/>
          <w:sz w:val="22"/>
        </w:rPr>
        <w:t>：</w:t>
      </w:r>
      <w:proofErr w:type="gramStart"/>
      <w:r w:rsidRPr="0082650D">
        <w:rPr>
          <w:rFonts w:hint="eastAsia"/>
          <w:sz w:val="22"/>
        </w:rPr>
        <w:t>憫</w:t>
      </w:r>
      <w:proofErr w:type="gramEnd"/>
      <w:r w:rsidRPr="0082650D">
        <w:rPr>
          <w:rFonts w:hint="eastAsia"/>
          <w:sz w:val="22"/>
        </w:rPr>
        <w:t>眾生苦、念佛法未具、知</w:t>
      </w:r>
      <w:proofErr w:type="gramStart"/>
      <w:r w:rsidRPr="0082650D">
        <w:rPr>
          <w:rFonts w:hint="eastAsia"/>
          <w:sz w:val="22"/>
        </w:rPr>
        <w:t>不淨性</w:t>
      </w:r>
      <w:proofErr w:type="gramEnd"/>
      <w:r w:rsidRPr="0082650D">
        <w:rPr>
          <w:rFonts w:hint="eastAsia"/>
          <w:sz w:val="22"/>
        </w:rPr>
        <w:t>空、知</w:t>
      </w:r>
      <w:proofErr w:type="gramStart"/>
      <w:r w:rsidRPr="0082650D">
        <w:rPr>
          <w:rFonts w:hint="eastAsia"/>
          <w:sz w:val="22"/>
        </w:rPr>
        <w:t>亦有淨相</w:t>
      </w:r>
      <w:proofErr w:type="gramEnd"/>
      <w:r w:rsidRPr="0082650D">
        <w:rPr>
          <w:rFonts w:hint="eastAsia"/>
          <w:sz w:val="22"/>
        </w:rPr>
        <w:t>。</w:t>
      </w:r>
      <w:proofErr w:type="gramStart"/>
      <w:r w:rsidRPr="0082650D">
        <w:rPr>
          <w:sz w:val="22"/>
        </w:rPr>
        <w:t>（</w:t>
      </w:r>
      <w:proofErr w:type="gramEnd"/>
      <w:r w:rsidRPr="0082650D">
        <w:rPr>
          <w:sz w:val="22"/>
        </w:rPr>
        <w:t>印順法師，《大智度論筆記》〔</w:t>
      </w:r>
      <w:r w:rsidRPr="0082650D">
        <w:rPr>
          <w:rFonts w:hint="eastAsia"/>
          <w:sz w:val="22"/>
        </w:rPr>
        <w:t>F</w:t>
      </w:r>
      <w:r w:rsidRPr="0082650D">
        <w:rPr>
          <w:sz w:val="22"/>
        </w:rPr>
        <w:t>0</w:t>
      </w:r>
      <w:r w:rsidRPr="0082650D">
        <w:rPr>
          <w:rFonts w:hint="eastAsia"/>
          <w:sz w:val="22"/>
        </w:rPr>
        <w:t>08</w:t>
      </w:r>
      <w:r w:rsidRPr="0082650D">
        <w:rPr>
          <w:sz w:val="22"/>
        </w:rPr>
        <w:t>〕</w:t>
      </w:r>
      <w:r w:rsidRPr="0082650D">
        <w:rPr>
          <w:sz w:val="22"/>
        </w:rPr>
        <w:t>p.</w:t>
      </w:r>
      <w:r w:rsidRPr="0082650D">
        <w:rPr>
          <w:rFonts w:hint="eastAsia"/>
          <w:sz w:val="22"/>
        </w:rPr>
        <w:t>334</w:t>
      </w:r>
      <w:proofErr w:type="gramStart"/>
      <w:r w:rsidRPr="0082650D">
        <w:rPr>
          <w:sz w:val="22"/>
        </w:rPr>
        <w:t>）</w:t>
      </w:r>
      <w:proofErr w:type="gramEnd"/>
    </w:p>
  </w:footnote>
  <w:footnote w:id="147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〔生〕－【石】【宮】。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48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身＝心【宮】。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49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《大正藏》原作「</w:t>
      </w:r>
      <w:r w:rsidRPr="0082650D">
        <w:rPr>
          <w:rFonts w:hint="eastAsia"/>
          <w:sz w:val="22"/>
          <w:szCs w:val="22"/>
        </w:rPr>
        <w:t>生</w:t>
      </w:r>
      <w:r w:rsidRPr="0082650D">
        <w:rPr>
          <w:sz w:val="22"/>
          <w:szCs w:val="22"/>
        </w:rPr>
        <w:t>」，</w:t>
      </w:r>
      <w:proofErr w:type="gramStart"/>
      <w:r w:rsidRPr="0082650D">
        <w:rPr>
          <w:rFonts w:hint="eastAsia"/>
          <w:sz w:val="22"/>
          <w:szCs w:val="22"/>
        </w:rPr>
        <w:t>今</w:t>
      </w:r>
      <w:r w:rsidRPr="0082650D">
        <w:rPr>
          <w:sz w:val="22"/>
          <w:szCs w:val="22"/>
        </w:rPr>
        <w:t>依《高麗藏》</w:t>
      </w:r>
      <w:proofErr w:type="gramEnd"/>
      <w:r w:rsidRPr="0082650D">
        <w:rPr>
          <w:sz w:val="22"/>
          <w:szCs w:val="22"/>
        </w:rPr>
        <w:t>作「</w:t>
      </w:r>
      <w:r w:rsidRPr="0082650D">
        <w:rPr>
          <w:rFonts w:hint="eastAsia"/>
          <w:sz w:val="22"/>
          <w:szCs w:val="22"/>
        </w:rPr>
        <w:t>心</w:t>
      </w:r>
      <w:r w:rsidRPr="0082650D">
        <w:rPr>
          <w:sz w:val="22"/>
          <w:szCs w:val="22"/>
        </w:rPr>
        <w:t>」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第</w:t>
      </w:r>
      <w:r w:rsidRPr="0082650D">
        <w:rPr>
          <w:sz w:val="22"/>
          <w:szCs w:val="22"/>
        </w:rPr>
        <w:t>14</w:t>
      </w:r>
      <w:r w:rsidRPr="0082650D">
        <w:rPr>
          <w:sz w:val="22"/>
          <w:szCs w:val="22"/>
        </w:rPr>
        <w:t>冊，</w:t>
      </w:r>
      <w:r w:rsidRPr="0082650D">
        <w:rPr>
          <w:rFonts w:hint="eastAsia"/>
          <w:sz w:val="22"/>
          <w:szCs w:val="22"/>
        </w:rPr>
        <w:t>592c4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。</w:t>
      </w:r>
    </w:p>
  </w:footnote>
  <w:footnote w:id="150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參見</w:t>
      </w:r>
      <w:r w:rsidRPr="0082650D">
        <w:rPr>
          <w:sz w:val="22"/>
          <w:szCs w:val="22"/>
        </w:rPr>
        <w:t>《大智度論》卷</w:t>
      </w:r>
      <w:r w:rsidRPr="0082650D">
        <w:rPr>
          <w:rFonts w:hint="eastAsia"/>
          <w:sz w:val="22"/>
          <w:szCs w:val="22"/>
        </w:rPr>
        <w:t>21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218a</w:t>
      </w:r>
      <w:r w:rsidRPr="0082650D">
        <w:rPr>
          <w:sz w:val="22"/>
          <w:szCs w:val="22"/>
        </w:rPr>
        <w:t>）。</w:t>
      </w:r>
    </w:p>
  </w:footnote>
  <w:footnote w:id="151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〔如〕－【宋】【元】【明】【宮】【石】。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n.10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52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一</w:t>
      </w:r>
      <w:proofErr w:type="gramEnd"/>
      <w:r w:rsidRPr="0082650D">
        <w:rPr>
          <w:sz w:val="22"/>
          <w:szCs w:val="22"/>
        </w:rPr>
        <w:t>＋（法）【宋】【元】【明】【宮】。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53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可＝何【元】【明】。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54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此＝行【元】【明】。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55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proofErr w:type="gramStart"/>
      <w:r w:rsidRPr="0082650D">
        <w:rPr>
          <w:rFonts w:hint="eastAsia"/>
          <w:sz w:val="22"/>
        </w:rPr>
        <w:t>破淨觀</w:t>
      </w:r>
      <w:r w:rsidRPr="0082650D">
        <w:rPr>
          <w:rFonts w:hint="eastAsia"/>
          <w:sz w:val="22"/>
          <w:szCs w:val="22"/>
        </w:rPr>
        <w:t>不淨</w:t>
      </w:r>
      <w:proofErr w:type="gramEnd"/>
      <w:r w:rsidRPr="0082650D">
        <w:rPr>
          <w:rFonts w:hint="eastAsia"/>
          <w:sz w:val="22"/>
          <w:szCs w:val="22"/>
        </w:rPr>
        <w:t>，空中無不淨。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D021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p.266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56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脫＝解脫【宋】【元】【明】【宮】。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n.14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57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經</w:t>
      </w:r>
      <w:proofErr w:type="gramStart"/>
      <w:r w:rsidRPr="0082650D">
        <w:rPr>
          <w:rFonts w:hint="eastAsia"/>
          <w:sz w:val="22"/>
          <w:szCs w:val="22"/>
        </w:rPr>
        <w:t>說色中</w:t>
      </w:r>
      <w:proofErr w:type="gramEnd"/>
      <w:r w:rsidRPr="0082650D">
        <w:rPr>
          <w:rFonts w:hint="eastAsia"/>
          <w:sz w:val="22"/>
          <w:szCs w:val="22"/>
        </w:rPr>
        <w:t>有味、過、出相。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I</w:t>
      </w:r>
      <w:r w:rsidRPr="0082650D">
        <w:rPr>
          <w:sz w:val="22"/>
          <w:szCs w:val="22"/>
        </w:rPr>
        <w:t>0</w:t>
      </w:r>
      <w:r w:rsidRPr="0082650D">
        <w:rPr>
          <w:rFonts w:hint="eastAsia"/>
          <w:sz w:val="22"/>
          <w:szCs w:val="22"/>
        </w:rPr>
        <w:t>13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</w:t>
      </w:r>
      <w:r w:rsidRPr="0082650D">
        <w:rPr>
          <w:rFonts w:hint="eastAsia"/>
          <w:sz w:val="22"/>
          <w:szCs w:val="22"/>
        </w:rPr>
        <w:t>430</w:t>
      </w:r>
      <w:proofErr w:type="gramStart"/>
      <w:r w:rsidRPr="0082650D">
        <w:rPr>
          <w:sz w:val="22"/>
          <w:szCs w:val="22"/>
        </w:rPr>
        <w:t>）</w:t>
      </w:r>
      <w:proofErr w:type="gramEnd"/>
    </w:p>
    <w:p w:rsidR="00C5394B" w:rsidRPr="0082650D" w:rsidRDefault="00C5394B" w:rsidP="00385800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.1328, n.1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：</w:t>
      </w:r>
      <w:proofErr w:type="spellStart"/>
      <w:r w:rsidRPr="0082650D">
        <w:rPr>
          <w:rFonts w:eastAsia="Roman Unicode"/>
          <w:sz w:val="22"/>
          <w:szCs w:val="22"/>
        </w:rPr>
        <w:t>Saṃyutta</w:t>
      </w:r>
      <w:proofErr w:type="spellEnd"/>
      <w:r w:rsidRPr="0082650D">
        <w:rPr>
          <w:sz w:val="22"/>
          <w:szCs w:val="22"/>
        </w:rPr>
        <w:t>（巴利《相應部》）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rFonts w:eastAsia="Roman Unicode" w:hint="eastAsia"/>
          <w:sz w:val="22"/>
          <w:szCs w:val="22"/>
        </w:rPr>
        <w:t>p</w:t>
      </w:r>
      <w:r w:rsidRPr="0082650D">
        <w:rPr>
          <w:sz w:val="22"/>
          <w:szCs w:val="22"/>
        </w:rPr>
        <w:t>.29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30</w:t>
      </w:r>
      <w:r w:rsidRPr="0082650D">
        <w:rPr>
          <w:sz w:val="22"/>
          <w:szCs w:val="22"/>
        </w:rPr>
        <w:t>之</w:t>
      </w:r>
      <w:proofErr w:type="spellStart"/>
      <w:r w:rsidRPr="0082650D">
        <w:rPr>
          <w:rFonts w:eastAsia="Roman Unicode"/>
          <w:sz w:val="22"/>
          <w:szCs w:val="22"/>
        </w:rPr>
        <w:t>Assāda</w:t>
      </w:r>
      <w:r w:rsidRPr="0082650D">
        <w:rPr>
          <w:sz w:val="22"/>
          <w:szCs w:val="22"/>
        </w:rPr>
        <w:t>-</w:t>
      </w:r>
      <w:r w:rsidRPr="0082650D">
        <w:rPr>
          <w:rFonts w:eastAsia="Roman Unicode"/>
          <w:sz w:val="22"/>
          <w:szCs w:val="22"/>
        </w:rPr>
        <w:t>sutta</w:t>
      </w:r>
      <w:proofErr w:type="spellEnd"/>
      <w:r w:rsidRPr="0082650D">
        <w:rPr>
          <w:rFonts w:hint="eastAsia"/>
          <w:sz w:val="22"/>
          <w:szCs w:val="22"/>
        </w:rPr>
        <w:t>；</w:t>
      </w:r>
      <w:r w:rsidRPr="0082650D">
        <w:rPr>
          <w:sz w:val="22"/>
          <w:szCs w:val="22"/>
        </w:rPr>
        <w:t>《雜阿含經》卷</w:t>
      </w:r>
      <w:r w:rsidRPr="0082650D">
        <w:rPr>
          <w:sz w:val="22"/>
          <w:szCs w:val="22"/>
        </w:rPr>
        <w:t>3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66</w:t>
      </w:r>
      <w:r w:rsidRPr="0082650D">
        <w:rPr>
          <w:sz w:val="22"/>
          <w:szCs w:val="22"/>
        </w:rPr>
        <w:t>經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17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27-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），《雜阿含經》卷</w:t>
      </w:r>
      <w:r w:rsidRPr="0082650D">
        <w:rPr>
          <w:sz w:val="22"/>
          <w:szCs w:val="22"/>
        </w:rPr>
        <w:t>10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267</w:t>
      </w:r>
      <w:r w:rsidRPr="0082650D">
        <w:rPr>
          <w:sz w:val="22"/>
          <w:szCs w:val="22"/>
        </w:rPr>
        <w:t>經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70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3-11</w:t>
      </w:r>
      <w:r w:rsidRPr="0082650D">
        <w:rPr>
          <w:sz w:val="22"/>
          <w:szCs w:val="22"/>
        </w:rPr>
        <w:t>）。</w:t>
      </w:r>
    </w:p>
  </w:footnote>
  <w:footnote w:id="158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〔故〕－【宋】【元】【明】【宮】【石】。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.15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59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proofErr w:type="spellStart"/>
      <w:r w:rsidRPr="0082650D">
        <w:rPr>
          <w:rFonts w:cs="細明體"/>
          <w:sz w:val="22"/>
          <w:szCs w:val="22"/>
        </w:rPr>
        <w:t>Lamotte</w:t>
      </w:r>
      <w:proofErr w:type="spellEnd"/>
      <w:proofErr w:type="gramStart"/>
      <w:r w:rsidRPr="0082650D">
        <w:rPr>
          <w:rFonts w:cs="細明體"/>
          <w:sz w:val="22"/>
          <w:szCs w:val="22"/>
        </w:rPr>
        <w:t>（</w:t>
      </w:r>
      <w:proofErr w:type="gramEnd"/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.1328, n.2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：菩薩觀一切諸色及</w:t>
      </w:r>
      <w:proofErr w:type="gramStart"/>
      <w:r w:rsidRPr="0082650D">
        <w:rPr>
          <w:rFonts w:cs="細明體"/>
          <w:sz w:val="22"/>
          <w:szCs w:val="22"/>
        </w:rPr>
        <w:t>其過患</w:t>
      </w:r>
      <w:proofErr w:type="gramEnd"/>
      <w:r w:rsidRPr="0082650D">
        <w:rPr>
          <w:rFonts w:cs="細明體"/>
          <w:sz w:val="22"/>
          <w:szCs w:val="22"/>
        </w:rPr>
        <w:t>，但是他深切的瞭解諸色絕對是空、無相，從諸</w:t>
      </w:r>
      <w:proofErr w:type="gramStart"/>
      <w:r w:rsidRPr="0082650D">
        <w:rPr>
          <w:rFonts w:cs="細明體"/>
          <w:sz w:val="22"/>
          <w:szCs w:val="22"/>
        </w:rPr>
        <w:t>法實相</w:t>
      </w:r>
      <w:proofErr w:type="gramEnd"/>
      <w:r w:rsidRPr="0082650D">
        <w:rPr>
          <w:rFonts w:cs="細明體"/>
          <w:sz w:val="22"/>
          <w:szCs w:val="22"/>
        </w:rPr>
        <w:t>而言，同樣是不值</w:t>
      </w:r>
      <w:proofErr w:type="gramStart"/>
      <w:r w:rsidRPr="0082650D">
        <w:rPr>
          <w:rFonts w:cs="細明體"/>
          <w:sz w:val="22"/>
          <w:szCs w:val="22"/>
        </w:rPr>
        <w:t>執取、捨</w:t>
      </w:r>
      <w:proofErr w:type="gramEnd"/>
      <w:r w:rsidRPr="0082650D">
        <w:rPr>
          <w:rFonts w:cs="細明體"/>
          <w:sz w:val="22"/>
          <w:szCs w:val="22"/>
        </w:rPr>
        <w:t>離。所以</w:t>
      </w:r>
      <w:proofErr w:type="gramStart"/>
      <w:r w:rsidRPr="0082650D">
        <w:rPr>
          <w:rFonts w:cs="細明體"/>
          <w:sz w:val="22"/>
          <w:szCs w:val="22"/>
        </w:rPr>
        <w:t>不淨觀</w:t>
      </w:r>
      <w:proofErr w:type="gramEnd"/>
      <w:r w:rsidRPr="0082650D">
        <w:rPr>
          <w:rFonts w:cs="細明體"/>
          <w:sz w:val="22"/>
          <w:szCs w:val="22"/>
        </w:rPr>
        <w:t>使菩薩絕對的沈穩，平靜、不會促使菩薩想要儘速入</w:t>
      </w:r>
      <w:proofErr w:type="gramStart"/>
      <w:r w:rsidRPr="0082650D">
        <w:rPr>
          <w:rFonts w:cs="細明體"/>
          <w:sz w:val="22"/>
          <w:szCs w:val="22"/>
        </w:rPr>
        <w:t>涅槃</w:t>
      </w:r>
      <w:proofErr w:type="gramEnd"/>
      <w:r w:rsidRPr="0082650D">
        <w:rPr>
          <w:rFonts w:cs="細明體"/>
          <w:sz w:val="22"/>
          <w:szCs w:val="22"/>
        </w:rPr>
        <w:t>，聲聞眾就是急欲取</w:t>
      </w:r>
      <w:r w:rsidRPr="0082650D">
        <w:rPr>
          <w:rFonts w:cs="細明體" w:hint="eastAsia"/>
          <w:sz w:val="22"/>
          <w:szCs w:val="22"/>
        </w:rPr>
        <w:t>證</w:t>
      </w:r>
      <w:proofErr w:type="gramStart"/>
      <w:r w:rsidRPr="0082650D">
        <w:rPr>
          <w:rFonts w:cs="細明體"/>
          <w:sz w:val="22"/>
          <w:szCs w:val="22"/>
        </w:rPr>
        <w:t>涅槃</w:t>
      </w:r>
      <w:proofErr w:type="gramEnd"/>
      <w:r w:rsidRPr="0082650D">
        <w:rPr>
          <w:rFonts w:cs="細明體"/>
          <w:sz w:val="22"/>
          <w:szCs w:val="22"/>
        </w:rPr>
        <w:t>。雖然菩薩個人自己並不</w:t>
      </w:r>
      <w:proofErr w:type="gramStart"/>
      <w:r w:rsidRPr="0082650D">
        <w:rPr>
          <w:rFonts w:cs="細明體"/>
          <w:sz w:val="22"/>
          <w:szCs w:val="22"/>
        </w:rPr>
        <w:t>偏執於諸法之不淨</w:t>
      </w:r>
      <w:proofErr w:type="gramEnd"/>
      <w:r w:rsidRPr="0082650D">
        <w:rPr>
          <w:rFonts w:cs="細明體"/>
          <w:sz w:val="22"/>
          <w:szCs w:val="22"/>
        </w:rPr>
        <w:t>，但是他向他所認為極其</w:t>
      </w:r>
      <w:proofErr w:type="gramStart"/>
      <w:r w:rsidRPr="0082650D">
        <w:rPr>
          <w:rFonts w:cs="細明體"/>
          <w:sz w:val="22"/>
          <w:szCs w:val="22"/>
        </w:rPr>
        <w:t>執著於諸色</w:t>
      </w:r>
      <w:proofErr w:type="gramEnd"/>
      <w:r w:rsidRPr="0082650D">
        <w:rPr>
          <w:rFonts w:cs="細明體"/>
          <w:sz w:val="22"/>
          <w:szCs w:val="22"/>
        </w:rPr>
        <w:t>之人，</w:t>
      </w:r>
      <w:proofErr w:type="gramStart"/>
      <w:r w:rsidRPr="0082650D">
        <w:rPr>
          <w:rFonts w:cs="細明體"/>
          <w:sz w:val="22"/>
          <w:szCs w:val="22"/>
        </w:rPr>
        <w:t>宣講不淨法門</w:t>
      </w:r>
      <w:proofErr w:type="gramEnd"/>
      <w:r w:rsidRPr="0082650D">
        <w:rPr>
          <w:rFonts w:cs="細明體"/>
          <w:sz w:val="22"/>
          <w:szCs w:val="22"/>
        </w:rPr>
        <w:t>。換言之，</w:t>
      </w:r>
      <w:proofErr w:type="gramStart"/>
      <w:r w:rsidRPr="0082650D">
        <w:rPr>
          <w:rFonts w:cs="細明體"/>
          <w:sz w:val="22"/>
          <w:szCs w:val="22"/>
        </w:rPr>
        <w:t>不淨觀</w:t>
      </w:r>
      <w:proofErr w:type="gramEnd"/>
      <w:r w:rsidRPr="0082650D">
        <w:rPr>
          <w:rFonts w:cs="細明體"/>
          <w:sz w:val="22"/>
          <w:szCs w:val="22"/>
        </w:rPr>
        <w:t>是菩薩成熟眾生的方便之</w:t>
      </w:r>
      <w:proofErr w:type="gramStart"/>
      <w:r w:rsidRPr="0082650D">
        <w:rPr>
          <w:rFonts w:cs="細明體"/>
          <w:sz w:val="22"/>
          <w:szCs w:val="22"/>
        </w:rPr>
        <w:t>一</w:t>
      </w:r>
      <w:proofErr w:type="gramEnd"/>
      <w:r w:rsidRPr="0082650D">
        <w:rPr>
          <w:rFonts w:cs="細明體"/>
          <w:sz w:val="22"/>
          <w:szCs w:val="22"/>
        </w:rPr>
        <w:t>。</w:t>
      </w:r>
    </w:p>
  </w:footnote>
  <w:footnote w:id="160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懎</w:t>
      </w:r>
      <w:r w:rsidRPr="0082650D">
        <w:rPr>
          <w:rFonts w:hint="eastAsia"/>
          <w:bCs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ㄙㄜˋ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bCs/>
          <w:sz w:val="22"/>
          <w:szCs w:val="22"/>
        </w:rPr>
        <w:t>）：悲恨。</w:t>
      </w:r>
      <w:proofErr w:type="gramStart"/>
      <w:r w:rsidRPr="0082650D">
        <w:rPr>
          <w:rFonts w:hint="eastAsia"/>
          <w:bCs/>
          <w:sz w:val="22"/>
          <w:szCs w:val="22"/>
        </w:rPr>
        <w:t>（</w:t>
      </w:r>
      <w:proofErr w:type="gramEnd"/>
      <w:r w:rsidRPr="0082650D">
        <w:rPr>
          <w:rFonts w:hint="eastAsia"/>
          <w:bCs/>
          <w:sz w:val="22"/>
          <w:szCs w:val="22"/>
        </w:rPr>
        <w:t>《漢語大字典》</w:t>
      </w:r>
      <w:proofErr w:type="gramStart"/>
      <w:r w:rsidRPr="0082650D">
        <w:rPr>
          <w:rFonts w:hint="eastAsia"/>
          <w:bCs/>
          <w:sz w:val="22"/>
          <w:szCs w:val="22"/>
        </w:rPr>
        <w:t>（</w:t>
      </w:r>
      <w:proofErr w:type="gramEnd"/>
      <w:r w:rsidRPr="0082650D">
        <w:rPr>
          <w:rFonts w:hint="eastAsia"/>
          <w:bCs/>
          <w:sz w:val="22"/>
          <w:szCs w:val="22"/>
        </w:rPr>
        <w:t>四</w:t>
      </w:r>
      <w:proofErr w:type="gramStart"/>
      <w:r w:rsidRPr="0082650D">
        <w:rPr>
          <w:rFonts w:hint="eastAsia"/>
          <w:bCs/>
          <w:sz w:val="22"/>
          <w:szCs w:val="22"/>
        </w:rPr>
        <w:t>）</w:t>
      </w:r>
      <w:proofErr w:type="gramEnd"/>
      <w:r w:rsidRPr="0082650D">
        <w:rPr>
          <w:rFonts w:hint="eastAsia"/>
          <w:bCs/>
          <w:sz w:val="22"/>
          <w:szCs w:val="22"/>
        </w:rPr>
        <w:t>，</w:t>
      </w:r>
      <w:r w:rsidRPr="0082650D">
        <w:rPr>
          <w:rFonts w:hint="eastAsia"/>
          <w:bCs/>
          <w:sz w:val="22"/>
          <w:szCs w:val="22"/>
        </w:rPr>
        <w:t>p.2360</w:t>
      </w:r>
      <w:proofErr w:type="gramStart"/>
      <w:r w:rsidRPr="0082650D">
        <w:rPr>
          <w:rFonts w:hint="eastAsia"/>
          <w:bCs/>
          <w:sz w:val="22"/>
          <w:szCs w:val="22"/>
        </w:rPr>
        <w:t>）</w:t>
      </w:r>
      <w:proofErr w:type="gramEnd"/>
    </w:p>
  </w:footnote>
  <w:footnote w:id="161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1970, p.1335, n.1</w:t>
      </w:r>
      <w:proofErr w:type="gramStart"/>
      <w:r w:rsidRPr="0082650D">
        <w:rPr>
          <w:rFonts w:hAnsi="新細明體"/>
          <w:sz w:val="22"/>
          <w:szCs w:val="22"/>
        </w:rPr>
        <w:t>）</w:t>
      </w:r>
      <w:proofErr w:type="gramEnd"/>
      <w:r w:rsidRPr="0082650D">
        <w:rPr>
          <w:rFonts w:hAnsi="新細明體"/>
          <w:sz w:val="22"/>
          <w:szCs w:val="22"/>
        </w:rPr>
        <w:t>：《雜阿含經》卷</w:t>
      </w:r>
      <w:r w:rsidRPr="0082650D">
        <w:rPr>
          <w:sz w:val="22"/>
          <w:szCs w:val="22"/>
        </w:rPr>
        <w:t>35</w:t>
      </w: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980</w:t>
      </w:r>
      <w:r w:rsidRPr="0082650D">
        <w:rPr>
          <w:rFonts w:hAnsi="新細明體"/>
          <w:sz w:val="22"/>
          <w:szCs w:val="22"/>
        </w:rPr>
        <w:t>經）（大正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254c-255a</w:t>
      </w:r>
      <w:r w:rsidRPr="0082650D">
        <w:rPr>
          <w:rFonts w:hAnsi="新細明體"/>
          <w:sz w:val="22"/>
          <w:szCs w:val="22"/>
        </w:rPr>
        <w:t>），《雜阿含經》卷</w:t>
      </w:r>
      <w:r w:rsidRPr="0082650D">
        <w:rPr>
          <w:sz w:val="22"/>
          <w:szCs w:val="22"/>
        </w:rPr>
        <w:t>35</w:t>
      </w: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981</w:t>
      </w:r>
      <w:r w:rsidRPr="0082650D">
        <w:rPr>
          <w:rFonts w:hAnsi="新細明體"/>
          <w:sz w:val="22"/>
          <w:szCs w:val="22"/>
        </w:rPr>
        <w:t>經）（大正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255a-b</w:t>
      </w:r>
      <w:r w:rsidRPr="0082650D">
        <w:rPr>
          <w:rFonts w:hAnsi="新細明體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Ansi="新細明體"/>
          <w:sz w:val="22"/>
          <w:szCs w:val="22"/>
        </w:rPr>
        <w:t>《增壹阿含經》卷</w:t>
      </w:r>
      <w:r w:rsidRPr="0082650D">
        <w:rPr>
          <w:sz w:val="22"/>
          <w:szCs w:val="22"/>
        </w:rPr>
        <w:t>14</w:t>
      </w:r>
      <w:r w:rsidRPr="0082650D">
        <w:rPr>
          <w:rFonts w:hAnsi="新細明體"/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615a-b</w:t>
      </w:r>
      <w:r w:rsidRPr="0082650D">
        <w:rPr>
          <w:rFonts w:hAnsi="新細明體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proofErr w:type="spellStart"/>
      <w:r w:rsidRPr="0082650D">
        <w:rPr>
          <w:sz w:val="22"/>
          <w:szCs w:val="22"/>
        </w:rPr>
        <w:t>Saṃyutta</w:t>
      </w:r>
      <w:proofErr w:type="spellEnd"/>
      <w:r w:rsidRPr="0082650D">
        <w:rPr>
          <w:rFonts w:hAnsi="新細明體"/>
          <w:sz w:val="22"/>
          <w:szCs w:val="22"/>
        </w:rPr>
        <w:t>（巴利《相應部》）</w:t>
      </w:r>
      <w:r w:rsidRPr="0082650D">
        <w:rPr>
          <w:sz w:val="22"/>
          <w:szCs w:val="22"/>
        </w:rPr>
        <w:t>I, p</w:t>
      </w:r>
      <w:r w:rsidRPr="0082650D">
        <w:rPr>
          <w:rFonts w:hint="eastAsia"/>
          <w:sz w:val="22"/>
          <w:szCs w:val="22"/>
        </w:rPr>
        <w:t>p</w:t>
      </w:r>
      <w:r w:rsidRPr="0082650D">
        <w:rPr>
          <w:sz w:val="22"/>
          <w:szCs w:val="22"/>
        </w:rPr>
        <w:t>.218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220</w:t>
      </w:r>
      <w:r w:rsidRPr="0082650D">
        <w:rPr>
          <w:rFonts w:hAnsi="新細明體"/>
          <w:sz w:val="22"/>
          <w:szCs w:val="22"/>
        </w:rPr>
        <w:t>。</w:t>
      </w:r>
    </w:p>
  </w:footnote>
  <w:footnote w:id="162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b/>
          <w:sz w:val="22"/>
          <w:szCs w:val="22"/>
        </w:rPr>
        <w:t>念佛：</w:t>
      </w:r>
      <w:proofErr w:type="gramStart"/>
      <w:r w:rsidRPr="0082650D">
        <w:rPr>
          <w:rFonts w:hint="eastAsia"/>
          <w:sz w:val="22"/>
          <w:szCs w:val="22"/>
        </w:rPr>
        <w:t>能除恐怖</w:t>
      </w:r>
      <w:proofErr w:type="gramEnd"/>
      <w:r w:rsidRPr="0082650D">
        <w:rPr>
          <w:rFonts w:hint="eastAsia"/>
          <w:sz w:val="22"/>
          <w:szCs w:val="22"/>
        </w:rPr>
        <w:t>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C021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p.221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63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手＝掌【宋】【元】【明】【宮】。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64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〔也〕－【宋】【元】【明】【宮】。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65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子＝王【宋】【元】【明】【宮】。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n.4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66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Style w:val="af5"/>
          <w:sz w:val="22"/>
          <w:szCs w:val="22"/>
        </w:rPr>
        <w:t xml:space="preserve"> </w:t>
      </w:r>
      <w:r w:rsidRPr="0082650D">
        <w:rPr>
          <w:rFonts w:cs="細明體"/>
        </w:rPr>
        <w:t>參見</w:t>
      </w:r>
      <w:r w:rsidRPr="0082650D">
        <w:rPr>
          <w:rStyle w:val="af5"/>
          <w:sz w:val="22"/>
          <w:szCs w:val="22"/>
        </w:rPr>
        <w:t>《雜阿含經》卷</w:t>
      </w:r>
      <w:r w:rsidRPr="0082650D">
        <w:rPr>
          <w:rStyle w:val="af5"/>
          <w:sz w:val="22"/>
          <w:szCs w:val="22"/>
        </w:rPr>
        <w:t>29</w:t>
      </w:r>
      <w:r w:rsidRPr="0082650D">
        <w:rPr>
          <w:rStyle w:val="af5"/>
          <w:sz w:val="22"/>
          <w:szCs w:val="22"/>
        </w:rPr>
        <w:t>（</w:t>
      </w:r>
      <w:r w:rsidRPr="0082650D">
        <w:rPr>
          <w:rStyle w:val="af5"/>
          <w:sz w:val="22"/>
          <w:szCs w:val="22"/>
        </w:rPr>
        <w:t>803</w:t>
      </w:r>
      <w:r w:rsidRPr="0082650D">
        <w:rPr>
          <w:rStyle w:val="af5"/>
          <w:sz w:val="22"/>
          <w:szCs w:val="22"/>
        </w:rPr>
        <w:t>經）（大正</w:t>
      </w:r>
      <w:r w:rsidRPr="0082650D">
        <w:rPr>
          <w:rStyle w:val="af5"/>
          <w:sz w:val="22"/>
          <w:szCs w:val="22"/>
        </w:rPr>
        <w:t>2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206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16-</w:t>
      </w:r>
      <w:r w:rsidRPr="0082650D">
        <w:rPr>
          <w:rStyle w:val="af5"/>
          <w:rFonts w:eastAsia="Roman Unicode"/>
          <w:sz w:val="22"/>
          <w:szCs w:val="22"/>
        </w:rPr>
        <w:t>b</w:t>
      </w:r>
      <w:r w:rsidRPr="0082650D">
        <w:rPr>
          <w:rStyle w:val="af5"/>
          <w:sz w:val="22"/>
          <w:szCs w:val="22"/>
        </w:rPr>
        <w:t>14</w:t>
      </w:r>
      <w:r w:rsidRPr="0082650D">
        <w:rPr>
          <w:rStyle w:val="af5"/>
          <w:sz w:val="22"/>
          <w:szCs w:val="22"/>
        </w:rPr>
        <w:t>），《雜阿含經》卷</w:t>
      </w:r>
      <w:r w:rsidRPr="0082650D">
        <w:rPr>
          <w:rStyle w:val="af5"/>
          <w:sz w:val="22"/>
          <w:szCs w:val="22"/>
        </w:rPr>
        <w:t>29</w:t>
      </w:r>
      <w:r w:rsidRPr="0082650D">
        <w:rPr>
          <w:rStyle w:val="af5"/>
          <w:sz w:val="22"/>
          <w:szCs w:val="22"/>
        </w:rPr>
        <w:t>（</w:t>
      </w:r>
      <w:r w:rsidRPr="0082650D">
        <w:rPr>
          <w:rStyle w:val="af5"/>
          <w:sz w:val="22"/>
          <w:szCs w:val="22"/>
        </w:rPr>
        <w:t>810</w:t>
      </w:r>
      <w:r w:rsidRPr="0082650D">
        <w:rPr>
          <w:rStyle w:val="af5"/>
          <w:sz w:val="22"/>
          <w:szCs w:val="22"/>
        </w:rPr>
        <w:t>經）（大正</w:t>
      </w:r>
      <w:r w:rsidRPr="0082650D">
        <w:rPr>
          <w:rStyle w:val="af5"/>
          <w:sz w:val="22"/>
          <w:szCs w:val="22"/>
        </w:rPr>
        <w:t>2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208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18-</w:t>
      </w:r>
      <w:r w:rsidRPr="0082650D">
        <w:rPr>
          <w:rStyle w:val="af5"/>
          <w:rFonts w:eastAsia="Roman Unicode"/>
          <w:sz w:val="22"/>
          <w:szCs w:val="22"/>
        </w:rPr>
        <w:t>b</w:t>
      </w:r>
      <w:r w:rsidRPr="0082650D">
        <w:rPr>
          <w:rStyle w:val="af5"/>
          <w:sz w:val="22"/>
          <w:szCs w:val="22"/>
        </w:rPr>
        <w:t>13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《坐禪三昧經》卷上（大正</w:t>
      </w:r>
      <w:r w:rsidRPr="0082650D">
        <w:rPr>
          <w:rStyle w:val="af5"/>
          <w:sz w:val="22"/>
          <w:szCs w:val="22"/>
        </w:rPr>
        <w:t>15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275</w:t>
      </w:r>
      <w:r w:rsidRPr="0082650D">
        <w:rPr>
          <w:rStyle w:val="af5"/>
          <w:rFonts w:eastAsia="Roman Unicode"/>
          <w:sz w:val="22"/>
          <w:szCs w:val="22"/>
        </w:rPr>
        <w:t>b</w:t>
      </w:r>
      <w:r w:rsidRPr="0082650D">
        <w:rPr>
          <w:rStyle w:val="af5"/>
          <w:sz w:val="22"/>
          <w:szCs w:val="22"/>
        </w:rPr>
        <w:t>19-276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6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《摩訶僧祇律》卷</w:t>
      </w:r>
      <w:r w:rsidRPr="0082650D">
        <w:rPr>
          <w:rStyle w:val="af5"/>
          <w:sz w:val="22"/>
          <w:szCs w:val="22"/>
        </w:rPr>
        <w:t>4</w:t>
      </w:r>
      <w:r w:rsidRPr="0082650D">
        <w:rPr>
          <w:rStyle w:val="af5"/>
          <w:sz w:val="22"/>
          <w:szCs w:val="22"/>
        </w:rPr>
        <w:t>（大正</w:t>
      </w:r>
      <w:r w:rsidRPr="0082650D">
        <w:rPr>
          <w:rStyle w:val="af5"/>
          <w:sz w:val="22"/>
          <w:szCs w:val="22"/>
        </w:rPr>
        <w:t>22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254</w:t>
      </w:r>
      <w:r w:rsidRPr="0082650D">
        <w:rPr>
          <w:rStyle w:val="af5"/>
          <w:rFonts w:eastAsia="Roman Unicode"/>
          <w:sz w:val="22"/>
          <w:szCs w:val="22"/>
        </w:rPr>
        <w:t>c</w:t>
      </w:r>
      <w:r w:rsidRPr="0082650D">
        <w:rPr>
          <w:rStyle w:val="af5"/>
          <w:sz w:val="22"/>
          <w:szCs w:val="22"/>
        </w:rPr>
        <w:t>14-255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5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《大智度論》卷</w:t>
      </w:r>
      <w:r w:rsidRPr="0082650D">
        <w:rPr>
          <w:rStyle w:val="af5"/>
          <w:sz w:val="22"/>
          <w:szCs w:val="22"/>
        </w:rPr>
        <w:t>11</w:t>
      </w:r>
      <w:r w:rsidRPr="0082650D">
        <w:rPr>
          <w:rStyle w:val="af5"/>
          <w:sz w:val="22"/>
          <w:szCs w:val="22"/>
        </w:rPr>
        <w:t>（大正</w:t>
      </w:r>
      <w:r w:rsidRPr="0082650D">
        <w:rPr>
          <w:rStyle w:val="af5"/>
          <w:sz w:val="22"/>
          <w:szCs w:val="22"/>
        </w:rPr>
        <w:t>25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138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10-15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《瑜伽師地論》卷</w:t>
      </w:r>
      <w:r w:rsidRPr="0082650D">
        <w:rPr>
          <w:rStyle w:val="af5"/>
          <w:sz w:val="22"/>
          <w:szCs w:val="22"/>
        </w:rPr>
        <w:t>27</w:t>
      </w:r>
      <w:r w:rsidRPr="0082650D">
        <w:rPr>
          <w:rStyle w:val="af5"/>
          <w:sz w:val="22"/>
          <w:szCs w:val="22"/>
        </w:rPr>
        <w:t>（大正</w:t>
      </w:r>
      <w:r w:rsidRPr="0082650D">
        <w:rPr>
          <w:rStyle w:val="af5"/>
          <w:sz w:val="22"/>
          <w:szCs w:val="22"/>
        </w:rPr>
        <w:t>30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432a-433b</w:t>
      </w:r>
      <w:r w:rsidRPr="0082650D">
        <w:rPr>
          <w:rStyle w:val="af5"/>
          <w:sz w:val="22"/>
          <w:szCs w:val="22"/>
        </w:rPr>
        <w:t>）。</w:t>
      </w:r>
    </w:p>
  </w:footnote>
  <w:footnote w:id="167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念死</w:t>
      </w:r>
      <w:proofErr w:type="gramEnd"/>
      <w:r w:rsidRPr="0082650D">
        <w:rPr>
          <w:sz w:val="22"/>
          <w:szCs w:val="22"/>
        </w:rPr>
        <w:t>：</w:t>
      </w:r>
      <w:proofErr w:type="gramStart"/>
      <w:r w:rsidRPr="0082650D">
        <w:rPr>
          <w:sz w:val="22"/>
          <w:szCs w:val="22"/>
        </w:rPr>
        <w:t>念念生滅</w:t>
      </w:r>
      <w:proofErr w:type="gramEnd"/>
      <w:r w:rsidRPr="0082650D">
        <w:rPr>
          <w:sz w:val="22"/>
          <w:szCs w:val="22"/>
        </w:rPr>
        <w:t>，常</w:t>
      </w:r>
      <w:proofErr w:type="gramStart"/>
      <w:r w:rsidRPr="0082650D">
        <w:rPr>
          <w:sz w:val="22"/>
          <w:szCs w:val="22"/>
        </w:rPr>
        <w:t>與死俱</w:t>
      </w:r>
      <w:proofErr w:type="gramEnd"/>
      <w:r w:rsidRPr="0082650D">
        <w:rPr>
          <w:sz w:val="22"/>
          <w:szCs w:val="22"/>
        </w:rPr>
        <w:t>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印順法師，《大智度論筆記》〔</w:t>
      </w:r>
      <w:r w:rsidRPr="0082650D">
        <w:rPr>
          <w:sz w:val="22"/>
          <w:szCs w:val="22"/>
        </w:rPr>
        <w:t>F004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p.330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68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當＝能【宋】【元】【明】【宮】【石】。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69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如來十號，參見《大智度論》卷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70b-73b</w:t>
      </w:r>
      <w:r w:rsidRPr="0082650D">
        <w:rPr>
          <w:sz w:val="22"/>
          <w:szCs w:val="22"/>
        </w:rPr>
        <w:t>）。</w:t>
      </w:r>
    </w:p>
  </w:footnote>
  <w:footnote w:id="170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多</w:t>
      </w:r>
      <w:proofErr w:type="gramStart"/>
      <w:r w:rsidRPr="0082650D">
        <w:rPr>
          <w:sz w:val="22"/>
          <w:szCs w:val="22"/>
        </w:rPr>
        <w:t>陀阿伽度</w:t>
      </w:r>
      <w:proofErr w:type="gramEnd"/>
      <w:r w:rsidRPr="0082650D">
        <w:rPr>
          <w:sz w:val="22"/>
          <w:szCs w:val="22"/>
        </w:rPr>
        <w:t>：如說，如來，如去。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印順法師，《大智度論筆記》〔</w:t>
      </w:r>
      <w:r w:rsidRPr="0082650D">
        <w:rPr>
          <w:sz w:val="22"/>
          <w:szCs w:val="22"/>
        </w:rPr>
        <w:t>D024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p.271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71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〔為〕－【宋】【元】【明】【宮】。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72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〔中〕－【宋】【元】【明】【宮】。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73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pacing w:val="-4"/>
          <w:sz w:val="22"/>
          <w:szCs w:val="22"/>
        </w:rPr>
        <w:t>三</w:t>
      </w:r>
      <w:proofErr w:type="gramStart"/>
      <w:r w:rsidRPr="0082650D">
        <w:rPr>
          <w:rFonts w:hint="eastAsia"/>
          <w:spacing w:val="-4"/>
          <w:sz w:val="22"/>
          <w:szCs w:val="22"/>
        </w:rPr>
        <w:t>藐</w:t>
      </w:r>
      <w:proofErr w:type="gramEnd"/>
      <w:r w:rsidRPr="0082650D">
        <w:rPr>
          <w:rFonts w:hint="eastAsia"/>
          <w:spacing w:val="-4"/>
          <w:sz w:val="22"/>
          <w:szCs w:val="22"/>
        </w:rPr>
        <w:t>三佛陀：正（諸法不動不壞）遍（一切悉知）知。</w:t>
      </w:r>
      <w:proofErr w:type="gramStart"/>
      <w:r w:rsidRPr="0082650D">
        <w:rPr>
          <w:rFonts w:hint="eastAsia"/>
          <w:spacing w:val="-4"/>
          <w:sz w:val="22"/>
        </w:rPr>
        <w:t>（</w:t>
      </w:r>
      <w:proofErr w:type="gramEnd"/>
      <w:r w:rsidRPr="0082650D">
        <w:rPr>
          <w:rFonts w:hint="eastAsia"/>
          <w:spacing w:val="-4"/>
          <w:sz w:val="22"/>
        </w:rPr>
        <w:t>印順法師，《大智度論筆記》〔</w:t>
      </w:r>
      <w:r w:rsidRPr="0082650D">
        <w:rPr>
          <w:rFonts w:hint="eastAsia"/>
          <w:spacing w:val="-4"/>
          <w:sz w:val="22"/>
        </w:rPr>
        <w:t>D024</w:t>
      </w:r>
      <w:r w:rsidRPr="0082650D">
        <w:rPr>
          <w:rFonts w:hint="eastAsia"/>
          <w:spacing w:val="-4"/>
          <w:sz w:val="22"/>
        </w:rPr>
        <w:t>〕</w:t>
      </w:r>
      <w:r w:rsidRPr="0082650D">
        <w:rPr>
          <w:rFonts w:hint="eastAsia"/>
          <w:spacing w:val="-4"/>
          <w:sz w:val="22"/>
        </w:rPr>
        <w:t>p.272</w:t>
      </w:r>
      <w:proofErr w:type="gramStart"/>
      <w:r w:rsidRPr="0082650D">
        <w:rPr>
          <w:rFonts w:hint="eastAsia"/>
          <w:spacing w:val="-4"/>
          <w:sz w:val="22"/>
        </w:rPr>
        <w:t>）</w:t>
      </w:r>
      <w:proofErr w:type="gramEnd"/>
    </w:p>
  </w:footnote>
  <w:footnote w:id="174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proofErr w:type="gramStart"/>
      <w:r w:rsidRPr="0082650D">
        <w:rPr>
          <w:rFonts w:hint="eastAsia"/>
          <w:sz w:val="22"/>
          <w:szCs w:val="22"/>
        </w:rPr>
        <w:t>鞞闍遮羅那三般那</w:t>
      </w:r>
      <w:proofErr w:type="gramEnd"/>
      <w:r w:rsidRPr="0082650D">
        <w:rPr>
          <w:rFonts w:hint="eastAsia"/>
          <w:sz w:val="22"/>
          <w:szCs w:val="22"/>
        </w:rPr>
        <w:t>：智慧、持戒具足。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p.272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75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無緣＝天【宋】【元】【明】【宮】。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76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〔已〕－【宋】【元】【明】【宮】【石】。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77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修伽</w:t>
      </w:r>
      <w:proofErr w:type="gramStart"/>
      <w:r w:rsidRPr="0082650D">
        <w:rPr>
          <w:rFonts w:hint="eastAsia"/>
          <w:sz w:val="22"/>
          <w:szCs w:val="22"/>
        </w:rPr>
        <w:t>陀</w:t>
      </w:r>
      <w:proofErr w:type="gramEnd"/>
      <w:r w:rsidRPr="0082650D">
        <w:rPr>
          <w:rFonts w:hint="eastAsia"/>
          <w:sz w:val="22"/>
          <w:szCs w:val="22"/>
        </w:rPr>
        <w:t>：善去。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p.272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78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路</w:t>
      </w:r>
      <w:proofErr w:type="gramStart"/>
      <w:r w:rsidRPr="0082650D">
        <w:rPr>
          <w:rFonts w:hint="eastAsia"/>
          <w:sz w:val="22"/>
          <w:szCs w:val="22"/>
        </w:rPr>
        <w:t>迦憊</w:t>
      </w:r>
      <w:proofErr w:type="gramEnd"/>
      <w:r w:rsidRPr="0082650D">
        <w:rPr>
          <w:rFonts w:hint="eastAsia"/>
          <w:sz w:val="22"/>
          <w:szCs w:val="22"/>
        </w:rPr>
        <w:t>：知世間四</w:t>
      </w:r>
      <w:proofErr w:type="gramStart"/>
      <w:r w:rsidRPr="0082650D">
        <w:rPr>
          <w:rFonts w:hint="eastAsia"/>
          <w:sz w:val="22"/>
          <w:szCs w:val="22"/>
        </w:rPr>
        <w:t>諦</w:t>
      </w:r>
      <w:proofErr w:type="gramEnd"/>
      <w:r w:rsidRPr="0082650D">
        <w:rPr>
          <w:rFonts w:hint="eastAsia"/>
          <w:sz w:val="22"/>
          <w:szCs w:val="22"/>
        </w:rPr>
        <w:t>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p.272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79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〔阿耨多羅〕富樓沙</w:t>
      </w:r>
      <w:proofErr w:type="gramStart"/>
      <w:r w:rsidRPr="0082650D">
        <w:rPr>
          <w:rFonts w:hint="eastAsia"/>
          <w:sz w:val="22"/>
          <w:szCs w:val="22"/>
        </w:rPr>
        <w:t>曇藐婆羅提</w:t>
      </w:r>
      <w:proofErr w:type="gramEnd"/>
      <w:r w:rsidRPr="0082650D">
        <w:rPr>
          <w:rFonts w:hint="eastAsia"/>
          <w:sz w:val="22"/>
          <w:szCs w:val="22"/>
        </w:rPr>
        <w:t>：無上調</w:t>
      </w:r>
      <w:proofErr w:type="gramStart"/>
      <w:r w:rsidRPr="0082650D">
        <w:rPr>
          <w:rFonts w:hint="eastAsia"/>
          <w:sz w:val="22"/>
          <w:szCs w:val="22"/>
        </w:rPr>
        <w:t>御</w:t>
      </w:r>
      <w:proofErr w:type="gramEnd"/>
      <w:r w:rsidRPr="0082650D">
        <w:rPr>
          <w:rFonts w:hint="eastAsia"/>
          <w:sz w:val="22"/>
          <w:szCs w:val="22"/>
        </w:rPr>
        <w:t>師。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p.273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80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羅＋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三</w:t>
      </w:r>
      <w:r w:rsidRPr="0082650D">
        <w:rPr>
          <w:rFonts w:ascii="新細明體-ExtB" w:eastAsia="新細明體-ExtB" w:hAnsi="新細明體-ExtB" w:cs="新細明體-ExtB"/>
          <w:sz w:val="22"/>
          <w:szCs w:val="22"/>
        </w:rPr>
        <w:t>𦴭</w:t>
      </w:r>
      <w:r w:rsidRPr="0082650D">
        <w:rPr>
          <w:sz w:val="22"/>
          <w:szCs w:val="22"/>
        </w:rPr>
        <w:t>三）【石】。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n.10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81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proofErr w:type="gramStart"/>
      <w:r w:rsidRPr="0082650D">
        <w:rPr>
          <w:rFonts w:hint="eastAsia"/>
          <w:sz w:val="22"/>
          <w:szCs w:val="22"/>
        </w:rPr>
        <w:t>貰</w:t>
      </w:r>
      <w:proofErr w:type="gramEnd"/>
      <w:r w:rsidRPr="0082650D">
        <w:rPr>
          <w:rFonts w:hint="eastAsia"/>
          <w:sz w:val="22"/>
          <w:szCs w:val="22"/>
        </w:rPr>
        <w:t>多</w:t>
      </w:r>
      <w:proofErr w:type="gramStart"/>
      <w:r w:rsidRPr="0082650D">
        <w:rPr>
          <w:rFonts w:hint="eastAsia"/>
          <w:sz w:val="22"/>
          <w:szCs w:val="22"/>
        </w:rPr>
        <w:t>提婆魔</w:t>
      </w:r>
      <w:proofErr w:type="gramEnd"/>
      <w:r w:rsidRPr="0082650D">
        <w:rPr>
          <w:rStyle w:val="ttsigdiff1"/>
          <w:rFonts w:ascii="Courier New" w:hAnsi="Courier New" w:cs="Courier New"/>
          <w:color w:val="auto"/>
          <w:sz w:val="22"/>
          <w:szCs w:val="22"/>
        </w:rPr>
        <w:t>㝹</w:t>
      </w:r>
      <w:r w:rsidRPr="0082650D">
        <w:rPr>
          <w:rFonts w:hint="eastAsia"/>
          <w:sz w:val="22"/>
          <w:szCs w:val="22"/>
        </w:rPr>
        <w:t>舍：以</w:t>
      </w:r>
      <w:proofErr w:type="gramStart"/>
      <w:r w:rsidRPr="0082650D">
        <w:rPr>
          <w:rFonts w:hint="eastAsia"/>
          <w:sz w:val="22"/>
          <w:szCs w:val="22"/>
        </w:rPr>
        <w:t>三道滅</w:t>
      </w:r>
      <w:proofErr w:type="gramEnd"/>
      <w:r w:rsidRPr="0082650D">
        <w:rPr>
          <w:rFonts w:hint="eastAsia"/>
          <w:sz w:val="22"/>
          <w:szCs w:val="22"/>
        </w:rPr>
        <w:t>三毒，令行三</w:t>
      </w:r>
      <w:proofErr w:type="gramStart"/>
      <w:r w:rsidRPr="0082650D">
        <w:rPr>
          <w:rFonts w:hint="eastAsia"/>
          <w:sz w:val="22"/>
          <w:szCs w:val="22"/>
        </w:rPr>
        <w:t>乘道</w:t>
      </w:r>
      <w:proofErr w:type="gramEnd"/>
      <w:r w:rsidRPr="0082650D">
        <w:rPr>
          <w:rFonts w:hint="eastAsia"/>
          <w:sz w:val="22"/>
          <w:szCs w:val="22"/>
        </w:rPr>
        <w:t>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p.273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82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舍＋（</w:t>
      </w:r>
      <w:proofErr w:type="gramStart"/>
      <w:r w:rsidRPr="0082650D">
        <w:rPr>
          <w:sz w:val="22"/>
          <w:szCs w:val="22"/>
        </w:rPr>
        <w:t>喃</w:t>
      </w:r>
      <w:proofErr w:type="gramEnd"/>
      <w:r w:rsidRPr="0082650D">
        <w:rPr>
          <w:sz w:val="22"/>
          <w:szCs w:val="22"/>
        </w:rPr>
        <w:t>）【宋】【元】【明】。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83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佛陀：三</w:t>
      </w:r>
      <w:proofErr w:type="gramStart"/>
      <w:r w:rsidRPr="0082650D">
        <w:rPr>
          <w:rFonts w:hint="eastAsia"/>
          <w:sz w:val="22"/>
          <w:szCs w:val="22"/>
        </w:rPr>
        <w:t>世</w:t>
      </w:r>
      <w:proofErr w:type="gramEnd"/>
      <w:r w:rsidRPr="0082650D">
        <w:rPr>
          <w:rFonts w:hint="eastAsia"/>
          <w:sz w:val="22"/>
          <w:szCs w:val="22"/>
        </w:rPr>
        <w:t>盡不盡、動不動法，悉知。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p.273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84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婆伽婆：得九故名。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印順法師，《大智度論筆記》〔</w:t>
      </w:r>
      <w:r w:rsidRPr="0082650D">
        <w:rPr>
          <w:sz w:val="22"/>
          <w:szCs w:val="22"/>
        </w:rPr>
        <w:t>D024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p.271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85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〔為〕－【宋】【元】【明】【宮】。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86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磨＝摩【明】。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87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摩訶三磨</w:t>
      </w:r>
      <w:proofErr w:type="gramStart"/>
      <w:r w:rsidRPr="0082650D">
        <w:rPr>
          <w:bCs/>
          <w:sz w:val="22"/>
          <w:szCs w:val="22"/>
        </w:rPr>
        <w:t>陀（</w:t>
      </w:r>
      <w:proofErr w:type="spellStart"/>
      <w:proofErr w:type="gramEnd"/>
      <w:r w:rsidRPr="0082650D">
        <w:rPr>
          <w:rFonts w:eastAsia="Roman Unicode"/>
          <w:bCs/>
          <w:sz w:val="22"/>
          <w:szCs w:val="22"/>
        </w:rPr>
        <w:t>Mahāsaṃmata</w:t>
      </w:r>
      <w:proofErr w:type="spellEnd"/>
      <w:r w:rsidRPr="0082650D">
        <w:rPr>
          <w:bCs/>
          <w:sz w:val="22"/>
          <w:szCs w:val="22"/>
        </w:rPr>
        <w:t>）</w:t>
      </w:r>
      <w:r w:rsidRPr="0082650D">
        <w:rPr>
          <w:sz w:val="22"/>
          <w:szCs w:val="22"/>
        </w:rPr>
        <w:t>：轉輪王的名字，大</w:t>
      </w:r>
      <w:proofErr w:type="gramStart"/>
      <w:r w:rsidRPr="0082650D">
        <w:rPr>
          <w:sz w:val="22"/>
          <w:szCs w:val="22"/>
        </w:rPr>
        <w:t>平等王、多敬</w:t>
      </w:r>
      <w:proofErr w:type="gramEnd"/>
      <w:r w:rsidRPr="0082650D">
        <w:rPr>
          <w:sz w:val="22"/>
          <w:szCs w:val="22"/>
        </w:rPr>
        <w:t>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參見《梵和大辭典》，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.1022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88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.1343, n.1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：</w:t>
      </w:r>
      <w:proofErr w:type="spellStart"/>
      <w:r w:rsidRPr="0082650D">
        <w:rPr>
          <w:rFonts w:eastAsia="Roman Unicode"/>
          <w:sz w:val="22"/>
          <w:szCs w:val="22"/>
        </w:rPr>
        <w:t>Dīpavaṃsa</w:t>
      </w:r>
      <w:proofErr w:type="spellEnd"/>
      <w:r w:rsidRPr="0082650D">
        <w:rPr>
          <w:sz w:val="22"/>
          <w:szCs w:val="22"/>
        </w:rPr>
        <w:t>（《島王統史》）</w:t>
      </w:r>
      <w:r w:rsidRPr="0082650D">
        <w:rPr>
          <w:rFonts w:eastAsia="Roman Unicode"/>
          <w:sz w:val="22"/>
          <w:szCs w:val="22"/>
        </w:rPr>
        <w:t>III, v</w:t>
      </w:r>
      <w:r w:rsidRPr="0082650D">
        <w:rPr>
          <w:sz w:val="22"/>
          <w:szCs w:val="22"/>
        </w:rPr>
        <w:t xml:space="preserve">.3; </w:t>
      </w:r>
      <w:proofErr w:type="spellStart"/>
      <w:r w:rsidRPr="0082650D">
        <w:rPr>
          <w:rFonts w:eastAsia="Roman Unicode"/>
          <w:sz w:val="22"/>
          <w:szCs w:val="22"/>
        </w:rPr>
        <w:t>Mahāvaṃsa</w:t>
      </w:r>
      <w:proofErr w:type="spellEnd"/>
      <w:r w:rsidRPr="0082650D">
        <w:rPr>
          <w:sz w:val="22"/>
          <w:szCs w:val="22"/>
        </w:rPr>
        <w:t>（《大王統史》）</w:t>
      </w:r>
      <w:r w:rsidRPr="0082650D">
        <w:rPr>
          <w:rFonts w:eastAsia="Roman Unicode"/>
          <w:sz w:val="22"/>
          <w:szCs w:val="22"/>
        </w:rPr>
        <w:t>II, v</w:t>
      </w:r>
      <w:r w:rsidRPr="0082650D">
        <w:rPr>
          <w:sz w:val="22"/>
          <w:szCs w:val="22"/>
        </w:rPr>
        <w:t xml:space="preserve">.1; </w:t>
      </w:r>
      <w:proofErr w:type="spellStart"/>
      <w:r w:rsidRPr="0082650D">
        <w:rPr>
          <w:rFonts w:eastAsia="Roman Unicode"/>
          <w:sz w:val="22"/>
          <w:szCs w:val="22"/>
        </w:rPr>
        <w:t>Mahāvastu</w:t>
      </w:r>
      <w:proofErr w:type="spellEnd"/>
      <w:r w:rsidRPr="0082650D">
        <w:rPr>
          <w:sz w:val="22"/>
          <w:szCs w:val="22"/>
        </w:rPr>
        <w:t>（梵本《大事》）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.348</w:t>
      </w:r>
      <w:r w:rsidRPr="0082650D">
        <w:rPr>
          <w:sz w:val="22"/>
          <w:szCs w:val="22"/>
        </w:rPr>
        <w:t>。</w:t>
      </w:r>
    </w:p>
  </w:footnote>
  <w:footnote w:id="189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性＝姓【元】【明】【石】。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n.14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90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〔照〕－【宋】【元】【明】【宮】【石】。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n.15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91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我是＝是我【石】。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n.16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92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〔陀〕－【宋】【元】【明】【宮】。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93">
    <w:p w:rsidR="00C5394B" w:rsidRPr="0082650D" w:rsidRDefault="00C5394B" w:rsidP="007A3528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）</w:t>
      </w:r>
      <w:proofErr w:type="gramStart"/>
      <w:r w:rsidRPr="0082650D">
        <w:rPr>
          <w:rFonts w:hint="eastAsia"/>
          <w:sz w:val="22"/>
          <w:szCs w:val="22"/>
        </w:rPr>
        <w:t>踰</w:t>
      </w:r>
      <w:proofErr w:type="gramEnd"/>
      <w:r w:rsidRPr="0082650D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82650D">
        <w:rPr>
          <w:rFonts w:hint="eastAsia"/>
          <w:sz w:val="22"/>
          <w:szCs w:val="22"/>
        </w:rPr>
        <w:t>ㄩ</w:t>
      </w:r>
      <w:r w:rsidRPr="0082650D">
        <w:rPr>
          <w:rFonts w:ascii="標楷體" w:eastAsia="標楷體" w:hAnsi="標楷體" w:hint="eastAsia"/>
          <w:sz w:val="22"/>
          <w:szCs w:val="22"/>
        </w:rPr>
        <w:t>ˊ</w:t>
      </w:r>
      <w:proofErr w:type="gramEnd"/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）：同“</w:t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逾</w:t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”。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《漢語大詞典》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十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p.521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  <w:p w:rsidR="00C5394B" w:rsidRPr="0082650D" w:rsidRDefault="00C5394B" w:rsidP="007A3528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）</w:t>
      </w:r>
      <w:proofErr w:type="gramStart"/>
      <w:r w:rsidRPr="0082650D">
        <w:rPr>
          <w:rFonts w:hint="eastAsia"/>
          <w:sz w:val="22"/>
          <w:szCs w:val="22"/>
        </w:rPr>
        <w:t>逾</w:t>
      </w:r>
      <w:proofErr w:type="gramEnd"/>
      <w:r w:rsidRPr="0082650D">
        <w:rPr>
          <w:rFonts w:hint="eastAsia"/>
          <w:sz w:val="22"/>
          <w:szCs w:val="22"/>
        </w:rPr>
        <w:t>：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sz w:val="22"/>
          <w:szCs w:val="22"/>
        </w:rPr>
        <w:t>超過，勝過。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十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p.1041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94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頗梨＝玻</w:t>
      </w:r>
      <w:proofErr w:type="gramEnd"/>
      <w:r w:rsidRPr="0082650D">
        <w:rPr>
          <w:rStyle w:val="gaiji"/>
          <w:rFonts w:ascii="Times New Roman" w:hAnsi="Times New Roman" w:hint="default"/>
          <w:sz w:val="22"/>
          <w:szCs w:val="22"/>
        </w:rPr>
        <w:t>瓈</w:t>
      </w:r>
      <w:r w:rsidRPr="0082650D">
        <w:rPr>
          <w:sz w:val="22"/>
          <w:szCs w:val="22"/>
        </w:rPr>
        <w:t>【明】。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n.18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95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軟＝</w:t>
      </w:r>
      <w:proofErr w:type="gramStart"/>
      <w:r w:rsidRPr="0082650D">
        <w:rPr>
          <w:sz w:val="22"/>
          <w:szCs w:val="22"/>
        </w:rPr>
        <w:t>濡</w:t>
      </w:r>
      <w:proofErr w:type="gramEnd"/>
      <w:r w:rsidRPr="0082650D">
        <w:rPr>
          <w:sz w:val="22"/>
          <w:szCs w:val="22"/>
        </w:rPr>
        <w:t>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n.19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96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好妙＝妙好</w:t>
      </w:r>
      <w:proofErr w:type="gramEnd"/>
      <w:r w:rsidRPr="0082650D">
        <w:rPr>
          <w:sz w:val="22"/>
          <w:szCs w:val="22"/>
        </w:rPr>
        <w:t>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n.20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97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大＝丈【石】。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98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（以）＋如【宋】【元】【明】【宮】。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99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佛三十二相，參見《大智度論》卷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90a-91a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273c-274c</w:t>
      </w:r>
      <w:r w:rsidRPr="0082650D">
        <w:rPr>
          <w:sz w:val="22"/>
          <w:szCs w:val="22"/>
        </w:rPr>
        <w:t>）。</w:t>
      </w:r>
    </w:p>
    <w:p w:rsidR="00C5394B" w:rsidRPr="0082650D" w:rsidRDefault="00C5394B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另參見《中阿含經》卷</w:t>
      </w:r>
      <w:r w:rsidRPr="0082650D">
        <w:rPr>
          <w:sz w:val="22"/>
          <w:szCs w:val="22"/>
        </w:rPr>
        <w:t>10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59</w:t>
      </w:r>
      <w:r w:rsidRPr="0082650D">
        <w:rPr>
          <w:sz w:val="22"/>
          <w:szCs w:val="22"/>
        </w:rPr>
        <w:t>經）《三十二相經》（大正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493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19-494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41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161</w:t>
      </w:r>
      <w:r w:rsidRPr="0082650D">
        <w:rPr>
          <w:sz w:val="22"/>
          <w:szCs w:val="22"/>
        </w:rPr>
        <w:t>經）《梵摩經》（大正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686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19-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17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《摩訶般若波羅蜜經》卷</w:t>
      </w:r>
      <w:r w:rsidRPr="0082650D">
        <w:rPr>
          <w:sz w:val="22"/>
          <w:szCs w:val="22"/>
        </w:rPr>
        <w:t>24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395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28-c27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《十住毘婆沙論》卷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69a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《瑜伽師地論》卷</w:t>
      </w:r>
      <w:r w:rsidRPr="0082650D">
        <w:rPr>
          <w:sz w:val="22"/>
          <w:szCs w:val="22"/>
        </w:rPr>
        <w:t>49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30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566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11-567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）。</w:t>
      </w:r>
    </w:p>
  </w:footnote>
  <w:footnote w:id="200">
    <w:p w:rsidR="00C5394B" w:rsidRPr="0082650D" w:rsidRDefault="00C5394B" w:rsidP="007A3528">
      <w:pPr>
        <w:pStyle w:val="a3"/>
        <w:ind w:left="319" w:hangingChars="145" w:hanging="319"/>
        <w:jc w:val="both"/>
        <w:rPr>
          <w:bCs/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八十</w:t>
      </w:r>
      <w:proofErr w:type="gramStart"/>
      <w:r w:rsidRPr="0082650D">
        <w:rPr>
          <w:bCs/>
          <w:sz w:val="22"/>
          <w:szCs w:val="22"/>
        </w:rPr>
        <w:t>隨形好</w:t>
      </w:r>
      <w:proofErr w:type="gramEnd"/>
      <w:r w:rsidRPr="0082650D">
        <w:rPr>
          <w:bCs/>
          <w:sz w:val="22"/>
          <w:szCs w:val="22"/>
        </w:rPr>
        <w:t>，參見《摩訶般若波羅蜜經》卷</w:t>
      </w:r>
      <w:r w:rsidRPr="0082650D">
        <w:rPr>
          <w:bCs/>
          <w:sz w:val="22"/>
          <w:szCs w:val="22"/>
        </w:rPr>
        <w:t>24</w:t>
      </w:r>
      <w:r w:rsidRPr="0082650D">
        <w:rPr>
          <w:bCs/>
          <w:sz w:val="22"/>
          <w:szCs w:val="22"/>
        </w:rPr>
        <w:t>（</w:t>
      </w:r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bCs/>
          <w:sz w:val="22"/>
          <w:szCs w:val="22"/>
        </w:rPr>
        <w:t>395c27-396b10</w:t>
      </w:r>
      <w:r w:rsidRPr="0082650D">
        <w:rPr>
          <w:bCs/>
          <w:sz w:val="22"/>
          <w:szCs w:val="22"/>
        </w:rPr>
        <w:t>）</w:t>
      </w:r>
      <w:r w:rsidRPr="0082650D">
        <w:rPr>
          <w:sz w:val="22"/>
          <w:szCs w:val="22"/>
        </w:rPr>
        <w:t>，《十住毘婆沙論》卷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69b-70a</w:t>
      </w:r>
      <w:r w:rsidRPr="0082650D">
        <w:rPr>
          <w:sz w:val="22"/>
          <w:szCs w:val="22"/>
        </w:rPr>
        <w:t>）等。</w:t>
      </w:r>
    </w:p>
  </w:footnote>
  <w:footnote w:id="201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佛身：</w:t>
      </w:r>
      <w:proofErr w:type="gramStart"/>
      <w:r w:rsidRPr="0082650D">
        <w:rPr>
          <w:sz w:val="22"/>
          <w:szCs w:val="22"/>
        </w:rPr>
        <w:t>見者愛樂</w:t>
      </w:r>
      <w:proofErr w:type="gramEnd"/>
      <w:r w:rsidRPr="0082650D">
        <w:rPr>
          <w:sz w:val="22"/>
          <w:szCs w:val="22"/>
        </w:rPr>
        <w:t>，忘</w:t>
      </w:r>
      <w:proofErr w:type="gramStart"/>
      <w:r w:rsidRPr="0082650D">
        <w:rPr>
          <w:sz w:val="22"/>
          <w:szCs w:val="22"/>
        </w:rPr>
        <w:t>世</w:t>
      </w:r>
      <w:proofErr w:type="gramEnd"/>
      <w:r w:rsidRPr="0082650D">
        <w:rPr>
          <w:sz w:val="22"/>
          <w:szCs w:val="22"/>
        </w:rPr>
        <w:t>五欲。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印順法師，《大智度論筆記》〔</w:t>
      </w:r>
      <w:r w:rsidRPr="0082650D">
        <w:rPr>
          <w:sz w:val="22"/>
          <w:szCs w:val="22"/>
        </w:rPr>
        <w:t>D032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p.282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02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五（</w:t>
      </w:r>
      <w:r w:rsidRPr="0082650D">
        <w:rPr>
          <w:sz w:val="22"/>
          <w:szCs w:val="22"/>
        </w:rPr>
        <w:t>功德</w:t>
      </w:r>
      <w:r w:rsidRPr="0082650D">
        <w:rPr>
          <w:sz w:val="22"/>
        </w:rPr>
        <w:t>）眾。</w:t>
      </w:r>
      <w:proofErr w:type="gramStart"/>
      <w:r w:rsidRPr="0082650D">
        <w:rPr>
          <w:sz w:val="22"/>
        </w:rPr>
        <w:t>（</w:t>
      </w:r>
      <w:proofErr w:type="gramEnd"/>
      <w:r w:rsidRPr="0082650D">
        <w:rPr>
          <w:sz w:val="22"/>
        </w:rPr>
        <w:t>印順法師，《大智度論筆記》〔</w:t>
      </w:r>
      <w:r w:rsidRPr="0082650D">
        <w:rPr>
          <w:sz w:val="22"/>
        </w:rPr>
        <w:t>J031</w:t>
      </w:r>
      <w:r w:rsidRPr="0082650D">
        <w:rPr>
          <w:sz w:val="22"/>
        </w:rPr>
        <w:t>〕</w:t>
      </w:r>
      <w:r w:rsidRPr="0082650D">
        <w:rPr>
          <w:sz w:val="22"/>
        </w:rPr>
        <w:t>p.520</w:t>
      </w:r>
      <w:proofErr w:type="gramStart"/>
      <w:r w:rsidRPr="0082650D">
        <w:rPr>
          <w:sz w:val="22"/>
        </w:rPr>
        <w:t>）</w:t>
      </w:r>
      <w:proofErr w:type="gramEnd"/>
    </w:p>
  </w:footnote>
  <w:footnote w:id="203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但＝俱【石】。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04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〔生〕－【宋】【元】【明】【宮】【石】。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05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蘇＝酥【元】【明】。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06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.1350, n.1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rFonts w:hint="eastAsia"/>
          <w:sz w:val="22"/>
          <w:szCs w:val="22"/>
        </w:rPr>
        <w:t>：</w:t>
      </w:r>
      <w:proofErr w:type="spellStart"/>
      <w:r w:rsidRPr="0082650D">
        <w:rPr>
          <w:rFonts w:eastAsia="Roman Unicode" w:cs="Roman Unicode"/>
          <w:sz w:val="22"/>
          <w:szCs w:val="22"/>
        </w:rPr>
        <w:t>Dīgha</w:t>
      </w:r>
      <w:proofErr w:type="spellEnd"/>
      <w:r w:rsidRPr="0082650D">
        <w:rPr>
          <w:sz w:val="22"/>
          <w:szCs w:val="22"/>
        </w:rPr>
        <w:t>（《長部》）</w:t>
      </w:r>
      <w:r w:rsidRPr="0082650D">
        <w:rPr>
          <w:rFonts w:eastAsia="Roman Unicode" w:cs="Roman Unicode"/>
          <w:sz w:val="22"/>
          <w:szCs w:val="22"/>
        </w:rPr>
        <w:t xml:space="preserve">II, </w:t>
      </w:r>
      <w:r w:rsidRPr="0082650D">
        <w:rPr>
          <w:rFonts w:eastAsia="Roman Unicode" w:cs="Roman Unicode" w:hint="eastAsia"/>
          <w:sz w:val="22"/>
          <w:szCs w:val="22"/>
        </w:rPr>
        <w:t>p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.131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132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《長阿含經》卷</w:t>
      </w:r>
      <w:r w:rsidRPr="0082650D">
        <w:rPr>
          <w:sz w:val="22"/>
          <w:szCs w:val="22"/>
        </w:rPr>
        <w:t>3</w:t>
      </w:r>
      <w:r w:rsidRPr="0082650D">
        <w:rPr>
          <w:sz w:val="22"/>
          <w:szCs w:val="22"/>
        </w:rPr>
        <w:t>《遊行經》（大正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19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1-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proofErr w:type="gramStart"/>
      <w:r w:rsidRPr="0082650D">
        <w:rPr>
          <w:rFonts w:hint="eastAsia"/>
          <w:sz w:val="22"/>
          <w:szCs w:val="22"/>
        </w:rPr>
        <w:t>《佛般泥洹經》卷下</w:t>
      </w:r>
      <w:proofErr w:type="gramEnd"/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168b13-21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proofErr w:type="gramStart"/>
      <w:r w:rsidRPr="0082650D">
        <w:rPr>
          <w:rFonts w:hint="eastAsia"/>
          <w:sz w:val="22"/>
          <w:szCs w:val="22"/>
        </w:rPr>
        <w:t>《般泥洹經》卷下</w:t>
      </w:r>
      <w:proofErr w:type="gramEnd"/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183c23-184a3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《大般涅槃經》卷中（大正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198a17-198b4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《六度集經》卷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大正</w:t>
      </w:r>
      <w:r w:rsidRPr="0082650D">
        <w:rPr>
          <w:rFonts w:hint="eastAsia"/>
          <w:sz w:val="22"/>
          <w:szCs w:val="22"/>
        </w:rPr>
        <w:t>3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42c</w:t>
      </w:r>
      <w:r w:rsidRPr="0082650D">
        <w:rPr>
          <w:rFonts w:hint="eastAsia"/>
          <w:sz w:val="22"/>
          <w:szCs w:val="22"/>
        </w:rPr>
        <w:t>23-29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《根本說一切有部毘奈耶雜事》卷</w:t>
      </w:r>
      <w:r w:rsidRPr="0082650D">
        <w:rPr>
          <w:rFonts w:hint="eastAsia"/>
          <w:sz w:val="22"/>
          <w:szCs w:val="22"/>
        </w:rPr>
        <w:t>37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24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391b3-18</w:t>
      </w:r>
      <w:r w:rsidRPr="0082650D">
        <w:rPr>
          <w:rFonts w:hint="eastAsia"/>
          <w:sz w:val="22"/>
          <w:szCs w:val="22"/>
        </w:rPr>
        <w:t>）。</w:t>
      </w:r>
    </w:p>
  </w:footnote>
  <w:footnote w:id="207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參見</w:t>
      </w:r>
      <w:r w:rsidRPr="0082650D">
        <w:rPr>
          <w:sz w:val="22"/>
          <w:szCs w:val="22"/>
        </w:rPr>
        <w:t>《中陰經》卷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〈</w:t>
      </w:r>
      <w:r w:rsidRPr="0082650D">
        <w:rPr>
          <w:sz w:val="22"/>
          <w:szCs w:val="22"/>
        </w:rPr>
        <w:t xml:space="preserve">6 </w:t>
      </w:r>
      <w:r w:rsidRPr="0082650D">
        <w:rPr>
          <w:sz w:val="22"/>
          <w:szCs w:val="22"/>
        </w:rPr>
        <w:t>神足品〉：「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82650D">
        <w:rPr>
          <w:rFonts w:eastAsia="標楷體"/>
          <w:sz w:val="22"/>
          <w:szCs w:val="22"/>
        </w:rPr>
        <w:t>佛告菩薩</w:t>
      </w:r>
      <w:proofErr w:type="gramEnd"/>
      <w:r w:rsidRPr="0082650D">
        <w:rPr>
          <w:rFonts w:eastAsia="標楷體"/>
          <w:sz w:val="22"/>
          <w:szCs w:val="22"/>
        </w:rPr>
        <w:t>：</w:t>
      </w:r>
      <w:proofErr w:type="gramStart"/>
      <w:r w:rsidRPr="0082650D">
        <w:rPr>
          <w:rFonts w:eastAsia="標楷體"/>
          <w:sz w:val="22"/>
          <w:szCs w:val="22"/>
        </w:rPr>
        <w:t>此神變者</w:t>
      </w:r>
      <w:proofErr w:type="gramEnd"/>
      <w:r w:rsidRPr="0082650D">
        <w:rPr>
          <w:rFonts w:eastAsia="標楷體"/>
          <w:sz w:val="22"/>
          <w:szCs w:val="22"/>
        </w:rPr>
        <w:t>是三昧王三昧，唯有諸佛乃能變現，非聲聞、</w:t>
      </w:r>
      <w:proofErr w:type="gramStart"/>
      <w:r w:rsidRPr="0082650D">
        <w:rPr>
          <w:rFonts w:eastAsia="標楷體"/>
          <w:sz w:val="22"/>
          <w:szCs w:val="22"/>
        </w:rPr>
        <w:t>辟支佛</w:t>
      </w:r>
      <w:proofErr w:type="gramEnd"/>
      <w:r w:rsidRPr="0082650D">
        <w:rPr>
          <w:rFonts w:eastAsia="標楷體"/>
          <w:sz w:val="22"/>
          <w:szCs w:val="22"/>
        </w:rPr>
        <w:t>所能。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12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1064c2-4</w:t>
      </w:r>
      <w:r w:rsidRPr="0082650D">
        <w:rPr>
          <w:sz w:val="22"/>
          <w:szCs w:val="22"/>
        </w:rPr>
        <w:t>）</w:t>
      </w:r>
    </w:p>
  </w:footnote>
  <w:footnote w:id="208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尚＝當【宮】【石】。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09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佛出入三昧，舍利</w:t>
      </w:r>
      <w:proofErr w:type="gramStart"/>
      <w:r w:rsidRPr="0082650D">
        <w:rPr>
          <w:sz w:val="22"/>
          <w:szCs w:val="22"/>
        </w:rPr>
        <w:t>弗</w:t>
      </w:r>
      <w:proofErr w:type="gramEnd"/>
      <w:r w:rsidRPr="0082650D">
        <w:rPr>
          <w:sz w:val="22"/>
          <w:szCs w:val="22"/>
        </w:rPr>
        <w:t>不知名。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印順法師，《大智度論筆記》〔</w:t>
      </w:r>
      <w:r w:rsidRPr="0082650D">
        <w:rPr>
          <w:sz w:val="22"/>
          <w:szCs w:val="22"/>
        </w:rPr>
        <w:t>H025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p.418</w:t>
      </w:r>
      <w:proofErr w:type="gramStart"/>
      <w:r w:rsidRPr="0082650D">
        <w:rPr>
          <w:sz w:val="22"/>
          <w:szCs w:val="22"/>
        </w:rPr>
        <w:t>）</w:t>
      </w:r>
      <w:proofErr w:type="gramEnd"/>
    </w:p>
    <w:p w:rsidR="00C5394B" w:rsidRPr="0082650D" w:rsidRDefault="00C5394B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18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如</w:t>
      </w:r>
      <w:proofErr w:type="gramStart"/>
      <w:r w:rsidRPr="0082650D">
        <w:rPr>
          <w:rFonts w:eastAsia="標楷體"/>
          <w:sz w:val="22"/>
          <w:szCs w:val="22"/>
        </w:rPr>
        <w:t>說佛入</w:t>
      </w:r>
      <w:proofErr w:type="gramEnd"/>
      <w:r w:rsidRPr="0082650D">
        <w:rPr>
          <w:rFonts w:eastAsia="標楷體"/>
          <w:sz w:val="22"/>
          <w:szCs w:val="22"/>
        </w:rPr>
        <w:t>出諸三昧，舍利</w:t>
      </w:r>
      <w:proofErr w:type="gramStart"/>
      <w:r w:rsidRPr="0082650D">
        <w:rPr>
          <w:rFonts w:eastAsia="標楷體"/>
          <w:sz w:val="22"/>
          <w:szCs w:val="22"/>
        </w:rPr>
        <w:t>弗</w:t>
      </w:r>
      <w:proofErr w:type="gramEnd"/>
      <w:r w:rsidRPr="0082650D">
        <w:rPr>
          <w:rFonts w:eastAsia="標楷體"/>
          <w:sz w:val="22"/>
          <w:szCs w:val="22"/>
        </w:rPr>
        <w:t>等乃至不聞其名，何況能知</w:t>
      </w:r>
      <w:r w:rsidRPr="0082650D">
        <w:rPr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195c26-27</w:t>
      </w:r>
      <w:r w:rsidRPr="0082650D">
        <w:rPr>
          <w:sz w:val="22"/>
          <w:szCs w:val="22"/>
        </w:rPr>
        <w:t>）</w:t>
      </w:r>
    </w:p>
  </w:footnote>
  <w:footnote w:id="210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三昧王三昧</w:t>
      </w:r>
      <w:r w:rsidRPr="0082650D">
        <w:rPr>
          <w:sz w:val="22"/>
          <w:szCs w:val="22"/>
        </w:rPr>
        <w:t>，參見《大智度論》卷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111a-112b</w:t>
      </w:r>
      <w:r w:rsidRPr="0082650D">
        <w:rPr>
          <w:sz w:val="22"/>
          <w:szCs w:val="22"/>
        </w:rPr>
        <w:t>）。</w:t>
      </w:r>
    </w:p>
  </w:footnote>
  <w:footnote w:id="211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佛名人師子，師子遊戲三昧是佛戲三昧也，入此三昧時，令此大地六種震動，一切</w:t>
      </w:r>
      <w:proofErr w:type="gramStart"/>
      <w:r w:rsidRPr="0082650D">
        <w:rPr>
          <w:rFonts w:eastAsia="標楷體"/>
          <w:sz w:val="22"/>
          <w:szCs w:val="22"/>
        </w:rPr>
        <w:t>地獄惡道眾生</w:t>
      </w:r>
      <w:proofErr w:type="gramEnd"/>
      <w:r w:rsidRPr="0082650D">
        <w:rPr>
          <w:rFonts w:eastAsia="標楷體"/>
          <w:sz w:val="22"/>
          <w:szCs w:val="22"/>
        </w:rPr>
        <w:t>皆蒙解脫，得生天上，是名為戲。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116c15-18</w:t>
      </w:r>
      <w:r w:rsidRPr="0082650D">
        <w:rPr>
          <w:sz w:val="22"/>
          <w:szCs w:val="22"/>
        </w:rPr>
        <w:t>）</w:t>
      </w:r>
    </w:p>
  </w:footnote>
  <w:footnote w:id="212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震＝振【宋】【元】。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13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bCs/>
          <w:sz w:val="22"/>
        </w:rPr>
        <w:t xml:space="preserve"> </w:t>
      </w:r>
      <w:proofErr w:type="gramStart"/>
      <w:r w:rsidRPr="0082650D">
        <w:rPr>
          <w:bCs/>
          <w:sz w:val="22"/>
          <w:szCs w:val="22"/>
        </w:rPr>
        <w:t>釋尊一時</w:t>
      </w:r>
      <w:r w:rsidRPr="0082650D">
        <w:rPr>
          <w:bCs/>
          <w:sz w:val="22"/>
        </w:rPr>
        <w:t>頓度</w:t>
      </w:r>
      <w:proofErr w:type="gramEnd"/>
      <w:r w:rsidRPr="0082650D">
        <w:rPr>
          <w:bCs/>
          <w:sz w:val="22"/>
        </w:rPr>
        <w:t>十方眾生</w:t>
      </w:r>
      <w:r w:rsidRPr="0082650D">
        <w:rPr>
          <w:sz w:val="22"/>
        </w:rPr>
        <w:t>。</w:t>
      </w:r>
      <w:proofErr w:type="gramStart"/>
      <w:r w:rsidRPr="0082650D">
        <w:rPr>
          <w:sz w:val="22"/>
        </w:rPr>
        <w:t>（</w:t>
      </w:r>
      <w:proofErr w:type="gramEnd"/>
      <w:r w:rsidRPr="0082650D">
        <w:rPr>
          <w:sz w:val="22"/>
        </w:rPr>
        <w:t>印順法師，《大智度論筆記》〔</w:t>
      </w:r>
      <w:r w:rsidRPr="0082650D">
        <w:rPr>
          <w:sz w:val="22"/>
        </w:rPr>
        <w:t>C008</w:t>
      </w:r>
      <w:r w:rsidRPr="0082650D">
        <w:rPr>
          <w:sz w:val="22"/>
        </w:rPr>
        <w:t>〕</w:t>
      </w:r>
      <w:r w:rsidRPr="0082650D">
        <w:rPr>
          <w:sz w:val="22"/>
        </w:rPr>
        <w:t>p.197</w:t>
      </w:r>
      <w:proofErr w:type="gramStart"/>
      <w:r w:rsidRPr="0082650D">
        <w:rPr>
          <w:sz w:val="22"/>
        </w:rPr>
        <w:t>）</w:t>
      </w:r>
      <w:proofErr w:type="gramEnd"/>
    </w:p>
    <w:p w:rsidR="00C5394B" w:rsidRPr="0082650D" w:rsidRDefault="00C5394B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參見《大智度論》卷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124b-125a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34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312b1-21</w:t>
      </w:r>
      <w:r w:rsidRPr="0082650D">
        <w:rPr>
          <w:sz w:val="22"/>
          <w:szCs w:val="22"/>
        </w:rPr>
        <w:t>）。</w:t>
      </w:r>
    </w:p>
  </w:footnote>
  <w:footnote w:id="214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佛＋（言）【宋】【元】【明】【宮】。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15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是＝此【宋】【元】【明】【宮】。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16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.1353, n.1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：《道行般若經》卷</w:t>
      </w:r>
      <w:r w:rsidRPr="0082650D">
        <w:rPr>
          <w:sz w:val="22"/>
          <w:szCs w:val="22"/>
        </w:rPr>
        <w:t>9-10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470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-477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《大明度經》卷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503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-507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《小品般若波羅蜜經》卷</w:t>
      </w:r>
      <w:r w:rsidRPr="0082650D">
        <w:rPr>
          <w:sz w:val="22"/>
          <w:szCs w:val="22"/>
        </w:rPr>
        <w:t>10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580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-586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《放光般若經》卷</w:t>
      </w:r>
      <w:r w:rsidRPr="0082650D">
        <w:rPr>
          <w:sz w:val="22"/>
          <w:szCs w:val="22"/>
        </w:rPr>
        <w:t>20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141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-146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《摩訶般若波羅蜜經》卷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416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-423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《大般若波羅蜜經》卷</w:t>
      </w:r>
      <w:r w:rsidRPr="0082650D">
        <w:rPr>
          <w:sz w:val="22"/>
          <w:szCs w:val="22"/>
        </w:rPr>
        <w:t>591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1059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-1073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）。</w:t>
      </w:r>
    </w:p>
  </w:footnote>
  <w:footnote w:id="217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憂＝</w:t>
      </w:r>
      <w:proofErr w:type="gramStart"/>
      <w:r w:rsidRPr="0082650D">
        <w:rPr>
          <w:sz w:val="22"/>
          <w:szCs w:val="22"/>
        </w:rPr>
        <w:t>漚</w:t>
      </w:r>
      <w:proofErr w:type="gramEnd"/>
      <w:r w:rsidRPr="0082650D">
        <w:rPr>
          <w:sz w:val="22"/>
          <w:szCs w:val="22"/>
        </w:rPr>
        <w:t>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18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ascii="Gandhari Unicode" w:eastAsiaTheme="minorEastAsia" w:hAnsi="Gandhari Unicode" w:cstheme="minorBidi"/>
          <w:sz w:val="22"/>
          <w:szCs w:val="22"/>
        </w:rPr>
        <w:t>䗍</w:t>
      </w:r>
      <w:r w:rsidRPr="0082650D">
        <w:rPr>
          <w:sz w:val="22"/>
          <w:szCs w:val="22"/>
        </w:rPr>
        <w:t>＝騾【宮】。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n.10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19">
    <w:p w:rsidR="00C5394B" w:rsidRPr="0082650D" w:rsidRDefault="00C5394B" w:rsidP="007A3528">
      <w:pPr>
        <w:pStyle w:val="a3"/>
        <w:ind w:left="319" w:hangingChars="145" w:hanging="319"/>
        <w:jc w:val="both"/>
        <w:rPr>
          <w:bCs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.1355, n.2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：</w:t>
      </w:r>
      <w:r w:rsidRPr="0082650D">
        <w:rPr>
          <w:bCs/>
          <w:sz w:val="22"/>
          <w:szCs w:val="22"/>
        </w:rPr>
        <w:t>參</w:t>
      </w:r>
      <w:r w:rsidRPr="0082650D">
        <w:rPr>
          <w:bCs/>
          <w:sz w:val="22"/>
        </w:rPr>
        <w:t>見</w:t>
      </w:r>
      <w:proofErr w:type="spellStart"/>
      <w:r w:rsidRPr="0082650D">
        <w:rPr>
          <w:rFonts w:eastAsia="Roman Unicode"/>
          <w:sz w:val="22"/>
          <w:szCs w:val="22"/>
        </w:rPr>
        <w:t>Vinaya</w:t>
      </w:r>
      <w:proofErr w:type="spellEnd"/>
      <w:r w:rsidRPr="0082650D">
        <w:rPr>
          <w:sz w:val="22"/>
          <w:szCs w:val="22"/>
        </w:rPr>
        <w:t>（巴利《律藏》）</w:t>
      </w:r>
      <w:r w:rsidRPr="0082650D">
        <w:rPr>
          <w:rFonts w:eastAsia="Roman Unicode"/>
          <w:sz w:val="22"/>
          <w:szCs w:val="22"/>
        </w:rPr>
        <w:t>I, pp</w:t>
      </w:r>
      <w:r w:rsidRPr="0082650D">
        <w:rPr>
          <w:sz w:val="22"/>
          <w:szCs w:val="22"/>
        </w:rPr>
        <w:t>.32-34</w:t>
      </w:r>
      <w:r w:rsidRPr="0082650D">
        <w:rPr>
          <w:rFonts w:hint="eastAsia"/>
          <w:sz w:val="22"/>
          <w:szCs w:val="22"/>
        </w:rPr>
        <w:t xml:space="preserve">; </w:t>
      </w:r>
      <w:proofErr w:type="spellStart"/>
      <w:r w:rsidRPr="0082650D">
        <w:rPr>
          <w:rFonts w:eastAsia="Roman Unicode"/>
          <w:sz w:val="22"/>
          <w:szCs w:val="22"/>
        </w:rPr>
        <w:t>Jātaka</w:t>
      </w:r>
      <w:proofErr w:type="spellEnd"/>
      <w:r w:rsidRPr="0082650D">
        <w:rPr>
          <w:sz w:val="22"/>
          <w:szCs w:val="22"/>
        </w:rPr>
        <w:t>（巴利《本生經》）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.28</w:t>
      </w:r>
      <w:r w:rsidRPr="0082650D">
        <w:rPr>
          <w:sz w:val="22"/>
          <w:szCs w:val="22"/>
        </w:rPr>
        <w:t>。</w:t>
      </w:r>
      <w:r w:rsidRPr="0082650D">
        <w:rPr>
          <w:bCs/>
          <w:sz w:val="22"/>
          <w:szCs w:val="22"/>
        </w:rPr>
        <w:t>憂樓頻蠡</w:t>
      </w:r>
      <w:proofErr w:type="gramStart"/>
      <w:r w:rsidRPr="0082650D">
        <w:rPr>
          <w:bCs/>
          <w:sz w:val="22"/>
          <w:szCs w:val="22"/>
        </w:rPr>
        <w:t>迦</w:t>
      </w:r>
      <w:proofErr w:type="gramEnd"/>
      <w:r w:rsidRPr="0082650D">
        <w:rPr>
          <w:bCs/>
          <w:sz w:val="22"/>
          <w:szCs w:val="22"/>
        </w:rPr>
        <w:t>葉</w:t>
      </w:r>
      <w:proofErr w:type="gramStart"/>
      <w:r w:rsidRPr="0082650D">
        <w:rPr>
          <w:bCs/>
          <w:sz w:val="22"/>
          <w:szCs w:val="22"/>
        </w:rPr>
        <w:t>（</w:t>
      </w:r>
      <w:proofErr w:type="spellStart"/>
      <w:proofErr w:type="gramEnd"/>
      <w:r w:rsidRPr="0082650D">
        <w:rPr>
          <w:bCs/>
          <w:sz w:val="22"/>
          <w:szCs w:val="22"/>
        </w:rPr>
        <w:t>Urubiv</w:t>
      </w:r>
      <w:r w:rsidRPr="0082650D">
        <w:rPr>
          <w:rFonts w:eastAsia="Roman Unicode"/>
          <w:sz w:val="22"/>
          <w:szCs w:val="22"/>
        </w:rPr>
        <w:t>ā</w:t>
      </w:r>
      <w:r w:rsidRPr="0082650D">
        <w:rPr>
          <w:bCs/>
          <w:sz w:val="22"/>
          <w:szCs w:val="22"/>
        </w:rPr>
        <w:t>k</w:t>
      </w:r>
      <w:r w:rsidRPr="0082650D">
        <w:rPr>
          <w:rFonts w:eastAsia="Roman Unicode"/>
          <w:sz w:val="22"/>
          <w:szCs w:val="22"/>
        </w:rPr>
        <w:t>āś</w:t>
      </w:r>
      <w:r w:rsidRPr="0082650D">
        <w:rPr>
          <w:bCs/>
          <w:sz w:val="22"/>
          <w:szCs w:val="22"/>
        </w:rPr>
        <w:t>yapa</w:t>
      </w:r>
      <w:proofErr w:type="spellEnd"/>
      <w:r w:rsidRPr="0082650D">
        <w:rPr>
          <w:bCs/>
          <w:sz w:val="22"/>
          <w:szCs w:val="22"/>
        </w:rPr>
        <w:t>），《過去現在因果經》卷</w:t>
      </w:r>
      <w:r w:rsidRPr="0082650D">
        <w:rPr>
          <w:bCs/>
          <w:sz w:val="22"/>
          <w:szCs w:val="22"/>
        </w:rPr>
        <w:t>4</w:t>
      </w:r>
      <w:r w:rsidRPr="0082650D">
        <w:rPr>
          <w:bCs/>
          <w:sz w:val="22"/>
          <w:szCs w:val="22"/>
        </w:rPr>
        <w:t>譯作「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優樓頻螺迦葉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bCs/>
          <w:sz w:val="22"/>
          <w:szCs w:val="22"/>
        </w:rPr>
        <w:t>」（大正</w:t>
      </w:r>
      <w:r w:rsidRPr="0082650D">
        <w:rPr>
          <w:bCs/>
          <w:sz w:val="22"/>
          <w:szCs w:val="22"/>
        </w:rPr>
        <w:t>3</w:t>
      </w:r>
      <w:r w:rsidRPr="0082650D">
        <w:rPr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649a14-650a22</w:t>
      </w:r>
      <w:r w:rsidRPr="0082650D">
        <w:rPr>
          <w:bCs/>
          <w:sz w:val="22"/>
          <w:szCs w:val="22"/>
        </w:rPr>
        <w:t>），《眾許摩訶帝經》卷</w:t>
      </w:r>
      <w:r w:rsidRPr="0082650D">
        <w:rPr>
          <w:bCs/>
          <w:sz w:val="22"/>
          <w:szCs w:val="22"/>
        </w:rPr>
        <w:t>9</w:t>
      </w:r>
      <w:r w:rsidRPr="0082650D">
        <w:rPr>
          <w:bCs/>
          <w:sz w:val="22"/>
          <w:szCs w:val="22"/>
        </w:rPr>
        <w:t>譯作「</w:t>
      </w:r>
      <w:bookmarkStart w:id="25" w:name="0958b23"/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烏嚕尾</w:t>
      </w:r>
      <w:bookmarkStart w:id="26" w:name="0958b24"/>
      <w:bookmarkEnd w:id="25"/>
      <w:r w:rsidRPr="0082650D">
        <w:rPr>
          <w:rFonts w:eastAsia="標楷體"/>
          <w:sz w:val="22"/>
          <w:szCs w:val="22"/>
        </w:rPr>
        <w:t>螺迦葉</w:t>
      </w:r>
      <w:bookmarkEnd w:id="26"/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bCs/>
          <w:sz w:val="22"/>
          <w:szCs w:val="22"/>
        </w:rPr>
        <w:t>」（大正</w:t>
      </w:r>
      <w:r w:rsidRPr="0082650D">
        <w:rPr>
          <w:bCs/>
          <w:sz w:val="22"/>
          <w:szCs w:val="22"/>
        </w:rPr>
        <w:t>3</w:t>
      </w:r>
      <w:r w:rsidRPr="0082650D">
        <w:rPr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960b27-962a10</w:t>
      </w:r>
      <w:r w:rsidRPr="0082650D">
        <w:rPr>
          <w:bCs/>
          <w:sz w:val="22"/>
          <w:szCs w:val="22"/>
        </w:rPr>
        <w:t>），《根本說一切有部毘奈耶破僧事》卷</w:t>
      </w:r>
      <w:r w:rsidRPr="0082650D">
        <w:rPr>
          <w:bCs/>
          <w:sz w:val="22"/>
          <w:szCs w:val="22"/>
        </w:rPr>
        <w:t>7</w:t>
      </w:r>
      <w:r w:rsidRPr="0082650D">
        <w:rPr>
          <w:bCs/>
          <w:sz w:val="22"/>
          <w:szCs w:val="22"/>
        </w:rPr>
        <w:t>譯作「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優樓頻螺迦攝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bCs/>
          <w:sz w:val="22"/>
          <w:szCs w:val="22"/>
        </w:rPr>
        <w:t>」（大正</w:t>
      </w:r>
      <w:r w:rsidRPr="0082650D">
        <w:rPr>
          <w:bCs/>
          <w:sz w:val="22"/>
          <w:szCs w:val="22"/>
        </w:rPr>
        <w:t>24</w:t>
      </w:r>
      <w:r w:rsidRPr="0082650D">
        <w:rPr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133b-134b</w:t>
      </w:r>
      <w:r w:rsidRPr="0082650D">
        <w:rPr>
          <w:bCs/>
          <w:sz w:val="22"/>
          <w:szCs w:val="22"/>
        </w:rPr>
        <w:t>）。</w:t>
      </w:r>
    </w:p>
  </w:footnote>
  <w:footnote w:id="220">
    <w:p w:rsidR="00C5394B" w:rsidRPr="0082650D" w:rsidRDefault="00C5394B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〔一〕－【宋】【元】【明】【宮】。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21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〔議〕－【宋】【元】【明】【宮】【石】。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22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〔名〕－【宮】。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23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苦法智</w:t>
      </w:r>
      <w:r w:rsidRPr="0082650D">
        <w:rPr>
          <w:rFonts w:hint="eastAsia"/>
          <w:sz w:val="22"/>
          <w:szCs w:val="22"/>
        </w:rPr>
        <w:t>、苦類智</w:t>
      </w:r>
      <w:proofErr w:type="gramEnd"/>
      <w:r w:rsidRPr="0082650D">
        <w:rPr>
          <w:sz w:val="22"/>
          <w:szCs w:val="22"/>
        </w:rPr>
        <w:t>乃至</w:t>
      </w:r>
      <w:r w:rsidRPr="0082650D">
        <w:rPr>
          <w:rFonts w:hint="eastAsia"/>
          <w:sz w:val="22"/>
          <w:szCs w:val="22"/>
        </w:rPr>
        <w:t>道法智、</w:t>
      </w:r>
      <w:proofErr w:type="gramStart"/>
      <w:r w:rsidRPr="0082650D">
        <w:rPr>
          <w:sz w:val="22"/>
          <w:szCs w:val="22"/>
        </w:rPr>
        <w:t>道類智</w:t>
      </w:r>
      <w:proofErr w:type="gramEnd"/>
      <w:r w:rsidRPr="0082650D">
        <w:rPr>
          <w:sz w:val="22"/>
          <w:szCs w:val="22"/>
        </w:rPr>
        <w:t>等八</w:t>
      </w:r>
      <w:proofErr w:type="gramStart"/>
      <w:r w:rsidRPr="0082650D">
        <w:rPr>
          <w:sz w:val="22"/>
          <w:szCs w:val="22"/>
        </w:rPr>
        <w:t>智各有</w:t>
      </w:r>
      <w:proofErr w:type="gramEnd"/>
      <w:r w:rsidRPr="0082650D">
        <w:rPr>
          <w:sz w:val="22"/>
          <w:szCs w:val="22"/>
        </w:rPr>
        <w:t>一有為解脫及</w:t>
      </w:r>
      <w:proofErr w:type="gramStart"/>
      <w:r w:rsidRPr="0082650D">
        <w:rPr>
          <w:sz w:val="22"/>
          <w:szCs w:val="22"/>
        </w:rPr>
        <w:t>一</w:t>
      </w:r>
      <w:proofErr w:type="gramEnd"/>
      <w:r w:rsidRPr="0082650D">
        <w:rPr>
          <w:sz w:val="22"/>
          <w:szCs w:val="22"/>
        </w:rPr>
        <w:t>無為解脫。</w:t>
      </w:r>
    </w:p>
    <w:p w:rsidR="00C5394B" w:rsidRPr="0082650D" w:rsidRDefault="00C5394B" w:rsidP="00385800">
      <w:pPr>
        <w:snapToGrid w:val="0"/>
        <w:spacing w:line="300" w:lineRule="exact"/>
        <w:ind w:firstLineChars="150" w:firstLine="330"/>
        <w:jc w:val="both"/>
        <w:rPr>
          <w:sz w:val="22"/>
        </w:rPr>
      </w:pPr>
      <w:r w:rsidRPr="0082650D">
        <w:rPr>
          <w:sz w:val="22"/>
        </w:rPr>
        <w:t>十六解脫。</w:t>
      </w:r>
      <w:proofErr w:type="gramStart"/>
      <w:r w:rsidRPr="0082650D">
        <w:rPr>
          <w:sz w:val="22"/>
        </w:rPr>
        <w:t>（</w:t>
      </w:r>
      <w:proofErr w:type="gramEnd"/>
      <w:r w:rsidRPr="0082650D">
        <w:rPr>
          <w:sz w:val="22"/>
        </w:rPr>
        <w:t>印順法師，《大智度論筆記》〔</w:t>
      </w:r>
      <w:r w:rsidRPr="0082650D">
        <w:rPr>
          <w:rFonts w:ascii="Times New Roman" w:hAnsi="Times New Roman" w:hint="eastAsia"/>
          <w:sz w:val="22"/>
        </w:rPr>
        <w:t>J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31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519</w:t>
      </w:r>
      <w:proofErr w:type="gramStart"/>
      <w:r w:rsidRPr="0082650D">
        <w:rPr>
          <w:sz w:val="22"/>
        </w:rPr>
        <w:t>）</w:t>
      </w:r>
      <w:proofErr w:type="gramEnd"/>
    </w:p>
  </w:footnote>
  <w:footnote w:id="224">
    <w:p w:rsidR="00C5394B" w:rsidRPr="0082650D" w:rsidRDefault="00C5394B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bCs/>
          <w:sz w:val="22"/>
          <w:szCs w:val="22"/>
        </w:rPr>
        <w:t>參見</w:t>
      </w:r>
      <w:r w:rsidRPr="0082650D">
        <w:rPr>
          <w:rFonts w:hint="eastAsia"/>
          <w:sz w:val="22"/>
          <w:szCs w:val="22"/>
        </w:rPr>
        <w:t>《品類足論》卷</w:t>
      </w:r>
      <w:r w:rsidRPr="0082650D">
        <w:rPr>
          <w:rFonts w:hint="eastAsia"/>
          <w:sz w:val="22"/>
          <w:szCs w:val="22"/>
        </w:rPr>
        <w:t>4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見苦所斷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十隨眠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何？謂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有身見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、邊執見、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見苦所斷邪見、見取、戒禁</w:t>
      </w:r>
      <w:r w:rsidRPr="0082650D">
        <w:rPr>
          <w:rFonts w:ascii="標楷體" w:eastAsia="標楷體" w:hAnsi="標楷體"/>
          <w:sz w:val="22"/>
          <w:szCs w:val="22"/>
        </w:rPr>
        <w:t>取、疑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、貪、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瞋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、慢、無明。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</w:t>
      </w:r>
      <w:r w:rsidRPr="0082650D">
        <w:rPr>
          <w:rFonts w:hAnsi="新細明體"/>
          <w:sz w:val="22"/>
          <w:szCs w:val="22"/>
        </w:rPr>
        <w:t>大正</w:t>
      </w:r>
      <w:r w:rsidRPr="0082650D">
        <w:rPr>
          <w:sz w:val="22"/>
          <w:szCs w:val="22"/>
        </w:rPr>
        <w:t>26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707a8-10</w:t>
      </w:r>
      <w:r w:rsidRPr="0082650D">
        <w:rPr>
          <w:sz w:val="22"/>
          <w:szCs w:val="22"/>
        </w:rPr>
        <w:t>）</w:t>
      </w:r>
    </w:p>
  </w:footnote>
  <w:footnote w:id="225">
    <w:p w:rsidR="00C5394B" w:rsidRPr="0082650D" w:rsidRDefault="00C5394B" w:rsidP="00385800">
      <w:pPr>
        <w:pStyle w:val="a3"/>
        <w:spacing w:line="300" w:lineRule="exact"/>
        <w:ind w:left="880" w:hangingChars="400" w:hanging="880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Ansi="新細明體" w:hint="eastAsia"/>
          <w:sz w:val="22"/>
          <w:szCs w:val="22"/>
        </w:rPr>
        <w:t xml:space="preserve"> </w:t>
      </w: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rFonts w:hAnsi="新細明體"/>
          <w:sz w:val="22"/>
          <w:szCs w:val="22"/>
        </w:rPr>
        <w:t>）</w:t>
      </w:r>
      <w:r w:rsidRPr="0082650D">
        <w:rPr>
          <w:rFonts w:hAnsi="新細明體"/>
          <w:spacing w:val="-4"/>
          <w:sz w:val="22"/>
          <w:szCs w:val="22"/>
        </w:rPr>
        <w:t>《大智度論》卷</w:t>
      </w:r>
      <w:r w:rsidRPr="0082650D">
        <w:rPr>
          <w:spacing w:val="-4"/>
          <w:sz w:val="22"/>
          <w:szCs w:val="22"/>
        </w:rPr>
        <w:t>2</w:t>
      </w:r>
      <w:r w:rsidRPr="0082650D">
        <w:rPr>
          <w:rFonts w:hAnsi="新細明體"/>
          <w:spacing w:val="-4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pacing w:val="-4"/>
          <w:sz w:val="22"/>
          <w:szCs w:val="22"/>
        </w:rPr>
        <w:t>佛一</w:t>
      </w:r>
      <w:proofErr w:type="gramStart"/>
      <w:r w:rsidRPr="0082650D">
        <w:rPr>
          <w:rFonts w:ascii="標楷體" w:eastAsia="標楷體" w:hAnsi="標楷體"/>
          <w:spacing w:val="-4"/>
          <w:sz w:val="22"/>
          <w:szCs w:val="22"/>
        </w:rPr>
        <w:t>念中生</w:t>
      </w:r>
      <w:proofErr w:type="gramEnd"/>
      <w:r w:rsidRPr="0082650D">
        <w:rPr>
          <w:rFonts w:ascii="標楷體" w:eastAsia="標楷體" w:hAnsi="標楷體"/>
          <w:spacing w:val="-4"/>
          <w:sz w:val="22"/>
          <w:szCs w:val="22"/>
        </w:rPr>
        <w:t>、住、</w:t>
      </w:r>
      <w:proofErr w:type="gramStart"/>
      <w:r w:rsidRPr="0082650D">
        <w:rPr>
          <w:rFonts w:ascii="標楷體" w:eastAsia="標楷體" w:hAnsi="標楷體"/>
          <w:spacing w:val="-4"/>
          <w:sz w:val="22"/>
          <w:szCs w:val="22"/>
        </w:rPr>
        <w:t>滅時諸結使</w:t>
      </w:r>
      <w:bookmarkStart w:id="27" w:name="0072a03"/>
      <w:r w:rsidRPr="0082650D">
        <w:rPr>
          <w:rFonts w:ascii="標楷體" w:eastAsia="標楷體" w:hAnsi="標楷體"/>
          <w:spacing w:val="-4"/>
          <w:sz w:val="22"/>
          <w:szCs w:val="22"/>
        </w:rPr>
        <w:t>分</w:t>
      </w:r>
      <w:proofErr w:type="gramEnd"/>
      <w:r w:rsidRPr="0082650D">
        <w:rPr>
          <w:rFonts w:ascii="標楷體" w:eastAsia="標楷體" w:hAnsi="標楷體"/>
          <w:spacing w:val="-4"/>
          <w:sz w:val="22"/>
          <w:szCs w:val="22"/>
        </w:rPr>
        <w:t>，生時</w:t>
      </w:r>
      <w:bookmarkEnd w:id="27"/>
      <w:r w:rsidRPr="0082650D">
        <w:rPr>
          <w:rFonts w:ascii="標楷體" w:eastAsia="標楷體" w:hAnsi="標楷體"/>
          <w:spacing w:val="-4"/>
          <w:sz w:val="22"/>
          <w:szCs w:val="22"/>
        </w:rPr>
        <w:t>如是、住時如是、</w:t>
      </w:r>
      <w:proofErr w:type="gramStart"/>
      <w:r w:rsidRPr="0082650D">
        <w:rPr>
          <w:rFonts w:ascii="標楷體" w:eastAsia="標楷體" w:hAnsi="標楷體"/>
          <w:spacing w:val="-4"/>
          <w:sz w:val="22"/>
          <w:szCs w:val="22"/>
        </w:rPr>
        <w:t>滅時如是</w:t>
      </w:r>
      <w:proofErr w:type="gramEnd"/>
      <w:r w:rsidRPr="0082650D">
        <w:rPr>
          <w:rFonts w:ascii="標楷體" w:eastAsia="標楷體" w:hAnsi="標楷體"/>
          <w:spacing w:val="-4"/>
          <w:sz w:val="22"/>
          <w:szCs w:val="22"/>
        </w:rPr>
        <w:t>。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苦法忍</w:t>
      </w:r>
      <w:bookmarkStart w:id="28" w:name="0072a04"/>
      <w:r w:rsidRPr="0082650D">
        <w:rPr>
          <w:rFonts w:ascii="標楷體" w:eastAsia="標楷體" w:hAnsi="標楷體"/>
          <w:sz w:val="22"/>
          <w:szCs w:val="22"/>
        </w:rPr>
        <w:t>、苦法智中所斷結使悉覺了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。知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如是結使解</w:t>
      </w:r>
      <w:bookmarkStart w:id="29" w:name="0072a05"/>
      <w:bookmarkEnd w:id="28"/>
      <w:r w:rsidRPr="0082650D">
        <w:rPr>
          <w:rFonts w:ascii="標楷體" w:eastAsia="標楷體" w:hAnsi="標楷體"/>
          <w:sz w:val="22"/>
          <w:szCs w:val="22"/>
        </w:rPr>
        <w:t>脫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得爾所有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為法解脫、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得爾所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無為法解脫</w:t>
      </w:r>
      <w:bookmarkEnd w:id="29"/>
      <w:r w:rsidRPr="0082650D">
        <w:rPr>
          <w:rFonts w:ascii="標楷體" w:eastAsia="標楷體" w:hAnsi="標楷體"/>
          <w:sz w:val="22"/>
          <w:szCs w:val="22"/>
        </w:rPr>
        <w:t>；乃至道比忍見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諦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道十五心中。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72a2-6</w:t>
      </w:r>
      <w:r w:rsidRPr="0082650D">
        <w:rPr>
          <w:rFonts w:hAnsi="新細明體"/>
          <w:sz w:val="22"/>
          <w:szCs w:val="22"/>
        </w:rPr>
        <w:t>）</w:t>
      </w:r>
    </w:p>
    <w:p w:rsidR="00C5394B" w:rsidRPr="0082650D" w:rsidRDefault="00C5394B" w:rsidP="00385800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）《大智度論》卷</w:t>
      </w:r>
      <w:r w:rsidRPr="0082650D">
        <w:rPr>
          <w:sz w:val="22"/>
          <w:szCs w:val="22"/>
        </w:rPr>
        <w:t>26</w:t>
      </w:r>
      <w:r w:rsidRPr="0082650D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解脫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無減者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，解脫有二種：有為解脫，無為解脫。有為解脫名無漏智慧相應解脫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無為解脫名一切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煩惱習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都盡無餘。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250c2-5</w:t>
      </w:r>
      <w:r w:rsidRPr="0082650D">
        <w:rPr>
          <w:rFonts w:hAnsi="新細明體"/>
          <w:sz w:val="22"/>
          <w:szCs w:val="22"/>
        </w:rPr>
        <w:t>）</w:t>
      </w:r>
    </w:p>
    <w:p w:rsidR="00C5394B" w:rsidRPr="0082650D" w:rsidRDefault="00C5394B" w:rsidP="007A3528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82650D">
        <w:rPr>
          <w:rFonts w:hAnsi="新細明體"/>
          <w:sz w:val="22"/>
        </w:rPr>
        <w:t>（</w:t>
      </w:r>
      <w:r w:rsidRPr="0082650D">
        <w:rPr>
          <w:sz w:val="22"/>
        </w:rPr>
        <w:t>3</w:t>
      </w:r>
      <w:r w:rsidRPr="0082650D">
        <w:rPr>
          <w:rFonts w:hAnsi="新細明體"/>
          <w:sz w:val="22"/>
        </w:rPr>
        <w:t>）《大毘婆沙論》卷</w:t>
      </w:r>
      <w:r w:rsidRPr="0082650D">
        <w:rPr>
          <w:sz w:val="22"/>
        </w:rPr>
        <w:t>33</w:t>
      </w:r>
      <w:r w:rsidRPr="0082650D">
        <w:rPr>
          <w:rFonts w:hAnsi="新細明體"/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82650D">
        <w:rPr>
          <w:rFonts w:ascii="標楷體" w:eastAsia="標楷體" w:hAnsi="標楷體"/>
          <w:sz w:val="22"/>
        </w:rPr>
        <w:t>云何無學解脫蘊</w:t>
      </w:r>
      <w:proofErr w:type="gramEnd"/>
      <w:r w:rsidRPr="0082650D">
        <w:rPr>
          <w:rFonts w:ascii="標楷體" w:eastAsia="標楷體" w:hAnsi="標楷體"/>
          <w:sz w:val="22"/>
        </w:rPr>
        <w:t>？答：</w:t>
      </w:r>
      <w:proofErr w:type="gramStart"/>
      <w:r w:rsidRPr="0082650D">
        <w:rPr>
          <w:rFonts w:ascii="標楷體" w:eastAsia="標楷體" w:hAnsi="標楷體"/>
          <w:sz w:val="22"/>
        </w:rPr>
        <w:t>無學作意</w:t>
      </w:r>
      <w:proofErr w:type="gramEnd"/>
      <w:r w:rsidRPr="0082650D">
        <w:rPr>
          <w:rFonts w:ascii="標楷體" w:eastAsia="標楷體" w:hAnsi="標楷體"/>
          <w:sz w:val="22"/>
        </w:rPr>
        <w:t>相應心，</w:t>
      </w:r>
      <w:proofErr w:type="gramStart"/>
      <w:r w:rsidRPr="0082650D">
        <w:rPr>
          <w:rFonts w:ascii="標楷體" w:eastAsia="標楷體" w:hAnsi="標楷體"/>
          <w:sz w:val="22"/>
        </w:rPr>
        <w:t>已勝解</w:t>
      </w:r>
      <w:proofErr w:type="gramEnd"/>
      <w:r w:rsidRPr="0082650D">
        <w:rPr>
          <w:rFonts w:ascii="標楷體" w:eastAsia="標楷體" w:hAnsi="標楷體"/>
          <w:sz w:val="22"/>
        </w:rPr>
        <w:t>、今</w:t>
      </w:r>
      <w:proofErr w:type="gramStart"/>
      <w:r w:rsidRPr="0082650D">
        <w:rPr>
          <w:rFonts w:ascii="標楷體" w:eastAsia="標楷體" w:hAnsi="標楷體"/>
          <w:sz w:val="22"/>
        </w:rPr>
        <w:t>勝解、當勝解</w:t>
      </w:r>
      <w:proofErr w:type="gramEnd"/>
      <w:r w:rsidRPr="0082650D">
        <w:rPr>
          <w:rFonts w:ascii="標楷體" w:eastAsia="標楷體" w:hAnsi="標楷體"/>
          <w:sz w:val="22"/>
        </w:rPr>
        <w:t>。</w:t>
      </w:r>
      <w:proofErr w:type="gramStart"/>
      <w:r w:rsidRPr="0082650D">
        <w:rPr>
          <w:rFonts w:ascii="標楷體" w:eastAsia="標楷體" w:hAnsi="標楷體"/>
          <w:sz w:val="22"/>
        </w:rPr>
        <w:t>謂盡</w:t>
      </w:r>
      <w:proofErr w:type="gramEnd"/>
      <w:r w:rsidRPr="0082650D">
        <w:rPr>
          <w:rFonts w:ascii="標楷體" w:eastAsia="標楷體" w:hAnsi="標楷體"/>
          <w:sz w:val="22"/>
        </w:rPr>
        <w:t>、無生、</w:t>
      </w:r>
      <w:proofErr w:type="gramStart"/>
      <w:r w:rsidRPr="0082650D">
        <w:rPr>
          <w:rFonts w:ascii="標楷體" w:eastAsia="標楷體" w:hAnsi="標楷體"/>
          <w:sz w:val="22"/>
        </w:rPr>
        <w:t>無學正</w:t>
      </w:r>
      <w:proofErr w:type="gramEnd"/>
      <w:r w:rsidRPr="0082650D">
        <w:rPr>
          <w:rFonts w:ascii="標楷體" w:eastAsia="標楷體" w:hAnsi="標楷體"/>
          <w:sz w:val="22"/>
        </w:rPr>
        <w:t>見</w:t>
      </w:r>
      <w:proofErr w:type="gramStart"/>
      <w:r w:rsidRPr="0082650D">
        <w:rPr>
          <w:rFonts w:ascii="標楷體" w:eastAsia="標楷體" w:hAnsi="標楷體"/>
          <w:sz w:val="22"/>
        </w:rPr>
        <w:t>相應勝解</w:t>
      </w:r>
      <w:proofErr w:type="gramEnd"/>
      <w:r w:rsidRPr="0082650D">
        <w:rPr>
          <w:rFonts w:ascii="標楷體" w:eastAsia="標楷體" w:hAnsi="標楷體"/>
          <w:sz w:val="22"/>
        </w:rPr>
        <w:t>，此</w:t>
      </w:r>
      <w:proofErr w:type="gramStart"/>
      <w:r w:rsidRPr="0082650D">
        <w:rPr>
          <w:rFonts w:ascii="標楷體" w:eastAsia="標楷體" w:hAnsi="標楷體"/>
          <w:sz w:val="22"/>
        </w:rPr>
        <w:t>蘊所攝故</w:t>
      </w:r>
      <w:proofErr w:type="gramEnd"/>
      <w:r w:rsidRPr="0082650D">
        <w:rPr>
          <w:rFonts w:ascii="標楷體" w:eastAsia="標楷體" w:hAnsi="標楷體"/>
          <w:sz w:val="22"/>
        </w:rPr>
        <w:t>，非無為解脫。謂一切法中，二法名解脫：</w:t>
      </w:r>
      <w:proofErr w:type="gramStart"/>
      <w:r w:rsidRPr="0082650D">
        <w:rPr>
          <w:rFonts w:ascii="標楷體" w:eastAsia="標楷體" w:hAnsi="標楷體"/>
          <w:sz w:val="22"/>
        </w:rPr>
        <w:t>一</w:t>
      </w:r>
      <w:proofErr w:type="gramEnd"/>
      <w:r w:rsidRPr="0082650D">
        <w:rPr>
          <w:rFonts w:ascii="標楷體" w:eastAsia="標楷體" w:hAnsi="標楷體"/>
          <w:sz w:val="22"/>
        </w:rPr>
        <w:t>者、</w:t>
      </w:r>
      <w:proofErr w:type="gramStart"/>
      <w:r w:rsidRPr="0082650D">
        <w:rPr>
          <w:rFonts w:ascii="標楷體" w:eastAsia="標楷體" w:hAnsi="標楷體"/>
          <w:sz w:val="22"/>
        </w:rPr>
        <w:t>擇滅</w:t>
      </w:r>
      <w:proofErr w:type="gramEnd"/>
      <w:r w:rsidRPr="0082650D">
        <w:rPr>
          <w:rFonts w:ascii="標楷體" w:eastAsia="標楷體" w:hAnsi="標楷體"/>
          <w:sz w:val="22"/>
        </w:rPr>
        <w:t>，即無為解脫；二者、</w:t>
      </w:r>
      <w:proofErr w:type="gramStart"/>
      <w:r w:rsidRPr="0082650D">
        <w:rPr>
          <w:rFonts w:ascii="標楷體" w:eastAsia="標楷體" w:hAnsi="標楷體"/>
          <w:sz w:val="22"/>
        </w:rPr>
        <w:t>勝解</w:t>
      </w:r>
      <w:proofErr w:type="gramEnd"/>
      <w:r w:rsidRPr="0082650D">
        <w:rPr>
          <w:rFonts w:ascii="標楷體" w:eastAsia="標楷體" w:hAnsi="標楷體"/>
          <w:sz w:val="22"/>
        </w:rPr>
        <w:t>，即有為解脫，</w:t>
      </w:r>
      <w:proofErr w:type="gramStart"/>
      <w:r w:rsidRPr="0082650D">
        <w:rPr>
          <w:rFonts w:ascii="標楷體" w:eastAsia="標楷體" w:hAnsi="標楷體"/>
          <w:sz w:val="22"/>
        </w:rPr>
        <w:t>於境自在</w:t>
      </w:r>
      <w:proofErr w:type="gramEnd"/>
      <w:r w:rsidRPr="0082650D">
        <w:rPr>
          <w:rFonts w:ascii="標楷體" w:eastAsia="標楷體" w:hAnsi="標楷體"/>
          <w:sz w:val="22"/>
        </w:rPr>
        <w:t>立解脫名，非謂離</w:t>
      </w:r>
      <w:proofErr w:type="gramStart"/>
      <w:r w:rsidRPr="0082650D">
        <w:rPr>
          <w:rFonts w:ascii="標楷體" w:eastAsia="標楷體" w:hAnsi="標楷體"/>
          <w:sz w:val="22"/>
        </w:rPr>
        <w:t>繫</w:t>
      </w:r>
      <w:proofErr w:type="gramEnd"/>
      <w:r w:rsidRPr="0082650D">
        <w:rPr>
          <w:rFonts w:ascii="標楷體" w:eastAsia="標楷體" w:hAnsi="標楷體"/>
          <w:sz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rFonts w:hAnsi="新細明體"/>
          <w:sz w:val="22"/>
        </w:rPr>
        <w:t>，</w:t>
      </w:r>
      <w:r w:rsidRPr="0082650D">
        <w:rPr>
          <w:sz w:val="22"/>
        </w:rPr>
        <w:t>172b3-8</w:t>
      </w:r>
      <w:r w:rsidRPr="0082650D">
        <w:rPr>
          <w:rFonts w:hAnsi="新細明體"/>
          <w:sz w:val="22"/>
        </w:rPr>
        <w:t>）</w:t>
      </w:r>
    </w:p>
    <w:p w:rsidR="00C5394B" w:rsidRPr="0082650D" w:rsidRDefault="00C5394B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4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65</w:t>
      </w:r>
      <w:r w:rsidRPr="0082650D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沙門果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是何義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？答：所有聖道是沙門性，有為、無為及諸擇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滅是此果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故名沙門果。問：若爾，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此果不應唯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四，謂：見道中八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忍品是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沙門性，八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智品是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有為沙門果，八部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法斷是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無為沙門果；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離欲界染時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，九無間道是沙門性，九解脫道是有為沙門果，九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品法斷是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無為沙門果；如是乃至離非想想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處染時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，應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知亦爾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。如是便有八十九有為沙門果、八十九無為沙門果。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27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338a7-16</w:t>
      </w:r>
      <w:r w:rsidRPr="0082650D">
        <w:rPr>
          <w:rFonts w:hAnsi="新細明體"/>
          <w:sz w:val="22"/>
          <w:szCs w:val="22"/>
        </w:rPr>
        <w:t>）</w:t>
      </w:r>
    </w:p>
    <w:p w:rsidR="00C5394B" w:rsidRPr="0082650D" w:rsidRDefault="00C5394B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5</w:t>
      </w:r>
      <w:r w:rsidRPr="0082650D">
        <w:rPr>
          <w:rFonts w:hAnsi="新細明體"/>
          <w:sz w:val="22"/>
          <w:szCs w:val="22"/>
        </w:rPr>
        <w:t>）《</w:t>
      </w:r>
      <w:r w:rsidRPr="0082650D">
        <w:rPr>
          <w:rFonts w:hAnsi="新細明體"/>
          <w:sz w:val="22"/>
        </w:rPr>
        <w:t>俱舍</w:t>
      </w:r>
      <w:r w:rsidRPr="0082650D">
        <w:rPr>
          <w:rFonts w:hAnsi="新細明體"/>
          <w:sz w:val="22"/>
          <w:szCs w:val="22"/>
        </w:rPr>
        <w:t>論》卷</w:t>
      </w:r>
      <w:r w:rsidRPr="0082650D">
        <w:rPr>
          <w:sz w:val="22"/>
          <w:szCs w:val="22"/>
        </w:rPr>
        <w:t>25</w:t>
      </w:r>
      <w:r w:rsidRPr="0082650D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解脫體有二，謂：有為，無為。有為解脫，謂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無學勝解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；</w:t>
      </w:r>
      <w:r w:rsidRPr="0082650D">
        <w:rPr>
          <w:rFonts w:ascii="標楷體" w:eastAsia="標楷體" w:hAnsi="標楷體"/>
          <w:sz w:val="22"/>
          <w:szCs w:val="22"/>
        </w:rPr>
        <w:t>無為解脫，謂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一切惑滅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29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133c20-22</w:t>
      </w:r>
      <w:r w:rsidRPr="0082650D">
        <w:rPr>
          <w:rFonts w:hAnsi="新細明體"/>
          <w:sz w:val="22"/>
          <w:szCs w:val="22"/>
        </w:rPr>
        <w:t>）</w:t>
      </w:r>
    </w:p>
  </w:footnote>
  <w:footnote w:id="226">
    <w:p w:rsidR="00C5394B" w:rsidRPr="0082650D" w:rsidRDefault="00C5394B" w:rsidP="005B0A01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修道十八解脫：斷除</w:t>
      </w:r>
      <w:proofErr w:type="gramStart"/>
      <w:r w:rsidRPr="0082650D">
        <w:rPr>
          <w:sz w:val="22"/>
        </w:rPr>
        <w:t>有頂地煩惱</w:t>
      </w:r>
      <w:proofErr w:type="gramEnd"/>
      <w:r w:rsidRPr="0082650D">
        <w:rPr>
          <w:sz w:val="22"/>
        </w:rPr>
        <w:t>的九解脫道，各有一有為解脫及</w:t>
      </w:r>
      <w:proofErr w:type="gramStart"/>
      <w:r w:rsidRPr="0082650D">
        <w:rPr>
          <w:sz w:val="22"/>
        </w:rPr>
        <w:t>一</w:t>
      </w:r>
      <w:proofErr w:type="gramEnd"/>
      <w:r w:rsidRPr="0082650D">
        <w:rPr>
          <w:sz w:val="22"/>
        </w:rPr>
        <w:t>無為解脫。</w:t>
      </w:r>
    </w:p>
    <w:p w:rsidR="00C5394B" w:rsidRPr="0082650D" w:rsidRDefault="00C5394B" w:rsidP="005B0A01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82650D">
        <w:rPr>
          <w:rFonts w:ascii="Times New Roman" w:hAnsi="Times New Roman" w:cs="Times New Roman"/>
          <w:sz w:val="22"/>
        </w:rPr>
        <w:t>十八解脫。</w:t>
      </w:r>
      <w:proofErr w:type="gramStart"/>
      <w:r w:rsidRPr="0082650D">
        <w:rPr>
          <w:rFonts w:ascii="Times New Roman" w:hAnsi="Times New Roman" w:cs="Times New Roman"/>
          <w:sz w:val="22"/>
        </w:rPr>
        <w:t>（</w:t>
      </w:r>
      <w:proofErr w:type="gramEnd"/>
      <w:r w:rsidRPr="0082650D">
        <w:rPr>
          <w:rFonts w:ascii="Times New Roman" w:hAnsi="Times New Roman" w:cs="Times New Roman"/>
          <w:sz w:val="22"/>
        </w:rPr>
        <w:t>印順法師，《大智度論筆記》〔</w:t>
      </w:r>
      <w:r w:rsidRPr="0082650D">
        <w:rPr>
          <w:rFonts w:ascii="Times New Roman" w:hAnsi="Times New Roman" w:cs="Times New Roman"/>
          <w:sz w:val="22"/>
        </w:rPr>
        <w:t>J031</w:t>
      </w:r>
      <w:r w:rsidRPr="0082650D">
        <w:rPr>
          <w:rFonts w:ascii="Times New Roman" w:hAnsi="Times New Roman" w:cs="Times New Roman"/>
          <w:sz w:val="22"/>
        </w:rPr>
        <w:t>〕</w:t>
      </w:r>
      <w:r w:rsidRPr="0082650D">
        <w:rPr>
          <w:rFonts w:ascii="Times New Roman" w:hAnsi="Times New Roman" w:cs="Times New Roman"/>
          <w:sz w:val="22"/>
        </w:rPr>
        <w:t>p.519</w:t>
      </w:r>
      <w:proofErr w:type="gramStart"/>
      <w:r w:rsidRPr="0082650D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227">
    <w:p w:rsidR="00C5394B" w:rsidRPr="0082650D" w:rsidRDefault="00C5394B" w:rsidP="005B0A01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解脫</w:t>
      </w:r>
      <w:proofErr w:type="gramStart"/>
      <w:r w:rsidRPr="0082650D">
        <w:rPr>
          <w:sz w:val="22"/>
        </w:rPr>
        <w:t>知見眾二種</w:t>
      </w:r>
      <w:proofErr w:type="gramEnd"/>
      <w:r w:rsidRPr="0082650D">
        <w:rPr>
          <w:sz w:val="22"/>
        </w:rPr>
        <w:t>。</w:t>
      </w:r>
      <w:proofErr w:type="gramStart"/>
      <w:r w:rsidRPr="0082650D">
        <w:rPr>
          <w:sz w:val="22"/>
        </w:rPr>
        <w:t>（</w:t>
      </w:r>
      <w:proofErr w:type="gramEnd"/>
      <w:r w:rsidRPr="0082650D">
        <w:rPr>
          <w:sz w:val="22"/>
        </w:rPr>
        <w:t>印順法師，《大智度論筆記》〔</w:t>
      </w:r>
      <w:r w:rsidRPr="0082650D">
        <w:rPr>
          <w:sz w:val="22"/>
        </w:rPr>
        <w:t>J031</w:t>
      </w:r>
      <w:r w:rsidRPr="0082650D">
        <w:rPr>
          <w:sz w:val="22"/>
        </w:rPr>
        <w:t>〕</w:t>
      </w:r>
      <w:r w:rsidRPr="0082650D">
        <w:rPr>
          <w:sz w:val="22"/>
        </w:rPr>
        <w:t>p.520</w:t>
      </w:r>
      <w:proofErr w:type="gramStart"/>
      <w:r w:rsidRPr="0082650D">
        <w:rPr>
          <w:sz w:val="22"/>
        </w:rPr>
        <w:t>）</w:t>
      </w:r>
      <w:proofErr w:type="gramEnd"/>
    </w:p>
  </w:footnote>
  <w:footnote w:id="228">
    <w:p w:rsidR="00C5394B" w:rsidRPr="0082650D" w:rsidRDefault="00C5394B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盡證＝證盡</w:t>
      </w:r>
      <w:proofErr w:type="gramEnd"/>
      <w:r w:rsidRPr="0082650D">
        <w:rPr>
          <w:sz w:val="22"/>
          <w:szCs w:val="22"/>
        </w:rPr>
        <w:t>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29">
    <w:p w:rsidR="00C5394B" w:rsidRPr="0082650D" w:rsidRDefault="00C5394B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如難</w:t>
      </w:r>
      <w:proofErr w:type="gramStart"/>
      <w:r w:rsidRPr="0082650D">
        <w:rPr>
          <w:sz w:val="22"/>
          <w:szCs w:val="22"/>
        </w:rPr>
        <w:t>陀</w:t>
      </w:r>
      <w:proofErr w:type="gramEnd"/>
      <w:r w:rsidRPr="0082650D">
        <w:rPr>
          <w:sz w:val="22"/>
          <w:szCs w:val="22"/>
        </w:rPr>
        <w:t>出家後猶難忘</w:t>
      </w:r>
      <w:proofErr w:type="gramStart"/>
      <w:r w:rsidRPr="0082650D">
        <w:rPr>
          <w:sz w:val="22"/>
          <w:szCs w:val="22"/>
        </w:rPr>
        <w:t>其妻孫陀利</w:t>
      </w:r>
      <w:proofErr w:type="gramEnd"/>
      <w:r w:rsidRPr="0082650D">
        <w:rPr>
          <w:sz w:val="22"/>
          <w:szCs w:val="22"/>
        </w:rPr>
        <w:t>，欲還俗習白衣行。後佛陀將之帶往三十三天見諸天女，難</w:t>
      </w:r>
      <w:proofErr w:type="gramStart"/>
      <w:r w:rsidRPr="0082650D">
        <w:rPr>
          <w:sz w:val="22"/>
          <w:szCs w:val="22"/>
        </w:rPr>
        <w:t>陀</w:t>
      </w:r>
      <w:proofErr w:type="gramEnd"/>
      <w:r w:rsidRPr="0082650D">
        <w:rPr>
          <w:sz w:val="22"/>
          <w:szCs w:val="22"/>
        </w:rPr>
        <w:t>忽然覺得孫</w:t>
      </w:r>
      <w:proofErr w:type="gramStart"/>
      <w:r w:rsidRPr="0082650D">
        <w:rPr>
          <w:sz w:val="22"/>
          <w:szCs w:val="22"/>
        </w:rPr>
        <w:t>陀利如瞎獼猴</w:t>
      </w:r>
      <w:proofErr w:type="gramEnd"/>
      <w:r w:rsidRPr="0082650D">
        <w:rPr>
          <w:sz w:val="22"/>
          <w:szCs w:val="22"/>
        </w:rPr>
        <w:t>，不如天女美貌。諸</w:t>
      </w:r>
      <w:proofErr w:type="gramStart"/>
      <w:r w:rsidRPr="0082650D">
        <w:rPr>
          <w:sz w:val="22"/>
          <w:szCs w:val="22"/>
        </w:rPr>
        <w:t>天女告曰</w:t>
      </w:r>
      <w:proofErr w:type="gramEnd"/>
      <w:r w:rsidRPr="0082650D">
        <w:rPr>
          <w:sz w:val="22"/>
          <w:szCs w:val="22"/>
        </w:rPr>
        <w:t>：「聞</w:t>
      </w:r>
      <w:proofErr w:type="gramStart"/>
      <w:r w:rsidRPr="0082650D">
        <w:rPr>
          <w:sz w:val="22"/>
          <w:szCs w:val="22"/>
        </w:rPr>
        <w:t>世</w:t>
      </w:r>
      <w:proofErr w:type="gramEnd"/>
      <w:r w:rsidRPr="0082650D">
        <w:rPr>
          <w:sz w:val="22"/>
          <w:szCs w:val="22"/>
        </w:rPr>
        <w:t>尊弟子難</w:t>
      </w:r>
      <w:proofErr w:type="gramStart"/>
      <w:r w:rsidRPr="0082650D">
        <w:rPr>
          <w:sz w:val="22"/>
          <w:szCs w:val="22"/>
        </w:rPr>
        <w:t>陀</w:t>
      </w:r>
      <w:proofErr w:type="gramEnd"/>
      <w:r w:rsidRPr="0082650D">
        <w:rPr>
          <w:sz w:val="22"/>
          <w:szCs w:val="22"/>
        </w:rPr>
        <w:t>善修</w:t>
      </w:r>
      <w:proofErr w:type="gramStart"/>
      <w:r w:rsidRPr="0082650D">
        <w:rPr>
          <w:sz w:val="22"/>
          <w:szCs w:val="22"/>
        </w:rPr>
        <w:t>梵</w:t>
      </w:r>
      <w:proofErr w:type="gramEnd"/>
      <w:r w:rsidRPr="0082650D">
        <w:rPr>
          <w:sz w:val="22"/>
          <w:szCs w:val="22"/>
        </w:rPr>
        <w:t>行，</w:t>
      </w:r>
      <w:proofErr w:type="gramStart"/>
      <w:r w:rsidRPr="0082650D">
        <w:rPr>
          <w:sz w:val="22"/>
          <w:szCs w:val="22"/>
        </w:rPr>
        <w:t>命終之後</w:t>
      </w:r>
      <w:proofErr w:type="gramEnd"/>
      <w:r w:rsidRPr="0082650D">
        <w:rPr>
          <w:sz w:val="22"/>
          <w:szCs w:val="22"/>
        </w:rPr>
        <w:t>來生</w:t>
      </w:r>
      <w:proofErr w:type="gramStart"/>
      <w:r w:rsidRPr="0082650D">
        <w:rPr>
          <w:sz w:val="22"/>
          <w:szCs w:val="22"/>
        </w:rPr>
        <w:t>此間，</w:t>
      </w:r>
      <w:proofErr w:type="gramEnd"/>
      <w:r w:rsidRPr="0082650D">
        <w:rPr>
          <w:sz w:val="22"/>
          <w:szCs w:val="22"/>
        </w:rPr>
        <w:t>可娶五百天女為妻。」之後佛陀又將難</w:t>
      </w:r>
      <w:proofErr w:type="gramStart"/>
      <w:r w:rsidRPr="0082650D">
        <w:rPr>
          <w:sz w:val="22"/>
          <w:szCs w:val="22"/>
        </w:rPr>
        <w:t>陀</w:t>
      </w:r>
      <w:proofErr w:type="gramEnd"/>
      <w:r w:rsidRPr="0082650D">
        <w:rPr>
          <w:sz w:val="22"/>
          <w:szCs w:val="22"/>
        </w:rPr>
        <w:t>帶往阿鼻地獄，</w:t>
      </w:r>
      <w:proofErr w:type="gramStart"/>
      <w:r w:rsidRPr="0082650D">
        <w:rPr>
          <w:sz w:val="22"/>
          <w:szCs w:val="22"/>
        </w:rPr>
        <w:t>獄卒告曰</w:t>
      </w:r>
      <w:proofErr w:type="gramEnd"/>
      <w:r w:rsidRPr="0082650D">
        <w:rPr>
          <w:sz w:val="22"/>
          <w:szCs w:val="22"/>
        </w:rPr>
        <w:t>：「</w:t>
      </w:r>
      <w:proofErr w:type="gramStart"/>
      <w:r w:rsidRPr="0082650D">
        <w:rPr>
          <w:sz w:val="22"/>
          <w:szCs w:val="22"/>
        </w:rPr>
        <w:t>世</w:t>
      </w:r>
      <w:proofErr w:type="gramEnd"/>
      <w:r w:rsidRPr="0082650D">
        <w:rPr>
          <w:sz w:val="22"/>
          <w:szCs w:val="22"/>
        </w:rPr>
        <w:t>尊弟子難</w:t>
      </w:r>
      <w:proofErr w:type="gramStart"/>
      <w:r w:rsidRPr="0082650D">
        <w:rPr>
          <w:sz w:val="22"/>
          <w:szCs w:val="22"/>
        </w:rPr>
        <w:t>陀</w:t>
      </w:r>
      <w:proofErr w:type="gramEnd"/>
      <w:r w:rsidRPr="0082650D">
        <w:rPr>
          <w:sz w:val="22"/>
          <w:szCs w:val="22"/>
        </w:rPr>
        <w:t>，</w:t>
      </w:r>
      <w:proofErr w:type="gramStart"/>
      <w:r w:rsidRPr="0082650D">
        <w:rPr>
          <w:sz w:val="22"/>
          <w:szCs w:val="22"/>
        </w:rPr>
        <w:t>彼於如來所淨修梵</w:t>
      </w:r>
      <w:proofErr w:type="gramEnd"/>
      <w:r w:rsidRPr="0082650D">
        <w:rPr>
          <w:sz w:val="22"/>
          <w:szCs w:val="22"/>
        </w:rPr>
        <w:t>行，</w:t>
      </w:r>
      <w:proofErr w:type="gramStart"/>
      <w:r w:rsidRPr="0082650D">
        <w:rPr>
          <w:sz w:val="22"/>
          <w:szCs w:val="22"/>
        </w:rPr>
        <w:t>身壞命終生善處</w:t>
      </w:r>
      <w:proofErr w:type="gramEnd"/>
      <w:r w:rsidRPr="0082650D">
        <w:rPr>
          <w:sz w:val="22"/>
          <w:szCs w:val="22"/>
        </w:rPr>
        <w:t>天上，</w:t>
      </w:r>
      <w:proofErr w:type="gramStart"/>
      <w:r w:rsidRPr="0082650D">
        <w:rPr>
          <w:sz w:val="22"/>
          <w:szCs w:val="22"/>
        </w:rPr>
        <w:t>於彼壽千歲</w:t>
      </w:r>
      <w:proofErr w:type="gramEnd"/>
      <w:r w:rsidRPr="0082650D">
        <w:rPr>
          <w:sz w:val="22"/>
          <w:szCs w:val="22"/>
        </w:rPr>
        <w:t>快自娛樂，復</w:t>
      </w:r>
      <w:proofErr w:type="gramStart"/>
      <w:r w:rsidRPr="0082650D">
        <w:rPr>
          <w:sz w:val="22"/>
          <w:szCs w:val="22"/>
        </w:rPr>
        <w:t>於彼命終生</w:t>
      </w:r>
      <w:proofErr w:type="gramEnd"/>
      <w:r w:rsidRPr="0082650D">
        <w:rPr>
          <w:sz w:val="22"/>
          <w:szCs w:val="22"/>
        </w:rPr>
        <w:t>此阿鼻地獄中。」難</w:t>
      </w:r>
      <w:proofErr w:type="gramStart"/>
      <w:r w:rsidRPr="0082650D">
        <w:rPr>
          <w:sz w:val="22"/>
          <w:szCs w:val="22"/>
        </w:rPr>
        <w:t>陀</w:t>
      </w:r>
      <w:proofErr w:type="gramEnd"/>
      <w:r w:rsidRPr="0082650D">
        <w:rPr>
          <w:sz w:val="22"/>
          <w:szCs w:val="22"/>
        </w:rPr>
        <w:t>聞言驚懼，向佛懺悔，精進修行成阿羅漢。參見《增壹阿含經》卷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591b-592c</w:t>
      </w:r>
      <w:r w:rsidRPr="0082650D">
        <w:rPr>
          <w:sz w:val="22"/>
          <w:szCs w:val="22"/>
        </w:rPr>
        <w:t>）。</w:t>
      </w:r>
    </w:p>
  </w:footnote>
  <w:footnote w:id="230">
    <w:p w:rsidR="00C5394B" w:rsidRPr="0082650D" w:rsidRDefault="00C5394B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.1359, n.3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：以下經論有提到名為難</w:t>
      </w:r>
      <w:proofErr w:type="gramStart"/>
      <w:r w:rsidRPr="0082650D">
        <w:rPr>
          <w:sz w:val="22"/>
          <w:szCs w:val="22"/>
        </w:rPr>
        <w:t>陀</w:t>
      </w:r>
      <w:proofErr w:type="gramEnd"/>
      <w:r w:rsidRPr="0082650D">
        <w:rPr>
          <w:sz w:val="22"/>
          <w:szCs w:val="22"/>
        </w:rPr>
        <w:t>之龍王，參見</w:t>
      </w:r>
      <w:proofErr w:type="spellStart"/>
      <w:r w:rsidRPr="0082650D">
        <w:rPr>
          <w:rFonts w:eastAsia="Roman Unicode"/>
          <w:sz w:val="22"/>
          <w:szCs w:val="22"/>
        </w:rPr>
        <w:t>Divyāvadāna</w:t>
      </w:r>
      <w:proofErr w:type="spellEnd"/>
      <w:r w:rsidRPr="0082650D">
        <w:rPr>
          <w:sz w:val="22"/>
          <w:szCs w:val="22"/>
        </w:rPr>
        <w:t>（梵本《天譬》）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.395</w:t>
      </w:r>
      <w:r w:rsidRPr="0082650D">
        <w:rPr>
          <w:rFonts w:hint="eastAsia"/>
          <w:sz w:val="22"/>
          <w:szCs w:val="22"/>
        </w:rPr>
        <w:t xml:space="preserve">; </w:t>
      </w:r>
      <w:proofErr w:type="spellStart"/>
      <w:r w:rsidRPr="0082650D">
        <w:rPr>
          <w:rFonts w:eastAsia="Roman Unicode"/>
          <w:sz w:val="22"/>
          <w:szCs w:val="22"/>
        </w:rPr>
        <w:t>Jātaka</w:t>
      </w:r>
      <w:proofErr w:type="spellEnd"/>
      <w:r w:rsidRPr="0082650D">
        <w:rPr>
          <w:sz w:val="22"/>
          <w:szCs w:val="22"/>
        </w:rPr>
        <w:t>（巴利《本生經》）</w:t>
      </w:r>
      <w:r w:rsidRPr="0082650D">
        <w:rPr>
          <w:rFonts w:eastAsia="Roman Unicode"/>
          <w:sz w:val="22"/>
          <w:szCs w:val="22"/>
        </w:rPr>
        <w:t>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.126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《增壹阿含經》卷</w:t>
      </w:r>
      <w:r w:rsidRPr="0082650D">
        <w:rPr>
          <w:sz w:val="22"/>
          <w:szCs w:val="22"/>
        </w:rPr>
        <w:t>28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</w:t>
      </w:r>
      <w:proofErr w:type="gramStart"/>
      <w:r w:rsidRPr="0082650D">
        <w:rPr>
          <w:rFonts w:eastAsia="標楷體"/>
          <w:sz w:val="22"/>
          <w:szCs w:val="22"/>
        </w:rPr>
        <w:t>陀</w:t>
      </w:r>
      <w:proofErr w:type="gramEnd"/>
      <w:r w:rsidRPr="0082650D">
        <w:rPr>
          <w:rFonts w:eastAsia="標楷體"/>
          <w:sz w:val="22"/>
          <w:szCs w:val="22"/>
        </w:rPr>
        <w:t>、優</w:t>
      </w:r>
      <w:proofErr w:type="gramStart"/>
      <w:r w:rsidRPr="0082650D">
        <w:rPr>
          <w:rFonts w:eastAsia="標楷體"/>
          <w:sz w:val="22"/>
          <w:szCs w:val="22"/>
        </w:rPr>
        <w:t>槃</w:t>
      </w:r>
      <w:proofErr w:type="gramEnd"/>
      <w:r w:rsidRPr="0082650D">
        <w:rPr>
          <w:rFonts w:eastAsia="標楷體"/>
          <w:sz w:val="22"/>
          <w:szCs w:val="22"/>
        </w:rPr>
        <w:t>難</w:t>
      </w:r>
      <w:proofErr w:type="gramStart"/>
      <w:r w:rsidRPr="0082650D">
        <w:rPr>
          <w:rFonts w:eastAsia="標楷體"/>
          <w:sz w:val="22"/>
          <w:szCs w:val="22"/>
        </w:rPr>
        <w:t>陀</w:t>
      </w:r>
      <w:proofErr w:type="gramEnd"/>
      <w:r w:rsidRPr="0082650D">
        <w:rPr>
          <w:rFonts w:eastAsia="標楷體"/>
          <w:sz w:val="22"/>
          <w:szCs w:val="22"/>
        </w:rPr>
        <w:t>二龍王。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703b24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《雜阿含經》卷</w:t>
      </w:r>
      <w:r w:rsidRPr="0082650D">
        <w:rPr>
          <w:sz w:val="22"/>
          <w:szCs w:val="22"/>
        </w:rPr>
        <w:t>23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</w:t>
      </w:r>
      <w:proofErr w:type="gramStart"/>
      <w:r w:rsidRPr="0082650D">
        <w:rPr>
          <w:rFonts w:eastAsia="標楷體"/>
          <w:sz w:val="22"/>
          <w:szCs w:val="22"/>
        </w:rPr>
        <w:t>陀</w:t>
      </w:r>
      <w:proofErr w:type="gramEnd"/>
      <w:r w:rsidRPr="0082650D">
        <w:rPr>
          <w:rFonts w:eastAsia="標楷體"/>
          <w:sz w:val="22"/>
          <w:szCs w:val="22"/>
        </w:rPr>
        <w:t>、跋難</w:t>
      </w:r>
      <w:proofErr w:type="gramStart"/>
      <w:r w:rsidRPr="0082650D">
        <w:rPr>
          <w:rFonts w:eastAsia="標楷體"/>
          <w:sz w:val="22"/>
          <w:szCs w:val="22"/>
        </w:rPr>
        <w:t>陀</w:t>
      </w:r>
      <w:proofErr w:type="gramEnd"/>
      <w:r w:rsidRPr="0082650D">
        <w:rPr>
          <w:rFonts w:eastAsia="標楷體"/>
          <w:sz w:val="22"/>
          <w:szCs w:val="22"/>
        </w:rPr>
        <w:t>龍王。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168a3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《阿育王傳》卷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</w:t>
      </w:r>
      <w:proofErr w:type="gramStart"/>
      <w:r w:rsidRPr="0082650D">
        <w:rPr>
          <w:rFonts w:eastAsia="標楷體"/>
          <w:sz w:val="22"/>
          <w:szCs w:val="22"/>
        </w:rPr>
        <w:t>陀</w:t>
      </w:r>
      <w:proofErr w:type="gramEnd"/>
      <w:r w:rsidRPr="0082650D">
        <w:rPr>
          <w:rFonts w:eastAsia="標楷體"/>
          <w:sz w:val="22"/>
          <w:szCs w:val="22"/>
        </w:rPr>
        <w:t>、拔難</w:t>
      </w:r>
      <w:proofErr w:type="gramStart"/>
      <w:r w:rsidRPr="0082650D">
        <w:rPr>
          <w:rFonts w:eastAsia="標楷體"/>
          <w:sz w:val="22"/>
          <w:szCs w:val="22"/>
        </w:rPr>
        <w:t>陀</w:t>
      </w:r>
      <w:proofErr w:type="gramEnd"/>
      <w:r w:rsidRPr="0082650D">
        <w:rPr>
          <w:rFonts w:eastAsia="標楷體"/>
          <w:sz w:val="22"/>
          <w:szCs w:val="22"/>
        </w:rPr>
        <w:t>龍王。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50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104b13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《阿育王經》卷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：「</w:t>
      </w:r>
      <w:r w:rsidR="00DC1BC2"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</w:t>
      </w:r>
      <w:proofErr w:type="gramStart"/>
      <w:r w:rsidRPr="0082650D">
        <w:rPr>
          <w:rFonts w:eastAsia="標楷體"/>
          <w:sz w:val="22"/>
          <w:szCs w:val="22"/>
        </w:rPr>
        <w:t>陀</w:t>
      </w:r>
      <w:proofErr w:type="gramEnd"/>
      <w:r w:rsidRPr="0082650D">
        <w:rPr>
          <w:rFonts w:eastAsia="標楷體"/>
          <w:sz w:val="22"/>
          <w:szCs w:val="22"/>
        </w:rPr>
        <w:t>、</w:t>
      </w:r>
      <w:proofErr w:type="gramStart"/>
      <w:r w:rsidRPr="0082650D">
        <w:rPr>
          <w:rFonts w:eastAsia="標楷體"/>
          <w:sz w:val="22"/>
          <w:szCs w:val="22"/>
        </w:rPr>
        <w:t>優波難陀</w:t>
      </w:r>
      <w:proofErr w:type="gramEnd"/>
      <w:r w:rsidRPr="0082650D">
        <w:rPr>
          <w:rFonts w:eastAsia="標楷體"/>
          <w:sz w:val="22"/>
          <w:szCs w:val="22"/>
        </w:rPr>
        <w:t>二龍王。</w:t>
      </w:r>
      <w:r w:rsidR="00DC1BC2"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50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138b9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32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</w:t>
      </w:r>
      <w:proofErr w:type="gramStart"/>
      <w:r w:rsidRPr="0082650D">
        <w:rPr>
          <w:rFonts w:eastAsia="標楷體"/>
          <w:sz w:val="22"/>
          <w:szCs w:val="22"/>
        </w:rPr>
        <w:t>陀</w:t>
      </w:r>
      <w:proofErr w:type="gramEnd"/>
      <w:r w:rsidRPr="0082650D">
        <w:rPr>
          <w:rFonts w:eastAsia="標楷體"/>
          <w:sz w:val="22"/>
          <w:szCs w:val="22"/>
        </w:rPr>
        <w:t>、婆難</w:t>
      </w:r>
      <w:proofErr w:type="gramStart"/>
      <w:r w:rsidRPr="0082650D">
        <w:rPr>
          <w:rFonts w:eastAsia="標楷體"/>
          <w:sz w:val="22"/>
          <w:szCs w:val="22"/>
        </w:rPr>
        <w:t>陀</w:t>
      </w:r>
      <w:proofErr w:type="gramEnd"/>
      <w:r w:rsidRPr="0082650D">
        <w:rPr>
          <w:rFonts w:eastAsia="標楷體"/>
          <w:sz w:val="22"/>
          <w:szCs w:val="22"/>
        </w:rPr>
        <w:t>龍王兄弟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300a28-29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100</w:t>
      </w:r>
      <w:r w:rsidRPr="0082650D">
        <w:rPr>
          <w:sz w:val="22"/>
          <w:szCs w:val="22"/>
        </w:rPr>
        <w:t>：「</w:t>
      </w:r>
      <w:r w:rsidR="00DC1BC2"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</w:t>
      </w:r>
      <w:proofErr w:type="gramStart"/>
      <w:r w:rsidRPr="0082650D">
        <w:rPr>
          <w:rFonts w:eastAsia="標楷體"/>
          <w:sz w:val="22"/>
          <w:szCs w:val="22"/>
        </w:rPr>
        <w:t>陀</w:t>
      </w:r>
      <w:proofErr w:type="gramEnd"/>
      <w:r w:rsidRPr="0082650D">
        <w:rPr>
          <w:rFonts w:eastAsia="標楷體"/>
          <w:sz w:val="22"/>
          <w:szCs w:val="22"/>
        </w:rPr>
        <w:t>、婆難</w:t>
      </w:r>
      <w:proofErr w:type="gramStart"/>
      <w:r w:rsidRPr="0082650D">
        <w:rPr>
          <w:rFonts w:eastAsia="標楷體"/>
          <w:sz w:val="22"/>
          <w:szCs w:val="22"/>
        </w:rPr>
        <w:t>陀</w:t>
      </w:r>
      <w:proofErr w:type="gramEnd"/>
      <w:r w:rsidRPr="0082650D">
        <w:rPr>
          <w:rFonts w:eastAsia="標楷體"/>
          <w:sz w:val="22"/>
          <w:szCs w:val="22"/>
        </w:rPr>
        <w:t>龍王兄弟。</w:t>
      </w:r>
      <w:r w:rsidR="00DC1BC2"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752b12-13</w:t>
      </w:r>
      <w:r w:rsidRPr="0082650D">
        <w:rPr>
          <w:sz w:val="22"/>
          <w:szCs w:val="22"/>
        </w:rPr>
        <w:t>）</w:t>
      </w:r>
    </w:p>
  </w:footnote>
  <w:footnote w:id="231">
    <w:p w:rsidR="00C5394B" w:rsidRPr="0082650D" w:rsidRDefault="00C5394B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漚</w:t>
      </w:r>
      <w:proofErr w:type="gramEnd"/>
      <w:r w:rsidRPr="0082650D">
        <w:rPr>
          <w:sz w:val="22"/>
          <w:szCs w:val="22"/>
        </w:rPr>
        <w:t>＝優【宋】【元】【明】【宮】。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32">
    <w:p w:rsidR="00C5394B" w:rsidRPr="0082650D" w:rsidRDefault="00C5394B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螺＝騾【宋】【元】【明】【宮】。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n.4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33">
    <w:p w:rsidR="00C5394B" w:rsidRPr="0082650D" w:rsidRDefault="00C5394B" w:rsidP="005B0A01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）難</w:t>
      </w:r>
      <w:proofErr w:type="gramStart"/>
      <w:r w:rsidRPr="0082650D">
        <w:rPr>
          <w:sz w:val="22"/>
          <w:szCs w:val="22"/>
        </w:rPr>
        <w:t>陀優樓頻騾龍因瞋</w:t>
      </w:r>
      <w:proofErr w:type="gramEnd"/>
      <w:r w:rsidRPr="0082650D">
        <w:rPr>
          <w:sz w:val="22"/>
          <w:szCs w:val="22"/>
        </w:rPr>
        <w:t>得解脫。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印順法師，《大智度論筆記》〔</w:t>
      </w:r>
      <w:r w:rsidRPr="0082650D">
        <w:rPr>
          <w:sz w:val="22"/>
          <w:szCs w:val="22"/>
        </w:rPr>
        <w:t>I013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p.430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〔優＝漚（大</w:t>
      </w:r>
      <w:r w:rsidRPr="0082650D">
        <w:rPr>
          <w:rFonts w:hint="eastAsia"/>
          <w:sz w:val="22"/>
          <w:szCs w:val="22"/>
        </w:rPr>
        <w:t>正藏）〕</w:t>
      </w:r>
    </w:p>
    <w:p w:rsidR="00C5394B" w:rsidRPr="0082650D" w:rsidRDefault="00C5394B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.1360, n.</w:t>
      </w:r>
      <w:r w:rsidRPr="0082650D">
        <w:rPr>
          <w:rFonts w:hint="eastAsia"/>
          <w:sz w:val="22"/>
          <w:szCs w:val="22"/>
        </w:rPr>
        <w:t>4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rFonts w:hint="eastAsia"/>
          <w:sz w:val="22"/>
          <w:szCs w:val="22"/>
        </w:rPr>
        <w:t>：</w:t>
      </w:r>
      <w:proofErr w:type="spellStart"/>
      <w:r w:rsidRPr="0082650D">
        <w:rPr>
          <w:rFonts w:eastAsia="Roman Unicode" w:cs="Roman Unicode"/>
          <w:sz w:val="22"/>
          <w:szCs w:val="22"/>
        </w:rPr>
        <w:t>Vinaya</w:t>
      </w:r>
      <w:proofErr w:type="spellEnd"/>
      <w:r w:rsidRPr="0082650D">
        <w:rPr>
          <w:rFonts w:cs="細明體"/>
          <w:sz w:val="22"/>
          <w:szCs w:val="22"/>
        </w:rPr>
        <w:t>（巴利《律藏》）</w:t>
      </w:r>
      <w:r w:rsidRPr="0082650D">
        <w:rPr>
          <w:rFonts w:eastAsia="Roman Unicode" w:cs="Roman Unicode"/>
          <w:sz w:val="22"/>
          <w:szCs w:val="22"/>
        </w:rPr>
        <w:t>I</w:t>
      </w:r>
      <w:r w:rsidRPr="0082650D">
        <w:rPr>
          <w:rFonts w:eastAsia="Roman Unicode" w:cs="Roman Unicode" w:hint="eastAsia"/>
          <w:sz w:val="22"/>
          <w:szCs w:val="22"/>
        </w:rPr>
        <w:t xml:space="preserve">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eastAsia="Roman Unicode" w:cs="Roman Unicode" w:hint="eastAsia"/>
          <w:sz w:val="22"/>
          <w:szCs w:val="22"/>
        </w:rPr>
        <w:t>p</w:t>
      </w:r>
      <w:r w:rsidRPr="0082650D">
        <w:rPr>
          <w:sz w:val="22"/>
          <w:szCs w:val="22"/>
        </w:rPr>
        <w:t>.24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25</w:t>
      </w:r>
      <w:r w:rsidRPr="0082650D">
        <w:rPr>
          <w:rFonts w:hint="eastAsia"/>
          <w:sz w:val="22"/>
          <w:szCs w:val="22"/>
        </w:rPr>
        <w:t xml:space="preserve">; </w:t>
      </w:r>
      <w:proofErr w:type="spellStart"/>
      <w:r w:rsidRPr="0082650D">
        <w:rPr>
          <w:rFonts w:eastAsia="Roman Unicode" w:cs="Roman Unicode"/>
          <w:sz w:val="22"/>
          <w:szCs w:val="22"/>
        </w:rPr>
        <w:t>Jātaka</w:t>
      </w:r>
      <w:proofErr w:type="spellEnd"/>
      <w:r w:rsidRPr="0082650D">
        <w:rPr>
          <w:rFonts w:hAnsi="KH2s_kj"/>
          <w:sz w:val="22"/>
          <w:szCs w:val="22"/>
        </w:rPr>
        <w:t>（巴利《本生經》）</w:t>
      </w:r>
      <w:r w:rsidRPr="0082650D">
        <w:rPr>
          <w:rFonts w:eastAsia="Roman Unicode" w:cs="Roman Unicode"/>
          <w:sz w:val="22"/>
          <w:szCs w:val="22"/>
        </w:rPr>
        <w:t>I</w:t>
      </w:r>
      <w:r w:rsidRPr="0082650D">
        <w:rPr>
          <w:rFonts w:eastAsia="Roman Unicode" w:cs="Roman Unicode" w:hint="eastAsia"/>
          <w:sz w:val="22"/>
          <w:szCs w:val="22"/>
        </w:rPr>
        <w:t xml:space="preserve">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.82</w:t>
      </w:r>
      <w:r w:rsidRPr="0082650D">
        <w:rPr>
          <w:rFonts w:hint="eastAsia"/>
          <w:sz w:val="22"/>
          <w:szCs w:val="22"/>
        </w:rPr>
        <w:t xml:space="preserve">; </w:t>
      </w:r>
      <w:proofErr w:type="spellStart"/>
      <w:r w:rsidRPr="0082650D">
        <w:rPr>
          <w:rFonts w:eastAsia="Roman Unicode" w:cs="Roman Unicode"/>
          <w:sz w:val="22"/>
          <w:szCs w:val="22"/>
        </w:rPr>
        <w:t>Mahāvastu</w:t>
      </w:r>
      <w:proofErr w:type="spellEnd"/>
      <w:r w:rsidRPr="0082650D">
        <w:rPr>
          <w:sz w:val="22"/>
          <w:szCs w:val="22"/>
        </w:rPr>
        <w:t>（梵本《大事》）</w:t>
      </w:r>
      <w:r w:rsidRPr="0082650D">
        <w:rPr>
          <w:rFonts w:eastAsia="Roman Unicode" w:cs="Roman Unicode"/>
          <w:sz w:val="22"/>
          <w:szCs w:val="22"/>
        </w:rPr>
        <w:t>III</w:t>
      </w:r>
      <w:r w:rsidRPr="0082650D">
        <w:rPr>
          <w:rFonts w:eastAsia="Roman Unicode" w:cs="Roman Unicode" w:hint="eastAsia"/>
          <w:sz w:val="22"/>
          <w:szCs w:val="22"/>
        </w:rPr>
        <w:t>, p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.428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429</w:t>
      </w:r>
      <w:r w:rsidRPr="0082650D">
        <w:rPr>
          <w:rFonts w:hint="eastAsia"/>
          <w:sz w:val="22"/>
          <w:szCs w:val="22"/>
        </w:rPr>
        <w:t>。又</w:t>
      </w:r>
      <w:r w:rsidRPr="0082650D">
        <w:rPr>
          <w:sz w:val="22"/>
          <w:szCs w:val="22"/>
        </w:rPr>
        <w:t>《過去現在因果經》卷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3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646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13-650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proofErr w:type="gramStart"/>
      <w:r w:rsidRPr="0082650D">
        <w:rPr>
          <w:rFonts w:hint="eastAsia"/>
          <w:sz w:val="22"/>
          <w:szCs w:val="22"/>
        </w:rPr>
        <w:t>說到優</w:t>
      </w:r>
      <w:r w:rsidRPr="0082650D">
        <w:rPr>
          <w:bCs/>
          <w:sz w:val="22"/>
          <w:szCs w:val="22"/>
        </w:rPr>
        <w:t>樓頻螺</w:t>
      </w:r>
      <w:r w:rsidRPr="0082650D">
        <w:rPr>
          <w:rFonts w:hint="eastAsia"/>
          <w:bCs/>
          <w:sz w:val="22"/>
          <w:szCs w:val="22"/>
        </w:rPr>
        <w:t>迦</w:t>
      </w:r>
      <w:proofErr w:type="gramEnd"/>
      <w:r w:rsidRPr="0082650D">
        <w:rPr>
          <w:rFonts w:hint="eastAsia"/>
          <w:bCs/>
          <w:sz w:val="22"/>
          <w:szCs w:val="22"/>
        </w:rPr>
        <w:t>葉住處有毒龍，佛住宿其中並降伏</w:t>
      </w:r>
      <w:proofErr w:type="gramStart"/>
      <w:r w:rsidRPr="0082650D">
        <w:rPr>
          <w:rFonts w:hint="eastAsia"/>
          <w:bCs/>
          <w:sz w:val="22"/>
          <w:szCs w:val="22"/>
        </w:rPr>
        <w:t>毒龍事</w:t>
      </w:r>
      <w:proofErr w:type="gramEnd"/>
      <w:r w:rsidRPr="0082650D">
        <w:rPr>
          <w:rFonts w:hint="eastAsia"/>
          <w:bCs/>
          <w:sz w:val="22"/>
          <w:szCs w:val="22"/>
        </w:rPr>
        <w:t>。</w:t>
      </w:r>
      <w:r w:rsidRPr="0082650D">
        <w:rPr>
          <w:sz w:val="22"/>
          <w:szCs w:val="22"/>
        </w:rPr>
        <w:t>另參見《中本起經》卷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149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sz w:val="22"/>
          <w:szCs w:val="22"/>
        </w:rPr>
        <w:t>11-152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《太子瑞應本起經》卷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3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480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sz w:val="22"/>
          <w:szCs w:val="22"/>
        </w:rPr>
        <w:t>14-483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《五分律》卷</w:t>
      </w:r>
      <w:r w:rsidRPr="0082650D">
        <w:rPr>
          <w:rFonts w:hint="eastAsia"/>
          <w:sz w:val="22"/>
          <w:szCs w:val="22"/>
        </w:rPr>
        <w:t>16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22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108a8-24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《四分律》卷</w:t>
      </w:r>
      <w:r w:rsidRPr="0082650D">
        <w:rPr>
          <w:sz w:val="22"/>
          <w:szCs w:val="22"/>
        </w:rPr>
        <w:t>32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22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793b16-</w:t>
      </w:r>
      <w:r w:rsidRPr="0082650D">
        <w:rPr>
          <w:rFonts w:hint="eastAsia"/>
          <w:sz w:val="22"/>
          <w:szCs w:val="22"/>
        </w:rPr>
        <w:t>c9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《根本說一切有部毘奈耶破僧事》卷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24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131a12-b19</w:t>
      </w:r>
      <w:r w:rsidRPr="0082650D">
        <w:rPr>
          <w:rFonts w:hint="eastAsia"/>
          <w:sz w:val="22"/>
          <w:szCs w:val="22"/>
        </w:rPr>
        <w:t>）。</w:t>
      </w:r>
    </w:p>
    <w:p w:rsidR="00C5394B" w:rsidRPr="0082650D" w:rsidRDefault="00C5394B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3</w:t>
      </w:r>
      <w:r w:rsidRPr="0082650D">
        <w:rPr>
          <w:rFonts w:hint="eastAsia"/>
          <w:sz w:val="22"/>
          <w:szCs w:val="22"/>
        </w:rPr>
        <w:t>）參見</w:t>
      </w:r>
      <w:r w:rsidRPr="0082650D">
        <w:rPr>
          <w:sz w:val="22"/>
          <w:szCs w:val="22"/>
        </w:rPr>
        <w:t>《佛說初分說經》卷上（大正</w:t>
      </w:r>
      <w:r w:rsidRPr="0082650D">
        <w:rPr>
          <w:sz w:val="22"/>
          <w:szCs w:val="22"/>
        </w:rPr>
        <w:t>14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763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19-766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）。</w:t>
      </w:r>
    </w:p>
  </w:footnote>
  <w:footnote w:id="234">
    <w:p w:rsidR="00C5394B" w:rsidRPr="0082650D" w:rsidRDefault="00C5394B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眾生得度因緣</w:t>
      </w:r>
      <w:proofErr w:type="gramEnd"/>
      <w:r w:rsidRPr="0082650D">
        <w:rPr>
          <w:sz w:val="22"/>
          <w:szCs w:val="22"/>
        </w:rPr>
        <w:t>不同：解脫之道義別。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印順法師，《大智度論筆記》〔</w:t>
      </w:r>
      <w:r w:rsidRPr="0082650D">
        <w:rPr>
          <w:sz w:val="22"/>
          <w:szCs w:val="22"/>
        </w:rPr>
        <w:t>C019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p.219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35">
    <w:p w:rsidR="00C5394B" w:rsidRPr="0082650D" w:rsidRDefault="00C5394B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關於「法眼」，參見《摩訶般若波羅蜜經》卷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227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2-229</w:t>
      </w:r>
      <w:r w:rsidRPr="0082650D">
        <w:rPr>
          <w:rFonts w:eastAsia="Roman Unicode"/>
          <w:sz w:val="22"/>
          <w:szCs w:val="22"/>
        </w:rPr>
        <w:t>a16</w:t>
      </w:r>
      <w:r w:rsidRPr="0082650D">
        <w:rPr>
          <w:sz w:val="22"/>
          <w:szCs w:val="22"/>
        </w:rPr>
        <w:t>），《放光般若經》卷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9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19-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21</w:t>
      </w:r>
      <w:r w:rsidRPr="0082650D">
        <w:rPr>
          <w:sz w:val="22"/>
          <w:szCs w:val="22"/>
        </w:rPr>
        <w:t>），《光讚般若經》卷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158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15-159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），《大智度論》卷</w:t>
      </w:r>
      <w:r w:rsidRPr="0082650D">
        <w:rPr>
          <w:sz w:val="22"/>
          <w:szCs w:val="22"/>
        </w:rPr>
        <w:t>33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305c27-306a2</w:t>
      </w:r>
      <w:r w:rsidRPr="0082650D">
        <w:rPr>
          <w:sz w:val="22"/>
          <w:szCs w:val="22"/>
        </w:rPr>
        <w:t>），《大智度論》卷</w:t>
      </w:r>
      <w:r w:rsidRPr="0082650D">
        <w:rPr>
          <w:sz w:val="22"/>
          <w:szCs w:val="22"/>
        </w:rPr>
        <w:t>40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349a26-350b5</w:t>
      </w:r>
      <w:r w:rsidRPr="0082650D">
        <w:rPr>
          <w:sz w:val="22"/>
          <w:szCs w:val="22"/>
        </w:rPr>
        <w:t>）。</w:t>
      </w:r>
    </w:p>
  </w:footnote>
  <w:footnote w:id="236">
    <w:p w:rsidR="00C5394B" w:rsidRPr="0082650D" w:rsidRDefault="00C5394B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〔知〕－【宋】【元】【明】【宮】。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37">
    <w:p w:rsidR="00C5394B" w:rsidRPr="0082650D" w:rsidRDefault="00C5394B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關於般舟</w:t>
      </w:r>
      <w:proofErr w:type="gramEnd"/>
      <w:r w:rsidRPr="0082650D">
        <w:rPr>
          <w:sz w:val="22"/>
          <w:szCs w:val="22"/>
        </w:rPr>
        <w:t>三昧之法門分別，參見《十住毘婆沙論》卷</w:t>
      </w:r>
      <w:r w:rsidRPr="0082650D">
        <w:rPr>
          <w:sz w:val="22"/>
          <w:szCs w:val="22"/>
        </w:rPr>
        <w:t>12</w:t>
      </w:r>
      <w:r w:rsidRPr="0082650D">
        <w:rPr>
          <w:sz w:val="22"/>
          <w:szCs w:val="22"/>
        </w:rPr>
        <w:t>〈</w:t>
      </w:r>
      <w:r w:rsidRPr="0082650D">
        <w:rPr>
          <w:sz w:val="22"/>
          <w:szCs w:val="22"/>
        </w:rPr>
        <w:t xml:space="preserve">25 </w:t>
      </w:r>
      <w:r w:rsidRPr="0082650D">
        <w:rPr>
          <w:sz w:val="22"/>
          <w:szCs w:val="22"/>
        </w:rPr>
        <w:t>助念佛三昧品〉：「</w:t>
      </w:r>
      <w:r w:rsidR="00DC1BC2"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是三昧所住</w:t>
      </w:r>
      <w:r w:rsidRPr="0082650D">
        <w:rPr>
          <w:rFonts w:ascii="標楷體" w:eastAsia="標楷體" w:hAnsi="標楷體" w:hint="eastAsia"/>
          <w:sz w:val="22"/>
          <w:szCs w:val="22"/>
        </w:rPr>
        <w:t>處，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少相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、中相、多相，如是等應分別，知是事應當解釋。住處者，是三昧或於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初禪可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得，或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第二禪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、或第三禪、或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第四禪可得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；或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初禪中間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得勢力，能生是三昧。或少者，人勢力少故名為少，又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少時住故名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為少，又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見少佛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世界故名為少；中、多亦如是。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說是三昧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或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說有覺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有觀、或無覺有觀、或無覺無觀；</w:t>
      </w:r>
      <w:r w:rsidRPr="0082650D">
        <w:rPr>
          <w:rFonts w:ascii="標楷體" w:eastAsia="標楷體" w:hAnsi="標楷體" w:hint="eastAsia"/>
          <w:b/>
          <w:sz w:val="22"/>
          <w:szCs w:val="22"/>
        </w:rPr>
        <w:t>或喜相應、或樂相應、或不苦不樂相應</w:t>
      </w:r>
      <w:r w:rsidRPr="0082650D">
        <w:rPr>
          <w:rFonts w:ascii="標楷體" w:eastAsia="標楷體" w:hAnsi="標楷體" w:hint="eastAsia"/>
          <w:sz w:val="22"/>
          <w:szCs w:val="22"/>
        </w:rPr>
        <w:t>；或有入出息、或無入出息；或定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是善性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；或有漏、或無漏；或欲界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、或色界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、或無色界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、或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非欲界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或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非色界或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非無色界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；是三昧是心數法，心相應，隨心行法，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共心生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法；非色，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非現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，能緣；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非業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，業相應，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隨業行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；非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先世業果報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，除因報；可修、可知；可證，亦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以身證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，亦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以慧證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；或可斷、或不可斷；有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漏應斷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，無漏不可斷；知、見亦如是。</w:t>
      </w:r>
      <w:r w:rsidR="00DC1BC2"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26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88b15-c1</w:t>
      </w:r>
      <w:r w:rsidRPr="0082650D">
        <w:rPr>
          <w:rFonts w:hint="eastAsia"/>
          <w:sz w:val="22"/>
          <w:szCs w:val="22"/>
        </w:rPr>
        <w:t>）</w:t>
      </w:r>
    </w:p>
  </w:footnote>
  <w:footnote w:id="238">
    <w:p w:rsidR="00C5394B" w:rsidRPr="0082650D" w:rsidRDefault="00C5394B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七地：</w:t>
      </w:r>
      <w:proofErr w:type="gramStart"/>
      <w:r w:rsidRPr="0082650D">
        <w:rPr>
          <w:rFonts w:hint="eastAsia"/>
          <w:sz w:val="22"/>
          <w:szCs w:val="22"/>
        </w:rPr>
        <w:t>欲界</w:t>
      </w:r>
      <w:proofErr w:type="gramEnd"/>
      <w:r w:rsidRPr="0082650D">
        <w:rPr>
          <w:rFonts w:hint="eastAsia"/>
          <w:sz w:val="22"/>
          <w:szCs w:val="22"/>
        </w:rPr>
        <w:t>、未到定、靜慮</w:t>
      </w:r>
      <w:proofErr w:type="gramStart"/>
      <w:r w:rsidRPr="0082650D">
        <w:rPr>
          <w:rFonts w:hint="eastAsia"/>
          <w:sz w:val="22"/>
          <w:szCs w:val="22"/>
        </w:rPr>
        <w:t>中間、初禪、第二禪</w:t>
      </w:r>
      <w:proofErr w:type="gramEnd"/>
      <w:r w:rsidRPr="0082650D">
        <w:rPr>
          <w:rFonts w:hint="eastAsia"/>
          <w:sz w:val="22"/>
          <w:szCs w:val="22"/>
        </w:rPr>
        <w:t>、第三禪、第四禪。</w:t>
      </w:r>
    </w:p>
  </w:footnote>
  <w:footnote w:id="239">
    <w:p w:rsidR="00C5394B" w:rsidRPr="0082650D" w:rsidRDefault="00C5394B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〔得〕－【石】。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40">
    <w:p w:rsidR="00C5394B" w:rsidRPr="0082650D" w:rsidRDefault="00C5394B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〔得〕－【宋】【元】【明】【宮】。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41">
    <w:p w:rsidR="00C5394B" w:rsidRPr="0082650D" w:rsidRDefault="00C5394B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/>
          <w:sz w:val="22"/>
          <w:szCs w:val="22"/>
        </w:rPr>
        <w:t>極樂世界：</w:t>
      </w:r>
      <w:r w:rsidRPr="0082650D">
        <w:rPr>
          <w:sz w:val="22"/>
          <w:szCs w:val="22"/>
        </w:rPr>
        <w:t>生時自能念佛。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印順法師，《大智度論筆記》〔</w:t>
      </w:r>
      <w:r w:rsidRPr="0082650D">
        <w:rPr>
          <w:sz w:val="22"/>
          <w:szCs w:val="22"/>
        </w:rPr>
        <w:t>C016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p.212</w:t>
      </w:r>
      <w:proofErr w:type="gramStart"/>
      <w:r w:rsidRPr="0082650D">
        <w:rPr>
          <w:sz w:val="22"/>
          <w:szCs w:val="22"/>
        </w:rPr>
        <w:t>）</w:t>
      </w:r>
      <w:proofErr w:type="gramEnd"/>
    </w:p>
    <w:p w:rsidR="00C5394B" w:rsidRPr="0082650D" w:rsidRDefault="00C5394B" w:rsidP="005B0A0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rFonts w:hint="eastAsia"/>
          <w:b/>
          <w:sz w:val="22"/>
          <w:szCs w:val="22"/>
        </w:rPr>
        <w:t>念佛：</w:t>
      </w:r>
      <w:proofErr w:type="gramStart"/>
      <w:r w:rsidRPr="0082650D">
        <w:rPr>
          <w:rFonts w:hint="eastAsia"/>
          <w:sz w:val="22"/>
          <w:szCs w:val="22"/>
        </w:rPr>
        <w:t>生極樂</w:t>
      </w:r>
      <w:proofErr w:type="gramEnd"/>
      <w:r w:rsidRPr="0082650D">
        <w:rPr>
          <w:rFonts w:hint="eastAsia"/>
          <w:sz w:val="22"/>
          <w:szCs w:val="22"/>
        </w:rPr>
        <w:t>自然能念佛。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</w:t>
      </w:r>
      <w:r w:rsidRPr="0082650D">
        <w:rPr>
          <w:rFonts w:ascii="新細明體" w:hAnsi="新細明體" w:hint="eastAsia"/>
          <w:sz w:val="22"/>
          <w:szCs w:val="22"/>
        </w:rPr>
        <w:t>大</w:t>
      </w:r>
      <w:r w:rsidRPr="0082650D">
        <w:rPr>
          <w:rFonts w:hint="eastAsia"/>
          <w:sz w:val="22"/>
          <w:szCs w:val="22"/>
        </w:rPr>
        <w:t>智度論筆記》〔</w:t>
      </w:r>
      <w:r w:rsidRPr="0082650D">
        <w:rPr>
          <w:rFonts w:hint="eastAsia"/>
          <w:sz w:val="22"/>
          <w:szCs w:val="22"/>
        </w:rPr>
        <w:t>C021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p.221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242">
    <w:p w:rsidR="00C5394B" w:rsidRPr="0082650D" w:rsidRDefault="00C5394B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印順法師，《空之探究》，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.72</w:t>
      </w:r>
      <w:r w:rsidRPr="0082650D">
        <w:rPr>
          <w:sz w:val="22"/>
          <w:szCs w:val="22"/>
        </w:rPr>
        <w:t>。</w:t>
      </w:r>
    </w:p>
  </w:footnote>
  <w:footnote w:id="243">
    <w:p w:rsidR="00C5394B" w:rsidRPr="0082650D" w:rsidRDefault="00C5394B" w:rsidP="005B0A01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為何第三靜慮無解脫、勝處、遍處，參見《大毘婆沙論》卷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</w:t>
      </w:r>
    </w:p>
    <w:p w:rsidR="00C5394B" w:rsidRPr="0082650D" w:rsidRDefault="00DC1BC2" w:rsidP="005B0A01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C5394B" w:rsidRPr="0082650D">
        <w:rPr>
          <w:rFonts w:ascii="Times New Roman" w:eastAsia="標楷體" w:hAnsi="Times New Roman" w:cs="Times New Roman"/>
          <w:sz w:val="22"/>
        </w:rPr>
        <w:t>問：何故第三</w:t>
      </w:r>
      <w:proofErr w:type="gramStart"/>
      <w:r w:rsidR="00C5394B" w:rsidRPr="0082650D">
        <w:rPr>
          <w:rFonts w:ascii="Times New Roman" w:eastAsia="標楷體" w:hAnsi="Times New Roman" w:cs="Times New Roman"/>
          <w:sz w:val="22"/>
        </w:rPr>
        <w:t>靜慮無解脫</w:t>
      </w:r>
      <w:proofErr w:type="gramEnd"/>
      <w:r w:rsidR="00C5394B" w:rsidRPr="0082650D">
        <w:rPr>
          <w:rFonts w:ascii="Times New Roman" w:eastAsia="標楷體" w:hAnsi="Times New Roman" w:cs="Times New Roman"/>
          <w:sz w:val="22"/>
        </w:rPr>
        <w:t>、</w:t>
      </w:r>
      <w:proofErr w:type="gramStart"/>
      <w:r w:rsidR="00C5394B" w:rsidRPr="0082650D">
        <w:rPr>
          <w:rFonts w:ascii="Times New Roman" w:eastAsia="標楷體" w:hAnsi="Times New Roman" w:cs="Times New Roman"/>
          <w:sz w:val="22"/>
        </w:rPr>
        <w:t>勝處</w:t>
      </w:r>
      <w:proofErr w:type="gramEnd"/>
      <w:r w:rsidR="00C5394B" w:rsidRPr="0082650D">
        <w:rPr>
          <w:rFonts w:ascii="Times New Roman" w:eastAsia="標楷體" w:hAnsi="Times New Roman" w:cs="Times New Roman"/>
          <w:sz w:val="22"/>
        </w:rPr>
        <w:t>、遍</w:t>
      </w:r>
      <w:proofErr w:type="gramStart"/>
      <w:r w:rsidR="00C5394B" w:rsidRPr="0082650D">
        <w:rPr>
          <w:rFonts w:ascii="Times New Roman" w:eastAsia="標楷體" w:hAnsi="Times New Roman" w:cs="Times New Roman"/>
          <w:sz w:val="22"/>
        </w:rPr>
        <w:t>處耶？</w:t>
      </w:r>
      <w:proofErr w:type="gramEnd"/>
    </w:p>
    <w:p w:rsidR="00C5394B" w:rsidRPr="00073A65" w:rsidRDefault="00C5394B" w:rsidP="005B0A01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82650D">
        <w:rPr>
          <w:rFonts w:ascii="Times New Roman" w:eastAsia="標楷體" w:hAnsi="Times New Roman" w:cs="Times New Roman"/>
          <w:sz w:val="22"/>
        </w:rPr>
        <w:t>答：</w:t>
      </w:r>
      <w:r w:rsidRPr="00073A65">
        <w:rPr>
          <w:rFonts w:ascii="Times New Roman" w:eastAsia="標楷體" w:hAnsi="Times New Roman" w:cs="Times New Roman"/>
          <w:sz w:val="22"/>
        </w:rPr>
        <w:t>非田器故，乃至廣說。</w:t>
      </w:r>
    </w:p>
    <w:p w:rsidR="00C5394B" w:rsidRPr="0082650D" w:rsidRDefault="00C5394B" w:rsidP="00073A65">
      <w:pPr>
        <w:snapToGrid w:val="0"/>
        <w:spacing w:beforeLines="20" w:before="72" w:line="0" w:lineRule="atLeast"/>
        <w:ind w:leftChars="320" w:left="768"/>
        <w:jc w:val="both"/>
        <w:rPr>
          <w:rFonts w:ascii="Times New Roman" w:eastAsia="標楷體" w:hAnsi="Times New Roman" w:cs="Times New Roman"/>
          <w:sz w:val="22"/>
        </w:rPr>
      </w:pPr>
      <w:r w:rsidRPr="004573C1">
        <w:rPr>
          <w:rFonts w:ascii="Times New Roman" w:eastAsia="標楷體" w:hAnsi="Times New Roman" w:cs="Times New Roman"/>
          <w:sz w:val="22"/>
        </w:rPr>
        <w:t>復次，對治欲界初靜慮中，</w:t>
      </w:r>
      <w:r w:rsidRPr="00073A65">
        <w:rPr>
          <w:rFonts w:ascii="Times New Roman" w:eastAsia="標楷體" w:hAnsi="Times New Roman" w:cs="Times New Roman"/>
          <w:spacing w:val="-4"/>
          <w:sz w:val="22"/>
        </w:rPr>
        <w:t>識身所引緣色貪故，初、二靜慮立緣不淨解脫、勝處。第二、</w:t>
      </w:r>
      <w:r w:rsidRPr="0082650D">
        <w:rPr>
          <w:rFonts w:ascii="Times New Roman" w:eastAsia="標楷體" w:hAnsi="Times New Roman" w:cs="Times New Roman"/>
          <w:sz w:val="22"/>
        </w:rPr>
        <w:t>第三靜慮無識身所引緣色貪故，第三、第四靜慮不立緣色不淨解脫、勝處。前三靜慮有尋伺喜樂及入出息擾亂事故無淨解脫；後四勝處、前八遍處緣淨妙境，能伏煩惱，其事甚難，是故必依無擾亂地，乃得成就。</w:t>
      </w:r>
    </w:p>
    <w:p w:rsidR="00C5394B" w:rsidRPr="0082650D" w:rsidRDefault="00C5394B" w:rsidP="00073A65">
      <w:pPr>
        <w:snapToGrid w:val="0"/>
        <w:spacing w:beforeLines="20" w:before="72" w:line="0" w:lineRule="atLeast"/>
        <w:ind w:leftChars="320" w:left="768"/>
        <w:jc w:val="both"/>
        <w:rPr>
          <w:rFonts w:ascii="Times New Roman" w:eastAsia="標楷體" w:hAnsi="Times New Roman" w:cs="Times New Roman"/>
          <w:sz w:val="22"/>
        </w:rPr>
      </w:pPr>
      <w:r w:rsidRPr="0082650D">
        <w:rPr>
          <w:rFonts w:ascii="Times New Roman" w:eastAsia="標楷體" w:hAnsi="Times New Roman" w:cs="Times New Roman"/>
          <w:sz w:val="22"/>
        </w:rPr>
        <w:t>復次，第三靜慮去欲界遠，於靜慮中又非最勝，故無解脫、勝處、遍處。</w:t>
      </w:r>
    </w:p>
    <w:p w:rsidR="00C5394B" w:rsidRPr="0082650D" w:rsidRDefault="00C5394B" w:rsidP="00073A65">
      <w:pPr>
        <w:snapToGrid w:val="0"/>
        <w:spacing w:beforeLines="20" w:before="72" w:line="0" w:lineRule="atLeast"/>
        <w:ind w:leftChars="320" w:left="768"/>
        <w:jc w:val="both"/>
        <w:rPr>
          <w:rFonts w:ascii="Times New Roman" w:eastAsia="標楷體" w:hAnsi="Times New Roman" w:cs="Times New Roman"/>
          <w:sz w:val="22"/>
        </w:rPr>
      </w:pPr>
      <w:r w:rsidRPr="0082650D">
        <w:rPr>
          <w:rFonts w:ascii="Times New Roman" w:eastAsia="標楷體" w:hAnsi="Times New Roman" w:cs="Times New Roman"/>
          <w:spacing w:val="2"/>
          <w:sz w:val="22"/>
        </w:rPr>
        <w:t>復次，第三靜慮如第三無色無多功德故無解脫等。謂空、識無邊處有無邊行相功德，</w:t>
      </w:r>
      <w:r w:rsidRPr="0082650D">
        <w:rPr>
          <w:rFonts w:ascii="Times New Roman" w:eastAsia="標楷體" w:hAnsi="Times New Roman" w:cs="Times New Roman"/>
          <w:sz w:val="22"/>
        </w:rPr>
        <w:t>非想非非想處有滅定功德，無所有處無無邊行相又無滅定，是故此地功德減少。第三靜慮如彼，亦無解脫、勝處、遍處功德。</w:t>
      </w:r>
    </w:p>
    <w:p w:rsidR="00C5394B" w:rsidRPr="00E609EE" w:rsidRDefault="00C5394B" w:rsidP="00073A65">
      <w:pPr>
        <w:snapToGrid w:val="0"/>
        <w:spacing w:beforeLines="20" w:before="72" w:line="0" w:lineRule="atLeast"/>
        <w:ind w:leftChars="320" w:left="768"/>
        <w:jc w:val="both"/>
        <w:rPr>
          <w:sz w:val="22"/>
        </w:rPr>
      </w:pPr>
      <w:r w:rsidRPr="0082650D">
        <w:rPr>
          <w:rFonts w:ascii="Times New Roman" w:eastAsia="標楷體" w:hAnsi="Times New Roman" w:cs="Times New Roman"/>
          <w:spacing w:val="6"/>
          <w:sz w:val="22"/>
        </w:rPr>
        <w:t>復次，第三靜慮有生死中最勝受樂，能令行者耽著迷亂，故無解脫、勝處、遍處。</w:t>
      </w:r>
      <w:r w:rsidR="00DC1BC2">
        <w:rPr>
          <w:rFonts w:ascii="Times New Roman" w:eastAsia="標楷體" w:hAnsi="標楷體" w:cs="Times New Roman"/>
          <w:bCs/>
          <w:kern w:val="0"/>
          <w:szCs w:val="24"/>
        </w:rPr>
        <w:t>^^</w:t>
      </w:r>
      <w:bookmarkStart w:id="31" w:name="_GoBack"/>
      <w:bookmarkEnd w:id="31"/>
      <w:r w:rsidRPr="0082650D">
        <w:rPr>
          <w:sz w:val="22"/>
        </w:rPr>
        <w:t>（大正</w:t>
      </w:r>
      <w:r w:rsidRPr="0082650D">
        <w:rPr>
          <w:rFonts w:ascii="Times New Roman" w:hAnsi="Times New Roman"/>
          <w:sz w:val="22"/>
        </w:rPr>
        <w:t>27</w:t>
      </w:r>
      <w:r w:rsidRPr="0082650D">
        <w:rPr>
          <w:sz w:val="22"/>
        </w:rPr>
        <w:t>，</w:t>
      </w:r>
      <w:r w:rsidRPr="0082650D">
        <w:rPr>
          <w:rFonts w:ascii="Times New Roman" w:hAnsi="Times New Roman"/>
          <w:sz w:val="22"/>
        </w:rPr>
        <w:t>441b18</w:t>
      </w:r>
      <w:r w:rsidRPr="0082650D">
        <w:rPr>
          <w:sz w:val="22"/>
        </w:rPr>
        <w:t>-</w:t>
      </w:r>
      <w:r w:rsidRPr="0082650D">
        <w:rPr>
          <w:rFonts w:ascii="Times New Roman" w:hAnsi="Times New Roman"/>
          <w:sz w:val="22"/>
        </w:rPr>
        <w:t>27</w:t>
      </w:r>
      <w:r w:rsidRPr="0082650D">
        <w:rPr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94B" w:rsidRDefault="00C5394B">
    <w:pPr>
      <w:pStyle w:val="a6"/>
    </w:pPr>
    <w:r>
      <w:rPr>
        <w:rFonts w:hint="eastAsia"/>
      </w:rPr>
      <w:t>《大智度論》講義（第</w:t>
    </w:r>
    <w:r w:rsidRPr="005718B8">
      <w:rPr>
        <w:rFonts w:hint="eastAsia"/>
      </w:rPr>
      <w:t>0</w:t>
    </w:r>
    <w:r w:rsidRPr="005718B8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94B" w:rsidRDefault="00C5394B">
    <w:pPr>
      <w:pStyle w:val="a6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5718B8">
      <w:rPr>
        <w:rFonts w:hint="eastAsia"/>
      </w:rPr>
      <w:t>0</w:t>
    </w:r>
    <w:r w:rsidRPr="005718B8">
      <w:t>2</w:t>
    </w:r>
    <w:r w:rsidRPr="005718B8">
      <w:rPr>
        <w:rFonts w:hint="eastAsia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DF8172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37D070E"/>
    <w:multiLevelType w:val="hybridMultilevel"/>
    <w:tmpl w:val="D004CAF6"/>
    <w:lvl w:ilvl="0" w:tplc="55923ACA">
      <w:start w:val="4"/>
      <w:numFmt w:val="bullet"/>
      <w:lvlText w:val="◎"/>
      <w:lvlJc w:val="left"/>
      <w:pPr>
        <w:tabs>
          <w:tab w:val="num" w:pos="1160"/>
        </w:tabs>
        <w:ind w:left="1160" w:hanging="360"/>
      </w:pPr>
      <w:rPr>
        <w:rFonts w:ascii="新細明體" w:eastAsia="新細明體" w:hAnsi="新細明體" w:cs="Times New Roman" w:hint="eastAsia"/>
        <w:b/>
        <w:color w:val="000000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0"/>
        </w:tabs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80"/>
        </w:tabs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60"/>
        </w:tabs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40"/>
        </w:tabs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20"/>
        </w:tabs>
        <w:ind w:left="5120" w:hanging="480"/>
      </w:pPr>
      <w:rPr>
        <w:rFonts w:ascii="Wingdings" w:hAnsi="Wingdings" w:hint="default"/>
      </w:rPr>
    </w:lvl>
  </w:abstractNum>
  <w:abstractNum w:abstractNumId="2">
    <w:nsid w:val="03ED571C"/>
    <w:multiLevelType w:val="hybridMultilevel"/>
    <w:tmpl w:val="202C77E8"/>
    <w:lvl w:ilvl="0" w:tplc="0FAA2E22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78F2849"/>
    <w:multiLevelType w:val="hybridMultilevel"/>
    <w:tmpl w:val="3D46FE94"/>
    <w:lvl w:ilvl="0" w:tplc="4204117C">
      <w:start w:val="2"/>
      <w:numFmt w:val="taiwaneseCountingThousand"/>
      <w:lvlText w:val="%1、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4">
    <w:nsid w:val="0E1601CE"/>
    <w:multiLevelType w:val="hybridMultilevel"/>
    <w:tmpl w:val="6ACED0E4"/>
    <w:lvl w:ilvl="0" w:tplc="64E663F0">
      <w:start w:val="1"/>
      <w:numFmt w:val="upperLetter"/>
      <w:lvlText w:val="（%1）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5">
    <w:nsid w:val="144C52E8"/>
    <w:multiLevelType w:val="hybridMultilevel"/>
    <w:tmpl w:val="65EED914"/>
    <w:lvl w:ilvl="0" w:tplc="7FD0DFB2">
      <w:start w:val="1"/>
      <w:numFmt w:val="taiwaneseCountingThousand"/>
      <w:lvlText w:val="第%1節"/>
      <w:lvlJc w:val="left"/>
      <w:pPr>
        <w:tabs>
          <w:tab w:val="num" w:pos="2730"/>
        </w:tabs>
        <w:ind w:left="2730" w:hanging="7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95"/>
        </w:tabs>
        <w:ind w:left="289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75"/>
        </w:tabs>
        <w:ind w:left="337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55"/>
        </w:tabs>
        <w:ind w:left="385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35"/>
        </w:tabs>
        <w:ind w:left="433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75"/>
        </w:tabs>
        <w:ind w:left="577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480"/>
      </w:pPr>
    </w:lvl>
  </w:abstractNum>
  <w:abstractNum w:abstractNumId="6">
    <w:nsid w:val="18B45438"/>
    <w:multiLevelType w:val="hybridMultilevel"/>
    <w:tmpl w:val="82B493D6"/>
    <w:lvl w:ilvl="0" w:tplc="6BCA9736">
      <w:start w:val="4"/>
      <w:numFmt w:val="taiwaneseCountingThousand"/>
      <w:lvlText w:val="%1）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>
    <w:nsid w:val="2147555E"/>
    <w:multiLevelType w:val="hybridMultilevel"/>
    <w:tmpl w:val="79BA5A7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8">
    <w:nsid w:val="25695DB0"/>
    <w:multiLevelType w:val="hybridMultilevel"/>
    <w:tmpl w:val="FC364CFE"/>
    <w:lvl w:ilvl="0" w:tplc="233285A8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>
    <w:nsid w:val="25BC5CFC"/>
    <w:multiLevelType w:val="hybridMultilevel"/>
    <w:tmpl w:val="BD6C6182"/>
    <w:lvl w:ilvl="0" w:tplc="4F5A93EE">
      <w:start w:val="5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  <w:b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0">
    <w:nsid w:val="282F5786"/>
    <w:multiLevelType w:val="hybridMultilevel"/>
    <w:tmpl w:val="5A32B006"/>
    <w:lvl w:ilvl="0" w:tplc="FB4E8008">
      <w:start w:val="1"/>
      <w:numFmt w:val="bullet"/>
      <w:lvlText w:val="◎"/>
      <w:lvlJc w:val="left"/>
      <w:pPr>
        <w:tabs>
          <w:tab w:val="num" w:pos="1680"/>
        </w:tabs>
        <w:ind w:left="1680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</w:abstractNum>
  <w:abstractNum w:abstractNumId="11">
    <w:nsid w:val="378F3700"/>
    <w:multiLevelType w:val="hybridMultilevel"/>
    <w:tmpl w:val="125CD22E"/>
    <w:lvl w:ilvl="0" w:tplc="54E2DDB6">
      <w:start w:val="3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2">
    <w:nsid w:val="38C81A18"/>
    <w:multiLevelType w:val="hybridMultilevel"/>
    <w:tmpl w:val="BC4E8A8C"/>
    <w:lvl w:ilvl="0" w:tplc="2FD44EDC">
      <w:start w:val="2"/>
      <w:numFmt w:val="taiwaneseCountingThousand"/>
      <w:lvlText w:val="第%1節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1726487"/>
    <w:multiLevelType w:val="hybridMultilevel"/>
    <w:tmpl w:val="38EAFAB8"/>
    <w:lvl w:ilvl="0" w:tplc="0C080BCE">
      <w:start w:val="1"/>
      <w:numFmt w:val="decimalFullWidth"/>
      <w:lvlText w:val="%1、"/>
      <w:lvlJc w:val="left"/>
      <w:pPr>
        <w:tabs>
          <w:tab w:val="num" w:pos="660"/>
        </w:tabs>
        <w:ind w:left="66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4">
    <w:nsid w:val="456A2DD2"/>
    <w:multiLevelType w:val="hybridMultilevel"/>
    <w:tmpl w:val="303AA688"/>
    <w:lvl w:ilvl="0" w:tplc="859E653C">
      <w:start w:val="3"/>
      <w:numFmt w:val="bullet"/>
      <w:lvlText w:val="◎"/>
      <w:lvlJc w:val="left"/>
      <w:pPr>
        <w:tabs>
          <w:tab w:val="num" w:pos="1641"/>
        </w:tabs>
        <w:ind w:left="1641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41"/>
        </w:tabs>
        <w:ind w:left="22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21"/>
        </w:tabs>
        <w:ind w:left="27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1"/>
        </w:tabs>
        <w:ind w:left="32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81"/>
        </w:tabs>
        <w:ind w:left="36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61"/>
        </w:tabs>
        <w:ind w:left="41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41"/>
        </w:tabs>
        <w:ind w:left="46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21"/>
        </w:tabs>
        <w:ind w:left="51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1"/>
        </w:tabs>
        <w:ind w:left="5601" w:hanging="480"/>
      </w:pPr>
      <w:rPr>
        <w:rFonts w:ascii="Wingdings" w:hAnsi="Wingdings" w:hint="default"/>
      </w:rPr>
    </w:lvl>
  </w:abstractNum>
  <w:abstractNum w:abstractNumId="15">
    <w:nsid w:val="47F37C20"/>
    <w:multiLevelType w:val="hybridMultilevel"/>
    <w:tmpl w:val="EB363FE0"/>
    <w:lvl w:ilvl="0" w:tplc="D5083C9E">
      <w:start w:val="1"/>
      <w:numFmt w:val="upperLetter"/>
      <w:lvlText w:val="%1、"/>
      <w:lvlJc w:val="left"/>
      <w:pPr>
        <w:tabs>
          <w:tab w:val="num" w:pos="2085"/>
        </w:tabs>
        <w:ind w:left="2085" w:hanging="405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16">
    <w:nsid w:val="48913021"/>
    <w:multiLevelType w:val="hybridMultilevel"/>
    <w:tmpl w:val="084836EE"/>
    <w:lvl w:ilvl="0" w:tplc="D17879F8">
      <w:start w:val="1"/>
      <w:numFmt w:val="decimalFullWidth"/>
      <w:lvlText w:val="%1、"/>
      <w:lvlJc w:val="left"/>
      <w:pPr>
        <w:tabs>
          <w:tab w:val="num" w:pos="600"/>
        </w:tabs>
        <w:ind w:left="600" w:hanging="4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7">
    <w:nsid w:val="4B4D1451"/>
    <w:multiLevelType w:val="hybridMultilevel"/>
    <w:tmpl w:val="9C945718"/>
    <w:lvl w:ilvl="0" w:tplc="B9E89FA2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548F437E"/>
    <w:multiLevelType w:val="hybridMultilevel"/>
    <w:tmpl w:val="C94056D0"/>
    <w:lvl w:ilvl="0" w:tplc="5B92502A">
      <w:start w:val="1"/>
      <w:numFmt w:val="taiwaneseCountingThousand"/>
      <w:lvlText w:val="%1、"/>
      <w:lvlJc w:val="left"/>
      <w:pPr>
        <w:tabs>
          <w:tab w:val="num" w:pos="1200"/>
        </w:tabs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9">
    <w:nsid w:val="746F17BF"/>
    <w:multiLevelType w:val="hybridMultilevel"/>
    <w:tmpl w:val="4FDC44DE"/>
    <w:lvl w:ilvl="0" w:tplc="B07622EE">
      <w:start w:val="2"/>
      <w:numFmt w:val="bullet"/>
      <w:suff w:val="space"/>
      <w:lvlText w:val="◎"/>
      <w:lvlJc w:val="left"/>
      <w:pPr>
        <w:ind w:left="720" w:firstLine="0"/>
      </w:pPr>
      <w:rPr>
        <w:rFonts w:ascii="Times New Roman" w:eastAsia="標楷體" w:hAnsi="Times New Roman" w:cs="Times New Roman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0">
    <w:nsid w:val="74B649F5"/>
    <w:multiLevelType w:val="hybridMultilevel"/>
    <w:tmpl w:val="2A263B1A"/>
    <w:lvl w:ilvl="0" w:tplc="A6081E14">
      <w:start w:val="2"/>
      <w:numFmt w:val="taiwaneseCountingThousand"/>
      <w:lvlText w:val="第%1節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754B0BA0"/>
    <w:multiLevelType w:val="hybridMultilevel"/>
    <w:tmpl w:val="2E4C73A0"/>
    <w:lvl w:ilvl="0" w:tplc="AC6C6196">
      <w:start w:val="1"/>
      <w:numFmt w:val="decimalFullWidth"/>
      <w:lvlText w:val="%1、"/>
      <w:lvlJc w:val="left"/>
      <w:pPr>
        <w:tabs>
          <w:tab w:val="num" w:pos="1380"/>
        </w:tabs>
        <w:ind w:left="138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2">
    <w:nsid w:val="7C3974E6"/>
    <w:multiLevelType w:val="hybridMultilevel"/>
    <w:tmpl w:val="FEAE1396"/>
    <w:lvl w:ilvl="0" w:tplc="78D02FEC">
      <w:start w:val="9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3">
    <w:nsid w:val="7DCB2534"/>
    <w:multiLevelType w:val="hybridMultilevel"/>
    <w:tmpl w:val="8EBAF43A"/>
    <w:lvl w:ilvl="0" w:tplc="C98227C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23"/>
  </w:num>
  <w:num w:numId="4">
    <w:abstractNumId w:val="0"/>
  </w:num>
  <w:num w:numId="5">
    <w:abstractNumId w:val="8"/>
  </w:num>
  <w:num w:numId="6">
    <w:abstractNumId w:val="10"/>
  </w:num>
  <w:num w:numId="7">
    <w:abstractNumId w:val="6"/>
  </w:num>
  <w:num w:numId="8">
    <w:abstractNumId w:val="9"/>
  </w:num>
  <w:num w:numId="9">
    <w:abstractNumId w:val="4"/>
  </w:num>
  <w:num w:numId="10">
    <w:abstractNumId w:val="15"/>
  </w:num>
  <w:num w:numId="11">
    <w:abstractNumId w:val="1"/>
  </w:num>
  <w:num w:numId="12">
    <w:abstractNumId w:val="14"/>
  </w:num>
  <w:num w:numId="13">
    <w:abstractNumId w:val="3"/>
  </w:num>
  <w:num w:numId="14">
    <w:abstractNumId w:val="7"/>
  </w:num>
  <w:num w:numId="15">
    <w:abstractNumId w:val="21"/>
  </w:num>
  <w:num w:numId="16">
    <w:abstractNumId w:val="20"/>
  </w:num>
  <w:num w:numId="17">
    <w:abstractNumId w:val="5"/>
  </w:num>
  <w:num w:numId="18">
    <w:abstractNumId w:val="12"/>
  </w:num>
  <w:num w:numId="19">
    <w:abstractNumId w:val="16"/>
  </w:num>
  <w:num w:numId="20">
    <w:abstractNumId w:val="2"/>
  </w:num>
  <w:num w:numId="21">
    <w:abstractNumId w:val="17"/>
  </w:num>
  <w:num w:numId="22">
    <w:abstractNumId w:val="13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096"/>
    <w:rsid w:val="00004900"/>
    <w:rsid w:val="00010624"/>
    <w:rsid w:val="0004589F"/>
    <w:rsid w:val="00057CA0"/>
    <w:rsid w:val="00060EB8"/>
    <w:rsid w:val="000672F1"/>
    <w:rsid w:val="000709B4"/>
    <w:rsid w:val="00073A65"/>
    <w:rsid w:val="00096AE0"/>
    <w:rsid w:val="000A58FF"/>
    <w:rsid w:val="000C5A77"/>
    <w:rsid w:val="00122BCA"/>
    <w:rsid w:val="001338B3"/>
    <w:rsid w:val="0013736F"/>
    <w:rsid w:val="00144108"/>
    <w:rsid w:val="001704C8"/>
    <w:rsid w:val="00173455"/>
    <w:rsid w:val="0017588A"/>
    <w:rsid w:val="001810FC"/>
    <w:rsid w:val="001C3C4B"/>
    <w:rsid w:val="001E2119"/>
    <w:rsid w:val="001E23FB"/>
    <w:rsid w:val="001E68F8"/>
    <w:rsid w:val="001F577C"/>
    <w:rsid w:val="00214FE4"/>
    <w:rsid w:val="00220C16"/>
    <w:rsid w:val="00226003"/>
    <w:rsid w:val="002301A4"/>
    <w:rsid w:val="00231D15"/>
    <w:rsid w:val="0025604C"/>
    <w:rsid w:val="002813E9"/>
    <w:rsid w:val="00284E3B"/>
    <w:rsid w:val="002858F4"/>
    <w:rsid w:val="00286DDD"/>
    <w:rsid w:val="0029546D"/>
    <w:rsid w:val="002A4C94"/>
    <w:rsid w:val="002C26C1"/>
    <w:rsid w:val="002D558F"/>
    <w:rsid w:val="002E2A76"/>
    <w:rsid w:val="002F37EE"/>
    <w:rsid w:val="0030014A"/>
    <w:rsid w:val="0032784C"/>
    <w:rsid w:val="003337B6"/>
    <w:rsid w:val="00336883"/>
    <w:rsid w:val="00342900"/>
    <w:rsid w:val="00356F8B"/>
    <w:rsid w:val="00373F1D"/>
    <w:rsid w:val="003762E3"/>
    <w:rsid w:val="00385800"/>
    <w:rsid w:val="003A7051"/>
    <w:rsid w:val="003E5A65"/>
    <w:rsid w:val="003F514F"/>
    <w:rsid w:val="003F567E"/>
    <w:rsid w:val="003F6D6B"/>
    <w:rsid w:val="004140CB"/>
    <w:rsid w:val="00435978"/>
    <w:rsid w:val="00435DCC"/>
    <w:rsid w:val="00457128"/>
    <w:rsid w:val="004573C1"/>
    <w:rsid w:val="004769DB"/>
    <w:rsid w:val="0048171C"/>
    <w:rsid w:val="004A1131"/>
    <w:rsid w:val="004A6484"/>
    <w:rsid w:val="004A76AD"/>
    <w:rsid w:val="004B4A2A"/>
    <w:rsid w:val="004B7674"/>
    <w:rsid w:val="004C5556"/>
    <w:rsid w:val="004F192A"/>
    <w:rsid w:val="004F23FE"/>
    <w:rsid w:val="004F61B5"/>
    <w:rsid w:val="00515101"/>
    <w:rsid w:val="00523DE2"/>
    <w:rsid w:val="00542382"/>
    <w:rsid w:val="005423E0"/>
    <w:rsid w:val="00552250"/>
    <w:rsid w:val="00561B52"/>
    <w:rsid w:val="005706F5"/>
    <w:rsid w:val="005718B8"/>
    <w:rsid w:val="005774C3"/>
    <w:rsid w:val="00583873"/>
    <w:rsid w:val="005A0C60"/>
    <w:rsid w:val="005A316C"/>
    <w:rsid w:val="005A62D7"/>
    <w:rsid w:val="005B0A01"/>
    <w:rsid w:val="005B31E4"/>
    <w:rsid w:val="005B5D85"/>
    <w:rsid w:val="005D1027"/>
    <w:rsid w:val="005E378E"/>
    <w:rsid w:val="005F1098"/>
    <w:rsid w:val="005F4358"/>
    <w:rsid w:val="006042BF"/>
    <w:rsid w:val="00607203"/>
    <w:rsid w:val="006121FC"/>
    <w:rsid w:val="00614BBA"/>
    <w:rsid w:val="00625FA3"/>
    <w:rsid w:val="00626D72"/>
    <w:rsid w:val="0063075F"/>
    <w:rsid w:val="00652569"/>
    <w:rsid w:val="00657E0C"/>
    <w:rsid w:val="00675F61"/>
    <w:rsid w:val="00690648"/>
    <w:rsid w:val="006A4D68"/>
    <w:rsid w:val="006C6A14"/>
    <w:rsid w:val="006E598A"/>
    <w:rsid w:val="006F1057"/>
    <w:rsid w:val="007223DB"/>
    <w:rsid w:val="00732B28"/>
    <w:rsid w:val="00745F4D"/>
    <w:rsid w:val="00747BC3"/>
    <w:rsid w:val="007539E4"/>
    <w:rsid w:val="00755C81"/>
    <w:rsid w:val="007A3528"/>
    <w:rsid w:val="007A72DF"/>
    <w:rsid w:val="007C1BDD"/>
    <w:rsid w:val="007C38AC"/>
    <w:rsid w:val="007C4A5F"/>
    <w:rsid w:val="007D798B"/>
    <w:rsid w:val="007E7B86"/>
    <w:rsid w:val="00806174"/>
    <w:rsid w:val="0080660C"/>
    <w:rsid w:val="008168AC"/>
    <w:rsid w:val="008173FF"/>
    <w:rsid w:val="0082650D"/>
    <w:rsid w:val="008425DF"/>
    <w:rsid w:val="008444C8"/>
    <w:rsid w:val="008467B5"/>
    <w:rsid w:val="00851BEF"/>
    <w:rsid w:val="008A0BC3"/>
    <w:rsid w:val="008C32E3"/>
    <w:rsid w:val="008C598B"/>
    <w:rsid w:val="008D639E"/>
    <w:rsid w:val="008E0B8C"/>
    <w:rsid w:val="008E14AA"/>
    <w:rsid w:val="00905F10"/>
    <w:rsid w:val="00906905"/>
    <w:rsid w:val="00927F37"/>
    <w:rsid w:val="00944B2E"/>
    <w:rsid w:val="00966D17"/>
    <w:rsid w:val="00973DBA"/>
    <w:rsid w:val="00996F07"/>
    <w:rsid w:val="009A2580"/>
    <w:rsid w:val="009A2A2F"/>
    <w:rsid w:val="009C023D"/>
    <w:rsid w:val="009D6F16"/>
    <w:rsid w:val="00A33391"/>
    <w:rsid w:val="00A34651"/>
    <w:rsid w:val="00A52A52"/>
    <w:rsid w:val="00A548BB"/>
    <w:rsid w:val="00A63FE8"/>
    <w:rsid w:val="00A66244"/>
    <w:rsid w:val="00A75D23"/>
    <w:rsid w:val="00A95C03"/>
    <w:rsid w:val="00AC17E8"/>
    <w:rsid w:val="00AC4BC5"/>
    <w:rsid w:val="00B019B4"/>
    <w:rsid w:val="00B1232D"/>
    <w:rsid w:val="00B13462"/>
    <w:rsid w:val="00B2541E"/>
    <w:rsid w:val="00B26D86"/>
    <w:rsid w:val="00B30907"/>
    <w:rsid w:val="00B329E6"/>
    <w:rsid w:val="00B3611B"/>
    <w:rsid w:val="00B37835"/>
    <w:rsid w:val="00B47107"/>
    <w:rsid w:val="00B50D8C"/>
    <w:rsid w:val="00B77E25"/>
    <w:rsid w:val="00B814E8"/>
    <w:rsid w:val="00BB42A6"/>
    <w:rsid w:val="00BB61F5"/>
    <w:rsid w:val="00BD4CCA"/>
    <w:rsid w:val="00BE5C07"/>
    <w:rsid w:val="00BF4096"/>
    <w:rsid w:val="00BF621D"/>
    <w:rsid w:val="00C1505C"/>
    <w:rsid w:val="00C5394B"/>
    <w:rsid w:val="00C56D55"/>
    <w:rsid w:val="00C61840"/>
    <w:rsid w:val="00C62EBA"/>
    <w:rsid w:val="00C64D28"/>
    <w:rsid w:val="00CA4F89"/>
    <w:rsid w:val="00CB2E2D"/>
    <w:rsid w:val="00CB2E8E"/>
    <w:rsid w:val="00CC6AB5"/>
    <w:rsid w:val="00CD2FFC"/>
    <w:rsid w:val="00CD618C"/>
    <w:rsid w:val="00CD6EAE"/>
    <w:rsid w:val="00CE208C"/>
    <w:rsid w:val="00CE297F"/>
    <w:rsid w:val="00D028B1"/>
    <w:rsid w:val="00D2479F"/>
    <w:rsid w:val="00D37E12"/>
    <w:rsid w:val="00D42DA9"/>
    <w:rsid w:val="00D4359C"/>
    <w:rsid w:val="00D46CF1"/>
    <w:rsid w:val="00D52E9B"/>
    <w:rsid w:val="00D86BC4"/>
    <w:rsid w:val="00D91C96"/>
    <w:rsid w:val="00DA31D4"/>
    <w:rsid w:val="00DB02E2"/>
    <w:rsid w:val="00DC1BC2"/>
    <w:rsid w:val="00DD29CB"/>
    <w:rsid w:val="00DD7FF5"/>
    <w:rsid w:val="00DF7624"/>
    <w:rsid w:val="00DF7AA4"/>
    <w:rsid w:val="00E02E16"/>
    <w:rsid w:val="00E2757C"/>
    <w:rsid w:val="00E601BE"/>
    <w:rsid w:val="00E609EE"/>
    <w:rsid w:val="00E61E94"/>
    <w:rsid w:val="00E715E2"/>
    <w:rsid w:val="00E762E9"/>
    <w:rsid w:val="00EA532C"/>
    <w:rsid w:val="00EA7583"/>
    <w:rsid w:val="00EC4AEF"/>
    <w:rsid w:val="00ED4BC3"/>
    <w:rsid w:val="00EF6DC7"/>
    <w:rsid w:val="00F10294"/>
    <w:rsid w:val="00F36D5A"/>
    <w:rsid w:val="00F4433C"/>
    <w:rsid w:val="00F51A68"/>
    <w:rsid w:val="00F51ABF"/>
    <w:rsid w:val="00F54F55"/>
    <w:rsid w:val="00F66276"/>
    <w:rsid w:val="00F9259F"/>
    <w:rsid w:val="00FA3F18"/>
    <w:rsid w:val="00FC02D0"/>
    <w:rsid w:val="00FC617B"/>
    <w:rsid w:val="00FD54C1"/>
    <w:rsid w:val="00FE0F95"/>
    <w:rsid w:val="00FF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BF4096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3">
    <w:name w:val="heading 3"/>
    <w:basedOn w:val="a"/>
    <w:link w:val="30"/>
    <w:qFormat/>
    <w:rsid w:val="00BF409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F4096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rsid w:val="00BF4096"/>
    <w:rPr>
      <w:rFonts w:ascii="新細明體" w:eastAsia="新細明體" w:hAnsi="新細明體" w:cs="新細明體"/>
      <w:b/>
      <w:bCs/>
      <w:kern w:val="0"/>
      <w:sz w:val="27"/>
      <w:szCs w:val="27"/>
    </w:rPr>
  </w:style>
  <w:style w:type="numbering" w:customStyle="1" w:styleId="11">
    <w:name w:val="無清單1"/>
    <w:next w:val="a2"/>
    <w:semiHidden/>
    <w:rsid w:val="00BF4096"/>
  </w:style>
  <w:style w:type="paragraph" w:styleId="HTML">
    <w:name w:val="HTML Preformatted"/>
    <w:basedOn w:val="a"/>
    <w:link w:val="HTML0"/>
    <w:rsid w:val="00BF4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BF4096"/>
    <w:rPr>
      <w:rFonts w:ascii="細明體" w:eastAsia="細明體" w:hAnsi="細明體" w:cs="細明體"/>
      <w:kern w:val="0"/>
      <w:szCs w:val="24"/>
    </w:rPr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BF4096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2,註腳文字 字元 字元 字元 字元1,註腳文字 字元 字元 字元 字元 字元 字元 字元"/>
    <w:basedOn w:val="a0"/>
    <w:link w:val="a3"/>
    <w:rsid w:val="00BF4096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BF4096"/>
    <w:rPr>
      <w:vertAlign w:val="superscript"/>
    </w:rPr>
  </w:style>
  <w:style w:type="paragraph" w:styleId="a6">
    <w:name w:val="header"/>
    <w:basedOn w:val="a"/>
    <w:link w:val="a7"/>
    <w:rsid w:val="00BF409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rsid w:val="00BF4096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BF409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4096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BF4096"/>
  </w:style>
  <w:style w:type="paragraph" w:styleId="ab">
    <w:name w:val="List Bullet"/>
    <w:basedOn w:val="a"/>
    <w:autoRedefine/>
    <w:rsid w:val="00BF4096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paragraph" w:styleId="ac">
    <w:name w:val="Balloon Text"/>
    <w:basedOn w:val="a"/>
    <w:link w:val="ad"/>
    <w:semiHidden/>
    <w:rsid w:val="00BF4096"/>
    <w:rPr>
      <w:rFonts w:ascii="Arial" w:eastAsia="新細明體" w:hAnsi="Arial" w:cs="Times New Roman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BF4096"/>
    <w:rPr>
      <w:rFonts w:ascii="Arial" w:eastAsia="新細明體" w:hAnsi="Arial" w:cs="Times New Roman"/>
      <w:sz w:val="18"/>
      <w:szCs w:val="18"/>
    </w:rPr>
  </w:style>
  <w:style w:type="paragraph" w:styleId="z-">
    <w:name w:val="HTML Top of Form"/>
    <w:basedOn w:val="a"/>
    <w:next w:val="a"/>
    <w:link w:val="z-0"/>
    <w:hidden/>
    <w:rsid w:val="00BF4096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rsid w:val="00BF4096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"/>
    <w:rsid w:val="00BF409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e">
    <w:name w:val="Hyperlink"/>
    <w:rsid w:val="00BF4096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rsid w:val="00BF4096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rsid w:val="00BF4096"/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gaiji">
    <w:name w:val="gaiji"/>
    <w:rsid w:val="00BF4096"/>
    <w:rPr>
      <w:rFonts w:ascii="SimSun" w:eastAsia="SimSun" w:hAnsi="SimSun" w:hint="eastAsia"/>
    </w:rPr>
  </w:style>
  <w:style w:type="character" w:customStyle="1" w:styleId="corr">
    <w:name w:val="corr"/>
    <w:rsid w:val="00BF4096"/>
    <w:rPr>
      <w:color w:val="FF0000"/>
    </w:rPr>
  </w:style>
  <w:style w:type="character" w:customStyle="1" w:styleId="foot">
    <w:name w:val="foot"/>
    <w:basedOn w:val="a0"/>
    <w:rsid w:val="00BF4096"/>
  </w:style>
  <w:style w:type="character" w:customStyle="1" w:styleId="note">
    <w:name w:val="note"/>
    <w:rsid w:val="00BF4096"/>
    <w:rPr>
      <w:color w:val="800080"/>
      <w:sz w:val="20"/>
      <w:szCs w:val="20"/>
    </w:rPr>
  </w:style>
  <w:style w:type="character" w:customStyle="1" w:styleId="byline">
    <w:name w:val="byline"/>
    <w:rsid w:val="00BF4096"/>
    <w:rPr>
      <w:color w:val="408080"/>
      <w:sz w:val="24"/>
      <w:szCs w:val="24"/>
    </w:rPr>
  </w:style>
  <w:style w:type="character" w:customStyle="1" w:styleId="linehead">
    <w:name w:val="linehead"/>
    <w:rsid w:val="00BF4096"/>
    <w:rPr>
      <w:color w:val="0000A0"/>
      <w:sz w:val="24"/>
      <w:szCs w:val="24"/>
    </w:rPr>
  </w:style>
  <w:style w:type="character" w:customStyle="1" w:styleId="searchword1">
    <w:name w:val="searchword1"/>
    <w:rsid w:val="00BF4096"/>
    <w:rPr>
      <w:color w:val="0000FF"/>
      <w:shd w:val="clear" w:color="auto" w:fill="FFFF66"/>
    </w:rPr>
  </w:style>
  <w:style w:type="character" w:customStyle="1" w:styleId="lg">
    <w:name w:val="lg"/>
    <w:rsid w:val="00BF4096"/>
    <w:rPr>
      <w:color w:val="008040"/>
      <w:sz w:val="24"/>
      <w:szCs w:val="24"/>
    </w:rPr>
  </w:style>
  <w:style w:type="character" w:customStyle="1" w:styleId="headname">
    <w:name w:val="headname"/>
    <w:rsid w:val="00BF4096"/>
    <w:rPr>
      <w:color w:val="0000A0"/>
      <w:sz w:val="28"/>
      <w:szCs w:val="28"/>
    </w:rPr>
  </w:style>
  <w:style w:type="paragraph" w:styleId="af">
    <w:name w:val="Plain Text"/>
    <w:basedOn w:val="a"/>
    <w:link w:val="af0"/>
    <w:rsid w:val="00BF4096"/>
    <w:rPr>
      <w:rFonts w:ascii="細明體" w:eastAsia="細明體" w:hAnsi="Courier New" w:cs="Courier New"/>
      <w:szCs w:val="24"/>
    </w:rPr>
  </w:style>
  <w:style w:type="character" w:customStyle="1" w:styleId="af0">
    <w:name w:val="純文字 字元"/>
    <w:basedOn w:val="a0"/>
    <w:link w:val="af"/>
    <w:rsid w:val="00BF4096"/>
    <w:rPr>
      <w:rFonts w:ascii="細明體" w:eastAsia="細明體" w:hAnsi="Courier New" w:cs="Courier New"/>
      <w:szCs w:val="24"/>
    </w:rPr>
  </w:style>
  <w:style w:type="paragraph" w:styleId="af1">
    <w:name w:val="Body Text Indent"/>
    <w:basedOn w:val="a"/>
    <w:link w:val="af2"/>
    <w:rsid w:val="00BF4096"/>
    <w:pPr>
      <w:ind w:leftChars="500" w:left="1200"/>
    </w:pPr>
    <w:rPr>
      <w:rFonts w:ascii="Times New Roman" w:eastAsia="新細明體" w:hAnsi="Times New Roman" w:cs="Times New Roman"/>
      <w:szCs w:val="24"/>
    </w:rPr>
  </w:style>
  <w:style w:type="character" w:customStyle="1" w:styleId="af2">
    <w:name w:val="本文縮排 字元"/>
    <w:basedOn w:val="a0"/>
    <w:link w:val="af1"/>
    <w:rsid w:val="00BF4096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BF4096"/>
    <w:pPr>
      <w:ind w:leftChars="400" w:left="9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BF4096"/>
    <w:rPr>
      <w:rFonts w:ascii="Times New Roman" w:eastAsia="新細明體" w:hAnsi="Times New Roman" w:cs="Times New Roman"/>
      <w:szCs w:val="24"/>
    </w:rPr>
  </w:style>
  <w:style w:type="paragraph" w:styleId="af3">
    <w:name w:val="Closing"/>
    <w:basedOn w:val="a"/>
    <w:link w:val="af4"/>
    <w:rsid w:val="00BF4096"/>
    <w:pPr>
      <w:ind w:leftChars="1800" w:left="100"/>
    </w:pPr>
    <w:rPr>
      <w:rFonts w:ascii="新細明體" w:eastAsia="新細明體" w:hAnsi="Times New Roman" w:cs="Times New Roman"/>
      <w:szCs w:val="24"/>
    </w:rPr>
  </w:style>
  <w:style w:type="character" w:customStyle="1" w:styleId="af4">
    <w:name w:val="結語 字元"/>
    <w:basedOn w:val="a0"/>
    <w:link w:val="af3"/>
    <w:rsid w:val="00BF4096"/>
    <w:rPr>
      <w:rFonts w:ascii="新細明體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BF4096"/>
    <w:pPr>
      <w:ind w:leftChars="300" w:left="300"/>
    </w:pPr>
    <w:rPr>
      <w:rFonts w:ascii="Times New Roman" w:eastAsia="新細明體" w:hAnsi="Times New Roman" w:cs="Times New Roman"/>
      <w:szCs w:val="24"/>
    </w:rPr>
  </w:style>
  <w:style w:type="character" w:customStyle="1" w:styleId="40">
    <w:name w:val="4.內文...１、 字元"/>
    <w:rsid w:val="00BF4096"/>
    <w:rPr>
      <w:rFonts w:eastAsia="新細明體"/>
      <w:kern w:val="2"/>
      <w:sz w:val="24"/>
      <w:szCs w:val="24"/>
      <w:lang w:val="en-US" w:eastAsia="zh-TW" w:bidi="ar-SA"/>
    </w:rPr>
  </w:style>
  <w:style w:type="paragraph" w:customStyle="1" w:styleId="12">
    <w:name w:val="1.標題...壹、"/>
    <w:basedOn w:val="1"/>
    <w:rsid w:val="00BF4096"/>
    <w:pPr>
      <w:spacing w:before="0" w:after="0" w:line="240" w:lineRule="auto"/>
    </w:pPr>
    <w:rPr>
      <w:b w:val="0"/>
      <w:sz w:val="24"/>
    </w:rPr>
  </w:style>
  <w:style w:type="paragraph" w:customStyle="1" w:styleId="21">
    <w:name w:val="2.標題...一、"/>
    <w:basedOn w:val="12"/>
    <w:rsid w:val="00BF4096"/>
    <w:pPr>
      <w:ind w:leftChars="100" w:left="100"/>
    </w:pPr>
  </w:style>
  <w:style w:type="paragraph" w:customStyle="1" w:styleId="22">
    <w:name w:val="2.內文...一、"/>
    <w:basedOn w:val="a"/>
    <w:rsid w:val="00BF4096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1">
    <w:name w:val="3.標題...（一）"/>
    <w:basedOn w:val="12"/>
    <w:rsid w:val="00BF4096"/>
    <w:pPr>
      <w:ind w:leftChars="200" w:left="200"/>
    </w:pPr>
  </w:style>
  <w:style w:type="paragraph" w:customStyle="1" w:styleId="32">
    <w:name w:val="3.內文...（一）"/>
    <w:basedOn w:val="a"/>
    <w:rsid w:val="00BF4096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1">
    <w:name w:val="4.標題...１、"/>
    <w:basedOn w:val="12"/>
    <w:rsid w:val="00BF4096"/>
    <w:pPr>
      <w:ind w:leftChars="400" w:left="400"/>
    </w:pPr>
  </w:style>
  <w:style w:type="paragraph" w:customStyle="1" w:styleId="5">
    <w:name w:val="5.標題...（１）"/>
    <w:basedOn w:val="12"/>
    <w:rsid w:val="00BF4096"/>
    <w:pPr>
      <w:ind w:leftChars="500" w:left="500"/>
    </w:pPr>
  </w:style>
  <w:style w:type="paragraph" w:customStyle="1" w:styleId="50">
    <w:name w:val="5.內文...（１）"/>
    <w:basedOn w:val="a"/>
    <w:rsid w:val="00BF4096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標題...Ａ、"/>
    <w:basedOn w:val="12"/>
    <w:rsid w:val="00BF4096"/>
    <w:pPr>
      <w:ind w:leftChars="700" w:left="700"/>
    </w:pPr>
  </w:style>
  <w:style w:type="paragraph" w:customStyle="1" w:styleId="60">
    <w:name w:val="6.內文...Ａ、"/>
    <w:basedOn w:val="a"/>
    <w:rsid w:val="00BF4096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標題...（Ａ）"/>
    <w:basedOn w:val="12"/>
    <w:rsid w:val="00BF4096"/>
    <w:pPr>
      <w:ind w:leftChars="800" w:left="800"/>
    </w:pPr>
  </w:style>
  <w:style w:type="paragraph" w:customStyle="1" w:styleId="70">
    <w:name w:val="7.內文...（Ａ）"/>
    <w:basedOn w:val="a"/>
    <w:rsid w:val="00BF4096"/>
    <w:pPr>
      <w:ind w:leftChars="500" w:left="500"/>
    </w:pPr>
    <w:rPr>
      <w:rFonts w:ascii="Times New Roman" w:eastAsia="新細明體" w:hAnsi="Times New Roman" w:cs="Times New Roman"/>
      <w:szCs w:val="24"/>
    </w:rPr>
  </w:style>
  <w:style w:type="character" w:customStyle="1" w:styleId="o21">
    <w:name w:val="o21"/>
    <w:rsid w:val="00BF4096"/>
    <w:rPr>
      <w:b/>
      <w:bCs/>
      <w:shd w:val="clear" w:color="auto" w:fill="AFFFAF"/>
    </w:rPr>
  </w:style>
  <w:style w:type="character" w:customStyle="1" w:styleId="af5">
    <w:name w:val="註腳文字 字元 字元 字元 字元 字元"/>
    <w:aliases w:val="註腳文字 字元 字元 字元 字元 字元1"/>
    <w:rsid w:val="00BF4096"/>
    <w:rPr>
      <w:rFonts w:eastAsia="新細明體"/>
      <w:kern w:val="2"/>
      <w:lang w:val="en-US" w:eastAsia="zh-TW" w:bidi="ar-SA"/>
    </w:rPr>
  </w:style>
  <w:style w:type="paragraph" w:customStyle="1" w:styleId="l">
    <w:name w:val="l註腳文字"/>
    <w:basedOn w:val="a3"/>
    <w:rsid w:val="00BF4096"/>
    <w:pPr>
      <w:ind w:leftChars="100" w:left="240"/>
    </w:pPr>
  </w:style>
  <w:style w:type="character" w:customStyle="1" w:styleId="l0">
    <w:name w:val="l註腳文字 字元"/>
    <w:basedOn w:val="af5"/>
    <w:rsid w:val="00BF4096"/>
    <w:rPr>
      <w:rFonts w:eastAsia="新細明體"/>
      <w:kern w:val="2"/>
      <w:lang w:val="en-US" w:eastAsia="zh-TW" w:bidi="ar-SA"/>
    </w:rPr>
  </w:style>
  <w:style w:type="paragraph" w:styleId="23">
    <w:name w:val="Body Text 2"/>
    <w:basedOn w:val="a"/>
    <w:link w:val="24"/>
    <w:rsid w:val="00BF4096"/>
    <w:pPr>
      <w:spacing w:after="120" w:line="480" w:lineRule="auto"/>
    </w:pPr>
    <w:rPr>
      <w:rFonts w:ascii="Times New Roman" w:eastAsia="新細明體" w:hAnsi="Times New Roman" w:cs="Times New Roman"/>
      <w:szCs w:val="24"/>
    </w:rPr>
  </w:style>
  <w:style w:type="character" w:customStyle="1" w:styleId="24">
    <w:name w:val="本文 2 字元"/>
    <w:basedOn w:val="a0"/>
    <w:link w:val="23"/>
    <w:rsid w:val="00BF4096"/>
    <w:rPr>
      <w:rFonts w:ascii="Times New Roman" w:eastAsia="新細明體" w:hAnsi="Times New Roman" w:cs="Times New Roman"/>
      <w:szCs w:val="24"/>
    </w:rPr>
  </w:style>
  <w:style w:type="character" w:customStyle="1" w:styleId="hidden1">
    <w:name w:val="hidden1"/>
    <w:rsid w:val="00BF4096"/>
    <w:rPr>
      <w:sz w:val="2"/>
      <w:szCs w:val="2"/>
    </w:rPr>
  </w:style>
  <w:style w:type="character" w:styleId="af6">
    <w:name w:val="FollowedHyperlink"/>
    <w:rsid w:val="00BF4096"/>
    <w:rPr>
      <w:color w:val="800080"/>
      <w:u w:val="single"/>
    </w:rPr>
  </w:style>
  <w:style w:type="character" w:customStyle="1" w:styleId="page1">
    <w:name w:val="page1"/>
    <w:rsid w:val="00BF4096"/>
    <w:rPr>
      <w:rFonts w:ascii="Arial" w:hAnsi="Arial" w:cs="Arial" w:hint="default"/>
      <w:b/>
      <w:bCs/>
      <w:sz w:val="18"/>
      <w:szCs w:val="18"/>
    </w:rPr>
  </w:style>
  <w:style w:type="character" w:styleId="af7">
    <w:name w:val="annotation reference"/>
    <w:rsid w:val="00BF4096"/>
    <w:rPr>
      <w:sz w:val="18"/>
      <w:szCs w:val="18"/>
    </w:rPr>
  </w:style>
  <w:style w:type="paragraph" w:styleId="af8">
    <w:name w:val="annotation text"/>
    <w:basedOn w:val="a"/>
    <w:link w:val="af9"/>
    <w:rsid w:val="00BF4096"/>
    <w:rPr>
      <w:rFonts w:ascii="Times New Roman" w:eastAsia="新細明體" w:hAnsi="Times New Roman" w:cs="Times New Roman"/>
      <w:szCs w:val="24"/>
    </w:rPr>
  </w:style>
  <w:style w:type="character" w:customStyle="1" w:styleId="af9">
    <w:name w:val="註解文字 字元"/>
    <w:basedOn w:val="a0"/>
    <w:link w:val="af8"/>
    <w:rsid w:val="00BF4096"/>
    <w:rPr>
      <w:rFonts w:ascii="Times New Roman" w:eastAsia="新細明體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rsid w:val="00BF4096"/>
    <w:rPr>
      <w:b/>
      <w:bCs/>
    </w:rPr>
  </w:style>
  <w:style w:type="character" w:customStyle="1" w:styleId="afb">
    <w:name w:val="註解主旨 字元"/>
    <w:basedOn w:val="af9"/>
    <w:link w:val="afa"/>
    <w:rsid w:val="00BF4096"/>
    <w:rPr>
      <w:rFonts w:ascii="Times New Roman" w:eastAsia="新細明體" w:hAnsi="Times New Roman" w:cs="Times New Roman"/>
      <w:b/>
      <w:bCs/>
      <w:szCs w:val="24"/>
    </w:rPr>
  </w:style>
  <w:style w:type="paragraph" w:styleId="afc">
    <w:name w:val="Revision"/>
    <w:hidden/>
    <w:uiPriority w:val="99"/>
    <w:semiHidden/>
    <w:rsid w:val="00BF4096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973DBA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BF4096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3">
    <w:name w:val="heading 3"/>
    <w:basedOn w:val="a"/>
    <w:link w:val="30"/>
    <w:qFormat/>
    <w:rsid w:val="00BF409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F4096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rsid w:val="00BF4096"/>
    <w:rPr>
      <w:rFonts w:ascii="新細明體" w:eastAsia="新細明體" w:hAnsi="新細明體" w:cs="新細明體"/>
      <w:b/>
      <w:bCs/>
      <w:kern w:val="0"/>
      <w:sz w:val="27"/>
      <w:szCs w:val="27"/>
    </w:rPr>
  </w:style>
  <w:style w:type="numbering" w:customStyle="1" w:styleId="11">
    <w:name w:val="無清單1"/>
    <w:next w:val="a2"/>
    <w:semiHidden/>
    <w:rsid w:val="00BF4096"/>
  </w:style>
  <w:style w:type="paragraph" w:styleId="HTML">
    <w:name w:val="HTML Preformatted"/>
    <w:basedOn w:val="a"/>
    <w:link w:val="HTML0"/>
    <w:rsid w:val="00BF4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BF4096"/>
    <w:rPr>
      <w:rFonts w:ascii="細明體" w:eastAsia="細明體" w:hAnsi="細明體" w:cs="細明體"/>
      <w:kern w:val="0"/>
      <w:szCs w:val="24"/>
    </w:rPr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BF4096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2,註腳文字 字元 字元 字元 字元1,註腳文字 字元 字元 字元 字元 字元 字元 字元"/>
    <w:basedOn w:val="a0"/>
    <w:link w:val="a3"/>
    <w:rsid w:val="00BF4096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BF4096"/>
    <w:rPr>
      <w:vertAlign w:val="superscript"/>
    </w:rPr>
  </w:style>
  <w:style w:type="paragraph" w:styleId="a6">
    <w:name w:val="header"/>
    <w:basedOn w:val="a"/>
    <w:link w:val="a7"/>
    <w:rsid w:val="00BF409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rsid w:val="00BF4096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BF409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4096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BF4096"/>
  </w:style>
  <w:style w:type="paragraph" w:styleId="ab">
    <w:name w:val="List Bullet"/>
    <w:basedOn w:val="a"/>
    <w:autoRedefine/>
    <w:rsid w:val="00BF4096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paragraph" w:styleId="ac">
    <w:name w:val="Balloon Text"/>
    <w:basedOn w:val="a"/>
    <w:link w:val="ad"/>
    <w:semiHidden/>
    <w:rsid w:val="00BF4096"/>
    <w:rPr>
      <w:rFonts w:ascii="Arial" w:eastAsia="新細明體" w:hAnsi="Arial" w:cs="Times New Roman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BF4096"/>
    <w:rPr>
      <w:rFonts w:ascii="Arial" w:eastAsia="新細明體" w:hAnsi="Arial" w:cs="Times New Roman"/>
      <w:sz w:val="18"/>
      <w:szCs w:val="18"/>
    </w:rPr>
  </w:style>
  <w:style w:type="paragraph" w:styleId="z-">
    <w:name w:val="HTML Top of Form"/>
    <w:basedOn w:val="a"/>
    <w:next w:val="a"/>
    <w:link w:val="z-0"/>
    <w:hidden/>
    <w:rsid w:val="00BF4096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rsid w:val="00BF4096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"/>
    <w:rsid w:val="00BF409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e">
    <w:name w:val="Hyperlink"/>
    <w:rsid w:val="00BF4096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rsid w:val="00BF4096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rsid w:val="00BF4096"/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gaiji">
    <w:name w:val="gaiji"/>
    <w:rsid w:val="00BF4096"/>
    <w:rPr>
      <w:rFonts w:ascii="SimSun" w:eastAsia="SimSun" w:hAnsi="SimSun" w:hint="eastAsia"/>
    </w:rPr>
  </w:style>
  <w:style w:type="character" w:customStyle="1" w:styleId="corr">
    <w:name w:val="corr"/>
    <w:rsid w:val="00BF4096"/>
    <w:rPr>
      <w:color w:val="FF0000"/>
    </w:rPr>
  </w:style>
  <w:style w:type="character" w:customStyle="1" w:styleId="foot">
    <w:name w:val="foot"/>
    <w:basedOn w:val="a0"/>
    <w:rsid w:val="00BF4096"/>
  </w:style>
  <w:style w:type="character" w:customStyle="1" w:styleId="note">
    <w:name w:val="note"/>
    <w:rsid w:val="00BF4096"/>
    <w:rPr>
      <w:color w:val="800080"/>
      <w:sz w:val="20"/>
      <w:szCs w:val="20"/>
    </w:rPr>
  </w:style>
  <w:style w:type="character" w:customStyle="1" w:styleId="byline">
    <w:name w:val="byline"/>
    <w:rsid w:val="00BF4096"/>
    <w:rPr>
      <w:color w:val="408080"/>
      <w:sz w:val="24"/>
      <w:szCs w:val="24"/>
    </w:rPr>
  </w:style>
  <w:style w:type="character" w:customStyle="1" w:styleId="linehead">
    <w:name w:val="linehead"/>
    <w:rsid w:val="00BF4096"/>
    <w:rPr>
      <w:color w:val="0000A0"/>
      <w:sz w:val="24"/>
      <w:szCs w:val="24"/>
    </w:rPr>
  </w:style>
  <w:style w:type="character" w:customStyle="1" w:styleId="searchword1">
    <w:name w:val="searchword1"/>
    <w:rsid w:val="00BF4096"/>
    <w:rPr>
      <w:color w:val="0000FF"/>
      <w:shd w:val="clear" w:color="auto" w:fill="FFFF66"/>
    </w:rPr>
  </w:style>
  <w:style w:type="character" w:customStyle="1" w:styleId="lg">
    <w:name w:val="lg"/>
    <w:rsid w:val="00BF4096"/>
    <w:rPr>
      <w:color w:val="008040"/>
      <w:sz w:val="24"/>
      <w:szCs w:val="24"/>
    </w:rPr>
  </w:style>
  <w:style w:type="character" w:customStyle="1" w:styleId="headname">
    <w:name w:val="headname"/>
    <w:rsid w:val="00BF4096"/>
    <w:rPr>
      <w:color w:val="0000A0"/>
      <w:sz w:val="28"/>
      <w:szCs w:val="28"/>
    </w:rPr>
  </w:style>
  <w:style w:type="paragraph" w:styleId="af">
    <w:name w:val="Plain Text"/>
    <w:basedOn w:val="a"/>
    <w:link w:val="af0"/>
    <w:rsid w:val="00BF4096"/>
    <w:rPr>
      <w:rFonts w:ascii="細明體" w:eastAsia="細明體" w:hAnsi="Courier New" w:cs="Courier New"/>
      <w:szCs w:val="24"/>
    </w:rPr>
  </w:style>
  <w:style w:type="character" w:customStyle="1" w:styleId="af0">
    <w:name w:val="純文字 字元"/>
    <w:basedOn w:val="a0"/>
    <w:link w:val="af"/>
    <w:rsid w:val="00BF4096"/>
    <w:rPr>
      <w:rFonts w:ascii="細明體" w:eastAsia="細明體" w:hAnsi="Courier New" w:cs="Courier New"/>
      <w:szCs w:val="24"/>
    </w:rPr>
  </w:style>
  <w:style w:type="paragraph" w:styleId="af1">
    <w:name w:val="Body Text Indent"/>
    <w:basedOn w:val="a"/>
    <w:link w:val="af2"/>
    <w:rsid w:val="00BF4096"/>
    <w:pPr>
      <w:ind w:leftChars="500" w:left="1200"/>
    </w:pPr>
    <w:rPr>
      <w:rFonts w:ascii="Times New Roman" w:eastAsia="新細明體" w:hAnsi="Times New Roman" w:cs="Times New Roman"/>
      <w:szCs w:val="24"/>
    </w:rPr>
  </w:style>
  <w:style w:type="character" w:customStyle="1" w:styleId="af2">
    <w:name w:val="本文縮排 字元"/>
    <w:basedOn w:val="a0"/>
    <w:link w:val="af1"/>
    <w:rsid w:val="00BF4096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BF4096"/>
    <w:pPr>
      <w:ind w:leftChars="400" w:left="9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BF4096"/>
    <w:rPr>
      <w:rFonts w:ascii="Times New Roman" w:eastAsia="新細明體" w:hAnsi="Times New Roman" w:cs="Times New Roman"/>
      <w:szCs w:val="24"/>
    </w:rPr>
  </w:style>
  <w:style w:type="paragraph" w:styleId="af3">
    <w:name w:val="Closing"/>
    <w:basedOn w:val="a"/>
    <w:link w:val="af4"/>
    <w:rsid w:val="00BF4096"/>
    <w:pPr>
      <w:ind w:leftChars="1800" w:left="100"/>
    </w:pPr>
    <w:rPr>
      <w:rFonts w:ascii="新細明體" w:eastAsia="新細明體" w:hAnsi="Times New Roman" w:cs="Times New Roman"/>
      <w:szCs w:val="24"/>
    </w:rPr>
  </w:style>
  <w:style w:type="character" w:customStyle="1" w:styleId="af4">
    <w:name w:val="結語 字元"/>
    <w:basedOn w:val="a0"/>
    <w:link w:val="af3"/>
    <w:rsid w:val="00BF4096"/>
    <w:rPr>
      <w:rFonts w:ascii="新細明體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BF4096"/>
    <w:pPr>
      <w:ind w:leftChars="300" w:left="300"/>
    </w:pPr>
    <w:rPr>
      <w:rFonts w:ascii="Times New Roman" w:eastAsia="新細明體" w:hAnsi="Times New Roman" w:cs="Times New Roman"/>
      <w:szCs w:val="24"/>
    </w:rPr>
  </w:style>
  <w:style w:type="character" w:customStyle="1" w:styleId="40">
    <w:name w:val="4.內文...１、 字元"/>
    <w:rsid w:val="00BF4096"/>
    <w:rPr>
      <w:rFonts w:eastAsia="新細明體"/>
      <w:kern w:val="2"/>
      <w:sz w:val="24"/>
      <w:szCs w:val="24"/>
      <w:lang w:val="en-US" w:eastAsia="zh-TW" w:bidi="ar-SA"/>
    </w:rPr>
  </w:style>
  <w:style w:type="paragraph" w:customStyle="1" w:styleId="12">
    <w:name w:val="1.標題...壹、"/>
    <w:basedOn w:val="1"/>
    <w:rsid w:val="00BF4096"/>
    <w:pPr>
      <w:spacing w:before="0" w:after="0" w:line="240" w:lineRule="auto"/>
    </w:pPr>
    <w:rPr>
      <w:b w:val="0"/>
      <w:sz w:val="24"/>
    </w:rPr>
  </w:style>
  <w:style w:type="paragraph" w:customStyle="1" w:styleId="21">
    <w:name w:val="2.標題...一、"/>
    <w:basedOn w:val="12"/>
    <w:rsid w:val="00BF4096"/>
    <w:pPr>
      <w:ind w:leftChars="100" w:left="100"/>
    </w:pPr>
  </w:style>
  <w:style w:type="paragraph" w:customStyle="1" w:styleId="22">
    <w:name w:val="2.內文...一、"/>
    <w:basedOn w:val="a"/>
    <w:rsid w:val="00BF4096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1">
    <w:name w:val="3.標題...（一）"/>
    <w:basedOn w:val="12"/>
    <w:rsid w:val="00BF4096"/>
    <w:pPr>
      <w:ind w:leftChars="200" w:left="200"/>
    </w:pPr>
  </w:style>
  <w:style w:type="paragraph" w:customStyle="1" w:styleId="32">
    <w:name w:val="3.內文...（一）"/>
    <w:basedOn w:val="a"/>
    <w:rsid w:val="00BF4096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1">
    <w:name w:val="4.標題...１、"/>
    <w:basedOn w:val="12"/>
    <w:rsid w:val="00BF4096"/>
    <w:pPr>
      <w:ind w:leftChars="400" w:left="400"/>
    </w:pPr>
  </w:style>
  <w:style w:type="paragraph" w:customStyle="1" w:styleId="5">
    <w:name w:val="5.標題...（１）"/>
    <w:basedOn w:val="12"/>
    <w:rsid w:val="00BF4096"/>
    <w:pPr>
      <w:ind w:leftChars="500" w:left="500"/>
    </w:pPr>
  </w:style>
  <w:style w:type="paragraph" w:customStyle="1" w:styleId="50">
    <w:name w:val="5.內文...（１）"/>
    <w:basedOn w:val="a"/>
    <w:rsid w:val="00BF4096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標題...Ａ、"/>
    <w:basedOn w:val="12"/>
    <w:rsid w:val="00BF4096"/>
    <w:pPr>
      <w:ind w:leftChars="700" w:left="700"/>
    </w:pPr>
  </w:style>
  <w:style w:type="paragraph" w:customStyle="1" w:styleId="60">
    <w:name w:val="6.內文...Ａ、"/>
    <w:basedOn w:val="a"/>
    <w:rsid w:val="00BF4096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標題...（Ａ）"/>
    <w:basedOn w:val="12"/>
    <w:rsid w:val="00BF4096"/>
    <w:pPr>
      <w:ind w:leftChars="800" w:left="800"/>
    </w:pPr>
  </w:style>
  <w:style w:type="paragraph" w:customStyle="1" w:styleId="70">
    <w:name w:val="7.內文...（Ａ）"/>
    <w:basedOn w:val="a"/>
    <w:rsid w:val="00BF4096"/>
    <w:pPr>
      <w:ind w:leftChars="500" w:left="500"/>
    </w:pPr>
    <w:rPr>
      <w:rFonts w:ascii="Times New Roman" w:eastAsia="新細明體" w:hAnsi="Times New Roman" w:cs="Times New Roman"/>
      <w:szCs w:val="24"/>
    </w:rPr>
  </w:style>
  <w:style w:type="character" w:customStyle="1" w:styleId="o21">
    <w:name w:val="o21"/>
    <w:rsid w:val="00BF4096"/>
    <w:rPr>
      <w:b/>
      <w:bCs/>
      <w:shd w:val="clear" w:color="auto" w:fill="AFFFAF"/>
    </w:rPr>
  </w:style>
  <w:style w:type="character" w:customStyle="1" w:styleId="af5">
    <w:name w:val="註腳文字 字元 字元 字元 字元 字元"/>
    <w:aliases w:val="註腳文字 字元 字元 字元 字元 字元1"/>
    <w:rsid w:val="00BF4096"/>
    <w:rPr>
      <w:rFonts w:eastAsia="新細明體"/>
      <w:kern w:val="2"/>
      <w:lang w:val="en-US" w:eastAsia="zh-TW" w:bidi="ar-SA"/>
    </w:rPr>
  </w:style>
  <w:style w:type="paragraph" w:customStyle="1" w:styleId="l">
    <w:name w:val="l註腳文字"/>
    <w:basedOn w:val="a3"/>
    <w:rsid w:val="00BF4096"/>
    <w:pPr>
      <w:ind w:leftChars="100" w:left="240"/>
    </w:pPr>
  </w:style>
  <w:style w:type="character" w:customStyle="1" w:styleId="l0">
    <w:name w:val="l註腳文字 字元"/>
    <w:basedOn w:val="af5"/>
    <w:rsid w:val="00BF4096"/>
    <w:rPr>
      <w:rFonts w:eastAsia="新細明體"/>
      <w:kern w:val="2"/>
      <w:lang w:val="en-US" w:eastAsia="zh-TW" w:bidi="ar-SA"/>
    </w:rPr>
  </w:style>
  <w:style w:type="paragraph" w:styleId="23">
    <w:name w:val="Body Text 2"/>
    <w:basedOn w:val="a"/>
    <w:link w:val="24"/>
    <w:rsid w:val="00BF4096"/>
    <w:pPr>
      <w:spacing w:after="120" w:line="480" w:lineRule="auto"/>
    </w:pPr>
    <w:rPr>
      <w:rFonts w:ascii="Times New Roman" w:eastAsia="新細明體" w:hAnsi="Times New Roman" w:cs="Times New Roman"/>
      <w:szCs w:val="24"/>
    </w:rPr>
  </w:style>
  <w:style w:type="character" w:customStyle="1" w:styleId="24">
    <w:name w:val="本文 2 字元"/>
    <w:basedOn w:val="a0"/>
    <w:link w:val="23"/>
    <w:rsid w:val="00BF4096"/>
    <w:rPr>
      <w:rFonts w:ascii="Times New Roman" w:eastAsia="新細明體" w:hAnsi="Times New Roman" w:cs="Times New Roman"/>
      <w:szCs w:val="24"/>
    </w:rPr>
  </w:style>
  <w:style w:type="character" w:customStyle="1" w:styleId="hidden1">
    <w:name w:val="hidden1"/>
    <w:rsid w:val="00BF4096"/>
    <w:rPr>
      <w:sz w:val="2"/>
      <w:szCs w:val="2"/>
    </w:rPr>
  </w:style>
  <w:style w:type="character" w:styleId="af6">
    <w:name w:val="FollowedHyperlink"/>
    <w:rsid w:val="00BF4096"/>
    <w:rPr>
      <w:color w:val="800080"/>
      <w:u w:val="single"/>
    </w:rPr>
  </w:style>
  <w:style w:type="character" w:customStyle="1" w:styleId="page1">
    <w:name w:val="page1"/>
    <w:rsid w:val="00BF4096"/>
    <w:rPr>
      <w:rFonts w:ascii="Arial" w:hAnsi="Arial" w:cs="Arial" w:hint="default"/>
      <w:b/>
      <w:bCs/>
      <w:sz w:val="18"/>
      <w:szCs w:val="18"/>
    </w:rPr>
  </w:style>
  <w:style w:type="character" w:styleId="af7">
    <w:name w:val="annotation reference"/>
    <w:rsid w:val="00BF4096"/>
    <w:rPr>
      <w:sz w:val="18"/>
      <w:szCs w:val="18"/>
    </w:rPr>
  </w:style>
  <w:style w:type="paragraph" w:styleId="af8">
    <w:name w:val="annotation text"/>
    <w:basedOn w:val="a"/>
    <w:link w:val="af9"/>
    <w:rsid w:val="00BF4096"/>
    <w:rPr>
      <w:rFonts w:ascii="Times New Roman" w:eastAsia="新細明體" w:hAnsi="Times New Roman" w:cs="Times New Roman"/>
      <w:szCs w:val="24"/>
    </w:rPr>
  </w:style>
  <w:style w:type="character" w:customStyle="1" w:styleId="af9">
    <w:name w:val="註解文字 字元"/>
    <w:basedOn w:val="a0"/>
    <w:link w:val="af8"/>
    <w:rsid w:val="00BF4096"/>
    <w:rPr>
      <w:rFonts w:ascii="Times New Roman" w:eastAsia="新細明體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rsid w:val="00BF4096"/>
    <w:rPr>
      <w:b/>
      <w:bCs/>
    </w:rPr>
  </w:style>
  <w:style w:type="character" w:customStyle="1" w:styleId="afb">
    <w:name w:val="註解主旨 字元"/>
    <w:basedOn w:val="af9"/>
    <w:link w:val="afa"/>
    <w:rsid w:val="00BF4096"/>
    <w:rPr>
      <w:rFonts w:ascii="Times New Roman" w:eastAsia="新細明體" w:hAnsi="Times New Roman" w:cs="Times New Roman"/>
      <w:b/>
      <w:bCs/>
      <w:szCs w:val="24"/>
    </w:rPr>
  </w:style>
  <w:style w:type="paragraph" w:styleId="afc">
    <w:name w:val="Revision"/>
    <w:hidden/>
    <w:uiPriority w:val="99"/>
    <w:semiHidden/>
    <w:rsid w:val="00BF4096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973DBA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31</Pages>
  <Words>2387</Words>
  <Characters>13610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2014-11-30T04:45:00Z</cp:lastPrinted>
  <dcterms:created xsi:type="dcterms:W3CDTF">2016-04-23T09:57:00Z</dcterms:created>
  <dcterms:modified xsi:type="dcterms:W3CDTF">2016-05-08T06:46:00Z</dcterms:modified>
</cp:coreProperties>
</file>