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25" w:rsidRPr="00661089" w:rsidRDefault="007477ED" w:rsidP="00A8387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`2618`</w:t>
      </w:r>
      <w:r w:rsidR="00002E25" w:rsidRPr="00661089">
        <w:rPr>
          <w:rFonts w:cs="Roman Unicode"/>
        </w:rPr>
        <w:t>慧日佛學班第</w:t>
      </w:r>
      <w:r w:rsidR="00002E25" w:rsidRPr="00661089">
        <w:rPr>
          <w:rFonts w:cs="Roman Unicode"/>
        </w:rPr>
        <w:t>13</w:t>
      </w:r>
      <w:r w:rsidR="00002E25" w:rsidRPr="00661089">
        <w:rPr>
          <w:rFonts w:cs="Roman Unicode"/>
        </w:rPr>
        <w:t>期／福嚴推廣教育班第</w:t>
      </w:r>
      <w:r w:rsidR="00002E25" w:rsidRPr="00661089">
        <w:rPr>
          <w:rFonts w:cs="Roman Unicode"/>
        </w:rPr>
        <w:t>24</w:t>
      </w:r>
      <w:r w:rsidR="00002E25" w:rsidRPr="00661089">
        <w:rPr>
          <w:rFonts w:cs="Roman Unicode"/>
        </w:rPr>
        <w:t>期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sz w:val="44"/>
          <w:szCs w:val="44"/>
        </w:rPr>
      </w:pPr>
      <w:r w:rsidRPr="00661089">
        <w:rPr>
          <w:rFonts w:eastAsia="標楷體" w:cs="Roman Unicode" w:hint="eastAsia"/>
          <w:b/>
          <w:sz w:val="44"/>
          <w:szCs w:val="44"/>
        </w:rPr>
        <w:t>《大智度論》卷</w:t>
      </w:r>
      <w:r w:rsidRPr="00661089">
        <w:rPr>
          <w:rFonts w:eastAsia="標楷體" w:cs="Roman Unicode"/>
          <w:b/>
          <w:sz w:val="44"/>
          <w:szCs w:val="44"/>
        </w:rPr>
        <w:t>90</w:t>
      </w:r>
    </w:p>
    <w:p w:rsidR="009E0046" w:rsidRPr="00661089" w:rsidRDefault="009E0046" w:rsidP="00A838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661089">
        <w:rPr>
          <w:rFonts w:eastAsia="標楷體" w:cs="Roman Unicode" w:hint="eastAsia"/>
          <w:b/>
          <w:bCs/>
          <w:sz w:val="28"/>
          <w:szCs w:val="28"/>
        </w:rPr>
        <w:t>〈釋實際品第八十〉</w:t>
      </w:r>
    </w:p>
    <w:p w:rsidR="009E0046" w:rsidRPr="00661089" w:rsidRDefault="009E0046" w:rsidP="00A83874">
      <w:pPr>
        <w:jc w:val="center"/>
        <w:rPr>
          <w:rFonts w:eastAsia="標楷體" w:cs="Roman Unicode"/>
          <w:b/>
          <w:bCs/>
        </w:rPr>
      </w:pPr>
      <w:r w:rsidRPr="00661089">
        <w:rPr>
          <w:rFonts w:eastAsia="標楷體" w:cs="Roman Unicode" w:hint="eastAsia"/>
          <w:b/>
          <w:bCs/>
        </w:rPr>
        <w:t>（大正</w:t>
      </w:r>
      <w:r w:rsidRPr="00661089">
        <w:rPr>
          <w:rFonts w:eastAsia="標楷體" w:cs="Roman Unicode"/>
          <w:b/>
          <w:bCs/>
        </w:rPr>
        <w:t>25</w:t>
      </w:r>
      <w:r w:rsidRPr="00661089">
        <w:rPr>
          <w:rFonts w:eastAsia="標楷體" w:cs="Roman Unicode" w:hint="eastAsia"/>
          <w:b/>
          <w:bCs/>
        </w:rPr>
        <w:t>，</w:t>
      </w:r>
      <w:r w:rsidRPr="00661089">
        <w:rPr>
          <w:rFonts w:eastAsia="標楷體" w:cs="Roman Unicode"/>
          <w:b/>
          <w:bCs/>
        </w:rPr>
        <w:t>692c11-699b24</w:t>
      </w:r>
      <w:r w:rsidRPr="00661089">
        <w:rPr>
          <w:rFonts w:eastAsia="標楷體" w:cs="Roman Unicode" w:hint="eastAsia"/>
          <w:b/>
          <w:bCs/>
        </w:rPr>
        <w:t>）</w:t>
      </w:r>
    </w:p>
    <w:p w:rsidR="009E0046" w:rsidRPr="00661089" w:rsidRDefault="009E0046" w:rsidP="00A83874">
      <w:pPr>
        <w:jc w:val="right"/>
        <w:rPr>
          <w:rFonts w:eastAsia="SimSun"/>
        </w:rPr>
      </w:pPr>
      <w:r w:rsidRPr="00661089">
        <w:rPr>
          <w:rFonts w:eastAsia="標楷體" w:cs="Roman Unicode" w:hint="eastAsia"/>
          <w:sz w:val="26"/>
        </w:rPr>
        <w:t>釋厚觀</w:t>
      </w:r>
      <w:r w:rsidRPr="00661089">
        <w:rPr>
          <w:rFonts w:cs="Roman Unicode" w:hint="eastAsia"/>
          <w:sz w:val="26"/>
        </w:rPr>
        <w:t>（</w:t>
      </w:r>
      <w:r w:rsidR="00EE51FA" w:rsidRPr="00661089">
        <w:rPr>
          <w:rFonts w:cs="Roman Unicode"/>
          <w:sz w:val="26"/>
        </w:rPr>
        <w:t>201</w:t>
      </w:r>
      <w:r w:rsidRPr="00661089">
        <w:rPr>
          <w:rFonts w:cs="Roman Unicode"/>
          <w:sz w:val="26"/>
        </w:rPr>
        <w:t>2.1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/>
          <w:sz w:val="26"/>
        </w:rPr>
        <w:t>.2</w:t>
      </w:r>
      <w:r w:rsidRPr="00661089">
        <w:rPr>
          <w:rFonts w:cs="Roman Unicode" w:hint="eastAsia"/>
          <w:sz w:val="26"/>
        </w:rPr>
        <w:t>2</w:t>
      </w:r>
      <w:r w:rsidRPr="00661089">
        <w:rPr>
          <w:rFonts w:cs="Roman Unicode" w:hint="eastAsia"/>
          <w:sz w:val="26"/>
        </w:rPr>
        <w:t>）</w:t>
      </w:r>
    </w:p>
    <w:p w:rsidR="009E0046" w:rsidRPr="00661089" w:rsidRDefault="00C5596A" w:rsidP="00A83874">
      <w:pPr>
        <w:spacing w:beforeLines="50" w:before="180" w:line="370" w:lineRule="exact"/>
        <w:jc w:val="both"/>
      </w:pPr>
      <w:r>
        <w:rPr>
          <w:kern w:val="0"/>
        </w:rPr>
        <w:t>^</w:t>
      </w:r>
      <w:r w:rsidR="009E0046" w:rsidRPr="00661089">
        <w:rPr>
          <w:rFonts w:hint="eastAsia"/>
        </w:rPr>
        <w:t>【</w:t>
      </w:r>
      <w:r w:rsidR="009E0046" w:rsidRPr="00661089">
        <w:rPr>
          <w:rFonts w:ascii="標楷體" w:eastAsia="標楷體" w:hAnsi="標楷體" w:hint="eastAsia"/>
          <w:b/>
        </w:rPr>
        <w:t>經</w:t>
      </w:r>
      <w:r w:rsidR="009E0046" w:rsidRPr="00661089">
        <w:rPr>
          <w:rFonts w:hint="eastAsia"/>
        </w:rPr>
        <w:t>】</w:t>
      </w:r>
    </w:p>
    <w:p w:rsidR="009E0046" w:rsidRPr="00661089" w:rsidRDefault="009E0046" w:rsidP="00A83874">
      <w:pPr>
        <w:spacing w:line="370" w:lineRule="exact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壹、為安立眾生令住於實際故行般若</w:t>
      </w:r>
      <w:r w:rsidRPr="00661089">
        <w:rPr>
          <w:rStyle w:val="ab"/>
          <w:rFonts w:eastAsia="標楷體"/>
          <w:bCs/>
        </w:rPr>
        <w:footnoteReference w:id="1"/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（壹）眾生雖畢竟空，而菩薩為實際故行般若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須菩提白佛言：「世尊！若眾生畢竟不可得，菩薩為誰故行般若波羅蜜？」</w:t>
      </w:r>
    </w:p>
    <w:p w:rsidR="009E0046" w:rsidRPr="00661089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（一）菩薩為實際故行般若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佛告須菩提：「菩薩為實際故行般若波羅蜜。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（二）實際、眾生際不異故，為利益眾生行般若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須菩提！實際、眾生際異者，菩薩不行般若波羅蜜。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須菩提！實際、眾生際不異，以是故，菩薩摩訶薩為利益眾生故行般若波羅蜜。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spacing w:line="370" w:lineRule="exact"/>
        <w:ind w:leftChars="150" w:left="36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復次，須菩提！菩薩摩訶薩行般若波羅蜜時，以不壞實際法，立眾生於實際中。」</w:t>
      </w:r>
    </w:p>
    <w:p w:rsidR="009E0046" w:rsidRPr="00661089" w:rsidRDefault="009E0046" w:rsidP="00A83874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一、須菩提難：若眾生際、實際不異，云何安立實際令住於實際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須菩提白佛言：「世尊！若實際即是眾生際，菩薩則為建立實際於實際。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世尊！若建立實際於實際，則為建立自性於自性。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世尊！不得建立自性於自性。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世尊！云何菩薩摩訶薩行般若波羅蜜時，建立眾生於實際？」</w:t>
      </w:r>
      <w:r w:rsidRPr="00661089">
        <w:rPr>
          <w:rStyle w:val="ab"/>
          <w:rFonts w:eastAsia="標楷體"/>
        </w:rPr>
        <w:footnoteReference w:id="2"/>
      </w:r>
    </w:p>
    <w:p w:rsidR="009E0046" w:rsidRPr="00661089" w:rsidRDefault="009E0046" w:rsidP="00A83874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70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佛告須菩提：「實際不可建立於實際，自性不可建立於自性。</w:t>
      </w:r>
    </w:p>
    <w:p w:rsidR="009E0046" w:rsidRPr="00661089" w:rsidRDefault="009E0046" w:rsidP="00A83874">
      <w:pPr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須菩提！今菩薩摩訶薩行般若波羅蜜時，以方便力故，建立眾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生於實際；實</w:t>
      </w:r>
      <w:r w:rsidR="007477ED">
        <w:rPr>
          <w:rFonts w:eastAsia="標楷體" w:hint="eastAsia"/>
        </w:rPr>
        <w:lastRenderedPageBreak/>
        <w:t>`2619`</w:t>
      </w:r>
      <w:r w:rsidRPr="00661089">
        <w:rPr>
          <w:rFonts w:eastAsia="標楷體" w:hint="eastAsia"/>
        </w:rPr>
        <w:t>際亦不異眾生際，實際、眾生際無二無別。」</w:t>
      </w:r>
      <w:r w:rsidRPr="00661089">
        <w:rPr>
          <w:rStyle w:val="ab"/>
          <w:rFonts w:eastAsia="標楷體"/>
        </w:rPr>
        <w:footnoteReference w:id="3"/>
      </w:r>
    </w:p>
    <w:p w:rsidR="009E0046" w:rsidRPr="00661089" w:rsidRDefault="009E0046" w:rsidP="00A83874">
      <w:pPr>
        <w:spacing w:beforeLines="30" w:before="108" w:line="342" w:lineRule="exact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貳、廣明菩薩建立之法</w:t>
      </w:r>
      <w:r w:rsidRPr="00661089">
        <w:rPr>
          <w:rStyle w:val="ab"/>
          <w:rFonts w:eastAsia="標楷體"/>
          <w:bCs/>
        </w:rPr>
        <w:footnoteReference w:id="4"/>
      </w:r>
    </w:p>
    <w:p w:rsidR="009E0046" w:rsidRPr="00661089" w:rsidRDefault="009E0046" w:rsidP="00A83874">
      <w:pPr>
        <w:spacing w:line="342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（壹）就因行明令住六度</w:t>
      </w:r>
    </w:p>
    <w:p w:rsidR="009E0046" w:rsidRPr="00661089" w:rsidRDefault="009E0046" w:rsidP="00A83874">
      <w:pPr>
        <w:spacing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9E0046" w:rsidRPr="00661089" w:rsidRDefault="009E0046" w:rsidP="00A83874">
      <w:pPr>
        <w:spacing w:line="342" w:lineRule="exact"/>
        <w:ind w:leftChars="100" w:left="24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須菩提白佛言：「世尊！何等是諸菩薩摩訶薩方便力</w:t>
      </w:r>
      <w:r w:rsidRPr="00661089">
        <w:rPr>
          <w:rFonts w:eastAsia="標楷體" w:hint="eastAsia"/>
          <w:bCs/>
        </w:rPr>
        <w:t>？</w:t>
      </w:r>
      <w:r w:rsidRPr="00661089">
        <w:rPr>
          <w:rFonts w:eastAsia="標楷體" w:hint="eastAsia"/>
        </w:rPr>
        <w:t>用是方便力，菩薩摩訶薩行般若波羅蜜時，建立眾生於實際，亦不壞實際相？」</w:t>
      </w:r>
    </w:p>
    <w:p w:rsidR="009E0046" w:rsidRPr="00661089" w:rsidRDefault="009E0046" w:rsidP="00A83874">
      <w:pPr>
        <w:spacing w:beforeLines="30" w:before="108" w:line="34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9E0046" w:rsidRPr="00661089" w:rsidRDefault="009E0046" w:rsidP="00A83874">
      <w:pPr>
        <w:spacing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（一）令住布施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佛告須菩提：「若菩薩摩訶薩行般若波羅蜜時，以方便力故，建立眾生於布施。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建立已，說布施先後際相</w:t>
      </w:r>
      <w:r w:rsidRPr="00661089">
        <w:rPr>
          <w:rStyle w:val="ab"/>
          <w:rFonts w:eastAsia="標楷體"/>
        </w:rPr>
        <w:footnoteReference w:id="5"/>
      </w:r>
      <w:r w:rsidRPr="00661089">
        <w:rPr>
          <w:rFonts w:eastAsia="標楷體" w:hint="eastAsia"/>
        </w:rPr>
        <w:t>，作是言：『如是布施，前際空、後際空、中際亦空，施者亦空、施報亦空、受者亦空。</w:t>
      </w:r>
    </w:p>
    <w:p w:rsidR="009E0046" w:rsidRPr="00661089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諸善男子！是一切法實際中不可得，汝等莫念布施異、施者異、施報異、受者異。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若汝等不念布施異、施者異、施報異、受者異，是時，布施能取甘露味、得甘露味果。</w:t>
      </w:r>
      <w:r w:rsidRPr="00661089">
        <w:rPr>
          <w:rStyle w:val="ab"/>
          <w:rFonts w:eastAsia="標楷體"/>
        </w:rPr>
        <w:footnoteReference w:id="6"/>
      </w:r>
    </w:p>
    <w:p w:rsidR="009E0046" w:rsidRPr="00661089" w:rsidRDefault="009E0046" w:rsidP="00A83874">
      <w:pPr>
        <w:spacing w:beforeLines="30" w:before="108"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、諸法自性空故不著一切法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汝善男子！以是布施故，莫著色，莫著受、想、行、識。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何以故？是布施、布施相空，施者、施者空，施報、施報空，受者、受者空，空中布施不可得、施者不可得、施報不可得、受者不可得。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何以故？是諸法畢竟自性空故。』</w:t>
      </w:r>
    </w:p>
    <w:p w:rsidR="009E0046" w:rsidRPr="00661089" w:rsidRDefault="009E0046" w:rsidP="00A83874">
      <w:pPr>
        <w:spacing w:beforeLines="30" w:before="108" w:line="34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（二）令住持戒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、教捨十惡，知諸法無自性</w:t>
      </w:r>
    </w:p>
    <w:p w:rsidR="009E0046" w:rsidRPr="00661089" w:rsidRDefault="009E0046" w:rsidP="00A83874">
      <w:pPr>
        <w:spacing w:line="342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復次，須菩提！菩薩摩訶薩行般若波羅蜜時，以方便力故，教眾生持戒；語眾生言：『汝善男子！除捨殺生法，乃至除捨邪見</w:t>
      </w:r>
      <w:r w:rsidRPr="00661089">
        <w:rPr>
          <w:rStyle w:val="ab"/>
          <w:rFonts w:eastAsia="標楷體"/>
        </w:rPr>
        <w:footnoteReference w:id="7"/>
      </w:r>
      <w:r w:rsidRPr="00661089">
        <w:rPr>
          <w:rFonts w:eastAsia="標楷體" w:hint="eastAsia"/>
        </w:rPr>
        <w:t>。</w:t>
      </w:r>
    </w:p>
    <w:p w:rsidR="009E0046" w:rsidRPr="00661089" w:rsidRDefault="007477ED" w:rsidP="00A83874">
      <w:pPr>
        <w:spacing w:line="370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`2620`</w:t>
      </w:r>
      <w:r w:rsidR="009E0046" w:rsidRPr="00661089">
        <w:rPr>
          <w:rFonts w:eastAsia="標楷體" w:hint="eastAsia"/>
        </w:rPr>
        <w:t>何以故？善男子！如汝所分別法，是諸法無如是性。</w:t>
      </w:r>
      <w:r w:rsidR="009E0046" w:rsidRPr="00661089">
        <w:rPr>
          <w:rStyle w:val="ab"/>
          <w:rFonts w:eastAsia="標楷體"/>
        </w:rPr>
        <w:footnoteReference w:id="8"/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汝善男子當諦思惟：何等是眾生而欲奪命？用何等物奪命？乃至邪見亦如是。』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須菩提！菩薩摩訶薩如是方便力成就眾生。</w:t>
      </w:r>
    </w:p>
    <w:p w:rsidR="009E0046" w:rsidRPr="00661089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、說空離著入涅槃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是菩薩摩訶薩即為眾生說布施、持戒果報，是布施、持戒果報自性空；知布施、持</w:t>
      </w:r>
      <w:r w:rsidRPr="001A0CB4">
        <w:rPr>
          <w:rFonts w:eastAsia="標楷體" w:hint="eastAsia"/>
          <w:spacing w:val="2"/>
        </w:rPr>
        <w:t>戒果報自性空已，是中不著；不著故心不散，能生智慧；以是智慧斷一切結使煩</w:t>
      </w:r>
      <w:r w:rsidRPr="00661089">
        <w:rPr>
          <w:rFonts w:eastAsia="標楷體" w:hint="eastAsia"/>
        </w:rPr>
        <w:t>惱</w:t>
      </w:r>
      <w:r w:rsidRPr="00661089">
        <w:rPr>
          <w:rStyle w:val="ab"/>
          <w:rFonts w:eastAsia="標楷體"/>
        </w:rPr>
        <w:footnoteReference w:id="9"/>
      </w:r>
      <w:r w:rsidRPr="00661089">
        <w:rPr>
          <w:rFonts w:eastAsia="標楷體" w:hint="eastAsia"/>
        </w:rPr>
        <w:t>，入無餘涅槃。</w:t>
      </w:r>
    </w:p>
    <w:p w:rsidR="009E0046" w:rsidRPr="00661089" w:rsidRDefault="009E0046" w:rsidP="00A83874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、依世俗說得涅槃，不依勝義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是世俗法，非第一實義。何以故？空中無有滅、亦無使滅者。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諸法畢竟空，即是涅槃。</w:t>
      </w:r>
      <w:r w:rsidRPr="00661089">
        <w:rPr>
          <w:rStyle w:val="ab"/>
          <w:rFonts w:eastAsia="標楷體"/>
        </w:rPr>
        <w:footnoteReference w:id="10"/>
      </w:r>
      <w:r w:rsidR="00EB1388" w:rsidRPr="00661089">
        <w:rPr>
          <w:rFonts w:eastAsia="標楷體" w:hint="eastAsia"/>
          <w:sz w:val="22"/>
          <w:szCs w:val="22"/>
        </w:rPr>
        <w:t>（</w:t>
      </w:r>
      <w:r w:rsidR="00EB1388" w:rsidRPr="00661089">
        <w:rPr>
          <w:rFonts w:eastAsia="標楷體"/>
          <w:sz w:val="22"/>
          <w:szCs w:val="22"/>
          <w:shd w:val="pct15" w:color="auto" w:fill="FFFFFF"/>
        </w:rPr>
        <w:t>693b</w:t>
      </w:r>
      <w:r w:rsidR="00EB1388" w:rsidRPr="00661089">
        <w:rPr>
          <w:rFonts w:eastAsia="標楷體" w:hint="eastAsia"/>
          <w:sz w:val="22"/>
          <w:szCs w:val="22"/>
        </w:rPr>
        <w:t>）</w:t>
      </w:r>
    </w:p>
    <w:p w:rsidR="009E0046" w:rsidRPr="00661089" w:rsidRDefault="009E0046" w:rsidP="00A8387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（三）令住忍辱</w:t>
      </w:r>
    </w:p>
    <w:p w:rsidR="009E0046" w:rsidRPr="00661089" w:rsidRDefault="009E0046" w:rsidP="00A8387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）教修忍辱除瞋恚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復次，須菩提！菩薩摩訶薩見眾生瞋恚惱心，教言：『汝善男子！來修行忍辱，作忍辱人，當樂忍辱。</w:t>
      </w:r>
    </w:p>
    <w:p w:rsidR="009E0046" w:rsidRPr="00661089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）說空離著知性空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汝所瞋者自性空故。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汝來！善男子！如是思惟：「我於何所法中瞋？誰為瞋者？所瞋者誰？」是法皆空，是性空法無不空時。</w:t>
      </w:r>
      <w:r w:rsidRPr="00661089">
        <w:rPr>
          <w:rStyle w:val="ab"/>
          <w:rFonts w:eastAsia="標楷體"/>
        </w:rPr>
        <w:footnoteReference w:id="11"/>
      </w:r>
      <w:r w:rsidRPr="00661089">
        <w:rPr>
          <w:rFonts w:eastAsia="標楷體" w:hint="eastAsia"/>
        </w:rPr>
        <w:t>是空非諸佛作，非辟支佛、聲聞作，非菩薩摩訶薩作，非諸天、鬼神、龍王、阿修羅、緊那羅、摩睺羅伽，非四天王天乃至非他化自在天、非梵眾天乃至非淨居天、非無邊空處乃至非有想非無想處諸天所作。</w:t>
      </w:r>
    </w:p>
    <w:p w:rsidR="009E0046" w:rsidRPr="00661089" w:rsidRDefault="009E0046" w:rsidP="00A83874">
      <w:pPr>
        <w:spacing w:beforeLines="20" w:before="72"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汝當如是思惟：「所瞋誰？誰是瞋者？何等是瞋事？」是一切法性空，性空法中無有所瞋。』</w:t>
      </w:r>
      <w:r w:rsidRPr="00661089">
        <w:rPr>
          <w:rStyle w:val="ab"/>
          <w:rFonts w:eastAsia="標楷體"/>
        </w:rPr>
        <w:footnoteReference w:id="12"/>
      </w:r>
    </w:p>
    <w:p w:rsidR="009E0046" w:rsidRPr="00661089" w:rsidRDefault="009E0046" w:rsidP="00A83874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）次第示導令得無上菩提</w:t>
      </w:r>
    </w:p>
    <w:p w:rsidR="009E0046" w:rsidRPr="00661089" w:rsidRDefault="009E0046" w:rsidP="00A83874">
      <w:pPr>
        <w:spacing w:line="370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如是，須菩提！菩薩摩訶薩行般若波羅蜜時，以是因緣，建立眾生於性空，次第漸漸示、教、利、喜，令得阿耨多羅三藐三菩提。</w:t>
      </w:r>
    </w:p>
    <w:p w:rsidR="009E0046" w:rsidRPr="00661089" w:rsidRDefault="007477ED" w:rsidP="00A83874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`2621`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）依世俗說得菩提，不依勝義</w:t>
      </w:r>
    </w:p>
    <w:p w:rsidR="009E0046" w:rsidRPr="00661089" w:rsidRDefault="009E0046" w:rsidP="00A83874">
      <w:pPr>
        <w:spacing w:line="34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是世俗法，非第一實義。何以故？是性空中無有得者、無有得法、無有得處。</w:t>
      </w:r>
    </w:p>
    <w:p w:rsidR="009E0046" w:rsidRPr="00661089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、為利益眾生行般若，而眾生不可得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須菩提！是名實際性空法。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菩薩摩訶薩為眾生故行是法，眾生亦不可得。何以故？一切法離眾生相。</w:t>
      </w:r>
      <w:r w:rsidRPr="00661089">
        <w:rPr>
          <w:rStyle w:val="ab"/>
          <w:rFonts w:eastAsia="標楷體"/>
        </w:rPr>
        <w:footnoteReference w:id="13"/>
      </w:r>
    </w:p>
    <w:p w:rsidR="009E0046" w:rsidRPr="00661089" w:rsidRDefault="009E0046" w:rsidP="00A83874">
      <w:pPr>
        <w:spacing w:beforeLines="30" w:before="108"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（四）令住精進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、教身精進、心精進令滅惡生善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復次，須菩提！菩薩摩訶薩行般若波羅蜜時，方便力故，見眾生懈怠，教令身精進、心精進；作是言：『諸善男子！諸法性空中無懈怠法、無懈怠者、無懈怠事；是一切法性皆空，無過性空者。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汝等生身精進、心精進，為生善法故，莫懈怠</w:t>
      </w:r>
      <w:r w:rsidRPr="00661089">
        <w:rPr>
          <w:rFonts w:eastAsia="標楷體" w:hint="eastAsia"/>
          <w:bCs/>
        </w:rPr>
        <w:t>！</w:t>
      </w:r>
      <w:r w:rsidRPr="00661089">
        <w:rPr>
          <w:rFonts w:eastAsia="標楷體" w:hint="eastAsia"/>
          <w:b/>
        </w:rPr>
        <w:t>善男子</w:t>
      </w:r>
      <w:r w:rsidRPr="00661089">
        <w:rPr>
          <w:rStyle w:val="ab"/>
          <w:rFonts w:eastAsia="標楷體"/>
        </w:rPr>
        <w:footnoteReference w:id="14"/>
      </w:r>
      <w:r w:rsidRPr="00661089">
        <w:rPr>
          <w:rFonts w:eastAsia="標楷體" w:hint="eastAsia"/>
        </w:rPr>
        <w:t>！若布施、若持戒、若忍辱、若精進、若禪定、若智慧，若諸禪定、解脫、三昧，若四念處乃至八聖道分，若空解脫門，無相、無作解脫門，乃至十八不共法中，莫懈怠！</w:t>
      </w:r>
      <w:r w:rsidRPr="00661089">
        <w:rPr>
          <w:rStyle w:val="ab"/>
          <w:rFonts w:eastAsia="標楷體"/>
        </w:rPr>
        <w:footnoteReference w:id="15"/>
      </w:r>
    </w:p>
    <w:p w:rsidR="009E0046" w:rsidRPr="00661089" w:rsidRDefault="009E0046" w:rsidP="00A8387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、說空令離著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諸善男子！是一切法性空中，當知無礙相，無礙法中無懈怠者、無懈怠法。』</w:t>
      </w:r>
    </w:p>
    <w:p w:rsidR="009E0046" w:rsidRPr="00661089" w:rsidRDefault="009E0046" w:rsidP="00A83874">
      <w:pPr>
        <w:spacing w:beforeLines="20" w:before="72"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693c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訶薩行般若波羅蜜時，教眾生令住性空，不墮二法。</w:t>
      </w:r>
    </w:p>
    <w:p w:rsidR="009E0046" w:rsidRPr="00661089" w:rsidRDefault="009E0046" w:rsidP="00A83874">
      <w:pPr>
        <w:spacing w:line="34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何以故？是性空無二無別故，是無二法則</w:t>
      </w:r>
      <w:r w:rsidRPr="00661089">
        <w:rPr>
          <w:rFonts w:eastAsia="標楷體" w:hint="eastAsia"/>
          <w:b/>
        </w:rPr>
        <w:t>無可著</w:t>
      </w:r>
      <w:r w:rsidRPr="00661089">
        <w:rPr>
          <w:rStyle w:val="ab"/>
          <w:rFonts w:eastAsia="標楷體"/>
        </w:rPr>
        <w:footnoteReference w:id="16"/>
      </w:r>
      <w:r w:rsidRPr="00661089">
        <w:rPr>
          <w:rFonts w:eastAsia="標楷體" w:hint="eastAsia"/>
          <w:b/>
        </w:rPr>
        <w:t>處</w:t>
      </w:r>
      <w:r w:rsidRPr="00661089">
        <w:rPr>
          <w:rFonts w:eastAsia="標楷體" w:hint="eastAsia"/>
        </w:rPr>
        <w:t>。</w:t>
      </w:r>
      <w:r w:rsidRPr="00661089">
        <w:rPr>
          <w:rStyle w:val="ab"/>
          <w:rFonts w:eastAsia="標楷體"/>
        </w:rPr>
        <w:footnoteReference w:id="17"/>
      </w:r>
    </w:p>
    <w:p w:rsidR="009E0046" w:rsidRPr="00661089" w:rsidRDefault="007477ED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`2622`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、教眾生無分別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性空般若波羅蜜時，教眾生令精進，作是言：『諸善男子！勤精進，若布施、若持戒、若忍辱、若精進、若禪定、若智慧，若禪定、解脫、三昧，若四念處乃至八聖道分，若空解脫門，無相、無作解脫門，若佛十力、若四無所畏、若四無礙智、若十八不共法、若大慈大悲。是諸法，汝等莫念二相、莫念不二相。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是性空法不應用二相念、不應用不二相念。』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、以方便力成就眾生令得聖果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如是，須菩提！菩薩摩訶薩行般若波羅蜜，以方便力故，成就眾生。成就眾生已，次第教令得須陀洹果、斯陀含果、阿那含果、阿羅漢果、辟支佛道</w:t>
      </w:r>
      <w:r w:rsidR="000E65F8" w:rsidRPr="00661089">
        <w:rPr>
          <w:rFonts w:eastAsia="標楷體" w:hint="eastAsia"/>
        </w:rPr>
        <w:t>，</w:t>
      </w:r>
      <w:r w:rsidRPr="00661089">
        <w:rPr>
          <w:rFonts w:eastAsia="標楷體" w:hint="eastAsia"/>
          <w:b/>
        </w:rPr>
        <w:t>入</w:t>
      </w:r>
      <w:r w:rsidRPr="00661089">
        <w:rPr>
          <w:rStyle w:val="ab"/>
          <w:rFonts w:eastAsia="標楷體"/>
        </w:rPr>
        <w:footnoteReference w:id="18"/>
      </w:r>
      <w:r w:rsidRPr="00661089">
        <w:rPr>
          <w:rFonts w:eastAsia="標楷體" w:hint="eastAsia"/>
          <w:b/>
        </w:rPr>
        <w:t>菩薩位</w:t>
      </w:r>
      <w:r w:rsidRPr="00661089">
        <w:rPr>
          <w:rFonts w:eastAsia="標楷體" w:hint="eastAsia"/>
        </w:rPr>
        <w:t>，令得阿耨多羅三藐三菩提。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（五）令住禪定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、明教法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）教修禪定除亂心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復次，須菩提！菩薩摩訶薩行般若波羅蜜時，見眾生亂心，以方便力，為利益眾生故，作是言：『諸善男子！當修禪定！汝莫生亂想，當生一心。</w:t>
      </w:r>
      <w:r w:rsidRPr="00661089">
        <w:rPr>
          <w:rStyle w:val="ab"/>
          <w:rFonts w:eastAsia="標楷體"/>
        </w:rPr>
        <w:footnoteReference w:id="19"/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）說空離著不分別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何以故？是法性皆空，性空中無有法可得若亂、若一心。</w:t>
      </w:r>
      <w:r w:rsidRPr="00661089">
        <w:rPr>
          <w:rStyle w:val="ab"/>
          <w:rFonts w:eastAsia="標楷體"/>
        </w:rPr>
        <w:footnoteReference w:id="20"/>
      </w:r>
    </w:p>
    <w:p w:rsidR="009E0046" w:rsidRPr="00661089" w:rsidRDefault="007477ED" w:rsidP="00CF70D5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`2623`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）行性空故，隨所願而得道果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汝等住是三昧，所有作業若身、若口、若意，若布施、若持戒、若行忍辱、若勤精進、若行禪定、若修智慧，若行四念處乃至若行八聖道分，若諸解脫</w:t>
      </w:r>
      <w:r w:rsidRPr="00661089">
        <w:rPr>
          <w:rStyle w:val="ab"/>
          <w:rFonts w:eastAsia="標楷體"/>
        </w:rPr>
        <w:footnoteReference w:id="21"/>
      </w:r>
      <w:r w:rsidRPr="00661089">
        <w:rPr>
          <w:rFonts w:eastAsia="標楷體" w:hint="eastAsia"/>
        </w:rPr>
        <w:t>、次第定，若行佛十力、四無所畏、四無礙智、十八不共法、大慈大悲、三十二相、八十隨形好，若聲聞道、若辟支佛道、若菩薩道、若佛道，若須陀洹果、斯陀含果、阿那含果、阿羅漢果、辟支佛道、若一切種智，若成就眾生、若淨佛國土，汝等皆當應隨所願得；行</w:t>
      </w:r>
      <w:r w:rsidRPr="00661089">
        <w:rPr>
          <w:rStyle w:val="ab"/>
          <w:rFonts w:eastAsia="標楷體"/>
        </w:rPr>
        <w:footnoteReference w:id="22"/>
      </w:r>
      <w:r w:rsidRPr="00661089">
        <w:rPr>
          <w:rFonts w:eastAsia="標楷體" w:hint="eastAsia"/>
        </w:rPr>
        <w:t>性空故。』</w:t>
      </w:r>
    </w:p>
    <w:p w:rsidR="009E0046" w:rsidRPr="00661089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、明教利益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如是，須菩提！若菩薩摩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訶薩行般若波羅蜜方便力，為利益眾生故，從初發意，終不懈廢，常求善法，利益眾生；從一佛國至一佛國，供養諸佛，從諸佛聞法，捨身、受身，乃至阿耨多羅三藐三菩提，終不忘失。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是菩薩常得諸陀羅尼，諸根具足，所謂身根、語根、意根。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何以故？是菩薩摩訶薩常修一切種智；修一切種智故，一切諸道皆修──若聲聞道、若辟支佛道、若菩薩神通道；行神通道菩薩，常利益眾生，終不忘失。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是菩薩住報得神通，利益眾生，入生死五道，終不耗減。</w:t>
      </w:r>
    </w:p>
    <w:p w:rsidR="009E0046" w:rsidRPr="00661089" w:rsidRDefault="009E0046" w:rsidP="00CF70D5">
      <w:pPr>
        <w:spacing w:beforeLines="30" w:before="108" w:line="358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、結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如是，須菩提！菩薩摩訶薩行般若波羅蜜住性空，以禪定利益眾生。</w:t>
      </w:r>
    </w:p>
    <w:p w:rsidR="009E0046" w:rsidRPr="00661089" w:rsidRDefault="009E0046" w:rsidP="00CF70D5">
      <w:pPr>
        <w:spacing w:beforeLines="30" w:before="108" w:line="358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（六）令住般若</w:t>
      </w:r>
    </w:p>
    <w:p w:rsidR="009E0046" w:rsidRPr="00661089" w:rsidRDefault="009E0046" w:rsidP="00CF70D5">
      <w:pPr>
        <w:spacing w:line="35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、正教般若</w:t>
      </w:r>
    </w:p>
    <w:p w:rsidR="009E0046" w:rsidRPr="00661089" w:rsidRDefault="009E0046" w:rsidP="00CF70D5">
      <w:pPr>
        <w:spacing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）明教法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、教觀法性空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復次，須菩提！菩薩摩訶薩行般若波羅蜜，住性空，以方便力故，利益眾生，作是言：『汝等諸善男子！觀一切法性空！</w:t>
      </w:r>
    </w:p>
    <w:p w:rsidR="009E0046" w:rsidRPr="00661089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、趣甘露味果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善男子！汝等當作諸業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若身業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若口業</w:t>
      </w:r>
      <w:r w:rsidR="001E0A58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若意業，取甘露味，得甘露果。</w:t>
      </w:r>
      <w:r w:rsidRPr="00661089">
        <w:rPr>
          <w:rStyle w:val="ab"/>
          <w:rFonts w:eastAsia="標楷體"/>
        </w:rPr>
        <w:footnoteReference w:id="23"/>
      </w:r>
    </w:p>
    <w:p w:rsidR="009E0046" w:rsidRPr="00661089" w:rsidRDefault="009E0046" w:rsidP="00CF70D5">
      <w:pPr>
        <w:spacing w:beforeLines="30" w:before="108" w:line="358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、性空中無有退</w:t>
      </w:r>
    </w:p>
    <w:p w:rsidR="009E0046" w:rsidRPr="00661089" w:rsidRDefault="009E0046" w:rsidP="00CF70D5">
      <w:pPr>
        <w:spacing w:line="358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性空中無有法退。何以故？性空不退，亦無退者；以性空非法亦非非法，於無所有法中，云何當有退？』</w:t>
      </w:r>
      <w:r w:rsidRPr="00661089">
        <w:rPr>
          <w:rStyle w:val="ab"/>
          <w:rFonts w:eastAsia="標楷體"/>
        </w:rPr>
        <w:footnoteReference w:id="24"/>
      </w:r>
    </w:p>
    <w:p w:rsidR="009E0046" w:rsidRPr="00661089" w:rsidRDefault="007477ED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`2624`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）歎勤修不懈廢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須菩提！菩薩摩訶薩行般若波羅蜜時，如是教眾生常不懈廢。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、別攝萬行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）明自行化他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是菩薩自行十善，亦教他人行十善；五戒、八戒亦如是。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自行初禪，亦教他人令行初禪；乃至第四禪亦如是。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常自行慈心，亦教他人令行慈心；乃至捨心亦如是。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自行無邊空處，亦教他人令行無邊空處；乃至非有想非無想處亦如是。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自行四念處，亦教他人令行四念處；乃至八聖道分，佛十力乃至八十隨形好亦如是。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自於須陀洹果中生智慧，亦不住是中，亦教他人令得須陀洹果；乃至阿羅漢果亦如是。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自於辟支佛道中生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智慧，亦不住是中，亦教他人令得辟支佛道。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自生阿耨多羅三藐三菩提道，亦教他人令得阿耨多羅三藐三菩提道。</w:t>
      </w:r>
    </w:p>
    <w:p w:rsidR="009E0046" w:rsidRPr="00661089" w:rsidRDefault="009E0046" w:rsidP="00CF70D5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）歎能精進行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如是，須菩提！菩薩摩訶薩行般若波羅蜜方便力故，終不懈怠。」</w:t>
      </w:r>
    </w:p>
    <w:p w:rsidR="009E0046" w:rsidRPr="00661089" w:rsidRDefault="009E0046" w:rsidP="00CF70D5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（貳）就果德明令住一切種智</w:t>
      </w:r>
      <w:r w:rsidRPr="00661089">
        <w:rPr>
          <w:rStyle w:val="ab"/>
          <w:rFonts w:eastAsia="標楷體"/>
          <w:bCs/>
        </w:rPr>
        <w:footnoteReference w:id="25"/>
      </w:r>
    </w:p>
    <w:p w:rsidR="009E0046" w:rsidRPr="00661089" w:rsidRDefault="009E0046" w:rsidP="00CF70D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一、令於一切種智得實觀照</w:t>
      </w:r>
    </w:p>
    <w:p w:rsidR="009E0046" w:rsidRPr="00661089" w:rsidRDefault="009E0046" w:rsidP="00CF70D5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（一）諸法雖空，不妨行因得果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須菩提白佛言：「世尊！若諸法性常空，常空中眾生不可得，法、非法亦不可得，菩薩摩訶薩云何求一切種智？」</w:t>
      </w:r>
    </w:p>
    <w:p w:rsidR="009E0046" w:rsidRPr="00661089" w:rsidRDefault="009E0046" w:rsidP="00CF70D5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9E0046" w:rsidP="00CF70D5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）標宗</w:t>
      </w:r>
    </w:p>
    <w:p w:rsidR="009E0046" w:rsidRPr="00661089" w:rsidRDefault="009E0046" w:rsidP="00CF70D5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、由性空故，自成菩提，亦為眾生說性空法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）明有不可得，一切法性空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佛告須菩提：「如是！如是！如汝所言：『諸法性皆空，空中眾生不可得，法、非法亦不可得。』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須菩提！若一切法性不空，菩薩摩訶薩不依性空成阿耨多羅三藐三菩提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為眾生說性空法。</w:t>
      </w:r>
      <w:r w:rsidRPr="00661089">
        <w:rPr>
          <w:rStyle w:val="ab"/>
          <w:rFonts w:eastAsia="標楷體"/>
        </w:rPr>
        <w:footnoteReference w:id="26"/>
      </w:r>
    </w:p>
    <w:p w:rsidR="009E0046" w:rsidRPr="00661089" w:rsidRDefault="007477ED" w:rsidP="00CF70D5">
      <w:pPr>
        <w:spacing w:line="352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`2625`</w:t>
      </w:r>
      <w:r w:rsidR="009E0046" w:rsidRPr="00661089">
        <w:rPr>
          <w:rFonts w:eastAsia="標楷體" w:hint="eastAsia"/>
        </w:rPr>
        <w:t>須菩提！色性空，受、想、行、識性空；菩薩摩訶薩行般若波羅蜜時，說五陰性空法，說十二入、十八界性空法；說四禪、四無量心、四無色定、四念處乃至八聖道分性空法；說三解脫門、八背捨、九次第定、佛十力、四無所畏、四無礙智、十八不共法、大慈大悲、三十二相、八十隨形好性空法；說須陀洹果、斯陀含果、阿那含果、阿羅漢果、辟支佛道，一切種智斷煩惱習性空法。</w:t>
      </w:r>
    </w:p>
    <w:p w:rsidR="009E0046" w:rsidRPr="00661089" w:rsidRDefault="009E0046" w:rsidP="00CF70D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）明空亦不可得，空亦復自空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須菩提！若內空性不空、外空乃至無法有法空性不空者，則壞空性。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是性空不常不斷。何以故？是性空無住處，亦無所從來，亦無所從去。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須菩提！是名</w:t>
      </w:r>
      <w:r w:rsidRPr="00661089">
        <w:rPr>
          <w:rFonts w:eastAsia="標楷體" w:hint="eastAsia"/>
          <w:u w:val="single"/>
        </w:rPr>
        <w:t>法住相</w:t>
      </w:r>
      <w:r w:rsidRPr="00661089">
        <w:rPr>
          <w:rFonts w:eastAsia="標楷體" w:hint="eastAsia"/>
        </w:rPr>
        <w:t>。</w:t>
      </w:r>
    </w:p>
    <w:p w:rsidR="009E0046" w:rsidRPr="00661089" w:rsidRDefault="009E0046" w:rsidP="00CF70D5">
      <w:pPr>
        <w:spacing w:line="352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是中無法，無聚無散、無增無減、無生無滅、無垢無淨，是為諸法相。</w:t>
      </w:r>
      <w:r w:rsidRPr="00661089">
        <w:rPr>
          <w:rStyle w:val="ab"/>
          <w:rFonts w:eastAsia="標楷體"/>
        </w:rPr>
        <w:footnoteReference w:id="27"/>
      </w:r>
    </w:p>
    <w:p w:rsidR="009E0046" w:rsidRPr="00661089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、見一切法性空故，於菩提得不退轉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</w:t>
      </w:r>
      <w:r w:rsidRPr="00661089">
        <w:rPr>
          <w:rStyle w:val="ab"/>
          <w:rFonts w:eastAsia="標楷體"/>
        </w:rPr>
        <w:footnoteReference w:id="28"/>
      </w:r>
      <w:r w:rsidRPr="00661089">
        <w:rPr>
          <w:rFonts w:eastAsia="標楷體" w:hint="eastAsia"/>
        </w:rPr>
        <w:t>是中發阿耨多羅三藐三菩提心，不見法有所發，無發無住，是名法住相。</w:t>
      </w:r>
      <w:r w:rsidRPr="00661089">
        <w:rPr>
          <w:rStyle w:val="ab"/>
          <w:rFonts w:eastAsia="標楷體"/>
        </w:rPr>
        <w:footnoteReference w:id="29"/>
      </w:r>
    </w:p>
    <w:p w:rsidR="009E0046" w:rsidRPr="00661089" w:rsidRDefault="009E0046" w:rsidP="00CF70D5">
      <w:pPr>
        <w:spacing w:beforeLines="20" w:before="72"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是菩薩摩訶薩行般若波羅蜜時，見一切法性空，不轉阿耨多羅三藐三菩提。何以故？是菩薩不見有法能障礙，當何處生疑？是名阿耨多羅三藐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694c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三菩提。</w:t>
      </w:r>
      <w:r w:rsidRPr="00661089">
        <w:rPr>
          <w:rStyle w:val="ab"/>
          <w:rFonts w:eastAsia="標楷體"/>
        </w:rPr>
        <w:footnoteReference w:id="30"/>
      </w:r>
    </w:p>
    <w:p w:rsidR="009E0046" w:rsidRPr="00661089" w:rsidRDefault="009E0046" w:rsidP="00CF70D5">
      <w:pPr>
        <w:spacing w:beforeLines="30" w:before="108" w:line="352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）釋因：由悟性空故，能化眾生，除諸顛倒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、法說：明性空無所有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性空不得眾生、不得我、不得人、不得壽、不得命，乃至不得知者、見者；性空中色不可得，受、想、行、識不可得，乃至八十隨形好不可得。</w:t>
      </w:r>
    </w:p>
    <w:p w:rsidR="009E0046" w:rsidRPr="00661089" w:rsidRDefault="009E0046" w:rsidP="00CF70D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、譬說：如佛作化人為眾生說法</w:t>
      </w:r>
    </w:p>
    <w:p w:rsidR="009E0046" w:rsidRPr="00661089" w:rsidRDefault="009E0046" w:rsidP="00CF70D5">
      <w:pPr>
        <w:spacing w:line="352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須菩提！譬如佛化作四眾</w:t>
      </w:r>
      <w:r w:rsidR="008F456C" w:rsidRPr="00661089">
        <w:rPr>
          <w:rFonts w:eastAsia="標楷體" w:hint="eastAsia"/>
          <w:bCs/>
        </w:rPr>
        <w:t>：</w:t>
      </w:r>
      <w:r w:rsidRPr="00661089">
        <w:rPr>
          <w:rFonts w:eastAsia="標楷體" w:hint="eastAsia"/>
        </w:rPr>
        <w:t>比丘、比丘尼、優婆塞、優婆夷，常為是諸眾說法，千萬億劫不斷。」</w:t>
      </w:r>
    </w:p>
    <w:p w:rsidR="009E0046" w:rsidRPr="00661089" w:rsidRDefault="007477ED" w:rsidP="00CF70D5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`2626`</w:t>
      </w:r>
      <w:r w:rsidR="009E0046" w:rsidRPr="00661089">
        <w:rPr>
          <w:rFonts w:eastAsia="標楷體" w:hint="eastAsia"/>
        </w:rPr>
        <w:t>佛告須菩提：「是諸化眾，當得須陀洹果、斯陀含果、阿那含果、阿羅漢果，得阿耨多羅三藐三菩提記不？」</w:t>
      </w:r>
    </w:p>
    <w:p w:rsidR="009E0046" w:rsidRPr="00661089" w:rsidRDefault="009E0046" w:rsidP="00CF70D5">
      <w:pPr>
        <w:spacing w:beforeLines="20" w:before="72" w:line="36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須菩提言：「不也！世尊！何以故？是諸化眾無有根本實事</w:t>
      </w:r>
      <w:r w:rsidRPr="00661089">
        <w:rPr>
          <w:rStyle w:val="ab"/>
          <w:rFonts w:eastAsia="標楷體"/>
        </w:rPr>
        <w:footnoteReference w:id="31"/>
      </w:r>
      <w:r w:rsidRPr="00661089">
        <w:rPr>
          <w:rFonts w:eastAsia="標楷體" w:hint="eastAsia"/>
        </w:rPr>
        <w:t>故。一切諸法性空，亦無根本實事，何等是眾生得須陀洹果乃至阿羅漢果、得阿耨多羅三藐三菩提記？」</w:t>
      </w:r>
    </w:p>
    <w:p w:rsidR="009E0046" w:rsidRPr="00661089" w:rsidRDefault="009E0046" w:rsidP="00CF70D5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、合說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）正明拔眾生顛倒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「須菩提！菩薩摩訶薩亦如是，為眾生說性空法，是眾生實不可得，以眾生墮顛倒故，拔眾生令住不顛倒。</w:t>
      </w:r>
      <w:r w:rsidRPr="00661089">
        <w:rPr>
          <w:rStyle w:val="ab"/>
          <w:rFonts w:eastAsia="標楷體"/>
        </w:rPr>
        <w:footnoteReference w:id="32"/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）顛倒與不顛倒雖一相，而顛倒多、不顛倒少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顛倒即是無顛倒；顛倒、不顛倒雖一相，而多顛倒</w:t>
      </w:r>
      <w:r w:rsidRPr="00661089">
        <w:rPr>
          <w:rFonts w:eastAsia="標楷體" w:hint="eastAsia"/>
          <w:bCs/>
        </w:rPr>
        <w:t>、</w:t>
      </w:r>
      <w:r w:rsidRPr="00661089">
        <w:rPr>
          <w:rFonts w:eastAsia="標楷體" w:hint="eastAsia"/>
        </w:rPr>
        <w:t>少不顛倒。</w:t>
      </w:r>
      <w:r w:rsidRPr="00661089">
        <w:rPr>
          <w:rStyle w:val="ab"/>
          <w:rFonts w:eastAsia="標楷體"/>
        </w:rPr>
        <w:footnoteReference w:id="33"/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）無顛倒中無眾生、無諸法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無顛倒處中，則無我、無眾生，乃至無知者、見者；無顛倒處中，亦無色，無受、想、行、識，無十二入，乃至無阿耨多羅三藐三菩提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是為諸法性空。</w:t>
      </w:r>
    </w:p>
    <w:p w:rsidR="009E0046" w:rsidRPr="00661089" w:rsidRDefault="009E0046" w:rsidP="00CF70D5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）以性空破顛倒想</w:t>
      </w:r>
    </w:p>
    <w:p w:rsidR="009E0046" w:rsidRPr="00661089" w:rsidRDefault="009E0046" w:rsidP="00CF70D5">
      <w:pPr>
        <w:spacing w:line="366" w:lineRule="exact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菩薩摩訶薩住是中，行般若波羅蜜時，於眾生相顛倒中拔出眾生，所謂無眾生有眾生相中拔出，乃至知者、見者相中拔出。於無色色相中、無受想行識受想行識相中拔出眾生。</w:t>
      </w:r>
      <w:r w:rsidRPr="00661089">
        <w:rPr>
          <w:rStyle w:val="ab"/>
          <w:rFonts w:eastAsia="標楷體"/>
        </w:rPr>
        <w:footnoteReference w:id="34"/>
      </w:r>
      <w:r w:rsidRPr="00661089">
        <w:rPr>
          <w:rFonts w:eastAsia="標楷體" w:hint="eastAsia"/>
        </w:rPr>
        <w:t>十二入、十八界乃至一切有漏法亦如是。</w:t>
      </w:r>
    </w:p>
    <w:p w:rsidR="009E0046" w:rsidRPr="00661089" w:rsidRDefault="009E0046" w:rsidP="00CF70D5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（二）由性空故，自證佛果，巧便化他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、菩薩為性空故求菩提，前中後際本常空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須菩提！亦有諸無漏法，所謂四念處、四正勤、四如意足、五根、五力、七覺分、八聖道分；如是等法，雖無漏，亦不如第一義相。</w:t>
      </w:r>
    </w:p>
    <w:p w:rsidR="009E0046" w:rsidRPr="00661089" w:rsidRDefault="009E0046" w:rsidP="00CF70D5">
      <w:pPr>
        <w:spacing w:line="36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第一義相者，無作、無為、無生、無相、無說，是名第一義，亦名性空，亦名諸佛道。</w:t>
      </w:r>
      <w:r w:rsidRPr="00661089">
        <w:rPr>
          <w:rStyle w:val="ab"/>
          <w:rFonts w:eastAsia="標楷體"/>
        </w:rPr>
        <w:footnoteReference w:id="35"/>
      </w:r>
    </w:p>
    <w:p w:rsidR="009E0046" w:rsidRPr="00661089" w:rsidRDefault="007477ED" w:rsidP="00CF70D5">
      <w:pPr>
        <w:spacing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`2627`</w:t>
      </w:r>
      <w:r w:rsidR="009E0046" w:rsidRPr="00661089">
        <w:rPr>
          <w:rFonts w:eastAsia="標楷體" w:hint="eastAsia"/>
        </w:rPr>
        <w:t>是中不得眾生，乃至不得知者、見者；不得色、受、想、行、識，乃至不得八十隨</w:t>
      </w:r>
      <w:r w:rsidR="009E0046" w:rsidRPr="00661089">
        <w:rPr>
          <w:rFonts w:eastAsia="標楷體" w:hint="eastAsia"/>
          <w:sz w:val="22"/>
          <w:szCs w:val="22"/>
        </w:rPr>
        <w:t>（</w:t>
      </w:r>
      <w:r w:rsidR="009E0046" w:rsidRPr="00661089">
        <w:rPr>
          <w:rFonts w:eastAsia="標楷體"/>
          <w:sz w:val="22"/>
          <w:szCs w:val="22"/>
          <w:shd w:val="pct15" w:color="auto" w:fill="FFFFFF"/>
        </w:rPr>
        <w:t>695a</w:t>
      </w:r>
      <w:r w:rsidR="009E0046" w:rsidRPr="00661089">
        <w:rPr>
          <w:rFonts w:eastAsia="標楷體" w:hint="eastAsia"/>
          <w:sz w:val="22"/>
          <w:szCs w:val="22"/>
        </w:rPr>
        <w:t>）</w:t>
      </w:r>
      <w:r w:rsidR="009E0046" w:rsidRPr="00661089">
        <w:rPr>
          <w:rFonts w:eastAsia="標楷體" w:hint="eastAsia"/>
        </w:rPr>
        <w:t>形好。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何以故？菩薩摩訶薩非為道法故求阿耨多羅三藐三菩提心，為諸法實相性空故求阿耨多羅三藐三菩提。</w:t>
      </w:r>
      <w:r w:rsidRPr="00661089">
        <w:rPr>
          <w:rStyle w:val="ab"/>
          <w:rFonts w:eastAsia="標楷體"/>
        </w:rPr>
        <w:footnoteReference w:id="36"/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是性空，前際亦是性空，後際亦是性空，中際亦是性空；常性空，無不性空時。</w:t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、歎性空能成化他行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菩薩摩訶薩行是性空般若波羅蜜，為眾生著眾生相欲拔出故，求道種智</w:t>
      </w:r>
      <w:r w:rsidR="008B722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求道種智時，遍行一切道──若聲聞道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若辟支佛道</w:t>
      </w:r>
      <w:r w:rsidR="008B722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若菩薩道。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是菩薩具足一切道，拔出眾生於邪想著</w:t>
      </w:r>
      <w:r w:rsidR="005916DD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淨佛國土已，隨其壽命，得阿耨多羅三藐三菩提。</w:t>
      </w:r>
      <w:r w:rsidRPr="00661089">
        <w:rPr>
          <w:rStyle w:val="ab"/>
          <w:rFonts w:eastAsia="標楷體"/>
        </w:rPr>
        <w:footnoteReference w:id="37"/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、由悟性空故得道果</w:t>
      </w:r>
    </w:p>
    <w:p w:rsidR="009E0046" w:rsidRPr="00661089" w:rsidRDefault="009E0046" w:rsidP="00CF70D5">
      <w:pPr>
        <w:spacing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9E0046" w:rsidRPr="00661089" w:rsidRDefault="009E0046" w:rsidP="00CF70D5">
      <w:pPr>
        <w:spacing w:line="356" w:lineRule="exact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須菩提！過去十方諸佛道性空，未來、現在十方諸佛道亦性空；離性空，世間無道、無道果。要從親近諸佛，聞是諸法性空</w:t>
      </w:r>
      <w:r w:rsidR="008B7225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行是法，不失薩婆若。」</w:t>
      </w:r>
      <w:r w:rsidRPr="00661089">
        <w:rPr>
          <w:rStyle w:val="ab"/>
          <w:rFonts w:eastAsia="標楷體"/>
        </w:rPr>
        <w:footnoteReference w:id="38"/>
      </w:r>
    </w:p>
    <w:p w:rsidR="009E0046" w:rsidRPr="00661089" w:rsidRDefault="009E0046" w:rsidP="00CF70D5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）歎述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、須菩提領解稱歎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須菩提白佛言：「世尊！甚希有！諸菩薩摩訶薩行是性空法，亦不壞性空相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所謂色與性空異，受、想、行、識與性空異，</w:t>
      </w:r>
      <w:r w:rsidRPr="00661089">
        <w:rPr>
          <w:rStyle w:val="ab"/>
          <w:rFonts w:eastAsia="標楷體"/>
        </w:rPr>
        <w:footnoteReference w:id="39"/>
      </w:r>
      <w:r w:rsidRPr="00661089">
        <w:rPr>
          <w:rFonts w:eastAsia="標楷體" w:hint="eastAsia"/>
        </w:rPr>
        <w:t>乃至阿耨多羅三藐三菩提與性空異。</w:t>
      </w:r>
    </w:p>
    <w:p w:rsidR="009E0046" w:rsidRPr="00661089" w:rsidRDefault="009E0046" w:rsidP="00CF70D5">
      <w:pPr>
        <w:spacing w:line="356" w:lineRule="exact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世尊！但色即是性空，性空即是色；乃至阿耨多羅三藐三菩提，阿耨多羅三藐三菩提即是性空，性空即是阿耨多羅三藐三菩提。」</w:t>
      </w:r>
      <w:r w:rsidRPr="00661089">
        <w:rPr>
          <w:rStyle w:val="ab"/>
          <w:rFonts w:eastAsia="標楷體"/>
        </w:rPr>
        <w:footnoteReference w:id="40"/>
      </w:r>
    </w:p>
    <w:p w:rsidR="009E0046" w:rsidRPr="00661089" w:rsidRDefault="007477ED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`2628`</w:t>
      </w:r>
      <w:r w:rsidR="009E0046"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9E0046"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、佛釋：知諸法本空，不壞諸法相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）法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佛告須菩提：「如是！如是！若色與性空異，若受、想、行、識與性空異，乃至阿耨多羅三藐三菩提與性空異，菩薩摩訶薩不能得一切種智。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須菩提！今色不異性空，乃至阿耨多羅三藐三菩提不異性空；以是故，菩薩摩訶薩知一切法性空，發意求阿耨多羅三藐三菩提。何以故？是中無有法若實、若常，但凡夫著色、受、想、行、識。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凡夫取色相，取受、想、行、識相；有我心著內外物故，受後身色、受、想、行、識，是故不得脫生老病死愁憂苦惱，往來五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695b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道。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以是事故，菩薩摩訶薩行性空波羅蜜，不壞色等諸法相若空、若不空。何以故？是色性空相不壞色，所謂是色、是空。</w:t>
      </w:r>
      <w:r w:rsidRPr="00661089">
        <w:rPr>
          <w:rStyle w:val="ab"/>
          <w:rFonts w:eastAsia="標楷體"/>
        </w:rPr>
        <w:footnoteReference w:id="41"/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）譬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譬如虛空不壞虛空，內虛空不壞外虛空，外虛空不壞內虛空。</w:t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）合</w:t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如是，須菩提！色不壞色空相，色空相不壞色。何以故？是二法無有性能有所壞，所謂是空、是非空。</w:t>
      </w:r>
      <w:r w:rsidRPr="00661089">
        <w:rPr>
          <w:rStyle w:val="ab"/>
          <w:rFonts w:eastAsia="標楷體"/>
        </w:rPr>
        <w:footnoteReference w:id="42"/>
      </w:r>
    </w:p>
    <w:p w:rsidR="009E0046" w:rsidRPr="00661089" w:rsidRDefault="009E0046" w:rsidP="00A83874">
      <w:pPr>
        <w:ind w:leftChars="350" w:left="840"/>
        <w:jc w:val="both"/>
        <w:rPr>
          <w:rFonts w:eastAsia="標楷體"/>
        </w:rPr>
      </w:pPr>
      <w:r w:rsidRPr="00661089">
        <w:rPr>
          <w:rFonts w:eastAsia="標楷體" w:hint="eastAsia"/>
        </w:rPr>
        <w:t>乃至阿耨多羅三藐三菩提亦如是。」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rFonts w:eastAsia="標楷體"/>
          <w:b/>
          <w:bCs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二、雖諸法性空無別，而菩薩離分別取捨，具足萬行得菩提</w:t>
      </w:r>
      <w:r w:rsidRPr="00661089">
        <w:rPr>
          <w:rStyle w:val="ab"/>
          <w:rFonts w:eastAsia="標楷體"/>
          <w:bCs/>
        </w:rPr>
        <w:footnoteReference w:id="43"/>
      </w:r>
    </w:p>
    <w:p w:rsidR="009E0046" w:rsidRPr="00661089" w:rsidRDefault="009E0046" w:rsidP="00A83874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（一）歎菩提寂滅，離分別取捨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、正述歎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須菩提白佛言：「世尊！若一切法空無分別，云何菩薩摩訶薩從初發意已來作是願『我當得阿耨多羅三藐三菩提』？世尊！若一切法無分別，云何菩薩發心言『我當得阿耨多羅三藐三菩提』？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世尊！若分別諸法，不能得阿耨多羅三藐三菩提。」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佛告須菩提：「如是！如是！若菩薩摩訶薩行二相者，無阿耨多羅三藐三菩提；若分別作二分者，無阿耨多羅三藐三菩提。若不二、不分別諸法，則是阿耨多羅三</w:t>
      </w:r>
      <w:r w:rsidR="007477ED">
        <w:rPr>
          <w:rFonts w:eastAsia="標楷體" w:hint="eastAsia"/>
        </w:rPr>
        <w:lastRenderedPageBreak/>
        <w:t>`2629`</w:t>
      </w:r>
      <w:r w:rsidRPr="00661089">
        <w:rPr>
          <w:rFonts w:eastAsia="標楷體" w:hint="eastAsia"/>
        </w:rPr>
        <w:t>藐三菩提。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菩提是不二相、不壞相。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須菩提！是菩提不色中行，不受、想、行、識中行，乃至菩提亦不菩提中行。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何以故？色即是菩提、菩提即是色，不二、不分別；乃至十八不共法亦如是。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是菩提非取故行、非捨故行。」</w:t>
      </w:r>
      <w:r w:rsidRPr="00661089">
        <w:rPr>
          <w:rStyle w:val="ab"/>
          <w:rFonts w:eastAsia="標楷體"/>
        </w:rPr>
        <w:footnoteReference w:id="44"/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、舉喻釋疑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須菩提白佛言：「世尊！若菩薩摩訶薩菩提非取故行、非捨故行，菩薩摩訶薩菩提何處行？」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佛告須菩提：「於汝意云何？如佛所化人在何處行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須菩提言：「世尊！非取中行，非捨中行。」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佛言：「菩薩摩訶薩菩提亦如是，非取中行、非捨中行。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）阿羅漢夢喻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須菩提！於汝意云何？阿羅漢夢中菩提何處行</w:t>
      </w:r>
      <w:r w:rsidR="0008226F" w:rsidRPr="00661089">
        <w:rPr>
          <w:rFonts w:eastAsia="標楷體" w:hint="eastAsia"/>
          <w:bCs/>
        </w:rPr>
        <w:t>──</w:t>
      </w:r>
      <w:r w:rsidRPr="00661089">
        <w:rPr>
          <w:rFonts w:eastAsia="標楷體" w:hint="eastAsia"/>
        </w:rPr>
        <w:t>若取中行？若捨中行？」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「不也！世尊！非取中行、非捨中行。世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695c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尊！阿羅漢畢竟不眠，云何夢中菩提若取中行、若捨中行？」</w:t>
      </w:r>
      <w:r w:rsidRPr="00661089">
        <w:rPr>
          <w:rStyle w:val="ab"/>
          <w:rFonts w:eastAsia="標楷體"/>
        </w:rPr>
        <w:footnoteReference w:id="45"/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「須菩提！菩薩摩訶薩阿耨多羅三藐三菩提亦如是，非取中行、非捨中行</w:t>
      </w:r>
      <w:r w:rsidR="000C1D9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所謂色中行乃至一切種智中行。」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（二）菩提雖寂滅，須具萬行乃得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9E0046" w:rsidRPr="00661089" w:rsidRDefault="009E0046" w:rsidP="00A83874">
      <w:pPr>
        <w:ind w:leftChars="200" w:left="48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「世尊！將無菩薩摩訶薩不行十地，不行六波羅蜜，不行三十七助道法，不行十四空，不行諸禪定、解脫、三昧，不行佛十力乃至八十隨形好、住五神通、淨佛國土、成就眾生，得阿耨多羅三藐三菩提？」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）具足萬行乃得菩提，知諸法常空寂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佛告須菩提：「如是！如是！如汝所言。今菩薩雖菩提無處行，若不具足十地，六波羅蜜，四禪、四無量心、四無色定，四念處乃至八聖道分，空、無相、無作解脫，佛十力乃至八十隨形好、常捨法、不錯謬法</w:t>
      </w:r>
      <w:r w:rsidR="0008226F" w:rsidRPr="00661089">
        <w:rPr>
          <w:rFonts w:eastAsia="標楷體" w:hint="eastAsia"/>
        </w:rPr>
        <w:t>──</w:t>
      </w:r>
      <w:r w:rsidRPr="00661089">
        <w:rPr>
          <w:rFonts w:eastAsia="標楷體" w:hint="eastAsia"/>
        </w:rPr>
        <w:t>不具足是諸法，終不得阿耨</w:t>
      </w:r>
      <w:r w:rsidR="007477ED">
        <w:rPr>
          <w:rFonts w:eastAsia="標楷體" w:hint="eastAsia"/>
        </w:rPr>
        <w:lastRenderedPageBreak/>
        <w:t>`2630`</w:t>
      </w:r>
      <w:r w:rsidRPr="00661089">
        <w:rPr>
          <w:rFonts w:eastAsia="標楷體" w:hint="eastAsia"/>
        </w:rPr>
        <w:t>多羅三藐三菩提。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是菩薩摩訶薩住色相中，住受、想、行、識相中，乃至住阿耨多羅三藐三菩提相中，能具足十地，乃至得阿耨多羅三藐三菩提</w:t>
      </w:r>
      <w:r w:rsidR="00D535F5" w:rsidRPr="00661089">
        <w:rPr>
          <w:rFonts w:eastAsia="標楷體" w:hint="eastAsia"/>
        </w:rPr>
        <w:t>。</w:t>
      </w:r>
      <w:r w:rsidRPr="00661089">
        <w:rPr>
          <w:rFonts w:eastAsia="標楷體" w:hint="eastAsia"/>
        </w:rPr>
        <w:t>是相常寂滅，無有法能增能減、能生能滅、能垢能淨、能得道、能得果。</w:t>
      </w:r>
      <w:r w:rsidRPr="00661089">
        <w:rPr>
          <w:rStyle w:val="ab"/>
          <w:rFonts w:eastAsia="標楷體"/>
        </w:rPr>
        <w:footnoteReference w:id="46"/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）依世諦故說得菩提，非第一義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世諦法故，菩薩摩訶薩得阿耨多羅三藐三菩提，非第一實義。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何以故？第一實義中，無有色乃至無有阿耨多羅三藐三菩提，亦無行阿耨多羅三藐三菩提者。是一切法，皆以世諦故說，非第一義。</w:t>
      </w:r>
    </w:p>
    <w:p w:rsidR="009E0046" w:rsidRPr="00661089" w:rsidRDefault="009E0046" w:rsidP="00A83874">
      <w:pPr>
        <w:ind w:leftChars="250" w:left="60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須菩提！菩薩摩訶薩從初發意已來</w:t>
      </w:r>
      <w:r w:rsidR="00C61408" w:rsidRPr="00661089">
        <w:rPr>
          <w:rFonts w:eastAsia="標楷體" w:hint="eastAsia"/>
        </w:rPr>
        <w:t>，</w:t>
      </w:r>
      <w:r w:rsidRPr="00661089">
        <w:rPr>
          <w:rFonts w:eastAsia="標楷體" w:hint="eastAsia"/>
        </w:rPr>
        <w:t>行阿耨多羅三藐三菩提，菩提亦不增、眾生亦不減，菩薩亦無增減。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）以須菩提所證聲聞道，例證佛菩提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、反問成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須菩提！於意云何：若人初得道時，住無間三昧，得無漏根，若成就須陀洹果、斯陀含果、阿那含果、阿羅漢果，汝爾時有所得若夢、若心、若道、若道果不？」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須菩提言：「世尊！不</w:t>
      </w:r>
      <w:r w:rsidRPr="00661089">
        <w:rPr>
          <w:rFonts w:eastAsia="標楷體" w:hint="eastAsia"/>
          <w:sz w:val="22"/>
          <w:szCs w:val="22"/>
        </w:rPr>
        <w:t>（</w:t>
      </w:r>
      <w:r w:rsidRPr="00661089">
        <w:rPr>
          <w:rFonts w:eastAsia="標楷體"/>
          <w:sz w:val="22"/>
          <w:szCs w:val="22"/>
          <w:shd w:val="pct15" w:color="auto" w:fill="FFFFFF"/>
        </w:rPr>
        <w:t>696a</w:t>
      </w:r>
      <w:r w:rsidRPr="00661089">
        <w:rPr>
          <w:rFonts w:eastAsia="標楷體" w:hint="eastAsia"/>
          <w:sz w:val="22"/>
          <w:szCs w:val="22"/>
        </w:rPr>
        <w:t>）</w:t>
      </w:r>
      <w:r w:rsidRPr="00661089">
        <w:rPr>
          <w:rFonts w:eastAsia="標楷體" w:hint="eastAsia"/>
        </w:rPr>
        <w:t>得也！」</w:t>
      </w:r>
      <w:r w:rsidRPr="00661089">
        <w:rPr>
          <w:rStyle w:val="ab"/>
          <w:rFonts w:eastAsia="標楷體"/>
        </w:rPr>
        <w:footnoteReference w:id="47"/>
      </w:r>
    </w:p>
    <w:p w:rsidR="009E0046" w:rsidRPr="00661089" w:rsidRDefault="009E0046" w:rsidP="00A83874">
      <w:pPr>
        <w:spacing w:beforeLines="20" w:before="72"/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佛告須菩提：「云何當知得阿羅漢道者？」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「世尊！世諦法故分別名阿羅漢道。」</w:t>
      </w:r>
      <w:r w:rsidRPr="00661089">
        <w:rPr>
          <w:rStyle w:val="ab"/>
          <w:rFonts w:eastAsia="標楷體"/>
        </w:rPr>
        <w:footnoteReference w:id="48"/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、正述成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佛語須菩提：「世諦故說名菩薩，說名色、受、想、行、識乃至一切種智。是菩提中無法可得若增、若減，以諸法性空故。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諸法性空尚不可得，何況得初地心乃至十地心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六波羅蜜、三十七助道法、空三昧、無相</w:t>
      </w:r>
      <w:r w:rsidR="00D535F5" w:rsidRPr="00661089">
        <w:rPr>
          <w:rFonts w:eastAsia="標楷體" w:hint="eastAsia"/>
        </w:rPr>
        <w:t>、</w:t>
      </w:r>
      <w:r w:rsidRPr="00661089">
        <w:rPr>
          <w:rFonts w:eastAsia="標楷體" w:hint="eastAsia"/>
        </w:rPr>
        <w:t>無作三昧乃至一切佛法當有所得，無有是處！</w:t>
      </w:r>
    </w:p>
    <w:p w:rsidR="009E0046" w:rsidRPr="00661089" w:rsidRDefault="009E0046" w:rsidP="00A83874">
      <w:pPr>
        <w:ind w:leftChars="300" w:left="720"/>
        <w:jc w:val="both"/>
        <w:rPr>
          <w:rFonts w:eastAsia="標楷體"/>
        </w:rPr>
      </w:pPr>
      <w:r w:rsidRPr="00661089">
        <w:rPr>
          <w:rFonts w:eastAsia="標楷體" w:hint="eastAsia"/>
        </w:rPr>
        <w:t>如是，須菩提！菩薩摩訶薩行阿耨多羅三藐三菩提，得阿耨多羅三藐三菩提，利益眾生。」</w:t>
      </w:r>
      <w:r w:rsidR="00C5596A">
        <w:rPr>
          <w:kern w:val="0"/>
        </w:rPr>
        <w:t>^^</w:t>
      </w:r>
      <w:r w:rsidRPr="00661089">
        <w:rPr>
          <w:rStyle w:val="ab"/>
          <w:rFonts w:eastAsia="標楷體"/>
        </w:rPr>
        <w:footnoteReference w:id="49"/>
      </w:r>
    </w:p>
    <w:p w:rsidR="009E0046" w:rsidRPr="00661089" w:rsidRDefault="007477ED" w:rsidP="00CF70D5">
      <w:pPr>
        <w:spacing w:beforeLines="30" w:before="108" w:line="356" w:lineRule="exact"/>
        <w:jc w:val="both"/>
      </w:pPr>
      <w:r>
        <w:rPr>
          <w:rFonts w:hint="eastAsia"/>
        </w:rPr>
        <w:lastRenderedPageBreak/>
        <w:t>`2631`</w:t>
      </w:r>
      <w:r w:rsidR="009E0046" w:rsidRPr="00661089">
        <w:rPr>
          <w:rFonts w:hint="eastAsia"/>
        </w:rPr>
        <w:t>【</w:t>
      </w:r>
      <w:r w:rsidR="009E0046" w:rsidRPr="00661089">
        <w:rPr>
          <w:rFonts w:hint="eastAsia"/>
          <w:b/>
        </w:rPr>
        <w:t>論</w:t>
      </w:r>
      <w:r w:rsidR="009E0046" w:rsidRPr="00661089">
        <w:rPr>
          <w:rFonts w:hint="eastAsia"/>
        </w:rPr>
        <w:t>】釋曰：</w:t>
      </w:r>
    </w:p>
    <w:p w:rsidR="009E0046" w:rsidRPr="00661089" w:rsidRDefault="009E0046" w:rsidP="00CF70D5">
      <w:pPr>
        <w:spacing w:line="356" w:lineRule="exact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壹、為安立眾生令住於實際故行般若</w:t>
      </w:r>
    </w:p>
    <w:p w:rsidR="009E0046" w:rsidRPr="00661089" w:rsidRDefault="009E0046" w:rsidP="00CF70D5">
      <w:pPr>
        <w:spacing w:line="35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（壹）眾生雖畢竟空，而菩薩為實際故行般若</w:t>
      </w:r>
    </w:p>
    <w:p w:rsidR="009E0046" w:rsidRPr="00661089" w:rsidRDefault="009E0046" w:rsidP="00CF70D5">
      <w:pPr>
        <w:spacing w:line="356" w:lineRule="exact"/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上品中須菩提種種因緣難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若諸法空，云何有五道生死、善不善法？</w:t>
      </w:r>
      <w:r w:rsidRPr="00661089">
        <w:rPr>
          <w:rFonts w:hint="eastAsia"/>
          <w:bCs/>
        </w:rPr>
        <w:t>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今難眾生，作是言：「世尊！若眾生畢竟不可得，菩薩為誰故行般若？」</w:t>
      </w:r>
    </w:p>
    <w:p w:rsidR="009E0046" w:rsidRPr="00661089" w:rsidRDefault="009E0046" w:rsidP="00CF70D5">
      <w:pPr>
        <w:spacing w:line="356" w:lineRule="exact"/>
        <w:ind w:leftChars="100" w:left="240"/>
        <w:jc w:val="both"/>
      </w:pPr>
      <w:r w:rsidRPr="00661089">
        <w:rPr>
          <w:rFonts w:hint="eastAsia"/>
        </w:rPr>
        <w:t>先難</w:t>
      </w:r>
      <w:r w:rsidRPr="00661089">
        <w:rPr>
          <w:rFonts w:hint="eastAsia"/>
          <w:b/>
        </w:rPr>
        <w:t>法</w:t>
      </w:r>
      <w:r w:rsidRPr="00661089">
        <w:rPr>
          <w:rFonts w:hint="eastAsia"/>
        </w:rPr>
        <w:t>為眾生，今難</w:t>
      </w:r>
      <w:r w:rsidRPr="00661089">
        <w:rPr>
          <w:rFonts w:hint="eastAsia"/>
          <w:b/>
        </w:rPr>
        <w:t>眾生</w:t>
      </w:r>
      <w:r w:rsidRPr="00661089">
        <w:rPr>
          <w:rFonts w:hint="eastAsia"/>
        </w:rPr>
        <w:t>為法故。</w:t>
      </w:r>
    </w:p>
    <w:p w:rsidR="009E0046" w:rsidRPr="00661089" w:rsidRDefault="009E0046" w:rsidP="00CF70D5">
      <w:pPr>
        <w:spacing w:beforeLines="30" w:before="108" w:line="35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CF70D5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（一）菩薩為實際故行般若</w:t>
      </w:r>
    </w:p>
    <w:p w:rsidR="009E0046" w:rsidRPr="00661089" w:rsidRDefault="009E0046" w:rsidP="00CF70D5">
      <w:pPr>
        <w:spacing w:line="35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、實際即實法，菩薩為一切實法故行般若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佛答：「為實際故，菩薩行般若波羅蜜。」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須菩提意謂</w:t>
      </w:r>
      <w:r w:rsidR="006B3056" w:rsidRPr="00661089">
        <w:rPr>
          <w:rFonts w:hint="eastAsia"/>
        </w:rPr>
        <w:t>：</w:t>
      </w:r>
      <w:r w:rsidRPr="00661089">
        <w:rPr>
          <w:rFonts w:hint="eastAsia"/>
        </w:rPr>
        <w:t>菩薩為度眾生故行般若波羅蜜。</w:t>
      </w:r>
    </w:p>
    <w:p w:rsidR="009E0046" w:rsidRPr="00661089" w:rsidRDefault="009E0046" w:rsidP="00CF70D5">
      <w:pPr>
        <w:spacing w:beforeLines="20" w:before="72" w:line="356" w:lineRule="exact"/>
        <w:ind w:leftChars="200" w:left="480"/>
        <w:jc w:val="both"/>
      </w:pPr>
      <w:r w:rsidRPr="00661089">
        <w:rPr>
          <w:rFonts w:hint="eastAsia"/>
        </w:rPr>
        <w:t>佛意：眾生假名虛誑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畢竟不可得；菩薩為一切實法故行般若波羅蜜。</w:t>
      </w:r>
    </w:p>
    <w:p w:rsidR="009E0046" w:rsidRPr="00661089" w:rsidRDefault="009E0046" w:rsidP="00CF70D5">
      <w:pPr>
        <w:spacing w:line="356" w:lineRule="exact"/>
        <w:ind w:leftChars="200" w:left="480"/>
        <w:jc w:val="both"/>
      </w:pPr>
      <w:r w:rsidRPr="00661089">
        <w:rPr>
          <w:rFonts w:hint="eastAsia"/>
        </w:rPr>
        <w:t>「實法」即是實際。</w:t>
      </w:r>
    </w:p>
    <w:p w:rsidR="009E0046" w:rsidRPr="00661089" w:rsidRDefault="009E0046" w:rsidP="00CF70D5">
      <w:pPr>
        <w:spacing w:beforeLines="30" w:before="108" w:line="356" w:lineRule="exact"/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、釋疑：菩薩應「為度眾生故」行般若，云何言「為實際故行般若」〔依十二因緣觀釋義〕</w:t>
      </w:r>
    </w:p>
    <w:p w:rsidR="009E0046" w:rsidRPr="00661089" w:rsidRDefault="009E0046" w:rsidP="00CF70D5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問曰：一切菩薩見眾生苦惱，為度眾生故發大悲心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今何以言為實際？</w:t>
      </w:r>
    </w:p>
    <w:p w:rsidR="009E0046" w:rsidRPr="00661089" w:rsidRDefault="009E0046" w:rsidP="00CF70D5">
      <w:pPr>
        <w:spacing w:line="356" w:lineRule="exact"/>
        <w:ind w:leftChars="200" w:left="120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CF70D5">
      <w:pPr>
        <w:snapToGrid w:val="0"/>
        <w:spacing w:line="356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）初心菩薩眾生觀「老死」等苦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初發意菩薩但為滅眾生苦故發大悲心。「苦」者，所謂老、病、死等，及身心衰惱。</w:t>
      </w:r>
    </w:p>
    <w:p w:rsidR="009E0046" w:rsidRPr="00661089" w:rsidRDefault="009E0046" w:rsidP="00CF70D5">
      <w:pPr>
        <w:spacing w:beforeLines="30" w:before="108" w:line="356" w:lineRule="exact"/>
        <w:ind w:leftChars="250" w:left="6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CF70D5">
      <w:pPr>
        <w:spacing w:line="356" w:lineRule="exact"/>
        <w:ind w:leftChars="250" w:left="600"/>
        <w:jc w:val="both"/>
      </w:pPr>
      <w:r w:rsidRPr="00661089">
        <w:rPr>
          <w:rFonts w:hint="eastAsia"/>
        </w:rPr>
        <w:t>云何滅是苦？尋苦因緣</w:t>
      </w:r>
      <w:r w:rsidR="008B0A90" w:rsidRPr="00661089">
        <w:rPr>
          <w:rFonts w:asciiTheme="minorEastAsia" w:eastAsiaTheme="minorEastAsia" w:hAnsiTheme="minorEastAsia" w:hint="eastAsia"/>
          <w:bCs/>
        </w:rPr>
        <w:t>，</w:t>
      </w:r>
      <w:r w:rsidRPr="00661089">
        <w:rPr>
          <w:rFonts w:hint="eastAsia"/>
        </w:rPr>
        <w:t>由生故，如佛十二因緣中說：「何因緣故有老、病、死？以有生故。」</w:t>
      </w:r>
    </w:p>
    <w:p w:rsidR="009E0046" w:rsidRPr="00661089" w:rsidRDefault="005202F8" w:rsidP="00CF70D5">
      <w:pPr>
        <w:spacing w:beforeLines="30" w:before="108" w:line="35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因論生論：眾生亦知「生因緣是苦」，與菩薩所見有何異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問曰：一切眾生皆知「生因緣是苦」，菩薩有何奇特？</w:t>
      </w:r>
    </w:p>
    <w:p w:rsidR="009E0046" w:rsidRPr="00661089" w:rsidRDefault="009E0046" w:rsidP="00CF70D5">
      <w:pPr>
        <w:spacing w:line="356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CF70D5">
      <w:pPr>
        <w:spacing w:line="356" w:lineRule="exact"/>
        <w:ind w:leftChars="350" w:left="84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、眾生不知真實苦因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眾生不知「由生有苦」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若遭苦時，但怨恨人，自不將適</w:t>
      </w:r>
      <w:r w:rsidRPr="00661089">
        <w:rPr>
          <w:rStyle w:val="ab"/>
        </w:rPr>
        <w:footnoteReference w:id="50"/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初不怨生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以是故增長結使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重增生法</w:t>
      </w:r>
      <w:r w:rsidR="008B0A90" w:rsidRPr="00661089">
        <w:rPr>
          <w:rFonts w:hint="eastAsia"/>
          <w:bCs/>
        </w:rPr>
        <w:t>，</w:t>
      </w:r>
      <w:r w:rsidRPr="00661089">
        <w:rPr>
          <w:rFonts w:hint="eastAsia"/>
        </w:rPr>
        <w:t>不知真實苦因。</w:t>
      </w:r>
    </w:p>
    <w:p w:rsidR="009E0046" w:rsidRPr="00661089" w:rsidRDefault="009E0046" w:rsidP="00CF70D5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菩薩知「生定是苦本」</w:t>
      </w:r>
    </w:p>
    <w:p w:rsidR="009E0046" w:rsidRPr="00661089" w:rsidRDefault="009E0046" w:rsidP="00CF70D5">
      <w:pPr>
        <w:spacing w:line="356" w:lineRule="exact"/>
        <w:ind w:leftChars="350" w:left="840"/>
        <w:jc w:val="both"/>
      </w:pPr>
      <w:r w:rsidRPr="00661089">
        <w:rPr>
          <w:rFonts w:hint="eastAsia"/>
        </w:rPr>
        <w:t>有人無鞭杖、刀兵、諸愁惱苦，而有死苦；此死從何所來？從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生而有。</w:t>
      </w:r>
    </w:p>
    <w:p w:rsidR="009E0046" w:rsidRPr="00661089" w:rsidRDefault="009E0046" w:rsidP="00CF70D5">
      <w:pPr>
        <w:spacing w:line="356" w:lineRule="exact"/>
        <w:ind w:leftChars="350" w:left="840"/>
        <w:jc w:val="both"/>
        <w:rPr>
          <w:bCs/>
        </w:rPr>
      </w:pPr>
      <w:r w:rsidRPr="00661089">
        <w:rPr>
          <w:rFonts w:hint="eastAsia"/>
        </w:rPr>
        <w:t>復次，鞭杖、刀兵、愁惱，皆由生故有</w:t>
      </w:r>
      <w:r w:rsidRPr="00661089">
        <w:rPr>
          <w:rFonts w:hint="eastAsia"/>
          <w:bCs/>
        </w:rPr>
        <w:t>。</w:t>
      </w:r>
    </w:p>
    <w:p w:rsidR="009E0046" w:rsidRPr="00661089" w:rsidRDefault="007477ED" w:rsidP="00A83874">
      <w:pPr>
        <w:ind w:leftChars="350" w:left="840"/>
        <w:jc w:val="both"/>
      </w:pPr>
      <w:r>
        <w:rPr>
          <w:rFonts w:hint="eastAsia"/>
        </w:rPr>
        <w:lastRenderedPageBreak/>
        <w:t>`2632`</w:t>
      </w:r>
      <w:r w:rsidR="009E0046" w:rsidRPr="00661089">
        <w:rPr>
          <w:rFonts w:hint="eastAsia"/>
        </w:rPr>
        <w:t>餘法或有苦、或無苦</w:t>
      </w:r>
      <w:r w:rsidR="009E0046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是生法必定有苦。正使大智及諸天，有生必有死，有死必有苦</w:t>
      </w:r>
      <w:r w:rsidR="008B0A90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是故知「生定是苦本」。如草木有生故</w:t>
      </w:r>
      <w:r w:rsidR="009E0046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必可焚燒；若當不生，雖有猛火、大風，無所燒害。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3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）觀「有」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菩薩既得苦因緣，復推生因緣。「生」因緣者，「有」。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「有」有三種：欲有、色有、無色有。著是三有，起善惡業，是生因。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4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）觀「取」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「有」因緣</w:t>
      </w:r>
      <w:r w:rsidRPr="00661089">
        <w:rPr>
          <w:rStyle w:val="ab"/>
        </w:rPr>
        <w:footnoteReference w:id="51"/>
      </w:r>
      <w:r w:rsidRPr="00661089">
        <w:rPr>
          <w:rFonts w:hint="eastAsia"/>
        </w:rPr>
        <w:t>者，四種取。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5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）觀「愛」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「取」因緣者，愛等諸煩惱。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小者未能起業，故名為「愛」；增長能起業，故名為「取」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欲取、見取、戒取、我語取，取著是四事故，能起種種業。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6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）觀「受」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「愛」因緣，三種「受」。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7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）觀「觸」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「受」因緣者，眼等六種觸。「觸」名受等諸心數法。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8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）觀「六入」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情、塵、識三事和合故，心中生受等心數法；根本雖三事，和合故生觸，為六情依止住處故，但說「六入」。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9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）觀「名色」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「六入因緣」，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六入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雖即是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名色</w:t>
      </w:r>
      <w:r w:rsidRPr="00661089">
        <w:rPr>
          <w:rFonts w:hint="eastAsia"/>
          <w:bCs/>
        </w:rPr>
        <w:t>」</w:t>
      </w:r>
      <w:r w:rsidRPr="00661089">
        <w:rPr>
          <w:rStyle w:val="ab"/>
        </w:rPr>
        <w:footnoteReference w:id="52"/>
      </w:r>
      <w:r w:rsidRPr="00661089">
        <w:rPr>
          <w:rFonts w:hint="eastAsia"/>
        </w:rPr>
        <w:t>分，成就名「六入」，未成就名「名色」；「色」成就名五入，「名」成就名一入。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是胎中時因緣次第</w:t>
      </w:r>
      <w:r w:rsidRPr="00661089">
        <w:rPr>
          <w:rStyle w:val="ab"/>
        </w:rPr>
        <w:footnoteReference w:id="53"/>
      </w:r>
      <w:r w:rsidRPr="00661089">
        <w:rPr>
          <w:rFonts w:hint="eastAsia"/>
        </w:rPr>
        <w:t>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10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）觀「識」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名色因緣，是「識」。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若識不入胎，胎</w:t>
      </w:r>
      <w:r w:rsidRPr="00661089">
        <w:rPr>
          <w:rStyle w:val="ab"/>
        </w:rPr>
        <w:footnoteReference w:id="54"/>
      </w:r>
      <w:r w:rsidRPr="00661089">
        <w:rPr>
          <w:rFonts w:hint="eastAsia"/>
        </w:rPr>
        <w:t>初則爛壞。</w:t>
      </w:r>
      <w:r w:rsidRPr="00661089">
        <w:rPr>
          <w:rStyle w:val="ab"/>
        </w:rPr>
        <w:footnoteReference w:id="55"/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「識」名「中陰中五眾」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是五眾細故，但名為「識」。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若識不入而胎成者，如一切和合時，皆應成胎！</w:t>
      </w:r>
    </w:p>
    <w:p w:rsidR="009E0046" w:rsidRPr="00661089" w:rsidRDefault="007477ED" w:rsidP="00AB2230">
      <w:pPr>
        <w:spacing w:beforeLines="30" w:before="108" w:line="348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`2633`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="009E0046" w:rsidRPr="00661089">
        <w:rPr>
          <w:b/>
          <w:bCs/>
          <w:sz w:val="20"/>
          <w:bdr w:val="single" w:sz="4" w:space="0" w:color="auto"/>
        </w:rPr>
        <w:t>11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）觀「行」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問曰：「識」何因緣故入胎？</w:t>
      </w:r>
    </w:p>
    <w:p w:rsidR="009E0046" w:rsidRPr="00661089" w:rsidRDefault="009E0046" w:rsidP="00AB2230">
      <w:pPr>
        <w:spacing w:line="348" w:lineRule="exact"/>
        <w:ind w:leftChars="250" w:left="1320" w:hangingChars="300" w:hanging="720"/>
        <w:jc w:val="both"/>
      </w:pPr>
      <w:r w:rsidRPr="00661089">
        <w:rPr>
          <w:rFonts w:hint="eastAsia"/>
        </w:rPr>
        <w:t>答曰：「行」因緣。「行」即是過去三種業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業將識入胎。</w:t>
      </w:r>
    </w:p>
    <w:p w:rsidR="009E0046" w:rsidRPr="00661089" w:rsidRDefault="009E0046" w:rsidP="00AB2230">
      <w:pPr>
        <w:spacing w:line="348" w:lineRule="exact"/>
        <w:ind w:leftChars="550" w:left="1320"/>
        <w:jc w:val="both"/>
      </w:pPr>
      <w:r w:rsidRPr="00661089">
        <w:rPr>
          <w:rFonts w:hint="eastAsia"/>
        </w:rPr>
        <w:t>如風吹絕</w:t>
      </w:r>
      <w:r w:rsidRPr="00661089">
        <w:rPr>
          <w:rStyle w:val="ab"/>
        </w:rPr>
        <w:footnoteReference w:id="56"/>
      </w:r>
      <w:r w:rsidRPr="00661089">
        <w:rPr>
          <w:rFonts w:hint="eastAsia"/>
        </w:rPr>
        <w:t>焰，空中而去，焰則依止於風；先世作人身時然六識故，命終時，業將識入胎。</w:t>
      </w:r>
    </w:p>
    <w:p w:rsidR="009E0046" w:rsidRPr="00661089" w:rsidRDefault="005202F8" w:rsidP="00AB2230">
      <w:pPr>
        <w:spacing w:beforeLines="30" w:before="108" w:line="348" w:lineRule="exact"/>
        <w:ind w:leftChars="300" w:left="72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因論生論：業名為「有」、名為「行」之辨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問曰：上業何以名「有」？今業何以名「行」？</w:t>
      </w:r>
    </w:p>
    <w:p w:rsidR="009E0046" w:rsidRPr="00661089" w:rsidRDefault="009E0046" w:rsidP="00AB2230">
      <w:pPr>
        <w:spacing w:line="348" w:lineRule="exact"/>
        <w:ind w:leftChars="300" w:left="1440" w:hangingChars="300" w:hanging="720"/>
        <w:jc w:val="both"/>
      </w:pPr>
      <w:r w:rsidRPr="00661089">
        <w:rPr>
          <w:rFonts w:hint="eastAsia"/>
        </w:rPr>
        <w:t>答曰：</w:t>
      </w:r>
      <w:r w:rsidRPr="004C2734">
        <w:rPr>
          <w:rFonts w:hint="eastAsia"/>
          <w:spacing w:val="1"/>
        </w:rPr>
        <w:t>上是「今世業，為未來有，故名為『</w:t>
      </w:r>
      <w:r w:rsidRPr="004C2734">
        <w:rPr>
          <w:rFonts w:hint="eastAsia"/>
          <w:b/>
          <w:spacing w:val="1"/>
        </w:rPr>
        <w:t>有</w:t>
      </w:r>
      <w:r w:rsidRPr="004C2734">
        <w:rPr>
          <w:rFonts w:hint="eastAsia"/>
          <w:spacing w:val="1"/>
        </w:rPr>
        <w:t>』」；今</w:t>
      </w:r>
      <w:r w:rsidRPr="004C2734">
        <w:rPr>
          <w:rFonts w:hint="eastAsia"/>
          <w:bCs/>
          <w:spacing w:val="1"/>
        </w:rPr>
        <w:t>，</w:t>
      </w:r>
      <w:r w:rsidRPr="004C2734">
        <w:rPr>
          <w:rFonts w:hint="eastAsia"/>
          <w:spacing w:val="1"/>
        </w:rPr>
        <w:t>「業過去世已滅盡，但有</w:t>
      </w:r>
      <w:r w:rsidRPr="00661089">
        <w:rPr>
          <w:rFonts w:hint="eastAsia"/>
        </w:rPr>
        <w:t>名，名為『</w:t>
      </w:r>
      <w:r w:rsidRPr="00661089">
        <w:rPr>
          <w:rFonts w:hint="eastAsia"/>
          <w:b/>
        </w:rPr>
        <w:t>行</w:t>
      </w:r>
      <w:r w:rsidRPr="00661089">
        <w:rPr>
          <w:rFonts w:hint="eastAsia"/>
        </w:rPr>
        <w:t>』。」</w:t>
      </w:r>
      <w:r w:rsidRPr="006000C6">
        <w:rPr>
          <w:rFonts w:hint="eastAsia"/>
          <w:sz w:val="22"/>
          <w:szCs w:val="22"/>
        </w:rPr>
        <w:t>（天竺語「刪</w:t>
      </w:r>
      <w:r w:rsidRPr="00661089">
        <w:rPr>
          <w:rStyle w:val="ab"/>
          <w:szCs w:val="21"/>
        </w:rPr>
        <w:footnoteReference w:id="57"/>
      </w:r>
      <w:r w:rsidRPr="006000C6">
        <w:rPr>
          <w:rFonts w:hint="eastAsia"/>
          <w:sz w:val="22"/>
          <w:szCs w:val="22"/>
        </w:rPr>
        <w:t>迦羅」，秦言「行」）</w:t>
      </w:r>
      <w:r w:rsidRPr="00661089">
        <w:rPr>
          <w:rStyle w:val="ab"/>
        </w:rPr>
        <w:footnoteReference w:id="58"/>
      </w:r>
    </w:p>
    <w:p w:rsidR="009E0046" w:rsidRPr="00661089" w:rsidRDefault="009E0046" w:rsidP="00AB2230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12</w:t>
      </w:r>
      <w:r w:rsidRPr="00661089">
        <w:rPr>
          <w:rFonts w:hint="eastAsia"/>
          <w:b/>
          <w:bCs/>
          <w:sz w:val="20"/>
          <w:bdr w:val="single" w:sz="4" w:space="0" w:color="auto"/>
        </w:rPr>
        <w:t>）觀「無明」</w:t>
      </w:r>
    </w:p>
    <w:p w:rsidR="009E0046" w:rsidRPr="00661089" w:rsidRDefault="009E0046" w:rsidP="00AB2230">
      <w:pPr>
        <w:spacing w:line="348" w:lineRule="exact"/>
        <w:ind w:leftChars="300" w:left="72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、正明緣起事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是行因緣名「無明」。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一切煩惱雖是過去業因緣，無明是根本故，但名「無明」。</w:t>
      </w:r>
    </w:p>
    <w:p w:rsidR="009E0046" w:rsidRPr="00661089" w:rsidRDefault="009E0046" w:rsidP="00AB2230">
      <w:pPr>
        <w:spacing w:beforeLines="20" w:before="72" w:line="348" w:lineRule="exact"/>
        <w:ind w:leftChars="300" w:left="720"/>
        <w:jc w:val="both"/>
      </w:pPr>
      <w:r w:rsidRPr="00661089">
        <w:rPr>
          <w:rFonts w:hint="eastAsia"/>
          <w:b/>
        </w:rPr>
        <w:t>今世現在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696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著「愛」、「取」多故，「愛」、「取」受</w:t>
      </w:r>
      <w:r w:rsidRPr="00661089">
        <w:rPr>
          <w:rStyle w:val="ab"/>
        </w:rPr>
        <w:footnoteReference w:id="59"/>
      </w:r>
      <w:r w:rsidRPr="00661089">
        <w:rPr>
          <w:rFonts w:hint="eastAsia"/>
        </w:rPr>
        <w:t>名；</w:t>
      </w:r>
      <w:r w:rsidRPr="00661089">
        <w:rPr>
          <w:rFonts w:hint="eastAsia"/>
          <w:b/>
        </w:rPr>
        <w:t>過去世</w:t>
      </w:r>
      <w:r w:rsidRPr="00661089">
        <w:rPr>
          <w:rFonts w:hint="eastAsia"/>
        </w:rPr>
        <w:t>中是疑、邪見處故，但名「無明」。</w:t>
      </w:r>
    </w:p>
    <w:p w:rsidR="009E0046" w:rsidRPr="00661089" w:rsidRDefault="009E0046" w:rsidP="00AB2230">
      <w:pPr>
        <w:spacing w:line="348" w:lineRule="exact"/>
        <w:ind w:leftChars="300" w:left="720"/>
        <w:jc w:val="both"/>
      </w:pPr>
      <w:r w:rsidRPr="00661089">
        <w:rPr>
          <w:rFonts w:hint="eastAsia"/>
        </w:rPr>
        <w:t>今得一切苦惱根本，是「無明」。</w:t>
      </w:r>
    </w:p>
    <w:p w:rsidR="009E0046" w:rsidRPr="00661089" w:rsidRDefault="005202F8" w:rsidP="00AB2230">
      <w:pPr>
        <w:spacing w:beforeLines="30" w:before="108" w:line="34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因論生論：無始生死流轉，為何觀至「無明」而止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問曰：無始生死展轉甚多，何以止</w:t>
      </w:r>
      <w:r w:rsidRPr="00661089">
        <w:rPr>
          <w:rStyle w:val="ab"/>
        </w:rPr>
        <w:footnoteReference w:id="60"/>
      </w:r>
      <w:r w:rsidRPr="00661089">
        <w:rPr>
          <w:rFonts w:hint="eastAsia"/>
        </w:rPr>
        <w:t>齊「無明」？</w:t>
      </w:r>
    </w:p>
    <w:p w:rsidR="009E0046" w:rsidRPr="00661089" w:rsidRDefault="009E0046" w:rsidP="00AB2230">
      <w:pPr>
        <w:spacing w:line="348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48" w:lineRule="exact"/>
        <w:ind w:leftChars="400" w:left="96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）略</w:t>
      </w:r>
      <w:r w:rsidRPr="00661089">
        <w:rPr>
          <w:rFonts w:hint="eastAsia"/>
          <w:b/>
          <w:bCs/>
          <w:sz w:val="20"/>
          <w:bdr w:val="single" w:sz="4" w:space="0" w:color="auto"/>
        </w:rPr>
        <w:t>述</w:t>
      </w:r>
    </w:p>
    <w:p w:rsidR="009E0046" w:rsidRPr="00661089" w:rsidRDefault="009E0046" w:rsidP="00AB2230">
      <w:pPr>
        <w:spacing w:line="348" w:lineRule="exact"/>
        <w:ind w:leftChars="400" w:left="960"/>
        <w:jc w:val="both"/>
      </w:pPr>
      <w:r w:rsidRPr="00661089">
        <w:rPr>
          <w:rFonts w:hint="eastAsia"/>
        </w:rPr>
        <w:t>是事先已答。</w:t>
      </w:r>
      <w:r w:rsidRPr="00661089">
        <w:rPr>
          <w:rStyle w:val="ab"/>
        </w:rPr>
        <w:footnoteReference w:id="61"/>
      </w:r>
    </w:p>
    <w:p w:rsidR="009E0046" w:rsidRPr="00661089" w:rsidRDefault="009E0046" w:rsidP="00AB2230">
      <w:pPr>
        <w:spacing w:beforeLines="30" w:before="108" w:line="348" w:lineRule="exact"/>
        <w:ind w:leftChars="400" w:left="960"/>
        <w:jc w:val="both"/>
        <w:rPr>
          <w:rFonts w:cs="Roman Unicode"/>
          <w:b/>
          <w:bCs/>
          <w:sz w:val="20"/>
          <w:bdr w:val="single" w:sz="4" w:space="0" w:color="auto"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）詳論：依三世觀十二因緣</w:t>
      </w:r>
    </w:p>
    <w:p w:rsidR="009E0046" w:rsidRPr="00661089" w:rsidRDefault="009E0046" w:rsidP="00AB2230">
      <w:pPr>
        <w:spacing w:line="348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、觀未來世二支因緣</w:t>
      </w:r>
    </w:p>
    <w:p w:rsidR="009E0046" w:rsidRPr="00661089" w:rsidRDefault="009E0046" w:rsidP="00AB2230">
      <w:pPr>
        <w:spacing w:line="348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="00D34BFE" w:rsidRPr="00661089">
        <w:rPr>
          <w:rFonts w:hint="eastAsia"/>
          <w:b/>
          <w:bCs/>
          <w:sz w:val="20"/>
          <w:bdr w:val="single" w:sz="4" w:space="0" w:color="auto"/>
        </w:rPr>
        <w:t>觀「老死苦」，求其</w:t>
      </w:r>
      <w:r w:rsidRPr="00661089">
        <w:rPr>
          <w:rFonts w:hint="eastAsia"/>
          <w:b/>
          <w:bCs/>
          <w:sz w:val="20"/>
          <w:bdr w:val="single" w:sz="4" w:space="0" w:color="auto"/>
        </w:rPr>
        <w:t>因緣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菩薩思惟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為人從</w:t>
      </w:r>
      <w:r w:rsidRPr="00661089">
        <w:rPr>
          <w:rFonts w:hint="eastAsia"/>
          <w:b/>
        </w:rPr>
        <w:t>苦</w:t>
      </w:r>
      <w:r w:rsidRPr="00661089">
        <w:rPr>
          <w:rFonts w:hint="eastAsia"/>
        </w:rPr>
        <w:t>得脫故，求苦因緣。</w:t>
      </w:r>
    </w:p>
    <w:p w:rsidR="009E0046" w:rsidRPr="00661089" w:rsidRDefault="009E0046" w:rsidP="00AB2230">
      <w:pPr>
        <w:spacing w:beforeLines="30" w:before="108" w:line="348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觀「生」</w:t>
      </w:r>
    </w:p>
    <w:p w:rsidR="009E0046" w:rsidRPr="00661089" w:rsidRDefault="009E0046" w:rsidP="00AB2230">
      <w:pPr>
        <w:spacing w:line="348" w:lineRule="exact"/>
        <w:ind w:leftChars="500" w:left="1200"/>
        <w:jc w:val="both"/>
      </w:pPr>
      <w:r w:rsidRPr="00661089">
        <w:rPr>
          <w:rFonts w:hint="eastAsia"/>
        </w:rPr>
        <w:t>眾生過去、現在老死等苦</w:t>
      </w:r>
      <w:r w:rsidR="00BF781A" w:rsidRPr="00661089">
        <w:rPr>
          <w:rFonts w:hint="eastAsia"/>
        </w:rPr>
        <w:t>，</w:t>
      </w:r>
      <w:r w:rsidRPr="00661089">
        <w:rPr>
          <w:rFonts w:hint="eastAsia"/>
        </w:rPr>
        <w:t>不可得除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為除</w:t>
      </w:r>
      <w:r w:rsidRPr="00661089">
        <w:rPr>
          <w:rFonts w:hint="eastAsia"/>
          <w:b/>
        </w:rPr>
        <w:t>未來世</w:t>
      </w:r>
      <w:r w:rsidRPr="00661089">
        <w:rPr>
          <w:rFonts w:hint="eastAsia"/>
        </w:rPr>
        <w:t>老死苦，斷相續，不令復生。</w:t>
      </w:r>
    </w:p>
    <w:p w:rsidR="009E0046" w:rsidRPr="00661089" w:rsidRDefault="009E0046" w:rsidP="00AB2230">
      <w:pPr>
        <w:spacing w:beforeLines="20" w:before="72" w:line="348" w:lineRule="exact"/>
        <w:ind w:leftChars="500" w:left="1200"/>
        <w:jc w:val="both"/>
      </w:pPr>
      <w:r w:rsidRPr="00661089">
        <w:rPr>
          <w:rFonts w:hint="eastAsia"/>
        </w:rPr>
        <w:t>如良醫，過去病不可治，現在病亦不可治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服藥但能治應起病，破其冷熱，不復令起。</w:t>
      </w:r>
    </w:p>
    <w:p w:rsidR="009E0046" w:rsidRPr="00661089" w:rsidRDefault="007477ED" w:rsidP="00AB2230">
      <w:pPr>
        <w:spacing w:line="366" w:lineRule="exact"/>
        <w:ind w:leftChars="500" w:left="1200"/>
        <w:jc w:val="both"/>
      </w:pPr>
      <w:r>
        <w:rPr>
          <w:rFonts w:hint="eastAsia"/>
        </w:rPr>
        <w:lastRenderedPageBreak/>
        <w:t>`2634`</w:t>
      </w:r>
      <w:r w:rsidR="009E0046" w:rsidRPr="00661089">
        <w:rPr>
          <w:rFonts w:hint="eastAsia"/>
        </w:rPr>
        <w:t>又如失火燒舍，不為已</w:t>
      </w:r>
      <w:r w:rsidR="009E0046" w:rsidRPr="00661089">
        <w:rPr>
          <w:rStyle w:val="ab"/>
        </w:rPr>
        <w:footnoteReference w:id="62"/>
      </w:r>
      <w:r w:rsidR="009E0046" w:rsidRPr="00661089">
        <w:rPr>
          <w:rFonts w:hint="eastAsia"/>
        </w:rPr>
        <w:t>過去火故勤滅，亦不為現在火故勤滅</w:t>
      </w:r>
      <w:r w:rsidR="00BF781A" w:rsidRPr="00661089">
        <w:rPr>
          <w:rFonts w:hint="eastAsia"/>
          <w:bCs/>
        </w:rPr>
        <w:t>，</w:t>
      </w:r>
      <w:r w:rsidR="009E0046" w:rsidRPr="00661089">
        <w:rPr>
          <w:rFonts w:hint="eastAsia"/>
        </w:rPr>
        <w:t>但為未來火不令更燒故勤滅。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良醫、滅火人勤方便亦不虛。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</w:rPr>
        <w:t>菩薩滅眾生苦惱亦如是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過去苦已滅，無所復能；現在苦惱，先世因緣成就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故不可却；但破</w:t>
      </w:r>
      <w:r w:rsidRPr="00661089">
        <w:rPr>
          <w:rFonts w:hint="eastAsia"/>
          <w:b/>
        </w:rPr>
        <w:t>未來世老死等苦因緣</w:t>
      </w:r>
      <w:r w:rsidRPr="00661089">
        <w:rPr>
          <w:rFonts w:hint="eastAsia"/>
        </w:rPr>
        <w:t>故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破是</w:t>
      </w:r>
      <w:r w:rsidRPr="00661089">
        <w:rPr>
          <w:rFonts w:hint="eastAsia"/>
          <w:b/>
        </w:rPr>
        <w:t>生</w:t>
      </w:r>
      <w:r w:rsidRPr="00661089">
        <w:rPr>
          <w:rFonts w:hint="eastAsia"/>
        </w:rPr>
        <w:t>法，老死等苦自然永滅。</w:t>
      </w:r>
    </w:p>
    <w:p w:rsidR="009E0046" w:rsidRPr="00661089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、觀現在世八支因緣</w:t>
      </w:r>
    </w:p>
    <w:p w:rsidR="009E0046" w:rsidRPr="00661089" w:rsidRDefault="009E0046" w:rsidP="00AB2230">
      <w:pPr>
        <w:spacing w:line="366" w:lineRule="exact"/>
        <w:ind w:leftChars="500" w:left="1200"/>
        <w:jc w:val="both"/>
        <w:rPr>
          <w:b/>
          <w:bCs/>
          <w:sz w:val="20"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</w:rPr>
        <w:t>是故菩薩欲滅未來世老死等苦因緣「生」，得</w:t>
      </w:r>
      <w:r w:rsidRPr="00661089">
        <w:rPr>
          <w:rFonts w:hint="eastAsia"/>
          <w:b/>
        </w:rPr>
        <w:t>現在</w:t>
      </w:r>
      <w:r w:rsidRPr="00661089">
        <w:rPr>
          <w:rFonts w:hint="eastAsia"/>
        </w:rPr>
        <w:t>「有」等八因緣：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一名</w:t>
      </w:r>
      <w:r w:rsidRPr="00661089">
        <w:rPr>
          <w:rFonts w:hint="eastAsia"/>
          <w:b/>
        </w:rPr>
        <w:t>有</w:t>
      </w:r>
      <w:r w:rsidRPr="00661089">
        <w:rPr>
          <w:rFonts w:hint="eastAsia"/>
        </w:rPr>
        <w:t>漏業。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二名現在世諸煩惱，所謂四</w:t>
      </w:r>
      <w:r w:rsidRPr="00661089">
        <w:rPr>
          <w:rFonts w:hint="eastAsia"/>
          <w:b/>
        </w:rPr>
        <w:t>取</w:t>
      </w:r>
      <w:r w:rsidRPr="00661089">
        <w:rPr>
          <w:rFonts w:hint="eastAsia"/>
        </w:rPr>
        <w:t>、一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）、（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是二種煩惱，從二心數法生，所謂</w:t>
      </w:r>
      <w:r w:rsidRPr="00661089">
        <w:rPr>
          <w:rFonts w:hint="eastAsia"/>
          <w:b/>
        </w:rPr>
        <w:t>受</w:t>
      </w:r>
      <w:r w:rsidRPr="00661089">
        <w:rPr>
          <w:rFonts w:hint="eastAsia"/>
        </w:rPr>
        <w:t>及</w:t>
      </w:r>
      <w:r w:rsidRPr="00661089">
        <w:rPr>
          <w:rFonts w:hint="eastAsia"/>
          <w:b/>
        </w:rPr>
        <w:t>觸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「觸」能生一切心數法，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受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前生故，得名「觸是受因緣」。</w:t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「受」雖能生三毒，一切眾生，「愛」是舊煩惱。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觸因緣是</w:t>
      </w:r>
      <w:r w:rsidRPr="00661089">
        <w:rPr>
          <w:rFonts w:hint="eastAsia"/>
          <w:b/>
        </w:rPr>
        <w:t>內六入</w:t>
      </w:r>
      <w:r w:rsidRPr="00661089">
        <w:rPr>
          <w:rFonts w:hint="eastAsia"/>
        </w:rPr>
        <w:t>，如先說。</w:t>
      </w:r>
      <w:r w:rsidRPr="00661089">
        <w:rPr>
          <w:rStyle w:val="ab"/>
        </w:rPr>
        <w:footnoteReference w:id="63"/>
      </w:r>
    </w:p>
    <w:p w:rsidR="009E0046" w:rsidRPr="00661089" w:rsidRDefault="009E0046" w:rsidP="00AB2230">
      <w:pPr>
        <w:spacing w:line="366" w:lineRule="exact"/>
        <w:ind w:leftChars="635" w:left="1524"/>
        <w:jc w:val="both"/>
      </w:pPr>
      <w:r w:rsidRPr="00661089">
        <w:rPr>
          <w:rFonts w:hint="eastAsia"/>
        </w:rPr>
        <w:t>雖有外六入，內六入無故觸等心數法不生，是故「內六入」得名。</w:t>
      </w:r>
    </w:p>
    <w:p w:rsidR="009E0046" w:rsidRPr="00661089" w:rsidRDefault="009E0046" w:rsidP="00AB2230">
      <w:pPr>
        <w:spacing w:beforeLines="20" w:before="72"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是六入因緣，如此中說。</w:t>
      </w:r>
      <w:r w:rsidRPr="00661089">
        <w:rPr>
          <w:rStyle w:val="ab"/>
        </w:rPr>
        <w:footnoteReference w:id="64"/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初入胎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，是名色因緣。</w:t>
      </w:r>
    </w:p>
    <w:p w:rsidR="009E0046" w:rsidRPr="00661089" w:rsidRDefault="009E0046" w:rsidP="00AB2230">
      <w:pPr>
        <w:spacing w:beforeLines="30" w:before="108" w:line="366" w:lineRule="exact"/>
        <w:ind w:leftChars="500" w:left="120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順觀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1</w:t>
      </w:r>
      <w:r w:rsidRPr="00661089">
        <w:rPr>
          <w:rFonts w:hint="eastAsia"/>
          <w:vertAlign w:val="superscript"/>
        </w:rPr>
        <w:t>）</w:t>
      </w:r>
      <w:r w:rsidR="00C01D37">
        <w:rPr>
          <w:vertAlign w:val="superscript"/>
        </w:rPr>
        <w:t>、</w:t>
      </w: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2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  <w:b/>
        </w:rPr>
        <w:t>識</w:t>
      </w:r>
      <w:r w:rsidRPr="00661089">
        <w:rPr>
          <w:rFonts w:hint="eastAsia"/>
        </w:rPr>
        <w:t>、</w:t>
      </w:r>
      <w:r w:rsidRPr="00661089">
        <w:rPr>
          <w:rFonts w:hint="eastAsia"/>
          <w:b/>
        </w:rPr>
        <w:t>名色</w:t>
      </w:r>
      <w:r w:rsidRPr="00661089">
        <w:rPr>
          <w:rFonts w:hint="eastAsia"/>
        </w:rPr>
        <w:t>在胎中</w:t>
      </w:r>
      <w:r w:rsidR="00BF781A" w:rsidRPr="00661089">
        <w:rPr>
          <w:rFonts w:hint="eastAsia"/>
          <w:bCs/>
        </w:rPr>
        <w:t>，</w:t>
      </w:r>
      <w:r w:rsidRPr="00661089">
        <w:rPr>
          <w:rFonts w:hint="eastAsia"/>
        </w:rPr>
        <w:t>此中雖有六入，未成就、未可用故，未得名字。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3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既生嬰孩，未能有所作，但有</w:t>
      </w:r>
      <w:r w:rsidRPr="00661089">
        <w:rPr>
          <w:rFonts w:hint="eastAsia"/>
          <w:b/>
        </w:rPr>
        <w:t>六入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4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轉大有</w:t>
      </w:r>
      <w:r w:rsidRPr="00661089">
        <w:rPr>
          <w:rFonts w:hint="eastAsia"/>
          <w:b/>
        </w:rPr>
        <w:t>六觸</w:t>
      </w:r>
      <w:r w:rsidRPr="00661089">
        <w:rPr>
          <w:rFonts w:hint="eastAsia"/>
        </w:rPr>
        <w:t>。如小兒蹈火履氷</w:t>
      </w:r>
      <w:r w:rsidRPr="00661089">
        <w:rPr>
          <w:rStyle w:val="ab"/>
        </w:rPr>
        <w:footnoteReference w:id="65"/>
      </w:r>
      <w:r w:rsidRPr="00661089">
        <w:rPr>
          <w:rFonts w:hint="eastAsia"/>
        </w:rPr>
        <w:t>，但有觸，未知苦樂。</w:t>
      </w:r>
    </w:p>
    <w:p w:rsidR="009E0046" w:rsidRPr="00661089" w:rsidRDefault="009E0046" w:rsidP="00DA57DD">
      <w:pPr>
        <w:spacing w:line="366" w:lineRule="exact"/>
        <w:ind w:leftChars="500" w:left="1524" w:hangingChars="135" w:hanging="324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5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轉大</w:t>
      </w:r>
      <w:r w:rsidRPr="00661089">
        <w:rPr>
          <w:rFonts w:hint="eastAsia"/>
          <w:b/>
        </w:rPr>
        <w:t>受苦樂</w:t>
      </w:r>
      <w:r w:rsidRPr="00661089">
        <w:rPr>
          <w:rFonts w:hint="eastAsia"/>
        </w:rPr>
        <w:t>，未深愛著。如小兒雖瞋，未能起殺等惡業；雖喜，未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DA57DD">
        <w:rPr>
          <w:rFonts w:hint="eastAsia"/>
        </w:rPr>
        <w:t>能</w:t>
      </w:r>
      <w:r w:rsidRPr="00661089">
        <w:rPr>
          <w:rFonts w:hint="eastAsia"/>
        </w:rPr>
        <w:t>起施等善業。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6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年及成人，得苦生</w:t>
      </w:r>
      <w:r w:rsidRPr="00661089">
        <w:rPr>
          <w:rFonts w:hint="eastAsia"/>
          <w:b/>
        </w:rPr>
        <w:t>恚</w:t>
      </w:r>
      <w:r w:rsidRPr="00661089">
        <w:rPr>
          <w:rFonts w:hint="eastAsia"/>
        </w:rPr>
        <w:t>、得樂生</w:t>
      </w:r>
      <w:r w:rsidRPr="00661089">
        <w:rPr>
          <w:rFonts w:hint="eastAsia"/>
          <w:b/>
        </w:rPr>
        <w:t>愛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7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求樂具故，取</w:t>
      </w:r>
      <w:r w:rsidRPr="00661089">
        <w:rPr>
          <w:rFonts w:hint="eastAsia"/>
          <w:b/>
        </w:rPr>
        <w:t>欲等四取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line="366" w:lineRule="exact"/>
        <w:ind w:leftChars="500" w:left="1200"/>
        <w:jc w:val="both"/>
      </w:pPr>
      <w:r w:rsidRPr="00661089">
        <w:rPr>
          <w:rFonts w:hint="eastAsia"/>
          <w:vertAlign w:val="superscript"/>
        </w:rPr>
        <w:t>（</w:t>
      </w:r>
      <w:r w:rsidRPr="00661089">
        <w:rPr>
          <w:vertAlign w:val="superscript"/>
        </w:rPr>
        <w:t>8</w:t>
      </w:r>
      <w:r w:rsidRPr="00661089">
        <w:rPr>
          <w:rFonts w:hint="eastAsia"/>
          <w:vertAlign w:val="superscript"/>
        </w:rPr>
        <w:t>）</w:t>
      </w:r>
      <w:r w:rsidRPr="00661089">
        <w:rPr>
          <w:rFonts w:hint="eastAsia"/>
        </w:rPr>
        <w:t>取時，能起</w:t>
      </w:r>
      <w:r w:rsidRPr="00661089">
        <w:rPr>
          <w:rFonts w:hint="eastAsia"/>
          <w:b/>
        </w:rPr>
        <w:t>善惡業</w:t>
      </w:r>
      <w:r w:rsidRPr="00661089">
        <w:rPr>
          <w:rFonts w:hint="eastAsia"/>
        </w:rPr>
        <w:t>。</w:t>
      </w:r>
    </w:p>
    <w:p w:rsidR="009E0046" w:rsidRPr="00661089" w:rsidRDefault="009E0046" w:rsidP="00AB2230">
      <w:pPr>
        <w:spacing w:beforeLines="30" w:before="108" w:line="366" w:lineRule="exact"/>
        <w:ind w:leftChars="450" w:left="10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、觀過去世二支因緣</w:t>
      </w:r>
    </w:p>
    <w:p w:rsidR="009E0046" w:rsidRPr="00661089" w:rsidRDefault="009E0046" w:rsidP="00AB2230">
      <w:pPr>
        <w:spacing w:line="366" w:lineRule="exact"/>
        <w:ind w:leftChars="450" w:left="1080"/>
        <w:jc w:val="both"/>
      </w:pPr>
      <w:r w:rsidRPr="00661089">
        <w:rPr>
          <w:rFonts w:hint="eastAsia"/>
        </w:rPr>
        <w:t>若知先</w:t>
      </w:r>
      <w:r w:rsidR="000776B7">
        <w:rPr>
          <w:rFonts w:hint="eastAsia"/>
        </w:rPr>
        <w:t>一</w:t>
      </w:r>
      <w:r w:rsidRPr="00661089">
        <w:rPr>
          <w:rFonts w:hint="eastAsia"/>
        </w:rPr>
        <w:t>世</w:t>
      </w:r>
      <w:r w:rsidRPr="00661089">
        <w:rPr>
          <w:rFonts w:hint="eastAsia"/>
          <w:b/>
        </w:rPr>
        <w:t>無明、業</w:t>
      </w:r>
      <w:r w:rsidRPr="00661089">
        <w:rPr>
          <w:rFonts w:hint="eastAsia"/>
        </w:rPr>
        <w:t>因緣，則億萬世可知；譬如現在火熱，過去、未來火亦如是。</w:t>
      </w:r>
    </w:p>
    <w:p w:rsidR="009E0046" w:rsidRPr="00661089" w:rsidRDefault="009E0046" w:rsidP="00AB2230">
      <w:pPr>
        <w:spacing w:beforeLines="20" w:before="72" w:line="366" w:lineRule="exact"/>
        <w:ind w:leftChars="450" w:left="1080"/>
        <w:jc w:val="both"/>
      </w:pPr>
      <w:r w:rsidRPr="00661089">
        <w:rPr>
          <w:rFonts w:hint="eastAsia"/>
        </w:rPr>
        <w:t>若無明因緣更求其本，則無窮，即墮邊見，失涅槃道，是故不應求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若更求，則墮戲論，非是佛法。</w:t>
      </w:r>
    </w:p>
    <w:p w:rsidR="009E0046" w:rsidRPr="00661089" w:rsidRDefault="007477ED" w:rsidP="00A8387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`2635`</w:t>
      </w:r>
      <w:r w:rsidR="009E0046" w:rsidRPr="00661089">
        <w:rPr>
          <w:b/>
          <w:bCs/>
          <w:sz w:val="20"/>
          <w:bdr w:val="single" w:sz="4" w:space="0" w:color="auto"/>
        </w:rPr>
        <w:t>B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、進觀無明體</w:t>
      </w:r>
    </w:p>
    <w:p w:rsidR="009E0046" w:rsidRPr="00661089" w:rsidRDefault="009E0046" w:rsidP="00A83874">
      <w:pPr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）以內空、外空、內外空</w:t>
      </w:r>
      <w:r w:rsidRPr="00661089">
        <w:rPr>
          <w:rFonts w:hint="eastAsia"/>
          <w:b/>
          <w:bCs/>
          <w:sz w:val="20"/>
          <w:bdr w:val="single" w:sz="4" w:space="0" w:color="auto"/>
        </w:rPr>
        <w:t>觀無明，即入畢竟空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菩薩欲斷無明故，求無明體相；求時，即入畢竟空。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何以故？佛經說：「無明相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內法不知，外法不知，內外法不知。」</w:t>
      </w:r>
      <w:r w:rsidRPr="00661089">
        <w:rPr>
          <w:rStyle w:val="ab"/>
        </w:rPr>
        <w:footnoteReference w:id="66"/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菩薩以內空觀內法，內法即空；以外空觀外法，外法即空；以內外空觀內外法，內外法即空。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如是等一切是無明相，如先品《德女經》中「破無明」廣說。</w:t>
      </w:r>
      <w:r w:rsidRPr="00661089">
        <w:rPr>
          <w:rStyle w:val="ab"/>
        </w:rPr>
        <w:footnoteReference w:id="67"/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hint="eastAsia"/>
          <w:b/>
          <w:bCs/>
          <w:sz w:val="20"/>
          <w:bdr w:val="single" w:sz="4" w:space="0" w:color="auto"/>
        </w:rPr>
        <w:t>欲破眾生顛倒，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求實法，</w:t>
      </w:r>
      <w:r w:rsidRPr="00661089">
        <w:rPr>
          <w:rFonts w:hint="eastAsia"/>
          <w:b/>
          <w:bCs/>
          <w:sz w:val="20"/>
          <w:bdr w:val="single" w:sz="4" w:space="0" w:color="auto"/>
        </w:rPr>
        <w:t>通達實際，亦教化眾生令住實際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復次，菩薩求無明體，即時是</w:t>
      </w:r>
      <w:r w:rsidRPr="00661089">
        <w:rPr>
          <w:rFonts w:hint="eastAsia"/>
          <w:b/>
        </w:rPr>
        <w:t>明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所謂諸法實相，名為「實際」。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觀諸法如幻如化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眾生顛倒因緣故，起諸煩惱，作惡罪業，輪轉五道，受生死苦。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譬如蠶出絲自裹縛，入沸湯火炙。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凡夫眾生亦如是，初生時未有諸煩惱，後自生貪欲、瞋恚等諸煩惱；是煩惱因緣故，覆真智慧，轉身受地獄火燒湯煮。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菩薩知是法本末皆空，但眾生顛倒錯故受如是苦。</w:t>
      </w:r>
    </w:p>
    <w:p w:rsidR="009E0046" w:rsidRPr="00661089" w:rsidRDefault="009E0046" w:rsidP="00A83874">
      <w:pPr>
        <w:ind w:leftChars="350" w:left="840"/>
        <w:jc w:val="both"/>
      </w:pPr>
      <w:r w:rsidRPr="00661089">
        <w:rPr>
          <w:rFonts w:hint="eastAsia"/>
        </w:rPr>
        <w:t>菩薩於此眾生起大悲心，欲破是顛倒故，求於實法，行般若波羅蜜，通達實際；種種因緣教化眾生，令住實際。</w:t>
      </w:r>
    </w:p>
    <w:p w:rsidR="009E0046" w:rsidRPr="00661089" w:rsidRDefault="009E0046" w:rsidP="00A83874">
      <w:pPr>
        <w:spacing w:beforeLines="20" w:before="72"/>
        <w:ind w:leftChars="350" w:left="840"/>
        <w:jc w:val="both"/>
      </w:pPr>
      <w:r w:rsidRPr="00661089">
        <w:rPr>
          <w:rFonts w:hint="eastAsia"/>
        </w:rPr>
        <w:t>是故住實際無咎。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（二）實際、眾生際不異故，為利益眾生行般若</w:t>
      </w:r>
    </w:p>
    <w:p w:rsidR="009E0046" w:rsidRPr="00661089" w:rsidRDefault="009E0046" w:rsidP="00A83874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、若眾生與實際異，則菩薩不應行般若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復次，經中說：「若眾生與實際異，菩薩不應行般若波羅蜜。」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「異」者，實際是畢竟空，眾生際是決定有；若爾者，應難：「若諸法實際相空，菩薩云何為眾生故修是實際？」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若眾生畢竟空、實際定有，無眾生則無所利益，為誰故行實際？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、眾生際與實際不異故得行般若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「今眾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生際實不異實際，故行般若波羅蜜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9E0046" w:rsidP="00A8387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（三）令眾生住實際中，而不壞實際</w:t>
      </w:r>
    </w:p>
    <w:p w:rsidR="009E0046" w:rsidRPr="00661089" w:rsidRDefault="009E0046" w:rsidP="00A83874">
      <w:pPr>
        <w:ind w:leftChars="150" w:left="360"/>
        <w:jc w:val="both"/>
      </w:pPr>
      <w:r w:rsidRPr="00661089">
        <w:rPr>
          <w:rFonts w:hint="eastAsia"/>
        </w:rPr>
        <w:t>「欲覺悟狂惑顛倒凡夫故，行般若波羅蜜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令眾生住實際中，而不壞實際。」</w:t>
      </w:r>
    </w:p>
    <w:p w:rsidR="009E0046" w:rsidRPr="00661089" w:rsidRDefault="009E0046" w:rsidP="000776B7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DA57DD">
        <w:rPr>
          <w:rFonts w:hint="eastAsia"/>
          <w:b/>
          <w:bCs/>
          <w:sz w:val="20"/>
          <w:bdr w:val="single" w:sz="4" w:space="0" w:color="auto"/>
        </w:rPr>
        <w:t>（貳）以方便力安立眾生於實際，而眾生際、實際不一、不異</w:t>
      </w:r>
    </w:p>
    <w:p w:rsidR="009E0046" w:rsidRPr="00661089" w:rsidRDefault="009E0046" w:rsidP="00A83874">
      <w:pPr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一、須菩提難</w:t>
      </w:r>
    </w:p>
    <w:p w:rsidR="009E0046" w:rsidRPr="00661089" w:rsidRDefault="007477ED" w:rsidP="00A83874">
      <w:pPr>
        <w:ind w:leftChars="100" w:left="240"/>
        <w:jc w:val="both"/>
      </w:pPr>
      <w:r>
        <w:rPr>
          <w:rFonts w:hint="eastAsia"/>
        </w:rPr>
        <w:lastRenderedPageBreak/>
        <w:t>`2636`</w:t>
      </w:r>
      <w:r w:rsidR="009E0046" w:rsidRPr="00661089">
        <w:rPr>
          <w:rFonts w:hint="eastAsia"/>
        </w:rPr>
        <w:t>是時，須菩提更問：「若眾生際、實際不異，云何以實際著實際？」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自性不應自性中住，如指端不能自觸指端</w:t>
      </w:r>
      <w:r w:rsidRPr="00661089">
        <w:rPr>
          <w:rFonts w:hint="eastAsia"/>
          <w:bCs/>
        </w:rPr>
        <w:t>。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「菩薩以方便故，建立眾生於實際，而</w:t>
      </w:r>
      <w:r w:rsidRPr="00661089">
        <w:rPr>
          <w:rStyle w:val="ab"/>
        </w:rPr>
        <w:footnoteReference w:id="68"/>
      </w:r>
      <w:r w:rsidRPr="00661089">
        <w:rPr>
          <w:rFonts w:hint="eastAsia"/>
        </w:rPr>
        <w:t>眾生、實際不異。」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一亦不可得。若是一，則壞實際相。所以者何？得是一性故。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菩薩知是二法不一不二，亦不不一、亦不不二，畢竟寂滅無戲論相。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菩薩生大悲心，但欲拔出眾生離於顛倒故，教化眾生。</w:t>
      </w:r>
    </w:p>
    <w:p w:rsidR="009E0046" w:rsidRPr="00661089" w:rsidRDefault="009E0046" w:rsidP="00A83874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貳、廣明菩薩建立之法</w:t>
      </w:r>
    </w:p>
    <w:p w:rsidR="009E0046" w:rsidRPr="00661089" w:rsidRDefault="009E0046" w:rsidP="00A83874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（壹）就因行明令住六度</w:t>
      </w:r>
    </w:p>
    <w:p w:rsidR="009E0046" w:rsidRPr="00661089" w:rsidRDefault="009E0046" w:rsidP="00A83874">
      <w:pPr>
        <w:ind w:leftChars="100" w:left="2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E0046" w:rsidRPr="00661089" w:rsidRDefault="009E0046" w:rsidP="00A83874">
      <w:pPr>
        <w:ind w:leftChars="100" w:left="240"/>
        <w:jc w:val="both"/>
      </w:pPr>
      <w:r w:rsidRPr="00661089">
        <w:rPr>
          <w:rFonts w:hint="eastAsia"/>
        </w:rPr>
        <w:t>又問：「云何名方便？」</w:t>
      </w:r>
    </w:p>
    <w:p w:rsidR="009E0046" w:rsidRPr="00661089" w:rsidRDefault="009E0046" w:rsidP="00A8387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E0046" w:rsidRPr="00661089" w:rsidRDefault="009E0046" w:rsidP="00A83874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（一）舉「令住布施」明</w:t>
      </w:r>
    </w:p>
    <w:p w:rsidR="009E0046" w:rsidRPr="00661089" w:rsidRDefault="009E0046" w:rsidP="00A83874">
      <w:pPr>
        <w:ind w:leftChars="200" w:left="48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、教布施，說空令離著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佛言：「菩薩行般若波羅蜜時，以方便力故，建立眾生於檀中，說『是檀先際、後際空，中際亦爾』。」如經中廣說。菩薩知實際者到眾生邊。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如先〈檀品〉中說。</w:t>
      </w:r>
      <w:r w:rsidRPr="00661089">
        <w:rPr>
          <w:rStyle w:val="ab"/>
        </w:rPr>
        <w:footnoteReference w:id="69"/>
      </w:r>
      <w:r w:rsidRPr="00661089">
        <w:rPr>
          <w:rFonts w:hint="eastAsia"/>
        </w:rPr>
        <w:t>眾生聞已發心，折薄煩惱，深著布施。菩薩憐愍眾生：「我從慳中拔出，今復著布施。眾生若受布施，福盡受諸苦惱；又受富貴因緣，得作大罪，則墮地獄。」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是故愍此眾生得少許時樂而受苦長久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是故菩薩為說布施實相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所謂畢竟空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作是言：「是布施過去已滅，不可見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不可得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不可用，但可憶念，如夢所見無異；未來未生故，亦無所有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畢竟空。是布施先、後際無故，中際亦無。」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如破六塵中破色法中說：「現在布施雖眼見，分分破析，乃至微塵不可得。」</w:t>
      </w:r>
      <w:r w:rsidRPr="00661089">
        <w:rPr>
          <w:rStyle w:val="ab"/>
        </w:rPr>
        <w:footnoteReference w:id="70"/>
      </w:r>
    </w:p>
    <w:p w:rsidR="009E0046" w:rsidRPr="00661089" w:rsidRDefault="009E0046" w:rsidP="00A83874">
      <w:pPr>
        <w:ind w:leftChars="199" w:left="478"/>
        <w:jc w:val="both"/>
      </w:pPr>
      <w:r w:rsidRPr="00661089">
        <w:rPr>
          <w:rFonts w:hint="eastAsia"/>
        </w:rPr>
        <w:t>布施三世空，施者、受者、果報亦如是。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菩薩語施者言：「布施等法是初入佛法門；實際中，實際相亦無，何況布施！汝莫念、莫著布施等法！」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、不念不著，得甘露果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「若不念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697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、不著如布施體相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如是布施者，則得甘露味、甘露果。」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「甘露味」者，是八聖道分；「甘露果」者，是涅槃。</w:t>
      </w:r>
    </w:p>
    <w:p w:rsidR="009E0046" w:rsidRPr="00661089" w:rsidRDefault="007477ED" w:rsidP="00AB2230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lastRenderedPageBreak/>
        <w:t>`2637`</w:t>
      </w:r>
      <w:r w:rsidR="009E0046" w:rsidRPr="00661089">
        <w:rPr>
          <w:b/>
          <w:bCs/>
          <w:sz w:val="20"/>
          <w:bdr w:val="single" w:sz="4" w:space="0" w:color="auto"/>
        </w:rPr>
        <w:t>3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菩薩雖住實際中，以方便力，布施門度眾生。</w:t>
      </w:r>
    </w:p>
    <w:p w:rsidR="009E0046" w:rsidRPr="00661089" w:rsidRDefault="009E0046" w:rsidP="00AB2230">
      <w:pPr>
        <w:spacing w:beforeLines="30" w:before="108" w:line="366" w:lineRule="exact"/>
        <w:ind w:leftChars="150" w:left="36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（二）例餘</w:t>
      </w:r>
    </w:p>
    <w:p w:rsidR="009E0046" w:rsidRPr="00661089" w:rsidRDefault="009E0046" w:rsidP="00AB2230">
      <w:pPr>
        <w:spacing w:line="366" w:lineRule="exact"/>
        <w:ind w:leftChars="150" w:left="360"/>
        <w:jc w:val="both"/>
      </w:pPr>
      <w:r w:rsidRPr="00661089">
        <w:rPr>
          <w:rFonts w:hint="eastAsia"/>
        </w:rPr>
        <w:t>餘波羅蜜亦如是，如經中廣說。</w:t>
      </w:r>
    </w:p>
    <w:p w:rsidR="009E0046" w:rsidRPr="00661089" w:rsidRDefault="009E0046" w:rsidP="00AB2230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（貳）就果德明令住一切種智</w:t>
      </w:r>
    </w:p>
    <w:p w:rsidR="009E0046" w:rsidRPr="00661089" w:rsidRDefault="009E0046" w:rsidP="00AB2230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一、令於一切種智得實觀照</w:t>
      </w:r>
    </w:p>
    <w:p w:rsidR="009E0046" w:rsidRPr="00661089" w:rsidRDefault="009E0046" w:rsidP="00AB2230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（一）諸法雖空，不妨行因得果</w:t>
      </w:r>
    </w:p>
    <w:p w:rsidR="009E0046" w:rsidRPr="00661089" w:rsidRDefault="009E0046" w:rsidP="00AB2230">
      <w:pPr>
        <w:spacing w:line="366" w:lineRule="exact"/>
        <w:ind w:leftChars="200" w:left="480"/>
        <w:jc w:val="both"/>
        <w:rPr>
          <w:b/>
          <w:bCs/>
          <w:dstrike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66" w:lineRule="exact"/>
        <w:ind w:leftChars="200" w:left="480"/>
        <w:jc w:val="both"/>
      </w:pPr>
      <w:r w:rsidRPr="00661089">
        <w:rPr>
          <w:rFonts w:hint="eastAsia"/>
        </w:rPr>
        <w:t>須菩提白佛言：「世尊！若一切法性空，性空中無法及非法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亦無眾生，菩薩云何住是空中求一切種智？」</w:t>
      </w:r>
    </w:p>
    <w:p w:rsidR="009E0046" w:rsidRPr="00661089" w:rsidRDefault="009E0046" w:rsidP="00AB2230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661089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佛答</w:t>
      </w:r>
    </w:p>
    <w:p w:rsidR="009E0046" w:rsidRPr="00661089" w:rsidRDefault="009E0046" w:rsidP="00AB2230">
      <w:pPr>
        <w:spacing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）標宗</w:t>
      </w:r>
    </w:p>
    <w:p w:rsidR="009E0046" w:rsidRPr="00661089" w:rsidRDefault="009E0046" w:rsidP="00AB2230">
      <w:pPr>
        <w:spacing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、由性空故，自成菩提，亦為眾生說性空法</w:t>
      </w:r>
    </w:p>
    <w:p w:rsidR="009E0046" w:rsidRPr="00661089" w:rsidRDefault="009E0046" w:rsidP="00AB2230">
      <w:pPr>
        <w:spacing w:line="366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）明有不可得，一切法性空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佛答：「菩薩安立性空中故，能行是布施等諸法。」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又問：「性空破一切法悉盡無餘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云何菩薩住性空中能行布施等諸善法？」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佛可須菩提意而說因緣：「菩薩知諸法實相，住是中，能得阿耨多羅三藐三菩提。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諸法實相者，即是性空。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若一切法性不空，菩薩不應住是諸法性空中，得阿耨多羅三藐三菩提已，為眾生說性空法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所謂色性空，受、想、行、識性空，乃至為眾生說一切種智、斷煩惱習性空法。」</w:t>
      </w:r>
    </w:p>
    <w:p w:rsidR="009E0046" w:rsidRPr="00661089" w:rsidRDefault="009E0046" w:rsidP="00AB2230">
      <w:pPr>
        <w:spacing w:beforeLines="30" w:before="108" w:line="366" w:lineRule="exact"/>
        <w:ind w:leftChars="350" w:left="840"/>
        <w:jc w:val="both"/>
        <w:rPr>
          <w:b/>
          <w:bCs/>
          <w:sz w:val="20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）明空亦不可得，空亦復自空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復次，「須菩提！十八空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若性不空，是為壞空體。」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何以故？十八空能令一切法空</w:t>
      </w:r>
      <w:r w:rsidR="001151C7" w:rsidRPr="00661089">
        <w:rPr>
          <w:rFonts w:hint="eastAsia"/>
          <w:bCs/>
        </w:rPr>
        <w:t>，</w:t>
      </w:r>
      <w:r w:rsidRPr="00661089">
        <w:rPr>
          <w:rFonts w:hint="eastAsia"/>
        </w:rPr>
        <w:t>若自不空，則為虛誑；又若不空者，則墮常邊著處，能生煩惱。</w:t>
      </w:r>
    </w:p>
    <w:p w:rsidR="009E0046" w:rsidRPr="00661089" w:rsidRDefault="009E0046" w:rsidP="00AB2230">
      <w:pPr>
        <w:spacing w:beforeLines="20" w:before="72" w:line="366" w:lineRule="exact"/>
        <w:ind w:leftChars="350" w:left="840"/>
        <w:jc w:val="both"/>
      </w:pPr>
      <w:r w:rsidRPr="00661089">
        <w:rPr>
          <w:rFonts w:hint="eastAsia"/>
        </w:rPr>
        <w:t>「性空無實住處，無所從來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去無所至，是名</w:t>
      </w:r>
      <w:r w:rsidRPr="00661089">
        <w:rPr>
          <w:rFonts w:hint="eastAsia"/>
          <w:b/>
        </w:rPr>
        <w:t>常住法相</w:t>
      </w:r>
      <w:r w:rsidRPr="00661089">
        <w:rPr>
          <w:rFonts w:hint="eastAsia"/>
        </w:rPr>
        <w:t>。」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「常住法相」是「性空」之異名，亦名「諸法實相」。</w:t>
      </w:r>
    </w:p>
    <w:p w:rsidR="009E0046" w:rsidRPr="00661089" w:rsidRDefault="009E0046" w:rsidP="00AB2230">
      <w:pPr>
        <w:spacing w:line="366" w:lineRule="exact"/>
        <w:ind w:leftChars="350" w:left="840"/>
        <w:jc w:val="both"/>
      </w:pPr>
      <w:r w:rsidRPr="00661089">
        <w:rPr>
          <w:rFonts w:hint="eastAsia"/>
        </w:rPr>
        <w:t>「是相中無生無滅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無增無減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無垢無淨。」</w:t>
      </w:r>
    </w:p>
    <w:p w:rsidR="009E0046" w:rsidRPr="00661089" w:rsidRDefault="009E0046" w:rsidP="00AB2230">
      <w:pPr>
        <w:spacing w:beforeLines="30" w:before="108" w:line="36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、見一切法性空故，於菩提得不退轉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「菩薩住是中，見一切法性空，於阿耨多羅三藐三菩提不退、不疑、不悔。」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「何以故？不見諸法能障礙者，以方便力故度眾生。」</w:t>
      </w:r>
    </w:p>
    <w:p w:rsidR="009E0046" w:rsidRPr="00661089" w:rsidRDefault="009E0046" w:rsidP="00AB2230">
      <w:pPr>
        <w:spacing w:line="366" w:lineRule="exact"/>
        <w:ind w:leftChars="300" w:left="720"/>
        <w:jc w:val="both"/>
      </w:pPr>
      <w:r w:rsidRPr="00661089">
        <w:rPr>
          <w:rFonts w:hint="eastAsia"/>
        </w:rPr>
        <w:t>「方便力」者，畢竟無法、亦無眾生，而度眾生。</w:t>
      </w:r>
    </w:p>
    <w:p w:rsidR="009E0046" w:rsidRPr="00661089" w:rsidRDefault="009E0046" w:rsidP="00AB2230">
      <w:pPr>
        <w:spacing w:beforeLines="30" w:before="108" w:line="36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）釋因：由悟性空故，能化眾生，除諸顛倒</w:t>
      </w:r>
    </w:p>
    <w:p w:rsidR="009E0046" w:rsidRPr="00661089" w:rsidRDefault="009E0046" w:rsidP="00AB2230">
      <w:pPr>
        <w:spacing w:line="366" w:lineRule="exact"/>
        <w:ind w:leftChars="250" w:left="1320" w:hangingChars="300" w:hanging="720"/>
        <w:jc w:val="both"/>
      </w:pPr>
      <w:r w:rsidRPr="00661089">
        <w:rPr>
          <w:rFonts w:hint="eastAsia"/>
        </w:rPr>
        <w:t>問曰：若眾生及法從本已</w:t>
      </w:r>
      <w:r w:rsidRPr="00661089">
        <w:rPr>
          <w:rStyle w:val="ab"/>
        </w:rPr>
        <w:footnoteReference w:id="71"/>
      </w:r>
      <w:r w:rsidRPr="00661089">
        <w:rPr>
          <w:rFonts w:hint="eastAsia"/>
        </w:rPr>
        <w:t>來無，為誰作方便？為度脫誰？</w:t>
      </w:r>
    </w:p>
    <w:p w:rsidR="009E0046" w:rsidRPr="00661089" w:rsidRDefault="007477ED" w:rsidP="00AB2230">
      <w:pPr>
        <w:spacing w:line="368" w:lineRule="exact"/>
        <w:ind w:leftChars="250" w:left="1320" w:hangingChars="300" w:hanging="720"/>
        <w:jc w:val="both"/>
      </w:pPr>
      <w:r>
        <w:rPr>
          <w:rFonts w:hint="eastAsia"/>
        </w:rPr>
        <w:lastRenderedPageBreak/>
        <w:t>`2638`</w:t>
      </w:r>
      <w:r w:rsidR="009E0046"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論主自釋</w:t>
      </w:r>
    </w:p>
    <w:p w:rsidR="009E0046" w:rsidRPr="00661089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）性空無空相，不應取相難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「性空」名「空性亦無」，汝何以取是「空性相」作難？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若有性空相，應當作難！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）欲滿本願故，亦不著性空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得諸法實相者，知是性空，是人則知諸法性空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無法、無眾生。凡夫未得實相故，種種憶想分別；如</w:t>
      </w:r>
      <w:r w:rsidRPr="00661089">
        <w:rPr>
          <w:rStyle w:val="ab"/>
        </w:rPr>
        <w:footnoteReference w:id="72"/>
      </w:r>
      <w:r w:rsidRPr="00661089">
        <w:rPr>
          <w:rFonts w:hint="eastAsia"/>
        </w:rPr>
        <w:t>狂人妄有所見，以為實有。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為度凡夫狂人故言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「為眾生說狂法中有是諸法分別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實法中則無。」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菩薩欲滿本願故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又不著性空故，有度眾生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此中則不應難。</w:t>
      </w:r>
    </w:p>
    <w:p w:rsidR="009E0046" w:rsidRPr="00661089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Pr="00661089">
        <w:rPr>
          <w:rFonts w:hint="eastAsia"/>
          <w:b/>
          <w:bCs/>
          <w:sz w:val="20"/>
          <w:bdr w:val="single" w:sz="4" w:space="0" w:color="auto"/>
        </w:rPr>
        <w:t>引經明意</w:t>
      </w:r>
    </w:p>
    <w:p w:rsidR="009E0046" w:rsidRPr="00661089" w:rsidRDefault="009E0046" w:rsidP="00AB2230">
      <w:pPr>
        <w:spacing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）法說：明性空無所有，依世諦立教說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復次，此經中佛自說因緣：「性空中眾生不可得，知者、見者亦不可得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乃至八十隨形好亦如是。」而菩薩立是法為眾生說，是世諦故，非是實。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  <w:sz w:val="20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）譬說：如佛作化人為眾生說法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此中佛說譬喻：「如佛作化人，又化作四部眾而為說法，可有得道者不？」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須菩提言：「不也。所以者何？無定根本實事，何有得須陀洹乃至得佛者？」</w:t>
      </w:r>
    </w:p>
    <w:p w:rsidR="009E0046" w:rsidRPr="00661089" w:rsidRDefault="009E0046" w:rsidP="00AB2230">
      <w:pPr>
        <w:spacing w:beforeLines="30" w:before="108" w:line="368" w:lineRule="exact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）合說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菩薩說法度眾生亦如是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眾生無有定實，但欲於顛倒中拔出眾生，著無顛倒中。</w:t>
      </w:r>
    </w:p>
    <w:p w:rsidR="009E0046" w:rsidRPr="00661089" w:rsidRDefault="009E0046" w:rsidP="00AB2230">
      <w:pPr>
        <w:spacing w:beforeLines="20" w:before="72" w:line="368" w:lineRule="exact"/>
        <w:ind w:leftChars="350" w:left="840"/>
        <w:jc w:val="both"/>
      </w:pPr>
      <w:r w:rsidRPr="00661089">
        <w:rPr>
          <w:rFonts w:hint="eastAsia"/>
        </w:rPr>
        <w:t>無顛倒法亦無處所，是中無眾生，乃至無知者、見者。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雖空性一相，而顛倒多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不顛倒少；是故貴是性空不顛倒法。</w:t>
      </w:r>
    </w:p>
    <w:p w:rsidR="009E0046" w:rsidRPr="00661089" w:rsidRDefault="009E0046" w:rsidP="00AB2230">
      <w:pPr>
        <w:spacing w:line="368" w:lineRule="exact"/>
        <w:ind w:leftChars="350" w:left="840"/>
        <w:jc w:val="both"/>
      </w:pPr>
      <w:r w:rsidRPr="00661089">
        <w:rPr>
          <w:rFonts w:hint="eastAsia"/>
        </w:rPr>
        <w:t>菩薩住此中，但破眾生妄想，不破眾生。</w:t>
      </w:r>
    </w:p>
    <w:p w:rsidR="009E0046" w:rsidRPr="00661089" w:rsidRDefault="009E0046" w:rsidP="00AB2230">
      <w:pPr>
        <w:spacing w:beforeLines="30" w:before="108"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（二）由性空故，自證佛果，巧便化他</w:t>
      </w:r>
    </w:p>
    <w:p w:rsidR="009E0046" w:rsidRPr="00661089" w:rsidRDefault="009E0046" w:rsidP="00AB2230">
      <w:pPr>
        <w:spacing w:line="36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661089">
        <w:rPr>
          <w:b/>
          <w:bCs/>
          <w:sz w:val="20"/>
          <w:szCs w:val="20"/>
          <w:bdr w:val="single" w:sz="4" w:space="0" w:color="auto"/>
        </w:rPr>
        <w:t>1</w:t>
      </w:r>
      <w:r w:rsidRPr="00661089">
        <w:rPr>
          <w:b/>
          <w:bCs/>
          <w:sz w:val="20"/>
          <w:szCs w:val="20"/>
          <w:bdr w:val="single" w:sz="4" w:space="0" w:color="auto"/>
        </w:rPr>
        <w:t>、菩薩為性空故求菩提，前中後際本常空</w:t>
      </w:r>
    </w:p>
    <w:p w:rsidR="009E0046" w:rsidRPr="00661089" w:rsidRDefault="009E0046" w:rsidP="00AB2230">
      <w:pPr>
        <w:spacing w:line="368" w:lineRule="exact"/>
        <w:ind w:leftChars="250" w:left="600"/>
        <w:jc w:val="both"/>
        <w:rPr>
          <w:b/>
          <w:bCs/>
          <w:dstrike/>
          <w:sz w:val="20"/>
          <w:szCs w:val="20"/>
        </w:rPr>
      </w:pPr>
      <w:r w:rsidRPr="00661089">
        <w:rPr>
          <w:b/>
          <w:bCs/>
          <w:sz w:val="20"/>
          <w:szCs w:val="20"/>
          <w:bdr w:val="single" w:sz="4" w:space="0" w:color="auto"/>
        </w:rPr>
        <w:t>（</w:t>
      </w:r>
      <w:r w:rsidRPr="00661089">
        <w:rPr>
          <w:b/>
          <w:bCs/>
          <w:sz w:val="20"/>
          <w:szCs w:val="20"/>
          <w:bdr w:val="single" w:sz="4" w:space="0" w:color="auto"/>
        </w:rPr>
        <w:t>1</w:t>
      </w:r>
      <w:r w:rsidRPr="00661089">
        <w:rPr>
          <w:b/>
          <w:bCs/>
          <w:sz w:val="20"/>
          <w:szCs w:val="20"/>
          <w:bdr w:val="single" w:sz="4" w:space="0" w:color="auto"/>
        </w:rPr>
        <w:t>）菩薩為性空故求菩提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「又無漏法，乃至八聖道分，雖是無漏，以生滅故，不如第一義。」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「須菩提！是性空，一切諸佛唯有是道，更無異道。」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何以故？諸佛皆求實智不壞不異法，雖有十力、四無所畏諸異法，不名為一道。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所以者何？此皆是有為法，轉變無常故。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「是性空中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無眾生，亦無色等諸法」。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「菩薩不為菩薩道故求阿耨多羅三藐三菩提，但為性空故。」</w:t>
      </w:r>
    </w:p>
    <w:p w:rsidR="009E0046" w:rsidRPr="00661089" w:rsidRDefault="005202F8" w:rsidP="00AB2230">
      <w:pPr>
        <w:spacing w:beforeLines="30" w:before="108" w:line="368" w:lineRule="exact"/>
        <w:ind w:leftChars="300" w:left="72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※</w:t>
      </w:r>
      <w:r w:rsidRPr="00661089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因論生論：何等是性空？何等是菩薩道？</w:t>
      </w:r>
    </w:p>
    <w:p w:rsidR="009E0046" w:rsidRPr="00661089" w:rsidRDefault="009E0046" w:rsidP="00AB2230">
      <w:pPr>
        <w:spacing w:line="368" w:lineRule="exact"/>
        <w:ind w:leftChars="300" w:left="1440" w:hangingChars="300" w:hanging="720"/>
        <w:jc w:val="both"/>
      </w:pPr>
      <w:r w:rsidRPr="00661089">
        <w:rPr>
          <w:rFonts w:hint="eastAsia"/>
        </w:rPr>
        <w:t>問曰：何等是性空？何等是菩薩道？</w:t>
      </w:r>
    </w:p>
    <w:p w:rsidR="009E0046" w:rsidRPr="00661089" w:rsidRDefault="007477ED" w:rsidP="00A83874">
      <w:pPr>
        <w:ind w:leftChars="300" w:left="1440" w:hangingChars="300" w:hanging="720"/>
        <w:jc w:val="both"/>
      </w:pPr>
      <w:r>
        <w:rPr>
          <w:rFonts w:hint="eastAsia"/>
        </w:rPr>
        <w:lastRenderedPageBreak/>
        <w:t>`2639`</w:t>
      </w:r>
      <w:r w:rsidR="009E0046" w:rsidRPr="00661089">
        <w:rPr>
          <w:rFonts w:hint="eastAsia"/>
        </w:rPr>
        <w:t>答曰：第一義中無分別，世諦中有分別。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諸法實相名「性空」，餘布施等乃至八十隨形好是「菩薩道」。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</w:p>
    <w:p w:rsidR="009E0046" w:rsidRPr="00661089" w:rsidRDefault="009E0046" w:rsidP="00A83874">
      <w:pPr>
        <w:ind w:leftChars="600" w:left="1440"/>
        <w:jc w:val="both"/>
      </w:pPr>
      <w:r w:rsidRPr="00661089">
        <w:rPr>
          <w:rFonts w:hint="eastAsia"/>
        </w:rPr>
        <w:t>雖行是法，不為此法，為求性空故，是故說：「不為菩薩道故行。」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前中後際本常空，性自爾故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是性空，先亦性空，中</w:t>
      </w:r>
      <w:r w:rsidRPr="00661089">
        <w:rPr>
          <w:rStyle w:val="ab"/>
        </w:rPr>
        <w:footnoteReference w:id="73"/>
      </w:r>
      <w:r w:rsidRPr="00661089">
        <w:rPr>
          <w:rFonts w:hint="eastAsia"/>
        </w:rPr>
        <w:t>、後</w:t>
      </w:r>
      <w:r w:rsidRPr="00661089">
        <w:rPr>
          <w:rStyle w:val="ab"/>
        </w:rPr>
        <w:footnoteReference w:id="74"/>
      </w:r>
      <w:r w:rsidRPr="00661089">
        <w:rPr>
          <w:rFonts w:hint="eastAsia"/>
        </w:rPr>
        <w:t>亦性空；從本已來常空，無有作者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非是福德力故使空，亦非智慧力故使空，但性自爾故。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諸佛賢聖以大福德、智慧方便力故，破眾生心中顛倒，令知性空。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譬如虛空，性常清淨，不著垢闇；或時風雲闇翳，世人便言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「虛空不淨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」更有猛風吹除風雲，便言</w:t>
      </w:r>
      <w:r w:rsidRPr="00661089">
        <w:rPr>
          <w:rFonts w:hint="eastAsia"/>
          <w:bCs/>
        </w:rPr>
        <w:t>：</w:t>
      </w:r>
      <w:r w:rsidRPr="00661089">
        <w:rPr>
          <w:rFonts w:hint="eastAsia"/>
        </w:rPr>
        <w:t>「虛空清淨。」而虛空實無垢無淨。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諸佛亦如是，以說法猛風，吹却顛倒雲翳，令得清淨，而諸法性常自無垢無淨。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rFonts w:cs="Roman Unicode"/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2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、歎性空能成化他行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是菩薩知一切法性空故，能行一切種種道度眾生；具足一切道，淨佛國土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教化眾生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得阿耨多羅三藐三菩提時，隨意壽命。</w:t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「隨意壽命」者，菩薩得無生忍法，入如幻菩薩道，能一時變化作千億萬身，周遍十方，具足行一切菩薩道；處處國土中，隨眾生壽命長短而受其形。</w:t>
      </w:r>
    </w:p>
    <w:p w:rsidR="009E0046" w:rsidRPr="00661089" w:rsidRDefault="009E0046" w:rsidP="00A83874">
      <w:pPr>
        <w:ind w:leftChars="200" w:left="480"/>
        <w:jc w:val="both"/>
      </w:pPr>
      <w:r w:rsidRPr="00661089">
        <w:rPr>
          <w:rFonts w:hint="eastAsia"/>
        </w:rPr>
        <w:t>如釋迦牟</w:t>
      </w:r>
      <w:r w:rsidRPr="00661089">
        <w:rPr>
          <w:rStyle w:val="ab"/>
        </w:rPr>
        <w:footnoteReference w:id="75"/>
      </w:r>
      <w:r w:rsidRPr="00661089">
        <w:rPr>
          <w:rFonts w:hint="eastAsia"/>
        </w:rPr>
        <w:t>尼佛，於此國土壽命百年，於莊嚴佛國壽七百阿僧祇劫。</w:t>
      </w:r>
      <w:r w:rsidRPr="00661089">
        <w:rPr>
          <w:rStyle w:val="ab"/>
        </w:rPr>
        <w:footnoteReference w:id="76"/>
      </w:r>
    </w:p>
    <w:p w:rsidR="009E0046" w:rsidRPr="00661089" w:rsidRDefault="009E0046" w:rsidP="00A83874">
      <w:pPr>
        <w:spacing w:beforeLines="20" w:before="72"/>
        <w:ind w:leftChars="200" w:left="480"/>
        <w:jc w:val="both"/>
      </w:pPr>
      <w:r w:rsidRPr="00661089">
        <w:rPr>
          <w:rFonts w:hint="eastAsia"/>
        </w:rPr>
        <w:t>佛法於五不可思議中是第一不可思議。</w:t>
      </w:r>
      <w:r w:rsidRPr="00661089">
        <w:rPr>
          <w:rStyle w:val="ab"/>
        </w:rPr>
        <w:footnoteReference w:id="77"/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cs="Roman Unicode"/>
          <w:b/>
          <w:bCs/>
          <w:sz w:val="20"/>
          <w:bdr w:val="single" w:sz="4" w:space="0" w:color="auto"/>
        </w:rPr>
        <w:t>3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、由悟性空故得道果</w:t>
      </w:r>
    </w:p>
    <w:p w:rsidR="009E0046" w:rsidRPr="00661089" w:rsidRDefault="009E0046" w:rsidP="00A83874">
      <w:pPr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）正明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佛告須菩提：一切法性空，是諸佛真法</w:t>
      </w:r>
      <w:r w:rsidRPr="00661089">
        <w:rPr>
          <w:rFonts w:hint="eastAsia"/>
          <w:bCs/>
        </w:rPr>
        <w:t>！</w:t>
      </w:r>
      <w:r w:rsidRPr="00661089">
        <w:rPr>
          <w:rFonts w:hint="eastAsia"/>
        </w:rPr>
        <w:t>若得是法，則名為佛；若說此法，名為度眾生。三世佛皆亦如是。離是性空，則無道無果。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「道」者，八聖道分；「果」者，七種果</w:t>
      </w:r>
      <w:r w:rsidRPr="00661089">
        <w:rPr>
          <w:rStyle w:val="ab"/>
        </w:rPr>
        <w:footnoteReference w:id="78"/>
      </w:r>
      <w:r w:rsidRPr="00661089">
        <w:rPr>
          <w:rFonts w:hint="eastAsia"/>
        </w:rPr>
        <w:t>。</w:t>
      </w:r>
    </w:p>
    <w:p w:rsidR="009E0046" w:rsidRPr="00661089" w:rsidRDefault="007477ED" w:rsidP="00AB2230">
      <w:pPr>
        <w:spacing w:beforeLines="20" w:before="72" w:line="368" w:lineRule="exact"/>
        <w:ind w:leftChars="250" w:left="600"/>
        <w:jc w:val="both"/>
      </w:pPr>
      <w:r>
        <w:rPr>
          <w:rFonts w:hint="eastAsia"/>
        </w:rPr>
        <w:lastRenderedPageBreak/>
        <w:t>`2640`</w:t>
      </w:r>
      <w:r w:rsidR="009E0046" w:rsidRPr="00661089">
        <w:rPr>
          <w:rFonts w:hint="eastAsia"/>
        </w:rPr>
        <w:t>所以者何？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若離性空別有定法，則取相生著，著故亦無離欲，無離欲故則無道果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若離性空，雖行布施、持戒，行慈、悲等，善法力故，雖不墮惡道，生天果</w:t>
      </w:r>
      <w:r w:rsidRPr="00661089">
        <w:rPr>
          <w:rStyle w:val="ab"/>
        </w:rPr>
        <w:footnoteReference w:id="79"/>
      </w:r>
      <w:r w:rsidRPr="00661089">
        <w:rPr>
          <w:rFonts w:hint="eastAsia"/>
        </w:rPr>
        <w:t>盡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還墮惡道，如本不異。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行性空法，亦不著性空，即是涅槃。</w:t>
      </w:r>
    </w:p>
    <w:p w:rsidR="009E0046" w:rsidRPr="00661089" w:rsidRDefault="009E0046" w:rsidP="00AB2230">
      <w:pPr>
        <w:spacing w:beforeLines="20" w:before="72" w:line="368" w:lineRule="exact"/>
        <w:ind w:leftChars="250" w:left="600"/>
        <w:jc w:val="both"/>
      </w:pPr>
      <w:r w:rsidRPr="00661089">
        <w:rPr>
          <w:rFonts w:hint="eastAsia"/>
        </w:rPr>
        <w:t>行餘法，生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698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著心，有退失；若行此法，則無退失。</w:t>
      </w:r>
    </w:p>
    <w:p w:rsidR="009E0046" w:rsidRPr="00661089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）歎述</w:t>
      </w:r>
    </w:p>
    <w:p w:rsidR="009E0046" w:rsidRPr="00661089" w:rsidRDefault="009E0046" w:rsidP="00AB2230">
      <w:pPr>
        <w:spacing w:line="368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、須菩提領解稱歎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須菩提歡喜白佛言：「甚希有！菩薩行是性空法，亦不壞性空相。」</w:t>
      </w:r>
    </w:p>
    <w:p w:rsidR="009E0046" w:rsidRPr="00661089" w:rsidRDefault="009E0046" w:rsidP="00AB2230">
      <w:pPr>
        <w:spacing w:beforeLines="30" w:before="108" w:line="368" w:lineRule="exact"/>
        <w:ind w:leftChars="300" w:left="720"/>
        <w:jc w:val="both"/>
        <w:rPr>
          <w:b/>
          <w:bCs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、佛釋：知諸法本空，不壞諸法相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佛答：若色等法與性空異，菩薩則不得阿耨多羅三藐三菩提。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何以故？有定</w:t>
      </w:r>
      <w:r w:rsidRPr="00661089">
        <w:rPr>
          <w:rStyle w:val="ab"/>
        </w:rPr>
        <w:footnoteReference w:id="80"/>
      </w:r>
      <w:r w:rsidRPr="00661089">
        <w:rPr>
          <w:rFonts w:hint="eastAsia"/>
        </w:rPr>
        <w:t>法則不可得離。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須菩提！今色等諸法實性</w:t>
      </w:r>
      <w:r w:rsidRPr="00661089">
        <w:rPr>
          <w:rStyle w:val="ab"/>
        </w:rPr>
        <w:footnoteReference w:id="81"/>
      </w:r>
      <w:r w:rsidRPr="00661089">
        <w:rPr>
          <w:rFonts w:hint="eastAsia"/>
        </w:rPr>
        <w:t>空；菩薩知是法已，得阿耨多羅三藐三菩提。</w:t>
      </w:r>
    </w:p>
    <w:p w:rsidR="009E0046" w:rsidRPr="00661089" w:rsidRDefault="009E0046" w:rsidP="00AB2230">
      <w:pPr>
        <w:spacing w:line="368" w:lineRule="exact"/>
        <w:ind w:leftChars="300" w:left="720"/>
        <w:jc w:val="both"/>
      </w:pPr>
      <w:r w:rsidRPr="00661089">
        <w:rPr>
          <w:rFonts w:hint="eastAsia"/>
        </w:rPr>
        <w:t>所以者何？此中無有一法定是常</w:t>
      </w:r>
      <w:r w:rsidR="00FA332A" w:rsidRPr="00661089">
        <w:rPr>
          <w:rFonts w:hint="eastAsia"/>
          <w:bCs/>
        </w:rPr>
        <w:t>，</w:t>
      </w:r>
      <w:r w:rsidRPr="00661089">
        <w:rPr>
          <w:rFonts w:hint="eastAsia"/>
        </w:rPr>
        <w:t>但凡夫生我心故，著內外法，不得脫生、老、病、死，是故菩薩行是性空，和合六波羅蜜，不壞色等諸法相</w:t>
      </w:r>
      <w:r w:rsidR="00A33932" w:rsidRPr="00661089">
        <w:rPr>
          <w:rFonts w:asciiTheme="minorEastAsia" w:eastAsiaTheme="minorEastAsia" w:hAnsiTheme="minorEastAsia" w:hint="eastAsia"/>
          <w:bCs/>
        </w:rPr>
        <w:t>──</w:t>
      </w:r>
      <w:r w:rsidRPr="00661089">
        <w:rPr>
          <w:rFonts w:hint="eastAsia"/>
        </w:rPr>
        <w:t>所謂若空、若不空、若空不空、若非空非不空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不作如是示諸法相，是名「不壞」。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所以者何？色實相即是性空，性空云何自壞性空？乃至菩提亦如是。</w:t>
      </w:r>
    </w:p>
    <w:p w:rsidR="009E0046" w:rsidRPr="00661089" w:rsidRDefault="009E0046" w:rsidP="00AB2230">
      <w:pPr>
        <w:spacing w:beforeLines="20" w:before="72" w:line="368" w:lineRule="exact"/>
        <w:ind w:leftChars="300" w:left="720"/>
        <w:jc w:val="both"/>
      </w:pPr>
      <w:r w:rsidRPr="00661089">
        <w:rPr>
          <w:rFonts w:hint="eastAsia"/>
        </w:rPr>
        <w:t>此中佛說譬喻：「如內虛空不壞外</w:t>
      </w:r>
      <w:r w:rsidRPr="00661089">
        <w:rPr>
          <w:rStyle w:val="ab"/>
        </w:rPr>
        <w:footnoteReference w:id="82"/>
      </w:r>
      <w:r w:rsidRPr="00661089">
        <w:rPr>
          <w:rFonts w:hint="eastAsia"/>
        </w:rPr>
        <w:t>虛空，以同體故。」</w:t>
      </w:r>
    </w:p>
    <w:p w:rsidR="009E0046" w:rsidRPr="00661089" w:rsidRDefault="009E0046" w:rsidP="00AB2230">
      <w:pPr>
        <w:spacing w:beforeLines="30" w:before="108" w:line="368" w:lineRule="exact"/>
        <w:ind w:leftChars="100" w:left="240"/>
        <w:jc w:val="both"/>
        <w:rPr>
          <w:b/>
          <w:bCs/>
          <w:dstrike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二、雖諸法性空無別，而菩薩離分別取捨，具足萬行得菩提</w:t>
      </w:r>
    </w:p>
    <w:p w:rsidR="009E0046" w:rsidRPr="00661089" w:rsidRDefault="009E0046" w:rsidP="00AB2230">
      <w:pPr>
        <w:spacing w:line="368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（一）歎菩提寂滅，離分別取捨</w:t>
      </w:r>
    </w:p>
    <w:p w:rsidR="009E0046" w:rsidRPr="00661089" w:rsidRDefault="009E0046" w:rsidP="00AB2230">
      <w:pPr>
        <w:spacing w:line="36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、正述歎</w:t>
      </w:r>
    </w:p>
    <w:p w:rsidR="009E0046" w:rsidRPr="00661089" w:rsidRDefault="009E0046" w:rsidP="00AB2230">
      <w:pPr>
        <w:spacing w:line="368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）須菩提問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須菩提問：「世尊！若諸法性空無別異，菩薩於何處得阿耨多羅三藐三菩提？」</w:t>
      </w:r>
    </w:p>
    <w:p w:rsidR="009E0046" w:rsidRPr="00661089" w:rsidRDefault="009E0046" w:rsidP="00AB2230">
      <w:pPr>
        <w:spacing w:beforeLines="30" w:before="108" w:line="36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）佛答：分別取二相者不得菩提，不二、不分別者能得</w:t>
      </w:r>
    </w:p>
    <w:p w:rsidR="009E0046" w:rsidRPr="00661089" w:rsidRDefault="009E0046" w:rsidP="00AB2230">
      <w:pPr>
        <w:spacing w:line="368" w:lineRule="exact"/>
        <w:ind w:leftChars="250" w:left="600"/>
        <w:jc w:val="both"/>
      </w:pPr>
      <w:r w:rsidRPr="00661089">
        <w:rPr>
          <w:rFonts w:hint="eastAsia"/>
        </w:rPr>
        <w:t>佛可其意言：「如是！若分別有二相，則不得阿耨多羅三藐三菩提。」</w:t>
      </w:r>
    </w:p>
    <w:p w:rsidR="009E0046" w:rsidRPr="00661089" w:rsidRDefault="007477ED" w:rsidP="00A83874">
      <w:pPr>
        <w:ind w:leftChars="250" w:left="600"/>
        <w:jc w:val="both"/>
      </w:pPr>
      <w:r>
        <w:rPr>
          <w:rFonts w:hint="eastAsia"/>
        </w:rPr>
        <w:lastRenderedPageBreak/>
        <w:t>`2641`</w:t>
      </w:r>
      <w:r w:rsidR="009E0046" w:rsidRPr="00661089">
        <w:rPr>
          <w:rFonts w:hint="eastAsia"/>
        </w:rPr>
        <w:t>「阿耨多羅三藐三菩提」名實智慧，於色法中不行，所謂不著、不染。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所以者何？是智慧不為取色故行，是故「不行色中」。</w:t>
      </w:r>
    </w:p>
    <w:p w:rsidR="009E0046" w:rsidRPr="00661089" w:rsidRDefault="009E0046" w:rsidP="00A83874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、舉喻釋疑</w:t>
      </w:r>
    </w:p>
    <w:p w:rsidR="009E0046" w:rsidRPr="00661089" w:rsidRDefault="009E0046" w:rsidP="00A83874">
      <w:pPr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）化人喻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須菩提</w:t>
      </w:r>
      <w:r w:rsidRPr="00661089">
        <w:rPr>
          <w:rStyle w:val="ab"/>
        </w:rPr>
        <w:footnoteReference w:id="83"/>
      </w:r>
      <w:r w:rsidRPr="00661089">
        <w:rPr>
          <w:rFonts w:hint="eastAsia"/>
        </w:rPr>
        <w:t>復問：「若菩提不取中行、不捨中行，當於何處行？」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「取」名實法，「捨」名空法。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「取」名著行，「捨」名不著行。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「取」名二行，「捨」名不二行。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如是等分別。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佛反問須菩提：「於汝意云何？佛所化人為何處行？」</w:t>
      </w:r>
    </w:p>
    <w:p w:rsidR="009E0046" w:rsidRPr="00661089" w:rsidRDefault="009E0046" w:rsidP="00A83874">
      <w:pPr>
        <w:spacing w:beforeLines="20" w:before="72"/>
        <w:ind w:leftChars="250" w:left="600"/>
        <w:jc w:val="both"/>
      </w:pPr>
      <w:r w:rsidRPr="00661089">
        <w:rPr>
          <w:rFonts w:hint="eastAsia"/>
        </w:rPr>
        <w:t>須菩提言：「是化人無處行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」化人無心、無心數法故。</w:t>
      </w:r>
    </w:p>
    <w:p w:rsidR="009E0046" w:rsidRPr="00661089" w:rsidRDefault="009E0046" w:rsidP="00A83874">
      <w:pPr>
        <w:ind w:leftChars="250" w:left="600"/>
        <w:jc w:val="both"/>
      </w:pPr>
      <w:r w:rsidRPr="00661089">
        <w:rPr>
          <w:rFonts w:hint="eastAsia"/>
        </w:rPr>
        <w:t>「菩提亦如是」。</w:t>
      </w:r>
    </w:p>
    <w:p w:rsidR="009E0046" w:rsidRPr="00661089" w:rsidRDefault="009E0046" w:rsidP="00A8387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）阿羅漢夢喻</w:t>
      </w:r>
    </w:p>
    <w:p w:rsidR="009E0046" w:rsidRPr="00661089" w:rsidRDefault="009E0046" w:rsidP="00A83874">
      <w:pPr>
        <w:ind w:leftChars="300" w:left="72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、正明：阿羅漢畢竟不眠，不應論夢中菩提在何處行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復問：「於汝意云何？阿羅漢夢中菩提為在何處行？」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須菩提言：「阿羅漢尚不眠，何況夢中菩提有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行處！」</w:t>
      </w:r>
    </w:p>
    <w:p w:rsidR="009E0046" w:rsidRPr="00661089" w:rsidRDefault="009E0046" w:rsidP="00A8387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、釋疑</w:t>
      </w:r>
    </w:p>
    <w:p w:rsidR="009E0046" w:rsidRPr="00661089" w:rsidRDefault="009E0046" w:rsidP="00A83874">
      <w:pPr>
        <w:ind w:leftChars="350" w:left="840"/>
        <w:jc w:val="both"/>
        <w:rPr>
          <w:b/>
          <w:bCs/>
        </w:rPr>
      </w:pP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（</w:t>
      </w:r>
      <w:r w:rsidRPr="00661089">
        <w:rPr>
          <w:rFonts w:cs="Roman Unicode"/>
          <w:b/>
          <w:bCs/>
          <w:sz w:val="20"/>
          <w:bdr w:val="single" w:sz="4" w:space="0" w:color="auto"/>
        </w:rPr>
        <w:t>A</w:t>
      </w:r>
      <w:r w:rsidRPr="00661089">
        <w:rPr>
          <w:rFonts w:cs="Roman Unicode" w:hint="eastAsia"/>
          <w:b/>
          <w:bCs/>
          <w:sz w:val="20"/>
          <w:bdr w:val="single" w:sz="4" w:space="0" w:color="auto"/>
        </w:rPr>
        <w:t>）佛云何問「阿羅漢夢中菩提何處行」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問曰：菩提有三種</w:t>
      </w:r>
      <w:r w:rsidR="00FA332A" w:rsidRPr="00661089">
        <w:rPr>
          <w:rFonts w:asciiTheme="minorEastAsia" w:eastAsiaTheme="minorEastAsia" w:hAnsiTheme="minorEastAsia" w:hint="eastAsia"/>
          <w:bCs/>
        </w:rPr>
        <w:t>：</w:t>
      </w:r>
      <w:r w:rsidRPr="00661089">
        <w:rPr>
          <w:rFonts w:hint="eastAsia"/>
        </w:rPr>
        <w:t>阿羅漢菩提、辟支佛菩提、佛菩提。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阿羅漢菩提，不在有漏心中、無記心中行，但在無漏心中行；佛何以故問</w:t>
      </w:r>
      <w:r w:rsidRPr="00661089">
        <w:rPr>
          <w:rFonts w:hint="eastAsia"/>
          <w:bCs/>
        </w:rPr>
        <w:t>「</w:t>
      </w:r>
      <w:r w:rsidRPr="00661089">
        <w:rPr>
          <w:rFonts w:hint="eastAsia"/>
        </w:rPr>
        <w:t>阿羅漢夢中菩提何處行</w:t>
      </w:r>
      <w:r w:rsidRPr="00661089">
        <w:rPr>
          <w:rFonts w:hint="eastAsia"/>
          <w:bCs/>
        </w:rPr>
        <w:t>」</w:t>
      </w:r>
      <w:r w:rsidRPr="00661089">
        <w:rPr>
          <w:rFonts w:hint="eastAsia"/>
        </w:rPr>
        <w:t>？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答曰：阿羅漢是一切漏盡聖人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則無夢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佛以必無處故問，欲明必無行法。</w:t>
      </w:r>
    </w:p>
    <w:p w:rsidR="009E0046" w:rsidRPr="00661089" w:rsidRDefault="009E0046" w:rsidP="00A83874">
      <w:pPr>
        <w:spacing w:beforeLines="30" w:before="108"/>
        <w:ind w:leftChars="350" w:left="84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）佛尚有眠，云何言「阿羅漢尚不眠」</w:t>
      </w:r>
    </w:p>
    <w:p w:rsidR="009E0046" w:rsidRPr="00661089" w:rsidRDefault="009E0046" w:rsidP="00A83874">
      <w:pPr>
        <w:ind w:leftChars="350" w:left="1560" w:hangingChars="300" w:hanging="720"/>
        <w:jc w:val="both"/>
      </w:pPr>
      <w:r w:rsidRPr="00661089">
        <w:rPr>
          <w:rFonts w:hint="eastAsia"/>
        </w:rPr>
        <w:t>問曰：乃至佛猶尚有眠，</w:t>
      </w:r>
      <w:r w:rsidRPr="00661089">
        <w:rPr>
          <w:rStyle w:val="ab"/>
        </w:rPr>
        <w:footnoteReference w:id="84"/>
      </w:r>
      <w:r w:rsidRPr="00661089">
        <w:rPr>
          <w:rFonts w:hint="eastAsia"/>
        </w:rPr>
        <w:t>何以知之？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佛甞命</w:t>
      </w:r>
      <w:r w:rsidRPr="00661089">
        <w:rPr>
          <w:rStyle w:val="ab"/>
        </w:rPr>
        <w:footnoteReference w:id="85"/>
      </w:r>
      <w:r w:rsidRPr="00661089">
        <w:rPr>
          <w:rFonts w:hint="eastAsia"/>
        </w:rPr>
        <w:t>阿難</w:t>
      </w:r>
      <w:r w:rsidRPr="00661089">
        <w:rPr>
          <w:rFonts w:hint="eastAsia"/>
          <w:bCs/>
        </w:rPr>
        <w:t>：「</w:t>
      </w:r>
      <w:r w:rsidRPr="00661089">
        <w:rPr>
          <w:rFonts w:hint="eastAsia"/>
        </w:rPr>
        <w:t>汝四襞</w:t>
      </w:r>
      <w:r w:rsidRPr="00661089">
        <w:rPr>
          <w:rStyle w:val="ab"/>
        </w:rPr>
        <w:footnoteReference w:id="86"/>
      </w:r>
      <w:r w:rsidRPr="00661089">
        <w:rPr>
          <w:rFonts w:hint="eastAsia"/>
        </w:rPr>
        <w:t>優多羅僧敷，我欲小眠，汝為諸比丘說法。</w:t>
      </w:r>
      <w:r w:rsidRPr="00661089">
        <w:rPr>
          <w:rFonts w:hint="eastAsia"/>
          <w:bCs/>
        </w:rPr>
        <w:t>」</w:t>
      </w:r>
    </w:p>
    <w:p w:rsidR="009E0046" w:rsidRPr="00661089" w:rsidRDefault="009E0046" w:rsidP="00A83874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又薩遮尼乾問佛：「佛自念晝日有眠不？」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佛言：「春末夏初，以時熱故小眠息</w:t>
      </w:r>
      <w:r w:rsidRPr="00661089">
        <w:rPr>
          <w:rStyle w:val="ab"/>
        </w:rPr>
        <w:footnoteReference w:id="87"/>
      </w:r>
      <w:r w:rsidRPr="00661089">
        <w:rPr>
          <w:rFonts w:hint="eastAsia"/>
        </w:rPr>
        <w:t>，除食患故。」</w:t>
      </w:r>
    </w:p>
    <w:p w:rsidR="009E0046" w:rsidRPr="00661089" w:rsidRDefault="009E0046" w:rsidP="00A83874">
      <w:pPr>
        <w:spacing w:beforeLines="20" w:before="72"/>
        <w:ind w:leftChars="650" w:left="1560"/>
        <w:jc w:val="both"/>
      </w:pPr>
      <w:r w:rsidRPr="00661089">
        <w:rPr>
          <w:rFonts w:hint="eastAsia"/>
        </w:rPr>
        <w:t>薩遮尼乾白佛：「餘人有言：『晝日眠是癡相。』」</w:t>
      </w:r>
    </w:p>
    <w:p w:rsidR="009E0046" w:rsidRPr="00661089" w:rsidRDefault="009E0046" w:rsidP="00A83874">
      <w:pPr>
        <w:ind w:leftChars="650" w:left="1560"/>
        <w:jc w:val="both"/>
      </w:pPr>
      <w:r w:rsidRPr="00661089">
        <w:rPr>
          <w:rFonts w:hint="eastAsia"/>
        </w:rPr>
        <w:t>佛言：「汝置！汝不別癡相。諸漏能生後身相續不斷者，是名癡相，雖常</w:t>
      </w:r>
      <w:r w:rsidR="007477ED">
        <w:rPr>
          <w:rFonts w:hint="eastAsia"/>
        </w:rPr>
        <w:lastRenderedPageBreak/>
        <w:t>`2642`</w:t>
      </w:r>
      <w:r w:rsidRPr="00661089">
        <w:rPr>
          <w:rFonts w:hint="eastAsia"/>
        </w:rPr>
        <w:t>不眠亦是癡；若是諸漏永滅無餘，雖眠不名癡。」</w:t>
      </w:r>
    </w:p>
    <w:p w:rsidR="009E0046" w:rsidRPr="00661089" w:rsidRDefault="009E0046" w:rsidP="00AB2230">
      <w:pPr>
        <w:spacing w:beforeLines="20" w:before="72" w:line="370" w:lineRule="exact"/>
        <w:ind w:leftChars="650" w:left="1560"/>
        <w:jc w:val="both"/>
      </w:pPr>
      <w:r w:rsidRPr="00661089">
        <w:rPr>
          <w:rFonts w:hint="eastAsia"/>
        </w:rPr>
        <w:t>如是等，經中處處說。須菩提何以言「阿羅漢尚不眠」？</w:t>
      </w:r>
    </w:p>
    <w:p w:rsidR="009E0046" w:rsidRPr="00661089" w:rsidRDefault="009E0046" w:rsidP="00AB2230">
      <w:pPr>
        <w:spacing w:line="370" w:lineRule="exact"/>
        <w:ind w:leftChars="350" w:left="1560" w:hangingChars="300" w:hanging="720"/>
        <w:jc w:val="both"/>
      </w:pPr>
      <w:r w:rsidRPr="00661089">
        <w:rPr>
          <w:rFonts w:hint="eastAsia"/>
        </w:rPr>
        <w:t>答曰：</w:t>
      </w:r>
    </w:p>
    <w:p w:rsidR="009E0046" w:rsidRPr="00661089" w:rsidRDefault="009E0046" w:rsidP="00AB2230">
      <w:pPr>
        <w:spacing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、第一說：約「阿羅漢眠而不夢」說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眠有二種：一者、眠而夢，二者、眠而不夢。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阿羅漢非為安隱著樂故眠</w:t>
      </w:r>
      <w:r w:rsidR="00EF6D1D" w:rsidRPr="00661089">
        <w:rPr>
          <w:rFonts w:hint="eastAsia"/>
          <w:bCs/>
        </w:rPr>
        <w:t>，</w:t>
      </w:r>
      <w:r w:rsidRPr="00661089">
        <w:rPr>
          <w:rFonts w:hint="eastAsia"/>
        </w:rPr>
        <w:t>但受四大身法，應有食、息、眠、覺，是故少許時息名為「眠」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</w:t>
      </w:r>
      <w:r w:rsidRPr="00661089">
        <w:rPr>
          <w:rStyle w:val="ab"/>
        </w:rPr>
        <w:footnoteReference w:id="88"/>
      </w:r>
      <w:r w:rsidRPr="00661089">
        <w:rPr>
          <w:rFonts w:hint="eastAsia"/>
        </w:rPr>
        <w:t>為夢眠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故須菩提言：「阿羅漢尚不眠</w:t>
      </w:r>
      <w:r w:rsidRPr="00661089">
        <w:rPr>
          <w:rFonts w:hint="eastAsia"/>
          <w:bCs/>
        </w:rPr>
        <w:t>。</w:t>
      </w:r>
      <w:r w:rsidRPr="00661089">
        <w:rPr>
          <w:rFonts w:hint="eastAsia"/>
        </w:rPr>
        <w:t>」</w:t>
      </w:r>
    </w:p>
    <w:p w:rsidR="009E0046" w:rsidRPr="00661089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b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、第二說：約「得禪定之阿羅漢」說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有人言：離欲者，得禪定，色界繫四大入身中，身心歡樂則無有眠；</w:t>
      </w:r>
      <w:r w:rsidRPr="00661089">
        <w:rPr>
          <w:rFonts w:hint="eastAsia"/>
          <w:b/>
        </w:rPr>
        <w:t>慧解脫阿羅漢</w:t>
      </w:r>
      <w:r w:rsidRPr="00661089">
        <w:rPr>
          <w:rFonts w:hint="eastAsia"/>
        </w:rPr>
        <w:t>，色界四大不入身中，故有眠。是故須菩提言：「阿羅漢尚不眠。」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是故阿羅漢有眠、有不眠。</w:t>
      </w:r>
    </w:p>
    <w:p w:rsidR="009E0046" w:rsidRPr="00661089" w:rsidRDefault="009E0046" w:rsidP="00AB2230">
      <w:pPr>
        <w:spacing w:beforeLines="30" w:before="108" w:line="370" w:lineRule="exact"/>
        <w:ind w:leftChars="400" w:left="96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c</w:t>
      </w:r>
      <w:r w:rsidRPr="00661089">
        <w:rPr>
          <w:rFonts w:hint="eastAsia"/>
          <w:b/>
          <w:bCs/>
          <w:sz w:val="20"/>
          <w:bdr w:val="single" w:sz="4" w:space="0" w:color="auto"/>
        </w:rPr>
        <w:t>、第三說：約「方便受人法故現眠」說</w:t>
      </w:r>
    </w:p>
    <w:p w:rsidR="009E0046" w:rsidRPr="00661089" w:rsidRDefault="009E0046" w:rsidP="00AB2230">
      <w:pPr>
        <w:spacing w:line="370" w:lineRule="exact"/>
        <w:ind w:leftChars="400" w:left="960"/>
        <w:jc w:val="both"/>
      </w:pPr>
      <w:r w:rsidRPr="00661089">
        <w:rPr>
          <w:rFonts w:hint="eastAsia"/>
        </w:rPr>
        <w:t>佛以方便力，為度眾生，受人法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故現眠。</w:t>
      </w:r>
    </w:p>
    <w:p w:rsidR="009E0046" w:rsidRPr="00661089" w:rsidRDefault="009E0046" w:rsidP="00AB2230">
      <w:pPr>
        <w:spacing w:beforeLines="30" w:before="108"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（二）菩提雖寂滅，須具萬行乃得</w:t>
      </w:r>
    </w:p>
    <w:p w:rsidR="009E0046" w:rsidRPr="00661089" w:rsidRDefault="009E0046" w:rsidP="00AB2230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、須菩提問</w:t>
      </w:r>
    </w:p>
    <w:p w:rsidR="009E0046" w:rsidRPr="00661089" w:rsidRDefault="009E0046" w:rsidP="00AB2230">
      <w:pPr>
        <w:spacing w:line="370" w:lineRule="exact"/>
        <w:ind w:leftChars="200" w:left="480"/>
        <w:jc w:val="both"/>
      </w:pPr>
      <w:r w:rsidRPr="00661089">
        <w:rPr>
          <w:rFonts w:hint="eastAsia"/>
        </w:rPr>
        <w:t>須菩提復問：「若不行者，云何菩薩從一地至十地，乃至得阿耨多羅三藐三菩提？」</w:t>
      </w:r>
    </w:p>
    <w:p w:rsidR="009E0046" w:rsidRPr="00661089" w:rsidRDefault="009E0046" w:rsidP="00AB2230">
      <w:pPr>
        <w:spacing w:beforeLines="30" w:before="108" w:line="370" w:lineRule="exact"/>
        <w:ind w:leftChars="200" w:left="480"/>
        <w:jc w:val="both"/>
        <w:rPr>
          <w:b/>
          <w:bCs/>
          <w:sz w:val="20"/>
        </w:rPr>
      </w:pP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、佛答</w:t>
      </w:r>
    </w:p>
    <w:p w:rsidR="009E0046" w:rsidRPr="00661089" w:rsidRDefault="009E0046" w:rsidP="00AB2230">
      <w:pPr>
        <w:spacing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1</w:t>
      </w:r>
      <w:r w:rsidRPr="00661089">
        <w:rPr>
          <w:rFonts w:hint="eastAsia"/>
          <w:b/>
          <w:bCs/>
          <w:sz w:val="20"/>
          <w:bdr w:val="single" w:sz="4" w:space="0" w:color="auto"/>
        </w:rPr>
        <w:t>）具足萬行乃得菩提，知諸法常空寂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佛可其意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「菩提雖無處行，未具足六波羅蜜諸法，終不得阿耨多羅三藐三菩提。是菩</w:t>
      </w:r>
      <w:r w:rsidRPr="00661089">
        <w:rPr>
          <w:rFonts w:hint="eastAsia"/>
          <w:sz w:val="22"/>
          <w:szCs w:val="22"/>
        </w:rPr>
        <w:t>（</w:t>
      </w:r>
      <w:r w:rsidRPr="00661089">
        <w:rPr>
          <w:sz w:val="22"/>
          <w:szCs w:val="22"/>
          <w:shd w:val="pct15" w:color="auto" w:fill="FFFFFF"/>
        </w:rPr>
        <w:t>699</w:t>
      </w:r>
      <w:r w:rsidRPr="0066108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661089">
        <w:rPr>
          <w:rFonts w:hint="eastAsia"/>
          <w:sz w:val="22"/>
          <w:szCs w:val="22"/>
        </w:rPr>
        <w:t>）</w:t>
      </w:r>
      <w:r w:rsidRPr="00661089">
        <w:rPr>
          <w:rFonts w:hint="eastAsia"/>
        </w:rPr>
        <w:t>薩住色相乃至菩提相中住，得阿耨多羅三藐三菩提</w:t>
      </w:r>
      <w:r w:rsidRPr="00661089">
        <w:rPr>
          <w:rFonts w:hint="eastAsia"/>
          <w:bCs/>
        </w:rPr>
        <w:t>；</w:t>
      </w:r>
      <w:r w:rsidRPr="00661089">
        <w:rPr>
          <w:rFonts w:hint="eastAsia"/>
        </w:rPr>
        <w:t>不捨色等法，亦不著菩提相，知色等法即是菩提，常寂滅</w:t>
      </w:r>
      <w:r w:rsidR="00A662BB" w:rsidRPr="00661089">
        <w:rPr>
          <w:rFonts w:hint="eastAsia"/>
        </w:rPr>
        <w:t>，</w:t>
      </w:r>
      <w:r w:rsidRPr="00661089">
        <w:rPr>
          <w:rFonts w:hint="eastAsia"/>
        </w:rPr>
        <w:t>無法若增、若減，若垢、若淨，若得道、若得果。」</w:t>
      </w:r>
    </w:p>
    <w:p w:rsidR="009E0046" w:rsidRPr="00661089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2</w:t>
      </w:r>
      <w:r w:rsidRPr="00661089">
        <w:rPr>
          <w:rFonts w:hint="eastAsia"/>
          <w:b/>
          <w:bCs/>
          <w:sz w:val="20"/>
          <w:bdr w:val="single" w:sz="4" w:space="0" w:color="auto"/>
        </w:rPr>
        <w:t>）依世諦故說得菩提，非第一義</w:t>
      </w:r>
    </w:p>
    <w:p w:rsidR="009E0046" w:rsidRPr="00661089" w:rsidRDefault="009E0046" w:rsidP="00AB2230">
      <w:pPr>
        <w:spacing w:line="370" w:lineRule="exact"/>
        <w:ind w:leftChars="250" w:left="600"/>
        <w:jc w:val="both"/>
      </w:pPr>
      <w:r w:rsidRPr="00661089">
        <w:rPr>
          <w:rFonts w:hint="eastAsia"/>
        </w:rPr>
        <w:t>但世諦故說菩薩得阿耨多羅三藐三菩提，第一義中無有色乃至菩提。</w:t>
      </w:r>
    </w:p>
    <w:p w:rsidR="009E0046" w:rsidRPr="00661089" w:rsidRDefault="009E0046" w:rsidP="00AB2230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661089">
        <w:rPr>
          <w:rFonts w:hint="eastAsia"/>
          <w:b/>
          <w:bCs/>
          <w:sz w:val="20"/>
          <w:bdr w:val="single" w:sz="4" w:space="0" w:color="auto"/>
        </w:rPr>
        <w:t>（</w:t>
      </w:r>
      <w:r w:rsidRPr="00661089">
        <w:rPr>
          <w:b/>
          <w:bCs/>
          <w:sz w:val="20"/>
          <w:bdr w:val="single" w:sz="4" w:space="0" w:color="auto"/>
        </w:rPr>
        <w:t>3</w:t>
      </w:r>
      <w:r w:rsidRPr="00661089">
        <w:rPr>
          <w:rFonts w:hint="eastAsia"/>
          <w:b/>
          <w:bCs/>
          <w:sz w:val="20"/>
          <w:bdr w:val="single" w:sz="4" w:space="0" w:color="auto"/>
        </w:rPr>
        <w:t>）以須菩提所證聲聞道，例證佛菩提</w:t>
      </w:r>
    </w:p>
    <w:p w:rsidR="009E0046" w:rsidRPr="00661089" w:rsidRDefault="009E0046" w:rsidP="00AB2230">
      <w:pPr>
        <w:spacing w:line="370" w:lineRule="exact"/>
        <w:ind w:leftChars="300" w:left="720"/>
        <w:jc w:val="both"/>
        <w:rPr>
          <w:b/>
          <w:bCs/>
        </w:rPr>
      </w:pPr>
      <w:r w:rsidRPr="00661089">
        <w:rPr>
          <w:b/>
          <w:bCs/>
          <w:sz w:val="20"/>
          <w:bdr w:val="single" w:sz="4" w:space="0" w:color="auto"/>
        </w:rPr>
        <w:t>A</w:t>
      </w:r>
      <w:r w:rsidRPr="00661089">
        <w:rPr>
          <w:rFonts w:hint="eastAsia"/>
          <w:b/>
          <w:bCs/>
          <w:sz w:val="20"/>
          <w:bdr w:val="single" w:sz="4" w:space="0" w:color="auto"/>
        </w:rPr>
        <w:t>、反問成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佛欲明是事故，反問須菩提：「於汝意云何？汝斷煩惱得道時，有所得不</w:t>
      </w:r>
      <w:r w:rsidR="00644147" w:rsidRPr="00661089">
        <w:rPr>
          <w:rFonts w:hint="eastAsia"/>
        </w:rPr>
        <w:t>？</w:t>
      </w:r>
      <w:r w:rsidRPr="00661089">
        <w:rPr>
          <w:rFonts w:hint="eastAsia"/>
        </w:rPr>
        <w:t>所謂如夢等五眾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若道、若道果，決定一法不？」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須菩提言：「不得也！」</w:t>
      </w:r>
    </w:p>
    <w:p w:rsidR="009E0046" w:rsidRPr="00661089" w:rsidRDefault="009E0046" w:rsidP="00AB2230">
      <w:pPr>
        <w:spacing w:line="370" w:lineRule="exact"/>
        <w:ind w:leftChars="300" w:left="720"/>
        <w:jc w:val="both"/>
      </w:pPr>
      <w:r w:rsidRPr="00661089">
        <w:rPr>
          <w:rFonts w:hint="eastAsia"/>
        </w:rPr>
        <w:t>所以者何？須菩提意：住無相門中入道，</w:t>
      </w:r>
      <w:r w:rsidRPr="00661089">
        <w:rPr>
          <w:rStyle w:val="ab"/>
        </w:rPr>
        <w:footnoteReference w:id="89"/>
      </w:r>
      <w:r w:rsidRPr="00661089">
        <w:rPr>
          <w:rFonts w:hint="eastAsia"/>
        </w:rPr>
        <w:t>云何取相？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佛言：「汝若乃至不得微細少法，云何說汝為阿羅漢？」</w:t>
      </w:r>
    </w:p>
    <w:p w:rsidR="009E0046" w:rsidRPr="00661089" w:rsidRDefault="009E0046" w:rsidP="00AB2230">
      <w:pPr>
        <w:spacing w:beforeLines="20" w:before="72" w:line="370" w:lineRule="exact"/>
        <w:ind w:leftChars="300" w:left="720"/>
        <w:jc w:val="both"/>
      </w:pPr>
      <w:r w:rsidRPr="00661089">
        <w:rPr>
          <w:rFonts w:hint="eastAsia"/>
        </w:rPr>
        <w:t>須菩提言：「世諦法故，說言阿羅漢；凡夫顛倒法中有得、有失，有眾生、有法。」</w:t>
      </w:r>
    </w:p>
    <w:p w:rsidR="009E0046" w:rsidRPr="00661089" w:rsidRDefault="007477ED" w:rsidP="00A83874">
      <w:pPr>
        <w:spacing w:beforeLines="30" w:before="108"/>
        <w:ind w:leftChars="300" w:left="720"/>
        <w:jc w:val="both"/>
        <w:rPr>
          <w:b/>
          <w:bCs/>
          <w:sz w:val="20"/>
        </w:rPr>
      </w:pPr>
      <w:r>
        <w:rPr>
          <w:rFonts w:cs="Roman Unicode" w:hint="eastAsia"/>
          <w:b/>
          <w:bCs/>
          <w:sz w:val="20"/>
          <w:bdr w:val="single" w:sz="4" w:space="0" w:color="auto"/>
        </w:rPr>
        <w:lastRenderedPageBreak/>
        <w:t>`2643`</w:t>
      </w:r>
      <w:r w:rsidR="009E0046" w:rsidRPr="00661089">
        <w:rPr>
          <w:rFonts w:cs="Roman Unicode"/>
          <w:b/>
          <w:bCs/>
          <w:sz w:val="20"/>
          <w:bdr w:val="single" w:sz="4" w:space="0" w:color="auto"/>
        </w:rPr>
        <w:t>B</w:t>
      </w:r>
      <w:r w:rsidR="009E0046" w:rsidRPr="00661089">
        <w:rPr>
          <w:rFonts w:cs="Roman Unicode" w:hint="eastAsia"/>
          <w:b/>
          <w:bCs/>
          <w:sz w:val="20"/>
          <w:bdr w:val="single" w:sz="4" w:space="0" w:color="auto"/>
        </w:rPr>
        <w:t>、</w:t>
      </w:r>
      <w:r w:rsidR="009E0046" w:rsidRPr="00661089">
        <w:rPr>
          <w:rFonts w:hint="eastAsia"/>
          <w:b/>
          <w:bCs/>
          <w:sz w:val="20"/>
          <w:bdr w:val="single" w:sz="4" w:space="0" w:color="auto"/>
        </w:rPr>
        <w:t>正述成</w:t>
      </w:r>
    </w:p>
    <w:p w:rsidR="009E0046" w:rsidRPr="00661089" w:rsidRDefault="009E0046" w:rsidP="00A83874">
      <w:pPr>
        <w:ind w:leftChars="300" w:left="720"/>
        <w:jc w:val="both"/>
      </w:pPr>
      <w:r w:rsidRPr="00661089">
        <w:rPr>
          <w:rFonts w:hint="eastAsia"/>
        </w:rPr>
        <w:t>佛言：「菩提亦如是，世諦法故，說有菩薩</w:t>
      </w:r>
      <w:r w:rsidRPr="00661089">
        <w:rPr>
          <w:rFonts w:hint="eastAsia"/>
          <w:bCs/>
        </w:rPr>
        <w:t>、</w:t>
      </w:r>
      <w:r w:rsidRPr="00661089">
        <w:rPr>
          <w:rFonts w:hint="eastAsia"/>
        </w:rPr>
        <w:t>說有色等乃至菩提；菩提中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無有定法，亦無眾生，亦無菩提。菩薩觀是菩提法，無有增、無有減。所以者何？諸法性如是。菩薩亦不得是諸法性，何況有初發心乃至十地</w:t>
      </w:r>
      <w:r w:rsidRPr="00661089">
        <w:rPr>
          <w:rFonts w:hint="eastAsia"/>
          <w:bCs/>
        </w:rPr>
        <w:t>，</w:t>
      </w:r>
      <w:r w:rsidRPr="00661089">
        <w:rPr>
          <w:rFonts w:hint="eastAsia"/>
        </w:rPr>
        <w:t>及六波羅蜜、三十七品乃至十八不共法當有所得！無有是處！所以者何？諸法性是一切法根本尚不可得，何況六波羅蜜等是作法當</w:t>
      </w:r>
      <w:r w:rsidRPr="00661089">
        <w:rPr>
          <w:rStyle w:val="ab"/>
        </w:rPr>
        <w:footnoteReference w:id="90"/>
      </w:r>
      <w:r w:rsidRPr="00661089">
        <w:rPr>
          <w:rFonts w:hint="eastAsia"/>
        </w:rPr>
        <w:t>有定實！</w:t>
      </w:r>
    </w:p>
    <w:p w:rsidR="004E44A1" w:rsidRPr="00661089" w:rsidRDefault="000769D5" w:rsidP="00A83874">
      <w:pPr>
        <w:ind w:leftChars="300" w:left="720"/>
        <w:jc w:val="both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388043</wp:posOffset>
                </wp:positionH>
                <wp:positionV relativeFrom="paragraph">
                  <wp:posOffset>1201502</wp:posOffset>
                </wp:positionV>
                <wp:extent cx="5026693" cy="3602319"/>
                <wp:effectExtent l="0" t="0" r="2159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693" cy="3602319"/>
                          <a:chOff x="0" y="0"/>
                          <a:chExt cx="5026693" cy="3602319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37506" y="3123211"/>
                            <a:ext cx="4566285" cy="479108"/>
                            <a:chOff x="0" y="0"/>
                            <a:chExt cx="4566285" cy="479108"/>
                          </a:xfrm>
                        </wpg:grpSpPr>
                        <wps:wsp>
                          <wps:cNvPr id="4" name="AutoShape 5"/>
                          <wps:cNvSpPr>
                            <a:spLocks/>
                          </wps:cNvSpPr>
                          <wps:spPr bwMode="auto">
                            <a:xfrm rot="5400000">
                              <a:off x="2204085" y="-2204085"/>
                              <a:ext cx="158115" cy="4566285"/>
                            </a:xfrm>
                            <a:prstGeom prst="rightBrace">
                              <a:avLst>
                                <a:gd name="adj1" fmla="val 20619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4910" y="153353"/>
                              <a:ext cx="2186940" cy="325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5EB7" w:rsidRDefault="000D5EB7" w:rsidP="00D34BFE">
                                <w:pPr>
                                  <w:jc w:val="center"/>
                                </w:pPr>
                                <w:r>
                                  <w:t>三世二重之因果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7813" y="0"/>
                            <a:ext cx="5008880" cy="419219"/>
                            <a:chOff x="0" y="0"/>
                            <a:chExt cx="5008880" cy="419219"/>
                          </a:xfrm>
                        </wpg:grpSpPr>
                        <wps:wsp>
                          <wps:cNvPr id="6" name="AutoShape 7"/>
                          <wps:cNvSpPr>
                            <a:spLocks/>
                          </wps:cNvSpPr>
                          <wps:spPr bwMode="auto">
                            <a:xfrm rot="16200000" flipV="1">
                              <a:off x="2425382" y="-2164278"/>
                              <a:ext cx="158115" cy="5008880"/>
                            </a:xfrm>
                            <a:prstGeom prst="rightBrace">
                              <a:avLst>
                                <a:gd name="adj1" fmla="val 263989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511" y="0"/>
                              <a:ext cx="2082165" cy="29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5EB7" w:rsidRDefault="000D5EB7" w:rsidP="00D34BFE">
                                <w:pPr>
                                  <w:jc w:val="center"/>
                                </w:pPr>
                                <w:r w:rsidRPr="009A473F">
                                  <w:rPr>
                                    <w:rFonts w:hint="eastAsia"/>
                                  </w:rPr>
                                  <w:t>十二緣起（三世兩重因果）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665019"/>
                            <a:ext cx="5026136" cy="1110982"/>
                            <a:chOff x="0" y="0"/>
                            <a:chExt cx="5026136" cy="1110982"/>
                          </a:xfrm>
                        </wpg:grpSpPr>
                        <wps:wsp>
                          <wps:cNvPr id="13" name="AutoShape 14"/>
                          <wps:cNvSpPr>
                            <a:spLocks/>
                          </wps:cNvSpPr>
                          <wps:spPr bwMode="auto">
                            <a:xfrm rot="5400000">
                              <a:off x="3761352" y="742682"/>
                              <a:ext cx="62865" cy="673735"/>
                            </a:xfrm>
                            <a:prstGeom prst="rightBrace">
                              <a:avLst>
                                <a:gd name="adj1" fmla="val 8931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9"/>
                          <wps:cNvSpPr>
                            <a:spLocks/>
                          </wps:cNvSpPr>
                          <wps:spPr bwMode="auto">
                            <a:xfrm rot="5400000">
                              <a:off x="4773724" y="-55934"/>
                              <a:ext cx="64770" cy="440055"/>
                            </a:xfrm>
                            <a:prstGeom prst="rightBrace">
                              <a:avLst>
                                <a:gd name="adj1" fmla="val 610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0"/>
                          <wps:cNvSpPr>
                            <a:spLocks/>
                          </wps:cNvSpPr>
                          <wps:spPr bwMode="auto">
                            <a:xfrm rot="5400000">
                              <a:off x="3408061" y="-198437"/>
                              <a:ext cx="62865" cy="459740"/>
                            </a:xfrm>
                            <a:prstGeom prst="rightBrace">
                              <a:avLst>
                                <a:gd name="adj1" fmla="val 60943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1"/>
                          <wps:cNvSpPr>
                            <a:spLocks/>
                          </wps:cNvSpPr>
                          <wps:spPr bwMode="auto">
                            <a:xfrm rot="5400000">
                              <a:off x="1804892" y="-756578"/>
                              <a:ext cx="68580" cy="1839595"/>
                            </a:xfrm>
                            <a:prstGeom prst="rightBrace">
                              <a:avLst>
                                <a:gd name="adj1" fmla="val 23097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2"/>
                          <wps:cNvSpPr>
                            <a:spLocks/>
                          </wps:cNvSpPr>
                          <wps:spPr bwMode="auto">
                            <a:xfrm rot="5400000">
                              <a:off x="198755" y="837685"/>
                              <a:ext cx="62865" cy="460375"/>
                            </a:xfrm>
                            <a:prstGeom prst="rightBrace">
                              <a:avLst>
                                <a:gd name="adj1" fmla="val 6102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18" o:spid="_x0000_s1026" style="position:absolute;left:0;text-align:left;margin-left:30.55pt;margin-top:94.6pt;width:395.8pt;height:283.65pt;z-index:251678720" coordsize="50266,3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">
                <v:group id="Group 16" o:spid="_x0000_s1027" style="position:absolute;left:2375;top:31232;width:45662;height:4791" coordsize="45662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" o:spid="_x0000_s1028" type="#_x0000_t88" style="position:absolute;left:22040;top:-22040;width:1581;height:4566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fgMIA&#10;AADaAAAADwAAAGRycy9kb3ducmV2LnhtbESP3YrCMBSE7wXfIRzBO01d/0o1iiwosghi3Qc4NGeb&#10;YnNSmqj17c3Cwl4OM/MNs952thYPan3lWMFknIAgLpyuuFTwfd2PUhA+IGusHZOCF3nYbvq9NWba&#10;PflCjzyUIkLYZ6jAhNBkUvrCkEU/dg1x9H5cazFE2ZZSt/iMcFvLjyRZSIsVxwWDDX0aKm753SpI&#10;zex8yJvFfDlNv+6drfx5WpyUGg663QpEoC78h//aR61gBr9X4g2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x+AwgAAANoAAAAPAAAAAAAAAAAAAAAAAJgCAABkcnMvZG93&#10;bnJldi54bWxQSwUGAAAAAAQABAD1AAAAhwMAAAAA&#10;" adj="1542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left:11849;top:1533;width:21869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0D5EB7" w:rsidRDefault="000D5EB7" w:rsidP="00D34BFE">
                          <w:pPr>
                            <w:jc w:val="center"/>
                          </w:pPr>
                          <w:r>
                            <w:t>三世二重之因果</w:t>
                          </w:r>
                        </w:p>
                      </w:txbxContent>
                    </v:textbox>
                  </v:shape>
                </v:group>
                <v:group id="Group 15" o:spid="_x0000_s1030" style="position:absolute;left:178;width:50088;height:4192" coordsize="50088,4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AutoShape 7" o:spid="_x0000_s1031" type="#_x0000_t88" style="position:absolute;left:24253;top:-21642;width:1581;height:50088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AjMIA&#10;AADaAAAADwAAAGRycy9kb3ducmV2LnhtbESPQWsCMRSE7wX/Q3iCt5q1gpTVKCIIBVGo7aHenpvn&#10;ZnHzEpK4u/33TaHQ4zAz3zCrzWBb0VGIjWMFs2kBgrhyuuFawefH/vkVREzIGlvHpOCbImzWo6cV&#10;ltr1/E7dOdUiQziWqMCk5EspY2XIYpw6T5y9mwsWU5ahljpgn+G2lS9FsZAWG84LBj3tDFX388Mq&#10;OM19d3L+69rf5vFyRHkwlQ9KTcbDdgki0ZD+w3/tN61gAb9X8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MCMwgAAANoAAAAPAAAAAAAAAAAAAAAAAJgCAABkcnMvZG93&#10;bnJldi54bWxQSwUGAAAAAAQABAD1AAAAhwMAAAAA&#10;"/>
                  <v:shape id="Text Box 8" o:spid="_x0000_s1032" type="#_x0000_t202" style="position:absolute;left:14605;width:20821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0D5EB7" w:rsidRDefault="000D5EB7" w:rsidP="00D34BFE">
                          <w:pPr>
                            <w:jc w:val="center"/>
                          </w:pPr>
                          <w:r w:rsidRPr="009A473F">
                            <w:rPr>
                              <w:rFonts w:hint="eastAsia"/>
                            </w:rPr>
                            <w:t>十二緣起（三世兩重因果）</w:t>
                          </w:r>
                        </w:p>
                      </w:txbxContent>
                    </v:textbox>
                  </v:shape>
                </v:group>
                <v:group id="Group 17" o:spid="_x0000_s1033" style="position:absolute;top:6650;width:50261;height:11110" coordsize="50261,1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14" o:spid="_x0000_s1034" type="#_x0000_t88" style="position:absolute;left:37614;top:7426;width:628;height:673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Lz8AA&#10;AADbAAAADwAAAGRycy9kb3ducmV2LnhtbERPS2sCMRC+C/0PYQq9aVaLIqtRSkHwVPAFHofNuFnc&#10;TGKS6uqvbwqCt/n4njNfdrYVVwqxcaxgOChAEFdON1wr2O9W/SmImJA1to5JwZ0iLBdvvTmW2t14&#10;Q9dtqkUO4ViiApOSL6WMlSGLceA8ceZOLlhMGYZa6oC3HG5bOSqKibTYcG4w6OnbUHXe/loFB+/G&#10;051em3v70wQ9PF4eY39R6uO9+5qBSNSll/jpXus8/xP+f8k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HLz8AAAADbAAAADwAAAAAAAAAAAAAAAACYAgAAZHJzL2Rvd25y&#10;ZXYueG1sUEsFBgAAAAAEAAQA9QAAAIUDAAAAAA==&#10;"/>
                  <v:shape id="AutoShape 9" o:spid="_x0000_s1035" type="#_x0000_t88" style="position:absolute;left:47737;top:-560;width:647;height:440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YIA7wA&#10;AADaAAAADwAAAGRycy9kb3ducmV2LnhtbERPSwrCMBDdC94hjOBOUwVFqlGKIggu/IK4G5qxLTaT&#10;2kSttzcLweXj/WeLxpTiRbUrLCsY9CMQxKnVBWcKzqd1bwLCeWSNpWVS8CEHi3m7NcNY2zcf6HX0&#10;mQgh7GJUkHtfxVK6NCeDrm8r4sDdbG3QB1hnUtf4DuGmlMMoGkuDBYeGHCta5pTej0+jYMW76HFI&#10;ksutHNFueyn296vZK9XtNMkUhKfG/8U/90YrCFvDlX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RggDvAAAANoAAAAPAAAAAAAAAAAAAAAAAJgCAABkcnMvZG93bnJldi54&#10;bWxQSwUGAAAAAAQABAD1AAAAgQMAAAAA&#10;" adj="1940"/>
                  <v:shape id="AutoShape 10" o:spid="_x0000_s1036" type="#_x0000_t88" style="position:absolute;left:34081;top:-1985;width:628;height:45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m3cEA&#10;AADaAAAADwAAAGRycy9kb3ducmV2LnhtbESPQWsCMRSE7wX/Q3hCbzVrwaKrUUQQPBXUCh4fm+dm&#10;cfMSk1RXf30jCD0OM/MNM1t0thVXCrFxrGA4KEAQV043XCv42a8/xiBiQtbYOiYFd4qwmPfeZlhq&#10;d+MtXXepFhnCsUQFJiVfShkrQxbjwHni7J1csJiyDLXUAW8Zblv5WRRf0mLDecGgp5Wh6rz7tQoO&#10;3o3Ge70x9/a7CXp4vDxG/qLUe79bTkEk6tJ/+NXeaAUTeF7JN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xJt3BAAAA2gAAAA8AAAAAAAAAAAAAAAAAmAIAAGRycy9kb3du&#10;cmV2LnhtbFBLBQYAAAAABAAEAPUAAACGAwAAAAA=&#10;"/>
                  <v:shape id="AutoShape 11" o:spid="_x0000_s1037" type="#_x0000_t88" style="position:absolute;left:18048;top:-7566;width:686;height:1839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+iUcIA&#10;AADbAAAADwAAAGRycy9kb3ducmV2LnhtbESPQUvDQBCF70L/wzIFb3ZTBSlpt0UEQVBB0/Q+ZMds&#10;MDsbspM2+uudg+BthvfmvW92hzn25kxj7hI7WK8KMMRN8h23Durj080GTBZkj31icvBNGQ77xdUO&#10;S58u/EHnSlqjIZxLdBBEhtLa3ASKmFdpIFbtM40RRdextX7Ei4bH3t4Wxb2N2LE2BBzoMVDzVU3R&#10;gUw/U3qvT+Fl/XpXvcmGmWt27no5P2zBCM3yb/67fvaKr/T6iw5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6JRwgAAANsAAAAPAAAAAAAAAAAAAAAAAJgCAABkcnMvZG93&#10;bnJldi54bWxQSwUGAAAAAAQABAD1AAAAhwMAAAAA&#10;" adj="1860"/>
                  <v:shape id="AutoShape 12" o:spid="_x0000_s1038" type="#_x0000_t88" style="position:absolute;left:1987;top:8377;width:629;height:460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wI78A&#10;AADbAAAADwAAAGRycy9kb3ducmV2LnhtbERPS2sCMRC+F/wPYQRvNbsFi2yNIoLgqeALehw242Zx&#10;M4lJ1LW/vikI3ubje85s0dtO3CjE1rGCclyAIK6dbrlRcNiv36cgYkLW2DkmBQ+KsJgP3mZYaXfn&#10;Ld12qRE5hGOFCkxKvpIy1oYsxrHzxJk7uWAxZRgaqQPec7jt5EdRfEqLLecGg55Whurz7moVHL2b&#10;TPd6Yx7ddxt0+XP5nfiLUqNhv/wCkahPL/HTvdF5fgn/v+QD5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/AjvwAAANsAAAAPAAAAAAAAAAAAAAAAAJgCAABkcnMvZG93bnJl&#10;di54bWxQSwUGAAAAAAQABAD1AAAAhAMAAAAA&#10;"/>
                </v:group>
                <w10:wrap type="square"/>
              </v:group>
            </w:pict>
          </mc:Fallback>
        </mc:AlternateContent>
      </w:r>
      <w:r w:rsidR="003B65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9139C" wp14:editId="0902245D">
                <wp:simplePos x="0" y="0"/>
                <wp:positionH relativeFrom="column">
                  <wp:posOffset>3912235</wp:posOffset>
                </wp:positionH>
                <wp:positionV relativeFrom="paragraph">
                  <wp:posOffset>2982595</wp:posOffset>
                </wp:positionV>
                <wp:extent cx="471170" cy="1957070"/>
                <wp:effectExtent l="0" t="0" r="0" b="5080"/>
                <wp:wrapSquare wrapText="bothSides"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95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EB7" w:rsidRDefault="000D5EB7" w:rsidP="005202F8">
                            <w:pPr>
                              <w:jc w:val="both"/>
                            </w:pP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現在世之三因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C9139C" id="Text Box 13" o:spid="_x0000_s1039" type="#_x0000_t202" style="position:absolute;left:0;text-align:left;margin-left:308.05pt;margin-top:234.85pt;width:37.1pt;height:15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" filled="f" stroked="f">
                <v:textbox style="layout-flow:vertical-ideographic">
                  <w:txbxContent>
                    <w:p w:rsidR="000D5EB7" w:rsidRDefault="000D5EB7" w:rsidP="005202F8">
                      <w:pPr>
                        <w:jc w:val="both"/>
                      </w:pP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現在世之三因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EB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0125A7" wp14:editId="540E75D9">
                <wp:simplePos x="0" y="0"/>
                <wp:positionH relativeFrom="column">
                  <wp:posOffset>138328</wp:posOffset>
                </wp:positionH>
                <wp:positionV relativeFrom="paragraph">
                  <wp:posOffset>1621155</wp:posOffset>
                </wp:positionV>
                <wp:extent cx="5489575" cy="2778760"/>
                <wp:effectExtent l="0" t="0" r="0" b="254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9575" cy="27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老死</w:t>
                            </w:r>
                          </w:p>
                          <w:p w:rsidR="000D5EB7" w:rsidRPr="00145C75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苦（果）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未來世之二果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生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業（因）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取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惑（緣）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愛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受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觸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六處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6FEF"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苦（果）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現在世之五果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名色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識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行</w:t>
                            </w:r>
                            <w:r w:rsidRPr="00976FEF">
                              <w:rPr>
                                <w:rFonts w:hint="eastAsia"/>
                              </w:rPr>
                              <w:t>………</w:t>
                            </w:r>
                            <w:r>
                              <w:rPr>
                                <w:rFonts w:hint="eastAsia"/>
                              </w:rPr>
                              <w:t>業（因）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　　　　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過去世之二因</w:t>
                            </w:r>
                          </w:p>
                          <w:p w:rsidR="000D5EB7" w:rsidRPr="004E6579" w:rsidRDefault="000D5EB7" w:rsidP="005202F8">
                            <w:pPr>
                              <w:jc w:val="both"/>
                            </w:pPr>
                            <w:r w:rsidRPr="004E6579">
                              <w:rPr>
                                <w:rFonts w:hint="eastAsia"/>
                              </w:rPr>
                              <w:t>無明</w:t>
                            </w:r>
                            <w:r w:rsidRPr="00976FEF">
                              <w:rPr>
                                <w:rFonts w:hint="eastAsia"/>
                              </w:rPr>
                              <w:t>……</w:t>
                            </w:r>
                            <w:r>
                              <w:rPr>
                                <w:rFonts w:hint="eastAsia"/>
                              </w:rPr>
                              <w:t>惑（緣）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0125A7" id="Text Box 3" o:spid="_x0000_s1040" type="#_x0000_t202" style="position:absolute;left:0;text-align:left;margin-left:10.9pt;margin-top:127.65pt;width:432.25pt;height:218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" filled="f" stroked="f">
                <v:textbox style="layout-flow:vertical-ideographic">
                  <w:txbxContent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老死</w:t>
                      </w:r>
                    </w:p>
                    <w:p w:rsidR="000D5EB7" w:rsidRPr="00145C75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　</w:t>
                      </w:r>
                      <w:r w:rsidRPr="00976FEF"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苦（果）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未來世之二果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生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業（因）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取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惑（緣）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愛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受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觸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六處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976FEF"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苦（果）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現在世之五果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名色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識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行</w:t>
                      </w:r>
                      <w:r w:rsidRPr="00976FEF">
                        <w:rPr>
                          <w:rFonts w:hint="eastAsia"/>
                        </w:rPr>
                        <w:t>………</w:t>
                      </w:r>
                      <w:r>
                        <w:rPr>
                          <w:rFonts w:hint="eastAsia"/>
                        </w:rPr>
                        <w:t>業（因）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>
                        <w:rPr>
                          <w:rFonts w:hint="eastAsia"/>
                        </w:rPr>
                        <w:t xml:space="preserve">　　　　　　　　　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過去世之二因</w:t>
                      </w:r>
                    </w:p>
                    <w:p w:rsidR="000D5EB7" w:rsidRPr="004E6579" w:rsidRDefault="000D5EB7" w:rsidP="005202F8">
                      <w:pPr>
                        <w:jc w:val="both"/>
                      </w:pPr>
                      <w:r w:rsidRPr="004E6579">
                        <w:rPr>
                          <w:rFonts w:hint="eastAsia"/>
                        </w:rPr>
                        <w:t>無明</w:t>
                      </w:r>
                      <w:r w:rsidRPr="00976FEF">
                        <w:rPr>
                          <w:rFonts w:hint="eastAsia"/>
                        </w:rPr>
                        <w:t>……</w:t>
                      </w:r>
                      <w:r>
                        <w:rPr>
                          <w:rFonts w:hint="eastAsia"/>
                        </w:rPr>
                        <w:t>惑（緣）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046" w:rsidRPr="00661089">
        <w:rPr>
          <w:rFonts w:hint="eastAsia"/>
        </w:rPr>
        <w:t>如是！菩薩行是諸法性，得佛時，能大利益眾生。」</w:t>
      </w:r>
    </w:p>
    <w:sectPr w:rsidR="004E44A1" w:rsidRPr="00661089" w:rsidSect="00002E25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6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CA" w:rsidRDefault="00096FCA" w:rsidP="009E0046">
      <w:r>
        <w:separator/>
      </w:r>
    </w:p>
  </w:endnote>
  <w:endnote w:type="continuationSeparator" w:id="0">
    <w:p w:rsidR="00096FCA" w:rsidRDefault="00096FCA" w:rsidP="009E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0136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EB7" w:rsidRDefault="000D5EB7" w:rsidP="00002E2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96A">
          <w:rPr>
            <w:noProof/>
          </w:rPr>
          <w:t>2618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B7" w:rsidRDefault="000D5EB7" w:rsidP="00D34BFE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5596A" w:rsidRPr="00C5596A">
      <w:rPr>
        <w:noProof/>
        <w:lang w:val="zh-TW"/>
      </w:rPr>
      <w:t>2643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CA" w:rsidRDefault="00096FCA" w:rsidP="009E0046">
      <w:r>
        <w:separator/>
      </w:r>
    </w:p>
  </w:footnote>
  <w:footnote w:type="continuationSeparator" w:id="0">
    <w:p w:rsidR="00096FCA" w:rsidRDefault="00096FCA" w:rsidP="009E0046">
      <w:r>
        <w:continuationSeparator/>
      </w:r>
    </w:p>
  </w:footnote>
  <w:footnote w:id="1">
    <w:p w:rsidR="000D5EB7" w:rsidRPr="001C5F98" w:rsidRDefault="000D5EB7" w:rsidP="00A83874">
      <w:pPr>
        <w:pStyle w:val="a9"/>
        <w:spacing w:line="310" w:lineRule="exact"/>
        <w:ind w:left="187" w:hangingChars="85" w:hanging="187"/>
        <w:jc w:val="both"/>
        <w:rPr>
          <w:rFonts w:ascii="Times Ext Roman" w:hAnsi="Times Ext Roman" w:cs="Times Ext Roman"/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1C5F98">
        <w:rPr>
          <w:rFonts w:ascii="Times Ext Roman" w:hAnsi="Times Ext Roman" w:cs="Times Ext Roman"/>
          <w:sz w:val="22"/>
          <w:szCs w:val="22"/>
        </w:rPr>
        <w:t>《</w:t>
      </w:r>
      <w:r w:rsidRPr="00D1578F">
        <w:rPr>
          <w:sz w:val="22"/>
          <w:szCs w:val="22"/>
        </w:rPr>
        <w:t>大品經義</w:t>
      </w:r>
      <w:r w:rsidRPr="001C5F98">
        <w:rPr>
          <w:rFonts w:ascii="Times Ext Roman" w:hAnsi="Times Ext Roman" w:cs="Times Ext Roman"/>
          <w:sz w:val="22"/>
          <w:szCs w:val="22"/>
        </w:rPr>
        <w:t>疏》卷</w:t>
      </w:r>
      <w:r w:rsidRPr="00D765B3">
        <w:rPr>
          <w:rFonts w:cs="Times Ext Roman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品為二：第一、正明為化之意，建立眾生於</w:t>
      </w:r>
      <w:r w:rsidRPr="001C5F98">
        <w:rPr>
          <w:rFonts w:ascii="標楷體" w:eastAsia="標楷體" w:hAnsi="標楷體" w:hint="eastAsia"/>
          <w:b/>
          <w:sz w:val="22"/>
          <w:szCs w:val="22"/>
        </w:rPr>
        <w:t>際</w:t>
      </w:r>
      <w:r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C5F98">
        <w:rPr>
          <w:rFonts w:ascii="標楷體" w:eastAsia="標楷體" w:hAnsi="標楷體" w:hint="eastAsia"/>
          <w:sz w:val="22"/>
          <w:szCs w:val="22"/>
        </w:rPr>
        <w:t>；第二、廣明菩薩建立之法。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D765B3">
          <w:rPr>
            <w:rFonts w:cs="Times Ext Roman"/>
            <w:sz w:val="22"/>
            <w:szCs w:val="22"/>
          </w:rPr>
          <w:t>332</w:t>
        </w:r>
        <w:r w:rsidRPr="007739D7">
          <w:rPr>
            <w:rFonts w:cs="Times Ext Roman"/>
            <w:sz w:val="22"/>
            <w:szCs w:val="22"/>
          </w:rPr>
          <w:t>c</w:t>
        </w:r>
      </w:smartTag>
      <w:r w:rsidRPr="00D765B3">
        <w:rPr>
          <w:rFonts w:cs="Times Ext Roman"/>
          <w:sz w:val="22"/>
          <w:szCs w:val="22"/>
        </w:rPr>
        <w:t>16</w:t>
      </w:r>
      <w:r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Pr="00D765B3">
        <w:rPr>
          <w:rFonts w:cs="Times Ext Roman" w:hint="eastAsia"/>
          <w:sz w:val="22"/>
          <w:szCs w:val="22"/>
        </w:rPr>
        <w:t>17</w:t>
      </w:r>
      <w:r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310" w:lineRule="exac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際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上應有</w:t>
      </w:r>
      <w:r w:rsidRPr="001C5F98">
        <w:rPr>
          <w:rFonts w:hint="eastAsia"/>
          <w:sz w:val="22"/>
          <w:szCs w:val="22"/>
        </w:rPr>
        <w:t>「</w:t>
      </w:r>
      <w:r w:rsidRPr="001C5F98">
        <w:rPr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</w:t>
      </w:r>
      <w:r w:rsidRPr="001C5F98">
        <w:rPr>
          <w:sz w:val="22"/>
          <w:szCs w:val="22"/>
        </w:rPr>
        <w:t>字</w:t>
      </w:r>
      <w:r w:rsidRPr="001C5F98">
        <w:rPr>
          <w:rFonts w:hint="eastAsia"/>
          <w:sz w:val="22"/>
          <w:szCs w:val="22"/>
        </w:rPr>
        <w:t>。（</w:t>
      </w:r>
      <w:r w:rsidRPr="001C5F98">
        <w:rPr>
          <w:rFonts w:ascii="Times Ext Roman" w:hAnsi="Times Ext Roman" w:cs="Times Ext Roman"/>
          <w:sz w:val="22"/>
          <w:szCs w:val="22"/>
        </w:rPr>
        <w:t>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332</w:t>
      </w:r>
      <w:r w:rsidRPr="007739D7">
        <w:rPr>
          <w:rFonts w:cs="Times Ext Roman" w:hint="eastAsia"/>
          <w:sz w:val="22"/>
          <w:szCs w:val="22"/>
        </w:rPr>
        <w:t>d</w:t>
      </w:r>
      <w:r w:rsidRPr="001C5F98">
        <w:rPr>
          <w:rFonts w:ascii="Times Ext Roman" w:hAnsi="Times Ext Roman" w:cs="Times Ext Roman" w:hint="eastAsia"/>
          <w:sz w:val="22"/>
          <w:szCs w:val="22"/>
        </w:rPr>
        <w:t>，</w:t>
      </w:r>
      <w:r w:rsidRPr="007739D7">
        <w:rPr>
          <w:rFonts w:cs="Times Ext Roman" w:hint="eastAsia"/>
          <w:sz w:val="22"/>
          <w:szCs w:val="22"/>
        </w:rPr>
        <w:t>n</w:t>
      </w:r>
      <w:r w:rsidRPr="001C5F98">
        <w:rPr>
          <w:rFonts w:ascii="Times Ext Roman" w:hAnsi="Times Ext Roman" w:cs="Times Ext Roman" w:hint="eastAsia"/>
          <w:sz w:val="22"/>
          <w:szCs w:val="22"/>
        </w:rPr>
        <w:t>.</w:t>
      </w:r>
      <w:r w:rsidRPr="00D765B3">
        <w:rPr>
          <w:rFonts w:cs="Times Ext Roman"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2">
    <w:p w:rsidR="000D5EB7" w:rsidRDefault="000D5EB7" w:rsidP="00A83874">
      <w:pPr>
        <w:pStyle w:val="a9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31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若有情際即是實際，云何菩薩摩訶薩行深般若波羅蜜多時，以不壞實際法，安立有情令住實際？世尊！若菩薩摩訶薩行深般若波羅蜜多時，安立有情令住實際，則為安立實際令住實際。世尊！若菩薩摩訶薩行深般若波羅蜜多時，安立實際令住實際，則為安立自性令住自性，然理不應安立自性令住自性，云何可說諸菩薩摩訶薩行深般若波羅蜜多時，以不壞實際法，安立有情令住實際？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22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3">
    <w:p w:rsidR="000D5EB7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不可安立實際令住實際，亦不可安立自性令住自性，然諸菩薩摩訶薩行深般若波羅蜜多時，有方便善巧故，能安立有情令住實際，而有情際不異實際，有情際與實際無二無二處。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">
    <w:p w:rsidR="000D5EB7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rFonts w:hint="eastAsia"/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rFonts w:ascii="Times Ext Roman" w:hAnsi="Times Ext Roman" w:cs="Times Ext Roman"/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白佛：何等是方便力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下第二，廣明菩薩建立之法。就建立中有二：就因行以建立，令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往</w:t>
      </w:r>
      <w:r w:rsidR="000D5EB7" w:rsidRPr="001C5F98">
        <w:rPr>
          <w:rFonts w:ascii="標楷體" w:hAnsi="標楷體" w:hint="eastAsia"/>
          <w:sz w:val="22"/>
          <w:szCs w:val="22"/>
          <w:vertAlign w:val="superscript"/>
        </w:rPr>
        <w:t>※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六度，第二、就果德以建立，令住種智。</w:t>
      </w:r>
      <w:r>
        <w:rPr>
          <w:kern w:val="0"/>
        </w:rPr>
        <w:t>^^</w:t>
      </w:r>
      <w:r w:rsidR="000D5EB7" w:rsidRPr="001C5F98">
        <w:rPr>
          <w:rFonts w:ascii="Times Ext Roman" w:hAnsi="Times Ext Roman" w:cs="Times Ext Roman"/>
          <w:sz w:val="22"/>
          <w:szCs w:val="22"/>
        </w:rPr>
        <w:t>（卍新續藏</w:t>
      </w:r>
      <w:r w:rsidR="000D5EB7" w:rsidRPr="00D765B3">
        <w:rPr>
          <w:rFonts w:cs="Times Ext Roman"/>
          <w:sz w:val="22"/>
          <w:szCs w:val="22"/>
        </w:rPr>
        <w:t>24</w:t>
      </w:r>
      <w:r w:rsidR="000D5EB7" w:rsidRPr="001C5F98">
        <w:rPr>
          <w:rFonts w:ascii="Times Ext Roman" w:hAnsi="Times Ext Roman" w:cs="Times Ext Roman"/>
          <w:sz w:val="22"/>
          <w:szCs w:val="22"/>
        </w:rPr>
        <w:t>，</w:t>
      </w:r>
      <w:r w:rsidR="000D5EB7" w:rsidRPr="00D765B3">
        <w:rPr>
          <w:rFonts w:cs="Times Ext Roman"/>
          <w:sz w:val="22"/>
          <w:szCs w:val="22"/>
        </w:rPr>
        <w:t>33</w:t>
      </w:r>
      <w:r w:rsidR="000D5EB7" w:rsidRPr="00D765B3">
        <w:rPr>
          <w:rFonts w:cs="Times Ext Roman" w:hint="eastAsia"/>
          <w:sz w:val="22"/>
          <w:szCs w:val="22"/>
        </w:rPr>
        <w:t>3</w:t>
      </w:r>
      <w:r w:rsidR="000D5EB7" w:rsidRPr="007739D7">
        <w:rPr>
          <w:rFonts w:cs="Times Ext Roman" w:hint="eastAsia"/>
          <w:sz w:val="22"/>
          <w:szCs w:val="22"/>
        </w:rPr>
        <w:t>a</w:t>
      </w:r>
      <w:r w:rsidR="000D5EB7" w:rsidRPr="00D765B3">
        <w:rPr>
          <w:rFonts w:cs="Times Ext Roman" w:hint="eastAsia"/>
          <w:sz w:val="22"/>
          <w:szCs w:val="22"/>
        </w:rPr>
        <w:t>14</w:t>
      </w:r>
      <w:r w:rsidR="000D5EB7" w:rsidRPr="001C5F98">
        <w:rPr>
          <w:rFonts w:ascii="Times Ext Roman" w:hAnsi="Times Ext Roman" w:cs="Times Ext Roman" w:hint="eastAsia"/>
          <w:sz w:val="22"/>
          <w:szCs w:val="22"/>
        </w:rPr>
        <w:t>-</w:t>
      </w:r>
      <w:r w:rsidR="000D5EB7" w:rsidRPr="00D765B3">
        <w:rPr>
          <w:rFonts w:cs="Times Ext Roman" w:hint="eastAsia"/>
          <w:sz w:val="22"/>
          <w:szCs w:val="22"/>
        </w:rPr>
        <w:t>16</w:t>
      </w:r>
      <w:r w:rsidR="000D5EB7" w:rsidRPr="001C5F98">
        <w:rPr>
          <w:rFonts w:ascii="Times Ext Roman" w:hAnsi="Times Ext Roman" w:cs="Times Ext Roman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 w:rsidRPr="001C5F98">
        <w:rPr>
          <w:rFonts w:ascii="Times Ext Roman" w:hAnsi="Times Ext Roman" w:cs="Times Ext Roman" w:hint="eastAsia"/>
          <w:sz w:val="22"/>
          <w:szCs w:val="22"/>
        </w:rPr>
        <w:t>※案：「往」或作「住」。</w:t>
      </w:r>
    </w:p>
  </w:footnote>
  <w:footnote w:id="5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相＝空【宋】【元】【明】。（大正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6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諸菩薩摩訶薩行深般若波羅蜜多時，成就如是方便善巧，由此方便善巧力故，安立有情令住布施。既安立已，為說布施前、後、中際無差別相，謂作是言：『如是布施前、後、中際無不皆空，施者、受者、施所得果亦復皆空，如是一切於實際中都無所有、皆不可得。汝等勿執布施、施者、受者、施果各各有異，汝等若能不執布施、施者、受者、施果各異，所修施福則趣甘露得甘露果，定以甘露而作後邊。』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394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11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20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7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eastAsiaTheme="minorEastAsia"/>
          <w:sz w:val="22"/>
          <w:szCs w:val="22"/>
        </w:rPr>
        <w:t>見＋（法）【元】【明】。（大正</w:t>
      </w:r>
      <w:r w:rsidRPr="00D765B3">
        <w:rPr>
          <w:rFonts w:eastAsiaTheme="minorEastAsia"/>
          <w:sz w:val="22"/>
          <w:szCs w:val="22"/>
        </w:rPr>
        <w:t>25</w:t>
      </w:r>
      <w:r w:rsidRPr="001C5F98">
        <w:rPr>
          <w:rFonts w:eastAsiaTheme="minorEastAsia"/>
          <w:sz w:val="22"/>
          <w:szCs w:val="22"/>
        </w:rPr>
        <w:t>，</w:t>
      </w:r>
      <w:r w:rsidRPr="00D765B3">
        <w:rPr>
          <w:rFonts w:eastAsiaTheme="minorEastAsia"/>
          <w:sz w:val="22"/>
          <w:szCs w:val="22"/>
        </w:rPr>
        <w:t>693</w:t>
      </w:r>
      <w:r w:rsidRPr="007739D7">
        <w:rPr>
          <w:rFonts w:eastAsiaTheme="minorEastAsia"/>
          <w:sz w:val="22"/>
          <w:szCs w:val="22"/>
        </w:rPr>
        <w:t>d</w:t>
      </w:r>
      <w:r w:rsidRPr="001C5F98">
        <w:rPr>
          <w:rFonts w:eastAsiaTheme="minorEastAsia"/>
          <w:sz w:val="22"/>
          <w:szCs w:val="22"/>
        </w:rPr>
        <w:t>，</w:t>
      </w:r>
      <w:r w:rsidRPr="007739D7">
        <w:rPr>
          <w:rFonts w:eastAsiaTheme="minorEastAsia"/>
          <w:sz w:val="22"/>
          <w:szCs w:val="22"/>
        </w:rPr>
        <w:t>n</w:t>
      </w:r>
      <w:r w:rsidRPr="001C5F98">
        <w:rPr>
          <w:rFonts w:eastAsiaTheme="minorEastAsia"/>
          <w:sz w:val="22"/>
          <w:szCs w:val="22"/>
        </w:rPr>
        <w:t>.</w:t>
      </w:r>
      <w:r w:rsidRPr="00D765B3">
        <w:rPr>
          <w:rFonts w:eastAsiaTheme="minorEastAsia"/>
          <w:sz w:val="22"/>
          <w:szCs w:val="22"/>
        </w:rPr>
        <w:t>4</w:t>
      </w:r>
      <w:r w:rsidRPr="001C5F98">
        <w:rPr>
          <w:rFonts w:eastAsiaTheme="minorEastAsia"/>
          <w:sz w:val="22"/>
          <w:szCs w:val="22"/>
        </w:rPr>
        <w:t>）</w:t>
      </w:r>
    </w:p>
  </w:footnote>
  <w:footnote w:id="8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所以者何？如是諸法都無自性，汝等不應分別執著。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）</w:t>
      </w:r>
    </w:p>
  </w:footnote>
  <w:footnote w:id="9">
    <w:p w:rsidR="000D5EB7" w:rsidRPr="001C5F98" w:rsidRDefault="000D5EB7" w:rsidP="00A83874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惱＋（習）【元】【明】【石】。（大正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善現！如是依世俗說不依勝義。所以者何？空中無有少法可得，若已涅槃、若當涅槃、若今涅槃、若涅槃者、若由此故得般涅槃，如是一切都無所有、皆畢竟空，畢竟空性即是涅槃，離此涅槃無別有法。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</w:footnote>
  <w:footnote w:id="1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汝所瞋法自性皆空，云何於中而生瞋忿？汝等復應如實觀察，我由何法而生瞋忿？誰能瞋忿？瞋忿於誰？如是諸法皆本性空，本性空法未曾不空。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1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汝等復應如實觀察，如是瞋忿由何而生？為屬於誰？復於誰起？當獲何果？現得何利？是一切法皆本性空，非空性中有所瞋忿，故應安忍以自饒益。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1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善現當知！是名實際本性空理。諸菩薩摩訶薩為欲饒益諸有情故，依此實際本性空理行深般若波羅蜜多，不得有情及彼施設。何以故？善現！以一切法離有情故，有情離故法不可得，法及有情相待立故。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14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）男子＝法者【宋】【元】【明】【宮】【聖】【石】。（大正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z w:val="22"/>
          <w:szCs w:val="22"/>
        </w:rPr>
        <w:t>《摩訶般若波羅蜜經》卷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為生善法故莫懈怠。</w:t>
      </w:r>
      <w:r w:rsidRPr="001C5F98">
        <w:rPr>
          <w:rFonts w:eastAsia="標楷體" w:hint="eastAsia"/>
          <w:b/>
          <w:sz w:val="22"/>
          <w:szCs w:val="22"/>
        </w:rPr>
        <w:t>善法者</w:t>
      </w:r>
      <w:r w:rsidRPr="001C5F98">
        <w:rPr>
          <w:rFonts w:eastAsia="標楷體" w:hint="eastAsia"/>
          <w:sz w:val="22"/>
          <w:szCs w:val="22"/>
        </w:rPr>
        <w:t>，若布施、若持戒。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1C5F98">
        <w:rPr>
          <w:rFonts w:ascii="新細明體" w:hAnsi="新細明體" w:hint="eastAsia"/>
          <w:sz w:val="22"/>
          <w:szCs w:val="22"/>
        </w:rPr>
        <w:t>善男子」，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ascii="新細明體" w:hAnsi="新細明體" w:hint="eastAsia"/>
          <w:sz w:val="22"/>
          <w:szCs w:val="22"/>
        </w:rPr>
        <w:t>《摩訶般若波羅蜜經》皆作「善法者」。</w:t>
      </w:r>
    </w:p>
  </w:footnote>
  <w:footnote w:id="1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復次，善現！諸菩薩摩訶薩行深般若波羅蜜多時，成就如是方便善巧，由此方便善巧力故，見諸有情身心懈怠退失精進，方便勸導令其發起身心精進修諸善法，作如是言：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諸善男子！應深信受本性空中無懈怠法、無懈怠者、無懈怠處、無懈怠時、無由此法發生懈怠，如是一切本性皆空不越空理。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汝等應發身心精進，捨諸懈怠勤修善法，謂修布施波羅蜜多乃至般若波羅蜜多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，若修四靜慮、四無量、四無色定，若修四念住乃至八聖道支，若修空、無相、無願解脫門，……若修如來十力乃至十八佛不共法，若修三十二大士相、八十隨好，若修無忘失法、恒住捨性，若修一切智、道相智、一切相智，若修預流果乃至獨覺菩提，若修一切菩薩摩訶薩行，若修諸佛無上正等菩提，若修諸餘無量佛法，應勤精進勿生懈怠，若生懈怠受苦無窮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」（大正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395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9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1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）瞋＝著【元】【明】。（大正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8"/>
          <w:sz w:val="22"/>
          <w:szCs w:val="22"/>
        </w:rPr>
        <w:t>《摩訶般若波羅蜜經》卷</w:t>
      </w:r>
      <w:r w:rsidRPr="00D765B3">
        <w:rPr>
          <w:spacing w:val="-8"/>
          <w:sz w:val="22"/>
          <w:szCs w:val="22"/>
        </w:rPr>
        <w:t>25</w:t>
      </w:r>
      <w:r w:rsidRPr="001C5F98">
        <w:rPr>
          <w:rFonts w:hint="eastAsia"/>
          <w:spacing w:val="-8"/>
          <w:sz w:val="22"/>
          <w:szCs w:val="22"/>
        </w:rPr>
        <w:t>〈</w:t>
      </w:r>
      <w:r w:rsidRPr="00D765B3">
        <w:rPr>
          <w:spacing w:val="-8"/>
          <w:sz w:val="22"/>
          <w:szCs w:val="22"/>
        </w:rPr>
        <w:t>78</w:t>
      </w:r>
      <w:r w:rsidRPr="001C5F98">
        <w:rPr>
          <w:spacing w:val="-8"/>
          <w:sz w:val="22"/>
          <w:szCs w:val="22"/>
        </w:rPr>
        <w:t xml:space="preserve"> </w:t>
      </w:r>
      <w:r w:rsidRPr="001C5F98">
        <w:rPr>
          <w:rFonts w:hint="eastAsia"/>
          <w:spacing w:val="-8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pacing w:val="-8"/>
          <w:sz w:val="22"/>
          <w:szCs w:val="22"/>
        </w:rPr>
        <w:t>是無二法，則</w:t>
      </w:r>
      <w:r w:rsidRPr="001C5F98">
        <w:rPr>
          <w:rFonts w:eastAsia="標楷體" w:hint="eastAsia"/>
          <w:b/>
          <w:spacing w:val="-8"/>
          <w:sz w:val="22"/>
          <w:szCs w:val="22"/>
        </w:rPr>
        <w:t>無可著</w:t>
      </w:r>
      <w:r w:rsidRPr="001C5F98">
        <w:rPr>
          <w:rFonts w:ascii="新細明體" w:hAnsi="新細明體" w:hint="eastAsia"/>
          <w:spacing w:val="-8"/>
          <w:sz w:val="22"/>
          <w:szCs w:val="22"/>
          <w:vertAlign w:val="superscript"/>
        </w:rPr>
        <w:t>※</w:t>
      </w:r>
      <w:r w:rsidRPr="001C5F98">
        <w:rPr>
          <w:rFonts w:eastAsia="標楷體" w:hint="eastAsia"/>
          <w:b/>
          <w:spacing w:val="-8"/>
          <w:sz w:val="22"/>
          <w:szCs w:val="22"/>
        </w:rPr>
        <w:t>處</w:t>
      </w:r>
      <w:r w:rsidRPr="001C5F98">
        <w:rPr>
          <w:rFonts w:eastAsia="標楷體" w:hint="eastAsia"/>
          <w:spacing w:val="-8"/>
          <w:sz w:val="22"/>
          <w:szCs w:val="22"/>
        </w:rPr>
        <w:t>。</w:t>
      </w:r>
      <w:r w:rsidR="00C5596A">
        <w:rPr>
          <w:kern w:val="0"/>
        </w:rPr>
        <w:t>^^</w:t>
      </w:r>
      <w:r w:rsidRPr="001C5F98">
        <w:rPr>
          <w:rFonts w:hint="eastAsia"/>
          <w:spacing w:val="-8"/>
          <w:sz w:val="22"/>
          <w:szCs w:val="22"/>
        </w:rPr>
        <w:t>」（大正</w:t>
      </w:r>
      <w:r w:rsidRPr="00D765B3">
        <w:rPr>
          <w:spacing w:val="-8"/>
          <w:sz w:val="22"/>
          <w:szCs w:val="22"/>
        </w:rPr>
        <w:t>8</w:t>
      </w:r>
      <w:r w:rsidRPr="001C5F98">
        <w:rPr>
          <w:rFonts w:hint="eastAsia"/>
          <w:spacing w:val="-8"/>
          <w:sz w:val="22"/>
          <w:szCs w:val="22"/>
        </w:rPr>
        <w:t>，</w:t>
      </w:r>
      <w:r w:rsidRPr="00D765B3">
        <w:rPr>
          <w:spacing w:val="-8"/>
          <w:sz w:val="22"/>
          <w:szCs w:val="22"/>
        </w:rPr>
        <w:t>401</w:t>
      </w:r>
      <w:r w:rsidRPr="007739D7">
        <w:rPr>
          <w:spacing w:val="-8"/>
          <w:sz w:val="22"/>
          <w:szCs w:val="22"/>
        </w:rPr>
        <w:t>c</w:t>
      </w:r>
      <w:r w:rsidRPr="00D765B3">
        <w:rPr>
          <w:spacing w:val="-8"/>
          <w:sz w:val="22"/>
          <w:szCs w:val="22"/>
        </w:rPr>
        <w:t>13</w:t>
      </w:r>
      <w:r w:rsidRPr="001C5F98">
        <w:rPr>
          <w:spacing w:val="-8"/>
          <w:sz w:val="22"/>
          <w:szCs w:val="22"/>
        </w:rPr>
        <w:t>-</w:t>
      </w:r>
      <w:r w:rsidRPr="00D765B3">
        <w:rPr>
          <w:spacing w:val="-8"/>
          <w:sz w:val="22"/>
          <w:szCs w:val="22"/>
        </w:rPr>
        <w:t>14</w:t>
      </w:r>
      <w:r w:rsidRPr="001C5F98">
        <w:rPr>
          <w:rFonts w:hint="eastAsia"/>
          <w:spacing w:val="-8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※著＝瞋【聖】。</w:t>
      </w:r>
    </w:p>
    <w:p w:rsidR="000D5EB7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8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131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24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復次，善現！是菩薩摩訶薩行深般若波羅蜜多，依本性空教誡教授諸有情類令勤修學，謂作是言：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諸善男子！汝於善法當勤精進，若修布施波羅蜜多乃至般若波羅蜜多時，於此諸法不應思惟二、不二相；……若修諸餘無量佛法時，於此諸法不應思惟二、不二相。何以故？善男子！如是諸法皆本性空，本性空理不應思惟二、不二故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10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5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4"/>
          <w:sz w:val="22"/>
          <w:szCs w:val="22"/>
        </w:rPr>
        <w:t>案：《大正藏》原作「瞋」，但《放光般若經》卷</w:t>
      </w:r>
      <w:r w:rsidRPr="00D765B3">
        <w:rPr>
          <w:spacing w:val="-4"/>
          <w:sz w:val="22"/>
          <w:szCs w:val="22"/>
        </w:rPr>
        <w:t>18</w:t>
      </w:r>
      <w:r w:rsidRPr="00A040CC">
        <w:rPr>
          <w:rFonts w:hint="eastAsia"/>
          <w:spacing w:val="-4"/>
          <w:sz w:val="22"/>
          <w:szCs w:val="22"/>
        </w:rPr>
        <w:t>〈</w:t>
      </w:r>
      <w:r w:rsidRPr="00D765B3">
        <w:rPr>
          <w:spacing w:val="-4"/>
          <w:sz w:val="22"/>
          <w:szCs w:val="22"/>
        </w:rPr>
        <w:t>80</w:t>
      </w:r>
      <w:r w:rsidRPr="00A040CC">
        <w:rPr>
          <w:spacing w:val="-4"/>
          <w:sz w:val="22"/>
          <w:szCs w:val="22"/>
        </w:rPr>
        <w:t xml:space="preserve"> </w:t>
      </w:r>
      <w:r w:rsidRPr="00A040CC">
        <w:rPr>
          <w:rFonts w:hint="eastAsia"/>
          <w:spacing w:val="-4"/>
          <w:sz w:val="22"/>
          <w:szCs w:val="22"/>
        </w:rPr>
        <w:t>信本際品〉（大正</w:t>
      </w:r>
      <w:r w:rsidRPr="00D765B3">
        <w:rPr>
          <w:spacing w:val="-4"/>
          <w:sz w:val="22"/>
          <w:szCs w:val="22"/>
        </w:rPr>
        <w:t>8</w:t>
      </w:r>
      <w:r w:rsidRPr="00A040CC">
        <w:rPr>
          <w:rFonts w:hint="eastAsia"/>
          <w:spacing w:val="-4"/>
          <w:sz w:val="22"/>
          <w:szCs w:val="22"/>
        </w:rPr>
        <w:t>，</w:t>
      </w:r>
      <w:r w:rsidRPr="00D765B3">
        <w:rPr>
          <w:spacing w:val="-4"/>
          <w:sz w:val="22"/>
          <w:szCs w:val="22"/>
        </w:rPr>
        <w:t>131</w:t>
      </w:r>
      <w:r w:rsidRPr="007739D7">
        <w:rPr>
          <w:spacing w:val="-4"/>
          <w:sz w:val="22"/>
          <w:szCs w:val="22"/>
        </w:rPr>
        <w:t>a</w:t>
      </w:r>
      <w:r w:rsidRPr="00D765B3">
        <w:rPr>
          <w:spacing w:val="-4"/>
          <w:sz w:val="22"/>
          <w:szCs w:val="22"/>
        </w:rPr>
        <w:t>23</w:t>
      </w:r>
      <w:r w:rsidRPr="00A040CC">
        <w:rPr>
          <w:spacing w:val="-4"/>
          <w:sz w:val="22"/>
          <w:szCs w:val="22"/>
        </w:rPr>
        <w:t>-</w:t>
      </w:r>
      <w:r w:rsidRPr="00D765B3">
        <w:rPr>
          <w:spacing w:val="-4"/>
          <w:sz w:val="22"/>
          <w:szCs w:val="22"/>
        </w:rPr>
        <w:t>24</w:t>
      </w:r>
      <w:r w:rsidRPr="00A040CC">
        <w:rPr>
          <w:rFonts w:hint="eastAsia"/>
          <w:spacing w:val="-4"/>
          <w:sz w:val="22"/>
          <w:szCs w:val="22"/>
        </w:rPr>
        <w:t>）</w:t>
      </w:r>
      <w:r w:rsidRPr="001C5F98">
        <w:rPr>
          <w:rFonts w:hint="eastAsia"/>
          <w:sz w:val="22"/>
          <w:szCs w:val="22"/>
        </w:rPr>
        <w:t>及《大般若波羅蜜多經》卷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）之譯文皆無「瞋」之意，故今依【元】【明】及《放光般若經》等作「</w:t>
      </w:r>
      <w:r w:rsidRPr="00511F82">
        <w:rPr>
          <w:rFonts w:hint="eastAsia"/>
          <w:sz w:val="22"/>
          <w:szCs w:val="22"/>
        </w:rPr>
        <w:t>著</w:t>
      </w:r>
      <w:r w:rsidRPr="001C5F98">
        <w:rPr>
          <w:rFonts w:hint="eastAsia"/>
          <w:sz w:val="22"/>
          <w:szCs w:val="22"/>
        </w:rPr>
        <w:t>」。</w:t>
      </w:r>
    </w:p>
  </w:footnote>
  <w:footnote w:id="17">
    <w:p w:rsidR="000D5EB7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）《放光般若經》卷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80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信本際品〉：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佛語須菩提：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菩薩行般若波羅蜜，以空性之法勸進眾生令住空行，雖住空行不以二事。何以故？空性者一無有二，不二之法無可入處。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8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131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24</w:t>
      </w:r>
      <w:r w:rsidR="000D5EB7"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如是，善現！諸菩薩摩訶薩行深般若波羅蜜多時，成就殊勝方便善巧，安立有情令住諸法本性空理，雖令安住而無二想。所以者何？本性空理無二無別，非無二法可於其中而作二想。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1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）道＋（入）【宋】【元】【明】【宮】【聖】【石】。（大正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40CC">
        <w:rPr>
          <w:rFonts w:hint="eastAsia"/>
          <w:spacing w:val="-2"/>
          <w:sz w:val="22"/>
          <w:szCs w:val="22"/>
        </w:rPr>
        <w:t>《大般若波羅蜜多經》卷</w:t>
      </w:r>
      <w:r w:rsidRPr="00D765B3">
        <w:rPr>
          <w:spacing w:val="-2"/>
          <w:sz w:val="22"/>
          <w:szCs w:val="22"/>
        </w:rPr>
        <w:t>473</w:t>
      </w:r>
      <w:r w:rsidRPr="00A040CC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A040CC">
        <w:rPr>
          <w:spacing w:val="-2"/>
          <w:sz w:val="22"/>
          <w:szCs w:val="22"/>
        </w:rPr>
        <w:t xml:space="preserve"> </w:t>
      </w:r>
      <w:r w:rsidRPr="00A040CC">
        <w:rPr>
          <w:rFonts w:hint="eastAsia"/>
          <w:spacing w:val="-2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A040CC">
        <w:rPr>
          <w:rFonts w:ascii="標楷體" w:eastAsia="標楷體" w:hAnsi="標楷體" w:hint="eastAsia"/>
          <w:spacing w:val="-2"/>
          <w:sz w:val="22"/>
          <w:szCs w:val="22"/>
        </w:rPr>
        <w:t>或令住獨覺菩提，或令住菩薩勝位</w:t>
      </w:r>
      <w:r w:rsidRPr="00A040CC">
        <w:rPr>
          <w:rFonts w:hint="eastAsia"/>
          <w:spacing w:val="-2"/>
          <w:sz w:val="22"/>
          <w:szCs w:val="22"/>
        </w:rPr>
        <w:t>。</w:t>
      </w:r>
      <w:r w:rsidR="00C5596A">
        <w:rPr>
          <w:kern w:val="0"/>
        </w:rPr>
        <w:t>^^</w:t>
      </w:r>
      <w:r w:rsidRPr="00A040CC">
        <w:rPr>
          <w:rFonts w:hint="eastAsia"/>
          <w:spacing w:val="-2"/>
          <w:sz w:val="22"/>
          <w:szCs w:val="22"/>
        </w:rPr>
        <w:t>」（大</w:t>
      </w:r>
      <w:r w:rsidRPr="001C5F98">
        <w:rPr>
          <w:rFonts w:hint="eastAsia"/>
          <w:sz w:val="22"/>
          <w:szCs w:val="22"/>
        </w:rPr>
        <w:t>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31D6A">
        <w:rPr>
          <w:rFonts w:hint="eastAsia"/>
          <w:sz w:val="22"/>
          <w:szCs w:val="22"/>
        </w:rPr>
        <w:t>辟支佛道，菩薩位</w:t>
      </w:r>
      <w:r>
        <w:rPr>
          <w:rFonts w:hint="eastAsia"/>
          <w:sz w:val="22"/>
          <w:szCs w:val="22"/>
        </w:rPr>
        <w:t>」，今依</w:t>
      </w:r>
      <w:r w:rsidRPr="001C5F98">
        <w:rPr>
          <w:rFonts w:hint="eastAsia"/>
          <w:sz w:val="22"/>
          <w:szCs w:val="22"/>
        </w:rPr>
        <w:t>【宋】【元】【明】【宮】【聖】【石】</w:t>
      </w:r>
      <w:r>
        <w:rPr>
          <w:rFonts w:hint="eastAsia"/>
          <w:sz w:val="22"/>
          <w:szCs w:val="22"/>
        </w:rPr>
        <w:t>及《大般若波羅蜜多經》</w:t>
      </w:r>
      <w:r w:rsidRPr="001C5F98">
        <w:rPr>
          <w:rFonts w:hint="eastAsia"/>
          <w:sz w:val="22"/>
          <w:szCs w:val="22"/>
        </w:rPr>
        <w:t>文意作「</w:t>
      </w:r>
      <w:r w:rsidRPr="00931D6A">
        <w:rPr>
          <w:rFonts w:hint="eastAsia"/>
          <w:sz w:val="22"/>
          <w:szCs w:val="22"/>
        </w:rPr>
        <w:t>辟支佛道；入菩薩位</w:t>
      </w:r>
      <w:r w:rsidRPr="001C5F98">
        <w:rPr>
          <w:rFonts w:hint="eastAsia"/>
          <w:sz w:val="22"/>
          <w:szCs w:val="22"/>
        </w:rPr>
        <w:t>」。</w:t>
      </w:r>
    </w:p>
  </w:footnote>
  <w:footnote w:id="19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復次，善現！諸菩薩摩訶薩行深般若波羅蜜多時，成就如是方便善巧，由此方便善巧力故，見諸有情心多散亂，於諸欲境不攝諸根，發起種種不寂靜業；見已，方便令入勝定，謂作是言：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來！善男子！汝應修習勝三摩地，勿起散亂及勝定想。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396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16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2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所以者何？是一切法皆本性空，本性空中無法可得、可名散亂或名一心。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396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2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脫＋（九）【石】。（大正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</w:footnote>
  <w:footnote w:id="2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行＝住【元】【明】。（大正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693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2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A040CC" w:rsidRDefault="00C5596A" w:rsidP="00A83874">
      <w:pPr>
        <w:pStyle w:val="a9"/>
        <w:spacing w:line="0" w:lineRule="atLeast"/>
        <w:ind w:leftChars="105" w:left="252"/>
        <w:jc w:val="both"/>
        <w:rPr>
          <w:spacing w:val="-2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復次，善現！諸菩薩摩訶薩行深般若波羅蜜多時，成就如是方便善巧，由此方便善巧力故住本性空，見諸有情智慧薄少，愚癡顛倒造諸惡業，方便引入甚深般若波羅蜜多，作如是言：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來！善男子！應修般若波羅蜜多，觀一切法本性空寂，汝等若能修此般若波羅蜜多，觀一切法本</w:t>
      </w:r>
      <w:r w:rsidR="000D5EB7" w:rsidRPr="00A040CC">
        <w:rPr>
          <w:rFonts w:ascii="標楷體" w:eastAsia="標楷體" w:hAnsi="標楷體" w:hint="eastAsia"/>
          <w:spacing w:val="-2"/>
          <w:sz w:val="22"/>
          <w:szCs w:val="22"/>
        </w:rPr>
        <w:t>性空寂，諸所修行身、語、意業，皆趣甘露得甘露果，定以甘露而作後邊。」</w:t>
      </w:r>
      <w:r>
        <w:rPr>
          <w:kern w:val="0"/>
        </w:rPr>
        <w:t>^^</w:t>
      </w:r>
      <w:r w:rsidR="000D5EB7" w:rsidRPr="00A040CC">
        <w:rPr>
          <w:rFonts w:hint="eastAsia"/>
          <w:spacing w:val="-2"/>
          <w:sz w:val="22"/>
          <w:szCs w:val="22"/>
        </w:rPr>
        <w:t>（大正</w:t>
      </w:r>
      <w:r w:rsidR="000D5EB7" w:rsidRPr="00D765B3">
        <w:rPr>
          <w:spacing w:val="-2"/>
          <w:sz w:val="22"/>
          <w:szCs w:val="22"/>
        </w:rPr>
        <w:t>7</w:t>
      </w:r>
      <w:r w:rsidR="000D5EB7" w:rsidRPr="00A040CC">
        <w:rPr>
          <w:rFonts w:hint="eastAsia"/>
          <w:spacing w:val="-2"/>
          <w:sz w:val="22"/>
          <w:szCs w:val="22"/>
        </w:rPr>
        <w:t>，</w:t>
      </w:r>
      <w:r w:rsidR="000D5EB7" w:rsidRPr="00D765B3">
        <w:rPr>
          <w:spacing w:val="-2"/>
          <w:sz w:val="22"/>
          <w:szCs w:val="22"/>
        </w:rPr>
        <w:t>396</w:t>
      </w:r>
      <w:r w:rsidR="000D5EB7" w:rsidRPr="007739D7">
        <w:rPr>
          <w:spacing w:val="-2"/>
          <w:sz w:val="22"/>
          <w:szCs w:val="22"/>
        </w:rPr>
        <w:t>c</w:t>
      </w:r>
      <w:r w:rsidR="000D5EB7" w:rsidRPr="00D765B3">
        <w:rPr>
          <w:spacing w:val="-2"/>
          <w:sz w:val="22"/>
          <w:szCs w:val="22"/>
        </w:rPr>
        <w:t>29</w:t>
      </w:r>
      <w:r w:rsidR="000D5EB7" w:rsidRPr="00A040CC">
        <w:rPr>
          <w:spacing w:val="-2"/>
          <w:sz w:val="22"/>
          <w:szCs w:val="22"/>
        </w:rPr>
        <w:t>-</w:t>
      </w:r>
      <w:r w:rsidR="000D5EB7" w:rsidRPr="00D765B3">
        <w:rPr>
          <w:spacing w:val="-2"/>
          <w:sz w:val="22"/>
          <w:szCs w:val="22"/>
        </w:rPr>
        <w:t>397</w:t>
      </w:r>
      <w:r w:rsidR="000D5EB7" w:rsidRPr="007739D7">
        <w:rPr>
          <w:spacing w:val="-2"/>
          <w:sz w:val="22"/>
          <w:szCs w:val="22"/>
        </w:rPr>
        <w:t>a</w:t>
      </w:r>
      <w:r w:rsidR="000D5EB7" w:rsidRPr="00D765B3">
        <w:rPr>
          <w:spacing w:val="-2"/>
          <w:sz w:val="22"/>
          <w:szCs w:val="22"/>
        </w:rPr>
        <w:t>7</w:t>
      </w:r>
      <w:r w:rsidR="000D5EB7" w:rsidRPr="00A040CC">
        <w:rPr>
          <w:rFonts w:hint="eastAsia"/>
          <w:spacing w:val="-2"/>
          <w:sz w:val="22"/>
          <w:szCs w:val="22"/>
        </w:rPr>
        <w:t>）</w:t>
      </w:r>
    </w:p>
  </w:footnote>
  <w:footnote w:id="2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善男子！是一切法皆本性空，本性空中有情及法雖不可得，而所修行亦無退失。何以故？善男子！本性空理非增非減，本性空中亦無增減法。所以者何？本性空理無性為性，離諸分別絕諸戲論，故於此中無增減法，由此所作亦無退失。是故汝等應修般若波羅蜜多，觀本性空作所應作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2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《大品經義疏》卷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b/>
          <w:sz w:val="22"/>
          <w:szCs w:val="22"/>
        </w:rPr>
        <w:t>白佛：若諸法常空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下第二，就果明建立為二：第一、明建立眾生於一切種得實觀照，第二、建立眾生於菩提，令證平等正道。初中為二：第一、明諸法雖性空，不妨行因得果，無有斷絕；第二、明諸法雖性空，而能除顛倒虗妄，得大利益。</w:t>
      </w:r>
      <w:r>
        <w:rPr>
          <w:kern w:val="0"/>
        </w:rPr>
        <w:t>^^</w:t>
      </w:r>
      <w:r w:rsidR="000D5EB7" w:rsidRPr="001C5F98">
        <w:rPr>
          <w:rFonts w:ascii="Times Ext Roman" w:hAnsi="Times Ext Roman" w:cs="Times Ext Roman"/>
          <w:sz w:val="22"/>
          <w:szCs w:val="22"/>
        </w:rPr>
        <w:t>（卍新續藏</w:t>
      </w:r>
      <w:r w:rsidR="000D5EB7" w:rsidRPr="00D765B3">
        <w:rPr>
          <w:rFonts w:cs="Times Ext Roman"/>
          <w:sz w:val="22"/>
          <w:szCs w:val="22"/>
        </w:rPr>
        <w:t>24</w:t>
      </w:r>
      <w:r w:rsidR="000D5EB7" w:rsidRPr="001C5F98">
        <w:rPr>
          <w:rFonts w:ascii="Times Ext Roman" w:hAnsi="Times Ext Roman" w:cs="Times Ext Roman"/>
          <w:sz w:val="22"/>
          <w:szCs w:val="22"/>
        </w:rPr>
        <w:t>，</w:t>
      </w:r>
      <w:r w:rsidR="000D5EB7" w:rsidRPr="00D765B3">
        <w:rPr>
          <w:sz w:val="22"/>
          <w:szCs w:val="22"/>
        </w:rPr>
        <w:t>333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22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ascii="Times Ext Roman" w:hAnsi="Times Ext Roman" w:cs="Times Ext Roman"/>
          <w:sz w:val="22"/>
          <w:szCs w:val="22"/>
        </w:rPr>
        <w:t>）</w:t>
      </w:r>
    </w:p>
  </w:footnote>
  <w:footnote w:id="26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如是！如是！如汝所說。諸所有法皆本性空，本性空中有情及法俱不可得，由此於中亦無非法。善現當知！若一切法非本性空，諸菩薩摩訶薩行深般若波羅蜜多時，不應安住本性空理，求證無上正等菩提、為饒益有情說本性空法。以一切法皆本性空，是故菩薩摩訶薩行深般若波羅蜜多時，住一切法本性空理，求證無上正等菩提、為饒益有情說本性空法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397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4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13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2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復次，善現！若內空性本性不空，若外空、內外空、空空、大空、勝義空、有為空、無為空、畢竟空、無際空、散無散空、本性空、自共相空、一切法空、不可得空、無性空、自性空、無性自性空性亦本性不空者，則諸菩薩摩訶薩行深般若波羅蜜多時，不應為諸有情說一切法皆本性空，若作是說壞本性空。然本性空理不可壞，非常非斷。所以者何？本性空理無方無處，無所從來亦無所去。如是空理亦名法住，此中無法、無聚無散、無減無增、無生無滅、無淨無不淨，是一切法本所住性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2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）在＝住【宋】【元】【明】【宮】【聖】【石】。（大正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4"/>
          <w:sz w:val="22"/>
          <w:szCs w:val="22"/>
        </w:rPr>
        <w:t>《摩訶般若波羅蜜經》卷</w:t>
      </w:r>
      <w:r w:rsidRPr="00D765B3">
        <w:rPr>
          <w:spacing w:val="4"/>
          <w:sz w:val="22"/>
          <w:szCs w:val="22"/>
        </w:rPr>
        <w:t>25</w:t>
      </w:r>
      <w:r w:rsidRPr="001C5F98">
        <w:rPr>
          <w:rFonts w:hint="eastAsia"/>
          <w:spacing w:val="4"/>
          <w:sz w:val="22"/>
          <w:szCs w:val="22"/>
        </w:rPr>
        <w:t>〈</w:t>
      </w:r>
      <w:r w:rsidRPr="00D765B3">
        <w:rPr>
          <w:spacing w:val="4"/>
          <w:sz w:val="22"/>
          <w:szCs w:val="22"/>
        </w:rPr>
        <w:t>78</w:t>
      </w:r>
      <w:r w:rsidRPr="001C5F98">
        <w:rPr>
          <w:spacing w:val="4"/>
          <w:sz w:val="22"/>
          <w:szCs w:val="22"/>
        </w:rPr>
        <w:t xml:space="preserve"> </w:t>
      </w:r>
      <w:r w:rsidRPr="001C5F98">
        <w:rPr>
          <w:rFonts w:hint="eastAsia"/>
          <w:spacing w:val="4"/>
          <w:sz w:val="22"/>
          <w:szCs w:val="22"/>
        </w:rPr>
        <w:t>實際品〉：「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菩薩摩訶薩</w:t>
      </w:r>
      <w:r w:rsidRPr="001C5F98">
        <w:rPr>
          <w:rFonts w:ascii="標楷體" w:eastAsia="標楷體" w:hAnsi="標楷體" w:hint="eastAsia"/>
          <w:b/>
          <w:spacing w:val="4"/>
          <w:sz w:val="22"/>
          <w:szCs w:val="22"/>
        </w:rPr>
        <w:t>住</w:t>
      </w:r>
      <w:r w:rsidRPr="001C5F98">
        <w:rPr>
          <w:rFonts w:ascii="標楷體" w:eastAsia="標楷體" w:hAnsi="標楷體" w:hint="eastAsia"/>
          <w:spacing w:val="4"/>
          <w:sz w:val="22"/>
          <w:szCs w:val="22"/>
        </w:rPr>
        <w:t>是中發阿耨多羅三藐三菩提心。</w:t>
      </w:r>
      <w:r w:rsidRPr="001C5F98">
        <w:rPr>
          <w:rFonts w:hint="eastAsia"/>
          <w:spacing w:val="4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10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944A89">
        <w:rPr>
          <w:rFonts w:hint="eastAsia"/>
          <w:sz w:val="22"/>
          <w:szCs w:val="22"/>
        </w:rPr>
        <w:t>在</w:t>
      </w:r>
      <w:r w:rsidRPr="001C5F98">
        <w:rPr>
          <w:rFonts w:hint="eastAsia"/>
          <w:sz w:val="22"/>
          <w:szCs w:val="22"/>
        </w:rPr>
        <w:t>」，今依【宋】【元】【明】【宮】【聖】【石】</w:t>
      </w:r>
      <w:r>
        <w:rPr>
          <w:rFonts w:hint="eastAsia"/>
          <w:sz w:val="22"/>
          <w:szCs w:val="22"/>
        </w:rPr>
        <w:t>及</w:t>
      </w:r>
      <w:r w:rsidRPr="001C5F98">
        <w:rPr>
          <w:rFonts w:hint="eastAsia"/>
          <w:sz w:val="22"/>
          <w:szCs w:val="22"/>
        </w:rPr>
        <w:t>《摩訶般若波羅蜜經》作「</w:t>
      </w:r>
      <w:r w:rsidRPr="00944A89">
        <w:rPr>
          <w:rFonts w:hint="eastAsia"/>
          <w:sz w:val="22"/>
          <w:szCs w:val="22"/>
        </w:rPr>
        <w:t>住</w:t>
      </w:r>
      <w:r w:rsidRPr="001C5F98">
        <w:rPr>
          <w:rFonts w:hint="eastAsia"/>
          <w:sz w:val="22"/>
          <w:szCs w:val="22"/>
        </w:rPr>
        <w:t>」。</w:t>
      </w:r>
    </w:p>
  </w:footnote>
  <w:footnote w:id="2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諸菩薩摩訶薩安住其中，求趣無上正等菩提，不見有法有所求趣，不見有法無所求趣，以一切法都無所住故名法住。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473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諸菩薩摩訶薩安住此中行深般若波羅蜜多，見一切法本性空已，定於無上正等菩提得不退轉。所以者何？是菩薩摩訶薩不見有法能為障礙，見一切法無障礙故，便於無上正等菩提不生疑惑，故不退轉。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26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31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）實＋（事）【宋】【元】【明】【聖】【石】。（大正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694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pacing w:val="-6"/>
          <w:sz w:val="22"/>
          <w:szCs w:val="22"/>
        </w:rPr>
        <w:t>《摩訶般若波羅蜜經》卷</w:t>
      </w:r>
      <w:r w:rsidRPr="00D765B3">
        <w:rPr>
          <w:spacing w:val="-6"/>
          <w:sz w:val="22"/>
          <w:szCs w:val="22"/>
        </w:rPr>
        <w:t>25</w:t>
      </w:r>
      <w:r w:rsidRPr="001C5F98">
        <w:rPr>
          <w:rFonts w:hint="eastAsia"/>
          <w:spacing w:val="-6"/>
          <w:sz w:val="22"/>
          <w:szCs w:val="22"/>
        </w:rPr>
        <w:t>〈</w:t>
      </w:r>
      <w:r w:rsidRPr="00D765B3">
        <w:rPr>
          <w:spacing w:val="-6"/>
          <w:sz w:val="22"/>
          <w:szCs w:val="22"/>
        </w:rPr>
        <w:t>78</w:t>
      </w:r>
      <w:r w:rsidRPr="001C5F98">
        <w:rPr>
          <w:spacing w:val="-6"/>
          <w:sz w:val="22"/>
          <w:szCs w:val="22"/>
        </w:rPr>
        <w:t xml:space="preserve"> </w:t>
      </w:r>
      <w:r w:rsidRPr="001C5F98">
        <w:rPr>
          <w:rFonts w:hint="eastAsia"/>
          <w:spacing w:val="-6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pacing w:val="-6"/>
          <w:sz w:val="22"/>
          <w:szCs w:val="22"/>
        </w:rPr>
        <w:t>是諸化眾無有根本</w:t>
      </w:r>
      <w:r w:rsidRPr="001C5F98">
        <w:rPr>
          <w:rFonts w:eastAsia="標楷體" w:hint="eastAsia"/>
          <w:b/>
          <w:spacing w:val="-6"/>
          <w:sz w:val="22"/>
          <w:szCs w:val="22"/>
        </w:rPr>
        <w:t>實事</w:t>
      </w:r>
      <w:r w:rsidRPr="001C5F98">
        <w:rPr>
          <w:rFonts w:eastAsia="標楷體" w:hint="eastAsia"/>
          <w:spacing w:val="-6"/>
          <w:sz w:val="22"/>
          <w:szCs w:val="22"/>
        </w:rPr>
        <w:t>故。</w:t>
      </w:r>
      <w:r w:rsidR="00C5596A">
        <w:rPr>
          <w:kern w:val="0"/>
        </w:rPr>
        <w:t>^^</w:t>
      </w:r>
      <w:r w:rsidRPr="001C5F98">
        <w:rPr>
          <w:rFonts w:hint="eastAsia"/>
          <w:spacing w:val="-6"/>
          <w:sz w:val="22"/>
          <w:szCs w:val="22"/>
        </w:rPr>
        <w:t>」（大正</w:t>
      </w:r>
      <w:r w:rsidRPr="00D765B3">
        <w:rPr>
          <w:spacing w:val="-6"/>
          <w:sz w:val="22"/>
          <w:szCs w:val="22"/>
        </w:rPr>
        <w:t>8</w:t>
      </w:r>
      <w:r w:rsidRPr="001C5F98">
        <w:rPr>
          <w:rFonts w:hint="eastAsia"/>
          <w:spacing w:val="-6"/>
          <w:sz w:val="22"/>
          <w:szCs w:val="22"/>
        </w:rPr>
        <w:t>，</w:t>
      </w:r>
      <w:r w:rsidRPr="00D765B3">
        <w:rPr>
          <w:spacing w:val="-6"/>
          <w:sz w:val="22"/>
          <w:szCs w:val="22"/>
        </w:rPr>
        <w:t>402</w:t>
      </w:r>
      <w:r w:rsidRPr="007739D7">
        <w:rPr>
          <w:spacing w:val="-6"/>
          <w:sz w:val="22"/>
          <w:szCs w:val="22"/>
        </w:rPr>
        <w:t>c</w:t>
      </w:r>
      <w:r w:rsidRPr="00D765B3">
        <w:rPr>
          <w:spacing w:val="-6"/>
          <w:sz w:val="22"/>
          <w:szCs w:val="22"/>
        </w:rPr>
        <w:t>24</w:t>
      </w:r>
      <w:r w:rsidRPr="001C5F98">
        <w:rPr>
          <w:rFonts w:hint="eastAsia"/>
          <w:spacing w:val="-6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實</w:t>
      </w:r>
      <w:r w:rsidRPr="001C5F98">
        <w:rPr>
          <w:rFonts w:hint="eastAsia"/>
          <w:sz w:val="22"/>
          <w:szCs w:val="22"/>
        </w:rPr>
        <w:t>」，今依【宋】【元】【明】【聖】【石】</w:t>
      </w:r>
      <w:r>
        <w:rPr>
          <w:rFonts w:hint="eastAsia"/>
          <w:sz w:val="22"/>
          <w:szCs w:val="22"/>
        </w:rPr>
        <w:t>及《摩訶般若波羅蜜經》</w:t>
      </w:r>
      <w:r w:rsidRPr="001C5F98">
        <w:rPr>
          <w:rFonts w:hint="eastAsia"/>
          <w:sz w:val="22"/>
          <w:szCs w:val="22"/>
        </w:rPr>
        <w:t>作「</w:t>
      </w:r>
      <w:r w:rsidRPr="00B44711">
        <w:rPr>
          <w:rFonts w:hint="eastAsia"/>
          <w:sz w:val="22"/>
          <w:szCs w:val="22"/>
        </w:rPr>
        <w:t>實事</w:t>
      </w:r>
      <w:r w:rsidRPr="001C5F98">
        <w:rPr>
          <w:rFonts w:hint="eastAsia"/>
          <w:sz w:val="22"/>
          <w:szCs w:val="22"/>
        </w:rPr>
        <w:t>」。</w:t>
      </w:r>
    </w:p>
  </w:footnote>
  <w:footnote w:id="3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善現當知！諸菩薩摩訶薩雖為有情宣說空法，而諸有情實不可得，哀愍彼墮顛倒法故，拔濟令住無顛倒法。無顛倒者謂無分別，無分別者無顛倒故，若有分別則有顛倒，彼等流故。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33">
    <w:p w:rsidR="000D5EB7" w:rsidRPr="003B7DE4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rFonts w:hint="eastAsia"/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3B7DE4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3B7DE4">
        <w:rPr>
          <w:sz w:val="22"/>
          <w:szCs w:val="22"/>
        </w:rPr>
        <w:t xml:space="preserve"> </w:t>
      </w:r>
      <w:r w:rsidRPr="003B7DE4">
        <w:rPr>
          <w:rFonts w:hint="eastAsia"/>
          <w:sz w:val="22"/>
          <w:szCs w:val="22"/>
        </w:rPr>
        <w:t>實際品〉</w:t>
      </w:r>
      <w:r w:rsidRPr="003B7DE4">
        <w:rPr>
          <w:rFonts w:hint="eastAsia"/>
          <w:spacing w:val="2"/>
          <w:sz w:val="22"/>
          <w:szCs w:val="22"/>
        </w:rPr>
        <w:t>：「</w:t>
      </w:r>
      <w:r w:rsidR="00C5596A">
        <w:rPr>
          <w:kern w:val="0"/>
        </w:rPr>
        <w:t>^</w:t>
      </w:r>
      <w:r w:rsidRPr="003B7DE4">
        <w:rPr>
          <w:rFonts w:ascii="標楷體" w:eastAsia="標楷體" w:hAnsi="標楷體" w:hint="eastAsia"/>
          <w:spacing w:val="2"/>
          <w:sz w:val="22"/>
          <w:szCs w:val="22"/>
        </w:rPr>
        <w:t>善現當知！顛倒即是無顛倒法。</w:t>
      </w:r>
      <w:r w:rsidR="00C5596A">
        <w:rPr>
          <w:kern w:val="0"/>
        </w:rPr>
        <w:t>^^</w:t>
      </w:r>
      <w:r w:rsidRPr="003B7DE4">
        <w:rPr>
          <w:rFonts w:hint="eastAsia"/>
          <w:spacing w:val="2"/>
          <w:sz w:val="22"/>
          <w:szCs w:val="22"/>
        </w:rPr>
        <w:t>」（大正</w:t>
      </w:r>
      <w:r w:rsidRPr="00D765B3">
        <w:rPr>
          <w:spacing w:val="2"/>
          <w:sz w:val="22"/>
          <w:szCs w:val="22"/>
        </w:rPr>
        <w:t>7</w:t>
      </w:r>
      <w:r w:rsidRPr="003B7DE4">
        <w:rPr>
          <w:rFonts w:hint="eastAsia"/>
          <w:spacing w:val="2"/>
          <w:sz w:val="22"/>
          <w:szCs w:val="22"/>
        </w:rPr>
        <w:t>，</w:t>
      </w:r>
      <w:r w:rsidRPr="00D765B3">
        <w:rPr>
          <w:sz w:val="22"/>
          <w:szCs w:val="22"/>
        </w:rPr>
        <w:t>398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25</w:t>
      </w:r>
      <w:r w:rsidRPr="003B7DE4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3B7DE4">
        <w:rPr>
          <w:rFonts w:hint="eastAsia"/>
          <w:sz w:val="22"/>
          <w:szCs w:val="22"/>
        </w:rPr>
        <w:t>）</w:t>
      </w:r>
    </w:p>
  </w:footnote>
  <w:footnote w:id="3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此無所有即本性空，諸菩薩摩訶薩行深般若波羅蜜多時，安住此中見諸有情墮顛倒想，方便善巧令得解脫，謂令解脫無我我想、無有情有情想，廣說乃至無知者知者想、無見者見者想，亦令解脫無常常想、無樂樂想、無我我想、不淨淨想，亦令解脫無色受想行識色受想行識想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3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亦令解脫五取蘊等諸有漏法，亦令解脫四念住等諸無漏法。所以者何？四念住等諸無漏法，非如勝義無生無滅、無相無為、無戲論無分別，是故亦應解脫。彼法真勝義者即本性空，此本性空即是諸佛所證無上正等菩提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399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9</w:t>
      </w:r>
      <w:r w:rsidRPr="001C5F98">
        <w:rPr>
          <w:rFonts w:hint="eastAsia"/>
          <w:sz w:val="22"/>
          <w:szCs w:val="22"/>
        </w:rPr>
        <w:t>）</w:t>
      </w:r>
    </w:p>
  </w:footnote>
  <w:footnote w:id="3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善現當知！諸菩薩摩訶薩不為無上正等菩提道故求趣無上正等菩提，但為諸法本性空故求趣無上正等菩提。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3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  <w:r w:rsidRPr="001C5F98">
        <w:rPr>
          <w:rFonts w:ascii="標楷體" w:eastAsia="標楷體" w:hAnsi="標楷體" w:hint="eastAsia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諸菩薩摩訶薩住本性空波羅蜜多，為欲度脫諸有情類執有情想及法想故行道相智。是菩薩摩訶薩行道相智時，即得一切道，謂聲聞道、若獨覺道、若菩薩道、若諸佛道。善現當知！是菩薩摩訶薩於一切道得圓滿已，便能成熟所化有情，亦能嚴淨所求佛土，留諸壽行趣證無上正等菩提。既證無上正等菩提，能令佛眼常無斷壞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3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何謂佛眼？謂本性空。過去未來現在諸佛住十方界為諸有情宣說正法，無不皆以此本性空而為佛眼。善現當知！定無諸佛離本性空而出世者，諸佛出世無不皆說本性空義，所化有情要聞佛說本性空理，乃入聖道得聖道果，離本性空無別方便。是故，善現！諸菩薩摩訶薩欲證無上正等菩提，應正安住本性空理，修行六種波羅蜜多及餘菩薩摩訶薩行。若正安住本性空理，修行六種波羅蜜多及餘菩薩摩訶薩行，終不退失一切智智，常能利樂一切有情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26</w:t>
      </w:r>
      <w:r w:rsidRPr="001C5F98">
        <w:rPr>
          <w:rFonts w:hint="eastAsia"/>
          <w:sz w:val="22"/>
          <w:szCs w:val="22"/>
        </w:rPr>
        <w:t>）</w:t>
      </w:r>
    </w:p>
  </w:footnote>
  <w:footnote w:id="39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世尊！諸菩薩摩訶薩甚為希有，雖行一切法皆本性空，而於本性空常無失壞，謂不執色乃至識異本性空。</w:t>
      </w:r>
      <w:r>
        <w:rPr>
          <w:kern w:val="0"/>
        </w:rPr>
        <w:t>^^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400</w:t>
      </w:r>
      <w:r w:rsidR="000D5EB7" w:rsidRPr="007739D7">
        <w:rPr>
          <w:sz w:val="22"/>
          <w:szCs w:val="22"/>
        </w:rPr>
        <w:t>a</w:t>
      </w:r>
      <w:r w:rsidR="000D5EB7" w:rsidRPr="00D765B3">
        <w:rPr>
          <w:sz w:val="22"/>
          <w:szCs w:val="22"/>
        </w:rPr>
        <w:t>26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29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世尊！色即是本性空，本性空即是色，如是乃至諸佛無上正等菩提即是本性空，本性空即是諸佛無上正等菩提。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400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29</w:t>
      </w:r>
      <w:r w:rsidRPr="001C5F98">
        <w:rPr>
          <w:rFonts w:hint="eastAsia"/>
          <w:sz w:val="22"/>
          <w:szCs w:val="22"/>
        </w:rPr>
        <w:t>）</w:t>
      </w:r>
    </w:p>
  </w:footnote>
  <w:footnote w:id="4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</w:t>
      </w:r>
      <w:r w:rsidRPr="00136D56">
        <w:rPr>
          <w:rFonts w:hint="eastAsia"/>
          <w:spacing w:val="-2"/>
          <w:sz w:val="22"/>
          <w:szCs w:val="22"/>
        </w:rPr>
        <w:t>》卷</w:t>
      </w:r>
      <w:r w:rsidRPr="00D765B3">
        <w:rPr>
          <w:spacing w:val="-2"/>
          <w:sz w:val="22"/>
          <w:szCs w:val="22"/>
        </w:rPr>
        <w:t>474</w:t>
      </w:r>
      <w:r w:rsidRPr="00136D56">
        <w:rPr>
          <w:rFonts w:hint="eastAsia"/>
          <w:spacing w:val="-2"/>
          <w:sz w:val="22"/>
          <w:szCs w:val="22"/>
        </w:rPr>
        <w:t>〈</w:t>
      </w:r>
      <w:r w:rsidRPr="00D765B3">
        <w:rPr>
          <w:spacing w:val="-2"/>
          <w:sz w:val="22"/>
          <w:szCs w:val="22"/>
        </w:rPr>
        <w:t>78</w:t>
      </w:r>
      <w:r w:rsidRPr="00136D56">
        <w:rPr>
          <w:spacing w:val="-2"/>
          <w:sz w:val="22"/>
          <w:szCs w:val="22"/>
        </w:rPr>
        <w:t xml:space="preserve"> </w:t>
      </w:r>
      <w:r w:rsidRPr="00136D56">
        <w:rPr>
          <w:rFonts w:hint="eastAsia"/>
          <w:spacing w:val="-2"/>
          <w:sz w:val="22"/>
          <w:szCs w:val="22"/>
        </w:rPr>
        <w:t>實際</w:t>
      </w:r>
      <w:r w:rsidRPr="00136D56">
        <w:rPr>
          <w:rFonts w:hint="eastAsia"/>
          <w:sz w:val="22"/>
          <w:szCs w:val="22"/>
        </w:rPr>
        <w:t>品</w:t>
      </w:r>
      <w:r w:rsidRPr="001C5F98">
        <w:rPr>
          <w:rFonts w:hint="eastAsia"/>
          <w:sz w:val="22"/>
          <w:szCs w:val="22"/>
        </w:rPr>
        <w:t>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由此因緣，諸菩薩摩訶薩住本性空波羅蜜多，行深般若波羅蜜多，不執受色，亦不壞色若空不空；不執受受、想、行、識，亦不壞受、想、行、識若空不空。如是乃至不執受一切菩薩摩訶薩行，亦不壞一切菩薩摩訶薩行若空若不空；不執受諸佛無上正等菩提，亦不壞諸佛無上正等菩提若空若不空。所以者何？色不壞空，空不壞色，謂此是色，此是空。</w:t>
      </w:r>
      <w:r w:rsidR="00C5596A">
        <w:rPr>
          <w:kern w:val="0"/>
        </w:rPr>
        <w:t>^^</w:t>
      </w:r>
      <w:r w:rsidRPr="001C5F98"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4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4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如是，善現！色不壞空，空不壞色；受、想、行、識不壞空，空不壞受、想、行、識。所以者何？如是諸法俱無自性，不可分別，謂此是空，此是不空。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401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4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大品經義疏》卷</w:t>
      </w:r>
      <w:r w:rsidRPr="00D765B3"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/>
          <w:sz w:val="22"/>
          <w:szCs w:val="22"/>
        </w:rPr>
        <w:t>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b/>
          <w:sz w:val="22"/>
          <w:szCs w:val="22"/>
        </w:rPr>
        <w:t>白佛：若一切行無分別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1C5F98">
        <w:rPr>
          <w:rFonts w:ascii="標楷體" w:eastAsia="標楷體" w:hAnsi="標楷體" w:hint="eastAsia"/>
          <w:sz w:val="22"/>
          <w:szCs w:val="22"/>
        </w:rPr>
        <w:t>下第二，建立眾生於菩提平等正道，為二：第一、先歎菩提寂滅，離分別取捨；第二、明菩提雖寂滅，要須具於萬行方得之。</w:t>
      </w:r>
      <w:r w:rsidR="00C5596A">
        <w:rPr>
          <w:kern w:val="0"/>
        </w:rPr>
        <w:t>^^</w:t>
      </w:r>
      <w:r w:rsidRPr="001C5F98">
        <w:rPr>
          <w:rFonts w:ascii="Times Ext Roman" w:hAnsi="Times Ext Roman" w:cs="Times Ext Roman"/>
          <w:sz w:val="22"/>
          <w:szCs w:val="22"/>
        </w:rPr>
        <w:t>（卍新續藏</w:t>
      </w:r>
      <w:r w:rsidRPr="00D765B3">
        <w:rPr>
          <w:rFonts w:cs="Times Ext Roman"/>
          <w:sz w:val="22"/>
          <w:szCs w:val="22"/>
        </w:rPr>
        <w:t>24</w:t>
      </w:r>
      <w:r w:rsidRPr="001C5F98">
        <w:rPr>
          <w:rFonts w:ascii="Times Ext Roman" w:hAnsi="Times Ext Roman" w:cs="Times Ext Roman"/>
          <w:sz w:val="22"/>
          <w:szCs w:val="22"/>
        </w:rPr>
        <w:t>，</w:t>
      </w:r>
      <w:r w:rsidRPr="00D765B3">
        <w:rPr>
          <w:rFonts w:cs="Times Ext Roman"/>
          <w:sz w:val="22"/>
          <w:szCs w:val="22"/>
        </w:rPr>
        <w:t>33</w:t>
      </w:r>
      <w:r w:rsidRPr="00D765B3">
        <w:rPr>
          <w:rFonts w:cs="Times Ext Roman" w:hint="eastAsia"/>
          <w:sz w:val="22"/>
          <w:szCs w:val="22"/>
        </w:rPr>
        <w:t>3</w:t>
      </w:r>
      <w:r w:rsidRPr="007739D7">
        <w:rPr>
          <w:rFonts w:hint="eastAsia"/>
          <w:sz w:val="22"/>
          <w:szCs w:val="22"/>
        </w:rPr>
        <w:t>c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rFonts w:hint="eastAsia"/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</w:footnote>
  <w:footnote w:id="44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善現當知！諸菩薩摩訶薩所求無上正等菩提，非行二相而能證得。諸菩薩摩訶薩所有菩提都無所行，謂不於色行，亦不於受、想、行、識行，如是乃至不於一切菩薩摩訶薩行行，亦不於諸佛無上正等菩提行。所以者何？諸菩薩摩訶薩所有菩提，不緣名聲執我、我所，謂不作是念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我行於色，我行於受、想、行、識。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如是乃至不作是念：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我行於一切菩薩摩訶薩行，我行於諸佛無上正等菩提。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復次，善現！諸菩薩摩訶薩所有菩提，非取故行，非捨故行。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401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11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21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5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善現對曰：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不也！世尊！諸阿羅漢諸漏永盡，惛沈睡眠蓋纏俱滅，畢竟無夢，云何當有夢中菩提有所行處若取、若捨？</w:t>
      </w:r>
      <w:r w:rsidR="000D5EB7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7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401</w:t>
      </w:r>
      <w:r w:rsidR="000D5EB7" w:rsidRPr="007739D7">
        <w:rPr>
          <w:sz w:val="22"/>
          <w:szCs w:val="22"/>
        </w:rPr>
        <w:t>b</w:t>
      </w:r>
      <w:r w:rsidR="000D5EB7" w:rsidRPr="00D765B3">
        <w:rPr>
          <w:sz w:val="22"/>
          <w:szCs w:val="22"/>
        </w:rPr>
        <w:t>29</w:t>
      </w:r>
      <w:r w:rsidR="000D5EB7" w:rsidRPr="001C5F98">
        <w:rPr>
          <w:sz w:val="22"/>
          <w:szCs w:val="22"/>
        </w:rPr>
        <w:t>-</w:t>
      </w:r>
      <w:r w:rsidR="000D5EB7" w:rsidRPr="007739D7">
        <w:rPr>
          <w:sz w:val="22"/>
          <w:szCs w:val="22"/>
        </w:rPr>
        <w:t>c</w:t>
      </w:r>
      <w:r w:rsidR="000D5EB7" w:rsidRPr="00D765B3">
        <w:rPr>
          <w:sz w:val="22"/>
          <w:szCs w:val="22"/>
        </w:rPr>
        <w:t>2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4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當知！若菩薩摩訶薩欲得無上正等菩提，應住色本性空，應住受、想、行、識本性空，如是乃至應住一切菩薩摩訶薩行本性空，應住諸佛無上正等菩提本性空，應住一切法本性空，應住一切有情本性空，修行布施波羅蜜多乃至般若波羅蜜多令得圓滿，如是乃至修行一切智、道相智、一切相智令得圓滿，修行菩薩殊勝神通成熟有情、嚴淨佛土令圓滿已，便得無上正等菩提。善現當知！是一切法本性空理及諸有情本性空理，最極寂靜，無有少法能增能減、能生能滅、能斷能常、能染能淨、能得果、能現觀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4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佛告善現：「於意云何？汝於先時依止斷界，斷諸煩惱得無漏根，住無間定得預流果，次一來果，次不還果，後阿羅漢果，汝於彼時頗見有情若心、若道、若諸道果有可得不？」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善現對曰：「不也！世尊！」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</w:footnote>
  <w:footnote w:id="4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0D5EB7" w:rsidRPr="001C5F98">
        <w:rPr>
          <w:rFonts w:ascii="標楷體" w:eastAsia="標楷體" w:hAnsi="標楷體" w:hint="eastAsia"/>
          <w:sz w:val="22"/>
          <w:szCs w:val="22"/>
        </w:rPr>
        <w:t>佛告善現：「若汝彼時依止斷界，斷諸煩惱得無漏根，於有情心、道及道果都無所得，云何言得阿羅漢果？」</w:t>
      </w:r>
    </w:p>
    <w:p w:rsidR="000D5EB7" w:rsidRPr="001C5F98" w:rsidRDefault="000D5EB7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1C5F98">
        <w:rPr>
          <w:rFonts w:ascii="標楷體" w:eastAsia="標楷體" w:hAnsi="標楷體" w:hint="eastAsia"/>
          <w:sz w:val="22"/>
          <w:szCs w:val="22"/>
        </w:rPr>
        <w:t>善現對曰：「依世俗說，不依勝義。」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4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《大般若波羅蜜多經》卷</w:t>
      </w:r>
      <w:r w:rsidRPr="00D765B3">
        <w:rPr>
          <w:sz w:val="22"/>
          <w:szCs w:val="22"/>
        </w:rPr>
        <w:t>474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sz w:val="22"/>
          <w:szCs w:val="22"/>
        </w:rPr>
        <w:t>78</w:t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實際品〉：「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善現！諸菩薩摩訶薩於所修住一切佛法若有所得，無有是處。如是，善現！諸菩薩摩訶薩行深般若波羅蜜多，方便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修行大菩提行</w:t>
      </w:r>
      <w:r w:rsidRPr="001C5F98">
        <w:rPr>
          <w:rFonts w:ascii="標楷體" w:eastAsia="標楷體" w:hAnsi="標楷體" w:hint="eastAsia"/>
          <w:sz w:val="22"/>
          <w:szCs w:val="22"/>
        </w:rPr>
        <w:t>，證得無上正等菩提，利樂有情常無間斷。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402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50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將適：將養調適。（參見印順法師，《寶積經講記》，</w:t>
      </w:r>
      <w:r w:rsidRPr="007739D7">
        <w:rPr>
          <w:rFonts w:hint="eastAsia"/>
          <w:spacing w:val="-2"/>
          <w:sz w:val="22"/>
          <w:szCs w:val="22"/>
        </w:rPr>
        <w:t>p</w:t>
      </w:r>
      <w:r w:rsidRPr="007739D7">
        <w:rPr>
          <w:rFonts w:eastAsia="Roman Unicode" w:cs="Roman Unicode"/>
          <w:spacing w:val="-2"/>
          <w:sz w:val="22"/>
          <w:szCs w:val="22"/>
        </w:rPr>
        <w:t>p</w:t>
      </w:r>
      <w:r w:rsidRPr="00A00153">
        <w:rPr>
          <w:spacing w:val="-2"/>
          <w:sz w:val="22"/>
          <w:szCs w:val="22"/>
        </w:rPr>
        <w:t>.</w:t>
      </w:r>
      <w:r w:rsidRPr="00D765B3">
        <w:rPr>
          <w:rFonts w:hint="eastAsia"/>
          <w:spacing w:val="-2"/>
          <w:sz w:val="22"/>
          <w:szCs w:val="22"/>
        </w:rPr>
        <w:t>221</w:t>
      </w:r>
      <w:r w:rsidRPr="00A00153">
        <w:rPr>
          <w:rFonts w:hint="eastAsia"/>
          <w:spacing w:val="-2"/>
          <w:sz w:val="22"/>
          <w:szCs w:val="22"/>
        </w:rPr>
        <w:t>-</w:t>
      </w:r>
      <w:r w:rsidRPr="00D765B3">
        <w:rPr>
          <w:spacing w:val="-2"/>
          <w:sz w:val="22"/>
          <w:szCs w:val="22"/>
        </w:rPr>
        <w:t>223</w:t>
      </w:r>
      <w:r w:rsidRPr="00A00153">
        <w:rPr>
          <w:rFonts w:hint="eastAsia"/>
          <w:spacing w:val="-2"/>
          <w:sz w:val="22"/>
          <w:szCs w:val="22"/>
        </w:rPr>
        <w:t>：「</w:t>
      </w:r>
      <w:r w:rsidR="00C5596A">
        <w:rPr>
          <w:kern w:val="0"/>
        </w:rPr>
        <w:t>^</w:t>
      </w:r>
      <w:r w:rsidRPr="00A00153">
        <w:rPr>
          <w:rFonts w:ascii="標楷體" w:eastAsia="標楷體" w:hAnsi="標楷體" w:hint="eastAsia"/>
          <w:spacing w:val="-2"/>
          <w:sz w:val="22"/>
          <w:szCs w:val="22"/>
        </w:rPr>
        <w:t>『譬如有人服王貴藥，</w:t>
      </w:r>
      <w:r w:rsidRPr="001C5F98">
        <w:rPr>
          <w:rFonts w:ascii="標楷體" w:eastAsia="標楷體" w:hAnsi="標楷體" w:hint="eastAsia"/>
          <w:sz w:val="22"/>
          <w:szCs w:val="22"/>
        </w:rPr>
        <w:t>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將適</w:t>
      </w:r>
      <w:r w:rsidRPr="001C5F98">
        <w:rPr>
          <w:rFonts w:ascii="標楷體" w:eastAsia="標楷體" w:hAnsi="標楷體" w:hint="eastAsia"/>
          <w:sz w:val="22"/>
          <w:szCs w:val="22"/>
        </w:rPr>
        <w:t>，為藥所害。』</w:t>
      </w:r>
      <w:r w:rsidRPr="001C5F98">
        <w:rPr>
          <w:rFonts w:hint="eastAsia"/>
          <w:sz w:val="22"/>
          <w:szCs w:val="22"/>
        </w:rPr>
        <w:t>……</w:t>
      </w:r>
      <w:r w:rsidRPr="001C5F98">
        <w:rPr>
          <w:rFonts w:ascii="標楷體" w:eastAsia="標楷體" w:hAnsi="標楷體" w:hint="eastAsia"/>
          <w:sz w:val="22"/>
          <w:szCs w:val="22"/>
        </w:rPr>
        <w:t>譬如有人，服了國王所賜的名貴藥品，論理是應該病好了。但由於他雖服名藥，不能</w:t>
      </w:r>
      <w:r w:rsidRPr="001C5F98">
        <w:rPr>
          <w:rFonts w:ascii="標楷體" w:eastAsia="標楷體" w:hAnsi="標楷體" w:hint="eastAsia"/>
          <w:b/>
          <w:sz w:val="22"/>
          <w:szCs w:val="22"/>
        </w:rPr>
        <w:t>將養調適</w:t>
      </w:r>
      <w:r w:rsidRPr="001C5F98">
        <w:rPr>
          <w:rFonts w:ascii="標楷體" w:eastAsia="標楷體" w:hAnsi="標楷體" w:hint="eastAsia"/>
          <w:sz w:val="22"/>
          <w:szCs w:val="22"/>
        </w:rPr>
        <w:t>，飲食等都不如法，與藥力相違反。結果，不但無益，反為藥所害，病勢增加嚴重起來。」）</w:t>
      </w:r>
      <w:r w:rsidR="00C5596A">
        <w:rPr>
          <w:kern w:val="0"/>
        </w:rPr>
        <w:t>^^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）將養：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調養。（《漢語大詞典》（七），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811</w:t>
      </w:r>
      <w:r w:rsidRPr="001C5F98">
        <w:rPr>
          <w:rFonts w:hint="eastAsia"/>
          <w:sz w:val="22"/>
          <w:szCs w:val="22"/>
        </w:rPr>
        <w:t>）</w:t>
      </w:r>
    </w:p>
  </w:footnote>
  <w:footnote w:id="51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）因＋（緣）【聖】。（大正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因</w:t>
      </w:r>
      <w:r w:rsidRPr="001C5F98">
        <w:rPr>
          <w:rFonts w:hint="eastAsia"/>
          <w:sz w:val="22"/>
          <w:szCs w:val="22"/>
        </w:rPr>
        <w:t>」，今依【聖】及前後譯文作「</w:t>
      </w:r>
      <w:r w:rsidRPr="00B44711">
        <w:rPr>
          <w:rFonts w:hint="eastAsia"/>
          <w:sz w:val="22"/>
          <w:szCs w:val="22"/>
        </w:rPr>
        <w:t>因緣</w:t>
      </w:r>
      <w:r w:rsidRPr="001C5F98">
        <w:rPr>
          <w:rFonts w:hint="eastAsia"/>
          <w:sz w:val="22"/>
          <w:szCs w:val="22"/>
        </w:rPr>
        <w:t>」。</w:t>
      </w:r>
    </w:p>
  </w:footnote>
  <w:footnote w:id="5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色＋（名）【石】。（大正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</w:t>
      </w:r>
    </w:p>
  </w:footnote>
  <w:footnote w:id="5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第＋（名名色）【宋】【元】【明】【宮】，（名）【聖】（名色）【石】。（大正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54">
    <w:p w:rsidR="000D5EB7" w:rsidRPr="001C5F98" w:rsidRDefault="000D5EB7" w:rsidP="00A83874">
      <w:pPr>
        <w:pStyle w:val="a9"/>
        <w:spacing w:line="0" w:lineRule="atLeast"/>
        <w:ind w:left="220" w:hangingChars="100" w:hanging="220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（初）＋胎【宋】【元】【明】【宮】。（大正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55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0153">
        <w:rPr>
          <w:rFonts w:hint="eastAsia"/>
          <w:spacing w:val="-2"/>
          <w:sz w:val="22"/>
          <w:szCs w:val="22"/>
        </w:rPr>
        <w:t>《中阿含經》卷</w:t>
      </w:r>
      <w:r w:rsidRPr="00D765B3">
        <w:rPr>
          <w:spacing w:val="-2"/>
          <w:sz w:val="22"/>
          <w:szCs w:val="22"/>
        </w:rPr>
        <w:t>24</w:t>
      </w:r>
      <w:r w:rsidRPr="00A00153">
        <w:rPr>
          <w:rFonts w:hint="eastAsia"/>
          <w:spacing w:val="-2"/>
          <w:sz w:val="22"/>
          <w:szCs w:val="22"/>
        </w:rPr>
        <w:t>（</w:t>
      </w:r>
      <w:r w:rsidRPr="00D765B3">
        <w:rPr>
          <w:rFonts w:hint="eastAsia"/>
          <w:spacing w:val="-2"/>
          <w:sz w:val="22"/>
          <w:szCs w:val="22"/>
        </w:rPr>
        <w:t>97</w:t>
      </w:r>
      <w:r w:rsidRPr="00A00153">
        <w:rPr>
          <w:rFonts w:hint="eastAsia"/>
          <w:spacing w:val="-2"/>
          <w:sz w:val="22"/>
          <w:szCs w:val="22"/>
        </w:rPr>
        <w:t>經）《大因經》：「</w:t>
      </w:r>
      <w:r w:rsidR="00C5596A">
        <w:rPr>
          <w:kern w:val="0"/>
        </w:rPr>
        <w:t>^</w:t>
      </w:r>
      <w:r w:rsidRPr="00A00153">
        <w:rPr>
          <w:rFonts w:eastAsia="標楷體" w:hint="eastAsia"/>
          <w:spacing w:val="-2"/>
          <w:sz w:val="22"/>
          <w:szCs w:val="22"/>
        </w:rPr>
        <w:t>當知所謂緣識有名色。阿難！若識不入母胎者，</w:t>
      </w:r>
      <w:r w:rsidRPr="001C5F98">
        <w:rPr>
          <w:rFonts w:eastAsia="標楷體" w:hint="eastAsia"/>
          <w:sz w:val="22"/>
          <w:szCs w:val="22"/>
        </w:rPr>
        <w:t>有名色成此身耶？答曰：無也。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579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）另參見《長阿含經》卷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經）《大緣方便經》（大正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61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）。</w:t>
      </w:r>
    </w:p>
  </w:footnote>
  <w:footnote w:id="5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絕：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斷，分成兩段或幾段。（《漢語大詞典》（九），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833</w:t>
      </w:r>
      <w:r w:rsidRPr="001C5F98">
        <w:rPr>
          <w:rFonts w:hint="eastAsia"/>
          <w:sz w:val="22"/>
          <w:szCs w:val="22"/>
        </w:rPr>
        <w:t>）</w:t>
      </w:r>
    </w:p>
  </w:footnote>
  <w:footnote w:id="5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刪＝那【宮】【聖】。（大正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5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（天竺語刪迦羅秦言行）九字夾註＝（天竺語刪迦羅秦言行）九字本文【宋】【元】【明】【宮】【聖】【石】。（大正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）</w:t>
      </w:r>
    </w:p>
  </w:footnote>
  <w:footnote w:id="59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）愛＝受【宋】【元】【明】【聖】【石】。（大正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16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愛</w:t>
      </w:r>
      <w:r w:rsidRPr="001C5F98">
        <w:rPr>
          <w:rFonts w:hint="eastAsia"/>
          <w:sz w:val="22"/>
          <w:szCs w:val="22"/>
        </w:rPr>
        <w:t>」，今依【宋】【元】【明】【聖】【石】作「</w:t>
      </w:r>
      <w:r w:rsidRPr="00B44711">
        <w:rPr>
          <w:rFonts w:hint="eastAsia"/>
          <w:sz w:val="22"/>
          <w:szCs w:val="22"/>
        </w:rPr>
        <w:t>受</w:t>
      </w:r>
      <w:r w:rsidRPr="001C5F98">
        <w:rPr>
          <w:rFonts w:hint="eastAsia"/>
          <w:sz w:val="22"/>
          <w:szCs w:val="22"/>
        </w:rPr>
        <w:t>」。</w:t>
      </w:r>
    </w:p>
  </w:footnote>
  <w:footnote w:id="6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止＝正【宋】【元】【明】【宮】【聖】【石】。（大正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18</w:t>
      </w:r>
      <w:r w:rsidRPr="001C5F98">
        <w:rPr>
          <w:rFonts w:hint="eastAsia"/>
          <w:sz w:val="22"/>
          <w:szCs w:val="22"/>
        </w:rPr>
        <w:t>）</w:t>
      </w:r>
    </w:p>
  </w:footnote>
  <w:footnote w:id="6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初發意菩薩但為滅眾生苦故發大悲心，……今得一切苦惱根本，是無明。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20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6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案：《大正藏》原作「己」，今依前後文意作「已」。</w:t>
      </w:r>
    </w:p>
  </w:footnote>
  <w:footnote w:id="63">
    <w:p w:rsidR="000D5EB7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>
        <w:rPr>
          <w:rFonts w:hint="eastAsia"/>
          <w:sz w:val="22"/>
          <w:szCs w:val="22"/>
        </w:rPr>
        <w:t>：</w:t>
      </w:r>
    </w:p>
    <w:p w:rsidR="000D5EB7" w:rsidRPr="001C5F98" w:rsidRDefault="00C5596A" w:rsidP="00A83874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0D5EB7">
        <w:rPr>
          <w:rFonts w:ascii="標楷體" w:eastAsia="標楷體" w:hAnsi="標楷體"/>
          <w:sz w:val="22"/>
          <w:szCs w:val="22"/>
        </w:rPr>
        <w:t>「</w:t>
      </w:r>
      <w:r w:rsidR="000D5EB7" w:rsidRPr="001C5F98">
        <w:rPr>
          <w:rFonts w:eastAsia="標楷體" w:hint="eastAsia"/>
          <w:sz w:val="22"/>
          <w:szCs w:val="22"/>
        </w:rPr>
        <w:t>觸</w:t>
      </w:r>
      <w:r w:rsidR="000D5EB7">
        <w:rPr>
          <w:rFonts w:eastAsia="標楷體" w:hint="eastAsia"/>
          <w:sz w:val="22"/>
          <w:szCs w:val="22"/>
        </w:rPr>
        <w:t>」</w:t>
      </w:r>
      <w:r w:rsidR="000D5EB7" w:rsidRPr="001C5F98">
        <w:rPr>
          <w:rFonts w:eastAsia="標楷體" w:hint="eastAsia"/>
          <w:sz w:val="22"/>
          <w:szCs w:val="22"/>
        </w:rPr>
        <w:t>名受等諸心數法。情、塵、識三事和合故，心中生受等心數法；根本雖三事，和合故生觸，為六情依止住處故，但說六入。</w:t>
      </w:r>
      <w:r>
        <w:rPr>
          <w:kern w:val="0"/>
        </w:rPr>
        <w:t>^^</w:t>
      </w:r>
      <w:r w:rsidR="000D5EB7" w:rsidRPr="001C5F98">
        <w:rPr>
          <w:rFonts w:hint="eastAsia"/>
          <w:sz w:val="22"/>
          <w:szCs w:val="22"/>
        </w:rPr>
        <w:t>（大正</w:t>
      </w:r>
      <w:r w:rsidR="000D5EB7" w:rsidRPr="00D765B3">
        <w:rPr>
          <w:sz w:val="22"/>
          <w:szCs w:val="22"/>
        </w:rPr>
        <w:t>25</w:t>
      </w:r>
      <w:r w:rsidR="000D5EB7" w:rsidRPr="001C5F98">
        <w:rPr>
          <w:rFonts w:hint="eastAsia"/>
          <w:sz w:val="22"/>
          <w:szCs w:val="22"/>
        </w:rPr>
        <w:t>，</w:t>
      </w:r>
      <w:r w:rsidR="000D5EB7" w:rsidRPr="00D765B3">
        <w:rPr>
          <w:sz w:val="22"/>
          <w:szCs w:val="22"/>
        </w:rPr>
        <w:t>696</w:t>
      </w:r>
      <w:r w:rsidR="000D5EB7" w:rsidRPr="007739D7">
        <w:rPr>
          <w:rFonts w:eastAsia="Roman Unicode" w:cs="Roman Unicode"/>
          <w:sz w:val="22"/>
          <w:szCs w:val="22"/>
        </w:rPr>
        <w:t>b</w:t>
      </w:r>
      <w:r w:rsidR="000D5EB7" w:rsidRPr="00D765B3">
        <w:rPr>
          <w:sz w:val="22"/>
          <w:szCs w:val="22"/>
        </w:rPr>
        <w:t>12</w:t>
      </w:r>
      <w:r w:rsidR="000D5EB7" w:rsidRPr="001C5F98">
        <w:rPr>
          <w:sz w:val="22"/>
          <w:szCs w:val="22"/>
        </w:rPr>
        <w:t>-</w:t>
      </w:r>
      <w:r w:rsidR="000D5EB7" w:rsidRPr="00D765B3">
        <w:rPr>
          <w:sz w:val="22"/>
          <w:szCs w:val="22"/>
        </w:rPr>
        <w:t>15</w:t>
      </w:r>
      <w:r w:rsidR="000D5EB7" w:rsidRPr="001C5F98">
        <w:rPr>
          <w:rFonts w:hint="eastAsia"/>
          <w:sz w:val="22"/>
          <w:szCs w:val="22"/>
        </w:rPr>
        <w:t>）</w:t>
      </w:r>
    </w:p>
  </w:footnote>
  <w:footnote w:id="6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《大智度論》卷</w:t>
      </w:r>
      <w:r w:rsidRPr="00D765B3">
        <w:rPr>
          <w:sz w:val="22"/>
          <w:szCs w:val="22"/>
        </w:rPr>
        <w:t>90</w:t>
      </w:r>
      <w:r w:rsidRPr="001F75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1F75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六入因緣，名色。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</w:footnote>
  <w:footnote w:id="6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氷＝水【聖】，＝泳【石】。（大正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696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</w:t>
      </w:r>
    </w:p>
  </w:footnote>
  <w:footnote w:id="66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298</w:t>
      </w:r>
      <w:r w:rsidRPr="001C5F98">
        <w:rPr>
          <w:rFonts w:hint="eastAsia"/>
          <w:sz w:val="22"/>
          <w:szCs w:val="22"/>
        </w:rPr>
        <w:t>經）：「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彼云何無明？若不知前際、不知後際、不知前後際，</w:t>
      </w:r>
      <w:r w:rsidRPr="001C5F98">
        <w:rPr>
          <w:rFonts w:ascii="標楷體" w:eastAsia="標楷體" w:hAnsi="標楷體" w:hint="eastAsia"/>
          <w:b/>
          <w:sz w:val="22"/>
          <w:szCs w:val="22"/>
        </w:rPr>
        <w:t>不知於內、不知於外、不知內外</w:t>
      </w:r>
      <w:r w:rsidRPr="001C5F98">
        <w:rPr>
          <w:rFonts w:ascii="標楷體" w:eastAsia="標楷體" w:hAnsi="標楷體" w:hint="eastAsia"/>
          <w:sz w:val="22"/>
          <w:szCs w:val="22"/>
        </w:rPr>
        <w:t>，不知業、不知報、不知業報，不知佛、不知法、不知僧，不知苦、不知集、不知滅、不知道，不知因、不知因所起法，不知善不善、有罪無罪、習不習、若劣若勝、染污清淨，分別緣起，皆悉不知；於六觸入處，不如實覺知，於彼彼不知、不見、無無間等、癡闇、無明、大冥，是名無明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85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16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</w:t>
      </w:r>
    </w:p>
  </w:footnote>
  <w:footnote w:id="67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hint="eastAsia"/>
          <w:sz w:val="22"/>
          <w:szCs w:val="22"/>
        </w:rPr>
        <w:t>p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213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：《大智度論》卷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101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）。</w:t>
      </w:r>
    </w:p>
    <w:p w:rsidR="000D5EB7" w:rsidRPr="006000C6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6000C6">
        <w:rPr>
          <w:rFonts w:hint="eastAsia"/>
          <w:spacing w:val="-4"/>
          <w:sz w:val="22"/>
          <w:szCs w:val="22"/>
        </w:rPr>
        <w:t>參見《梵志女首意經》（大正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940</w:t>
      </w:r>
      <w:r w:rsidRPr="006000C6">
        <w:rPr>
          <w:rFonts w:eastAsia="Roman Unicode" w:cs="Roman Unicode"/>
          <w:spacing w:val="-4"/>
          <w:sz w:val="22"/>
          <w:szCs w:val="22"/>
        </w:rPr>
        <w:t>a9-27</w:t>
      </w:r>
      <w:bookmarkStart w:id="1" w:name="BM0940c24"/>
      <w:r w:rsidRPr="006000C6">
        <w:rPr>
          <w:rFonts w:hint="eastAsia"/>
          <w:spacing w:val="-4"/>
          <w:sz w:val="22"/>
          <w:szCs w:val="22"/>
        </w:rPr>
        <w:t>）；《有德女所問大乘</w:t>
      </w:r>
      <w:bookmarkEnd w:id="1"/>
      <w:r w:rsidRPr="006000C6">
        <w:rPr>
          <w:rFonts w:hint="eastAsia"/>
          <w:spacing w:val="-4"/>
          <w:sz w:val="22"/>
          <w:szCs w:val="22"/>
        </w:rPr>
        <w:t>經》（大正</w:t>
      </w:r>
      <w:r w:rsidRPr="006000C6">
        <w:rPr>
          <w:spacing w:val="-4"/>
          <w:sz w:val="22"/>
          <w:szCs w:val="22"/>
        </w:rPr>
        <w:t>14</w:t>
      </w:r>
      <w:r w:rsidRPr="006000C6">
        <w:rPr>
          <w:rFonts w:hint="eastAsia"/>
          <w:spacing w:val="-4"/>
          <w:sz w:val="22"/>
          <w:szCs w:val="22"/>
        </w:rPr>
        <w:t>，</w:t>
      </w:r>
      <w:r w:rsidRPr="006000C6">
        <w:rPr>
          <w:spacing w:val="-4"/>
          <w:sz w:val="22"/>
          <w:szCs w:val="22"/>
        </w:rPr>
        <w:t>941</w:t>
      </w:r>
      <w:r w:rsidRPr="006000C6">
        <w:rPr>
          <w:rFonts w:eastAsia="Roman Unicode" w:cs="Roman Unicode"/>
          <w:spacing w:val="-4"/>
          <w:sz w:val="22"/>
          <w:szCs w:val="22"/>
        </w:rPr>
        <w:t>a27-b13</w:t>
      </w:r>
      <w:r w:rsidRPr="006000C6">
        <w:rPr>
          <w:rFonts w:hint="eastAsia"/>
          <w:spacing w:val="-4"/>
          <w:sz w:val="22"/>
          <w:szCs w:val="22"/>
        </w:rPr>
        <w:t>）。</w:t>
      </w:r>
    </w:p>
  </w:footnote>
  <w:footnote w:id="68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）如＝而【宋】【元】【明】【宮】。（大正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）案：《大正藏》原作「</w:t>
      </w:r>
      <w:r w:rsidRPr="00B44711">
        <w:rPr>
          <w:rFonts w:hint="eastAsia"/>
          <w:sz w:val="22"/>
          <w:szCs w:val="22"/>
        </w:rPr>
        <w:t>如</w:t>
      </w:r>
      <w:r w:rsidRPr="001C5F98">
        <w:rPr>
          <w:rFonts w:hint="eastAsia"/>
          <w:sz w:val="22"/>
          <w:szCs w:val="22"/>
        </w:rPr>
        <w:t>」，今依【宋】【元】【明】【宮】作「</w:t>
      </w:r>
      <w:r w:rsidRPr="00B44711">
        <w:rPr>
          <w:rFonts w:hint="eastAsia"/>
          <w:sz w:val="22"/>
          <w:szCs w:val="22"/>
        </w:rPr>
        <w:t>而</w:t>
      </w:r>
      <w:r w:rsidRPr="001C5F98">
        <w:rPr>
          <w:rFonts w:hint="eastAsia"/>
          <w:sz w:val="22"/>
          <w:szCs w:val="22"/>
        </w:rPr>
        <w:t>」。</w:t>
      </w:r>
    </w:p>
  </w:footnote>
  <w:footnote w:id="6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12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序品〉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147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21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150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）；《摩訶般若波羅蜜經》卷</w:t>
      </w:r>
      <w:r w:rsidRPr="00D765B3">
        <w:rPr>
          <w:sz w:val="22"/>
          <w:szCs w:val="22"/>
        </w:rPr>
        <w:t>24</w:t>
      </w:r>
      <w:r w:rsidRPr="001C5F98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四攝品〉（大正</w:t>
      </w:r>
      <w:r w:rsidRPr="00D765B3">
        <w:rPr>
          <w:sz w:val="22"/>
          <w:szCs w:val="22"/>
        </w:rPr>
        <w:t>8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392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）；《大智度論》卷</w:t>
      </w:r>
      <w:r w:rsidRPr="00D765B3">
        <w:rPr>
          <w:sz w:val="22"/>
          <w:szCs w:val="22"/>
        </w:rPr>
        <w:t>88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78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四攝品〉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681</w:t>
      </w:r>
      <w:r w:rsidRPr="007739D7">
        <w:rPr>
          <w:sz w:val="22"/>
          <w:szCs w:val="22"/>
        </w:rPr>
        <w:t>b</w:t>
      </w:r>
      <w:r w:rsidRPr="00D765B3">
        <w:rPr>
          <w:sz w:val="22"/>
          <w:szCs w:val="22"/>
        </w:rPr>
        <w:t>24</w:t>
      </w:r>
      <w:r w:rsidRPr="001C5F98">
        <w:rPr>
          <w:sz w:val="22"/>
          <w:szCs w:val="22"/>
        </w:rPr>
        <w:t>-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11</w:t>
      </w:r>
      <w:r w:rsidRPr="001C5F98">
        <w:rPr>
          <w:rFonts w:hint="eastAsia"/>
          <w:sz w:val="22"/>
          <w:szCs w:val="22"/>
        </w:rPr>
        <w:t>）。</w:t>
      </w:r>
    </w:p>
  </w:footnote>
  <w:footnote w:id="7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《正觀》（</w:t>
      </w:r>
      <w:r w:rsidRPr="00D765B3">
        <w:rPr>
          <w:rFonts w:hint="eastAsia"/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214</w:t>
      </w:r>
      <w:r w:rsidRPr="001C5F98">
        <w:rPr>
          <w:rFonts w:hint="eastAsia"/>
          <w:sz w:val="22"/>
          <w:szCs w:val="22"/>
        </w:rPr>
        <w:t>：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）「破六塵」，參見《大智度論》卷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287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18</w:t>
      </w:r>
      <w:r w:rsidRPr="001C5F98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）。</w:t>
      </w:r>
    </w:p>
    <w:p w:rsidR="000D5EB7" w:rsidRPr="00D44B7D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44B7D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D44B7D">
        <w:rPr>
          <w:rFonts w:hint="eastAsia"/>
          <w:sz w:val="22"/>
          <w:szCs w:val="22"/>
        </w:rPr>
        <w:t>）</w:t>
      </w:r>
      <w:r w:rsidRPr="00D44B7D">
        <w:rPr>
          <w:rFonts w:hint="eastAsia"/>
          <w:spacing w:val="2"/>
          <w:sz w:val="22"/>
          <w:szCs w:val="22"/>
        </w:rPr>
        <w:t>「</w:t>
      </w:r>
      <w:r w:rsidRPr="00D44B7D">
        <w:rPr>
          <w:rFonts w:hint="eastAsia"/>
          <w:spacing w:val="4"/>
          <w:sz w:val="22"/>
          <w:szCs w:val="22"/>
        </w:rPr>
        <w:t>破色法」</w:t>
      </w:r>
      <w:r w:rsidRPr="00D44B7D">
        <w:rPr>
          <w:rFonts w:hint="eastAsia"/>
          <w:spacing w:val="6"/>
          <w:sz w:val="22"/>
          <w:szCs w:val="22"/>
        </w:rPr>
        <w:t>，參見《大智度論》卷</w:t>
      </w:r>
      <w:r w:rsidRPr="00D765B3">
        <w:rPr>
          <w:spacing w:val="6"/>
          <w:sz w:val="22"/>
          <w:szCs w:val="22"/>
        </w:rPr>
        <w:t>12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pacing w:val="6"/>
          <w:sz w:val="22"/>
          <w:szCs w:val="22"/>
        </w:rPr>
        <w:t>147</w:t>
      </w:r>
      <w:r w:rsidRPr="007739D7">
        <w:rPr>
          <w:rFonts w:eastAsia="Roman Unicode" w:cs="Roman Unicode"/>
          <w:spacing w:val="6"/>
          <w:sz w:val="22"/>
          <w:szCs w:val="22"/>
        </w:rPr>
        <w:t>b</w:t>
      </w:r>
      <w:r w:rsidRPr="00D765B3">
        <w:rPr>
          <w:spacing w:val="6"/>
          <w:sz w:val="22"/>
          <w:szCs w:val="22"/>
        </w:rPr>
        <w:t>8</w:t>
      </w:r>
      <w:r w:rsidRPr="00D44B7D">
        <w:rPr>
          <w:spacing w:val="6"/>
          <w:sz w:val="22"/>
          <w:szCs w:val="22"/>
        </w:rPr>
        <w:t>-</w:t>
      </w:r>
      <w:r w:rsidRPr="00D765B3">
        <w:rPr>
          <w:spacing w:val="6"/>
          <w:sz w:val="22"/>
          <w:szCs w:val="22"/>
        </w:rPr>
        <w:t>148</w:t>
      </w:r>
      <w:r w:rsidRPr="007739D7">
        <w:rPr>
          <w:rFonts w:eastAsia="Roman Unicode" w:cs="Roman Unicode"/>
          <w:spacing w:val="6"/>
          <w:sz w:val="22"/>
          <w:szCs w:val="22"/>
        </w:rPr>
        <w:t>a</w:t>
      </w:r>
      <w:r w:rsidRPr="00D765B3">
        <w:rPr>
          <w:spacing w:val="6"/>
          <w:sz w:val="22"/>
          <w:szCs w:val="22"/>
        </w:rPr>
        <w:t>22</w:t>
      </w:r>
      <w:r w:rsidRPr="00D44B7D">
        <w:rPr>
          <w:rFonts w:hint="eastAsia"/>
          <w:spacing w:val="6"/>
          <w:sz w:val="22"/>
          <w:szCs w:val="22"/>
        </w:rPr>
        <w:t>）、卷</w:t>
      </w:r>
      <w:r w:rsidRPr="00D765B3">
        <w:rPr>
          <w:spacing w:val="6"/>
          <w:sz w:val="22"/>
          <w:szCs w:val="22"/>
        </w:rPr>
        <w:t>15</w:t>
      </w:r>
      <w:r w:rsidRPr="00D44B7D">
        <w:rPr>
          <w:rFonts w:hint="eastAsia"/>
          <w:spacing w:val="6"/>
          <w:sz w:val="22"/>
          <w:szCs w:val="22"/>
        </w:rPr>
        <w:t>（大正</w:t>
      </w:r>
      <w:r w:rsidRPr="00D765B3">
        <w:rPr>
          <w:spacing w:val="6"/>
          <w:sz w:val="22"/>
          <w:szCs w:val="22"/>
        </w:rPr>
        <w:t>25</w:t>
      </w:r>
      <w:r w:rsidRPr="00D44B7D">
        <w:rPr>
          <w:rFonts w:hint="eastAsia"/>
          <w:spacing w:val="6"/>
          <w:sz w:val="22"/>
          <w:szCs w:val="22"/>
        </w:rPr>
        <w:t>，</w:t>
      </w:r>
      <w:r w:rsidRPr="00D765B3">
        <w:rPr>
          <w:sz w:val="22"/>
          <w:szCs w:val="22"/>
        </w:rPr>
        <w:t>171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5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15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291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21</w:t>
      </w:r>
      <w:r w:rsidRPr="00D44B7D">
        <w:rPr>
          <w:sz w:val="22"/>
          <w:szCs w:val="22"/>
        </w:rPr>
        <w:t>-</w:t>
      </w:r>
      <w:r w:rsidRPr="00D765B3">
        <w:rPr>
          <w:sz w:val="22"/>
          <w:szCs w:val="22"/>
        </w:rPr>
        <w:t>292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36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326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20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29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41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358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17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）、卷</w:t>
      </w:r>
      <w:r w:rsidRPr="00D765B3">
        <w:rPr>
          <w:sz w:val="22"/>
          <w:szCs w:val="22"/>
        </w:rPr>
        <w:t>89</w:t>
      </w:r>
      <w:r w:rsidRPr="00D44B7D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D44B7D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691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</w:t>
      </w:r>
      <w:r w:rsidRPr="00D44B7D">
        <w:rPr>
          <w:sz w:val="22"/>
          <w:szCs w:val="22"/>
        </w:rPr>
        <w:t>-</w:t>
      </w:r>
      <w:r w:rsidRPr="007739D7">
        <w:rPr>
          <w:rFonts w:eastAsia="Roman Unicode" w:cs="Roman Unicode"/>
          <w:sz w:val="22"/>
          <w:szCs w:val="22"/>
        </w:rPr>
        <w:t>b</w:t>
      </w:r>
      <w:r w:rsidRPr="00D765B3">
        <w:rPr>
          <w:sz w:val="22"/>
          <w:szCs w:val="22"/>
        </w:rPr>
        <w:t>8</w:t>
      </w:r>
      <w:r w:rsidRPr="00D44B7D">
        <w:rPr>
          <w:rFonts w:hint="eastAsia"/>
          <w:sz w:val="22"/>
          <w:szCs w:val="22"/>
        </w:rPr>
        <w:t>）。</w:t>
      </w:r>
    </w:p>
  </w:footnote>
  <w:footnote w:id="71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已＝以【宋】【元】【明】【宮】【石】。（大正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697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</w:t>
      </w:r>
    </w:p>
  </w:footnote>
  <w:footnote w:id="7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（譬）＋如【石】。（大正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</w:footnote>
  <w:footnote w:id="7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中＋（亦性空）【元】【明】。（大正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</w:t>
      </w:r>
    </w:p>
  </w:footnote>
  <w:footnote w:id="74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〔後〕－【石】。（大正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  <w:footnote w:id="7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牟＝文【宋】【元】【明】【宮】。（大正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13</w:t>
      </w:r>
      <w:r w:rsidRPr="001C5F98">
        <w:rPr>
          <w:rFonts w:hint="eastAsia"/>
          <w:sz w:val="22"/>
          <w:szCs w:val="22"/>
        </w:rPr>
        <w:t>）</w:t>
      </w:r>
    </w:p>
  </w:footnote>
  <w:footnote w:id="7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）《佛說首楞嚴三昧經》卷下：</w:t>
      </w:r>
    </w:p>
    <w:p w:rsidR="000D5EB7" w:rsidRPr="001C5F98" w:rsidRDefault="00C5596A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  <w:u w:val="single"/>
        </w:rPr>
      </w:pPr>
      <w:r>
        <w:rPr>
          <w:kern w:val="0"/>
        </w:rPr>
        <w:t>^</w:t>
      </w:r>
      <w:r w:rsidR="000D5EB7" w:rsidRPr="001C5F98">
        <w:rPr>
          <w:rFonts w:eastAsia="標楷體" w:hint="eastAsia"/>
          <w:sz w:val="22"/>
          <w:szCs w:val="22"/>
        </w:rPr>
        <w:t>爾時堅意菩薩心大歡喜，即還娑婆世界，白佛言：「世尊！</w:t>
      </w:r>
      <w:r w:rsidR="000D5EB7" w:rsidRPr="001C5F98">
        <w:rPr>
          <w:rFonts w:eastAsia="標楷體" w:hint="eastAsia"/>
          <w:b/>
          <w:sz w:val="22"/>
          <w:szCs w:val="22"/>
        </w:rPr>
        <w:t>彼照明莊嚴自在王佛，壽七百阿僧祇劫，而告我言：『如我壽命，釋迦牟尼佛壽命亦復如是。』」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爾時阿難從座而起，偏袒右肩合掌向佛，白佛言：「世尊！如我解佛所說義，我謂世尊於彼莊嚴世界以異名字利益眾生。」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爾時世尊讚阿難言：「善哉！善哉！汝以佛力能知是事，</w:t>
      </w:r>
      <w:r w:rsidRPr="001C5F98">
        <w:rPr>
          <w:rFonts w:eastAsia="標楷體" w:hint="eastAsia"/>
          <w:b/>
          <w:sz w:val="22"/>
          <w:szCs w:val="22"/>
        </w:rPr>
        <w:t>彼佛身者即是我身</w:t>
      </w:r>
      <w:r w:rsidRPr="001C5F98">
        <w:rPr>
          <w:rFonts w:eastAsia="標楷體" w:hint="eastAsia"/>
          <w:sz w:val="22"/>
          <w:szCs w:val="22"/>
        </w:rPr>
        <w:t>，以異名字於彼說法度脫眾生。」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15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645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10</w:t>
      </w:r>
      <w:r w:rsidRPr="001C5F98">
        <w:rPr>
          <w:rFonts w:hint="eastAsia"/>
          <w:sz w:val="22"/>
          <w:szCs w:val="22"/>
        </w:rPr>
        <w:t>）</w:t>
      </w:r>
    </w:p>
    <w:p w:rsidR="000D5EB7" w:rsidRPr="00A0394A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eastAsia="標楷體" w:hint="eastAsia"/>
          <w:sz w:val="22"/>
          <w:szCs w:val="22"/>
        </w:rPr>
        <w:t>（</w:t>
      </w:r>
      <w:r w:rsidRPr="00D765B3">
        <w:rPr>
          <w:rFonts w:eastAsia="標楷體"/>
          <w:sz w:val="22"/>
          <w:szCs w:val="22"/>
        </w:rPr>
        <w:t>2</w:t>
      </w:r>
      <w:r w:rsidRPr="001C5F98">
        <w:rPr>
          <w:rFonts w:eastAsia="標楷體" w:hint="eastAsia"/>
          <w:sz w:val="22"/>
          <w:szCs w:val="22"/>
        </w:rPr>
        <w:t>）</w:t>
      </w:r>
      <w:r w:rsidRPr="00A0394A">
        <w:rPr>
          <w:rFonts w:hint="eastAsia"/>
          <w:spacing w:val="2"/>
          <w:sz w:val="22"/>
          <w:szCs w:val="22"/>
        </w:rPr>
        <w:t>《首楞嚴三昧》：莊嚴世界佛壽七百阿僧祇劫。（印順法師，《大智度論筆記》［</w:t>
      </w:r>
      <w:r w:rsidRPr="007739D7">
        <w:rPr>
          <w:spacing w:val="2"/>
          <w:sz w:val="22"/>
          <w:szCs w:val="22"/>
        </w:rPr>
        <w:t>H</w:t>
      </w:r>
      <w:r w:rsidRPr="00D765B3">
        <w:rPr>
          <w:spacing w:val="2"/>
          <w:sz w:val="22"/>
          <w:szCs w:val="22"/>
        </w:rPr>
        <w:t>015</w:t>
      </w:r>
      <w:r w:rsidRPr="00A0394A">
        <w:rPr>
          <w:rFonts w:hint="eastAsia"/>
          <w:spacing w:val="2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A0394A">
        <w:rPr>
          <w:sz w:val="22"/>
          <w:szCs w:val="22"/>
        </w:rPr>
        <w:t>.</w:t>
      </w:r>
      <w:r w:rsidRPr="00D765B3">
        <w:rPr>
          <w:sz w:val="22"/>
          <w:szCs w:val="22"/>
        </w:rPr>
        <w:t>405</w:t>
      </w:r>
      <w:r w:rsidRPr="00A0394A">
        <w:rPr>
          <w:rFonts w:hint="eastAsia"/>
          <w:sz w:val="22"/>
          <w:szCs w:val="22"/>
        </w:rPr>
        <w:t>）</w:t>
      </w:r>
    </w:p>
  </w:footnote>
  <w:footnote w:id="77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4"/>
          <w:sz w:val="22"/>
          <w:szCs w:val="22"/>
        </w:rPr>
        <w:t>《大智度論》卷</w:t>
      </w:r>
      <w:r w:rsidRPr="00D765B3">
        <w:rPr>
          <w:spacing w:val="-4"/>
          <w:sz w:val="22"/>
          <w:szCs w:val="22"/>
        </w:rPr>
        <w:t>30</w:t>
      </w:r>
      <w:r w:rsidRPr="00A0394A">
        <w:rPr>
          <w:rFonts w:hint="eastAsia"/>
          <w:spacing w:val="-4"/>
          <w:sz w:val="22"/>
          <w:szCs w:val="22"/>
        </w:rPr>
        <w:t>〈</w:t>
      </w:r>
      <w:r w:rsidRPr="00D765B3">
        <w:rPr>
          <w:rFonts w:hint="eastAsia"/>
          <w:spacing w:val="-4"/>
          <w:sz w:val="22"/>
          <w:szCs w:val="22"/>
        </w:rPr>
        <w:t>1</w:t>
      </w:r>
      <w:r w:rsidRPr="00A0394A">
        <w:rPr>
          <w:spacing w:val="-4"/>
          <w:sz w:val="22"/>
          <w:szCs w:val="22"/>
        </w:rPr>
        <w:t xml:space="preserve"> </w:t>
      </w:r>
      <w:r w:rsidRPr="00A0394A">
        <w:rPr>
          <w:rFonts w:hint="eastAsia"/>
          <w:spacing w:val="-4"/>
          <w:sz w:val="22"/>
          <w:szCs w:val="22"/>
        </w:rPr>
        <w:t>序品〉：「</w:t>
      </w:r>
      <w:r w:rsidR="00C5596A">
        <w:rPr>
          <w:kern w:val="0"/>
        </w:rPr>
        <w:t>^</w:t>
      </w:r>
      <w:r w:rsidRPr="00A0394A">
        <w:rPr>
          <w:rFonts w:eastAsia="標楷體" w:hint="eastAsia"/>
          <w:spacing w:val="-4"/>
          <w:sz w:val="22"/>
          <w:szCs w:val="22"/>
        </w:rPr>
        <w:t>經說五事不可思議，所謂眾生多少、業果報、坐禪人力、</w:t>
      </w:r>
      <w:r w:rsidRPr="001C5F98">
        <w:rPr>
          <w:rFonts w:eastAsia="標楷體" w:hint="eastAsia"/>
          <w:sz w:val="22"/>
          <w:szCs w:val="22"/>
        </w:rPr>
        <w:t>諸龍力、諸佛力。於五不可思議中，佛力最不可思議。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283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17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《增壹阿含經》卷</w:t>
      </w:r>
      <w:r w:rsidRPr="00D765B3">
        <w:rPr>
          <w:spacing w:val="-2"/>
          <w:sz w:val="22"/>
          <w:szCs w:val="22"/>
        </w:rPr>
        <w:t>21</w:t>
      </w:r>
      <w:r w:rsidRPr="00A0394A">
        <w:rPr>
          <w:rFonts w:hint="eastAsia"/>
          <w:spacing w:val="-2"/>
          <w:sz w:val="22"/>
          <w:szCs w:val="22"/>
        </w:rPr>
        <w:t>〈</w:t>
      </w:r>
      <w:r w:rsidRPr="00D765B3">
        <w:rPr>
          <w:rFonts w:hint="eastAsia"/>
          <w:spacing w:val="-2"/>
          <w:sz w:val="22"/>
          <w:szCs w:val="22"/>
        </w:rPr>
        <w:t>29</w:t>
      </w:r>
      <w:r w:rsidRPr="00A0394A">
        <w:rPr>
          <w:rFonts w:hint="eastAsia"/>
          <w:spacing w:val="-2"/>
          <w:sz w:val="22"/>
          <w:szCs w:val="22"/>
        </w:rPr>
        <w:t xml:space="preserve"> </w:t>
      </w:r>
      <w:r w:rsidRPr="00A0394A">
        <w:rPr>
          <w:rFonts w:hint="eastAsia"/>
          <w:spacing w:val="-2"/>
          <w:sz w:val="22"/>
          <w:szCs w:val="22"/>
        </w:rPr>
        <w:t>苦樂品〉（</w:t>
      </w:r>
      <w:r w:rsidRPr="00D765B3">
        <w:rPr>
          <w:rFonts w:hint="eastAsia"/>
          <w:spacing w:val="-2"/>
          <w:sz w:val="22"/>
          <w:szCs w:val="22"/>
        </w:rPr>
        <w:t>6</w:t>
      </w:r>
      <w:r w:rsidRPr="00A0394A">
        <w:rPr>
          <w:rFonts w:hint="eastAsia"/>
          <w:spacing w:val="-2"/>
          <w:sz w:val="22"/>
          <w:szCs w:val="22"/>
        </w:rPr>
        <w:t>經）（大正</w:t>
      </w:r>
      <w:r w:rsidRPr="00D765B3">
        <w:rPr>
          <w:spacing w:val="-2"/>
          <w:sz w:val="22"/>
          <w:szCs w:val="22"/>
        </w:rPr>
        <w:t>2</w:t>
      </w:r>
      <w:r w:rsidRPr="00A0394A">
        <w:rPr>
          <w:rFonts w:hint="eastAsia"/>
          <w:spacing w:val="-2"/>
          <w:sz w:val="22"/>
          <w:szCs w:val="22"/>
        </w:rPr>
        <w:t>，</w:t>
      </w:r>
      <w:r w:rsidRPr="00D765B3">
        <w:rPr>
          <w:spacing w:val="-2"/>
          <w:sz w:val="22"/>
          <w:szCs w:val="22"/>
        </w:rPr>
        <w:t>657</w:t>
      </w:r>
      <w:r w:rsidRPr="007739D7">
        <w:rPr>
          <w:rFonts w:eastAsia="Roman Unicode" w:cs="Roman Unicode"/>
          <w:spacing w:val="-2"/>
          <w:sz w:val="22"/>
          <w:szCs w:val="22"/>
        </w:rPr>
        <w:t>a</w:t>
      </w:r>
      <w:r w:rsidRPr="00D765B3">
        <w:rPr>
          <w:spacing w:val="-2"/>
          <w:sz w:val="22"/>
          <w:szCs w:val="22"/>
        </w:rPr>
        <w:t>19</w:t>
      </w:r>
      <w:r w:rsidRPr="00A0394A">
        <w:rPr>
          <w:spacing w:val="-2"/>
          <w:sz w:val="22"/>
          <w:szCs w:val="22"/>
        </w:rPr>
        <w:t>-</w:t>
      </w:r>
      <w:r w:rsidRPr="007739D7">
        <w:rPr>
          <w:rFonts w:eastAsia="Roman Unicode" w:cs="Roman Unicode"/>
          <w:spacing w:val="-2"/>
          <w:sz w:val="22"/>
          <w:szCs w:val="22"/>
        </w:rPr>
        <w:t>b</w:t>
      </w:r>
      <w:r w:rsidRPr="00D765B3">
        <w:rPr>
          <w:spacing w:val="-2"/>
          <w:sz w:val="22"/>
          <w:szCs w:val="22"/>
        </w:rPr>
        <w:t>27</w:t>
      </w:r>
      <w:r w:rsidRPr="00A0394A">
        <w:rPr>
          <w:rFonts w:hint="eastAsia"/>
          <w:spacing w:val="-2"/>
          <w:sz w:val="22"/>
          <w:szCs w:val="22"/>
        </w:rPr>
        <w:t>）說到四種不可思議，《大</w:t>
      </w:r>
      <w:r w:rsidRPr="001C5F98">
        <w:rPr>
          <w:rFonts w:hint="eastAsia"/>
          <w:sz w:val="22"/>
          <w:szCs w:val="22"/>
        </w:rPr>
        <w:t>方便佛報恩經》卷</w:t>
      </w:r>
      <w:r w:rsidRPr="00D765B3">
        <w:rPr>
          <w:sz w:val="22"/>
          <w:szCs w:val="22"/>
        </w:rPr>
        <w:t>1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孝養品〉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128</w:t>
      </w:r>
      <w:r w:rsidRPr="007739D7">
        <w:rPr>
          <w:rFonts w:eastAsia="Roman Unicode" w:cs="Roman Unicode"/>
          <w:sz w:val="22"/>
          <w:szCs w:val="22"/>
        </w:rPr>
        <w:t>a</w:t>
      </w:r>
      <w:r w:rsidRPr="00D765B3">
        <w:rPr>
          <w:sz w:val="22"/>
          <w:szCs w:val="22"/>
        </w:rPr>
        <w:t>15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17</w:t>
      </w:r>
      <w:r w:rsidRPr="001C5F98">
        <w:rPr>
          <w:rFonts w:hint="eastAsia"/>
          <w:sz w:val="22"/>
          <w:szCs w:val="22"/>
        </w:rPr>
        <w:t>）、《顯揚聖教論》卷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31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510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6</w:t>
      </w:r>
      <w:r w:rsidRPr="001C5F98">
        <w:rPr>
          <w:rFonts w:hint="eastAsia"/>
          <w:sz w:val="22"/>
          <w:szCs w:val="22"/>
        </w:rPr>
        <w:t>）說到六種不可思議。</w:t>
      </w:r>
    </w:p>
  </w:footnote>
  <w:footnote w:id="78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《雜阿含經》卷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rFonts w:hint="eastAsia"/>
          <w:sz w:val="22"/>
          <w:szCs w:val="22"/>
        </w:rPr>
        <w:t>736</w:t>
      </w:r>
      <w:r w:rsidRPr="001C5F98">
        <w:rPr>
          <w:rFonts w:hint="eastAsia"/>
          <w:sz w:val="22"/>
          <w:szCs w:val="22"/>
        </w:rPr>
        <w:t>經）：「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若比丘修習七覺分，多修習已，當得七種果、七種福利。何等為七？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1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是比丘得現法智證樂；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2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若命終時；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3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若不得現法智證樂及命終時，而得五下分結盡，中般涅槃；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4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若不得中般涅槃，而得生般涅槃；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5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若不得生般涅槃，而得無行般涅槃；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6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若不得無行般涅槃，而得有行般涅槃；</w:t>
      </w:r>
      <w:r w:rsidRPr="001C5F98">
        <w:rPr>
          <w:rFonts w:eastAsia="標楷體" w:hint="eastAsia"/>
          <w:sz w:val="22"/>
          <w:szCs w:val="22"/>
          <w:vertAlign w:val="superscript"/>
        </w:rPr>
        <w:t>（</w:t>
      </w:r>
      <w:r w:rsidRPr="00D765B3">
        <w:rPr>
          <w:rFonts w:eastAsia="標楷體"/>
          <w:sz w:val="22"/>
          <w:szCs w:val="22"/>
          <w:vertAlign w:val="superscript"/>
        </w:rPr>
        <w:t>7</w:t>
      </w:r>
      <w:r w:rsidRPr="001C5F98">
        <w:rPr>
          <w:rFonts w:eastAsia="標楷體" w:hint="eastAsia"/>
          <w:sz w:val="22"/>
          <w:szCs w:val="22"/>
          <w:vertAlign w:val="superscript"/>
        </w:rPr>
        <w:t>）</w:t>
      </w:r>
      <w:r w:rsidRPr="001C5F98">
        <w:rPr>
          <w:rFonts w:eastAsia="標楷體" w:hint="eastAsia"/>
          <w:sz w:val="22"/>
          <w:szCs w:val="22"/>
        </w:rPr>
        <w:t>若不得有行般涅槃，而得上流般涅槃。</w:t>
      </w:r>
      <w:r w:rsidR="00C5596A">
        <w:rPr>
          <w:kern w:val="0"/>
        </w:rPr>
        <w:t>^^</w:t>
      </w:r>
      <w:r w:rsidRPr="001C5F98">
        <w:rPr>
          <w:rFonts w:eastAsia="標楷體" w:hint="eastAsia"/>
          <w:sz w:val="22"/>
          <w:szCs w:val="22"/>
        </w:rPr>
        <w:t>」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196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12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79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果＝福【宋】【元】【明】【宮】。（大正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19</w:t>
      </w:r>
      <w:r w:rsidRPr="001C5F98">
        <w:rPr>
          <w:rFonts w:hint="eastAsia"/>
          <w:sz w:val="22"/>
          <w:szCs w:val="22"/>
        </w:rPr>
        <w:t>）</w:t>
      </w:r>
    </w:p>
  </w:footnote>
  <w:footnote w:id="80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）空＝定【宋】【元】【明】【宮】【聖】。（大正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20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）《大正藏》原作「空」，今依《大智度論》卷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論義作「定」。</w:t>
      </w:r>
    </w:p>
    <w:p w:rsidR="000D5EB7" w:rsidRPr="001C5F98" w:rsidRDefault="000D5EB7" w:rsidP="00A83874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參見《大智度論》卷</w:t>
      </w:r>
      <w:r w:rsidRPr="00D765B3">
        <w:rPr>
          <w:sz w:val="22"/>
          <w:szCs w:val="22"/>
        </w:rPr>
        <w:t>90</w:t>
      </w:r>
      <w:r w:rsidRPr="002F306B">
        <w:rPr>
          <w:rFonts w:hint="eastAsia"/>
          <w:sz w:val="22"/>
          <w:szCs w:val="22"/>
        </w:rPr>
        <w:t>〈</w:t>
      </w:r>
      <w:r w:rsidRPr="00D765B3">
        <w:rPr>
          <w:rFonts w:hint="eastAsia"/>
          <w:sz w:val="22"/>
          <w:szCs w:val="22"/>
        </w:rPr>
        <w:t>80</w:t>
      </w:r>
      <w:r>
        <w:rPr>
          <w:sz w:val="22"/>
          <w:szCs w:val="22"/>
        </w:rPr>
        <w:t xml:space="preserve"> </w:t>
      </w:r>
      <w:r w:rsidRPr="002F306B">
        <w:rPr>
          <w:rFonts w:hint="eastAsia"/>
          <w:sz w:val="22"/>
          <w:szCs w:val="22"/>
        </w:rPr>
        <w:t>實際品〉</w:t>
      </w:r>
      <w:r w:rsidRPr="001C5F98">
        <w:rPr>
          <w:rFonts w:hint="eastAsia"/>
          <w:sz w:val="22"/>
          <w:szCs w:val="22"/>
        </w:rPr>
        <w:t>：「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今色等諸法實性空，菩薩知是法已，得阿耨多羅三藐三菩提。所以者何？此中無有一法定是常，但凡夫生我心故，著內外法，不得脫生、老、病、死，是故菩薩行是性空，和合六波羅蜜，不壞色等諸法相，所謂若空、若不空、若空不空、若非空非不空，不作如是示諸法相，是名不壞。</w:t>
      </w:r>
      <w:r w:rsidRPr="001C5F98">
        <w:rPr>
          <w:rFonts w:hint="eastAsia"/>
          <w:sz w:val="22"/>
          <w:szCs w:val="22"/>
        </w:rPr>
        <w:t>」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c</w:t>
      </w:r>
      <w:r w:rsidRPr="00D765B3">
        <w:rPr>
          <w:sz w:val="22"/>
          <w:szCs w:val="22"/>
        </w:rPr>
        <w:t>5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12</w:t>
      </w:r>
      <w:r w:rsidRPr="001C5F98">
        <w:rPr>
          <w:rFonts w:hint="eastAsia"/>
          <w:sz w:val="22"/>
          <w:szCs w:val="22"/>
        </w:rPr>
        <w:t>）</w:t>
      </w:r>
    </w:p>
  </w:footnote>
  <w:footnote w:id="81">
    <w:p w:rsidR="000D5EB7" w:rsidRPr="001C5F98" w:rsidRDefault="000D5EB7" w:rsidP="00A83874">
      <w:pPr>
        <w:pStyle w:val="a9"/>
        <w:spacing w:line="0" w:lineRule="atLeast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實性＝性實【宋】【元】【明】【宮】【石】。（大正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21</w:t>
      </w:r>
      <w:r w:rsidRPr="001C5F98">
        <w:rPr>
          <w:rFonts w:hint="eastAsia"/>
          <w:sz w:val="22"/>
          <w:szCs w:val="22"/>
        </w:rPr>
        <w:t>）</w:t>
      </w:r>
    </w:p>
  </w:footnote>
  <w:footnote w:id="82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外＝內【石】。（大正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698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23</w:t>
      </w:r>
      <w:r w:rsidRPr="001C5F98">
        <w:rPr>
          <w:rFonts w:hint="eastAsia"/>
          <w:sz w:val="22"/>
          <w:szCs w:val="22"/>
        </w:rPr>
        <w:t>）</w:t>
      </w:r>
    </w:p>
  </w:footnote>
  <w:footnote w:id="83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sz w:val="22"/>
          <w:szCs w:val="22"/>
        </w:rPr>
        <w:t>《</w:t>
      </w:r>
      <w:r w:rsidRPr="001C5F98">
        <w:rPr>
          <w:rFonts w:hint="eastAsia"/>
          <w:sz w:val="22"/>
          <w:szCs w:val="22"/>
        </w:rPr>
        <w:t>大正藏》原作「處」，今依《高麗藏》作「提」（第</w:t>
      </w:r>
      <w:r w:rsidRPr="00D765B3">
        <w:rPr>
          <w:sz w:val="22"/>
          <w:szCs w:val="22"/>
        </w:rPr>
        <w:t>14</w:t>
      </w:r>
      <w:r w:rsidRPr="001C5F98">
        <w:rPr>
          <w:rFonts w:hint="eastAsia"/>
          <w:sz w:val="22"/>
          <w:szCs w:val="22"/>
        </w:rPr>
        <w:t>冊，</w:t>
      </w:r>
      <w:r w:rsidRPr="00D765B3">
        <w:rPr>
          <w:rFonts w:hint="eastAsia"/>
          <w:sz w:val="22"/>
          <w:szCs w:val="22"/>
        </w:rPr>
        <w:t>1294</w:t>
      </w:r>
      <w:r w:rsidRPr="007739D7">
        <w:rPr>
          <w:rFonts w:hint="eastAsia"/>
          <w:sz w:val="22"/>
          <w:szCs w:val="22"/>
        </w:rPr>
        <w:t>a</w:t>
      </w:r>
      <w:r w:rsidRPr="00D765B3">
        <w:rPr>
          <w:rFonts w:hint="eastAsia"/>
          <w:sz w:val="22"/>
          <w:szCs w:val="22"/>
        </w:rPr>
        <w:t>22</w:t>
      </w:r>
      <w:r w:rsidRPr="001C5F98">
        <w:rPr>
          <w:rFonts w:hint="eastAsia"/>
          <w:sz w:val="22"/>
          <w:szCs w:val="22"/>
        </w:rPr>
        <w:t>）。</w:t>
      </w:r>
    </w:p>
  </w:footnote>
  <w:footnote w:id="84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  <w:r w:rsidRPr="00A0394A">
        <w:rPr>
          <w:rFonts w:hint="eastAsia"/>
          <w:spacing w:val="-2"/>
          <w:sz w:val="22"/>
          <w:szCs w:val="22"/>
        </w:rPr>
        <w:t>關於此議題，《大毘婆沙論》認為「</w:t>
      </w:r>
      <w:r w:rsidR="00C5596A">
        <w:rPr>
          <w:kern w:val="0"/>
        </w:rPr>
        <w:t>^</w:t>
      </w:r>
      <w:r w:rsidRPr="00A0394A">
        <w:rPr>
          <w:rFonts w:ascii="標楷體" w:eastAsia="標楷體" w:hAnsi="標楷體" w:hint="eastAsia"/>
          <w:spacing w:val="-2"/>
          <w:sz w:val="22"/>
          <w:szCs w:val="22"/>
        </w:rPr>
        <w:t>異生、二乘聖者皆得有夢，佛有睡眠而無夢</w:t>
      </w:r>
      <w:r w:rsidR="00C5596A">
        <w:rPr>
          <w:kern w:val="0"/>
        </w:rPr>
        <w:t>^^</w:t>
      </w:r>
      <w:r w:rsidRPr="00A0394A">
        <w:rPr>
          <w:rFonts w:hint="eastAsia"/>
          <w:spacing w:val="-2"/>
          <w:sz w:val="22"/>
          <w:szCs w:val="22"/>
        </w:rPr>
        <w:t>」，但大</w:t>
      </w:r>
      <w:r w:rsidRPr="001C5F98">
        <w:rPr>
          <w:rFonts w:hint="eastAsia"/>
          <w:sz w:val="22"/>
          <w:szCs w:val="22"/>
        </w:rPr>
        <w:t>眾部、一說部、說出世部、雞胤部則主張「</w:t>
      </w:r>
      <w:r w:rsidR="00C5596A">
        <w:rPr>
          <w:kern w:val="0"/>
        </w:rPr>
        <w:t>^</w:t>
      </w:r>
      <w:r w:rsidRPr="001C5F98">
        <w:rPr>
          <w:rFonts w:eastAsia="標楷體" w:hint="eastAsia"/>
          <w:sz w:val="22"/>
          <w:szCs w:val="22"/>
        </w:rPr>
        <w:t>佛無睡夢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」。詳見《大毘婆沙論》卷</w:t>
      </w:r>
      <w:r w:rsidRPr="00D765B3">
        <w:rPr>
          <w:sz w:val="22"/>
          <w:szCs w:val="22"/>
        </w:rPr>
        <w:t>37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194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9</w:t>
      </w:r>
      <w:r w:rsidRPr="001C5F98">
        <w:rPr>
          <w:sz w:val="22"/>
          <w:szCs w:val="22"/>
        </w:rPr>
        <w:t>-</w:t>
      </w:r>
      <w:r w:rsidRPr="00D765B3">
        <w:rPr>
          <w:sz w:val="22"/>
          <w:szCs w:val="22"/>
        </w:rPr>
        <w:t>28</w:t>
      </w:r>
      <w:r w:rsidRPr="001C5F98">
        <w:rPr>
          <w:rFonts w:hint="eastAsia"/>
          <w:sz w:val="22"/>
          <w:szCs w:val="22"/>
        </w:rPr>
        <w:t>），《異部宗輪論》（大正</w:t>
      </w:r>
      <w:r w:rsidRPr="00D765B3">
        <w:rPr>
          <w:sz w:val="22"/>
          <w:szCs w:val="22"/>
        </w:rPr>
        <w:t>49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15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）佛有睡眠。（印順法師，《大智度論筆記》［</w:t>
      </w:r>
      <w:r w:rsidRPr="007739D7">
        <w:rPr>
          <w:sz w:val="22"/>
          <w:szCs w:val="22"/>
        </w:rPr>
        <w:t>H</w:t>
      </w:r>
      <w:r w:rsidRPr="00D765B3">
        <w:rPr>
          <w:sz w:val="22"/>
          <w:szCs w:val="22"/>
        </w:rPr>
        <w:t>027</w:t>
      </w:r>
      <w:r w:rsidRPr="001C5F98">
        <w:rPr>
          <w:rFonts w:hint="eastAsia"/>
          <w:sz w:val="22"/>
          <w:szCs w:val="22"/>
        </w:rPr>
        <w:t>］</w:t>
      </w:r>
      <w:r w:rsidRPr="007739D7">
        <w:rPr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421</w:t>
      </w:r>
      <w:r w:rsidRPr="001C5F98">
        <w:rPr>
          <w:rFonts w:hint="eastAsia"/>
          <w:sz w:val="22"/>
          <w:szCs w:val="22"/>
        </w:rPr>
        <w:t>）</w:t>
      </w:r>
    </w:p>
  </w:footnote>
  <w:footnote w:id="85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甞命＝常命【宋】【元】【明】【宮】【石】，＝常念【聖】。（大正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</w:t>
      </w:r>
    </w:p>
  </w:footnote>
  <w:footnote w:id="86">
    <w:p w:rsidR="000D5EB7" w:rsidRPr="001C5F98" w:rsidRDefault="000D5EB7" w:rsidP="00A83874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）襞＝褺【元】【明】，＝擗【宮】，＝辟【石】。（大正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</w:p>
    <w:p w:rsidR="000D5EB7" w:rsidRPr="001C5F98" w:rsidRDefault="000D5EB7" w:rsidP="00A83874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C5F98">
        <w:rPr>
          <w:rFonts w:hint="eastAsia"/>
          <w:sz w:val="22"/>
          <w:szCs w:val="22"/>
        </w:rPr>
        <w:t>（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</w:t>
      </w:r>
      <w:r w:rsidRPr="001C5F98">
        <w:rPr>
          <w:rFonts w:hint="eastAsia"/>
          <w:sz w:val="22"/>
          <w:szCs w:val="22"/>
        </w:rPr>
        <w:t>襞（</w:t>
      </w:r>
      <w:r w:rsidR="00C5596A">
        <w:rPr>
          <w:kern w:val="0"/>
        </w:rPr>
        <w:t>^</w:t>
      </w:r>
      <w:r w:rsidRPr="001C5F98">
        <w:rPr>
          <w:rFonts w:ascii="標楷體" w:eastAsia="標楷體" w:hAnsi="標楷體" w:hint="eastAsia"/>
          <w:sz w:val="22"/>
          <w:szCs w:val="22"/>
        </w:rPr>
        <w:t>ㄅㄧˋ</w:t>
      </w:r>
      <w:r w:rsidR="00C5596A">
        <w:rPr>
          <w:kern w:val="0"/>
        </w:rPr>
        <w:t>^^</w:t>
      </w:r>
      <w:r w:rsidRPr="001C5F98">
        <w:rPr>
          <w:rFonts w:hint="eastAsia"/>
          <w:sz w:val="22"/>
          <w:szCs w:val="22"/>
        </w:rPr>
        <w:t>）：</w:t>
      </w:r>
      <w:r w:rsidRPr="00D765B3">
        <w:rPr>
          <w:rFonts w:hint="eastAsia"/>
          <w:sz w:val="22"/>
          <w:szCs w:val="22"/>
        </w:rPr>
        <w:t>1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摺疊衣物。</w:t>
      </w:r>
      <w:r w:rsidRPr="00D765B3">
        <w:rPr>
          <w:rFonts w:hint="eastAsia"/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.</w:t>
      </w:r>
      <w:r w:rsidRPr="001C5F98">
        <w:rPr>
          <w:rFonts w:hint="eastAsia"/>
          <w:sz w:val="22"/>
          <w:szCs w:val="22"/>
        </w:rPr>
        <w:t>泛指摺疊。（《漢語大詞典》（九），</w:t>
      </w:r>
      <w:r w:rsidRPr="007739D7">
        <w:rPr>
          <w:rFonts w:eastAsia="Roman Unicode" w:cs="Roman Unicode"/>
          <w:sz w:val="22"/>
          <w:szCs w:val="22"/>
        </w:rPr>
        <w:t>p</w:t>
      </w:r>
      <w:r w:rsidRPr="001C5F98">
        <w:rPr>
          <w:sz w:val="22"/>
          <w:szCs w:val="22"/>
        </w:rPr>
        <w:t>.</w:t>
      </w:r>
      <w:r w:rsidRPr="00D765B3">
        <w:rPr>
          <w:rFonts w:hint="eastAsia"/>
          <w:sz w:val="22"/>
          <w:szCs w:val="22"/>
        </w:rPr>
        <w:t>140</w:t>
      </w:r>
      <w:r w:rsidRPr="001C5F98">
        <w:rPr>
          <w:rFonts w:hint="eastAsia"/>
          <w:sz w:val="22"/>
          <w:szCs w:val="22"/>
        </w:rPr>
        <w:t>）</w:t>
      </w:r>
    </w:p>
  </w:footnote>
  <w:footnote w:id="87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息＝自【宋】【宮】。（大正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3</w:t>
      </w:r>
      <w:r w:rsidRPr="001C5F98">
        <w:rPr>
          <w:rFonts w:hint="eastAsia"/>
          <w:sz w:val="22"/>
          <w:szCs w:val="22"/>
        </w:rPr>
        <w:t>）</w:t>
      </w:r>
    </w:p>
  </w:footnote>
  <w:footnote w:id="88">
    <w:p w:rsidR="000D5EB7" w:rsidRPr="001C5F98" w:rsidRDefault="000D5EB7" w:rsidP="00AB2230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不＝非【聖】，〔不〕－【宮】【石】。（大正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）</w:t>
      </w:r>
    </w:p>
  </w:footnote>
  <w:footnote w:id="89">
    <w:p w:rsidR="000D5EB7" w:rsidRPr="001C5F98" w:rsidRDefault="000D5EB7" w:rsidP="00AB2230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案：部派思想中有針對以何三解脫門得入正性離生的異見，詳見《大毘婆沙論》卷</w:t>
      </w:r>
      <w:r w:rsidRPr="00D765B3">
        <w:rPr>
          <w:sz w:val="22"/>
          <w:szCs w:val="22"/>
        </w:rPr>
        <w:t>185</w:t>
      </w:r>
      <w:r w:rsidRPr="001C5F98">
        <w:rPr>
          <w:rFonts w:hint="eastAsia"/>
          <w:sz w:val="22"/>
          <w:szCs w:val="22"/>
        </w:rPr>
        <w:t>（大正</w:t>
      </w:r>
      <w:r w:rsidRPr="00D765B3">
        <w:rPr>
          <w:sz w:val="22"/>
          <w:szCs w:val="22"/>
        </w:rPr>
        <w:t>27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927</w:t>
      </w:r>
      <w:r w:rsidRPr="007739D7">
        <w:rPr>
          <w:sz w:val="22"/>
          <w:szCs w:val="22"/>
        </w:rPr>
        <w:t>c</w:t>
      </w:r>
      <w:r w:rsidRPr="00D765B3">
        <w:rPr>
          <w:sz w:val="22"/>
          <w:szCs w:val="22"/>
        </w:rPr>
        <w:t>4</w:t>
      </w:r>
      <w:r w:rsidRPr="001C5F98">
        <w:rPr>
          <w:rFonts w:hint="eastAsia"/>
          <w:sz w:val="22"/>
          <w:szCs w:val="22"/>
        </w:rPr>
        <w:t>-</w:t>
      </w:r>
      <w:r w:rsidRPr="00D765B3">
        <w:rPr>
          <w:sz w:val="22"/>
          <w:szCs w:val="22"/>
        </w:rPr>
        <w:t>928</w:t>
      </w:r>
      <w:r w:rsidRPr="007739D7">
        <w:rPr>
          <w:sz w:val="22"/>
          <w:szCs w:val="22"/>
        </w:rPr>
        <w:t>a</w:t>
      </w:r>
      <w:r w:rsidRPr="00D765B3">
        <w:rPr>
          <w:sz w:val="22"/>
          <w:szCs w:val="22"/>
        </w:rPr>
        <w:t>2</w:t>
      </w:r>
      <w:r w:rsidRPr="001C5F98">
        <w:rPr>
          <w:rFonts w:hint="eastAsia"/>
          <w:sz w:val="22"/>
          <w:szCs w:val="22"/>
        </w:rPr>
        <w:t>）。</w:t>
      </w:r>
    </w:p>
  </w:footnote>
  <w:footnote w:id="90">
    <w:p w:rsidR="000D5EB7" w:rsidRPr="001C5F98" w:rsidRDefault="000D5EB7" w:rsidP="00A83874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C5F98">
        <w:rPr>
          <w:rStyle w:val="ab"/>
          <w:sz w:val="22"/>
          <w:szCs w:val="22"/>
        </w:rPr>
        <w:footnoteRef/>
      </w:r>
      <w:r w:rsidRPr="001C5F98">
        <w:rPr>
          <w:sz w:val="22"/>
          <w:szCs w:val="22"/>
        </w:rPr>
        <w:t xml:space="preserve"> </w:t>
      </w:r>
      <w:r w:rsidRPr="001C5F98">
        <w:rPr>
          <w:rFonts w:hint="eastAsia"/>
          <w:sz w:val="22"/>
          <w:szCs w:val="22"/>
        </w:rPr>
        <w:t>當＝尚【宋】【元】【明】【宮】。（大正</w:t>
      </w:r>
      <w:r w:rsidRPr="00D765B3">
        <w:rPr>
          <w:sz w:val="22"/>
          <w:szCs w:val="22"/>
        </w:rPr>
        <w:t>25</w:t>
      </w:r>
      <w:r w:rsidRPr="001C5F98">
        <w:rPr>
          <w:rFonts w:hint="eastAsia"/>
          <w:sz w:val="22"/>
          <w:szCs w:val="22"/>
        </w:rPr>
        <w:t>，</w:t>
      </w:r>
      <w:r w:rsidRPr="00D765B3">
        <w:rPr>
          <w:sz w:val="22"/>
          <w:szCs w:val="22"/>
        </w:rPr>
        <w:t>699</w:t>
      </w:r>
      <w:r w:rsidRPr="007739D7">
        <w:rPr>
          <w:rFonts w:eastAsia="Roman Unicode" w:cs="Roman Unicode"/>
          <w:sz w:val="22"/>
          <w:szCs w:val="22"/>
        </w:rPr>
        <w:t>d</w:t>
      </w:r>
      <w:r w:rsidRPr="001C5F98">
        <w:rPr>
          <w:rFonts w:hint="eastAsia"/>
          <w:sz w:val="22"/>
          <w:szCs w:val="22"/>
        </w:rPr>
        <w:t>，</w:t>
      </w:r>
      <w:r w:rsidRPr="007739D7">
        <w:rPr>
          <w:rFonts w:eastAsia="Roman Unicode" w:cs="Roman Unicode"/>
          <w:sz w:val="22"/>
          <w:szCs w:val="22"/>
        </w:rPr>
        <w:t>n</w:t>
      </w:r>
      <w:r w:rsidRPr="001C5F98">
        <w:rPr>
          <w:sz w:val="22"/>
          <w:szCs w:val="22"/>
        </w:rPr>
        <w:t>.</w:t>
      </w:r>
      <w:r w:rsidRPr="00D765B3">
        <w:rPr>
          <w:sz w:val="22"/>
          <w:szCs w:val="22"/>
        </w:rPr>
        <w:t>7</w:t>
      </w:r>
      <w:r w:rsidRPr="001C5F9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B7" w:rsidRDefault="000D5EB7" w:rsidP="005202F8">
    <w:pPr>
      <w:pStyle w:val="a4"/>
      <w:jc w:val="both"/>
    </w:pPr>
    <w:r>
      <w:rPr>
        <w:rFonts w:hint="eastAsia"/>
        <w:kern w:val="0"/>
      </w:rPr>
      <w:t>《大智度論》講義（第</w:t>
    </w:r>
    <w:r w:rsidRPr="00D765B3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B7" w:rsidRDefault="000D5EB7">
    <w:pPr>
      <w:pStyle w:val="a4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D765B3">
      <w:t>090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248B51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29D34DB5"/>
    <w:multiLevelType w:val="hybridMultilevel"/>
    <w:tmpl w:val="B32E65F2"/>
    <w:lvl w:ilvl="0" w:tplc="7C8C9FD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46"/>
    <w:rsid w:val="000005CD"/>
    <w:rsid w:val="00002E25"/>
    <w:rsid w:val="00061C19"/>
    <w:rsid w:val="00061F9E"/>
    <w:rsid w:val="000769D5"/>
    <w:rsid w:val="00076DDA"/>
    <w:rsid w:val="000776B7"/>
    <w:rsid w:val="0008226F"/>
    <w:rsid w:val="00096FCA"/>
    <w:rsid w:val="000C1D98"/>
    <w:rsid w:val="000C7F9F"/>
    <w:rsid w:val="000D07BF"/>
    <w:rsid w:val="000D5EB7"/>
    <w:rsid w:val="000E65F8"/>
    <w:rsid w:val="000F0E0A"/>
    <w:rsid w:val="000F1D18"/>
    <w:rsid w:val="000F4A1D"/>
    <w:rsid w:val="00101591"/>
    <w:rsid w:val="00106B9E"/>
    <w:rsid w:val="001151C7"/>
    <w:rsid w:val="00122406"/>
    <w:rsid w:val="00131530"/>
    <w:rsid w:val="00136D56"/>
    <w:rsid w:val="00164513"/>
    <w:rsid w:val="0016572C"/>
    <w:rsid w:val="001671AD"/>
    <w:rsid w:val="00184F8E"/>
    <w:rsid w:val="001A0CB4"/>
    <w:rsid w:val="001A11FE"/>
    <w:rsid w:val="001B4E49"/>
    <w:rsid w:val="001C5F98"/>
    <w:rsid w:val="001D5634"/>
    <w:rsid w:val="001E0A58"/>
    <w:rsid w:val="001F1A00"/>
    <w:rsid w:val="001F756B"/>
    <w:rsid w:val="00203580"/>
    <w:rsid w:val="00254DD8"/>
    <w:rsid w:val="00276663"/>
    <w:rsid w:val="00285149"/>
    <w:rsid w:val="002B7231"/>
    <w:rsid w:val="002C2E5B"/>
    <w:rsid w:val="002D7D63"/>
    <w:rsid w:val="002E0767"/>
    <w:rsid w:val="002F306B"/>
    <w:rsid w:val="002F7130"/>
    <w:rsid w:val="003160D0"/>
    <w:rsid w:val="00332AF3"/>
    <w:rsid w:val="003470E6"/>
    <w:rsid w:val="003562E6"/>
    <w:rsid w:val="00370E27"/>
    <w:rsid w:val="003A235F"/>
    <w:rsid w:val="003B65EC"/>
    <w:rsid w:val="003B7DE4"/>
    <w:rsid w:val="003D6E84"/>
    <w:rsid w:val="003F2267"/>
    <w:rsid w:val="003F7EEE"/>
    <w:rsid w:val="00405DD1"/>
    <w:rsid w:val="00426C28"/>
    <w:rsid w:val="00474F5A"/>
    <w:rsid w:val="00486953"/>
    <w:rsid w:val="00487B4E"/>
    <w:rsid w:val="004A38E3"/>
    <w:rsid w:val="004C1F1F"/>
    <w:rsid w:val="004C2734"/>
    <w:rsid w:val="004C5219"/>
    <w:rsid w:val="004D20ED"/>
    <w:rsid w:val="004D4299"/>
    <w:rsid w:val="004D62AF"/>
    <w:rsid w:val="004D69D2"/>
    <w:rsid w:val="004E2A24"/>
    <w:rsid w:val="004E44A1"/>
    <w:rsid w:val="00504286"/>
    <w:rsid w:val="00511F82"/>
    <w:rsid w:val="005202F8"/>
    <w:rsid w:val="00520AF1"/>
    <w:rsid w:val="0052413C"/>
    <w:rsid w:val="00532314"/>
    <w:rsid w:val="00565318"/>
    <w:rsid w:val="005916DD"/>
    <w:rsid w:val="005D0BD1"/>
    <w:rsid w:val="006000C6"/>
    <w:rsid w:val="00626139"/>
    <w:rsid w:val="00627356"/>
    <w:rsid w:val="00644147"/>
    <w:rsid w:val="00660ED2"/>
    <w:rsid w:val="00661089"/>
    <w:rsid w:val="00673BD3"/>
    <w:rsid w:val="006B3056"/>
    <w:rsid w:val="006B5E98"/>
    <w:rsid w:val="00701F93"/>
    <w:rsid w:val="00707A0C"/>
    <w:rsid w:val="00713D8C"/>
    <w:rsid w:val="00714BD4"/>
    <w:rsid w:val="007477ED"/>
    <w:rsid w:val="007739D7"/>
    <w:rsid w:val="00786F3D"/>
    <w:rsid w:val="00795196"/>
    <w:rsid w:val="007C0447"/>
    <w:rsid w:val="007F0A44"/>
    <w:rsid w:val="00803F53"/>
    <w:rsid w:val="00821AE4"/>
    <w:rsid w:val="00832650"/>
    <w:rsid w:val="0083635F"/>
    <w:rsid w:val="00873326"/>
    <w:rsid w:val="008B0A90"/>
    <w:rsid w:val="008B7225"/>
    <w:rsid w:val="008C3F01"/>
    <w:rsid w:val="008F456C"/>
    <w:rsid w:val="00910804"/>
    <w:rsid w:val="00931D6A"/>
    <w:rsid w:val="009408A0"/>
    <w:rsid w:val="009411C2"/>
    <w:rsid w:val="00944A89"/>
    <w:rsid w:val="00965294"/>
    <w:rsid w:val="0097214D"/>
    <w:rsid w:val="00977A01"/>
    <w:rsid w:val="009C1732"/>
    <w:rsid w:val="009C7201"/>
    <w:rsid w:val="009C72AE"/>
    <w:rsid w:val="009E0046"/>
    <w:rsid w:val="00A00153"/>
    <w:rsid w:val="00A0394A"/>
    <w:rsid w:val="00A040CC"/>
    <w:rsid w:val="00A141D8"/>
    <w:rsid w:val="00A33932"/>
    <w:rsid w:val="00A423FC"/>
    <w:rsid w:val="00A43724"/>
    <w:rsid w:val="00A459D1"/>
    <w:rsid w:val="00A662BB"/>
    <w:rsid w:val="00A67546"/>
    <w:rsid w:val="00A83874"/>
    <w:rsid w:val="00A93734"/>
    <w:rsid w:val="00A9740F"/>
    <w:rsid w:val="00AB2230"/>
    <w:rsid w:val="00AB6CFF"/>
    <w:rsid w:val="00AF5204"/>
    <w:rsid w:val="00B20C4D"/>
    <w:rsid w:val="00B44711"/>
    <w:rsid w:val="00B83F9C"/>
    <w:rsid w:val="00BA4211"/>
    <w:rsid w:val="00BE6530"/>
    <w:rsid w:val="00BF66C1"/>
    <w:rsid w:val="00BF781A"/>
    <w:rsid w:val="00C01D37"/>
    <w:rsid w:val="00C254D8"/>
    <w:rsid w:val="00C37246"/>
    <w:rsid w:val="00C4283E"/>
    <w:rsid w:val="00C46DAF"/>
    <w:rsid w:val="00C5596A"/>
    <w:rsid w:val="00C61408"/>
    <w:rsid w:val="00C65BD1"/>
    <w:rsid w:val="00C701C7"/>
    <w:rsid w:val="00C75158"/>
    <w:rsid w:val="00CB0336"/>
    <w:rsid w:val="00CE1E5E"/>
    <w:rsid w:val="00CF0041"/>
    <w:rsid w:val="00CF70D5"/>
    <w:rsid w:val="00D1578F"/>
    <w:rsid w:val="00D16E8D"/>
    <w:rsid w:val="00D34BFE"/>
    <w:rsid w:val="00D444D8"/>
    <w:rsid w:val="00D44B7D"/>
    <w:rsid w:val="00D50FAF"/>
    <w:rsid w:val="00D535F5"/>
    <w:rsid w:val="00D576F1"/>
    <w:rsid w:val="00D765B3"/>
    <w:rsid w:val="00D96309"/>
    <w:rsid w:val="00DA57DD"/>
    <w:rsid w:val="00DB6B8C"/>
    <w:rsid w:val="00DD3978"/>
    <w:rsid w:val="00DE1E33"/>
    <w:rsid w:val="00E56209"/>
    <w:rsid w:val="00E675C6"/>
    <w:rsid w:val="00E7629A"/>
    <w:rsid w:val="00E7730A"/>
    <w:rsid w:val="00E933E7"/>
    <w:rsid w:val="00EB1388"/>
    <w:rsid w:val="00EB4C63"/>
    <w:rsid w:val="00EC7771"/>
    <w:rsid w:val="00EE51FA"/>
    <w:rsid w:val="00EF6D1D"/>
    <w:rsid w:val="00F049FB"/>
    <w:rsid w:val="00F225CC"/>
    <w:rsid w:val="00F228EE"/>
    <w:rsid w:val="00F25C24"/>
    <w:rsid w:val="00F35F0B"/>
    <w:rsid w:val="00F47949"/>
    <w:rsid w:val="00F562F2"/>
    <w:rsid w:val="00F7503D"/>
    <w:rsid w:val="00FA332A"/>
    <w:rsid w:val="00FA5121"/>
    <w:rsid w:val="00FB2B40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E00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semiHidden/>
    <w:rsid w:val="009E004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semiHidden/>
    <w:rsid w:val="009E0046"/>
    <w:rPr>
      <w:rFonts w:cs="Times New Roman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a"/>
    <w:rsid w:val="009E0046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b">
    <w:name w:val="footnote reference"/>
    <w:semiHidden/>
    <w:rsid w:val="009E0046"/>
    <w:rPr>
      <w:vertAlign w:val="superscript"/>
    </w:rPr>
  </w:style>
  <w:style w:type="character" w:customStyle="1" w:styleId="linehead">
    <w:name w:val="linehead"/>
    <w:rsid w:val="009E0046"/>
    <w:rPr>
      <w:color w:val="0000A0"/>
      <w:sz w:val="24"/>
    </w:rPr>
  </w:style>
  <w:style w:type="paragraph" w:styleId="a">
    <w:name w:val="List Bullet"/>
    <w:basedOn w:val="a0"/>
    <w:autoRedefine/>
    <w:semiHidden/>
    <w:rsid w:val="009E0046"/>
    <w:pPr>
      <w:numPr>
        <w:numId w:val="1"/>
      </w:numPr>
      <w:ind w:leftChars="200" w:left="200" w:hangingChars="200" w:hanging="200"/>
    </w:pPr>
  </w:style>
  <w:style w:type="character" w:styleId="ac">
    <w:name w:val="annotation reference"/>
    <w:basedOn w:val="a1"/>
    <w:rsid w:val="009E0046"/>
    <w:rPr>
      <w:sz w:val="18"/>
      <w:szCs w:val="18"/>
    </w:rPr>
  </w:style>
  <w:style w:type="paragraph" w:styleId="ad">
    <w:name w:val="annotation text"/>
    <w:basedOn w:val="a0"/>
    <w:link w:val="ae"/>
    <w:rsid w:val="009E0046"/>
  </w:style>
  <w:style w:type="character" w:customStyle="1" w:styleId="ae">
    <w:name w:val="註解文字 字元"/>
    <w:basedOn w:val="a1"/>
    <w:link w:val="ad"/>
    <w:rsid w:val="009E0046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9E0046"/>
    <w:rPr>
      <w:b/>
      <w:bCs/>
    </w:rPr>
  </w:style>
  <w:style w:type="character" w:customStyle="1" w:styleId="af0">
    <w:name w:val="註解主旨 字元"/>
    <w:basedOn w:val="ae"/>
    <w:link w:val="af"/>
    <w:rsid w:val="009E0046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9E0046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9E0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1"/>
    <w:link w:val="af2"/>
    <w:rsid w:val="009E00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E004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semiHidden/>
    <w:rsid w:val="009E0046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rsid w:val="009E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semiHidden/>
    <w:rsid w:val="009E0046"/>
    <w:rPr>
      <w:rFonts w:cs="Times New Roman"/>
    </w:rPr>
  </w:style>
  <w:style w:type="paragraph" w:styleId="a9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a"/>
    <w:rsid w:val="009E0046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9"/>
    <w:rsid w:val="009E0046"/>
    <w:rPr>
      <w:rFonts w:ascii="Times New Roman" w:eastAsia="新細明體" w:hAnsi="Times New Roman" w:cs="Times New Roman"/>
      <w:sz w:val="20"/>
      <w:szCs w:val="20"/>
    </w:rPr>
  </w:style>
  <w:style w:type="character" w:styleId="ab">
    <w:name w:val="footnote reference"/>
    <w:semiHidden/>
    <w:rsid w:val="009E0046"/>
    <w:rPr>
      <w:vertAlign w:val="superscript"/>
    </w:rPr>
  </w:style>
  <w:style w:type="character" w:customStyle="1" w:styleId="linehead">
    <w:name w:val="linehead"/>
    <w:rsid w:val="009E0046"/>
    <w:rPr>
      <w:color w:val="0000A0"/>
      <w:sz w:val="24"/>
    </w:rPr>
  </w:style>
  <w:style w:type="paragraph" w:styleId="a">
    <w:name w:val="List Bullet"/>
    <w:basedOn w:val="a0"/>
    <w:autoRedefine/>
    <w:semiHidden/>
    <w:rsid w:val="009E0046"/>
    <w:pPr>
      <w:numPr>
        <w:numId w:val="1"/>
      </w:numPr>
      <w:ind w:leftChars="200" w:left="200" w:hangingChars="200" w:hanging="200"/>
    </w:pPr>
  </w:style>
  <w:style w:type="character" w:styleId="ac">
    <w:name w:val="annotation reference"/>
    <w:basedOn w:val="a1"/>
    <w:rsid w:val="009E0046"/>
    <w:rPr>
      <w:sz w:val="18"/>
      <w:szCs w:val="18"/>
    </w:rPr>
  </w:style>
  <w:style w:type="paragraph" w:styleId="ad">
    <w:name w:val="annotation text"/>
    <w:basedOn w:val="a0"/>
    <w:link w:val="ae"/>
    <w:rsid w:val="009E0046"/>
  </w:style>
  <w:style w:type="character" w:customStyle="1" w:styleId="ae">
    <w:name w:val="註解文字 字元"/>
    <w:basedOn w:val="a1"/>
    <w:link w:val="ad"/>
    <w:rsid w:val="009E0046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9E0046"/>
    <w:rPr>
      <w:b/>
      <w:bCs/>
    </w:rPr>
  </w:style>
  <w:style w:type="character" w:customStyle="1" w:styleId="af0">
    <w:name w:val="註解主旨 字元"/>
    <w:basedOn w:val="ae"/>
    <w:link w:val="af"/>
    <w:rsid w:val="009E0046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9E0046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0"/>
    <w:link w:val="af3"/>
    <w:rsid w:val="009E0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1"/>
    <w:link w:val="af2"/>
    <w:rsid w:val="009E00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C4FE-68C5-4D86-A13A-C71621611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《大智度論》卷090</vt:lpstr>
    </vt:vector>
  </TitlesOfParts>
  <Company/>
  <LinksUpToDate>false</LinksUpToDate>
  <CharactersWithSpaces>15149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《大智度論》卷090</dc:title>
  <dc:creator>HG</dc:creator>
  <cp:lastModifiedBy>霈霈</cp:lastModifiedBy>
  <cp:revision>3</cp:revision>
  <cp:lastPrinted>2014-08-10T07:36:00Z</cp:lastPrinted>
  <dcterms:created xsi:type="dcterms:W3CDTF">2016-04-26T12:55:00Z</dcterms:created>
  <dcterms:modified xsi:type="dcterms:W3CDTF">2016-05-13T13:28:00Z</dcterms:modified>
</cp:coreProperties>
</file>