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</w:t>
      </w:r>
      <w:r>
        <w:rPr>
          <w:rFonts w:ascii="Times New Roman" w:hAnsi="Times New Roman"/>
          <w:rtl w:val="0"/>
          <w:lang w:val="en-US"/>
        </w:rPr>
        <w:t xml:space="preserve"> AQ1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unit_price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quantity_ordered)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JOSum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unit_price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quantity_ordered))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JOCumSum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000625" cy="58578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57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</w:t>
      </w:r>
      <w:r>
        <w:rPr>
          <w:rFonts w:ascii="Times New Roman" w:hAnsi="Times New Roman"/>
          <w:rtl w:val="0"/>
          <w:lang w:val="en-US"/>
        </w:rPr>
        <w:t xml:space="preserve"> AQ2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</w:rPr>
        <w:t>Avg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unit_price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quantity_ordered)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JOSum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</w:rPr>
        <w:t>Avg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</w:rPr>
        <w:t>Avg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unit_price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quantity_ordered))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ROWS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BETWEEN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sz w:val="20"/>
          <w:szCs w:val="20"/>
          <w:rtl w:val="0"/>
        </w:rPr>
        <w:t>11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preceding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CURRENT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ROW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JOCumSum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564007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3.</w:t>
      </w:r>
      <w:r>
        <w:rPr>
          <w:rFonts w:ascii="Times New Roman" w:hAnsi="Times New Roman"/>
          <w:rtl w:val="0"/>
          <w:lang w:val="en-US"/>
        </w:rPr>
        <w:t xml:space="preserve"> AQ3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Profit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ProfitRank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invoice_summary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cost_labor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cost_material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cost_overhead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job_id)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153025" cy="6019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4.</w:t>
      </w:r>
      <w:r>
        <w:rPr>
          <w:rFonts w:ascii="Times New Roman" w:hAnsi="Times New Roman"/>
          <w:rtl w:val="0"/>
          <w:lang w:val="en-US"/>
        </w:rPr>
        <w:t xml:space="preserve"> AQ4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Margin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invoice_summary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cost_labor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cost_material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cost_overhead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job_id)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487235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5.</w:t>
      </w:r>
      <w:r>
        <w:rPr>
          <w:rFonts w:ascii="Times New Roman" w:hAnsi="Times New Roman"/>
          <w:rtl w:val="0"/>
          <w:lang w:val="en-US"/>
        </w:rPr>
        <w:t xml:space="preserve"> AQ5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Margin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Percent_rank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invoice_summary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cost_labor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cost_material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cost_overhead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job_id)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  </w:t>
      </w: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356171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6.</w:t>
      </w:r>
      <w:r>
        <w:rPr>
          <w:rFonts w:ascii="Times New Roman" w:hAnsi="Times New Roman"/>
          <w:rtl w:val="0"/>
          <w:lang w:val="en-US"/>
        </w:rPr>
        <w:t xml:space="preserve"> AQ6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contract_month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 xml:space="preserve"> 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Margin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Percent_rank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iasum))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invoice_summary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cost_labor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cost_material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   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cost_overhead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+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costs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sj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job_id)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time_month)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marginrank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&gt;=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sz w:val="20"/>
          <w:szCs w:val="20"/>
          <w:rtl w:val="0"/>
        </w:rPr>
        <w:t>.95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361188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7.</w:t>
      </w:r>
      <w:r>
        <w:rPr>
          <w:rFonts w:ascii="Times New Roman" w:hAnsi="Times New Roman"/>
          <w:rtl w:val="0"/>
          <w:lang w:val="en-US"/>
        </w:rPr>
        <w:t xml:space="preserve"> AQ7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invoice_amount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ReturnsSum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invoice_amount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QuantityRank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w_invoiceline_f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invoice_sent_date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589661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8.</w:t>
      </w:r>
      <w:r>
        <w:rPr>
          <w:rFonts w:ascii="Times New Roman" w:hAnsi="Times New Roman"/>
          <w:rtl w:val="0"/>
          <w:lang w:val="en-US"/>
        </w:rPr>
        <w:t>AQ8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invoice_amount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ReturnsSum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Ratio_to_report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invoice_amount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QuantityRank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w_invoiceline_f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invoice_sent_date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943600" cy="442277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9.</w:t>
      </w:r>
      <w:r>
        <w:rPr>
          <w:rFonts w:ascii="Times New Roman" w:hAnsi="Times New Roman"/>
          <w:rtl w:val="0"/>
          <w:lang w:val="en-US"/>
        </w:rPr>
        <w:t xml:space="preserve"> AQ9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year_promised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Getbusdaysdiff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firstshipdate))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BusDiffSumRank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Dense_rank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Getbusdaysdiff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firstshipdate))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BusDiffSumDenseRank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firstship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date_promised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GROUP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019675" cy="59817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8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10.</w:t>
      </w:r>
      <w:r>
        <w:rPr>
          <w:rFonts w:ascii="Times New Roman" w:hAnsi="Times New Roman"/>
          <w:rtl w:val="0"/>
          <w:lang w:val="en-US"/>
        </w:rPr>
        <w:t xml:space="preserve"> AQ10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year_promised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sumdelayshipqty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Rank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it-IT"/>
        </w:rPr>
        <w:t>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PARTITION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ORDER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Getbusdaysdiff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(x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last_shipment_date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date_promised)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it-IT"/>
        </w:rPr>
        <w:t>DESC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AS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de-DE"/>
        </w:rPr>
        <w:t>BusDiffRank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</w:rPr>
        <w:t>FROM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shipment_delays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l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x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      </w:t>
      </w:r>
      <w:r>
        <w:rPr>
          <w:rFonts w:ascii="Times New Roman" w:hAnsi="Times New Roman"/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j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date_promised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=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</w:rPr>
        <w:t>t</w:t>
      </w:r>
      <w:r>
        <w:rPr>
          <w:rFonts w:ascii="Times New Roman" w:hAnsi="Times New Roman"/>
          <w:color w:val="c0c0c0"/>
          <w:sz w:val="20"/>
          <w:szCs w:val="20"/>
          <w:u w:color="c0c0c0"/>
          <w:rtl w:val="0"/>
        </w:rPr>
        <w:t>.</w:t>
      </w:r>
      <w:r>
        <w:rPr>
          <w:rFonts w:ascii="Times New Roman" w:hAnsi="Times New Roman"/>
          <w:color w:val="800000"/>
          <w:sz w:val="20"/>
          <w:szCs w:val="20"/>
          <w:u w:color="800000"/>
          <w:rtl w:val="0"/>
          <w:lang w:val="en-US"/>
        </w:rPr>
        <w:t>time_id</w:t>
      </w:r>
    </w:p>
    <w:p>
      <w:pPr>
        <w:pStyle w:val="Body"/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4533900" cy="599122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9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