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QUESTION 3</w:t>
      </w:r>
    </w:p>
    <w:p>
      <w:pPr>
        <w:pStyle w:val="Body"/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STEP 14: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-6985</wp:posOffset>
            </wp:positionH>
            <wp:positionV relativeFrom="line">
              <wp:posOffset>243840</wp:posOffset>
            </wp:positionV>
            <wp:extent cx="5396230" cy="291454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6"/>
                <wp:lineTo x="0" y="2163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14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