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i w:val="0"/>
          <w:iCs w:val="0"/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single"/>
          <w:rtl w:val="0"/>
          <w:lang w:val="en-US"/>
        </w:rPr>
        <w:t>Query 1: Ranking within the entire result</w:t>
      </w: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Solution:</w:t>
      </w:r>
    </w:p>
    <w:p>
      <w:pPr>
        <w:pStyle w:val="Body"/>
        <w:ind w:firstLine="0"/>
      </w:pPr>
      <w:r>
        <w:rPr>
          <w:rtl w:val="0"/>
          <w:lang w:val="de-DE"/>
        </w:rPr>
        <w:t>SELECT c.Name, SUM(Extcost) SumExtCost, RANK() OVER ( ORDER BY SUM(Extcost) DESC ) AS RankSumCost</w:t>
      </w:r>
    </w:p>
    <w:p>
      <w:pPr>
        <w:pStyle w:val="Body"/>
        <w:ind w:firstLine="0"/>
      </w:pPr>
      <w:r>
        <w:rPr>
          <w:rtl w:val="0"/>
          <w:lang w:val="en-US"/>
        </w:rPr>
        <w:t>FROM Inventory_fact I, Cust_vendor_dim C</w:t>
      </w:r>
    </w:p>
    <w:p>
      <w:pPr>
        <w:pStyle w:val="Body"/>
        <w:ind w:firstLine="0"/>
      </w:pPr>
      <w:r>
        <w:rPr>
          <w:rtl w:val="0"/>
        </w:rPr>
        <w:t>WHERE i.custvendorkey = c.custvendorkey</w:t>
      </w:r>
    </w:p>
    <w:p>
      <w:pPr>
        <w:pStyle w:val="Body"/>
        <w:ind w:firstLine="0"/>
      </w:pPr>
      <w:r>
        <w:rPr>
          <w:rtl w:val="0"/>
        </w:rPr>
        <w:t>AND i.transtypekey = 5</w:t>
      </w:r>
    </w:p>
    <w:p>
      <w:pPr>
        <w:pStyle w:val="Body"/>
        <w:ind w:firstLine="0"/>
      </w:pPr>
      <w:r>
        <w:rPr>
          <w:rtl w:val="0"/>
          <w:lang w:val="en-US"/>
        </w:rPr>
        <w:t>GROUP BY c.Name;</w:t>
      </w:r>
    </w:p>
    <w:p>
      <w:pPr>
        <w:pStyle w:val="Body"/>
        <w:ind w:firstLine="0"/>
      </w:pPr>
    </w:p>
    <w:p>
      <w:pPr>
        <w:pStyle w:val="Body"/>
        <w:ind w:firstLine="0"/>
      </w:pPr>
      <w:r>
        <w:drawing>
          <wp:inline distT="0" distB="0" distL="0" distR="0">
            <wp:extent cx="3724275" cy="24669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66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