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single"/>
          <w:rtl w:val="0"/>
          <w:lang w:val="en-US"/>
        </w:rPr>
        <w:t>Query 5: Cumulative extended costs for a partition</w:t>
      </w: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</w:p>
    <w:p>
      <w:pPr>
        <w:pStyle w:val="Body"/>
        <w:ind w:firstLine="0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Solution:</w:t>
      </w:r>
    </w:p>
    <w:p>
      <w:pPr>
        <w:pStyle w:val="Body"/>
        <w:ind w:firstLine="0"/>
      </w:pPr>
      <w:r>
        <w:rPr>
          <w:rtl w:val="0"/>
          <w:lang w:val="en-US"/>
        </w:rPr>
        <w:t xml:space="preserve">SELECT c.Zip, d.CalYear, d.CalMonth, SUM (ExtCost) AS Sum_ExtCost, SUM (SUM (ExtCost)) OVER </w:t>
      </w:r>
    </w:p>
    <w:p>
      <w:pPr>
        <w:pStyle w:val="Body"/>
        <w:ind w:firstLine="0"/>
      </w:pPr>
      <w:r>
        <w:rPr>
          <w:rtl w:val="0"/>
          <w:lang w:val="en-US"/>
        </w:rPr>
        <w:t xml:space="preserve">   (PARTITION BY c.Zip, d.CalYear ORDER BY c.Zip, d.CalYear, d.CalMonth ROWS UNBOUNDED PRECEDING) AS Cum_Sum_ExtCost</w:t>
      </w:r>
    </w:p>
    <w:p>
      <w:pPr>
        <w:pStyle w:val="Body"/>
        <w:ind w:firstLine="0"/>
      </w:pPr>
      <w:r>
        <w:rPr>
          <w:rtl w:val="0"/>
          <w:lang w:val="en-US"/>
        </w:rPr>
        <w:t>FROM Inventory_fact i, Cust_vendor_dim c, Date_dim d</w:t>
      </w:r>
    </w:p>
    <w:p>
      <w:pPr>
        <w:pStyle w:val="Body"/>
        <w:ind w:firstLine="0"/>
      </w:pPr>
      <w:r>
        <w:rPr>
          <w:rtl w:val="0"/>
        </w:rPr>
        <w:t>WHERE i.custvendorkey = c.custvendorkey</w:t>
      </w:r>
    </w:p>
    <w:p>
      <w:pPr>
        <w:pStyle w:val="Body"/>
        <w:ind w:firstLine="0"/>
      </w:pPr>
      <w:r>
        <w:rPr>
          <w:rtl w:val="0"/>
        </w:rPr>
        <w:t>AND i.datekey = d.datekey</w:t>
      </w:r>
    </w:p>
    <w:p>
      <w:pPr>
        <w:pStyle w:val="Body"/>
        <w:ind w:firstLine="0"/>
      </w:pPr>
      <w:r>
        <w:rPr>
          <w:rtl w:val="0"/>
        </w:rPr>
        <w:t>AND i.transtypekey = 5</w:t>
      </w:r>
    </w:p>
    <w:p>
      <w:pPr>
        <w:pStyle w:val="Body"/>
        <w:ind w:firstLine="0"/>
      </w:pPr>
      <w:r>
        <w:rPr>
          <w:rtl w:val="0"/>
          <w:lang w:val="en-US"/>
        </w:rPr>
        <w:t>GROUP BY c.Zip, d.CalYear, d.CalMonth;</w:t>
      </w:r>
    </w:p>
    <w:p>
      <w:pPr>
        <w:pStyle w:val="Body"/>
        <w:ind w:firstLine="0"/>
      </w:pPr>
    </w:p>
    <w:p>
      <w:pPr>
        <w:pStyle w:val="Body"/>
        <w:ind w:firstLine="0"/>
      </w:pPr>
      <w:r>
        <w:drawing>
          <wp:inline distT="0" distB="0" distL="0" distR="0">
            <wp:extent cx="4124325" cy="324802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248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60" w:line="240" w:lineRule="auto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