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275E0" w14:textId="77777777" w:rsidR="008D5988" w:rsidRDefault="008D5988">
      <w:pPr>
        <w:pBdr>
          <w:top w:val="nil"/>
          <w:left w:val="nil"/>
          <w:bottom w:val="nil"/>
          <w:right w:val="nil"/>
          <w:between w:val="nil"/>
        </w:pBdr>
        <w:spacing w:line="276" w:lineRule="auto"/>
        <w:rPr>
          <w:rFonts w:ascii="Arial" w:eastAsia="Arial" w:hAnsi="Arial" w:cs="Arial"/>
          <w:color w:val="000000"/>
        </w:rPr>
      </w:pPr>
    </w:p>
    <w:tbl>
      <w:tblPr>
        <w:tblStyle w:val="a1"/>
        <w:tblW w:w="9300" w:type="dxa"/>
        <w:tblInd w:w="-234" w:type="dxa"/>
        <w:tblLayout w:type="fixed"/>
        <w:tblLook w:val="0400" w:firstRow="0" w:lastRow="0" w:firstColumn="0" w:lastColumn="0" w:noHBand="0" w:noVBand="1"/>
      </w:tblPr>
      <w:tblGrid>
        <w:gridCol w:w="2250"/>
        <w:gridCol w:w="1140"/>
        <w:gridCol w:w="4440"/>
        <w:gridCol w:w="570"/>
        <w:gridCol w:w="900"/>
      </w:tblGrid>
      <w:tr w:rsidR="008D5988" w14:paraId="7E06E471" w14:textId="77777777">
        <w:trPr>
          <w:cantSplit/>
        </w:trPr>
        <w:tc>
          <w:tcPr>
            <w:tcW w:w="2250" w:type="dxa"/>
            <w:tcBorders>
              <w:top w:val="single" w:sz="18" w:space="0" w:color="000000"/>
              <w:left w:val="single" w:sz="18" w:space="0" w:color="000000"/>
              <w:bottom w:val="single" w:sz="18" w:space="0" w:color="000000"/>
            </w:tcBorders>
            <w:tcMar>
              <w:top w:w="0" w:type="dxa"/>
              <w:left w:w="28" w:type="dxa"/>
              <w:bottom w:w="0" w:type="dxa"/>
              <w:right w:w="28" w:type="dxa"/>
            </w:tcMar>
            <w:vAlign w:val="center"/>
          </w:tcPr>
          <w:p w14:paraId="0C80C7A7" w14:textId="77777777" w:rsidR="008D5988" w:rsidRDefault="00B55E1F">
            <w:pPr>
              <w:widowControl/>
              <w:pBdr>
                <w:top w:val="nil"/>
                <w:left w:val="nil"/>
                <w:bottom w:val="nil"/>
                <w:right w:val="nil"/>
                <w:between w:val="nil"/>
              </w:pBdr>
              <w:ind w:firstLine="141"/>
              <w:rPr>
                <w:rFonts w:ascii="Arial" w:eastAsia="Arial" w:hAnsi="Arial" w:cs="Arial"/>
                <w:color w:val="000000"/>
              </w:rPr>
            </w:pPr>
            <w:r>
              <w:rPr>
                <w:rFonts w:ascii="Arial" w:eastAsia="Arial" w:hAnsi="Arial" w:cs="Arial"/>
              </w:rPr>
              <w:t>1.  Código / Code</w:t>
            </w:r>
          </w:p>
        </w:tc>
        <w:tc>
          <w:tcPr>
            <w:tcW w:w="1140" w:type="dxa"/>
            <w:tcBorders>
              <w:top w:val="single" w:sz="18" w:space="0" w:color="000000"/>
              <w:left w:val="single" w:sz="4" w:space="0" w:color="000000"/>
              <w:bottom w:val="single" w:sz="18" w:space="0" w:color="000000"/>
            </w:tcBorders>
            <w:tcMar>
              <w:top w:w="0" w:type="dxa"/>
              <w:left w:w="28" w:type="dxa"/>
              <w:bottom w:w="0" w:type="dxa"/>
              <w:right w:w="28" w:type="dxa"/>
            </w:tcMar>
            <w:vAlign w:val="center"/>
          </w:tcPr>
          <w:p w14:paraId="43780AC3" w14:textId="5B5C6C51" w:rsidR="008D5988" w:rsidRPr="00950074" w:rsidRDefault="003F711B">
            <w:pPr>
              <w:widowControl/>
              <w:pBdr>
                <w:top w:val="nil"/>
                <w:left w:val="nil"/>
                <w:bottom w:val="nil"/>
                <w:right w:val="nil"/>
                <w:between w:val="nil"/>
              </w:pBdr>
              <w:jc w:val="center"/>
              <w:rPr>
                <w:rFonts w:ascii="Arial" w:eastAsia="Arial" w:hAnsi="Arial" w:cs="Arial"/>
                <w:b/>
                <w:color w:val="EE0000"/>
              </w:rPr>
            </w:pPr>
            <w:r w:rsidRPr="00950074">
              <w:rPr>
                <w:b/>
                <w:bCs/>
                <w:i/>
                <w:iCs/>
                <w:color w:val="EE0000"/>
              </w:rPr>
              <w:t>2000</w:t>
            </w:r>
            <w:r w:rsidR="00E117E0">
              <w:rPr>
                <w:b/>
                <w:bCs/>
                <w:i/>
                <w:iCs/>
                <w:color w:val="EE0000"/>
              </w:rPr>
              <w:t>201</w:t>
            </w:r>
          </w:p>
        </w:tc>
        <w:tc>
          <w:tcPr>
            <w:tcW w:w="4440" w:type="dxa"/>
            <w:tcBorders>
              <w:top w:val="single" w:sz="18" w:space="0" w:color="000000"/>
              <w:left w:val="single" w:sz="4" w:space="0" w:color="000000"/>
              <w:bottom w:val="single" w:sz="18" w:space="0" w:color="000000"/>
            </w:tcBorders>
            <w:tcMar>
              <w:top w:w="0" w:type="dxa"/>
              <w:left w:w="28" w:type="dxa"/>
              <w:bottom w:w="0" w:type="dxa"/>
              <w:right w:w="28" w:type="dxa"/>
            </w:tcMar>
          </w:tcPr>
          <w:p w14:paraId="6F41C469" w14:textId="77777777" w:rsidR="008D5988" w:rsidRDefault="00B55E1F">
            <w:pPr>
              <w:widowControl/>
              <w:pBdr>
                <w:top w:val="nil"/>
                <w:left w:val="nil"/>
                <w:bottom w:val="nil"/>
                <w:right w:val="nil"/>
                <w:between w:val="nil"/>
              </w:pBdr>
              <w:jc w:val="center"/>
              <w:rPr>
                <w:rFonts w:ascii="Arial" w:eastAsia="Arial" w:hAnsi="Arial" w:cs="Arial"/>
                <w:smallCaps/>
                <w:color w:val="000000"/>
              </w:rPr>
            </w:pPr>
            <w:r>
              <w:rPr>
                <w:rFonts w:ascii="Arial" w:eastAsia="Arial" w:hAnsi="Arial" w:cs="Arial"/>
                <w:smallCaps/>
                <w:color w:val="000000"/>
              </w:rPr>
              <w:t>Programa Completo de Disciplina</w:t>
            </w:r>
          </w:p>
          <w:p w14:paraId="4918EDB9" w14:textId="77777777" w:rsidR="008D5988" w:rsidRDefault="00B55E1F">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Complete Discipline Program</w:t>
            </w:r>
          </w:p>
        </w:tc>
        <w:tc>
          <w:tcPr>
            <w:tcW w:w="570" w:type="dxa"/>
            <w:tcBorders>
              <w:top w:val="single" w:sz="18" w:space="0" w:color="000000"/>
              <w:left w:val="single" w:sz="4" w:space="0" w:color="000000"/>
              <w:bottom w:val="single" w:sz="18" w:space="0" w:color="000000"/>
            </w:tcBorders>
            <w:tcMar>
              <w:top w:w="0" w:type="dxa"/>
              <w:left w:w="28" w:type="dxa"/>
              <w:bottom w:w="0" w:type="dxa"/>
              <w:right w:w="28" w:type="dxa"/>
            </w:tcMar>
          </w:tcPr>
          <w:p w14:paraId="5C64BC87" w14:textId="77777777" w:rsidR="008D5988" w:rsidRDefault="00B55E1F">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Ano</w:t>
            </w:r>
          </w:p>
          <w:p w14:paraId="1FA17D95" w14:textId="77777777" w:rsidR="008D5988" w:rsidRDefault="00B55E1F">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Year</w:t>
            </w:r>
          </w:p>
        </w:tc>
        <w:tc>
          <w:tcPr>
            <w:tcW w:w="900" w:type="dxa"/>
            <w:tcBorders>
              <w:top w:val="single" w:sz="18" w:space="0" w:color="000000"/>
              <w:left w:val="single" w:sz="4" w:space="0" w:color="000000"/>
              <w:bottom w:val="single" w:sz="18" w:space="0" w:color="000000"/>
              <w:right w:val="single" w:sz="18" w:space="0" w:color="000000"/>
            </w:tcBorders>
            <w:tcMar>
              <w:top w:w="0" w:type="dxa"/>
              <w:left w:w="28" w:type="dxa"/>
              <w:bottom w:w="0" w:type="dxa"/>
              <w:right w:w="28" w:type="dxa"/>
            </w:tcMar>
            <w:vAlign w:val="center"/>
          </w:tcPr>
          <w:p w14:paraId="115B7E3F" w14:textId="5C049AC6" w:rsidR="008D5988" w:rsidRDefault="00B55E1F">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202</w:t>
            </w:r>
            <w:r w:rsidR="003F711B">
              <w:rPr>
                <w:rFonts w:ascii="Arial" w:eastAsia="Arial" w:hAnsi="Arial" w:cs="Arial"/>
                <w:b/>
                <w:color w:val="000000"/>
              </w:rPr>
              <w:t>7</w:t>
            </w:r>
          </w:p>
        </w:tc>
      </w:tr>
    </w:tbl>
    <w:p w14:paraId="6976ADAC" w14:textId="77777777" w:rsidR="008D5988" w:rsidRDefault="008D5988">
      <w:pPr>
        <w:widowControl/>
        <w:pBdr>
          <w:top w:val="nil"/>
          <w:left w:val="nil"/>
          <w:bottom w:val="nil"/>
          <w:right w:val="nil"/>
          <w:between w:val="nil"/>
        </w:pBdr>
        <w:jc w:val="both"/>
        <w:rPr>
          <w:rFonts w:ascii="Arial" w:eastAsia="Arial" w:hAnsi="Arial" w:cs="Arial"/>
          <w:color w:val="000000"/>
        </w:rPr>
      </w:pPr>
    </w:p>
    <w:tbl>
      <w:tblPr>
        <w:tblStyle w:val="a2"/>
        <w:tblW w:w="9331" w:type="dxa"/>
        <w:tblInd w:w="-214" w:type="dxa"/>
        <w:tblLayout w:type="fixed"/>
        <w:tblLook w:val="0400" w:firstRow="0" w:lastRow="0" w:firstColumn="0" w:lastColumn="0" w:noHBand="0" w:noVBand="1"/>
      </w:tblPr>
      <w:tblGrid>
        <w:gridCol w:w="533"/>
        <w:gridCol w:w="957"/>
        <w:gridCol w:w="319"/>
        <w:gridCol w:w="425"/>
        <w:gridCol w:w="426"/>
        <w:gridCol w:w="282"/>
        <w:gridCol w:w="1561"/>
        <w:gridCol w:w="1983"/>
        <w:gridCol w:w="2845"/>
      </w:tblGrid>
      <w:tr w:rsidR="008D5988" w14:paraId="6109035D" w14:textId="77777777" w:rsidTr="009861AE">
        <w:trPr>
          <w:cantSplit/>
        </w:trPr>
        <w:tc>
          <w:tcPr>
            <w:tcW w:w="2234" w:type="dxa"/>
            <w:gridSpan w:val="4"/>
            <w:tcBorders>
              <w:top w:val="single" w:sz="18" w:space="0" w:color="000000"/>
              <w:left w:val="single" w:sz="18" w:space="0" w:color="000000"/>
            </w:tcBorders>
            <w:tcMar>
              <w:top w:w="0" w:type="dxa"/>
              <w:left w:w="108" w:type="dxa"/>
              <w:bottom w:w="0" w:type="dxa"/>
              <w:right w:w="108" w:type="dxa"/>
            </w:tcMar>
          </w:tcPr>
          <w:p w14:paraId="08F18B9C"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2</w:t>
            </w:r>
            <w:r>
              <w:rPr>
                <w:rFonts w:ascii="Arial" w:eastAsia="Arial" w:hAnsi="Arial" w:cs="Arial"/>
              </w:rPr>
              <w:t xml:space="preserve">. </w:t>
            </w:r>
            <w:r>
              <w:rPr>
                <w:rFonts w:ascii="Arial" w:eastAsia="Arial" w:hAnsi="Arial" w:cs="Arial"/>
                <w:color w:val="000000"/>
              </w:rPr>
              <w:t>Nome da Disciplina</w:t>
            </w:r>
          </w:p>
        </w:tc>
        <w:tc>
          <w:tcPr>
            <w:tcW w:w="7097" w:type="dxa"/>
            <w:gridSpan w:val="5"/>
            <w:tcBorders>
              <w:top w:val="single" w:sz="18" w:space="0" w:color="000000"/>
              <w:left w:val="single" w:sz="4" w:space="0" w:color="000000"/>
              <w:right w:val="single" w:sz="18" w:space="0" w:color="000000"/>
            </w:tcBorders>
            <w:tcMar>
              <w:top w:w="0" w:type="dxa"/>
              <w:left w:w="108" w:type="dxa"/>
              <w:bottom w:w="0" w:type="dxa"/>
              <w:right w:w="108" w:type="dxa"/>
            </w:tcMar>
          </w:tcPr>
          <w:p w14:paraId="35859745" w14:textId="5F572B83" w:rsidR="008D5988" w:rsidRDefault="00B55E1F">
            <w:pPr>
              <w:widowControl/>
              <w:pBdr>
                <w:top w:val="nil"/>
                <w:left w:val="nil"/>
                <w:bottom w:val="nil"/>
                <w:right w:val="nil"/>
                <w:between w:val="nil"/>
              </w:pBdr>
              <w:rPr>
                <w:rFonts w:ascii="Arial" w:eastAsia="Arial" w:hAnsi="Arial" w:cs="Arial"/>
                <w:b/>
                <w:color w:val="000000"/>
              </w:rPr>
            </w:pPr>
            <w:r>
              <w:rPr>
                <w:rFonts w:ascii="Arial" w:eastAsia="Arial" w:hAnsi="Arial" w:cs="Arial"/>
                <w:b/>
              </w:rPr>
              <w:t>Módulo de Fundamentos 1</w:t>
            </w:r>
            <w:r>
              <w:rPr>
                <w:rFonts w:ascii="Arial" w:eastAsia="Arial" w:hAnsi="Arial" w:cs="Arial"/>
                <w:b/>
                <w:color w:val="000000"/>
              </w:rPr>
              <w:t xml:space="preserve">   /  </w:t>
            </w:r>
            <w:r w:rsidR="00A178C4">
              <w:rPr>
                <w:rFonts w:ascii="Arial" w:eastAsia="Arial" w:hAnsi="Arial" w:cs="Arial"/>
                <w:b/>
                <w:i/>
              </w:rPr>
              <w:t xml:space="preserve">Foundation Course </w:t>
            </w:r>
            <w:r>
              <w:rPr>
                <w:rFonts w:ascii="Arial" w:eastAsia="Arial" w:hAnsi="Arial" w:cs="Arial"/>
                <w:b/>
                <w:i/>
              </w:rPr>
              <w:t>1</w:t>
            </w:r>
          </w:p>
        </w:tc>
      </w:tr>
      <w:tr w:rsidR="008D5988" w14:paraId="39E1770B" w14:textId="77777777" w:rsidTr="009861AE">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31D2E3B3" w14:textId="77777777" w:rsidR="008D5988" w:rsidRDefault="00B55E1F">
            <w:pPr>
              <w:widowControl/>
              <w:pBdr>
                <w:top w:val="nil"/>
                <w:left w:val="nil"/>
                <w:bottom w:val="nil"/>
                <w:right w:val="nil"/>
                <w:between w:val="nil"/>
              </w:pBdr>
              <w:rPr>
                <w:rFonts w:ascii="Arial" w:eastAsia="Arial" w:hAnsi="Arial" w:cs="Arial"/>
              </w:rPr>
            </w:pPr>
            <w:r>
              <w:rPr>
                <w:rFonts w:ascii="Arial" w:eastAsia="Arial" w:hAnsi="Arial" w:cs="Arial"/>
              </w:rPr>
              <w:t>3. Créditos / Credits</w:t>
            </w:r>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02760680" w14:textId="77777777" w:rsidR="008D5988" w:rsidRDefault="00B55E1F">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10</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04E40005"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Aula / </w:t>
            </w:r>
            <w:r>
              <w:rPr>
                <w:rFonts w:ascii="Arial" w:eastAsia="Arial" w:hAnsi="Arial" w:cs="Arial"/>
                <w:i/>
                <w:color w:val="000000"/>
              </w:rPr>
              <w:t>Lessons</w:t>
            </w:r>
            <w:r>
              <w:rPr>
                <w:rFonts w:ascii="Arial" w:eastAsia="Arial" w:hAnsi="Arial" w:cs="Arial"/>
                <w:color w:val="000000"/>
              </w:rPr>
              <w:t xml:space="preserve">    (1 crédito = 15 h)</w:t>
            </w:r>
          </w:p>
        </w:tc>
      </w:tr>
      <w:tr w:rsidR="008D5988" w14:paraId="73D0E8E4" w14:textId="77777777" w:rsidTr="009861AE">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19A0A673" w14:textId="77777777" w:rsidR="008D5988" w:rsidRDefault="008D5988">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431E3C94" w14:textId="77777777" w:rsidR="008D5988" w:rsidRDefault="00B55E1F">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7A06D972"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Trabalho / </w:t>
            </w:r>
            <w:r>
              <w:rPr>
                <w:rFonts w:ascii="Arial" w:eastAsia="Arial" w:hAnsi="Arial" w:cs="Arial"/>
                <w:i/>
                <w:color w:val="000000"/>
              </w:rPr>
              <w:t xml:space="preserve">Assignment   </w:t>
            </w:r>
            <w:r>
              <w:rPr>
                <w:rFonts w:ascii="Arial" w:eastAsia="Arial" w:hAnsi="Arial" w:cs="Arial"/>
                <w:color w:val="000000"/>
              </w:rPr>
              <w:t xml:space="preserve"> (1 crédito = 30 h)</w:t>
            </w:r>
          </w:p>
        </w:tc>
      </w:tr>
      <w:tr w:rsidR="008D5988" w14:paraId="04DC7C19" w14:textId="77777777" w:rsidTr="009861AE">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3083640C" w14:textId="77777777" w:rsidR="008D5988" w:rsidRDefault="00B55E1F">
            <w:pPr>
              <w:widowControl/>
              <w:pBdr>
                <w:top w:val="nil"/>
                <w:left w:val="nil"/>
                <w:bottom w:val="nil"/>
                <w:right w:val="nil"/>
                <w:between w:val="nil"/>
              </w:pBdr>
              <w:rPr>
                <w:rFonts w:ascii="Arial" w:eastAsia="Arial" w:hAnsi="Arial" w:cs="Arial"/>
              </w:rPr>
            </w:pPr>
            <w:r>
              <w:rPr>
                <w:rFonts w:ascii="Arial" w:eastAsia="Arial" w:hAnsi="Arial" w:cs="Arial"/>
              </w:rPr>
              <w:t>4. Vagas / Places</w:t>
            </w:r>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3BA1E585" w14:textId="601EF8BA" w:rsidR="008D5988" w:rsidRDefault="00955CB6">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56</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4CEEEBE5"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regulares / </w:t>
            </w:r>
            <w:r>
              <w:rPr>
                <w:rFonts w:ascii="Arial" w:eastAsia="Arial" w:hAnsi="Arial" w:cs="Arial"/>
                <w:i/>
                <w:color w:val="000000"/>
              </w:rPr>
              <w:t>Regular students</w:t>
            </w:r>
          </w:p>
        </w:tc>
      </w:tr>
      <w:tr w:rsidR="008D5988" w14:paraId="080DBCC0" w14:textId="77777777" w:rsidTr="009861AE">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19917EA3" w14:textId="77777777" w:rsidR="008D5988" w:rsidRDefault="008D5988">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7DB3E57D" w14:textId="77777777" w:rsidR="008D5988" w:rsidRDefault="00B55E1F">
            <w:pPr>
              <w:widowControl/>
              <w:pBdr>
                <w:top w:val="nil"/>
                <w:left w:val="nil"/>
                <w:bottom w:val="nil"/>
                <w:right w:val="nil"/>
                <w:between w:val="nil"/>
              </w:pBdr>
              <w:jc w:val="center"/>
              <w:rPr>
                <w:rFonts w:ascii="Arial" w:eastAsia="Arial" w:hAnsi="Arial" w:cs="Arial"/>
                <w:b/>
                <w:color w:val="0000FF"/>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7977E80A"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especiais / </w:t>
            </w:r>
            <w:r>
              <w:rPr>
                <w:rFonts w:ascii="Arial" w:eastAsia="Arial" w:hAnsi="Arial" w:cs="Arial"/>
                <w:i/>
                <w:color w:val="000000"/>
              </w:rPr>
              <w:t>Special regime students</w:t>
            </w:r>
          </w:p>
        </w:tc>
      </w:tr>
      <w:tr w:rsidR="008D5988" w14:paraId="630B5C00" w14:textId="77777777" w:rsidTr="009861AE">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120EC1A2" w14:textId="77777777" w:rsidR="008D5988" w:rsidRDefault="00B55E1F">
            <w:pPr>
              <w:widowControl/>
              <w:pBdr>
                <w:top w:val="nil"/>
                <w:left w:val="nil"/>
                <w:bottom w:val="nil"/>
                <w:right w:val="nil"/>
                <w:between w:val="nil"/>
              </w:pBdr>
              <w:rPr>
                <w:rFonts w:ascii="Arial" w:eastAsia="Arial" w:hAnsi="Arial" w:cs="Arial"/>
              </w:rPr>
            </w:pPr>
            <w:r>
              <w:rPr>
                <w:rFonts w:ascii="Arial" w:eastAsia="Arial" w:hAnsi="Arial" w:cs="Arial"/>
              </w:rPr>
              <w:t>5. Duração / Duration</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5B2719F3" w14:textId="259E8F52" w:rsidR="008D5988" w:rsidRDefault="008D5988">
            <w:pPr>
              <w:widowControl/>
              <w:pBdr>
                <w:top w:val="nil"/>
                <w:left w:val="nil"/>
                <w:bottom w:val="nil"/>
                <w:right w:val="nil"/>
                <w:between w:val="nil"/>
              </w:pBdr>
              <w:jc w:val="center"/>
              <w:rPr>
                <w:rFonts w:ascii="Arial" w:eastAsia="Arial" w:hAnsi="Arial" w:cs="Arial"/>
                <w:b/>
              </w:rPr>
            </w:pPr>
            <w:bookmarkStart w:id="0" w:name="_heading=h.z5pe8cdo46yf" w:colFirst="0" w:colLast="0"/>
            <w:bookmarkEnd w:id="0"/>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061B5EAA" w14:textId="77777777" w:rsidR="008D5988" w:rsidRDefault="00B55E1F">
            <w:pPr>
              <w:widowControl/>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(semanas / </w:t>
            </w:r>
            <w:r>
              <w:rPr>
                <w:rFonts w:ascii="Arial" w:eastAsia="Arial" w:hAnsi="Arial" w:cs="Arial"/>
                <w:i/>
                <w:color w:val="000000"/>
              </w:rPr>
              <w:t>weeks)</w:t>
            </w:r>
          </w:p>
        </w:tc>
      </w:tr>
      <w:tr w:rsidR="008D5988" w14:paraId="457CA79B" w14:textId="77777777" w:rsidTr="009861AE">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45D54756" w14:textId="77777777" w:rsidR="008D5988" w:rsidRDefault="00B55E1F">
            <w:pPr>
              <w:widowControl/>
              <w:pBdr>
                <w:top w:val="nil"/>
                <w:left w:val="nil"/>
                <w:bottom w:val="nil"/>
                <w:right w:val="nil"/>
                <w:between w:val="nil"/>
              </w:pBdr>
              <w:rPr>
                <w:rFonts w:ascii="Arial" w:eastAsia="Arial" w:hAnsi="Arial" w:cs="Arial"/>
              </w:rPr>
            </w:pPr>
            <w:r>
              <w:rPr>
                <w:rFonts w:ascii="Arial" w:eastAsia="Arial" w:hAnsi="Arial" w:cs="Arial"/>
              </w:rPr>
              <w:t>6. Tipo / Type</w:t>
            </w:r>
          </w:p>
        </w:tc>
        <w:tc>
          <w:tcPr>
            <w:tcW w:w="2269" w:type="dxa"/>
            <w:gridSpan w:val="3"/>
            <w:tcBorders>
              <w:top w:val="single" w:sz="12" w:space="0" w:color="000000"/>
              <w:left w:val="single" w:sz="4" w:space="0" w:color="000000"/>
            </w:tcBorders>
            <w:tcMar>
              <w:top w:w="0" w:type="dxa"/>
              <w:left w:w="108" w:type="dxa"/>
              <w:bottom w:w="0" w:type="dxa"/>
              <w:right w:w="108" w:type="dxa"/>
            </w:tcMar>
          </w:tcPr>
          <w:p w14:paraId="221E9831" w14:textId="77777777" w:rsidR="008D5988" w:rsidRDefault="00B55E1F">
            <w:pPr>
              <w:widowControl/>
              <w:rPr>
                <w:rFonts w:ascii="Arial" w:eastAsia="Arial" w:hAnsi="Arial" w:cs="Arial"/>
                <w:b/>
              </w:rPr>
            </w:pPr>
            <w:r>
              <w:rPr>
                <w:rFonts w:ascii="Arial" w:eastAsia="Arial" w:hAnsi="Arial" w:cs="Arial"/>
              </w:rPr>
              <w:t xml:space="preserve"> Anual / </w:t>
            </w:r>
            <w:r>
              <w:rPr>
                <w:rFonts w:ascii="Arial" w:eastAsia="Arial" w:hAnsi="Arial" w:cs="Arial"/>
                <w:i/>
              </w:rPr>
              <w:t xml:space="preserve">Annual     </w:t>
            </w:r>
          </w:p>
        </w:tc>
        <w:tc>
          <w:tcPr>
            <w:tcW w:w="1983" w:type="dxa"/>
            <w:tcBorders>
              <w:top w:val="single" w:sz="12" w:space="0" w:color="000000"/>
              <w:left w:val="dotted" w:sz="6" w:space="0" w:color="000000"/>
            </w:tcBorders>
            <w:tcMar>
              <w:top w:w="0" w:type="dxa"/>
              <w:left w:w="108" w:type="dxa"/>
              <w:bottom w:w="0" w:type="dxa"/>
              <w:right w:w="108" w:type="dxa"/>
            </w:tcMar>
          </w:tcPr>
          <w:p w14:paraId="0AC16380" w14:textId="77777777" w:rsidR="008D5988" w:rsidRDefault="00B55E1F">
            <w:pPr>
              <w:widowControl/>
              <w:pBdr>
                <w:top w:val="nil"/>
                <w:left w:val="nil"/>
                <w:bottom w:val="nil"/>
                <w:right w:val="nil"/>
                <w:between w:val="nil"/>
              </w:pBdr>
              <w:rPr>
                <w:rFonts w:ascii="Arial" w:eastAsia="Arial" w:hAnsi="Arial" w:cs="Arial"/>
              </w:rPr>
            </w:pPr>
            <w:bookmarkStart w:id="1" w:name="_heading=h.m22rz56zwib8" w:colFirst="0" w:colLast="0"/>
            <w:bookmarkEnd w:id="1"/>
            <w:r>
              <w:rPr>
                <w:rFonts w:ascii="Arial" w:eastAsia="Arial" w:hAnsi="Arial" w:cs="Arial"/>
                <w:color w:val="000000"/>
              </w:rPr>
              <w:t xml:space="preserve"> Semestral</w:t>
            </w:r>
            <w:r>
              <w:rPr>
                <w:rFonts w:ascii="Arial" w:eastAsia="Arial" w:hAnsi="Arial" w:cs="Arial"/>
              </w:rPr>
              <w:t xml:space="preserve">       </w:t>
            </w:r>
            <w:r>
              <w:rPr>
                <w:rFonts w:ascii="Arial" w:eastAsia="Arial" w:hAnsi="Arial" w:cs="Arial"/>
                <w:b/>
              </w:rPr>
              <w:t>X</w:t>
            </w:r>
          </w:p>
        </w:tc>
        <w:tc>
          <w:tcPr>
            <w:tcW w:w="2845" w:type="dxa"/>
            <w:tcBorders>
              <w:top w:val="single" w:sz="12" w:space="0" w:color="000000"/>
              <w:left w:val="dotted" w:sz="6" w:space="0" w:color="000000"/>
              <w:right w:val="single" w:sz="18" w:space="0" w:color="000000"/>
            </w:tcBorders>
            <w:tcMar>
              <w:top w:w="0" w:type="dxa"/>
              <w:left w:w="108" w:type="dxa"/>
              <w:bottom w:w="0" w:type="dxa"/>
              <w:right w:w="108" w:type="dxa"/>
            </w:tcMar>
          </w:tcPr>
          <w:p w14:paraId="3812D4DB" w14:textId="77777777" w:rsidR="008D5988" w:rsidRDefault="00B55E1F">
            <w:pPr>
              <w:widowControl/>
              <w:pBdr>
                <w:top w:val="nil"/>
                <w:left w:val="nil"/>
                <w:bottom w:val="nil"/>
                <w:right w:val="nil"/>
                <w:between w:val="nil"/>
              </w:pBdr>
              <w:rPr>
                <w:rFonts w:ascii="Arial" w:eastAsia="Arial" w:hAnsi="Arial" w:cs="Arial"/>
                <w:color w:val="000000"/>
              </w:rPr>
            </w:pPr>
            <w:bookmarkStart w:id="2" w:name="_heading=h.ivrrbcvvxvfg" w:colFirst="0" w:colLast="0"/>
            <w:bookmarkEnd w:id="2"/>
            <w:r>
              <w:rPr>
                <w:rFonts w:ascii="Arial" w:eastAsia="Arial" w:hAnsi="Arial" w:cs="Arial"/>
                <w:color w:val="000000"/>
              </w:rPr>
              <w:t xml:space="preserve"> Quadrimestral / 4</w:t>
            </w:r>
            <w:r>
              <w:rPr>
                <w:rFonts w:ascii="Arial" w:eastAsia="Arial" w:hAnsi="Arial" w:cs="Arial"/>
                <w:i/>
                <w:color w:val="000000"/>
              </w:rPr>
              <w:t>-month</w:t>
            </w:r>
          </w:p>
        </w:tc>
      </w:tr>
      <w:tr w:rsidR="008D5988" w14:paraId="041A0C9A" w14:textId="77777777" w:rsidTr="009861AE">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5A36BB2D" w14:textId="77777777" w:rsidR="008D5988" w:rsidRDefault="00B55E1F">
            <w:pPr>
              <w:widowControl/>
              <w:pBdr>
                <w:top w:val="nil"/>
                <w:left w:val="nil"/>
                <w:bottom w:val="nil"/>
                <w:right w:val="nil"/>
                <w:between w:val="nil"/>
              </w:pBdr>
              <w:rPr>
                <w:rFonts w:ascii="Arial" w:eastAsia="Arial" w:hAnsi="Arial" w:cs="Arial"/>
              </w:rPr>
            </w:pPr>
            <w:r>
              <w:rPr>
                <w:rFonts w:ascii="Arial" w:eastAsia="Arial" w:hAnsi="Arial" w:cs="Arial"/>
              </w:rPr>
              <w:t>7. Estágio / Training</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00B78D56" w14:textId="77777777" w:rsidR="008D5988" w:rsidRDefault="00B55E1F">
            <w:pPr>
              <w:widowControl/>
              <w:jc w:val="center"/>
              <w:rPr>
                <w:rFonts w:ascii="Arial" w:eastAsia="Arial" w:hAnsi="Arial" w:cs="Arial"/>
                <w:b/>
              </w:rPr>
            </w:pPr>
            <w:r>
              <w:rPr>
                <w:rFonts w:ascii="Arial" w:eastAsia="Arial" w:hAnsi="Arial" w:cs="Arial"/>
                <w:b/>
              </w:rPr>
              <w:t>0</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1CB5C382"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(horas / </w:t>
            </w:r>
            <w:r>
              <w:rPr>
                <w:rFonts w:ascii="Arial" w:eastAsia="Arial" w:hAnsi="Arial" w:cs="Arial"/>
                <w:i/>
                <w:color w:val="000000"/>
              </w:rPr>
              <w:t>hours</w:t>
            </w:r>
            <w:r>
              <w:rPr>
                <w:rFonts w:ascii="Arial" w:eastAsia="Arial" w:hAnsi="Arial" w:cs="Arial"/>
                <w:color w:val="000000"/>
              </w:rPr>
              <w:t xml:space="preserve">) – referente aos cursos </w:t>
            </w:r>
            <w:r w:rsidRPr="00A178C4">
              <w:rPr>
                <w:rFonts w:ascii="Arial" w:eastAsia="Arial" w:hAnsi="Arial" w:cs="Arial"/>
                <w:color w:val="000000"/>
                <w:u w:val="single"/>
              </w:rPr>
              <w:t>quadrimestrais</w:t>
            </w:r>
          </w:p>
        </w:tc>
      </w:tr>
      <w:tr w:rsidR="008D5988" w:rsidRPr="00876B62" w14:paraId="48A0FC74" w14:textId="77777777" w:rsidTr="009861AE">
        <w:trPr>
          <w:cantSplit/>
          <w:trHeight w:val="8315"/>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76621BAA" w14:textId="77777777" w:rsidR="008D5988" w:rsidRDefault="00B55E1F">
            <w:pPr>
              <w:widowControl/>
              <w:pBdr>
                <w:top w:val="nil"/>
                <w:left w:val="nil"/>
                <w:bottom w:val="nil"/>
                <w:right w:val="nil"/>
                <w:between w:val="nil"/>
              </w:pBdr>
              <w:rPr>
                <w:rFonts w:ascii="Arial" w:eastAsia="Arial" w:hAnsi="Arial" w:cs="Arial"/>
                <w:i/>
              </w:rPr>
            </w:pPr>
            <w:r>
              <w:rPr>
                <w:rFonts w:ascii="Arial" w:eastAsia="Arial" w:hAnsi="Arial" w:cs="Arial"/>
                <w:color w:val="000000"/>
              </w:rPr>
              <w:lastRenderedPageBreak/>
              <w:t>8</w:t>
            </w:r>
            <w:r>
              <w:rPr>
                <w:rFonts w:ascii="Arial" w:eastAsia="Arial" w:hAnsi="Arial" w:cs="Arial"/>
              </w:rPr>
              <w:t xml:space="preserve">. </w:t>
            </w:r>
            <w:r>
              <w:rPr>
                <w:rFonts w:ascii="Arial" w:eastAsia="Arial" w:hAnsi="Arial" w:cs="Arial"/>
                <w:color w:val="000000"/>
              </w:rPr>
              <w:t xml:space="preserve">Objetivos / </w:t>
            </w:r>
            <w:r>
              <w:rPr>
                <w:rFonts w:ascii="Arial" w:eastAsia="Arial" w:hAnsi="Arial" w:cs="Arial"/>
                <w:i/>
                <w:color w:val="000000"/>
              </w:rPr>
              <w:t>Goals</w:t>
            </w:r>
          </w:p>
          <w:p w14:paraId="2CCC354B" w14:textId="77777777" w:rsidR="008D5988" w:rsidRDefault="008D5988">
            <w:pPr>
              <w:widowControl/>
              <w:pBdr>
                <w:top w:val="nil"/>
                <w:left w:val="nil"/>
                <w:bottom w:val="nil"/>
                <w:right w:val="nil"/>
                <w:between w:val="nil"/>
              </w:pBdr>
              <w:rPr>
                <w:rFonts w:ascii="Arial" w:eastAsia="Arial" w:hAnsi="Arial" w:cs="Arial"/>
                <w:i/>
              </w:rPr>
            </w:pPr>
          </w:p>
          <w:p w14:paraId="3125491A"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A disciplina em questão tem como foco o desenvolvimento das competências definidas para o curso de </w:t>
            </w:r>
            <w:r>
              <w:rPr>
                <w:rFonts w:ascii="Arial" w:eastAsia="Arial" w:hAnsi="Arial" w:cs="Arial"/>
                <w:color w:val="000000"/>
              </w:rPr>
              <w:t xml:space="preserve">Engenharia Eletrônica e de Sistemas Computacionais </w:t>
            </w:r>
            <w:r>
              <w:rPr>
                <w:rFonts w:ascii="Arial" w:eastAsia="Arial" w:hAnsi="Arial" w:cs="Arial"/>
              </w:rPr>
              <w:t>nas proporções estabelecidas pelo projeto pedagógico. Para isso, os seguintes Objetivos de Aprendizagem foram estabelecidos:</w:t>
            </w:r>
          </w:p>
          <w:p w14:paraId="7E722F87" w14:textId="77777777" w:rsidR="008D5988" w:rsidRDefault="008D5988">
            <w:pPr>
              <w:widowControl/>
              <w:rPr>
                <w:rFonts w:ascii="Arial" w:eastAsia="Arial" w:hAnsi="Arial" w:cs="Arial"/>
              </w:rPr>
            </w:pPr>
          </w:p>
          <w:p w14:paraId="7D963A03" w14:textId="77777777" w:rsidR="008D5988" w:rsidRDefault="008D5988">
            <w:pPr>
              <w:widowControl/>
              <w:pBdr>
                <w:top w:val="nil"/>
                <w:left w:val="nil"/>
                <w:bottom w:val="nil"/>
                <w:right w:val="nil"/>
                <w:between w:val="nil"/>
              </w:pBdr>
              <w:rPr>
                <w:rFonts w:ascii="Arial" w:eastAsia="Arial" w:hAnsi="Arial" w:cs="Arial"/>
              </w:rPr>
            </w:pPr>
          </w:p>
          <w:p w14:paraId="55E0F78F" w14:textId="77777777" w:rsidR="0055458E" w:rsidRPr="0055458E" w:rsidRDefault="0055458E" w:rsidP="0055458E">
            <w:pPr>
              <w:pStyle w:val="PargrafodaLista"/>
              <w:widowControl/>
              <w:numPr>
                <w:ilvl w:val="0"/>
                <w:numId w:val="16"/>
              </w:numPr>
              <w:jc w:val="both"/>
              <w:rPr>
                <w:rFonts w:ascii="Arial" w:eastAsia="Arial" w:hAnsi="Arial" w:cs="Arial"/>
              </w:rPr>
            </w:pPr>
            <w:r w:rsidRPr="0055458E">
              <w:rPr>
                <w:rFonts w:ascii="Arial" w:eastAsia="Arial" w:hAnsi="Arial" w:cs="Arial"/>
              </w:rPr>
              <w:t>Resolver problemas de limites, derivadas e integrais de funções de uma variável, aplicando-os na análise de taxas de variação e na resolução de problemas de máximos e mínimos aplicados.</w:t>
            </w:r>
          </w:p>
          <w:p w14:paraId="742BA6F9" w14:textId="4D6E6B7F" w:rsidR="0055458E" w:rsidRDefault="001B5ABC" w:rsidP="0055458E">
            <w:pPr>
              <w:pStyle w:val="PargrafodaLista"/>
              <w:widowControl/>
              <w:numPr>
                <w:ilvl w:val="0"/>
                <w:numId w:val="16"/>
              </w:numPr>
              <w:jc w:val="both"/>
              <w:rPr>
                <w:rFonts w:ascii="Arial" w:eastAsia="Arial" w:hAnsi="Arial" w:cs="Arial"/>
              </w:rPr>
            </w:pPr>
            <w:r w:rsidRPr="0055458E">
              <w:rPr>
                <w:rFonts w:ascii="Arial" w:eastAsia="Arial" w:hAnsi="Arial" w:cs="Arial"/>
              </w:rPr>
              <w:t>Calcular operações com vetores, matrizes e sistemas lineares para representar e solucionar problemas de geometria analítica e transformações no espaço</w:t>
            </w:r>
            <w:r w:rsidR="0055458E">
              <w:rPr>
                <w:rFonts w:ascii="Arial" w:eastAsia="Arial" w:hAnsi="Arial" w:cs="Arial"/>
              </w:rPr>
              <w:t>.</w:t>
            </w:r>
          </w:p>
          <w:p w14:paraId="56E987F9" w14:textId="2039CF9F" w:rsidR="0055458E" w:rsidRDefault="0055458E" w:rsidP="0055458E">
            <w:pPr>
              <w:pStyle w:val="PargrafodaLista"/>
              <w:widowControl/>
              <w:numPr>
                <w:ilvl w:val="0"/>
                <w:numId w:val="16"/>
              </w:numPr>
              <w:jc w:val="both"/>
              <w:rPr>
                <w:rFonts w:ascii="Arial" w:eastAsia="Arial" w:hAnsi="Arial" w:cs="Arial"/>
              </w:rPr>
            </w:pPr>
            <w:r w:rsidRPr="0055458E">
              <w:rPr>
                <w:rFonts w:ascii="Arial" w:eastAsia="Arial" w:hAnsi="Arial" w:cs="Arial"/>
              </w:rPr>
              <w:t>Resolver sistemas lineares por meio de métodos de escalonamento e operações matriciais, aplicando determinantes e inversão de matrizes na representação de modelos matemáticos.</w:t>
            </w:r>
          </w:p>
          <w:p w14:paraId="1CA68378" w14:textId="77777777" w:rsidR="00B804DD" w:rsidRDefault="0055458E" w:rsidP="0055458E">
            <w:pPr>
              <w:pStyle w:val="PargrafodaLista"/>
              <w:widowControl/>
              <w:numPr>
                <w:ilvl w:val="0"/>
                <w:numId w:val="16"/>
              </w:numPr>
              <w:jc w:val="both"/>
              <w:rPr>
                <w:rFonts w:ascii="Arial" w:eastAsia="Arial" w:hAnsi="Arial" w:cs="Arial"/>
              </w:rPr>
            </w:pPr>
            <w:r w:rsidRPr="0055458E">
              <w:rPr>
                <w:rFonts w:ascii="Arial" w:eastAsia="Arial" w:hAnsi="Arial" w:cs="Arial"/>
              </w:rPr>
              <w:t>Representar grandezas físicas e geométricas por meio de vetores, utilizando sistemas de coordenadas para descrever configurações espaciais.</w:t>
            </w:r>
          </w:p>
          <w:p w14:paraId="5022A1C1" w14:textId="0042AEBD" w:rsidR="0055458E" w:rsidRPr="0055458E" w:rsidRDefault="00B804DD" w:rsidP="0055458E">
            <w:pPr>
              <w:pStyle w:val="PargrafodaLista"/>
              <w:widowControl/>
              <w:numPr>
                <w:ilvl w:val="0"/>
                <w:numId w:val="16"/>
              </w:numPr>
              <w:jc w:val="both"/>
              <w:rPr>
                <w:rFonts w:ascii="Arial" w:eastAsia="Arial" w:hAnsi="Arial" w:cs="Arial"/>
              </w:rPr>
            </w:pPr>
            <w:r w:rsidRPr="00B804DD">
              <w:rPr>
                <w:rFonts w:ascii="Arial" w:eastAsia="Arial" w:hAnsi="Arial" w:cs="Arial"/>
              </w:rPr>
              <w:t>Representar fenômenos da cinemática unidimensional e bidimensional, utilizando as leis do movimento para modelar trajetórias de projéteis e movimentos circulares.</w:t>
            </w:r>
          </w:p>
          <w:p w14:paraId="0EAB6449" w14:textId="77777777" w:rsidR="001B5ABC" w:rsidRPr="0055458E" w:rsidRDefault="001B5ABC" w:rsidP="0055458E">
            <w:pPr>
              <w:pStyle w:val="PargrafodaLista"/>
              <w:widowControl/>
              <w:numPr>
                <w:ilvl w:val="0"/>
                <w:numId w:val="16"/>
              </w:numPr>
              <w:jc w:val="both"/>
              <w:rPr>
                <w:rFonts w:ascii="Arial" w:eastAsia="Arial" w:hAnsi="Arial" w:cs="Arial"/>
              </w:rPr>
            </w:pPr>
            <w:r w:rsidRPr="0055458E">
              <w:rPr>
                <w:rFonts w:ascii="Arial" w:eastAsia="Arial" w:hAnsi="Arial" w:cs="Arial"/>
              </w:rPr>
              <w:t>Analisar sistemas de forças em equilíbrio estático, aplicando as Leis de Newton para determinar resultantes e reações em apoios estruturais.</w:t>
            </w:r>
          </w:p>
          <w:p w14:paraId="722EA7B9" w14:textId="77777777" w:rsidR="001B5ABC" w:rsidRPr="0055458E" w:rsidRDefault="001B5ABC" w:rsidP="0055458E">
            <w:pPr>
              <w:pStyle w:val="PargrafodaLista"/>
              <w:widowControl/>
              <w:numPr>
                <w:ilvl w:val="0"/>
                <w:numId w:val="16"/>
              </w:numPr>
              <w:jc w:val="both"/>
              <w:rPr>
                <w:rFonts w:ascii="Arial" w:eastAsia="Arial" w:hAnsi="Arial" w:cs="Arial"/>
              </w:rPr>
            </w:pPr>
            <w:r w:rsidRPr="0055458E">
              <w:rPr>
                <w:rFonts w:ascii="Arial" w:eastAsia="Arial" w:hAnsi="Arial" w:cs="Arial"/>
              </w:rPr>
              <w:t>Desenvolver algoritmos estruturados em linguagens de programação, utilizando estruturas de controle (seleção/repetição) e modularização para a resolução de problemas lógicos.</w:t>
            </w:r>
          </w:p>
          <w:p w14:paraId="69D1F479" w14:textId="77777777" w:rsidR="001B5ABC" w:rsidRPr="0055458E" w:rsidRDefault="001B5ABC" w:rsidP="0055458E">
            <w:pPr>
              <w:pStyle w:val="PargrafodaLista"/>
              <w:widowControl/>
              <w:numPr>
                <w:ilvl w:val="0"/>
                <w:numId w:val="16"/>
              </w:numPr>
              <w:jc w:val="both"/>
              <w:rPr>
                <w:rFonts w:ascii="Arial" w:eastAsia="Arial" w:hAnsi="Arial" w:cs="Arial"/>
              </w:rPr>
            </w:pPr>
            <w:r w:rsidRPr="0055458E">
              <w:rPr>
                <w:rFonts w:ascii="Arial" w:eastAsia="Arial" w:hAnsi="Arial" w:cs="Arial"/>
              </w:rPr>
              <w:t>Implementar métodos numéricos para a aproximação de zeros de funções e resolução de sistemas lineares, validando a precisão das soluções computacionais.</w:t>
            </w:r>
          </w:p>
          <w:p w14:paraId="36D59853" w14:textId="35EB5223" w:rsidR="001B5ABC" w:rsidRDefault="001B5ABC" w:rsidP="0055458E">
            <w:pPr>
              <w:pStyle w:val="PargrafodaLista"/>
              <w:widowControl/>
              <w:numPr>
                <w:ilvl w:val="0"/>
                <w:numId w:val="16"/>
              </w:numPr>
              <w:jc w:val="both"/>
              <w:rPr>
                <w:rFonts w:ascii="Arial" w:eastAsia="Arial" w:hAnsi="Arial" w:cs="Arial"/>
              </w:rPr>
            </w:pPr>
            <w:r w:rsidRPr="0055458E">
              <w:rPr>
                <w:rFonts w:ascii="Arial" w:eastAsia="Arial" w:hAnsi="Arial" w:cs="Arial"/>
              </w:rPr>
              <w:t>Simular o comportamento de modelos físicos simples através de ferramentas computacionais, integrando conceitos de varredura de parâmetros e predição de dados.</w:t>
            </w:r>
          </w:p>
          <w:p w14:paraId="081CDDD3" w14:textId="63733891" w:rsidR="00B804DD" w:rsidRPr="0055458E" w:rsidRDefault="00B804DD" w:rsidP="0055458E">
            <w:pPr>
              <w:pStyle w:val="PargrafodaLista"/>
              <w:widowControl/>
              <w:numPr>
                <w:ilvl w:val="0"/>
                <w:numId w:val="16"/>
              </w:numPr>
              <w:jc w:val="both"/>
              <w:rPr>
                <w:rFonts w:ascii="Arial" w:eastAsia="Arial" w:hAnsi="Arial" w:cs="Arial"/>
              </w:rPr>
            </w:pPr>
            <w:r w:rsidRPr="00B804DD">
              <w:rPr>
                <w:rFonts w:ascii="Arial" w:eastAsia="Arial" w:hAnsi="Arial" w:cs="Arial"/>
              </w:rPr>
              <w:t>Validar modelos físicos por meio de experimentos em laboratório, utilizando ferramentas computacionais para a coleta, processamento de dados e comparação entre os resultados teóricos e experimentais.</w:t>
            </w:r>
          </w:p>
          <w:p w14:paraId="6387DBCC" w14:textId="77777777" w:rsidR="008D5988" w:rsidRPr="0055458E" w:rsidRDefault="008D5988" w:rsidP="0055458E">
            <w:pPr>
              <w:widowControl/>
              <w:ind w:left="720"/>
              <w:jc w:val="both"/>
              <w:rPr>
                <w:rFonts w:ascii="Arial" w:eastAsia="Arial" w:hAnsi="Arial" w:cs="Arial"/>
              </w:rPr>
            </w:pPr>
          </w:p>
          <w:p w14:paraId="6E08024A" w14:textId="77777777" w:rsidR="008D5988" w:rsidRPr="0055458E" w:rsidRDefault="008D5988" w:rsidP="0055458E">
            <w:pPr>
              <w:widowControl/>
              <w:pBdr>
                <w:top w:val="nil"/>
                <w:left w:val="nil"/>
                <w:bottom w:val="nil"/>
                <w:right w:val="nil"/>
                <w:between w:val="nil"/>
              </w:pBdr>
              <w:jc w:val="both"/>
              <w:rPr>
                <w:rFonts w:ascii="Arial" w:eastAsia="Arial" w:hAnsi="Arial" w:cs="Arial"/>
              </w:rPr>
            </w:pPr>
          </w:p>
          <w:p w14:paraId="444CC146" w14:textId="4B50A678" w:rsidR="008D5988" w:rsidRPr="00A82AD5" w:rsidRDefault="00B55E1F">
            <w:pPr>
              <w:widowControl/>
              <w:pBdr>
                <w:top w:val="nil"/>
                <w:left w:val="nil"/>
                <w:bottom w:val="nil"/>
                <w:right w:val="nil"/>
                <w:between w:val="nil"/>
              </w:pBdr>
              <w:rPr>
                <w:rFonts w:ascii="Arial" w:eastAsia="Arial" w:hAnsi="Arial" w:cs="Arial"/>
                <w:i/>
                <w:lang w:val="en-US"/>
              </w:rPr>
            </w:pPr>
            <w:r w:rsidRPr="00A82AD5">
              <w:rPr>
                <w:rFonts w:ascii="Arial" w:eastAsia="Arial" w:hAnsi="Arial" w:cs="Arial"/>
                <w:i/>
                <w:lang w:val="en-US"/>
              </w:rPr>
              <w:t xml:space="preserve">The discipline in question focuses on developing the competencies defined for the Electronic and Computational </w:t>
            </w:r>
            <w:r w:rsidR="00876B62" w:rsidRPr="00A82AD5">
              <w:rPr>
                <w:rFonts w:ascii="Arial" w:eastAsia="Arial" w:hAnsi="Arial" w:cs="Arial"/>
                <w:i/>
                <w:lang w:val="en-US"/>
              </w:rPr>
              <w:t>Systems</w:t>
            </w:r>
            <w:r w:rsidRPr="00A82AD5">
              <w:rPr>
                <w:rFonts w:ascii="Arial" w:eastAsia="Arial" w:hAnsi="Arial" w:cs="Arial"/>
                <w:i/>
                <w:lang w:val="en-US"/>
              </w:rPr>
              <w:t xml:space="preserve"> Engineering in the proportions established by the pedagogical project. For this purpose, the following Learning Objectives have been established:</w:t>
            </w:r>
          </w:p>
          <w:p w14:paraId="4F9F85F3" w14:textId="77777777" w:rsidR="008D5988" w:rsidRPr="00950074" w:rsidRDefault="008D5988">
            <w:pPr>
              <w:widowControl/>
              <w:pBdr>
                <w:top w:val="nil"/>
                <w:left w:val="nil"/>
                <w:bottom w:val="nil"/>
                <w:right w:val="nil"/>
                <w:between w:val="nil"/>
              </w:pBdr>
              <w:rPr>
                <w:rFonts w:ascii="Arial" w:eastAsia="Arial" w:hAnsi="Arial" w:cs="Arial"/>
                <w:i/>
                <w:color w:val="EE0000"/>
                <w:lang w:val="en-US"/>
              </w:rPr>
            </w:pPr>
          </w:p>
          <w:p w14:paraId="0D177661" w14:textId="77777777" w:rsidR="00A82AD5" w:rsidRPr="00A82AD5" w:rsidRDefault="00A82AD5" w:rsidP="00A82AD5">
            <w:pPr>
              <w:widowControl/>
              <w:numPr>
                <w:ilvl w:val="0"/>
                <w:numId w:val="2"/>
              </w:numPr>
              <w:rPr>
                <w:rFonts w:ascii="Arial" w:eastAsia="Arial" w:hAnsi="Arial" w:cs="Arial"/>
                <w:i/>
                <w:lang w:val="en-US"/>
              </w:rPr>
            </w:pPr>
            <w:r w:rsidRPr="00A82AD5">
              <w:rPr>
                <w:rFonts w:ascii="Arial" w:eastAsia="Arial" w:hAnsi="Arial" w:cs="Arial"/>
                <w:i/>
                <w:lang w:val="en-US"/>
              </w:rPr>
              <w:t>Solve problems involving limits, derivatives, and integrals of single-variable functions, applying them to rate of change analysis and the resolution of applied optimization (maxima and minima) problems.</w:t>
            </w:r>
          </w:p>
          <w:p w14:paraId="58251F22" w14:textId="77777777" w:rsidR="00A82AD5" w:rsidRPr="00A82AD5" w:rsidRDefault="00A82AD5" w:rsidP="00A82AD5">
            <w:pPr>
              <w:widowControl/>
              <w:numPr>
                <w:ilvl w:val="0"/>
                <w:numId w:val="2"/>
              </w:numPr>
              <w:rPr>
                <w:rFonts w:ascii="Arial" w:eastAsia="Arial" w:hAnsi="Arial" w:cs="Arial"/>
                <w:i/>
                <w:lang w:val="en-US"/>
              </w:rPr>
            </w:pPr>
            <w:r w:rsidRPr="00A82AD5">
              <w:rPr>
                <w:rFonts w:ascii="Arial" w:eastAsia="Arial" w:hAnsi="Arial" w:cs="Arial"/>
                <w:i/>
                <w:lang w:val="en-US"/>
              </w:rPr>
              <w:t>Perform operations with vectors, matrices, and linear systems to represent and solve problems in analytical geometry and spatial transformations.</w:t>
            </w:r>
          </w:p>
          <w:p w14:paraId="23284886" w14:textId="77777777" w:rsidR="00A82AD5" w:rsidRPr="00A82AD5" w:rsidRDefault="00A82AD5" w:rsidP="00A82AD5">
            <w:pPr>
              <w:widowControl/>
              <w:numPr>
                <w:ilvl w:val="0"/>
                <w:numId w:val="2"/>
              </w:numPr>
              <w:rPr>
                <w:rFonts w:ascii="Arial" w:eastAsia="Arial" w:hAnsi="Arial" w:cs="Arial"/>
                <w:i/>
                <w:lang w:val="en-US"/>
              </w:rPr>
            </w:pPr>
            <w:r w:rsidRPr="00A82AD5">
              <w:rPr>
                <w:rFonts w:ascii="Arial" w:eastAsia="Arial" w:hAnsi="Arial" w:cs="Arial"/>
                <w:i/>
                <w:lang w:val="en-US"/>
              </w:rPr>
              <w:t>Solve linear systems using row reduction (echelon form) and matrix operations, applying determinants and matrix inversion to represent mathematical models.</w:t>
            </w:r>
          </w:p>
          <w:p w14:paraId="5B73091B" w14:textId="77777777" w:rsidR="00A82AD5" w:rsidRPr="00A82AD5" w:rsidRDefault="00A82AD5" w:rsidP="00A82AD5">
            <w:pPr>
              <w:widowControl/>
              <w:numPr>
                <w:ilvl w:val="0"/>
                <w:numId w:val="2"/>
              </w:numPr>
              <w:rPr>
                <w:rFonts w:ascii="Arial" w:eastAsia="Arial" w:hAnsi="Arial" w:cs="Arial"/>
                <w:i/>
                <w:lang w:val="en-US"/>
              </w:rPr>
            </w:pPr>
            <w:r w:rsidRPr="00A82AD5">
              <w:rPr>
                <w:rFonts w:ascii="Arial" w:eastAsia="Arial" w:hAnsi="Arial" w:cs="Arial"/>
                <w:i/>
                <w:lang w:val="en-US"/>
              </w:rPr>
              <w:t>Represent physical and geometric quantities using vectors, utilizing coordinate systems to describe spatial configurations.</w:t>
            </w:r>
          </w:p>
          <w:p w14:paraId="67313523" w14:textId="77777777" w:rsidR="00A82AD5" w:rsidRPr="00A82AD5" w:rsidRDefault="00A82AD5" w:rsidP="00A82AD5">
            <w:pPr>
              <w:widowControl/>
              <w:numPr>
                <w:ilvl w:val="0"/>
                <w:numId w:val="2"/>
              </w:numPr>
              <w:rPr>
                <w:rFonts w:ascii="Arial" w:eastAsia="Arial" w:hAnsi="Arial" w:cs="Arial"/>
                <w:i/>
                <w:lang w:val="en-US"/>
              </w:rPr>
            </w:pPr>
            <w:r w:rsidRPr="00A82AD5">
              <w:rPr>
                <w:rFonts w:ascii="Arial" w:eastAsia="Arial" w:hAnsi="Arial" w:cs="Arial"/>
                <w:i/>
                <w:lang w:val="en-US"/>
              </w:rPr>
              <w:t>Represent phenomena of one-dimensional and two-dimensional kinematics, using the laws of motion to model projectile trajectories and circular motion.</w:t>
            </w:r>
          </w:p>
          <w:p w14:paraId="65D061DE" w14:textId="77777777" w:rsidR="00A82AD5" w:rsidRPr="00A82AD5" w:rsidRDefault="00A82AD5" w:rsidP="00A82AD5">
            <w:pPr>
              <w:widowControl/>
              <w:numPr>
                <w:ilvl w:val="0"/>
                <w:numId w:val="2"/>
              </w:numPr>
              <w:rPr>
                <w:rFonts w:ascii="Arial" w:eastAsia="Arial" w:hAnsi="Arial" w:cs="Arial"/>
                <w:i/>
                <w:lang w:val="en-US"/>
              </w:rPr>
            </w:pPr>
            <w:r w:rsidRPr="00A82AD5">
              <w:rPr>
                <w:rFonts w:ascii="Arial" w:eastAsia="Arial" w:hAnsi="Arial" w:cs="Arial"/>
                <w:i/>
                <w:lang w:val="en-US"/>
              </w:rPr>
              <w:t>Analyze systems of forces in static equilibrium, applying Newton's Laws to determine resultants and reactions in structural supports.</w:t>
            </w:r>
          </w:p>
          <w:p w14:paraId="06477FE8" w14:textId="77777777" w:rsidR="00A82AD5" w:rsidRPr="00A82AD5" w:rsidRDefault="00A82AD5" w:rsidP="00A82AD5">
            <w:pPr>
              <w:widowControl/>
              <w:numPr>
                <w:ilvl w:val="0"/>
                <w:numId w:val="2"/>
              </w:numPr>
              <w:rPr>
                <w:rFonts w:ascii="Arial" w:eastAsia="Arial" w:hAnsi="Arial" w:cs="Arial"/>
                <w:i/>
                <w:lang w:val="en-US"/>
              </w:rPr>
            </w:pPr>
            <w:r w:rsidRPr="00A82AD5">
              <w:rPr>
                <w:rFonts w:ascii="Arial" w:eastAsia="Arial" w:hAnsi="Arial" w:cs="Arial"/>
                <w:i/>
                <w:lang w:val="en-US"/>
              </w:rPr>
              <w:t>Develop structured algorithms in programming languages, utilizing control structures (selection/repetition) and modularization for logical problem-solving.</w:t>
            </w:r>
          </w:p>
          <w:p w14:paraId="00029D3C" w14:textId="77777777" w:rsidR="00A82AD5" w:rsidRPr="00A82AD5" w:rsidRDefault="00A82AD5" w:rsidP="00A82AD5">
            <w:pPr>
              <w:widowControl/>
              <w:numPr>
                <w:ilvl w:val="0"/>
                <w:numId w:val="2"/>
              </w:numPr>
              <w:rPr>
                <w:rFonts w:ascii="Arial" w:eastAsia="Arial" w:hAnsi="Arial" w:cs="Arial"/>
                <w:i/>
                <w:lang w:val="en-US"/>
              </w:rPr>
            </w:pPr>
            <w:r w:rsidRPr="00A82AD5">
              <w:rPr>
                <w:rFonts w:ascii="Arial" w:eastAsia="Arial" w:hAnsi="Arial" w:cs="Arial"/>
                <w:i/>
                <w:lang w:val="en-US"/>
              </w:rPr>
              <w:t>Implement numerical methods for approximating function roots (zeros) and solving linear systems, validating the accuracy of computational solutions.</w:t>
            </w:r>
          </w:p>
          <w:p w14:paraId="7F56B1E1" w14:textId="77777777" w:rsidR="00A82AD5" w:rsidRPr="00A82AD5" w:rsidRDefault="00A82AD5" w:rsidP="00A82AD5">
            <w:pPr>
              <w:widowControl/>
              <w:numPr>
                <w:ilvl w:val="0"/>
                <w:numId w:val="2"/>
              </w:numPr>
              <w:rPr>
                <w:rFonts w:ascii="Arial" w:eastAsia="Arial" w:hAnsi="Arial" w:cs="Arial"/>
                <w:i/>
                <w:lang w:val="en-US"/>
              </w:rPr>
            </w:pPr>
            <w:r w:rsidRPr="00A82AD5">
              <w:rPr>
                <w:rFonts w:ascii="Arial" w:eastAsia="Arial" w:hAnsi="Arial" w:cs="Arial"/>
                <w:i/>
                <w:lang w:val="en-US"/>
              </w:rPr>
              <w:t>Simulate the behavior of simple physical models through computational tools, integrating parameter sweeping and data prediction concepts.</w:t>
            </w:r>
          </w:p>
          <w:p w14:paraId="4810D3FA" w14:textId="5521F890" w:rsidR="008D5988" w:rsidRPr="00A82AD5" w:rsidRDefault="00A82AD5" w:rsidP="00A82AD5">
            <w:pPr>
              <w:widowControl/>
              <w:numPr>
                <w:ilvl w:val="0"/>
                <w:numId w:val="2"/>
              </w:numPr>
              <w:rPr>
                <w:rFonts w:ascii="Arial" w:eastAsia="Arial" w:hAnsi="Arial" w:cs="Arial"/>
                <w:i/>
                <w:lang w:val="en-US"/>
              </w:rPr>
            </w:pPr>
            <w:r w:rsidRPr="00A82AD5">
              <w:rPr>
                <w:rFonts w:ascii="Arial" w:eastAsia="Arial" w:hAnsi="Arial" w:cs="Arial"/>
                <w:i/>
                <w:lang w:val="en-US"/>
              </w:rPr>
              <w:t>Validate physical models through laboratory experiments, using computational tools for data collection, processing, and comparison between theoretical and experimental results.</w:t>
            </w:r>
          </w:p>
        </w:tc>
      </w:tr>
      <w:tr w:rsidR="008D5988" w:rsidRPr="00876B62" w14:paraId="58C03E91" w14:textId="77777777" w:rsidTr="009861AE">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6301D7CA" w14:textId="77777777" w:rsidR="008D5988" w:rsidRPr="00955CB6" w:rsidRDefault="008D5988">
            <w:pPr>
              <w:widowControl/>
              <w:pBdr>
                <w:top w:val="nil"/>
                <w:left w:val="nil"/>
                <w:bottom w:val="nil"/>
                <w:right w:val="nil"/>
                <w:between w:val="nil"/>
              </w:pBdr>
              <w:rPr>
                <w:rFonts w:ascii="Arial" w:eastAsia="Arial" w:hAnsi="Arial" w:cs="Arial"/>
                <w:color w:val="000000"/>
                <w:lang w:val="en-US"/>
              </w:rPr>
            </w:pPr>
          </w:p>
        </w:tc>
      </w:tr>
      <w:tr w:rsidR="008D5988" w:rsidRPr="00876B62" w14:paraId="79395648" w14:textId="77777777" w:rsidTr="009861AE">
        <w:tc>
          <w:tcPr>
            <w:tcW w:w="9331" w:type="dxa"/>
            <w:gridSpan w:val="9"/>
            <w:tcBorders>
              <w:left w:val="single" w:sz="18" w:space="0" w:color="000000"/>
              <w:right w:val="single" w:sz="18" w:space="0" w:color="000000"/>
            </w:tcBorders>
            <w:tcMar>
              <w:top w:w="0" w:type="dxa"/>
              <w:left w:w="108" w:type="dxa"/>
              <w:bottom w:w="0" w:type="dxa"/>
              <w:right w:w="108" w:type="dxa"/>
            </w:tcMar>
          </w:tcPr>
          <w:p w14:paraId="622D26E0" w14:textId="77777777" w:rsidR="008D5988" w:rsidRPr="00955CB6" w:rsidRDefault="008D5988">
            <w:pPr>
              <w:widowControl/>
              <w:pBdr>
                <w:top w:val="nil"/>
                <w:left w:val="nil"/>
                <w:bottom w:val="nil"/>
                <w:right w:val="nil"/>
                <w:between w:val="nil"/>
              </w:pBdr>
              <w:tabs>
                <w:tab w:val="center" w:pos="4252"/>
                <w:tab w:val="right" w:pos="8504"/>
              </w:tabs>
              <w:rPr>
                <w:rFonts w:ascii="Arial" w:eastAsia="Arial" w:hAnsi="Arial" w:cs="Arial"/>
                <w:color w:val="000000"/>
                <w:lang w:val="en-US"/>
              </w:rPr>
            </w:pPr>
          </w:p>
        </w:tc>
      </w:tr>
      <w:tr w:rsidR="008D5988" w14:paraId="28C191C9" w14:textId="77777777" w:rsidTr="009861AE">
        <w:trPr>
          <w:cantSplit/>
        </w:trPr>
        <w:tc>
          <w:tcPr>
            <w:tcW w:w="9331" w:type="dxa"/>
            <w:gridSpan w:val="9"/>
            <w:tcBorders>
              <w:top w:val="single" w:sz="12" w:space="0" w:color="000000"/>
              <w:left w:val="single" w:sz="18" w:space="0" w:color="000000"/>
              <w:bottom w:val="single" w:sz="4" w:space="0" w:color="000000"/>
              <w:right w:val="single" w:sz="18" w:space="0" w:color="000000"/>
            </w:tcBorders>
            <w:tcMar>
              <w:top w:w="0" w:type="dxa"/>
              <w:left w:w="108" w:type="dxa"/>
              <w:bottom w:w="0" w:type="dxa"/>
              <w:right w:w="108" w:type="dxa"/>
            </w:tcMar>
          </w:tcPr>
          <w:p w14:paraId="27B0127A"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9.  Responsável / </w:t>
            </w:r>
            <w:r>
              <w:rPr>
                <w:rFonts w:ascii="Arial" w:eastAsia="Arial" w:hAnsi="Arial" w:cs="Arial"/>
                <w:i/>
                <w:color w:val="000000"/>
              </w:rPr>
              <w:t>Person in charge</w:t>
            </w:r>
            <w:r>
              <w:rPr>
                <w:rFonts w:ascii="Arial" w:eastAsia="Arial" w:hAnsi="Arial" w:cs="Arial"/>
                <w:color w:val="000000"/>
              </w:rPr>
              <w:t xml:space="preserve"> (fornecer número funcional e nome)</w:t>
            </w:r>
          </w:p>
        </w:tc>
      </w:tr>
      <w:tr w:rsidR="008D5988" w14:paraId="653901CC" w14:textId="77777777" w:rsidTr="009861AE">
        <w:tc>
          <w:tcPr>
            <w:tcW w:w="533" w:type="dxa"/>
            <w:tcBorders>
              <w:left w:val="single" w:sz="18" w:space="0" w:color="000000"/>
            </w:tcBorders>
            <w:tcMar>
              <w:top w:w="0" w:type="dxa"/>
              <w:left w:w="108" w:type="dxa"/>
              <w:bottom w:w="0" w:type="dxa"/>
              <w:right w:w="108" w:type="dxa"/>
            </w:tcMar>
          </w:tcPr>
          <w:p w14:paraId="2502A017" w14:textId="77777777" w:rsidR="008D5988" w:rsidRDefault="00B55E1F">
            <w:pPr>
              <w:widowControl/>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N</w:t>
            </w:r>
            <w:r>
              <w:rPr>
                <w:rFonts w:ascii="Arial" w:eastAsia="Arial" w:hAnsi="Arial" w:cs="Arial"/>
                <w:color w:val="000000"/>
                <w:vertAlign w:val="superscript"/>
              </w:rPr>
              <w:t>o</w:t>
            </w:r>
          </w:p>
        </w:tc>
        <w:tc>
          <w:tcPr>
            <w:tcW w:w="1276" w:type="dxa"/>
            <w:gridSpan w:val="2"/>
            <w:tcBorders>
              <w:left w:val="dotted" w:sz="4" w:space="0" w:color="000000"/>
            </w:tcBorders>
            <w:tcMar>
              <w:top w:w="0" w:type="dxa"/>
              <w:left w:w="108" w:type="dxa"/>
              <w:bottom w:w="0" w:type="dxa"/>
              <w:right w:w="108" w:type="dxa"/>
            </w:tcMar>
          </w:tcPr>
          <w:p w14:paraId="39525907" w14:textId="70A3DFC7" w:rsidR="008D5988" w:rsidRDefault="00B55E1F" w:rsidP="00950074">
            <w:pPr>
              <w:widowControl/>
              <w:pBdr>
                <w:top w:val="nil"/>
                <w:left w:val="nil"/>
                <w:bottom w:val="nil"/>
                <w:right w:val="nil"/>
                <w:between w:val="nil"/>
              </w:pBdr>
              <w:jc w:val="center"/>
              <w:rPr>
                <w:rFonts w:ascii="Arial" w:eastAsia="Arial" w:hAnsi="Arial" w:cs="Arial"/>
                <w:b/>
              </w:rPr>
            </w:pPr>
            <w:r>
              <w:rPr>
                <w:rFonts w:ascii="Arial" w:eastAsia="Arial" w:hAnsi="Arial" w:cs="Arial"/>
                <w:b/>
              </w:rPr>
              <w:t>5053200</w:t>
            </w:r>
          </w:p>
        </w:tc>
        <w:tc>
          <w:tcPr>
            <w:tcW w:w="851" w:type="dxa"/>
            <w:gridSpan w:val="2"/>
            <w:tcBorders>
              <w:top w:val="dotted" w:sz="4" w:space="0" w:color="000000"/>
              <w:left w:val="dotted" w:sz="4" w:space="0" w:color="000000"/>
              <w:bottom w:val="dotted" w:sz="4" w:space="0" w:color="000000"/>
            </w:tcBorders>
            <w:tcMar>
              <w:top w:w="0" w:type="dxa"/>
              <w:left w:w="108" w:type="dxa"/>
              <w:bottom w:w="0" w:type="dxa"/>
              <w:right w:w="108" w:type="dxa"/>
            </w:tcMar>
          </w:tcPr>
          <w:p w14:paraId="272E3949" w14:textId="77777777" w:rsidR="008D5988" w:rsidRDefault="00B55E1F">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Nome</w:t>
            </w:r>
          </w:p>
        </w:tc>
        <w:tc>
          <w:tcPr>
            <w:tcW w:w="6671" w:type="dxa"/>
            <w:gridSpan w:val="4"/>
            <w:tcBorders>
              <w:left w:val="dotted" w:sz="4" w:space="0" w:color="000000"/>
              <w:right w:val="single" w:sz="18" w:space="0" w:color="000000"/>
            </w:tcBorders>
            <w:tcMar>
              <w:top w:w="0" w:type="dxa"/>
              <w:left w:w="108" w:type="dxa"/>
              <w:bottom w:w="0" w:type="dxa"/>
              <w:right w:w="108" w:type="dxa"/>
            </w:tcMar>
          </w:tcPr>
          <w:p w14:paraId="335873E5" w14:textId="77777777" w:rsidR="008D5988" w:rsidRDefault="00B55E1F">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Gustavo Pamplona Rehder</w:t>
            </w:r>
          </w:p>
          <w:p w14:paraId="3107BE61" w14:textId="4EF9227E" w:rsidR="00950074" w:rsidRDefault="00950074">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lastRenderedPageBreak/>
              <w:t>Claudio Possani</w:t>
            </w:r>
          </w:p>
          <w:p w14:paraId="7C2DF6A8" w14:textId="47DE87E7" w:rsidR="00950074" w:rsidRDefault="00950074">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Nelson Kuhl</w:t>
            </w:r>
          </w:p>
          <w:p w14:paraId="75D730C5" w14:textId="56F4F1BB" w:rsidR="00950074" w:rsidRDefault="00950074">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Pedro Luiz Fagundes</w:t>
            </w:r>
          </w:p>
          <w:p w14:paraId="578A06F0" w14:textId="3E06D53E" w:rsidR="008D5988" w:rsidRPr="00A82AD5" w:rsidRDefault="00950074" w:rsidP="00950074">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Vitor Nascimento</w:t>
            </w:r>
            <w:r w:rsidR="00A82AD5">
              <w:rPr>
                <w:rFonts w:ascii="Arial" w:eastAsia="Arial" w:hAnsi="Arial" w:cs="Arial"/>
                <w:b/>
              </w:rPr>
              <w:br/>
              <w:t>Leônidas Brandão</w:t>
            </w:r>
          </w:p>
        </w:tc>
      </w:tr>
      <w:tr w:rsidR="008D5988" w14:paraId="3D434253" w14:textId="77777777" w:rsidTr="009861AE">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5706DC6E"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rPr>
              <w:lastRenderedPageBreak/>
              <w:t xml:space="preserve">10. </w:t>
            </w:r>
            <w:r>
              <w:rPr>
                <w:rFonts w:ascii="Arial" w:eastAsia="Arial" w:hAnsi="Arial" w:cs="Arial"/>
                <w:color w:val="000000"/>
              </w:rPr>
              <w:t xml:space="preserve">Cursos atendidos / </w:t>
            </w:r>
            <w:r>
              <w:rPr>
                <w:rFonts w:ascii="Arial" w:eastAsia="Arial" w:hAnsi="Arial" w:cs="Arial"/>
                <w:i/>
                <w:color w:val="000000"/>
              </w:rPr>
              <w:t>Courses served</w:t>
            </w:r>
            <w:r>
              <w:rPr>
                <w:rFonts w:ascii="Arial" w:eastAsia="Arial" w:hAnsi="Arial" w:cs="Arial"/>
                <w:b/>
                <w:color w:val="000000"/>
              </w:rPr>
              <w:t xml:space="preserve"> </w:t>
            </w:r>
            <w:r>
              <w:rPr>
                <w:rFonts w:ascii="Arial" w:eastAsia="Arial" w:hAnsi="Arial" w:cs="Arial"/>
                <w:color w:val="000000"/>
              </w:rPr>
              <w:t xml:space="preserve"> (fornecer código e nome – um curso por linha)</w:t>
            </w:r>
          </w:p>
        </w:tc>
      </w:tr>
      <w:tr w:rsidR="008D5988" w:rsidRPr="00876B62" w14:paraId="3A366847" w14:textId="77777777" w:rsidTr="009861AE">
        <w:tc>
          <w:tcPr>
            <w:tcW w:w="1490" w:type="dxa"/>
            <w:gridSpan w:val="2"/>
            <w:tcBorders>
              <w:left w:val="single" w:sz="18" w:space="0" w:color="000000"/>
            </w:tcBorders>
            <w:tcMar>
              <w:top w:w="0" w:type="dxa"/>
              <w:left w:w="108" w:type="dxa"/>
              <w:bottom w:w="0" w:type="dxa"/>
              <w:right w:w="108" w:type="dxa"/>
            </w:tcMar>
          </w:tcPr>
          <w:p w14:paraId="5854463D" w14:textId="77777777" w:rsidR="008D5988" w:rsidRDefault="008D5988">
            <w:pPr>
              <w:rPr>
                <w:rFonts w:ascii="Arial" w:eastAsia="Arial" w:hAnsi="Arial" w:cs="Arial"/>
              </w:rPr>
            </w:pPr>
          </w:p>
          <w:p w14:paraId="3A144023" w14:textId="77777777" w:rsidR="008D5988" w:rsidRDefault="008D5988" w:rsidP="00950074">
            <w:pPr>
              <w:rPr>
                <w:rFonts w:ascii="Arial" w:eastAsia="Arial" w:hAnsi="Arial" w:cs="Arial"/>
              </w:rPr>
            </w:pPr>
          </w:p>
        </w:tc>
        <w:tc>
          <w:tcPr>
            <w:tcW w:w="7841" w:type="dxa"/>
            <w:gridSpan w:val="7"/>
            <w:tcBorders>
              <w:left w:val="dotted" w:sz="4" w:space="0" w:color="000000"/>
              <w:right w:val="single" w:sz="18" w:space="0" w:color="000000"/>
            </w:tcBorders>
            <w:tcMar>
              <w:top w:w="0" w:type="dxa"/>
              <w:left w:w="108" w:type="dxa"/>
              <w:bottom w:w="0" w:type="dxa"/>
              <w:right w:w="108" w:type="dxa"/>
            </w:tcMar>
          </w:tcPr>
          <w:p w14:paraId="35ED5D5A"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Engenharia Eletrônica e de Sistemas Computacionais</w:t>
            </w:r>
          </w:p>
          <w:p w14:paraId="5D7A5C5E" w14:textId="6FF87517" w:rsidR="008D5988" w:rsidRPr="003553BE" w:rsidRDefault="003553BE" w:rsidP="00950074">
            <w:pPr>
              <w:widowControl/>
              <w:pBdr>
                <w:top w:val="nil"/>
                <w:left w:val="nil"/>
                <w:bottom w:val="nil"/>
                <w:right w:val="nil"/>
                <w:between w:val="nil"/>
              </w:pBdr>
              <w:rPr>
                <w:rFonts w:ascii="Arial" w:eastAsia="Arial" w:hAnsi="Arial" w:cs="Arial"/>
                <w:i/>
                <w:color w:val="000000"/>
                <w:lang w:val="en-GB"/>
              </w:rPr>
            </w:pPr>
            <w:r w:rsidRPr="003553BE">
              <w:rPr>
                <w:rFonts w:ascii="Arial" w:eastAsia="Arial" w:hAnsi="Arial" w:cs="Arial"/>
                <w:i/>
                <w:color w:val="000000"/>
                <w:lang w:val="en-GB"/>
              </w:rPr>
              <w:t>Electronic and Computational Systems Engineering</w:t>
            </w:r>
          </w:p>
        </w:tc>
      </w:tr>
      <w:tr w:rsidR="008D5988" w14:paraId="79F98761" w14:textId="77777777" w:rsidTr="009861AE">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544B355F"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rPr>
              <w:lastRenderedPageBreak/>
              <w:t xml:space="preserve">11. </w:t>
            </w:r>
            <w:r>
              <w:rPr>
                <w:rFonts w:ascii="Arial" w:eastAsia="Arial" w:hAnsi="Arial" w:cs="Arial"/>
                <w:color w:val="000000"/>
              </w:rPr>
              <w:t>Programa (preenchimento obrigatório da versão em inglês)</w:t>
            </w:r>
          </w:p>
          <w:p w14:paraId="644B6596" w14:textId="77777777" w:rsidR="008D5988" w:rsidRDefault="008D5988">
            <w:pPr>
              <w:widowControl/>
              <w:pBdr>
                <w:top w:val="nil"/>
                <w:left w:val="nil"/>
                <w:bottom w:val="nil"/>
                <w:right w:val="nil"/>
                <w:between w:val="nil"/>
              </w:pBdr>
              <w:rPr>
                <w:rFonts w:ascii="Arial" w:eastAsia="Arial" w:hAnsi="Arial" w:cs="Arial"/>
              </w:rPr>
            </w:pPr>
          </w:p>
          <w:p w14:paraId="16FCE84C" w14:textId="5AA742F9" w:rsidR="009755BF" w:rsidRDefault="009755BF" w:rsidP="009755BF">
            <w:pPr>
              <w:widowControl/>
              <w:pBdr>
                <w:top w:val="nil"/>
                <w:left w:val="nil"/>
                <w:bottom w:val="nil"/>
                <w:right w:val="nil"/>
                <w:between w:val="nil"/>
              </w:pBdr>
              <w:jc w:val="both"/>
              <w:rPr>
                <w:rFonts w:ascii="Arial" w:eastAsia="Arial" w:hAnsi="Arial" w:cs="Arial"/>
              </w:rPr>
            </w:pPr>
            <w:r w:rsidRPr="009755BF">
              <w:rPr>
                <w:rFonts w:ascii="Arial" w:eastAsia="Arial" w:hAnsi="Arial" w:cs="Arial"/>
              </w:rPr>
              <w:t>Este componente curricular estabelece uma fundamentação matemática e física integrada, capacitando o estudante a analisar e modelar fenômenos naturais por meio de ferramentas analíticas e computacionais. O curso inicia com cálculo diferencial e integral de uma variável, álgebra linear e geometria analítica, focando na aplicação desses conceitos para a resolução de problemas de máximos, mínimos e configurações espaciais. A base teórica é consolidada pelo estudo da mecânica clássica, com ênfase na cinemática multidimensional e no equilíbrio estático de sistemas de forças sob a ótica das Leis de Newton.</w:t>
            </w:r>
          </w:p>
          <w:p w14:paraId="3CEE930F" w14:textId="77777777" w:rsidR="009755BF" w:rsidRPr="009755BF" w:rsidRDefault="009755BF" w:rsidP="009755BF">
            <w:pPr>
              <w:widowControl/>
              <w:pBdr>
                <w:top w:val="nil"/>
                <w:left w:val="nil"/>
                <w:bottom w:val="nil"/>
                <w:right w:val="nil"/>
                <w:between w:val="nil"/>
              </w:pBdr>
              <w:jc w:val="both"/>
              <w:rPr>
                <w:rFonts w:ascii="Arial" w:eastAsia="Arial" w:hAnsi="Arial" w:cs="Arial"/>
              </w:rPr>
            </w:pPr>
          </w:p>
          <w:p w14:paraId="7F6876E9" w14:textId="77777777" w:rsidR="009755BF" w:rsidRDefault="009755BF" w:rsidP="009755BF">
            <w:pPr>
              <w:widowControl/>
              <w:pBdr>
                <w:top w:val="nil"/>
                <w:left w:val="nil"/>
                <w:bottom w:val="nil"/>
                <w:right w:val="nil"/>
                <w:between w:val="nil"/>
              </w:pBdr>
              <w:jc w:val="both"/>
              <w:rPr>
                <w:rFonts w:ascii="Arial" w:eastAsia="Arial" w:hAnsi="Arial" w:cs="Arial"/>
              </w:rPr>
            </w:pPr>
            <w:r w:rsidRPr="009755BF">
              <w:rPr>
                <w:rFonts w:ascii="Arial" w:eastAsia="Arial" w:hAnsi="Arial" w:cs="Arial"/>
              </w:rPr>
              <w:t>A disciplina avança para a transição do modelo matemático para o ambiente digital, introduzindo conceitos fundamentais de lógica de programação, estruturas de controle e modularização. O aluno aprenderá a traduzir equações físicas em algoritmos, utilizando linguagens de programação para implementar métodos numéricos de aproximação e resolver sistemas lineares complexos. Essa abordagem permite a exploração de técnicas de varredura de parâmetros e predição de dados, fornecendo uma visão dinâmica sobre o comportamento de modelos físicos que seriam de difícil solução apenas por métodos manuais.</w:t>
            </w:r>
          </w:p>
          <w:p w14:paraId="51E3826B" w14:textId="77777777" w:rsidR="009755BF" w:rsidRPr="009755BF" w:rsidRDefault="009755BF" w:rsidP="009755BF">
            <w:pPr>
              <w:widowControl/>
              <w:pBdr>
                <w:top w:val="nil"/>
                <w:left w:val="nil"/>
                <w:bottom w:val="nil"/>
                <w:right w:val="nil"/>
                <w:between w:val="nil"/>
              </w:pBdr>
              <w:jc w:val="both"/>
              <w:rPr>
                <w:rFonts w:ascii="Arial" w:eastAsia="Arial" w:hAnsi="Arial" w:cs="Arial"/>
              </w:rPr>
            </w:pPr>
          </w:p>
          <w:p w14:paraId="65A6B789" w14:textId="77777777" w:rsidR="009755BF" w:rsidRPr="009755BF" w:rsidRDefault="009755BF" w:rsidP="009755BF">
            <w:pPr>
              <w:widowControl/>
              <w:pBdr>
                <w:top w:val="nil"/>
                <w:left w:val="nil"/>
                <w:bottom w:val="nil"/>
                <w:right w:val="nil"/>
                <w:between w:val="nil"/>
              </w:pBdr>
              <w:jc w:val="both"/>
              <w:rPr>
                <w:rFonts w:ascii="Arial" w:eastAsia="Arial" w:hAnsi="Arial" w:cs="Arial"/>
              </w:rPr>
            </w:pPr>
            <w:r w:rsidRPr="009755BF">
              <w:rPr>
                <w:rFonts w:ascii="Arial" w:eastAsia="Arial" w:hAnsi="Arial" w:cs="Arial"/>
              </w:rPr>
              <w:t>Por fim, o caráter integrador da disciplina se manifesta em atividades laboratoriais, onde a teoria é confrontada com a prática experimental. Os estudantes são desafiados a validar modelos físicos utilizando ferramentas computacionais para a coleta e o processamento de dados reais. Esse processo de comparação entre os resultados teóricos, numéricos e experimentais desenvolve o pensamento crítico e a capacidade de diagnóstico técnico, preparando o aluno para enfrentar desafios complexos de engenharia e ciência com precisão e autonomia.</w:t>
            </w:r>
          </w:p>
          <w:p w14:paraId="799EEEBC" w14:textId="77777777" w:rsidR="008D5988" w:rsidRDefault="008D5988">
            <w:pPr>
              <w:widowControl/>
              <w:pBdr>
                <w:top w:val="nil"/>
                <w:left w:val="nil"/>
                <w:bottom w:val="nil"/>
                <w:right w:val="nil"/>
                <w:between w:val="nil"/>
              </w:pBdr>
              <w:rPr>
                <w:rFonts w:ascii="Arial" w:eastAsia="Arial" w:hAnsi="Arial" w:cs="Arial"/>
              </w:rPr>
            </w:pPr>
          </w:p>
          <w:p w14:paraId="6BF64065" w14:textId="77777777" w:rsidR="00227332" w:rsidRDefault="00227332">
            <w:pPr>
              <w:widowControl/>
              <w:pBdr>
                <w:top w:val="nil"/>
                <w:left w:val="nil"/>
                <w:bottom w:val="nil"/>
                <w:right w:val="nil"/>
                <w:between w:val="nil"/>
              </w:pBdr>
              <w:rPr>
                <w:rFonts w:ascii="Arial" w:eastAsia="Arial" w:hAnsi="Arial" w:cs="Arial"/>
              </w:rPr>
            </w:pPr>
          </w:p>
          <w:p w14:paraId="6E8DF0AA" w14:textId="1E136EBD" w:rsidR="00227332" w:rsidRDefault="00227332">
            <w:pPr>
              <w:widowControl/>
              <w:pBdr>
                <w:top w:val="nil"/>
                <w:left w:val="nil"/>
                <w:bottom w:val="nil"/>
                <w:right w:val="nil"/>
                <w:between w:val="nil"/>
              </w:pBdr>
              <w:rPr>
                <w:rFonts w:ascii="Arial" w:eastAsia="Arial" w:hAnsi="Arial" w:cs="Arial"/>
              </w:rPr>
            </w:pPr>
            <w:r>
              <w:rPr>
                <w:rFonts w:ascii="Arial" w:eastAsia="Arial" w:hAnsi="Arial" w:cs="Arial"/>
              </w:rPr>
              <w:t>Cálculo (3 créditos)</w:t>
            </w:r>
          </w:p>
          <w:p w14:paraId="619644FD" w14:textId="77777777" w:rsidR="00227332" w:rsidRDefault="00227332">
            <w:pPr>
              <w:widowControl/>
              <w:pBdr>
                <w:top w:val="nil"/>
                <w:left w:val="nil"/>
                <w:bottom w:val="nil"/>
                <w:right w:val="nil"/>
                <w:between w:val="nil"/>
              </w:pBdr>
              <w:rPr>
                <w:rFonts w:ascii="Arial" w:eastAsia="Arial" w:hAnsi="Arial" w:cs="Arial"/>
              </w:rPr>
            </w:pPr>
          </w:p>
          <w:p w14:paraId="5E710E3E" w14:textId="77777777" w:rsidR="00227332" w:rsidRDefault="00227332" w:rsidP="00227332">
            <w:pPr>
              <w:pStyle w:val="PargrafodaLista"/>
              <w:widowControl/>
              <w:numPr>
                <w:ilvl w:val="0"/>
                <w:numId w:val="6"/>
              </w:numPr>
              <w:pBdr>
                <w:top w:val="nil"/>
                <w:left w:val="nil"/>
                <w:bottom w:val="nil"/>
                <w:right w:val="nil"/>
                <w:between w:val="nil"/>
              </w:pBdr>
              <w:rPr>
                <w:rFonts w:ascii="Arial" w:eastAsia="Arial" w:hAnsi="Arial" w:cs="Arial"/>
              </w:rPr>
            </w:pPr>
            <w:r w:rsidRPr="00227332">
              <w:rPr>
                <w:rFonts w:ascii="Arial" w:eastAsia="Arial" w:hAnsi="Arial" w:cs="Arial"/>
              </w:rPr>
              <w:t xml:space="preserve">Funções trigonométricas. Funções exponenciais e trigonométricas. Função composta e função inversa. </w:t>
            </w:r>
          </w:p>
          <w:p w14:paraId="57F16F0A" w14:textId="77777777" w:rsidR="00227332" w:rsidRDefault="00227332" w:rsidP="00227332">
            <w:pPr>
              <w:pStyle w:val="PargrafodaLista"/>
              <w:widowControl/>
              <w:numPr>
                <w:ilvl w:val="0"/>
                <w:numId w:val="6"/>
              </w:numPr>
              <w:pBdr>
                <w:top w:val="nil"/>
                <w:left w:val="nil"/>
                <w:bottom w:val="nil"/>
                <w:right w:val="nil"/>
                <w:between w:val="nil"/>
              </w:pBdr>
              <w:rPr>
                <w:rFonts w:ascii="Arial" w:eastAsia="Arial" w:hAnsi="Arial" w:cs="Arial"/>
              </w:rPr>
            </w:pPr>
            <w:r w:rsidRPr="00227332">
              <w:rPr>
                <w:rFonts w:ascii="Arial" w:eastAsia="Arial" w:hAnsi="Arial" w:cs="Arial"/>
              </w:rPr>
              <w:t>Limites: noção intuitiva, propriedades algébricas. Teorema do Confronto. Continuidade.</w:t>
            </w:r>
          </w:p>
          <w:p w14:paraId="43411688" w14:textId="77777777" w:rsidR="00227332" w:rsidRDefault="00227332" w:rsidP="00227332">
            <w:pPr>
              <w:pStyle w:val="PargrafodaLista"/>
              <w:widowControl/>
              <w:numPr>
                <w:ilvl w:val="0"/>
                <w:numId w:val="6"/>
              </w:numPr>
              <w:pBdr>
                <w:top w:val="nil"/>
                <w:left w:val="nil"/>
                <w:bottom w:val="nil"/>
                <w:right w:val="nil"/>
                <w:between w:val="nil"/>
              </w:pBdr>
              <w:rPr>
                <w:rFonts w:ascii="Arial" w:eastAsia="Arial" w:hAnsi="Arial" w:cs="Arial"/>
              </w:rPr>
            </w:pPr>
            <w:r>
              <w:rPr>
                <w:rFonts w:ascii="Arial" w:eastAsia="Arial" w:hAnsi="Arial" w:cs="Arial"/>
              </w:rPr>
              <w:t>D</w:t>
            </w:r>
            <w:r w:rsidRPr="00227332">
              <w:rPr>
                <w:rFonts w:ascii="Arial" w:eastAsia="Arial" w:hAnsi="Arial" w:cs="Arial"/>
              </w:rPr>
              <w:t>erivadas: definição, interpretações geométrica e física. Regras de derivação, regra de cadeia, derivada da função inversa e derivação implícita. Aplicações. Teorema do valor médio e consequências. Regras de L'Hospital. Gráficos. Resolução de problemas de Máximos e Mínimos.</w:t>
            </w:r>
          </w:p>
          <w:p w14:paraId="34B23412" w14:textId="06714A6E" w:rsidR="00227332" w:rsidRPr="00227332" w:rsidRDefault="00227332" w:rsidP="00227332">
            <w:pPr>
              <w:pStyle w:val="PargrafodaLista"/>
              <w:widowControl/>
              <w:numPr>
                <w:ilvl w:val="0"/>
                <w:numId w:val="6"/>
              </w:numPr>
              <w:pBdr>
                <w:top w:val="nil"/>
                <w:left w:val="nil"/>
                <w:bottom w:val="nil"/>
                <w:right w:val="nil"/>
                <w:between w:val="nil"/>
              </w:pBdr>
              <w:rPr>
                <w:rFonts w:ascii="Arial" w:eastAsia="Arial" w:hAnsi="Arial" w:cs="Arial"/>
              </w:rPr>
            </w:pPr>
            <w:r w:rsidRPr="00227332">
              <w:rPr>
                <w:rFonts w:ascii="Arial" w:eastAsia="Arial" w:hAnsi="Arial" w:cs="Arial"/>
              </w:rPr>
              <w:t>Integral de Riemann. Primitivas. Teorema Fundamental do Cálculo.</w:t>
            </w:r>
          </w:p>
          <w:p w14:paraId="48AF806D" w14:textId="77777777" w:rsidR="00227332" w:rsidRDefault="00227332">
            <w:pPr>
              <w:widowControl/>
              <w:pBdr>
                <w:top w:val="nil"/>
                <w:left w:val="nil"/>
                <w:bottom w:val="nil"/>
                <w:right w:val="nil"/>
                <w:between w:val="nil"/>
              </w:pBdr>
              <w:rPr>
                <w:rFonts w:ascii="Arial" w:eastAsia="Arial" w:hAnsi="Arial" w:cs="Arial"/>
              </w:rPr>
            </w:pPr>
          </w:p>
          <w:p w14:paraId="6BFD58DE" w14:textId="04D7A757" w:rsidR="00227332" w:rsidRDefault="00227332">
            <w:pPr>
              <w:widowControl/>
              <w:pBdr>
                <w:top w:val="nil"/>
                <w:left w:val="nil"/>
                <w:bottom w:val="nil"/>
                <w:right w:val="nil"/>
                <w:between w:val="nil"/>
              </w:pBdr>
              <w:rPr>
                <w:rFonts w:ascii="Arial" w:eastAsia="Arial" w:hAnsi="Arial" w:cs="Arial"/>
              </w:rPr>
            </w:pPr>
            <w:r>
              <w:rPr>
                <w:rFonts w:ascii="Arial" w:eastAsia="Arial" w:hAnsi="Arial" w:cs="Arial"/>
              </w:rPr>
              <w:t>Álgebra Linear (2 créditos)</w:t>
            </w:r>
          </w:p>
          <w:p w14:paraId="54D7E316" w14:textId="77777777" w:rsidR="00227332" w:rsidRDefault="00227332">
            <w:pPr>
              <w:widowControl/>
              <w:pBdr>
                <w:top w:val="nil"/>
                <w:left w:val="nil"/>
                <w:bottom w:val="nil"/>
                <w:right w:val="nil"/>
                <w:between w:val="nil"/>
              </w:pBdr>
              <w:rPr>
                <w:rFonts w:ascii="Arial" w:eastAsia="Arial" w:hAnsi="Arial" w:cs="Arial"/>
              </w:rPr>
            </w:pPr>
          </w:p>
          <w:p w14:paraId="49D5D947" w14:textId="5647093A" w:rsidR="00227332" w:rsidRPr="00227332" w:rsidRDefault="00227332" w:rsidP="00227332">
            <w:pPr>
              <w:pStyle w:val="PargrafodaLista"/>
              <w:widowControl/>
              <w:numPr>
                <w:ilvl w:val="0"/>
                <w:numId w:val="8"/>
              </w:numPr>
              <w:pBdr>
                <w:top w:val="nil"/>
                <w:left w:val="nil"/>
                <w:bottom w:val="nil"/>
                <w:right w:val="nil"/>
                <w:between w:val="nil"/>
              </w:pBdr>
              <w:rPr>
                <w:rFonts w:ascii="Arial" w:eastAsia="Arial" w:hAnsi="Arial" w:cs="Arial"/>
              </w:rPr>
            </w:pPr>
            <w:r w:rsidRPr="00227332">
              <w:rPr>
                <w:rFonts w:ascii="Arial" w:eastAsia="Arial" w:hAnsi="Arial" w:cs="Arial"/>
              </w:rPr>
              <w:t>O espaço dos vetores da geometria, V3 - soma de vetores e multiplicação de vetores por números reais; dependência linear; base; coordenadas; mudança de base, produto escalar; produto vetorial.</w:t>
            </w:r>
          </w:p>
          <w:p w14:paraId="2BFD509C" w14:textId="362DA6EB" w:rsidR="00227332" w:rsidRPr="00227332" w:rsidRDefault="00227332" w:rsidP="00227332">
            <w:pPr>
              <w:pStyle w:val="PargrafodaLista"/>
              <w:widowControl/>
              <w:numPr>
                <w:ilvl w:val="0"/>
                <w:numId w:val="8"/>
              </w:numPr>
              <w:pBdr>
                <w:top w:val="nil"/>
                <w:left w:val="nil"/>
                <w:bottom w:val="nil"/>
                <w:right w:val="nil"/>
                <w:between w:val="nil"/>
              </w:pBdr>
              <w:rPr>
                <w:rFonts w:ascii="Arial" w:eastAsia="Arial" w:hAnsi="Arial" w:cs="Arial"/>
              </w:rPr>
            </w:pPr>
            <w:r w:rsidRPr="00227332">
              <w:rPr>
                <w:rFonts w:ascii="Arial" w:eastAsia="Arial" w:hAnsi="Arial" w:cs="Arial"/>
              </w:rPr>
              <w:t>Geometria analítica no espaço - sistemas de coordenadas; equações vetorial e paramétrica de retas e de planos; equaç</w:t>
            </w:r>
            <w:r w:rsidR="00950074">
              <w:rPr>
                <w:rFonts w:ascii="Arial" w:eastAsia="Arial" w:hAnsi="Arial" w:cs="Arial"/>
              </w:rPr>
              <w:t>ão</w:t>
            </w:r>
            <w:r w:rsidRPr="00227332">
              <w:rPr>
                <w:rFonts w:ascii="Arial" w:eastAsia="Arial" w:hAnsi="Arial" w:cs="Arial"/>
              </w:rPr>
              <w:t xml:space="preserve"> geral do plano; vetor normal a um plano, posição relativa entre retas, retas e planos e entre planos, distância.</w:t>
            </w:r>
          </w:p>
          <w:p w14:paraId="300A4604" w14:textId="5ABE50FC" w:rsidR="00227332" w:rsidRPr="00227332" w:rsidRDefault="00227332" w:rsidP="00227332">
            <w:pPr>
              <w:pStyle w:val="PargrafodaLista"/>
              <w:widowControl/>
              <w:numPr>
                <w:ilvl w:val="0"/>
                <w:numId w:val="8"/>
              </w:numPr>
              <w:pBdr>
                <w:top w:val="nil"/>
                <w:left w:val="nil"/>
                <w:bottom w:val="nil"/>
                <w:right w:val="nil"/>
                <w:between w:val="nil"/>
              </w:pBdr>
              <w:rPr>
                <w:rFonts w:ascii="Arial" w:eastAsia="Arial" w:hAnsi="Arial" w:cs="Arial"/>
              </w:rPr>
            </w:pPr>
            <w:r w:rsidRPr="00227332">
              <w:rPr>
                <w:rFonts w:ascii="Arial" w:eastAsia="Arial" w:hAnsi="Arial" w:cs="Arial"/>
              </w:rPr>
              <w:t>Sistemas lineares homogêneos e não homogêneos com coeficientes reais - resolução pelo método do escalonamento.</w:t>
            </w:r>
          </w:p>
          <w:p w14:paraId="152CDD06" w14:textId="6D877E7F" w:rsidR="00227332" w:rsidRPr="00227332" w:rsidRDefault="00227332" w:rsidP="00227332">
            <w:pPr>
              <w:pStyle w:val="PargrafodaLista"/>
              <w:widowControl/>
              <w:numPr>
                <w:ilvl w:val="0"/>
                <w:numId w:val="8"/>
              </w:numPr>
              <w:pBdr>
                <w:top w:val="nil"/>
                <w:left w:val="nil"/>
                <w:bottom w:val="nil"/>
                <w:right w:val="nil"/>
                <w:between w:val="nil"/>
              </w:pBdr>
              <w:rPr>
                <w:rFonts w:ascii="Arial" w:eastAsia="Arial" w:hAnsi="Arial" w:cs="Arial"/>
              </w:rPr>
            </w:pPr>
            <w:r w:rsidRPr="00227332">
              <w:rPr>
                <w:rFonts w:ascii="Arial" w:eastAsia="Arial" w:hAnsi="Arial" w:cs="Arial"/>
              </w:rPr>
              <w:t>Matrizes - operações com matrizes; representação matricial de um sistema linear; matrizes invertíveis; cálculo da matriz inversa através do escalonamento, determinante de uma matriz.</w:t>
            </w:r>
          </w:p>
          <w:p w14:paraId="7D893BA6" w14:textId="77777777" w:rsidR="00227332" w:rsidRDefault="00227332">
            <w:pPr>
              <w:widowControl/>
              <w:pBdr>
                <w:top w:val="nil"/>
                <w:left w:val="nil"/>
                <w:bottom w:val="nil"/>
                <w:right w:val="nil"/>
                <w:between w:val="nil"/>
              </w:pBdr>
              <w:rPr>
                <w:rFonts w:ascii="Arial" w:eastAsia="Arial" w:hAnsi="Arial" w:cs="Arial"/>
              </w:rPr>
            </w:pPr>
          </w:p>
          <w:p w14:paraId="058F9853" w14:textId="2AD94771" w:rsidR="00227332" w:rsidRDefault="00227332">
            <w:pPr>
              <w:widowControl/>
              <w:pBdr>
                <w:top w:val="nil"/>
                <w:left w:val="nil"/>
                <w:bottom w:val="nil"/>
                <w:right w:val="nil"/>
                <w:between w:val="nil"/>
              </w:pBdr>
              <w:rPr>
                <w:rFonts w:ascii="Arial" w:eastAsia="Arial" w:hAnsi="Arial" w:cs="Arial"/>
              </w:rPr>
            </w:pPr>
            <w:r>
              <w:rPr>
                <w:rFonts w:ascii="Arial" w:eastAsia="Arial" w:hAnsi="Arial" w:cs="Arial"/>
              </w:rPr>
              <w:t>Física (2 cré</w:t>
            </w:r>
            <w:r w:rsidR="009861AE">
              <w:rPr>
                <w:rFonts w:ascii="Arial" w:eastAsia="Arial" w:hAnsi="Arial" w:cs="Arial"/>
              </w:rPr>
              <w:t>dit</w:t>
            </w:r>
            <w:r>
              <w:rPr>
                <w:rFonts w:ascii="Arial" w:eastAsia="Arial" w:hAnsi="Arial" w:cs="Arial"/>
              </w:rPr>
              <w:t>os)</w:t>
            </w:r>
          </w:p>
          <w:p w14:paraId="0662738C" w14:textId="77777777" w:rsidR="009861AE" w:rsidRDefault="009861AE">
            <w:pPr>
              <w:widowControl/>
              <w:pBdr>
                <w:top w:val="nil"/>
                <w:left w:val="nil"/>
                <w:bottom w:val="nil"/>
                <w:right w:val="nil"/>
                <w:between w:val="nil"/>
              </w:pBdr>
              <w:rPr>
                <w:rFonts w:ascii="Arial" w:eastAsia="Arial" w:hAnsi="Arial" w:cs="Arial"/>
              </w:rPr>
            </w:pPr>
          </w:p>
          <w:p w14:paraId="4D844C7F" w14:textId="460B26F6" w:rsidR="009861AE" w:rsidRPr="009861AE" w:rsidRDefault="009861AE" w:rsidP="009861AE">
            <w:pPr>
              <w:pStyle w:val="PargrafodaLista"/>
              <w:widowControl/>
              <w:numPr>
                <w:ilvl w:val="0"/>
                <w:numId w:val="24"/>
              </w:numPr>
              <w:pBdr>
                <w:top w:val="nil"/>
                <w:left w:val="nil"/>
                <w:bottom w:val="nil"/>
                <w:right w:val="nil"/>
                <w:between w:val="nil"/>
              </w:pBdr>
              <w:rPr>
                <w:rFonts w:ascii="Arial" w:eastAsia="Arial" w:hAnsi="Arial" w:cs="Arial"/>
              </w:rPr>
            </w:pPr>
            <w:r w:rsidRPr="009861AE">
              <w:rPr>
                <w:rFonts w:ascii="Arial" w:eastAsia="Arial" w:hAnsi="Arial" w:cs="Arial"/>
              </w:rPr>
              <w:t>Introdução à Física: Ordens de grandeza, unidades e medidas</w:t>
            </w:r>
            <w:r>
              <w:rPr>
                <w:rFonts w:ascii="Arial" w:eastAsia="Arial" w:hAnsi="Arial" w:cs="Arial"/>
              </w:rPr>
              <w:t>.</w:t>
            </w:r>
          </w:p>
          <w:p w14:paraId="706797A0" w14:textId="45F183C1" w:rsidR="009861AE" w:rsidRPr="009861AE" w:rsidRDefault="009861AE" w:rsidP="009861AE">
            <w:pPr>
              <w:pStyle w:val="PargrafodaLista"/>
              <w:widowControl/>
              <w:numPr>
                <w:ilvl w:val="0"/>
                <w:numId w:val="24"/>
              </w:numPr>
              <w:pBdr>
                <w:top w:val="nil"/>
                <w:left w:val="nil"/>
                <w:bottom w:val="nil"/>
                <w:right w:val="nil"/>
                <w:between w:val="nil"/>
              </w:pBdr>
              <w:rPr>
                <w:rFonts w:ascii="Arial" w:eastAsia="Arial" w:hAnsi="Arial" w:cs="Arial"/>
              </w:rPr>
            </w:pPr>
            <w:r w:rsidRPr="009861AE">
              <w:rPr>
                <w:rFonts w:ascii="Arial" w:eastAsia="Arial" w:hAnsi="Arial" w:cs="Arial"/>
              </w:rPr>
              <w:t>Cinemática Vetorial: Movimento unidimensional e bidimensional (projéteis e circular)</w:t>
            </w:r>
          </w:p>
          <w:p w14:paraId="569AAA1C" w14:textId="2555B1EE" w:rsidR="009861AE" w:rsidRPr="009861AE" w:rsidRDefault="009861AE" w:rsidP="009861AE">
            <w:pPr>
              <w:pStyle w:val="PargrafodaLista"/>
              <w:widowControl/>
              <w:numPr>
                <w:ilvl w:val="0"/>
                <w:numId w:val="24"/>
              </w:numPr>
              <w:pBdr>
                <w:top w:val="nil"/>
                <w:left w:val="nil"/>
                <w:bottom w:val="nil"/>
                <w:right w:val="nil"/>
                <w:between w:val="nil"/>
              </w:pBdr>
              <w:rPr>
                <w:rFonts w:ascii="Arial" w:eastAsia="Arial" w:hAnsi="Arial" w:cs="Arial"/>
              </w:rPr>
            </w:pPr>
            <w:r w:rsidRPr="009861AE">
              <w:rPr>
                <w:rFonts w:ascii="Arial" w:eastAsia="Arial" w:hAnsi="Arial" w:cs="Arial"/>
              </w:rPr>
              <w:t>Leis de Newton e Dinâmica da Partícula.</w:t>
            </w:r>
          </w:p>
          <w:p w14:paraId="46F884D9" w14:textId="067CDF79" w:rsidR="00950074" w:rsidRDefault="009861AE" w:rsidP="009861AE">
            <w:pPr>
              <w:pStyle w:val="PargrafodaLista"/>
              <w:widowControl/>
              <w:numPr>
                <w:ilvl w:val="0"/>
                <w:numId w:val="24"/>
              </w:numPr>
              <w:pBdr>
                <w:top w:val="nil"/>
                <w:left w:val="nil"/>
                <w:bottom w:val="nil"/>
                <w:right w:val="nil"/>
                <w:between w:val="nil"/>
              </w:pBdr>
              <w:rPr>
                <w:rFonts w:ascii="Arial" w:eastAsia="Arial" w:hAnsi="Arial" w:cs="Arial"/>
              </w:rPr>
            </w:pPr>
            <w:r w:rsidRPr="009861AE">
              <w:rPr>
                <w:rFonts w:ascii="Arial" w:eastAsia="Arial" w:hAnsi="Arial" w:cs="Arial"/>
              </w:rPr>
              <w:t>Estática: Equilíbrio de sistemas de forças, resultantes e reações de apoio.</w:t>
            </w:r>
          </w:p>
          <w:p w14:paraId="4E5CF5A6" w14:textId="77777777" w:rsidR="009861AE" w:rsidRPr="009861AE" w:rsidRDefault="009861AE" w:rsidP="009861AE">
            <w:pPr>
              <w:pStyle w:val="PargrafodaLista"/>
              <w:widowControl/>
              <w:pBdr>
                <w:top w:val="nil"/>
                <w:left w:val="nil"/>
                <w:bottom w:val="nil"/>
                <w:right w:val="nil"/>
                <w:between w:val="nil"/>
              </w:pBdr>
              <w:rPr>
                <w:rFonts w:ascii="Arial" w:eastAsia="Arial" w:hAnsi="Arial" w:cs="Arial"/>
              </w:rPr>
            </w:pPr>
          </w:p>
          <w:p w14:paraId="337F1888" w14:textId="69B5750C" w:rsidR="00227332" w:rsidRDefault="00227332">
            <w:pPr>
              <w:widowControl/>
              <w:pBdr>
                <w:top w:val="nil"/>
                <w:left w:val="nil"/>
                <w:bottom w:val="nil"/>
                <w:right w:val="nil"/>
                <w:between w:val="nil"/>
              </w:pBdr>
              <w:rPr>
                <w:rFonts w:ascii="Arial" w:eastAsia="Arial" w:hAnsi="Arial" w:cs="Arial"/>
              </w:rPr>
            </w:pPr>
            <w:r>
              <w:rPr>
                <w:rFonts w:ascii="Arial" w:eastAsia="Arial" w:hAnsi="Arial" w:cs="Arial"/>
              </w:rPr>
              <w:t>Métodos Numéricos (1 crédito)</w:t>
            </w:r>
          </w:p>
          <w:p w14:paraId="5F09FBFC" w14:textId="77777777" w:rsidR="00227332" w:rsidRPr="00950074" w:rsidRDefault="00227332" w:rsidP="00950074">
            <w:pPr>
              <w:widowControl/>
              <w:pBdr>
                <w:top w:val="nil"/>
                <w:left w:val="nil"/>
                <w:bottom w:val="nil"/>
                <w:right w:val="nil"/>
                <w:between w:val="nil"/>
              </w:pBdr>
              <w:rPr>
                <w:rFonts w:ascii="Arial" w:eastAsia="Arial" w:hAnsi="Arial" w:cs="Arial"/>
              </w:rPr>
            </w:pPr>
          </w:p>
          <w:p w14:paraId="27BEFB84" w14:textId="44FA439E" w:rsidR="00A55BD7" w:rsidRPr="00A55BD7" w:rsidRDefault="00A55BD7" w:rsidP="00A55BD7">
            <w:pPr>
              <w:pStyle w:val="PargrafodaLista"/>
              <w:widowControl/>
              <w:numPr>
                <w:ilvl w:val="0"/>
                <w:numId w:val="11"/>
              </w:numPr>
              <w:pBdr>
                <w:top w:val="nil"/>
                <w:left w:val="nil"/>
                <w:bottom w:val="nil"/>
                <w:right w:val="nil"/>
                <w:between w:val="nil"/>
              </w:pBdr>
              <w:rPr>
                <w:rFonts w:ascii="Arial" w:eastAsia="Arial" w:hAnsi="Arial" w:cs="Arial"/>
              </w:rPr>
            </w:pPr>
            <w:r w:rsidRPr="00A55BD7">
              <w:rPr>
                <w:rFonts w:ascii="Arial" w:eastAsia="Arial" w:hAnsi="Arial" w:cs="Arial"/>
              </w:rPr>
              <w:t>Métodos para aproximar zeros de funções</w:t>
            </w:r>
          </w:p>
          <w:p w14:paraId="64C3CD0B" w14:textId="6ECA7A33" w:rsidR="00A55BD7" w:rsidRPr="00A55BD7" w:rsidRDefault="00A55BD7" w:rsidP="00A55BD7">
            <w:pPr>
              <w:pStyle w:val="PargrafodaLista"/>
              <w:widowControl/>
              <w:numPr>
                <w:ilvl w:val="0"/>
                <w:numId w:val="11"/>
              </w:numPr>
              <w:pBdr>
                <w:top w:val="nil"/>
                <w:left w:val="nil"/>
                <w:bottom w:val="nil"/>
                <w:right w:val="nil"/>
                <w:between w:val="nil"/>
              </w:pBdr>
              <w:rPr>
                <w:rFonts w:ascii="Arial" w:eastAsia="Arial" w:hAnsi="Arial" w:cs="Arial"/>
              </w:rPr>
            </w:pPr>
            <w:r w:rsidRPr="00A55BD7">
              <w:rPr>
                <w:rFonts w:ascii="Arial" w:eastAsia="Arial" w:hAnsi="Arial" w:cs="Arial"/>
              </w:rPr>
              <w:lastRenderedPageBreak/>
              <w:t>Precisão finita e erros de arredondamento</w:t>
            </w:r>
          </w:p>
          <w:p w14:paraId="13C43498" w14:textId="4B7837F7" w:rsidR="00227332" w:rsidRDefault="00A55BD7" w:rsidP="00A55BD7">
            <w:pPr>
              <w:widowControl/>
              <w:numPr>
                <w:ilvl w:val="0"/>
                <w:numId w:val="11"/>
              </w:numPr>
              <w:pBdr>
                <w:top w:val="nil"/>
                <w:left w:val="nil"/>
                <w:bottom w:val="nil"/>
                <w:right w:val="nil"/>
                <w:between w:val="nil"/>
              </w:pBdr>
              <w:tabs>
                <w:tab w:val="left" w:pos="2906"/>
              </w:tabs>
              <w:rPr>
                <w:rFonts w:ascii="Arial" w:eastAsia="Arial" w:hAnsi="Arial" w:cs="Arial"/>
              </w:rPr>
            </w:pPr>
            <w:r w:rsidRPr="00A55BD7">
              <w:rPr>
                <w:rFonts w:ascii="Arial" w:eastAsia="Arial" w:hAnsi="Arial" w:cs="Arial"/>
              </w:rPr>
              <w:t>Métodos diretos para sistemas lineares</w:t>
            </w:r>
          </w:p>
          <w:p w14:paraId="6CF55741" w14:textId="77777777" w:rsidR="00A55BD7" w:rsidRDefault="00A55BD7" w:rsidP="00A55BD7">
            <w:pPr>
              <w:widowControl/>
              <w:pBdr>
                <w:top w:val="nil"/>
                <w:left w:val="nil"/>
                <w:bottom w:val="nil"/>
                <w:right w:val="nil"/>
                <w:between w:val="nil"/>
              </w:pBdr>
              <w:tabs>
                <w:tab w:val="left" w:pos="2906"/>
              </w:tabs>
              <w:ind w:left="1080"/>
              <w:rPr>
                <w:rFonts w:ascii="Arial" w:eastAsia="Arial" w:hAnsi="Arial" w:cs="Arial"/>
              </w:rPr>
            </w:pPr>
          </w:p>
          <w:p w14:paraId="608D2156" w14:textId="423586EA" w:rsidR="00227332" w:rsidRDefault="00227332">
            <w:pPr>
              <w:widowControl/>
              <w:pBdr>
                <w:top w:val="nil"/>
                <w:left w:val="nil"/>
                <w:bottom w:val="nil"/>
                <w:right w:val="nil"/>
                <w:between w:val="nil"/>
              </w:pBdr>
              <w:rPr>
                <w:rFonts w:ascii="Arial" w:eastAsia="Arial" w:hAnsi="Arial" w:cs="Arial"/>
              </w:rPr>
            </w:pPr>
            <w:r>
              <w:rPr>
                <w:rFonts w:ascii="Arial" w:eastAsia="Arial" w:hAnsi="Arial" w:cs="Arial"/>
              </w:rPr>
              <w:t>Computação</w:t>
            </w:r>
            <w:r w:rsidR="00225BA3">
              <w:rPr>
                <w:rFonts w:ascii="Arial" w:eastAsia="Arial" w:hAnsi="Arial" w:cs="Arial"/>
              </w:rPr>
              <w:t xml:space="preserve"> (2 créditos)</w:t>
            </w:r>
          </w:p>
          <w:p w14:paraId="7A95B3E5" w14:textId="52A6F093" w:rsidR="00225BA3" w:rsidRDefault="00225BA3">
            <w:pPr>
              <w:widowControl/>
              <w:pBdr>
                <w:top w:val="nil"/>
                <w:left w:val="nil"/>
                <w:bottom w:val="nil"/>
                <w:right w:val="nil"/>
                <w:between w:val="nil"/>
              </w:pBdr>
              <w:rPr>
                <w:rFonts w:ascii="Arial" w:eastAsia="Arial" w:hAnsi="Arial" w:cs="Arial"/>
              </w:rPr>
            </w:pPr>
          </w:p>
          <w:p w14:paraId="542B2E75" w14:textId="17A224B5" w:rsidR="00227332" w:rsidRPr="00227332" w:rsidRDefault="00227332" w:rsidP="00227332">
            <w:pPr>
              <w:pStyle w:val="PargrafodaLista"/>
              <w:widowControl/>
              <w:numPr>
                <w:ilvl w:val="0"/>
                <w:numId w:val="13"/>
              </w:numPr>
              <w:pBdr>
                <w:top w:val="nil"/>
                <w:left w:val="nil"/>
                <w:bottom w:val="nil"/>
                <w:right w:val="nil"/>
                <w:between w:val="nil"/>
              </w:pBdr>
              <w:rPr>
                <w:rFonts w:ascii="Arial" w:eastAsia="Arial" w:hAnsi="Arial" w:cs="Arial"/>
              </w:rPr>
            </w:pPr>
            <w:r w:rsidRPr="00227332">
              <w:rPr>
                <w:rFonts w:ascii="Arial" w:eastAsia="Arial" w:hAnsi="Arial" w:cs="Arial"/>
              </w:rPr>
              <w:t>Breve história da computação.</w:t>
            </w:r>
          </w:p>
          <w:p w14:paraId="713CAA1D" w14:textId="77777777" w:rsidR="00227332" w:rsidRPr="00227332" w:rsidRDefault="00227332" w:rsidP="00227332">
            <w:pPr>
              <w:pStyle w:val="PargrafodaLista"/>
              <w:widowControl/>
              <w:numPr>
                <w:ilvl w:val="0"/>
                <w:numId w:val="13"/>
              </w:numPr>
              <w:pBdr>
                <w:top w:val="nil"/>
                <w:left w:val="nil"/>
                <w:bottom w:val="nil"/>
                <w:right w:val="nil"/>
                <w:between w:val="nil"/>
              </w:pBdr>
              <w:rPr>
                <w:rFonts w:ascii="Arial" w:eastAsia="Arial" w:hAnsi="Arial" w:cs="Arial"/>
              </w:rPr>
            </w:pPr>
            <w:r w:rsidRPr="00227332">
              <w:rPr>
                <w:rFonts w:ascii="Arial" w:eastAsia="Arial" w:hAnsi="Arial" w:cs="Arial"/>
              </w:rPr>
              <w:t>Noções de organização e funcionamento de computadores e programas</w:t>
            </w:r>
          </w:p>
          <w:p w14:paraId="346DA18A" w14:textId="552519F6" w:rsidR="00227332" w:rsidRDefault="00227332" w:rsidP="00227332">
            <w:pPr>
              <w:pStyle w:val="PargrafodaLista"/>
              <w:widowControl/>
              <w:numPr>
                <w:ilvl w:val="0"/>
                <w:numId w:val="13"/>
              </w:numPr>
              <w:pBdr>
                <w:top w:val="nil"/>
                <w:left w:val="nil"/>
                <w:bottom w:val="nil"/>
                <w:right w:val="nil"/>
                <w:between w:val="nil"/>
              </w:pBdr>
              <w:rPr>
                <w:rFonts w:ascii="Arial" w:eastAsia="Arial" w:hAnsi="Arial" w:cs="Arial"/>
              </w:rPr>
            </w:pPr>
            <w:r w:rsidRPr="00227332">
              <w:rPr>
                <w:rFonts w:ascii="Arial" w:eastAsia="Arial" w:hAnsi="Arial" w:cs="Arial"/>
              </w:rPr>
              <w:t>Conceitos de linguagens de programação; Entrada e saída; Comandos de atribuição, seleção e repetição; Expressões aritméticas, lógica</w:t>
            </w:r>
            <w:r>
              <w:rPr>
                <w:rFonts w:ascii="Arial" w:eastAsia="Arial" w:hAnsi="Arial" w:cs="Arial"/>
              </w:rPr>
              <w:t xml:space="preserve"> e </w:t>
            </w:r>
            <w:r w:rsidRPr="00227332">
              <w:rPr>
                <w:rFonts w:ascii="Arial" w:eastAsia="Arial" w:hAnsi="Arial" w:cs="Arial"/>
              </w:rPr>
              <w:t>operadores lógicos e</w:t>
            </w:r>
            <w:r>
              <w:rPr>
                <w:rFonts w:ascii="Arial" w:eastAsia="Arial" w:hAnsi="Arial" w:cs="Arial"/>
              </w:rPr>
              <w:t xml:space="preserve"> </w:t>
            </w:r>
            <w:r w:rsidRPr="00227332">
              <w:rPr>
                <w:rFonts w:ascii="Arial" w:eastAsia="Arial" w:hAnsi="Arial" w:cs="Arial"/>
              </w:rPr>
              <w:t>relacionais</w:t>
            </w:r>
            <w:r>
              <w:rPr>
                <w:rFonts w:ascii="Arial" w:eastAsia="Arial" w:hAnsi="Arial" w:cs="Arial"/>
              </w:rPr>
              <w:t xml:space="preserve">; </w:t>
            </w:r>
            <w:r w:rsidRPr="00227332">
              <w:rPr>
                <w:rFonts w:ascii="Arial" w:eastAsia="Arial" w:hAnsi="Arial" w:cs="Arial"/>
              </w:rPr>
              <w:t>Tipos de dados escalares e estruturados</w:t>
            </w:r>
            <w:r>
              <w:rPr>
                <w:rFonts w:ascii="Arial" w:eastAsia="Arial" w:hAnsi="Arial" w:cs="Arial"/>
              </w:rPr>
              <w:t xml:space="preserve"> e </w:t>
            </w:r>
            <w:r w:rsidRPr="00227332">
              <w:rPr>
                <w:rFonts w:ascii="Arial" w:eastAsia="Arial" w:hAnsi="Arial" w:cs="Arial"/>
              </w:rPr>
              <w:t>Apontadores</w:t>
            </w:r>
            <w:r>
              <w:rPr>
                <w:rFonts w:ascii="Arial" w:eastAsia="Arial" w:hAnsi="Arial" w:cs="Arial"/>
              </w:rPr>
              <w:t>.</w:t>
            </w:r>
          </w:p>
          <w:p w14:paraId="197A3685" w14:textId="0B61C6D1" w:rsidR="00227332" w:rsidRDefault="00227332" w:rsidP="00227332">
            <w:pPr>
              <w:pStyle w:val="PargrafodaLista"/>
              <w:widowControl/>
              <w:numPr>
                <w:ilvl w:val="0"/>
                <w:numId w:val="13"/>
              </w:numPr>
              <w:pBdr>
                <w:top w:val="nil"/>
                <w:left w:val="nil"/>
                <w:bottom w:val="nil"/>
                <w:right w:val="nil"/>
                <w:between w:val="nil"/>
              </w:pBdr>
              <w:rPr>
                <w:rFonts w:ascii="Arial" w:eastAsia="Arial" w:hAnsi="Arial" w:cs="Arial"/>
              </w:rPr>
            </w:pPr>
            <w:r w:rsidRPr="00227332">
              <w:rPr>
                <w:rFonts w:ascii="Arial" w:eastAsia="Arial" w:hAnsi="Arial" w:cs="Arial"/>
              </w:rPr>
              <w:t>Modularização de programas: Funções e procedimentos; Passagem de parâmetros;</w:t>
            </w:r>
            <w:r>
              <w:rPr>
                <w:rFonts w:ascii="Arial" w:eastAsia="Arial" w:hAnsi="Arial" w:cs="Arial"/>
              </w:rPr>
              <w:t xml:space="preserve"> </w:t>
            </w:r>
            <w:r w:rsidRPr="00227332">
              <w:rPr>
                <w:rFonts w:ascii="Arial" w:eastAsia="Arial" w:hAnsi="Arial" w:cs="Arial"/>
              </w:rPr>
              <w:t>Escopo de identificadores</w:t>
            </w:r>
            <w:r>
              <w:rPr>
                <w:rFonts w:ascii="Arial" w:eastAsia="Arial" w:hAnsi="Arial" w:cs="Arial"/>
              </w:rPr>
              <w:t>.</w:t>
            </w:r>
          </w:p>
          <w:p w14:paraId="29BA05C7" w14:textId="54D81209" w:rsidR="00227332" w:rsidRPr="00227332" w:rsidRDefault="00227332" w:rsidP="00227332">
            <w:pPr>
              <w:pStyle w:val="PargrafodaLista"/>
              <w:widowControl/>
              <w:numPr>
                <w:ilvl w:val="0"/>
                <w:numId w:val="13"/>
              </w:numPr>
              <w:pBdr>
                <w:top w:val="nil"/>
                <w:left w:val="nil"/>
                <w:bottom w:val="nil"/>
                <w:right w:val="nil"/>
                <w:between w:val="nil"/>
              </w:pBdr>
              <w:rPr>
                <w:rFonts w:ascii="Arial" w:eastAsia="Arial" w:hAnsi="Arial" w:cs="Arial"/>
              </w:rPr>
            </w:pPr>
            <w:r w:rsidRPr="00227332">
              <w:rPr>
                <w:rFonts w:ascii="Arial" w:eastAsia="Arial" w:hAnsi="Arial" w:cs="Arial"/>
              </w:rPr>
              <w:t>Prática de programação por meio de resolução de problemas, desenvolvimento de algoritmos, e teste e depuração de programas.</w:t>
            </w:r>
          </w:p>
          <w:p w14:paraId="568F2B01" w14:textId="77777777" w:rsidR="00227332" w:rsidRDefault="00227332">
            <w:pPr>
              <w:widowControl/>
              <w:pBdr>
                <w:top w:val="nil"/>
                <w:left w:val="nil"/>
                <w:bottom w:val="nil"/>
                <w:right w:val="nil"/>
                <w:between w:val="nil"/>
              </w:pBdr>
              <w:rPr>
                <w:rFonts w:ascii="Arial" w:eastAsia="Arial" w:hAnsi="Arial" w:cs="Arial"/>
              </w:rPr>
            </w:pPr>
          </w:p>
          <w:p w14:paraId="61399AEE" w14:textId="77777777" w:rsidR="008D5988" w:rsidRDefault="008D5988">
            <w:pPr>
              <w:widowControl/>
              <w:pBdr>
                <w:top w:val="nil"/>
                <w:left w:val="nil"/>
                <w:bottom w:val="nil"/>
                <w:right w:val="nil"/>
                <w:between w:val="nil"/>
              </w:pBdr>
              <w:rPr>
                <w:rFonts w:ascii="Arial" w:eastAsia="Arial" w:hAnsi="Arial" w:cs="Arial"/>
              </w:rPr>
            </w:pPr>
          </w:p>
        </w:tc>
      </w:tr>
      <w:tr w:rsidR="008D5988" w:rsidRPr="00876B62" w14:paraId="537C56DF" w14:textId="77777777" w:rsidTr="009861AE">
        <w:trPr>
          <w:trHeight w:val="3183"/>
        </w:trPr>
        <w:tc>
          <w:tcPr>
            <w:tcW w:w="9331" w:type="dxa"/>
            <w:gridSpan w:val="9"/>
            <w:tcBorders>
              <w:left w:val="single" w:sz="18" w:space="0" w:color="000000"/>
              <w:right w:val="single" w:sz="18" w:space="0" w:color="000000"/>
            </w:tcBorders>
            <w:tcMar>
              <w:top w:w="0" w:type="dxa"/>
              <w:left w:w="108" w:type="dxa"/>
              <w:bottom w:w="0" w:type="dxa"/>
              <w:right w:w="108" w:type="dxa"/>
            </w:tcMar>
          </w:tcPr>
          <w:p w14:paraId="570F9F6B" w14:textId="77777777" w:rsidR="00A82AD5" w:rsidRPr="00A82AD5" w:rsidRDefault="00A82AD5" w:rsidP="00A82AD5">
            <w:pPr>
              <w:keepNext/>
              <w:widowControl/>
              <w:jc w:val="both"/>
              <w:rPr>
                <w:rFonts w:ascii="Arial" w:eastAsia="Arial" w:hAnsi="Arial" w:cs="Arial"/>
                <w:i/>
                <w:lang w:val="en-US"/>
              </w:rPr>
            </w:pPr>
            <w:r w:rsidRPr="00A82AD5">
              <w:rPr>
                <w:rFonts w:ascii="Arial" w:eastAsia="Arial" w:hAnsi="Arial" w:cs="Arial"/>
                <w:i/>
                <w:lang w:val="en-US"/>
              </w:rPr>
              <w:lastRenderedPageBreak/>
              <w:t>This curricular component establishes an integrated mathematical and physical foundation, enabling students to analyze and model natural phenomena through analytical and computational tools. The course begins with single-variable differential and integral calculus, linear algebra, and analytic geometry, focusing on the application of these concepts to solve optimization problems and spatial configurations. The theoretical framework is consolidated through the study of classical mechanics, emphasizing multidimensional kinematics and the static equilibrium of force systems under the perspective of Newton's Laws.</w:t>
            </w:r>
          </w:p>
          <w:p w14:paraId="2CD8E1DD" w14:textId="77777777" w:rsidR="00A82AD5" w:rsidRPr="00A82AD5" w:rsidRDefault="00A82AD5" w:rsidP="00A82AD5">
            <w:pPr>
              <w:keepNext/>
              <w:widowControl/>
              <w:jc w:val="both"/>
              <w:rPr>
                <w:rFonts w:ascii="Arial" w:eastAsia="Arial" w:hAnsi="Arial" w:cs="Arial"/>
                <w:i/>
                <w:lang w:val="en-US"/>
              </w:rPr>
            </w:pPr>
          </w:p>
          <w:p w14:paraId="0D63B6F2" w14:textId="7CBEAF0D" w:rsidR="00A82AD5" w:rsidRPr="00A82AD5" w:rsidRDefault="00A82AD5" w:rsidP="00A82AD5">
            <w:pPr>
              <w:keepNext/>
              <w:widowControl/>
              <w:jc w:val="both"/>
              <w:rPr>
                <w:rFonts w:ascii="Arial" w:eastAsia="Arial" w:hAnsi="Arial" w:cs="Arial"/>
                <w:i/>
                <w:lang w:val="en-US"/>
              </w:rPr>
            </w:pPr>
            <w:r w:rsidRPr="00A82AD5">
              <w:rPr>
                <w:rFonts w:ascii="Arial" w:eastAsia="Arial" w:hAnsi="Arial" w:cs="Arial"/>
                <w:i/>
                <w:lang w:val="en-US"/>
              </w:rPr>
              <w:t>The course progresses toward the transition from mathematical models to the digital environment, introducing fundamental concepts of programming logic, control structures, and modularization. Students will learn to translate physical equations into algorithms, using programming languages to implement numerical approximation methods and solve complex linear systems. This approach allows for the exploration of parameter sweeping and data prediction techniques, providing a dynamic view of physical model behaviors that would be difficult to solve using manual methods alone.</w:t>
            </w:r>
          </w:p>
          <w:p w14:paraId="6E80A8C8" w14:textId="77777777" w:rsidR="00A82AD5" w:rsidRPr="00A82AD5" w:rsidRDefault="00A82AD5" w:rsidP="00A82AD5">
            <w:pPr>
              <w:keepNext/>
              <w:widowControl/>
              <w:jc w:val="both"/>
              <w:rPr>
                <w:rFonts w:ascii="Arial" w:eastAsia="Arial" w:hAnsi="Arial" w:cs="Arial"/>
                <w:i/>
                <w:lang w:val="en-US"/>
              </w:rPr>
            </w:pPr>
          </w:p>
          <w:p w14:paraId="456E2B0B" w14:textId="77777777" w:rsidR="00A82AD5" w:rsidRPr="00A82AD5" w:rsidRDefault="00A82AD5" w:rsidP="00A82AD5">
            <w:pPr>
              <w:keepNext/>
              <w:widowControl/>
              <w:jc w:val="both"/>
              <w:rPr>
                <w:rFonts w:ascii="Arial" w:eastAsia="Arial" w:hAnsi="Arial" w:cs="Arial"/>
                <w:i/>
                <w:lang w:val="en-US"/>
              </w:rPr>
            </w:pPr>
            <w:r w:rsidRPr="00A82AD5">
              <w:rPr>
                <w:rFonts w:ascii="Arial" w:eastAsia="Arial" w:hAnsi="Arial" w:cs="Arial"/>
                <w:i/>
                <w:lang w:val="en-US"/>
              </w:rPr>
              <w:t>Finally, the integrative nature of the discipline is manifested in laboratory activities, where theory is confronted with experimental practice. Students are challenged to validate physical models using computational tools for real-world data collection and processing. This process of comparing theoretical, numerical, and experimental results develops critical thinking and technical diagnostic skills, preparing students to face complex engineering and science challenges with precision and autonomy.</w:t>
            </w:r>
          </w:p>
          <w:p w14:paraId="4D5862F1" w14:textId="77777777" w:rsidR="00A82AD5" w:rsidRPr="00A82AD5" w:rsidRDefault="00A82AD5" w:rsidP="00A82AD5">
            <w:pPr>
              <w:keepNext/>
              <w:widowControl/>
              <w:jc w:val="both"/>
              <w:rPr>
                <w:rFonts w:ascii="Arial" w:eastAsia="Arial" w:hAnsi="Arial" w:cs="Arial"/>
                <w:i/>
                <w:lang w:val="en-US"/>
              </w:rPr>
            </w:pPr>
          </w:p>
          <w:p w14:paraId="4A9170A9" w14:textId="77777777" w:rsidR="00A82AD5" w:rsidRPr="00A82AD5" w:rsidRDefault="00A82AD5" w:rsidP="00A82AD5">
            <w:pPr>
              <w:keepNext/>
              <w:widowControl/>
              <w:jc w:val="both"/>
              <w:rPr>
                <w:rFonts w:ascii="Arial" w:eastAsia="Arial" w:hAnsi="Arial" w:cs="Arial"/>
                <w:i/>
                <w:lang w:val="en-US"/>
              </w:rPr>
            </w:pPr>
            <w:r w:rsidRPr="00A82AD5">
              <w:rPr>
                <w:rFonts w:ascii="Arial" w:eastAsia="Arial" w:hAnsi="Arial" w:cs="Arial"/>
                <w:i/>
                <w:lang w:val="en-US"/>
              </w:rPr>
              <w:t>Calculus (3 Credits)</w:t>
            </w:r>
          </w:p>
          <w:p w14:paraId="489BE314" w14:textId="77777777" w:rsidR="00A82AD5" w:rsidRPr="00A82AD5" w:rsidRDefault="00A82AD5" w:rsidP="00A82AD5">
            <w:pPr>
              <w:keepNext/>
              <w:widowControl/>
              <w:numPr>
                <w:ilvl w:val="0"/>
                <w:numId w:val="17"/>
              </w:numPr>
              <w:jc w:val="both"/>
              <w:rPr>
                <w:rFonts w:ascii="Arial" w:eastAsia="Arial" w:hAnsi="Arial" w:cs="Arial"/>
                <w:i/>
                <w:lang w:val="en-US"/>
              </w:rPr>
            </w:pPr>
            <w:r w:rsidRPr="00A82AD5">
              <w:rPr>
                <w:rFonts w:ascii="Arial" w:eastAsia="Arial" w:hAnsi="Arial" w:cs="Arial"/>
                <w:i/>
                <w:lang w:val="en-US"/>
              </w:rPr>
              <w:t>Functions: Trigonometric functions; exponential functions; composite and inverse functions.</w:t>
            </w:r>
          </w:p>
          <w:p w14:paraId="1F634E62" w14:textId="77777777" w:rsidR="00A82AD5" w:rsidRPr="00A82AD5" w:rsidRDefault="00A82AD5" w:rsidP="00A82AD5">
            <w:pPr>
              <w:keepNext/>
              <w:widowControl/>
              <w:numPr>
                <w:ilvl w:val="0"/>
                <w:numId w:val="17"/>
              </w:numPr>
              <w:jc w:val="both"/>
              <w:rPr>
                <w:rFonts w:ascii="Arial" w:eastAsia="Arial" w:hAnsi="Arial" w:cs="Arial"/>
                <w:i/>
                <w:lang w:val="en-US"/>
              </w:rPr>
            </w:pPr>
            <w:r w:rsidRPr="00A82AD5">
              <w:rPr>
                <w:rFonts w:ascii="Arial" w:eastAsia="Arial" w:hAnsi="Arial" w:cs="Arial"/>
                <w:i/>
                <w:lang w:val="en-US"/>
              </w:rPr>
              <w:t>Limits: Intuitive notion and algebraic properties; Squeeze Theorem (Sandwich Theorem); continuity.</w:t>
            </w:r>
          </w:p>
          <w:p w14:paraId="3FC2D075" w14:textId="77777777" w:rsidR="00A82AD5" w:rsidRPr="00A82AD5" w:rsidRDefault="00A82AD5" w:rsidP="00A82AD5">
            <w:pPr>
              <w:keepNext/>
              <w:widowControl/>
              <w:numPr>
                <w:ilvl w:val="0"/>
                <w:numId w:val="17"/>
              </w:numPr>
              <w:jc w:val="both"/>
              <w:rPr>
                <w:rFonts w:ascii="Arial" w:eastAsia="Arial" w:hAnsi="Arial" w:cs="Arial"/>
                <w:i/>
                <w:lang w:val="en-US"/>
              </w:rPr>
            </w:pPr>
            <w:r w:rsidRPr="00A82AD5">
              <w:rPr>
                <w:rFonts w:ascii="Arial" w:eastAsia="Arial" w:hAnsi="Arial" w:cs="Arial"/>
                <w:i/>
                <w:lang w:val="en-US"/>
              </w:rPr>
              <w:t>Derivatives: Definition, geometric and physical interpretations; differentiation rules, chain rule, derivative of inverse functions, and implicit differentiation; applications; Mean Value Theorem and its consequences; L'Hôpital's rules; curve sketching; solving optimization problems (maxima and minima).</w:t>
            </w:r>
          </w:p>
          <w:p w14:paraId="2FC3DD97" w14:textId="77777777" w:rsidR="00A82AD5" w:rsidRPr="00A82AD5" w:rsidRDefault="00A82AD5" w:rsidP="00A82AD5">
            <w:pPr>
              <w:keepNext/>
              <w:widowControl/>
              <w:numPr>
                <w:ilvl w:val="0"/>
                <w:numId w:val="17"/>
              </w:numPr>
              <w:jc w:val="both"/>
              <w:rPr>
                <w:rFonts w:ascii="Arial" w:eastAsia="Arial" w:hAnsi="Arial" w:cs="Arial"/>
                <w:i/>
                <w:lang w:val="en-US"/>
              </w:rPr>
            </w:pPr>
            <w:r w:rsidRPr="00A82AD5">
              <w:rPr>
                <w:rFonts w:ascii="Arial" w:eastAsia="Arial" w:hAnsi="Arial" w:cs="Arial"/>
                <w:i/>
                <w:lang w:val="en-US"/>
              </w:rPr>
              <w:t>Integration: The Riemann integral; antiderivatives; The Fundamental Theorem of Calculus.</w:t>
            </w:r>
          </w:p>
          <w:p w14:paraId="0818AF78" w14:textId="21151E0C" w:rsidR="00A82AD5" w:rsidRPr="00A82AD5" w:rsidRDefault="00A82AD5" w:rsidP="00A82AD5">
            <w:pPr>
              <w:keepNext/>
              <w:widowControl/>
              <w:jc w:val="both"/>
              <w:rPr>
                <w:rFonts w:ascii="Arial" w:eastAsia="Arial" w:hAnsi="Arial" w:cs="Arial"/>
                <w:i/>
                <w:lang w:val="en-US"/>
              </w:rPr>
            </w:pPr>
          </w:p>
          <w:p w14:paraId="36103841" w14:textId="77777777" w:rsidR="00A82AD5" w:rsidRPr="00A82AD5" w:rsidRDefault="00A82AD5" w:rsidP="00A82AD5">
            <w:pPr>
              <w:keepNext/>
              <w:widowControl/>
              <w:jc w:val="both"/>
              <w:rPr>
                <w:rFonts w:ascii="Arial" w:eastAsia="Arial" w:hAnsi="Arial" w:cs="Arial"/>
                <w:i/>
                <w:lang w:val="en-US"/>
              </w:rPr>
            </w:pPr>
            <w:r w:rsidRPr="00A82AD5">
              <w:rPr>
                <w:rFonts w:ascii="Arial" w:eastAsia="Arial" w:hAnsi="Arial" w:cs="Arial"/>
                <w:i/>
                <w:lang w:val="en-US"/>
              </w:rPr>
              <w:t>Linear Algebra (2 Credits)</w:t>
            </w:r>
          </w:p>
          <w:p w14:paraId="274AEF28" w14:textId="77777777" w:rsidR="00A82AD5" w:rsidRPr="00A82AD5" w:rsidRDefault="00A82AD5" w:rsidP="00A82AD5">
            <w:pPr>
              <w:keepNext/>
              <w:widowControl/>
              <w:numPr>
                <w:ilvl w:val="0"/>
                <w:numId w:val="18"/>
              </w:numPr>
              <w:jc w:val="both"/>
              <w:rPr>
                <w:rFonts w:ascii="Arial" w:eastAsia="Arial" w:hAnsi="Arial" w:cs="Arial"/>
                <w:i/>
                <w:lang w:val="en-US"/>
              </w:rPr>
            </w:pPr>
            <w:r w:rsidRPr="00A82AD5">
              <w:rPr>
                <w:rFonts w:ascii="Arial" w:eastAsia="Arial" w:hAnsi="Arial" w:cs="Arial"/>
                <w:i/>
                <w:lang w:val="en-US"/>
              </w:rPr>
              <w:t>Geometric Vector Space ($V^3$): Vector addition and scalar multiplication; linear dependence; basis and coordinates; change of basis; dot product (scalar product); cross product (vector product).</w:t>
            </w:r>
          </w:p>
          <w:p w14:paraId="00C58755" w14:textId="77777777" w:rsidR="00A82AD5" w:rsidRPr="00A82AD5" w:rsidRDefault="00A82AD5" w:rsidP="00A82AD5">
            <w:pPr>
              <w:keepNext/>
              <w:widowControl/>
              <w:numPr>
                <w:ilvl w:val="0"/>
                <w:numId w:val="18"/>
              </w:numPr>
              <w:jc w:val="both"/>
              <w:rPr>
                <w:rFonts w:ascii="Arial" w:eastAsia="Arial" w:hAnsi="Arial" w:cs="Arial"/>
                <w:i/>
                <w:lang w:val="en-US"/>
              </w:rPr>
            </w:pPr>
            <w:r w:rsidRPr="00A82AD5">
              <w:rPr>
                <w:rFonts w:ascii="Arial" w:eastAsia="Arial" w:hAnsi="Arial" w:cs="Arial"/>
                <w:i/>
                <w:lang w:val="en-US"/>
              </w:rPr>
              <w:t>Analytic Geometry in Space: Coordinate systems; vector and parametric equations of lines and planes; general equation of a plane; normal vector to a plane; relative positions between lines, lines and planes, and planes; distance calculations.</w:t>
            </w:r>
          </w:p>
          <w:p w14:paraId="34E58B64" w14:textId="77777777" w:rsidR="00A82AD5" w:rsidRPr="00A82AD5" w:rsidRDefault="00A82AD5" w:rsidP="00A82AD5">
            <w:pPr>
              <w:keepNext/>
              <w:widowControl/>
              <w:numPr>
                <w:ilvl w:val="0"/>
                <w:numId w:val="18"/>
              </w:numPr>
              <w:jc w:val="both"/>
              <w:rPr>
                <w:rFonts w:ascii="Arial" w:eastAsia="Arial" w:hAnsi="Arial" w:cs="Arial"/>
                <w:i/>
                <w:lang w:val="en-US"/>
              </w:rPr>
            </w:pPr>
            <w:r w:rsidRPr="00A82AD5">
              <w:rPr>
                <w:rFonts w:ascii="Arial" w:eastAsia="Arial" w:hAnsi="Arial" w:cs="Arial"/>
                <w:i/>
                <w:lang w:val="en-US"/>
              </w:rPr>
              <w:t>Linear Systems: Homogeneous and non-homogeneous linear systems with real coefficients; resolution via row reduction (Gaussian elimination).</w:t>
            </w:r>
          </w:p>
          <w:p w14:paraId="6521480E" w14:textId="77777777" w:rsidR="00A82AD5" w:rsidRPr="00A82AD5" w:rsidRDefault="00A82AD5" w:rsidP="00A82AD5">
            <w:pPr>
              <w:keepNext/>
              <w:widowControl/>
              <w:numPr>
                <w:ilvl w:val="0"/>
                <w:numId w:val="18"/>
              </w:numPr>
              <w:jc w:val="both"/>
              <w:rPr>
                <w:rFonts w:ascii="Arial" w:eastAsia="Arial" w:hAnsi="Arial" w:cs="Arial"/>
                <w:i/>
                <w:lang w:val="en-US"/>
              </w:rPr>
            </w:pPr>
            <w:r w:rsidRPr="00A82AD5">
              <w:rPr>
                <w:rFonts w:ascii="Arial" w:eastAsia="Arial" w:hAnsi="Arial" w:cs="Arial"/>
                <w:i/>
                <w:lang w:val="en-US"/>
              </w:rPr>
              <w:t>Matrices: Matrix operations; matrix representation of linear systems; invertible matrices; calculating the inverse matrix via row reduction; determinants.</w:t>
            </w:r>
          </w:p>
          <w:p w14:paraId="48D6266D" w14:textId="422E781E" w:rsidR="00A82AD5" w:rsidRPr="00A82AD5" w:rsidRDefault="00A82AD5" w:rsidP="00A82AD5">
            <w:pPr>
              <w:keepNext/>
              <w:widowControl/>
              <w:jc w:val="both"/>
              <w:rPr>
                <w:rFonts w:ascii="Arial" w:eastAsia="Arial" w:hAnsi="Arial" w:cs="Arial"/>
                <w:i/>
                <w:lang w:val="en-US"/>
              </w:rPr>
            </w:pPr>
          </w:p>
          <w:p w14:paraId="5A8D03F4" w14:textId="77777777" w:rsidR="00A82AD5" w:rsidRPr="00A82AD5" w:rsidRDefault="00A82AD5" w:rsidP="00A82AD5">
            <w:pPr>
              <w:keepNext/>
              <w:widowControl/>
              <w:jc w:val="both"/>
              <w:rPr>
                <w:rFonts w:ascii="Arial" w:eastAsia="Arial" w:hAnsi="Arial" w:cs="Arial"/>
                <w:i/>
                <w:lang w:val="en-US"/>
              </w:rPr>
            </w:pPr>
            <w:r w:rsidRPr="00A82AD5">
              <w:rPr>
                <w:rFonts w:ascii="Arial" w:eastAsia="Arial" w:hAnsi="Arial" w:cs="Arial"/>
                <w:i/>
                <w:lang w:val="en-US"/>
              </w:rPr>
              <w:t>Physics (2 Credits)</w:t>
            </w:r>
          </w:p>
          <w:p w14:paraId="6EDD981B" w14:textId="77777777" w:rsidR="00A82AD5" w:rsidRPr="00A82AD5" w:rsidRDefault="00A82AD5" w:rsidP="00A82AD5">
            <w:pPr>
              <w:keepNext/>
              <w:widowControl/>
              <w:numPr>
                <w:ilvl w:val="0"/>
                <w:numId w:val="19"/>
              </w:numPr>
              <w:jc w:val="both"/>
              <w:rPr>
                <w:rFonts w:ascii="Arial" w:eastAsia="Arial" w:hAnsi="Arial" w:cs="Arial"/>
                <w:i/>
                <w:lang w:val="en-US"/>
              </w:rPr>
            </w:pPr>
            <w:r w:rsidRPr="00A82AD5">
              <w:rPr>
                <w:rFonts w:ascii="Arial" w:eastAsia="Arial" w:hAnsi="Arial" w:cs="Arial"/>
                <w:i/>
                <w:lang w:val="en-US"/>
              </w:rPr>
              <w:t>Introduction: The purpose of Physics; orders of magnitude; measurements of length and time.</w:t>
            </w:r>
          </w:p>
          <w:p w14:paraId="4621364D" w14:textId="77777777" w:rsidR="00A82AD5" w:rsidRPr="00A82AD5" w:rsidRDefault="00A82AD5" w:rsidP="00A82AD5">
            <w:pPr>
              <w:keepNext/>
              <w:widowControl/>
              <w:numPr>
                <w:ilvl w:val="0"/>
                <w:numId w:val="19"/>
              </w:numPr>
              <w:jc w:val="both"/>
              <w:rPr>
                <w:rFonts w:ascii="Arial" w:eastAsia="Arial" w:hAnsi="Arial" w:cs="Arial"/>
                <w:i/>
                <w:lang w:val="en-US"/>
              </w:rPr>
            </w:pPr>
            <w:r w:rsidRPr="00A82AD5">
              <w:rPr>
                <w:rFonts w:ascii="Arial" w:eastAsia="Arial" w:hAnsi="Arial" w:cs="Arial"/>
                <w:i/>
                <w:lang w:val="en-US"/>
              </w:rPr>
              <w:t>One-Dimensional Kinematics: Average velocity and instantaneous velocity.</w:t>
            </w:r>
          </w:p>
          <w:p w14:paraId="032CF06F" w14:textId="77777777" w:rsidR="00A82AD5" w:rsidRPr="00A82AD5" w:rsidRDefault="00A82AD5" w:rsidP="00A82AD5">
            <w:pPr>
              <w:keepNext/>
              <w:widowControl/>
              <w:numPr>
                <w:ilvl w:val="0"/>
                <w:numId w:val="19"/>
              </w:numPr>
              <w:jc w:val="both"/>
              <w:rPr>
                <w:rFonts w:ascii="Arial" w:eastAsia="Arial" w:hAnsi="Arial" w:cs="Arial"/>
                <w:i/>
                <w:lang w:val="en-US"/>
              </w:rPr>
            </w:pPr>
            <w:r w:rsidRPr="00A82AD5">
              <w:rPr>
                <w:rFonts w:ascii="Arial" w:eastAsia="Arial" w:hAnsi="Arial" w:cs="Arial"/>
                <w:i/>
                <w:lang w:val="en-US"/>
              </w:rPr>
              <w:t>Uniform Rectilinear Motion (URM).</w:t>
            </w:r>
          </w:p>
          <w:p w14:paraId="6E10783C" w14:textId="77777777" w:rsidR="00A82AD5" w:rsidRPr="00A82AD5" w:rsidRDefault="00A82AD5" w:rsidP="00A82AD5">
            <w:pPr>
              <w:keepNext/>
              <w:widowControl/>
              <w:numPr>
                <w:ilvl w:val="0"/>
                <w:numId w:val="19"/>
              </w:numPr>
              <w:jc w:val="both"/>
              <w:rPr>
                <w:rFonts w:ascii="Arial" w:eastAsia="Arial" w:hAnsi="Arial" w:cs="Arial"/>
                <w:i/>
                <w:lang w:val="en-US"/>
              </w:rPr>
            </w:pPr>
            <w:r w:rsidRPr="00A82AD5">
              <w:rPr>
                <w:rFonts w:ascii="Arial" w:eastAsia="Arial" w:hAnsi="Arial" w:cs="Arial"/>
                <w:i/>
                <w:lang w:val="en-US"/>
              </w:rPr>
              <w:t>Two-Dimensional Kinematics: Uniformly accelerated motion; projectile motion; uniform circular motion.</w:t>
            </w:r>
          </w:p>
          <w:p w14:paraId="08E1928F" w14:textId="77777777" w:rsidR="00A82AD5" w:rsidRPr="00A82AD5" w:rsidRDefault="00A82AD5" w:rsidP="00A82AD5">
            <w:pPr>
              <w:keepNext/>
              <w:widowControl/>
              <w:numPr>
                <w:ilvl w:val="0"/>
                <w:numId w:val="19"/>
              </w:numPr>
              <w:jc w:val="both"/>
              <w:rPr>
                <w:rFonts w:ascii="Arial" w:eastAsia="Arial" w:hAnsi="Arial" w:cs="Arial"/>
                <w:i/>
                <w:lang w:val="en-US"/>
              </w:rPr>
            </w:pPr>
            <w:r w:rsidRPr="00A82AD5">
              <w:rPr>
                <w:rFonts w:ascii="Arial" w:eastAsia="Arial" w:hAnsi="Arial" w:cs="Arial"/>
                <w:i/>
                <w:lang w:val="en-US"/>
              </w:rPr>
              <w:t>Principles of Dynamics: Static equilibrium.</w:t>
            </w:r>
          </w:p>
          <w:p w14:paraId="50C02CA0" w14:textId="77777777" w:rsidR="00A82AD5" w:rsidRPr="00A82AD5" w:rsidRDefault="00A82AD5" w:rsidP="00A82AD5">
            <w:pPr>
              <w:keepNext/>
              <w:widowControl/>
              <w:numPr>
                <w:ilvl w:val="0"/>
                <w:numId w:val="19"/>
              </w:numPr>
              <w:jc w:val="both"/>
              <w:rPr>
                <w:rFonts w:ascii="Arial" w:eastAsia="Arial" w:hAnsi="Arial" w:cs="Arial"/>
                <w:i/>
                <w:lang w:val="en-US"/>
              </w:rPr>
            </w:pPr>
            <w:r w:rsidRPr="00A82AD5">
              <w:rPr>
                <w:rFonts w:ascii="Arial" w:eastAsia="Arial" w:hAnsi="Arial" w:cs="Arial"/>
                <w:i/>
                <w:lang w:val="en-US"/>
              </w:rPr>
              <w:t>Force Systems: Forces in equilibrium; resultant forces and structural support reactions; applications of Newton's Laws.</w:t>
            </w:r>
          </w:p>
          <w:p w14:paraId="777CC432" w14:textId="0BC2F4DD" w:rsidR="00A82AD5" w:rsidRPr="00A82AD5" w:rsidRDefault="00A82AD5" w:rsidP="00A82AD5">
            <w:pPr>
              <w:keepNext/>
              <w:widowControl/>
              <w:jc w:val="both"/>
              <w:rPr>
                <w:rFonts w:ascii="Arial" w:eastAsia="Arial" w:hAnsi="Arial" w:cs="Arial"/>
                <w:i/>
                <w:lang w:val="en-US"/>
              </w:rPr>
            </w:pPr>
          </w:p>
          <w:p w14:paraId="087FBCB6" w14:textId="77777777" w:rsidR="00A82AD5" w:rsidRPr="00A82AD5" w:rsidRDefault="00A82AD5" w:rsidP="00A82AD5">
            <w:pPr>
              <w:keepNext/>
              <w:widowControl/>
              <w:jc w:val="both"/>
              <w:rPr>
                <w:rFonts w:ascii="Arial" w:eastAsia="Arial" w:hAnsi="Arial" w:cs="Arial"/>
                <w:i/>
                <w:lang w:val="en-US"/>
              </w:rPr>
            </w:pPr>
            <w:r w:rsidRPr="00A82AD5">
              <w:rPr>
                <w:rFonts w:ascii="Arial" w:eastAsia="Arial" w:hAnsi="Arial" w:cs="Arial"/>
                <w:i/>
                <w:lang w:val="en-US"/>
              </w:rPr>
              <w:t>Numerical Methods (1 Credit)</w:t>
            </w:r>
          </w:p>
          <w:p w14:paraId="2777400D" w14:textId="77777777" w:rsidR="00A82AD5" w:rsidRPr="00A82AD5" w:rsidRDefault="00A82AD5" w:rsidP="00A82AD5">
            <w:pPr>
              <w:keepNext/>
              <w:widowControl/>
              <w:numPr>
                <w:ilvl w:val="0"/>
                <w:numId w:val="20"/>
              </w:numPr>
              <w:jc w:val="both"/>
              <w:rPr>
                <w:rFonts w:ascii="Arial" w:eastAsia="Arial" w:hAnsi="Arial" w:cs="Arial"/>
                <w:i/>
                <w:lang w:val="en-US"/>
              </w:rPr>
            </w:pPr>
            <w:r w:rsidRPr="00A82AD5">
              <w:rPr>
                <w:rFonts w:ascii="Arial" w:eastAsia="Arial" w:hAnsi="Arial" w:cs="Arial"/>
                <w:i/>
                <w:lang w:val="en-US"/>
              </w:rPr>
              <w:t>Root-Finding Methods: Techniques for approximating function zeros.</w:t>
            </w:r>
          </w:p>
          <w:p w14:paraId="24E0F376" w14:textId="77777777" w:rsidR="00A82AD5" w:rsidRPr="00A82AD5" w:rsidRDefault="00A82AD5" w:rsidP="00A82AD5">
            <w:pPr>
              <w:keepNext/>
              <w:widowControl/>
              <w:numPr>
                <w:ilvl w:val="0"/>
                <w:numId w:val="20"/>
              </w:numPr>
              <w:jc w:val="both"/>
              <w:rPr>
                <w:rFonts w:ascii="Arial" w:eastAsia="Arial" w:hAnsi="Arial" w:cs="Arial"/>
                <w:i/>
                <w:lang w:val="en-US"/>
              </w:rPr>
            </w:pPr>
            <w:r w:rsidRPr="00A82AD5">
              <w:rPr>
                <w:rFonts w:ascii="Arial" w:eastAsia="Arial" w:hAnsi="Arial" w:cs="Arial"/>
                <w:i/>
                <w:lang w:val="en-US"/>
              </w:rPr>
              <w:t>Computational Arithmetic: Finite precision and round-off errors.</w:t>
            </w:r>
          </w:p>
          <w:p w14:paraId="64E8CD4E" w14:textId="77777777" w:rsidR="00A82AD5" w:rsidRPr="00A82AD5" w:rsidRDefault="00A82AD5" w:rsidP="00A82AD5">
            <w:pPr>
              <w:keepNext/>
              <w:widowControl/>
              <w:numPr>
                <w:ilvl w:val="0"/>
                <w:numId w:val="20"/>
              </w:numPr>
              <w:jc w:val="both"/>
              <w:rPr>
                <w:rFonts w:ascii="Arial" w:eastAsia="Arial" w:hAnsi="Arial" w:cs="Arial"/>
                <w:i/>
                <w:lang w:val="en-US"/>
              </w:rPr>
            </w:pPr>
            <w:r w:rsidRPr="00A82AD5">
              <w:rPr>
                <w:rFonts w:ascii="Arial" w:eastAsia="Arial" w:hAnsi="Arial" w:cs="Arial"/>
                <w:i/>
                <w:lang w:val="en-US"/>
              </w:rPr>
              <w:t>Direct Methods for Linear Systems.</w:t>
            </w:r>
          </w:p>
          <w:p w14:paraId="52192890" w14:textId="51386D38" w:rsidR="00A82AD5" w:rsidRPr="00A82AD5" w:rsidRDefault="00A82AD5" w:rsidP="00A82AD5">
            <w:pPr>
              <w:keepNext/>
              <w:widowControl/>
              <w:jc w:val="both"/>
              <w:rPr>
                <w:rFonts w:ascii="Arial" w:eastAsia="Arial" w:hAnsi="Arial" w:cs="Arial"/>
                <w:i/>
                <w:lang w:val="en-US"/>
              </w:rPr>
            </w:pPr>
          </w:p>
          <w:p w14:paraId="2A36067D" w14:textId="77777777" w:rsidR="00A82AD5" w:rsidRPr="00A82AD5" w:rsidRDefault="00A82AD5" w:rsidP="00A82AD5">
            <w:pPr>
              <w:keepNext/>
              <w:widowControl/>
              <w:jc w:val="both"/>
              <w:rPr>
                <w:rFonts w:ascii="Arial" w:eastAsia="Arial" w:hAnsi="Arial" w:cs="Arial"/>
                <w:i/>
                <w:lang w:val="en-US"/>
              </w:rPr>
            </w:pPr>
            <w:r w:rsidRPr="00A82AD5">
              <w:rPr>
                <w:rFonts w:ascii="Arial" w:eastAsia="Arial" w:hAnsi="Arial" w:cs="Arial"/>
                <w:i/>
                <w:lang w:val="en-US"/>
              </w:rPr>
              <w:t>Computing (2 Credits)</w:t>
            </w:r>
          </w:p>
          <w:p w14:paraId="75A3ABA5" w14:textId="77777777" w:rsidR="00A82AD5" w:rsidRPr="00A82AD5" w:rsidRDefault="00A82AD5" w:rsidP="00A82AD5">
            <w:pPr>
              <w:keepNext/>
              <w:widowControl/>
              <w:numPr>
                <w:ilvl w:val="0"/>
                <w:numId w:val="21"/>
              </w:numPr>
              <w:jc w:val="both"/>
              <w:rPr>
                <w:rFonts w:ascii="Arial" w:eastAsia="Arial" w:hAnsi="Arial" w:cs="Arial"/>
                <w:i/>
                <w:lang w:val="en-US"/>
              </w:rPr>
            </w:pPr>
            <w:r w:rsidRPr="00A82AD5">
              <w:rPr>
                <w:rFonts w:ascii="Arial" w:eastAsia="Arial" w:hAnsi="Arial" w:cs="Arial"/>
                <w:i/>
                <w:lang w:val="en-US"/>
              </w:rPr>
              <w:t>Introduction: A brief history of computing.</w:t>
            </w:r>
          </w:p>
          <w:p w14:paraId="22FCC8A9" w14:textId="77777777" w:rsidR="00A82AD5" w:rsidRPr="00A82AD5" w:rsidRDefault="00A82AD5" w:rsidP="00A82AD5">
            <w:pPr>
              <w:keepNext/>
              <w:widowControl/>
              <w:numPr>
                <w:ilvl w:val="0"/>
                <w:numId w:val="21"/>
              </w:numPr>
              <w:jc w:val="both"/>
              <w:rPr>
                <w:rFonts w:ascii="Arial" w:eastAsia="Arial" w:hAnsi="Arial" w:cs="Arial"/>
                <w:i/>
                <w:lang w:val="en-US"/>
              </w:rPr>
            </w:pPr>
            <w:r w:rsidRPr="00A82AD5">
              <w:rPr>
                <w:rFonts w:ascii="Arial" w:eastAsia="Arial" w:hAnsi="Arial" w:cs="Arial"/>
                <w:i/>
                <w:lang w:val="en-US"/>
              </w:rPr>
              <w:t>Computer Organization: Basic concepts of how computers and programs function.</w:t>
            </w:r>
          </w:p>
          <w:p w14:paraId="56AACEA4" w14:textId="77777777" w:rsidR="00A82AD5" w:rsidRPr="00A82AD5" w:rsidRDefault="00A82AD5" w:rsidP="00A82AD5">
            <w:pPr>
              <w:keepNext/>
              <w:widowControl/>
              <w:numPr>
                <w:ilvl w:val="0"/>
                <w:numId w:val="21"/>
              </w:numPr>
              <w:jc w:val="both"/>
              <w:rPr>
                <w:rFonts w:ascii="Arial" w:eastAsia="Arial" w:hAnsi="Arial" w:cs="Arial"/>
                <w:i/>
                <w:lang w:val="en-US"/>
              </w:rPr>
            </w:pPr>
            <w:r w:rsidRPr="00A82AD5">
              <w:rPr>
                <w:rFonts w:ascii="Arial" w:eastAsia="Arial" w:hAnsi="Arial" w:cs="Arial"/>
                <w:i/>
                <w:lang w:val="en-US"/>
              </w:rPr>
              <w:lastRenderedPageBreak/>
              <w:t>Programming Language Concepts: Input and output (I/O); assignment, selection (conditionals), and repetition (loops) commands; arithmetic and logic expressions; logical and relational operators; scalar and structured data types; pointers.</w:t>
            </w:r>
          </w:p>
          <w:p w14:paraId="71C63BD9" w14:textId="77777777" w:rsidR="00A82AD5" w:rsidRPr="00A82AD5" w:rsidRDefault="00A82AD5" w:rsidP="00A82AD5">
            <w:pPr>
              <w:keepNext/>
              <w:widowControl/>
              <w:numPr>
                <w:ilvl w:val="0"/>
                <w:numId w:val="21"/>
              </w:numPr>
              <w:jc w:val="both"/>
              <w:rPr>
                <w:rFonts w:ascii="Arial" w:eastAsia="Arial" w:hAnsi="Arial" w:cs="Arial"/>
                <w:i/>
                <w:lang w:val="en-US"/>
              </w:rPr>
            </w:pPr>
            <w:r w:rsidRPr="00A82AD5">
              <w:rPr>
                <w:rFonts w:ascii="Arial" w:eastAsia="Arial" w:hAnsi="Arial" w:cs="Arial"/>
                <w:i/>
                <w:lang w:val="en-US"/>
              </w:rPr>
              <w:t>Modularization: Functions and procedures; parameter passing; scope of identifiers.</w:t>
            </w:r>
          </w:p>
          <w:p w14:paraId="5CF2DE9A" w14:textId="77777777" w:rsidR="00A82AD5" w:rsidRPr="00A82AD5" w:rsidRDefault="00A82AD5" w:rsidP="00A82AD5">
            <w:pPr>
              <w:keepNext/>
              <w:widowControl/>
              <w:numPr>
                <w:ilvl w:val="0"/>
                <w:numId w:val="21"/>
              </w:numPr>
              <w:jc w:val="both"/>
              <w:rPr>
                <w:rFonts w:ascii="Arial" w:eastAsia="Arial" w:hAnsi="Arial" w:cs="Arial"/>
                <w:i/>
                <w:lang w:val="en-US"/>
              </w:rPr>
            </w:pPr>
            <w:r w:rsidRPr="00A82AD5">
              <w:rPr>
                <w:rFonts w:ascii="Arial" w:eastAsia="Arial" w:hAnsi="Arial" w:cs="Arial"/>
                <w:i/>
                <w:lang w:val="en-US"/>
              </w:rPr>
              <w:t>Programming Practice: Problem-solving through algorithm development; program testing and debugging.</w:t>
            </w:r>
          </w:p>
          <w:p w14:paraId="7316F9DC" w14:textId="77777777" w:rsidR="008D5988" w:rsidRPr="00A82AD5" w:rsidRDefault="008D5988" w:rsidP="00A82AD5">
            <w:pPr>
              <w:keepNext/>
              <w:widowControl/>
              <w:jc w:val="both"/>
              <w:rPr>
                <w:rFonts w:ascii="Arial" w:eastAsia="Arial" w:hAnsi="Arial" w:cs="Arial"/>
                <w:i/>
                <w:lang w:val="en-US"/>
              </w:rPr>
            </w:pPr>
          </w:p>
        </w:tc>
      </w:tr>
      <w:tr w:rsidR="008D5988" w14:paraId="5A4BC136" w14:textId="77777777" w:rsidTr="009861AE">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641D7CDB"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rPr>
              <w:lastRenderedPageBreak/>
              <w:t xml:space="preserve">12. </w:t>
            </w:r>
            <w:r>
              <w:rPr>
                <w:rFonts w:ascii="Arial" w:eastAsia="Arial" w:hAnsi="Arial" w:cs="Arial"/>
                <w:color w:val="000000"/>
              </w:rPr>
              <w:t xml:space="preserve"> Programa resumido / </w:t>
            </w:r>
            <w:r>
              <w:rPr>
                <w:rFonts w:ascii="Arial" w:eastAsia="Arial" w:hAnsi="Arial" w:cs="Arial"/>
                <w:i/>
                <w:color w:val="000000"/>
              </w:rPr>
              <w:t>Abstract</w:t>
            </w:r>
          </w:p>
        </w:tc>
      </w:tr>
      <w:tr w:rsidR="008D5988" w:rsidRPr="00876B62" w14:paraId="2E66C317" w14:textId="77777777" w:rsidTr="009861AE">
        <w:tc>
          <w:tcPr>
            <w:tcW w:w="9331" w:type="dxa"/>
            <w:gridSpan w:val="9"/>
            <w:tcBorders>
              <w:left w:val="single" w:sz="18" w:space="0" w:color="000000"/>
              <w:right w:val="single" w:sz="18" w:space="0" w:color="000000"/>
            </w:tcBorders>
            <w:tcMar>
              <w:top w:w="0" w:type="dxa"/>
              <w:left w:w="108" w:type="dxa"/>
              <w:bottom w:w="0" w:type="dxa"/>
              <w:right w:w="108" w:type="dxa"/>
            </w:tcMar>
          </w:tcPr>
          <w:p w14:paraId="274024C9" w14:textId="77777777" w:rsidR="008D5988" w:rsidRPr="00950074" w:rsidRDefault="008D5988">
            <w:pPr>
              <w:widowControl/>
              <w:pBdr>
                <w:top w:val="nil"/>
                <w:left w:val="nil"/>
                <w:bottom w:val="nil"/>
                <w:right w:val="nil"/>
                <w:between w:val="nil"/>
              </w:pBdr>
              <w:ind w:left="360"/>
              <w:jc w:val="both"/>
              <w:rPr>
                <w:rFonts w:ascii="Arial" w:eastAsia="Arial" w:hAnsi="Arial" w:cs="Arial"/>
                <w:color w:val="EE0000"/>
              </w:rPr>
            </w:pPr>
          </w:p>
          <w:p w14:paraId="620E8B27" w14:textId="183CEC0A" w:rsidR="008D5988" w:rsidRPr="00A82AD5" w:rsidRDefault="009755BF">
            <w:pPr>
              <w:widowControl/>
              <w:pBdr>
                <w:top w:val="nil"/>
                <w:left w:val="nil"/>
                <w:bottom w:val="nil"/>
                <w:right w:val="nil"/>
                <w:between w:val="nil"/>
              </w:pBdr>
              <w:jc w:val="both"/>
              <w:rPr>
                <w:rFonts w:ascii="Arial" w:eastAsia="Arial" w:hAnsi="Arial" w:cs="Arial"/>
              </w:rPr>
            </w:pPr>
            <w:r w:rsidRPr="00A82AD5">
              <w:rPr>
                <w:rFonts w:ascii="Arial" w:eastAsia="Arial" w:hAnsi="Arial" w:cs="Arial"/>
              </w:rPr>
              <w:t>Este componente curricular promove a fundamentação integrada em Cálculo, Álgebra Linear e Mecânica Clássica, capacitando o aluno a modelar e analisar fenômenos físicos por meio de ferramentas analíticas e computacionais. A disciplina aborda o estudo de funções, vetores e sistemas lineares aplicados à cinemática e ao equilíbrio estático, transpondo esses conceitos para o ambiente digital através de lógica de programação e métodos numéricos. O aprendizado culmina na validação prática em laboratório integrativo, onde o estudante desenvolve habilidades de coleta, processamento de dados e predição, conectando a teoria matemática à experimentação científica e à resolução de problemas complexos de engenharia.</w:t>
            </w:r>
          </w:p>
          <w:p w14:paraId="65BE9818" w14:textId="77777777" w:rsidR="009755BF" w:rsidRPr="00950074" w:rsidRDefault="009755BF">
            <w:pPr>
              <w:widowControl/>
              <w:pBdr>
                <w:top w:val="nil"/>
                <w:left w:val="nil"/>
                <w:bottom w:val="nil"/>
                <w:right w:val="nil"/>
                <w:between w:val="nil"/>
              </w:pBdr>
              <w:jc w:val="both"/>
              <w:rPr>
                <w:rFonts w:ascii="Arial" w:eastAsia="Arial" w:hAnsi="Arial" w:cs="Arial"/>
                <w:color w:val="EE0000"/>
              </w:rPr>
            </w:pPr>
          </w:p>
          <w:p w14:paraId="11C42FB4" w14:textId="62B50B44" w:rsidR="008D5988" w:rsidRPr="00950074" w:rsidRDefault="00E51EA6">
            <w:pPr>
              <w:widowControl/>
              <w:pBdr>
                <w:top w:val="nil"/>
                <w:left w:val="nil"/>
                <w:bottom w:val="nil"/>
                <w:right w:val="nil"/>
                <w:between w:val="nil"/>
              </w:pBdr>
              <w:jc w:val="both"/>
              <w:rPr>
                <w:rFonts w:ascii="Arial" w:eastAsia="Arial" w:hAnsi="Arial" w:cs="Arial"/>
                <w:color w:val="EE0000"/>
                <w:lang w:val="en-US"/>
              </w:rPr>
            </w:pPr>
            <w:r w:rsidRPr="00E51EA6">
              <w:rPr>
                <w:rFonts w:ascii="Arial" w:eastAsia="Arial" w:hAnsi="Arial" w:cs="Arial"/>
                <w:i/>
                <w:lang w:val="en-US"/>
              </w:rPr>
              <w:t>This curricular component provides an integrated foundation in Calculus, Linear Algebra, and Classical Mechanics, enabling students to model and analyze physical phenomena through analytical and computational tools. The course covers the study of functions, vectors, and linear systems applied to kinematics and static equilibrium, transitioning these concepts into the digital environment through programming logic and numerical methods. The learning process culminates in practical validation within an integrative laboratory, where students develop skills in data collection, processing, and prediction—bridging the gap between mathematical theory, scientific experimentation, and the resolution of complex engineering problems.</w:t>
            </w:r>
          </w:p>
        </w:tc>
      </w:tr>
      <w:tr w:rsidR="008D5988" w14:paraId="229DE17B" w14:textId="77777777" w:rsidTr="009861AE">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375713C3"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13. </w:t>
            </w:r>
            <w:r>
              <w:rPr>
                <w:rFonts w:ascii="Arial" w:eastAsia="Arial" w:hAnsi="Arial" w:cs="Arial"/>
                <w:color w:val="000000"/>
              </w:rPr>
              <w:t xml:space="preserve">Método de avaliação / </w:t>
            </w:r>
            <w:r>
              <w:rPr>
                <w:rFonts w:ascii="Arial" w:eastAsia="Arial" w:hAnsi="Arial" w:cs="Arial"/>
                <w:i/>
                <w:color w:val="000000"/>
              </w:rPr>
              <w:t>Evaluation method</w:t>
            </w:r>
          </w:p>
        </w:tc>
      </w:tr>
      <w:tr w:rsidR="008D5988" w:rsidRPr="00876B62" w14:paraId="5E446E64" w14:textId="77777777" w:rsidTr="009861AE">
        <w:tc>
          <w:tcPr>
            <w:tcW w:w="9331" w:type="dxa"/>
            <w:gridSpan w:val="9"/>
            <w:tcBorders>
              <w:left w:val="single" w:sz="18" w:space="0" w:color="000000"/>
              <w:right w:val="single" w:sz="18" w:space="0" w:color="000000"/>
            </w:tcBorders>
            <w:tcMar>
              <w:top w:w="0" w:type="dxa"/>
              <w:left w:w="108" w:type="dxa"/>
              <w:bottom w:w="0" w:type="dxa"/>
              <w:right w:w="108" w:type="dxa"/>
            </w:tcMar>
          </w:tcPr>
          <w:p w14:paraId="1DDFE3A8"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
          <w:p w14:paraId="312D71CF" w14:textId="77777777" w:rsidR="008D5988" w:rsidRDefault="00B55E1F">
            <w:pPr>
              <w:widowControl/>
              <w:jc w:val="both"/>
              <w:rPr>
                <w:rFonts w:ascii="Arial" w:eastAsia="Arial" w:hAnsi="Arial" w:cs="Arial"/>
              </w:rPr>
            </w:pPr>
            <w:r>
              <w:rPr>
                <w:rFonts w:ascii="Arial" w:eastAsia="Arial" w:hAnsi="Arial" w:cs="Arial"/>
              </w:rPr>
              <w:t>A disciplina será avaliada de forma contínua, diversificada, com devolutiva detalhada e foco no desenvolvimento de competências utilizando rubricas.</w:t>
            </w:r>
          </w:p>
          <w:p w14:paraId="3773DA82" w14:textId="77777777" w:rsidR="008D5988" w:rsidRDefault="008D5988">
            <w:pPr>
              <w:widowControl/>
              <w:jc w:val="both"/>
              <w:rPr>
                <w:rFonts w:ascii="Arial" w:eastAsia="Arial" w:hAnsi="Arial" w:cs="Arial"/>
              </w:rPr>
            </w:pPr>
          </w:p>
          <w:p w14:paraId="72926B90" w14:textId="77777777" w:rsidR="008D5988" w:rsidRDefault="00B55E1F">
            <w:pPr>
              <w:widowControl/>
              <w:jc w:val="both"/>
              <w:rPr>
                <w:rFonts w:ascii="Arial" w:eastAsia="Arial" w:hAnsi="Arial" w:cs="Arial"/>
              </w:rPr>
            </w:pPr>
            <w:r>
              <w:rPr>
                <w:rFonts w:ascii="Arial" w:eastAsia="Arial" w:hAnsi="Arial" w:cs="Arial"/>
              </w:rPr>
              <w:t>Serão utilizadas avaliações formativas e/ou somativas. Poderão ser utilizados exercícios, provas, questionários, projetos, apresentações, relatórios, entre outros, como formas de avaliação.</w:t>
            </w:r>
          </w:p>
          <w:p w14:paraId="7635784F" w14:textId="77777777" w:rsidR="008D5988" w:rsidRDefault="008D5988">
            <w:pPr>
              <w:widowControl/>
              <w:jc w:val="both"/>
              <w:rPr>
                <w:rFonts w:ascii="Arial" w:eastAsia="Arial" w:hAnsi="Arial" w:cs="Arial"/>
              </w:rPr>
            </w:pPr>
          </w:p>
          <w:p w14:paraId="7C55586B" w14:textId="77777777" w:rsidR="008D5988" w:rsidRDefault="008D5988">
            <w:pPr>
              <w:widowControl/>
              <w:jc w:val="both"/>
              <w:rPr>
                <w:rFonts w:ascii="Arial" w:eastAsia="Arial" w:hAnsi="Arial" w:cs="Arial"/>
              </w:rPr>
            </w:pPr>
          </w:p>
          <w:p w14:paraId="712E0C76" w14:textId="77777777" w:rsidR="008D5988" w:rsidRPr="003F711B" w:rsidRDefault="00B55E1F">
            <w:pPr>
              <w:widowControl/>
              <w:jc w:val="both"/>
              <w:rPr>
                <w:rFonts w:ascii="Arial" w:eastAsia="Arial" w:hAnsi="Arial" w:cs="Arial"/>
                <w:i/>
                <w:lang w:val="en-US"/>
              </w:rPr>
            </w:pPr>
            <w:r w:rsidRPr="003F711B">
              <w:rPr>
                <w:rFonts w:ascii="Arial" w:eastAsia="Arial" w:hAnsi="Arial" w:cs="Arial"/>
                <w:i/>
                <w:lang w:val="en-US"/>
              </w:rPr>
              <w:t>The discipline will be evaluated continuously, diversely, with detailed feedback, and a focus on competency development using rubrics.</w:t>
            </w:r>
          </w:p>
          <w:p w14:paraId="0EA0F3FF" w14:textId="77777777" w:rsidR="008D5988" w:rsidRPr="003F711B" w:rsidRDefault="008D5988">
            <w:pPr>
              <w:widowControl/>
              <w:jc w:val="both"/>
              <w:rPr>
                <w:rFonts w:ascii="Arial" w:eastAsia="Arial" w:hAnsi="Arial" w:cs="Arial"/>
                <w:i/>
                <w:lang w:val="en-US"/>
              </w:rPr>
            </w:pPr>
          </w:p>
          <w:p w14:paraId="4FBD2B1E" w14:textId="77777777" w:rsidR="008D5988" w:rsidRPr="003F711B" w:rsidRDefault="00B55E1F">
            <w:pPr>
              <w:widowControl/>
              <w:jc w:val="both"/>
              <w:rPr>
                <w:rFonts w:ascii="Arial" w:eastAsia="Arial" w:hAnsi="Arial" w:cs="Arial"/>
                <w:lang w:val="en-US"/>
              </w:rPr>
            </w:pPr>
            <w:r w:rsidRPr="003F711B">
              <w:rPr>
                <w:rFonts w:ascii="Arial" w:eastAsia="Arial" w:hAnsi="Arial" w:cs="Arial"/>
                <w:i/>
                <w:lang w:val="en-US"/>
              </w:rPr>
              <w:t>Formative and/or summative assessments will be used. Evaluation methods may include exercises, tests, quizzes, projects, presentations, reports, among others.</w:t>
            </w:r>
          </w:p>
          <w:p w14:paraId="272C018E" w14:textId="77777777" w:rsidR="008D5988" w:rsidRPr="003F711B" w:rsidRDefault="008D5988">
            <w:pPr>
              <w:widowControl/>
              <w:pBdr>
                <w:top w:val="nil"/>
                <w:left w:val="nil"/>
                <w:bottom w:val="nil"/>
                <w:right w:val="nil"/>
                <w:between w:val="nil"/>
              </w:pBdr>
              <w:rPr>
                <w:rFonts w:ascii="Arial" w:eastAsia="Arial" w:hAnsi="Arial" w:cs="Arial"/>
                <w:lang w:val="en-US"/>
              </w:rPr>
            </w:pPr>
          </w:p>
        </w:tc>
      </w:tr>
      <w:tr w:rsidR="008D5988" w14:paraId="3068C4DB" w14:textId="77777777" w:rsidTr="009861AE">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024BC8F3"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14.</w:t>
            </w:r>
            <w:r>
              <w:rPr>
                <w:rFonts w:ascii="Arial" w:eastAsia="Arial" w:hAnsi="Arial" w:cs="Arial"/>
              </w:rPr>
              <w:t xml:space="preserve"> </w:t>
            </w:r>
            <w:r>
              <w:rPr>
                <w:rFonts w:ascii="Arial" w:eastAsia="Arial" w:hAnsi="Arial" w:cs="Arial"/>
                <w:color w:val="000000"/>
              </w:rPr>
              <w:t xml:space="preserve">Critério de avaliação / </w:t>
            </w:r>
            <w:r>
              <w:rPr>
                <w:rFonts w:ascii="Arial" w:eastAsia="Arial" w:hAnsi="Arial" w:cs="Arial"/>
                <w:i/>
                <w:color w:val="000000"/>
              </w:rPr>
              <w:t>Criterion for approval</w:t>
            </w:r>
          </w:p>
        </w:tc>
      </w:tr>
      <w:tr w:rsidR="008D5988" w:rsidRPr="00876B62" w14:paraId="3DE96C99" w14:textId="77777777" w:rsidTr="009861AE">
        <w:tc>
          <w:tcPr>
            <w:tcW w:w="9331" w:type="dxa"/>
            <w:gridSpan w:val="9"/>
            <w:tcBorders>
              <w:left w:val="single" w:sz="18" w:space="0" w:color="000000"/>
              <w:right w:val="single" w:sz="18" w:space="0" w:color="000000"/>
            </w:tcBorders>
            <w:tcMar>
              <w:top w:w="0" w:type="dxa"/>
              <w:left w:w="108" w:type="dxa"/>
              <w:bottom w:w="0" w:type="dxa"/>
              <w:right w:w="108" w:type="dxa"/>
            </w:tcMar>
          </w:tcPr>
          <w:p w14:paraId="3E54D057" w14:textId="77777777" w:rsidR="008D5988" w:rsidRDefault="008D5988">
            <w:pPr>
              <w:widowControl/>
              <w:pBdr>
                <w:top w:val="nil"/>
                <w:left w:val="nil"/>
                <w:bottom w:val="nil"/>
                <w:right w:val="nil"/>
                <w:between w:val="nil"/>
              </w:pBdr>
              <w:tabs>
                <w:tab w:val="center" w:pos="4252"/>
                <w:tab w:val="right" w:pos="8504"/>
              </w:tabs>
              <w:rPr>
                <w:rFonts w:ascii="Arial" w:eastAsia="Arial" w:hAnsi="Arial" w:cs="Arial"/>
              </w:rPr>
            </w:pPr>
          </w:p>
          <w:p w14:paraId="56C96EB9" w14:textId="77777777" w:rsidR="008D5988" w:rsidRDefault="00B55E1F">
            <w:pPr>
              <w:widowControl/>
              <w:tabs>
                <w:tab w:val="center" w:pos="4252"/>
                <w:tab w:val="right" w:pos="8504"/>
              </w:tabs>
              <w:jc w:val="both"/>
              <w:rPr>
                <w:rFonts w:ascii="Arial" w:eastAsia="Arial" w:hAnsi="Arial" w:cs="Arial"/>
              </w:rPr>
            </w:pPr>
            <w:r>
              <w:rPr>
                <w:rFonts w:ascii="Arial" w:eastAsia="Arial" w:hAnsi="Arial" w:cs="Arial"/>
              </w:rPr>
              <w:t>Ao término da disciplina, o aluno receberá um diagnóstico holístico das competências desenvolvidas. O nível de proficiência na competência será transformado em nota da disciplina de acordo com as proporções estabelecidas pelo projeto pedagógico.</w:t>
            </w:r>
          </w:p>
          <w:p w14:paraId="08A9963D" w14:textId="77777777" w:rsidR="008D5988" w:rsidRDefault="008D5988">
            <w:pPr>
              <w:widowControl/>
              <w:tabs>
                <w:tab w:val="center" w:pos="4252"/>
                <w:tab w:val="right" w:pos="8504"/>
              </w:tabs>
              <w:rPr>
                <w:rFonts w:ascii="Arial" w:eastAsia="Arial" w:hAnsi="Arial" w:cs="Arial"/>
              </w:rPr>
            </w:pPr>
          </w:p>
          <w:p w14:paraId="6CF54C44" w14:textId="77777777" w:rsidR="008D5988" w:rsidRPr="003F711B" w:rsidRDefault="00B55E1F">
            <w:pPr>
              <w:widowControl/>
              <w:tabs>
                <w:tab w:val="center" w:pos="4252"/>
                <w:tab w:val="right" w:pos="8504"/>
              </w:tabs>
              <w:jc w:val="both"/>
              <w:rPr>
                <w:rFonts w:ascii="Arial" w:eastAsia="Arial" w:hAnsi="Arial" w:cs="Arial"/>
                <w:lang w:val="en-US"/>
              </w:rPr>
            </w:pPr>
            <w:r w:rsidRPr="003F711B">
              <w:rPr>
                <w:rFonts w:ascii="Arial" w:eastAsia="Arial" w:hAnsi="Arial" w:cs="Arial"/>
                <w:i/>
                <w:lang w:val="en-US"/>
              </w:rPr>
              <w:t>At the end of the discipline, the student will receive a holistic diagnosis of the developed competencies. The proficiency level in each competency will be converted into a course grade according to the proportions established by the pedagogical project</w:t>
            </w:r>
          </w:p>
          <w:p w14:paraId="197BD00E" w14:textId="77777777" w:rsidR="008D5988" w:rsidRPr="003F711B" w:rsidRDefault="008D5988">
            <w:pPr>
              <w:widowControl/>
              <w:pBdr>
                <w:top w:val="nil"/>
                <w:left w:val="nil"/>
                <w:bottom w:val="nil"/>
                <w:right w:val="nil"/>
                <w:between w:val="nil"/>
              </w:pBdr>
              <w:tabs>
                <w:tab w:val="center" w:pos="4252"/>
                <w:tab w:val="right" w:pos="8504"/>
              </w:tabs>
              <w:rPr>
                <w:rFonts w:ascii="Arial" w:eastAsia="Arial" w:hAnsi="Arial" w:cs="Arial"/>
                <w:i/>
                <w:color w:val="000000"/>
                <w:lang w:val="en-US"/>
              </w:rPr>
            </w:pPr>
          </w:p>
        </w:tc>
      </w:tr>
      <w:tr w:rsidR="008D5988" w14:paraId="49B10E8A" w14:textId="77777777" w:rsidTr="009861AE">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3EF7F64F" w14:textId="77777777" w:rsidR="008D5988" w:rsidRDefault="00B55E1F">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15</w:t>
            </w:r>
            <w:r>
              <w:rPr>
                <w:rFonts w:ascii="Arial" w:eastAsia="Arial" w:hAnsi="Arial" w:cs="Arial"/>
              </w:rPr>
              <w:t xml:space="preserve">. </w:t>
            </w:r>
            <w:r>
              <w:rPr>
                <w:rFonts w:ascii="Arial" w:eastAsia="Arial" w:hAnsi="Arial" w:cs="Arial"/>
                <w:color w:val="000000"/>
              </w:rPr>
              <w:t xml:space="preserve">Normas de recuperação / </w:t>
            </w:r>
            <w:r>
              <w:rPr>
                <w:rFonts w:ascii="Arial" w:eastAsia="Arial" w:hAnsi="Arial" w:cs="Arial"/>
                <w:i/>
                <w:color w:val="000000"/>
              </w:rPr>
              <w:t>Norms for remedial work</w:t>
            </w:r>
          </w:p>
        </w:tc>
      </w:tr>
      <w:tr w:rsidR="008D5988" w:rsidRPr="00876B62" w14:paraId="3F9F93B9" w14:textId="77777777" w:rsidTr="009861AE">
        <w:tc>
          <w:tcPr>
            <w:tcW w:w="9331" w:type="dxa"/>
            <w:gridSpan w:val="9"/>
            <w:tcBorders>
              <w:left w:val="single" w:sz="18" w:space="0" w:color="000000"/>
              <w:bottom w:val="single" w:sz="12" w:space="0" w:color="000000"/>
              <w:right w:val="single" w:sz="18" w:space="0" w:color="000000"/>
            </w:tcBorders>
            <w:tcMar>
              <w:top w:w="0" w:type="dxa"/>
              <w:left w:w="108" w:type="dxa"/>
              <w:bottom w:w="0" w:type="dxa"/>
              <w:right w:w="108" w:type="dxa"/>
            </w:tcMar>
          </w:tcPr>
          <w:p w14:paraId="288795CE" w14:textId="77777777" w:rsidR="008D5988" w:rsidRDefault="008D5988">
            <w:pPr>
              <w:widowControl/>
              <w:tabs>
                <w:tab w:val="center" w:pos="4252"/>
                <w:tab w:val="right" w:pos="8504"/>
              </w:tabs>
              <w:jc w:val="both"/>
              <w:rPr>
                <w:rFonts w:ascii="Arial" w:eastAsia="Arial" w:hAnsi="Arial" w:cs="Arial"/>
              </w:rPr>
            </w:pPr>
          </w:p>
          <w:p w14:paraId="748AD939" w14:textId="77777777" w:rsidR="008D5988" w:rsidRDefault="00B55E1F">
            <w:pPr>
              <w:widowControl/>
              <w:tabs>
                <w:tab w:val="center" w:pos="4252"/>
                <w:tab w:val="right" w:pos="8504"/>
              </w:tabs>
              <w:jc w:val="both"/>
              <w:rPr>
                <w:rFonts w:ascii="Arial" w:eastAsia="Arial" w:hAnsi="Arial" w:cs="Arial"/>
              </w:rPr>
            </w:pPr>
            <w:r>
              <w:rPr>
                <w:rFonts w:ascii="Arial" w:eastAsia="Arial" w:hAnsi="Arial" w:cs="Arial"/>
              </w:rPr>
              <w:lastRenderedPageBreak/>
              <w:t xml:space="preserve">O diagnóstico holístico será utilizado para identificar as competências insatisfatórias e o aluno deverá realizar atividades complementares para a reavaliação do nível de proficiência dessas competências. </w:t>
            </w:r>
          </w:p>
          <w:p w14:paraId="0DBC544D" w14:textId="77777777" w:rsidR="008D5988" w:rsidRDefault="008D5988">
            <w:pPr>
              <w:widowControl/>
              <w:tabs>
                <w:tab w:val="center" w:pos="4252"/>
                <w:tab w:val="right" w:pos="8504"/>
              </w:tabs>
              <w:jc w:val="both"/>
              <w:rPr>
                <w:rFonts w:ascii="Arial" w:eastAsia="Arial" w:hAnsi="Arial" w:cs="Arial"/>
              </w:rPr>
            </w:pPr>
          </w:p>
          <w:p w14:paraId="0CFAB35E" w14:textId="77777777" w:rsidR="008D5988" w:rsidRPr="003F711B" w:rsidRDefault="00B55E1F">
            <w:pPr>
              <w:widowControl/>
              <w:tabs>
                <w:tab w:val="center" w:pos="4252"/>
                <w:tab w:val="right" w:pos="8504"/>
              </w:tabs>
              <w:jc w:val="both"/>
              <w:rPr>
                <w:rFonts w:ascii="Arial" w:eastAsia="Arial" w:hAnsi="Arial" w:cs="Arial"/>
                <w:lang w:val="en-US"/>
              </w:rPr>
            </w:pPr>
            <w:r w:rsidRPr="003F711B">
              <w:rPr>
                <w:rFonts w:ascii="Arial" w:eastAsia="Arial" w:hAnsi="Arial" w:cs="Arial"/>
                <w:i/>
                <w:lang w:val="en-US"/>
              </w:rPr>
              <w:t>The holistic diagnosis will be used to identify unsatisfactory competencies, and the student must complete complementary activities for the reassessment of the proficiency level in those competencies</w:t>
            </w:r>
          </w:p>
          <w:p w14:paraId="08BFC2C4" w14:textId="77777777" w:rsidR="008D5988" w:rsidRPr="003F711B" w:rsidRDefault="008D5988">
            <w:pPr>
              <w:widowControl/>
              <w:pBdr>
                <w:top w:val="nil"/>
                <w:left w:val="nil"/>
                <w:bottom w:val="nil"/>
                <w:right w:val="nil"/>
                <w:between w:val="nil"/>
              </w:pBdr>
              <w:tabs>
                <w:tab w:val="center" w:pos="4252"/>
                <w:tab w:val="right" w:pos="8504"/>
              </w:tabs>
              <w:jc w:val="both"/>
              <w:rPr>
                <w:rFonts w:ascii="Arial" w:eastAsia="Arial" w:hAnsi="Arial" w:cs="Arial"/>
                <w:lang w:val="en-US"/>
              </w:rPr>
            </w:pPr>
          </w:p>
        </w:tc>
      </w:tr>
      <w:tr w:rsidR="008D5988" w14:paraId="0BA25E10" w14:textId="77777777" w:rsidTr="009861AE">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67F2F4B9" w14:textId="77777777" w:rsidR="008D5988" w:rsidRDefault="00B55E1F">
            <w:pPr>
              <w:widowControl/>
              <w:pBdr>
                <w:top w:val="nil"/>
                <w:left w:val="nil"/>
                <w:bottom w:val="nil"/>
                <w:right w:val="nil"/>
                <w:between w:val="nil"/>
              </w:pBdr>
              <w:rPr>
                <w:rFonts w:ascii="Arial" w:eastAsia="Arial" w:hAnsi="Arial" w:cs="Arial"/>
                <w:i/>
                <w:color w:val="000000"/>
              </w:rPr>
            </w:pPr>
            <w:r>
              <w:rPr>
                <w:rFonts w:ascii="Arial" w:eastAsia="Arial" w:hAnsi="Arial" w:cs="Arial"/>
                <w:color w:val="000000"/>
              </w:rPr>
              <w:lastRenderedPageBreak/>
              <w:t>16</w:t>
            </w:r>
            <w:r>
              <w:rPr>
                <w:rFonts w:ascii="Arial" w:eastAsia="Arial" w:hAnsi="Arial" w:cs="Arial"/>
              </w:rPr>
              <w:t xml:space="preserve">. </w:t>
            </w:r>
            <w:r>
              <w:rPr>
                <w:rFonts w:ascii="Arial" w:eastAsia="Arial" w:hAnsi="Arial" w:cs="Arial"/>
                <w:color w:val="000000"/>
              </w:rPr>
              <w:t xml:space="preserve">Bibliografia / </w:t>
            </w:r>
            <w:r>
              <w:rPr>
                <w:rFonts w:ascii="Arial" w:eastAsia="Arial" w:hAnsi="Arial" w:cs="Arial"/>
                <w:i/>
                <w:color w:val="000000"/>
              </w:rPr>
              <w:t>Bibliography</w:t>
            </w:r>
          </w:p>
          <w:p w14:paraId="6EA35936" w14:textId="77777777" w:rsidR="008D5988" w:rsidRDefault="008D5988">
            <w:pPr>
              <w:widowControl/>
              <w:pBdr>
                <w:top w:val="nil"/>
                <w:left w:val="nil"/>
                <w:bottom w:val="nil"/>
                <w:right w:val="nil"/>
                <w:between w:val="nil"/>
              </w:pBdr>
              <w:rPr>
                <w:rFonts w:ascii="Arial" w:eastAsia="Arial" w:hAnsi="Arial" w:cs="Arial"/>
                <w:i/>
              </w:rPr>
            </w:pPr>
          </w:p>
        </w:tc>
      </w:tr>
      <w:tr w:rsidR="008D5988" w:rsidRPr="00E51EA6" w14:paraId="667DF15E" w14:textId="77777777" w:rsidTr="009861AE">
        <w:tc>
          <w:tcPr>
            <w:tcW w:w="9331" w:type="dxa"/>
            <w:gridSpan w:val="9"/>
            <w:tcBorders>
              <w:left w:val="single" w:sz="18" w:space="0" w:color="000000"/>
              <w:right w:val="single" w:sz="18" w:space="0" w:color="000000"/>
            </w:tcBorders>
            <w:tcMar>
              <w:top w:w="0" w:type="dxa"/>
              <w:left w:w="108" w:type="dxa"/>
              <w:bottom w:w="0" w:type="dxa"/>
              <w:right w:w="108" w:type="dxa"/>
            </w:tcMar>
          </w:tcPr>
          <w:p w14:paraId="6EFF3F96" w14:textId="431517F4" w:rsidR="008D5988" w:rsidRDefault="00B55E1F">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 xml:space="preserve">A base teórica que será utilizada no curso terá origem variada, podendo ser composta de livros de referência, apostilas, vídeos, entre outros, e poderá ser atualizada constantemente. </w:t>
            </w:r>
            <w:r w:rsidR="009755BF">
              <w:rPr>
                <w:rFonts w:ascii="Arial" w:eastAsia="Arial" w:hAnsi="Arial" w:cs="Arial"/>
              </w:rPr>
              <w:t xml:space="preserve">Algumas das referências a serem utilizadas são: </w:t>
            </w:r>
          </w:p>
          <w:p w14:paraId="36702757" w14:textId="77777777" w:rsidR="009755BF" w:rsidRDefault="009755BF">
            <w:pPr>
              <w:widowControl/>
              <w:pBdr>
                <w:top w:val="nil"/>
                <w:left w:val="nil"/>
                <w:bottom w:val="nil"/>
                <w:right w:val="nil"/>
                <w:between w:val="nil"/>
              </w:pBdr>
              <w:tabs>
                <w:tab w:val="center" w:pos="4252"/>
                <w:tab w:val="right" w:pos="8504"/>
              </w:tabs>
              <w:jc w:val="both"/>
              <w:rPr>
                <w:rFonts w:ascii="Arial" w:eastAsia="Arial" w:hAnsi="Arial" w:cs="Arial"/>
              </w:rPr>
            </w:pPr>
          </w:p>
          <w:p w14:paraId="7CA3D7DC" w14:textId="35B2E68A" w:rsidR="00950074" w:rsidRDefault="00950074">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 xml:space="preserve">Cálculo: </w:t>
            </w:r>
          </w:p>
          <w:p w14:paraId="42840CB4" w14:textId="0E58CC27" w:rsidR="00950074" w:rsidRPr="00950074" w:rsidRDefault="00950074" w:rsidP="00950074">
            <w:pPr>
              <w:widowControl/>
              <w:pBdr>
                <w:top w:val="nil"/>
                <w:left w:val="nil"/>
                <w:bottom w:val="nil"/>
                <w:right w:val="nil"/>
                <w:between w:val="nil"/>
              </w:pBdr>
              <w:tabs>
                <w:tab w:val="center" w:pos="4252"/>
                <w:tab w:val="right" w:pos="8504"/>
              </w:tabs>
              <w:jc w:val="both"/>
              <w:rPr>
                <w:rFonts w:ascii="Arial" w:eastAsia="Arial" w:hAnsi="Arial" w:cs="Arial"/>
              </w:rPr>
            </w:pPr>
            <w:r w:rsidRPr="00950074">
              <w:rPr>
                <w:rFonts w:ascii="Arial" w:eastAsia="Arial" w:hAnsi="Arial" w:cs="Arial"/>
              </w:rPr>
              <w:t>J. STEWART, Cálculo, Vol. I, 6ª edição, Cengage Learning Edições Ltda, 2010.</w:t>
            </w:r>
          </w:p>
          <w:p w14:paraId="45AF1A26" w14:textId="76FF5261" w:rsidR="00950074" w:rsidRDefault="00950074" w:rsidP="00950074">
            <w:pPr>
              <w:widowControl/>
              <w:pBdr>
                <w:top w:val="nil"/>
                <w:left w:val="nil"/>
                <w:bottom w:val="nil"/>
                <w:right w:val="nil"/>
                <w:between w:val="nil"/>
              </w:pBdr>
              <w:tabs>
                <w:tab w:val="center" w:pos="4252"/>
                <w:tab w:val="right" w:pos="8504"/>
              </w:tabs>
              <w:jc w:val="both"/>
              <w:rPr>
                <w:rFonts w:ascii="Arial" w:eastAsia="Arial" w:hAnsi="Arial" w:cs="Arial"/>
              </w:rPr>
            </w:pPr>
            <w:r w:rsidRPr="00950074">
              <w:rPr>
                <w:rFonts w:ascii="Arial" w:eastAsia="Arial" w:hAnsi="Arial" w:cs="Arial"/>
              </w:rPr>
              <w:t>H. GUIDORIZZI, Um curso de Cálculo, Vol. I, Livros Técnicos e Científicos, 5a edição, 2001.</w:t>
            </w:r>
          </w:p>
          <w:p w14:paraId="6109A3AB" w14:textId="77777777" w:rsidR="00950074" w:rsidRDefault="00950074">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 xml:space="preserve"> </w:t>
            </w:r>
          </w:p>
          <w:p w14:paraId="08442C57" w14:textId="544E75CA" w:rsidR="00950074" w:rsidRDefault="00950074">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Álgebra Linear:</w:t>
            </w:r>
          </w:p>
          <w:p w14:paraId="0C78C2A7" w14:textId="070B24B2" w:rsidR="00950074" w:rsidRPr="00950074" w:rsidRDefault="00950074" w:rsidP="00950074">
            <w:pPr>
              <w:widowControl/>
              <w:pBdr>
                <w:top w:val="nil"/>
                <w:left w:val="nil"/>
                <w:bottom w:val="nil"/>
                <w:right w:val="nil"/>
                <w:between w:val="nil"/>
              </w:pBdr>
              <w:tabs>
                <w:tab w:val="center" w:pos="4252"/>
                <w:tab w:val="right" w:pos="8504"/>
              </w:tabs>
              <w:jc w:val="both"/>
              <w:rPr>
                <w:rFonts w:ascii="Arial" w:eastAsia="Arial" w:hAnsi="Arial" w:cs="Arial"/>
              </w:rPr>
            </w:pPr>
            <w:r w:rsidRPr="00950074">
              <w:rPr>
                <w:rFonts w:ascii="Arial" w:eastAsia="Arial" w:hAnsi="Arial" w:cs="Arial"/>
              </w:rPr>
              <w:t xml:space="preserve">Geometria Analítica: Um Tratamento Vetorial, I. Camargo, P. Boulos, 3a edição, Ed. </w:t>
            </w:r>
            <w:r w:rsidRPr="00950074">
              <w:rPr>
                <w:rFonts w:ascii="Arial" w:eastAsia="Arial" w:hAnsi="Arial" w:cs="Arial"/>
                <w:lang w:val="en-US"/>
              </w:rPr>
              <w:t>Prentice Hall, 2005.</w:t>
            </w:r>
            <w:r w:rsidRPr="00950074">
              <w:rPr>
                <w:rFonts w:ascii="Arial" w:eastAsia="Arial" w:hAnsi="Arial" w:cs="Arial"/>
                <w:lang w:val="en-US"/>
              </w:rPr>
              <w:br/>
            </w:r>
            <w:r w:rsidRPr="00A55BD7">
              <w:rPr>
                <w:rFonts w:ascii="Arial" w:eastAsia="Arial" w:hAnsi="Arial" w:cs="Arial"/>
                <w:lang w:val="en-US"/>
              </w:rPr>
              <w:t>Álgebra Linear, Nicholson W. Keith, 2a edição, McGraw-Hill, 2006.</w:t>
            </w:r>
            <w:r w:rsidRPr="00A55BD7">
              <w:rPr>
                <w:rFonts w:ascii="Arial" w:eastAsia="Arial" w:hAnsi="Arial" w:cs="Arial"/>
                <w:lang w:val="en-US"/>
              </w:rPr>
              <w:br/>
            </w:r>
            <w:r w:rsidRPr="00950074">
              <w:rPr>
                <w:rFonts w:ascii="Arial" w:eastAsia="Arial" w:hAnsi="Arial" w:cs="Arial"/>
              </w:rPr>
              <w:t>Álgebra linear com Aplicações, Howard Anton e Chris Rorres, 10o. edição. Bookman, 2012.</w:t>
            </w:r>
            <w:r w:rsidRPr="00950074">
              <w:rPr>
                <w:rFonts w:ascii="Arial" w:eastAsia="Arial" w:hAnsi="Arial" w:cs="Arial"/>
              </w:rPr>
              <w:br/>
              <w:t>Álgebra Linear e suas Aplicações, G. Strang, Ed. Cengage Learning, 4a. edição, 2010.</w:t>
            </w:r>
            <w:r w:rsidRPr="00950074">
              <w:rPr>
                <w:rFonts w:ascii="Arial" w:eastAsia="Arial" w:hAnsi="Arial" w:cs="Arial"/>
              </w:rPr>
              <w:br/>
              <w:t>Álgebra Linear e suas Aplicações, Lay David C., Ed. LTC, 2a edição, 1999.</w:t>
            </w:r>
            <w:r w:rsidRPr="00950074">
              <w:rPr>
                <w:rFonts w:ascii="Arial" w:eastAsia="Arial" w:hAnsi="Arial" w:cs="Arial"/>
              </w:rPr>
              <w:br/>
              <w:t>Álgebra Linear com Aplicações, C. C. Callioli, H. Domingues, R. C. F. Costa, Ed. Atual, 6a. edição.</w:t>
            </w:r>
          </w:p>
          <w:p w14:paraId="75BD6990" w14:textId="77777777" w:rsidR="00950074" w:rsidRDefault="00950074">
            <w:pPr>
              <w:widowControl/>
              <w:pBdr>
                <w:top w:val="nil"/>
                <w:left w:val="nil"/>
                <w:bottom w:val="nil"/>
                <w:right w:val="nil"/>
                <w:between w:val="nil"/>
              </w:pBdr>
              <w:tabs>
                <w:tab w:val="center" w:pos="4252"/>
                <w:tab w:val="right" w:pos="8504"/>
              </w:tabs>
              <w:jc w:val="both"/>
              <w:rPr>
                <w:rFonts w:ascii="Arial" w:eastAsia="Arial" w:hAnsi="Arial" w:cs="Arial"/>
              </w:rPr>
            </w:pPr>
          </w:p>
          <w:p w14:paraId="45F0C46A" w14:textId="2BC28ACC" w:rsidR="00950074" w:rsidRDefault="00950074">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Física</w:t>
            </w:r>
          </w:p>
          <w:p w14:paraId="7C57EE89" w14:textId="77777777" w:rsidR="00950074" w:rsidRPr="00950074" w:rsidRDefault="00950074" w:rsidP="00950074">
            <w:pPr>
              <w:widowControl/>
              <w:pBdr>
                <w:top w:val="nil"/>
                <w:left w:val="nil"/>
                <w:bottom w:val="nil"/>
                <w:right w:val="nil"/>
                <w:between w:val="nil"/>
              </w:pBdr>
              <w:tabs>
                <w:tab w:val="center" w:pos="4252"/>
                <w:tab w:val="right" w:pos="8504"/>
              </w:tabs>
              <w:jc w:val="both"/>
              <w:rPr>
                <w:rFonts w:ascii="Arial" w:eastAsia="Arial" w:hAnsi="Arial" w:cs="Arial"/>
              </w:rPr>
            </w:pPr>
            <w:r w:rsidRPr="00950074">
              <w:rPr>
                <w:rFonts w:ascii="Arial" w:eastAsia="Arial" w:hAnsi="Arial" w:cs="Arial"/>
              </w:rPr>
              <w:t>A.P. French, Mecânica Newtoniana, Curso de Física do MIT, volume 3, Ed. Reverté, 2006;</w:t>
            </w:r>
          </w:p>
          <w:p w14:paraId="5466F7AD" w14:textId="77777777" w:rsidR="00950074" w:rsidRPr="00950074" w:rsidRDefault="00950074" w:rsidP="00950074">
            <w:pPr>
              <w:widowControl/>
              <w:pBdr>
                <w:top w:val="nil"/>
                <w:left w:val="nil"/>
                <w:bottom w:val="nil"/>
                <w:right w:val="nil"/>
                <w:between w:val="nil"/>
              </w:pBdr>
              <w:tabs>
                <w:tab w:val="center" w:pos="4252"/>
                <w:tab w:val="right" w:pos="8504"/>
              </w:tabs>
              <w:jc w:val="both"/>
              <w:rPr>
                <w:rFonts w:ascii="Arial" w:eastAsia="Arial" w:hAnsi="Arial" w:cs="Arial"/>
              </w:rPr>
            </w:pPr>
            <w:r w:rsidRPr="00950074">
              <w:rPr>
                <w:rFonts w:ascii="Arial" w:eastAsia="Arial" w:hAnsi="Arial" w:cs="Arial"/>
              </w:rPr>
              <w:t>H.M. Nussenzveig, Mecânica, Curso de Física Básica, vol. I.;</w:t>
            </w:r>
          </w:p>
          <w:p w14:paraId="38A845E8" w14:textId="0D389612" w:rsidR="00950074" w:rsidRDefault="00950074" w:rsidP="00950074">
            <w:pPr>
              <w:widowControl/>
              <w:pBdr>
                <w:top w:val="nil"/>
                <w:left w:val="nil"/>
                <w:bottom w:val="nil"/>
                <w:right w:val="nil"/>
                <w:between w:val="nil"/>
              </w:pBdr>
              <w:tabs>
                <w:tab w:val="center" w:pos="4252"/>
                <w:tab w:val="right" w:pos="8504"/>
              </w:tabs>
              <w:jc w:val="both"/>
              <w:rPr>
                <w:rFonts w:ascii="Arial" w:eastAsia="Arial" w:hAnsi="Arial" w:cs="Arial"/>
              </w:rPr>
            </w:pPr>
            <w:r w:rsidRPr="00950074">
              <w:rPr>
                <w:rFonts w:ascii="Arial" w:eastAsia="Arial" w:hAnsi="Arial" w:cs="Arial"/>
              </w:rPr>
              <w:t>R.A. Serway, Física 1, 3a Edição, 1996.</w:t>
            </w:r>
          </w:p>
          <w:p w14:paraId="7099BC3A" w14:textId="77777777" w:rsidR="00950074" w:rsidRDefault="00950074" w:rsidP="00950074">
            <w:pPr>
              <w:widowControl/>
              <w:pBdr>
                <w:top w:val="nil"/>
                <w:left w:val="nil"/>
                <w:bottom w:val="nil"/>
                <w:right w:val="nil"/>
                <w:between w:val="nil"/>
              </w:pBdr>
              <w:tabs>
                <w:tab w:val="center" w:pos="4252"/>
                <w:tab w:val="right" w:pos="8504"/>
              </w:tabs>
              <w:jc w:val="both"/>
              <w:rPr>
                <w:rFonts w:ascii="Arial" w:eastAsia="Arial" w:hAnsi="Arial" w:cs="Arial"/>
              </w:rPr>
            </w:pPr>
          </w:p>
          <w:p w14:paraId="54A8903B" w14:textId="4259158A" w:rsidR="00950074" w:rsidRDefault="00950074" w:rsidP="00950074">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Métodos Numéricos:</w:t>
            </w:r>
          </w:p>
          <w:p w14:paraId="70EA58B4" w14:textId="1406B7DC" w:rsidR="00950074" w:rsidRPr="00A55BD7" w:rsidRDefault="00950074" w:rsidP="00950074">
            <w:pPr>
              <w:widowControl/>
              <w:pBdr>
                <w:top w:val="nil"/>
                <w:left w:val="nil"/>
                <w:bottom w:val="nil"/>
                <w:right w:val="nil"/>
                <w:between w:val="nil"/>
              </w:pBdr>
              <w:tabs>
                <w:tab w:val="center" w:pos="4252"/>
                <w:tab w:val="right" w:pos="8504"/>
              </w:tabs>
              <w:jc w:val="both"/>
              <w:rPr>
                <w:rFonts w:ascii="Arial" w:eastAsia="Arial" w:hAnsi="Arial" w:cs="Arial"/>
              </w:rPr>
            </w:pPr>
            <w:r w:rsidRPr="00A55BD7">
              <w:rPr>
                <w:rFonts w:ascii="Arial" w:eastAsia="Arial" w:hAnsi="Arial" w:cs="Arial"/>
              </w:rPr>
              <w:t xml:space="preserve">Burden &amp; Faires, Análise Numérica, Cengage Learning, 7th ed., 2008. </w:t>
            </w:r>
          </w:p>
          <w:p w14:paraId="7707F3B2" w14:textId="799B470B" w:rsidR="00950074" w:rsidRDefault="00950074" w:rsidP="00950074">
            <w:pPr>
              <w:widowControl/>
              <w:pBdr>
                <w:top w:val="nil"/>
                <w:left w:val="nil"/>
                <w:bottom w:val="nil"/>
                <w:right w:val="nil"/>
                <w:between w:val="nil"/>
              </w:pBdr>
              <w:tabs>
                <w:tab w:val="center" w:pos="4252"/>
                <w:tab w:val="right" w:pos="8504"/>
              </w:tabs>
              <w:jc w:val="both"/>
              <w:rPr>
                <w:rFonts w:ascii="Arial" w:eastAsia="Arial" w:hAnsi="Arial" w:cs="Arial"/>
              </w:rPr>
            </w:pPr>
            <w:r w:rsidRPr="00950074">
              <w:rPr>
                <w:rFonts w:ascii="Arial" w:eastAsia="Arial" w:hAnsi="Arial" w:cs="Arial"/>
              </w:rPr>
              <w:t>Chapra &amp; Canale, Métodos Numéricos para Engenharia, 12th ed., McGrawHill 2009.</w:t>
            </w:r>
          </w:p>
          <w:p w14:paraId="509DE164" w14:textId="77777777" w:rsidR="009755BF" w:rsidRDefault="009755BF">
            <w:pPr>
              <w:widowControl/>
              <w:pBdr>
                <w:top w:val="nil"/>
                <w:left w:val="nil"/>
                <w:bottom w:val="nil"/>
                <w:right w:val="nil"/>
                <w:between w:val="nil"/>
              </w:pBdr>
              <w:tabs>
                <w:tab w:val="center" w:pos="4252"/>
                <w:tab w:val="right" w:pos="8504"/>
              </w:tabs>
              <w:jc w:val="both"/>
              <w:rPr>
                <w:rFonts w:ascii="Arial" w:eastAsia="Arial" w:hAnsi="Arial" w:cs="Arial"/>
              </w:rPr>
            </w:pPr>
          </w:p>
          <w:p w14:paraId="501DA942" w14:textId="01B2B42A" w:rsidR="009755BF" w:rsidRPr="00876B62" w:rsidRDefault="00950074">
            <w:pPr>
              <w:widowControl/>
              <w:pBdr>
                <w:top w:val="nil"/>
                <w:left w:val="nil"/>
                <w:bottom w:val="nil"/>
                <w:right w:val="nil"/>
                <w:between w:val="nil"/>
              </w:pBdr>
              <w:tabs>
                <w:tab w:val="center" w:pos="4252"/>
                <w:tab w:val="right" w:pos="8504"/>
              </w:tabs>
              <w:jc w:val="both"/>
              <w:rPr>
                <w:rFonts w:ascii="Arial" w:eastAsia="Arial" w:hAnsi="Arial" w:cs="Arial"/>
                <w:lang w:val="en-GB"/>
              </w:rPr>
            </w:pPr>
            <w:r w:rsidRPr="00876B62">
              <w:rPr>
                <w:rFonts w:ascii="Arial" w:eastAsia="Arial" w:hAnsi="Arial" w:cs="Arial"/>
                <w:lang w:val="en-GB"/>
              </w:rPr>
              <w:t>Computação:</w:t>
            </w:r>
          </w:p>
          <w:p w14:paraId="7BCA1577" w14:textId="77777777" w:rsidR="00950074" w:rsidRPr="00950074" w:rsidRDefault="00950074" w:rsidP="00950074">
            <w:pPr>
              <w:widowControl/>
              <w:pBdr>
                <w:top w:val="nil"/>
                <w:left w:val="nil"/>
                <w:bottom w:val="nil"/>
                <w:right w:val="nil"/>
                <w:between w:val="nil"/>
              </w:pBdr>
              <w:tabs>
                <w:tab w:val="center" w:pos="4252"/>
                <w:tab w:val="right" w:pos="8504"/>
              </w:tabs>
              <w:jc w:val="both"/>
              <w:rPr>
                <w:rFonts w:ascii="Arial" w:eastAsia="Arial" w:hAnsi="Arial" w:cs="Arial"/>
              </w:rPr>
            </w:pPr>
            <w:r w:rsidRPr="00950074">
              <w:rPr>
                <w:rFonts w:ascii="Arial" w:eastAsia="Arial" w:hAnsi="Arial" w:cs="Arial"/>
                <w:lang w:val="en-US"/>
              </w:rPr>
              <w:t xml:space="preserve">A.B. Downey, "Think Phynton: How to Think Like a Computer Scientist", O'Reilly, 2012. </w:t>
            </w:r>
            <w:r w:rsidRPr="00950074">
              <w:rPr>
                <w:rFonts w:ascii="Arial" w:eastAsia="Arial" w:hAnsi="Arial" w:cs="Arial"/>
                <w:lang w:val="en-US"/>
              </w:rPr>
              <w:br/>
            </w:r>
            <w:r w:rsidRPr="00950074">
              <w:rPr>
                <w:rFonts w:ascii="Arial" w:eastAsia="Arial" w:hAnsi="Arial" w:cs="Arial"/>
              </w:rPr>
              <w:t xml:space="preserve">B.W. Kernighan, D.M. Ritchie, "A Linguagem de Programação C, padrão ANSI", Campus, 1990. </w:t>
            </w:r>
            <w:r w:rsidRPr="00950074">
              <w:rPr>
                <w:rFonts w:ascii="Arial" w:eastAsia="Arial" w:hAnsi="Arial" w:cs="Arial"/>
              </w:rPr>
              <w:br/>
              <w:t xml:space="preserve">V. Setzer, R. Terada, "Introdução à Computação e à Construção de Algoritmos", McGraw-Hill, 1991. </w:t>
            </w:r>
            <w:r w:rsidRPr="00950074">
              <w:rPr>
                <w:rFonts w:ascii="Arial" w:eastAsia="Arial" w:hAnsi="Arial" w:cs="Arial"/>
              </w:rPr>
              <w:br/>
              <w:t xml:space="preserve">B. Miller, D. Ranum, J.Elkner, P. Wentworth, A.B. Downey, C. Meyers, D. Mitchell, "How to Think Like a Computer Scientist: Interactive Edition", http://interactivepython.org/ </w:t>
            </w:r>
            <w:r w:rsidRPr="00950074">
              <w:rPr>
                <w:rFonts w:ascii="Arial" w:eastAsia="Arial" w:hAnsi="Arial" w:cs="Arial"/>
              </w:rPr>
              <w:br/>
              <w:t>C.H. Morimoto, R. F. Hashimoto, "Introdução a Ciência da Computação em C", Publicação do Departamento de Ciência da Computação, IME-USP, 2012.</w:t>
            </w:r>
          </w:p>
          <w:p w14:paraId="538EF11E" w14:textId="77777777" w:rsidR="00950074" w:rsidRDefault="00950074">
            <w:pPr>
              <w:widowControl/>
              <w:pBdr>
                <w:top w:val="nil"/>
                <w:left w:val="nil"/>
                <w:bottom w:val="nil"/>
                <w:right w:val="nil"/>
                <w:between w:val="nil"/>
              </w:pBdr>
              <w:tabs>
                <w:tab w:val="center" w:pos="4252"/>
                <w:tab w:val="right" w:pos="8504"/>
              </w:tabs>
              <w:jc w:val="both"/>
              <w:rPr>
                <w:rFonts w:ascii="Arial" w:eastAsia="Arial" w:hAnsi="Arial" w:cs="Arial"/>
              </w:rPr>
            </w:pPr>
          </w:p>
          <w:p w14:paraId="37493510" w14:textId="77777777" w:rsidR="009755BF" w:rsidRDefault="009755BF">
            <w:pPr>
              <w:widowControl/>
              <w:pBdr>
                <w:top w:val="nil"/>
                <w:left w:val="nil"/>
                <w:bottom w:val="nil"/>
                <w:right w:val="nil"/>
                <w:between w:val="nil"/>
              </w:pBdr>
              <w:tabs>
                <w:tab w:val="center" w:pos="4252"/>
                <w:tab w:val="right" w:pos="8504"/>
              </w:tabs>
              <w:jc w:val="both"/>
              <w:rPr>
                <w:rFonts w:ascii="Arial" w:eastAsia="Arial" w:hAnsi="Arial" w:cs="Arial"/>
              </w:rPr>
            </w:pPr>
          </w:p>
          <w:p w14:paraId="51374B09" w14:textId="77777777" w:rsidR="008D5988" w:rsidRPr="00950074" w:rsidRDefault="008D5988" w:rsidP="00C470B8">
            <w:pPr>
              <w:widowControl/>
              <w:pBdr>
                <w:top w:val="nil"/>
                <w:left w:val="nil"/>
                <w:bottom w:val="nil"/>
                <w:right w:val="nil"/>
                <w:between w:val="nil"/>
              </w:pBdr>
              <w:tabs>
                <w:tab w:val="center" w:pos="4252"/>
                <w:tab w:val="right" w:pos="8504"/>
              </w:tabs>
              <w:jc w:val="both"/>
              <w:rPr>
                <w:rFonts w:ascii="Arial" w:eastAsia="Arial" w:hAnsi="Arial" w:cs="Arial"/>
                <w:color w:val="EE0000"/>
              </w:rPr>
            </w:pPr>
          </w:p>
          <w:p w14:paraId="518EE267" w14:textId="19C9FE10" w:rsidR="00E51EA6" w:rsidRPr="00A178C4" w:rsidRDefault="00C470B8" w:rsidP="00C470B8">
            <w:pPr>
              <w:widowControl/>
              <w:pBdr>
                <w:top w:val="nil"/>
                <w:left w:val="nil"/>
                <w:bottom w:val="nil"/>
                <w:right w:val="nil"/>
                <w:between w:val="nil"/>
              </w:pBdr>
              <w:tabs>
                <w:tab w:val="center" w:pos="4252"/>
                <w:tab w:val="right" w:pos="8504"/>
              </w:tabs>
              <w:jc w:val="both"/>
              <w:rPr>
                <w:rFonts w:ascii="Arial" w:eastAsia="Arial" w:hAnsi="Arial" w:cs="Arial"/>
                <w:i/>
                <w:lang w:val="en-GB"/>
              </w:rPr>
            </w:pPr>
            <w:r w:rsidRPr="00C470B8">
              <w:rPr>
                <w:rFonts w:ascii="Arial" w:eastAsia="Arial" w:hAnsi="Arial" w:cs="Arial"/>
                <w:i/>
                <w:lang w:val="en-US"/>
              </w:rPr>
              <w:t xml:space="preserve">The theoretical foundation for this course will be drawn from various sources, including reference books, course notes, videos, and other materials, and may be subject to constant updates. </w:t>
            </w:r>
            <w:r w:rsidRPr="00A178C4">
              <w:rPr>
                <w:rFonts w:ascii="Arial" w:eastAsia="Arial" w:hAnsi="Arial" w:cs="Arial"/>
                <w:i/>
                <w:lang w:val="en-GB"/>
              </w:rPr>
              <w:t>Some of the references to be utilized are:</w:t>
            </w:r>
          </w:p>
          <w:p w14:paraId="66FACA9F" w14:textId="77777777" w:rsidR="00C470B8" w:rsidRPr="00B77D56" w:rsidRDefault="00C470B8" w:rsidP="00E51EA6">
            <w:pPr>
              <w:widowControl/>
              <w:pBdr>
                <w:top w:val="nil"/>
                <w:left w:val="nil"/>
                <w:bottom w:val="nil"/>
                <w:right w:val="nil"/>
                <w:between w:val="nil"/>
              </w:pBdr>
              <w:tabs>
                <w:tab w:val="center" w:pos="4252"/>
                <w:tab w:val="right" w:pos="8504"/>
              </w:tabs>
              <w:rPr>
                <w:rFonts w:ascii="Arial" w:eastAsia="Arial" w:hAnsi="Arial" w:cs="Arial"/>
                <w:lang w:val="en-US"/>
              </w:rPr>
            </w:pPr>
          </w:p>
          <w:p w14:paraId="7190656D" w14:textId="77777777" w:rsid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Bibliography / References</w:t>
            </w:r>
          </w:p>
          <w:p w14:paraId="5C9944CD"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p>
          <w:p w14:paraId="4B9008E6"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Calculus</w:t>
            </w:r>
          </w:p>
          <w:p w14:paraId="6FB23499"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STEWART, J. Calculus: Early Transcendentals, 6th Edition, Cengage Learning, 2010.</w:t>
            </w:r>
          </w:p>
          <w:p w14:paraId="56E3B552" w14:textId="77777777" w:rsid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rPr>
              <w:t xml:space="preserve">GUIDORIZZI, H. Um Curso de Cálculo (A Course in Calculus), Vol. </w:t>
            </w:r>
            <w:r w:rsidRPr="00E51EA6">
              <w:rPr>
                <w:rFonts w:ascii="Arial" w:eastAsia="Arial" w:hAnsi="Arial" w:cs="Arial"/>
                <w:lang w:val="en-US"/>
              </w:rPr>
              <w:t>I, LTC, 5th Edition, 2001.</w:t>
            </w:r>
          </w:p>
          <w:p w14:paraId="18BC1EC2" w14:textId="77777777" w:rsidR="00B77D56" w:rsidRPr="00E51EA6" w:rsidRDefault="00B77D56" w:rsidP="00E51EA6">
            <w:pPr>
              <w:widowControl/>
              <w:pBdr>
                <w:top w:val="nil"/>
                <w:left w:val="nil"/>
                <w:bottom w:val="nil"/>
                <w:right w:val="nil"/>
                <w:between w:val="nil"/>
              </w:pBdr>
              <w:tabs>
                <w:tab w:val="center" w:pos="4252"/>
                <w:tab w:val="right" w:pos="8504"/>
              </w:tabs>
              <w:rPr>
                <w:rFonts w:ascii="Arial" w:eastAsia="Arial" w:hAnsi="Arial" w:cs="Arial"/>
                <w:lang w:val="en-US"/>
              </w:rPr>
            </w:pPr>
          </w:p>
          <w:p w14:paraId="1163C953"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Linear Algebra &amp; Analytic Geometry</w:t>
            </w:r>
          </w:p>
          <w:p w14:paraId="3C2F29FA" w14:textId="77777777" w:rsidR="00E51EA6" w:rsidRPr="00A178C4" w:rsidRDefault="00E51EA6" w:rsidP="00E51EA6">
            <w:pPr>
              <w:widowControl/>
              <w:pBdr>
                <w:top w:val="nil"/>
                <w:left w:val="nil"/>
                <w:bottom w:val="nil"/>
                <w:right w:val="nil"/>
                <w:between w:val="nil"/>
              </w:pBdr>
              <w:tabs>
                <w:tab w:val="center" w:pos="4252"/>
                <w:tab w:val="right" w:pos="8504"/>
              </w:tabs>
              <w:rPr>
                <w:rFonts w:ascii="Arial" w:eastAsia="Arial" w:hAnsi="Arial" w:cs="Arial"/>
                <w:lang w:val="en-GB"/>
              </w:rPr>
            </w:pPr>
            <w:r w:rsidRPr="00A178C4">
              <w:rPr>
                <w:rFonts w:ascii="Arial" w:eastAsia="Arial" w:hAnsi="Arial" w:cs="Arial"/>
                <w:lang w:val="en-GB"/>
              </w:rPr>
              <w:t>CAMARGO, I.; BOULOS, P. Geometria Analítica: Um Tratamento Vetorial (Analytic Geometry: A Vector Approach), 3rd Edition, Prentice Hall, 2005.</w:t>
            </w:r>
          </w:p>
          <w:p w14:paraId="1DECC251"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NICHOLSON, W. K. Linear Algebra with Applications, 2nd Edition, McGraw-Hill, 2006.</w:t>
            </w:r>
          </w:p>
          <w:p w14:paraId="301F45A7"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ANTON, H.; RORRES, C. Elementary Linear Algebra with Applications, 10th Edition, Wiley (Bookman), 2012.</w:t>
            </w:r>
          </w:p>
          <w:p w14:paraId="6FD7A2F3"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STRANG, G. Linear Algebra and Its Applications, 4th Edition, Cengage Learning, 2010.</w:t>
            </w:r>
          </w:p>
          <w:p w14:paraId="2FE29506"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lastRenderedPageBreak/>
              <w:t>LAY, D. C. Linear Algebra and Its Applications, 2nd Edition, Pearson (LTC), 1999.</w:t>
            </w:r>
          </w:p>
          <w:p w14:paraId="011620CD"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CALLIOLI, C. C.; DOMINGUES, H.; COSTA, R. C. F. Álgebra Linear com Aplicações (Linear Algebra with Applications), 6th Edition, Editora Atual.</w:t>
            </w:r>
          </w:p>
          <w:p w14:paraId="48F50355"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p>
          <w:p w14:paraId="7A8DA9D2"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Physics</w:t>
            </w:r>
          </w:p>
          <w:p w14:paraId="27B8CFB5"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FRENCH, A. P. Newtonian Mechanics (The MIT Introductory Physics Series), W. W. Norton &amp; Company / Reverté, 2006.</w:t>
            </w:r>
          </w:p>
          <w:p w14:paraId="75E93ECA"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A178C4">
              <w:rPr>
                <w:rFonts w:ascii="Arial" w:eastAsia="Arial" w:hAnsi="Arial" w:cs="Arial"/>
                <w:lang w:val="en-GB"/>
              </w:rPr>
              <w:t xml:space="preserve">NUSSENZVEIG, H. M. Curso de Física Básica: Mecânica (Basic Physics Course: Mechanics), Vol. </w:t>
            </w:r>
            <w:r w:rsidRPr="00E51EA6">
              <w:rPr>
                <w:rFonts w:ascii="Arial" w:eastAsia="Arial" w:hAnsi="Arial" w:cs="Arial"/>
                <w:lang w:val="en-US"/>
              </w:rPr>
              <w:t>I, Blucher.</w:t>
            </w:r>
          </w:p>
          <w:p w14:paraId="6DD618B0"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SERWAY, R. A. Physics for Scientists and Engineers, 3rd Edition, Saunders College Publishing, 1996.</w:t>
            </w:r>
          </w:p>
          <w:p w14:paraId="497DFEE4"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p>
          <w:p w14:paraId="01A83A7D"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Numerical Methods</w:t>
            </w:r>
          </w:p>
          <w:p w14:paraId="2DD86FBB"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BURDEN, R. L.; FAIRES, J. D. Numerical Analysis, 7th Edition, Cengage Learning, 2008.</w:t>
            </w:r>
          </w:p>
          <w:p w14:paraId="312743CE" w14:textId="77777777" w:rsid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CHAPRA, S. C.; CANALE, R. P. Numerical Methods for Engineers, 12th Edition (referring to available editions), McGraw-Hill, 2009.</w:t>
            </w:r>
          </w:p>
          <w:p w14:paraId="06DA2616" w14:textId="77777777" w:rsid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p>
          <w:p w14:paraId="0E4BE6D4"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Computing</w:t>
            </w:r>
          </w:p>
          <w:p w14:paraId="10E2FFAD"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DOWNEY, A. B. Think Python: How to Think Like a Computer Scientist, O'Reilly, 2012.</w:t>
            </w:r>
          </w:p>
          <w:p w14:paraId="4EDA07C1"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KERNIGHAN, B. W.; RITCHIE, D. M. The C Programming Language (ANSI C), 2nd Edition, Prentice Hall / Campus, 1990.</w:t>
            </w:r>
          </w:p>
          <w:p w14:paraId="44E27EBA"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rPr>
            </w:pPr>
            <w:r w:rsidRPr="00E51EA6">
              <w:rPr>
                <w:rFonts w:ascii="Arial" w:eastAsia="Arial" w:hAnsi="Arial" w:cs="Arial"/>
              </w:rPr>
              <w:t>SETZER, V.; TERADA, R. Introdução à Computação e à Construção de Algoritmos (Introduction to Computing and Algorithm Construction), McGraw-Hill, 1991.</w:t>
            </w:r>
          </w:p>
          <w:p w14:paraId="54F35CE6" w14:textId="77777777"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fr-FR"/>
              </w:rPr>
              <w:t xml:space="preserve">MILLER, B.; RANUM, D. et al. </w:t>
            </w:r>
            <w:r w:rsidRPr="00E51EA6">
              <w:rPr>
                <w:rFonts w:ascii="Arial" w:eastAsia="Arial" w:hAnsi="Arial" w:cs="Arial"/>
                <w:lang w:val="en-US"/>
              </w:rPr>
              <w:t>How to Think Like a Computer Scientist: Interactive Edition, Available at: http://interactivepython.org/</w:t>
            </w:r>
          </w:p>
          <w:p w14:paraId="19D0489A" w14:textId="05E0FFE1" w:rsidR="00E51EA6" w:rsidRPr="00E51EA6" w:rsidRDefault="00E51EA6" w:rsidP="00E51EA6">
            <w:pPr>
              <w:widowControl/>
              <w:pBdr>
                <w:top w:val="nil"/>
                <w:left w:val="nil"/>
                <w:bottom w:val="nil"/>
                <w:right w:val="nil"/>
                <w:between w:val="nil"/>
              </w:pBdr>
              <w:tabs>
                <w:tab w:val="center" w:pos="4252"/>
                <w:tab w:val="right" w:pos="8504"/>
              </w:tabs>
              <w:rPr>
                <w:rFonts w:ascii="Arial" w:eastAsia="Arial" w:hAnsi="Arial" w:cs="Arial"/>
              </w:rPr>
            </w:pPr>
            <w:r w:rsidRPr="00E51EA6">
              <w:rPr>
                <w:rFonts w:ascii="Arial" w:eastAsia="Arial" w:hAnsi="Arial" w:cs="Arial"/>
              </w:rPr>
              <w:t>MORIMOTO, C. H.; HASHIMOTO, R. F. Introdução à Ciência da Computação em C (Introduction to Computer Science in C), IME-USP, 2012.</w:t>
            </w:r>
          </w:p>
        </w:tc>
      </w:tr>
      <w:tr w:rsidR="00950074" w:rsidRPr="00E51EA6" w14:paraId="1BA06177" w14:textId="77777777" w:rsidTr="009861AE">
        <w:tc>
          <w:tcPr>
            <w:tcW w:w="9331" w:type="dxa"/>
            <w:gridSpan w:val="9"/>
            <w:tcBorders>
              <w:left w:val="single" w:sz="18" w:space="0" w:color="000000"/>
              <w:bottom w:val="single" w:sz="4" w:space="0" w:color="000000"/>
              <w:right w:val="single" w:sz="18" w:space="0" w:color="000000"/>
            </w:tcBorders>
            <w:tcMar>
              <w:top w:w="0" w:type="dxa"/>
              <w:left w:w="108" w:type="dxa"/>
              <w:bottom w:w="0" w:type="dxa"/>
              <w:right w:w="108" w:type="dxa"/>
            </w:tcMar>
          </w:tcPr>
          <w:p w14:paraId="0A989BDF" w14:textId="77777777" w:rsidR="00950074" w:rsidRPr="00E51EA6" w:rsidRDefault="00950074">
            <w:pPr>
              <w:widowControl/>
              <w:pBdr>
                <w:top w:val="nil"/>
                <w:left w:val="nil"/>
                <w:bottom w:val="nil"/>
                <w:right w:val="nil"/>
                <w:between w:val="nil"/>
              </w:pBdr>
              <w:tabs>
                <w:tab w:val="center" w:pos="4252"/>
                <w:tab w:val="right" w:pos="8504"/>
              </w:tabs>
              <w:jc w:val="both"/>
              <w:rPr>
                <w:rFonts w:ascii="Arial" w:eastAsia="Arial" w:hAnsi="Arial" w:cs="Arial"/>
              </w:rPr>
            </w:pPr>
          </w:p>
        </w:tc>
      </w:tr>
    </w:tbl>
    <w:p w14:paraId="08A1908C" w14:textId="77777777" w:rsidR="008D5988" w:rsidRPr="00E51EA6" w:rsidRDefault="008D5988">
      <w:pPr>
        <w:widowControl/>
        <w:pBdr>
          <w:top w:val="nil"/>
          <w:left w:val="nil"/>
          <w:bottom w:val="nil"/>
          <w:right w:val="nil"/>
          <w:between w:val="nil"/>
        </w:pBdr>
        <w:jc w:val="both"/>
        <w:rPr>
          <w:rFonts w:ascii="Arial" w:eastAsia="Arial" w:hAnsi="Arial" w:cs="Arial"/>
          <w:color w:val="000000"/>
        </w:rPr>
      </w:pPr>
    </w:p>
    <w:p w14:paraId="393305D4" w14:textId="77777777" w:rsidR="008D5988" w:rsidRPr="00E51EA6" w:rsidRDefault="008D5988">
      <w:pPr>
        <w:widowControl/>
        <w:pBdr>
          <w:top w:val="nil"/>
          <w:left w:val="nil"/>
          <w:bottom w:val="nil"/>
          <w:right w:val="nil"/>
          <w:between w:val="nil"/>
        </w:pBdr>
        <w:rPr>
          <w:rFonts w:ascii="Arial" w:eastAsia="Arial" w:hAnsi="Arial" w:cs="Arial"/>
          <w:color w:val="000000"/>
        </w:rPr>
      </w:pPr>
    </w:p>
    <w:p w14:paraId="75736DFA" w14:textId="77777777" w:rsidR="008D5988" w:rsidRPr="00E51EA6" w:rsidRDefault="008D5988">
      <w:pPr>
        <w:widowControl/>
        <w:pBdr>
          <w:top w:val="nil"/>
          <w:left w:val="nil"/>
          <w:bottom w:val="nil"/>
          <w:right w:val="nil"/>
          <w:between w:val="nil"/>
        </w:pBdr>
        <w:rPr>
          <w:rFonts w:ascii="Arial" w:eastAsia="Arial" w:hAnsi="Arial" w:cs="Arial"/>
          <w:color w:val="000000"/>
        </w:rPr>
      </w:pPr>
    </w:p>
    <w:p w14:paraId="684F1976" w14:textId="77777777" w:rsidR="008D5988" w:rsidRPr="00E51EA6" w:rsidRDefault="008D5988">
      <w:pPr>
        <w:widowControl/>
        <w:pBdr>
          <w:top w:val="nil"/>
          <w:left w:val="nil"/>
          <w:bottom w:val="nil"/>
          <w:right w:val="nil"/>
          <w:between w:val="nil"/>
        </w:pBdr>
        <w:jc w:val="both"/>
        <w:rPr>
          <w:rFonts w:ascii="Arial" w:eastAsia="Arial" w:hAnsi="Arial" w:cs="Arial"/>
          <w:color w:val="000000"/>
        </w:rPr>
      </w:pPr>
    </w:p>
    <w:p w14:paraId="3D90B7A2" w14:textId="77777777" w:rsidR="008D5988" w:rsidRPr="00E51EA6" w:rsidRDefault="008D5988">
      <w:pPr>
        <w:widowControl/>
        <w:pBdr>
          <w:top w:val="nil"/>
          <w:left w:val="nil"/>
          <w:bottom w:val="nil"/>
          <w:right w:val="nil"/>
          <w:between w:val="nil"/>
        </w:pBdr>
        <w:rPr>
          <w:rFonts w:ascii="Arial" w:eastAsia="Arial" w:hAnsi="Arial" w:cs="Arial"/>
          <w:color w:val="000000"/>
        </w:rPr>
      </w:pPr>
    </w:p>
    <w:sectPr w:rsidR="008D5988" w:rsidRPr="00E51EA6">
      <w:headerReference w:type="default" r:id="rId8"/>
      <w:pgSz w:w="11906" w:h="16838"/>
      <w:pgMar w:top="1418" w:right="1418" w:bottom="1134" w:left="1418" w:header="567"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DBB30" w14:textId="77777777" w:rsidR="000447CE" w:rsidRDefault="000447CE">
      <w:r>
        <w:separator/>
      </w:r>
    </w:p>
  </w:endnote>
  <w:endnote w:type="continuationSeparator" w:id="0">
    <w:p w14:paraId="78A02A61" w14:textId="77777777" w:rsidR="000447CE" w:rsidRDefault="00044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2D15A" w14:textId="77777777" w:rsidR="000447CE" w:rsidRDefault="000447CE">
      <w:r>
        <w:separator/>
      </w:r>
    </w:p>
  </w:footnote>
  <w:footnote w:type="continuationSeparator" w:id="0">
    <w:p w14:paraId="478C8A3C" w14:textId="77777777" w:rsidR="000447CE" w:rsidRDefault="00044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E857" w14:textId="77777777" w:rsidR="008D5988" w:rsidRDefault="00B55E1F">
    <w:pPr>
      <w:widowControl/>
      <w:pBdr>
        <w:top w:val="nil"/>
        <w:left w:val="nil"/>
        <w:bottom w:val="nil"/>
        <w:right w:val="nil"/>
        <w:between w:val="nil"/>
      </w:pBdr>
      <w:tabs>
        <w:tab w:val="center" w:pos="4252"/>
        <w:tab w:val="right" w:pos="8504"/>
      </w:tabs>
      <w:jc w:val="center"/>
      <w:rPr>
        <w:rFonts w:ascii="Arial" w:eastAsia="Arial" w:hAnsi="Arial" w:cs="Arial"/>
        <w:smallCaps/>
        <w:color w:val="000000"/>
        <w:sz w:val="32"/>
        <w:szCs w:val="32"/>
      </w:rPr>
    </w:pPr>
    <w:r>
      <w:rPr>
        <w:rFonts w:ascii="Arial" w:eastAsia="Arial" w:hAnsi="Arial" w:cs="Arial"/>
        <w:smallCaps/>
        <w:color w:val="000000"/>
        <w:sz w:val="32"/>
        <w:szCs w:val="32"/>
      </w:rPr>
      <w:t>Escola Politécnica da Universidade de São Paulo</w:t>
    </w:r>
  </w:p>
  <w:p w14:paraId="7C533A21" w14:textId="77777777" w:rsidR="008D5988" w:rsidRDefault="00B55E1F">
    <w:pPr>
      <w:widowControl/>
      <w:pBdr>
        <w:top w:val="nil"/>
        <w:left w:val="nil"/>
        <w:bottom w:val="nil"/>
        <w:right w:val="nil"/>
        <w:between w:val="nil"/>
      </w:pBdr>
      <w:tabs>
        <w:tab w:val="center" w:pos="4252"/>
        <w:tab w:val="right" w:pos="8504"/>
        <w:tab w:val="right" w:pos="9072"/>
      </w:tabs>
      <w:spacing w:before="120"/>
      <w:rPr>
        <w:rFonts w:ascii="Arial" w:eastAsia="Arial" w:hAnsi="Arial" w:cs="Arial"/>
        <w:color w:val="000000"/>
        <w:sz w:val="24"/>
        <w:szCs w:val="24"/>
      </w:rPr>
    </w:pPr>
    <w:r>
      <w:rPr>
        <w:rFonts w:ascii="Arial" w:eastAsia="Arial" w:hAnsi="Arial" w:cs="Arial"/>
        <w:color w:val="000000"/>
        <w:sz w:val="24"/>
        <w:szCs w:val="24"/>
      </w:rPr>
      <w:t>(cont.)</w:t>
    </w:r>
    <w:r>
      <w:rPr>
        <w:rFonts w:ascii="Arial" w:eastAsia="Arial" w:hAnsi="Arial" w:cs="Arial"/>
        <w:color w:val="000000"/>
        <w:sz w:val="24"/>
        <w:szCs w:val="24"/>
      </w:rPr>
      <w:tab/>
    </w:r>
    <w:r>
      <w:rPr>
        <w:rFonts w:ascii="Arial" w:eastAsia="Arial" w:hAnsi="Arial" w:cs="Arial"/>
        <w:color w:val="000000"/>
        <w:sz w:val="24"/>
        <w:szCs w:val="24"/>
      </w:rPr>
      <w:tab/>
      <w:t>Anexo D / Annex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44A"/>
    <w:multiLevelType w:val="hybridMultilevel"/>
    <w:tmpl w:val="00181B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3622C"/>
    <w:multiLevelType w:val="hybridMultilevel"/>
    <w:tmpl w:val="54861AE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AA800FA"/>
    <w:multiLevelType w:val="hybridMultilevel"/>
    <w:tmpl w:val="256C0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7A7473"/>
    <w:multiLevelType w:val="hybridMultilevel"/>
    <w:tmpl w:val="54861AE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FD1076C"/>
    <w:multiLevelType w:val="multilevel"/>
    <w:tmpl w:val="C72EB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1C72344"/>
    <w:multiLevelType w:val="multilevel"/>
    <w:tmpl w:val="5262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C21603"/>
    <w:multiLevelType w:val="hybridMultilevel"/>
    <w:tmpl w:val="EC1CAA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AD0A6D"/>
    <w:multiLevelType w:val="hybridMultilevel"/>
    <w:tmpl w:val="4830B7A6"/>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02738F"/>
    <w:multiLevelType w:val="hybridMultilevel"/>
    <w:tmpl w:val="AEA6B2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025FF9"/>
    <w:multiLevelType w:val="hybridMultilevel"/>
    <w:tmpl w:val="36AE2D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925AB1"/>
    <w:multiLevelType w:val="hybridMultilevel"/>
    <w:tmpl w:val="54861AE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FAB4F2A"/>
    <w:multiLevelType w:val="hybridMultilevel"/>
    <w:tmpl w:val="7B607B36"/>
    <w:lvl w:ilvl="0" w:tplc="FFFFFFFF">
      <w:start w:val="1"/>
      <w:numFmt w:val="decimal"/>
      <w:lvlText w:val="%1)"/>
      <w:lvlJc w:val="left"/>
      <w:pPr>
        <w:ind w:left="216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016402A"/>
    <w:multiLevelType w:val="hybridMultilevel"/>
    <w:tmpl w:val="BC0E16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9278C0"/>
    <w:multiLevelType w:val="multilevel"/>
    <w:tmpl w:val="735C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D21B61"/>
    <w:multiLevelType w:val="hybridMultilevel"/>
    <w:tmpl w:val="54861AE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6054886"/>
    <w:multiLevelType w:val="hybridMultilevel"/>
    <w:tmpl w:val="505EAB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414C8F"/>
    <w:multiLevelType w:val="hybridMultilevel"/>
    <w:tmpl w:val="54861AE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8A7566C"/>
    <w:multiLevelType w:val="hybridMultilevel"/>
    <w:tmpl w:val="54861AE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0277912"/>
    <w:multiLevelType w:val="multilevel"/>
    <w:tmpl w:val="0B3A1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2566D3"/>
    <w:multiLevelType w:val="multilevel"/>
    <w:tmpl w:val="086429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25B085F"/>
    <w:multiLevelType w:val="multilevel"/>
    <w:tmpl w:val="A8A6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FB4FD7"/>
    <w:multiLevelType w:val="hybridMultilevel"/>
    <w:tmpl w:val="75A49648"/>
    <w:lvl w:ilvl="0" w:tplc="FFFFFFF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9B6014"/>
    <w:multiLevelType w:val="multilevel"/>
    <w:tmpl w:val="5F68A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BD4FF8"/>
    <w:multiLevelType w:val="hybridMultilevel"/>
    <w:tmpl w:val="A8BA7E1E"/>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5171417">
    <w:abstractNumId w:val="4"/>
  </w:num>
  <w:num w:numId="2" w16cid:durableId="1656179733">
    <w:abstractNumId w:val="19"/>
  </w:num>
  <w:num w:numId="3" w16cid:durableId="2032798611">
    <w:abstractNumId w:val="15"/>
  </w:num>
  <w:num w:numId="4" w16cid:durableId="1910189426">
    <w:abstractNumId w:val="9"/>
  </w:num>
  <w:num w:numId="5" w16cid:durableId="1961641394">
    <w:abstractNumId w:val="0"/>
  </w:num>
  <w:num w:numId="6" w16cid:durableId="2141337305">
    <w:abstractNumId w:val="17"/>
  </w:num>
  <w:num w:numId="7" w16cid:durableId="1163012293">
    <w:abstractNumId w:val="12"/>
  </w:num>
  <w:num w:numId="8" w16cid:durableId="1081022520">
    <w:abstractNumId w:val="3"/>
  </w:num>
  <w:num w:numId="9" w16cid:durableId="2135446358">
    <w:abstractNumId w:val="21"/>
  </w:num>
  <w:num w:numId="10" w16cid:durableId="2024938312">
    <w:abstractNumId w:val="8"/>
  </w:num>
  <w:num w:numId="11" w16cid:durableId="1802964138">
    <w:abstractNumId w:val="1"/>
  </w:num>
  <w:num w:numId="12" w16cid:durableId="223226527">
    <w:abstractNumId w:val="11"/>
  </w:num>
  <w:num w:numId="13" w16cid:durableId="97869652">
    <w:abstractNumId w:val="14"/>
  </w:num>
  <w:num w:numId="14" w16cid:durableId="564611449">
    <w:abstractNumId w:val="6"/>
  </w:num>
  <w:num w:numId="15" w16cid:durableId="1463844597">
    <w:abstractNumId w:val="16"/>
  </w:num>
  <w:num w:numId="16" w16cid:durableId="1661152454">
    <w:abstractNumId w:val="23"/>
  </w:num>
  <w:num w:numId="17" w16cid:durableId="1491173096">
    <w:abstractNumId w:val="22"/>
  </w:num>
  <w:num w:numId="18" w16cid:durableId="1716466396">
    <w:abstractNumId w:val="18"/>
  </w:num>
  <w:num w:numId="19" w16cid:durableId="665480496">
    <w:abstractNumId w:val="20"/>
  </w:num>
  <w:num w:numId="20" w16cid:durableId="52705652">
    <w:abstractNumId w:val="5"/>
  </w:num>
  <w:num w:numId="21" w16cid:durableId="1757481418">
    <w:abstractNumId w:val="13"/>
  </w:num>
  <w:num w:numId="22" w16cid:durableId="1889027049">
    <w:abstractNumId w:val="2"/>
  </w:num>
  <w:num w:numId="23" w16cid:durableId="452790296">
    <w:abstractNumId w:val="7"/>
  </w:num>
  <w:num w:numId="24" w16cid:durableId="19914018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988"/>
    <w:rsid w:val="000447CE"/>
    <w:rsid w:val="0010783D"/>
    <w:rsid w:val="0013027F"/>
    <w:rsid w:val="001829E1"/>
    <w:rsid w:val="001B5ABC"/>
    <w:rsid w:val="00225BA3"/>
    <w:rsid w:val="00227332"/>
    <w:rsid w:val="003553BE"/>
    <w:rsid w:val="00367D89"/>
    <w:rsid w:val="003A0EC5"/>
    <w:rsid w:val="003D6E02"/>
    <w:rsid w:val="003F711B"/>
    <w:rsid w:val="004642F3"/>
    <w:rsid w:val="00471212"/>
    <w:rsid w:val="0047400C"/>
    <w:rsid w:val="005257E6"/>
    <w:rsid w:val="0055458E"/>
    <w:rsid w:val="00756C35"/>
    <w:rsid w:val="007B201E"/>
    <w:rsid w:val="00876B62"/>
    <w:rsid w:val="008D5988"/>
    <w:rsid w:val="00950074"/>
    <w:rsid w:val="00955CB6"/>
    <w:rsid w:val="0096512C"/>
    <w:rsid w:val="00965EC7"/>
    <w:rsid w:val="009755BF"/>
    <w:rsid w:val="009861AE"/>
    <w:rsid w:val="00A178C4"/>
    <w:rsid w:val="00A55BD7"/>
    <w:rsid w:val="00A82AD5"/>
    <w:rsid w:val="00B55E1F"/>
    <w:rsid w:val="00B77D56"/>
    <w:rsid w:val="00B804DD"/>
    <w:rsid w:val="00C470B8"/>
    <w:rsid w:val="00DF3CBD"/>
    <w:rsid w:val="00E073D7"/>
    <w:rsid w:val="00E117E0"/>
    <w:rsid w:val="00E51EA6"/>
    <w:rsid w:val="00EB7DFA"/>
    <w:rsid w:val="00ED1990"/>
    <w:rsid w:val="00ED6206"/>
    <w:rsid w:val="00F47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75D05"/>
  <w15:docId w15:val="{8AD1592F-C9E9-4660-A5E6-91D240DCF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outlineLvl w:val="0"/>
    </w:pPr>
    <w:rPr>
      <w:rFonts w:ascii="Cambria" w:eastAsia="Cambria" w:hAnsi="Cambria" w:cs="Cambria"/>
      <w:b/>
      <w:color w:val="000000"/>
      <w:sz w:val="32"/>
      <w:szCs w:val="32"/>
    </w:rPr>
  </w:style>
  <w:style w:type="paragraph" w:styleId="Ttulo2">
    <w:name w:val="heading 2"/>
    <w:basedOn w:val="Normal"/>
    <w:next w:val="Normal"/>
    <w:uiPriority w:val="9"/>
    <w:semiHidden/>
    <w:unhideWhenUsed/>
    <w:qFormat/>
    <w:pPr>
      <w:keepNext/>
      <w:pBdr>
        <w:top w:val="nil"/>
        <w:left w:val="nil"/>
        <w:bottom w:val="nil"/>
        <w:right w:val="nil"/>
        <w:between w:val="nil"/>
      </w:pBdr>
      <w:ind w:left="6372" w:firstLine="707"/>
      <w:jc w:val="both"/>
      <w:outlineLvl w:val="1"/>
    </w:pPr>
    <w:rPr>
      <w:rFonts w:ascii="Cambria" w:eastAsia="Cambria" w:hAnsi="Cambria" w:cs="Cambria"/>
      <w:b/>
      <w:i/>
      <w:color w:val="000000"/>
      <w:sz w:val="28"/>
      <w:szCs w:val="28"/>
    </w:rPr>
  </w:style>
  <w:style w:type="paragraph" w:styleId="Ttulo3">
    <w:name w:val="heading 3"/>
    <w:basedOn w:val="Normal"/>
    <w:next w:val="Normal"/>
    <w:uiPriority w:val="9"/>
    <w:semiHidden/>
    <w:unhideWhenUsed/>
    <w:qFormat/>
    <w:pPr>
      <w:keepNext/>
      <w:widowControl/>
      <w:pBdr>
        <w:top w:val="nil"/>
        <w:left w:val="nil"/>
        <w:bottom w:val="nil"/>
        <w:right w:val="nil"/>
        <w:between w:val="nil"/>
      </w:pBdr>
      <w:jc w:val="right"/>
      <w:outlineLvl w:val="2"/>
    </w:pPr>
    <w:rPr>
      <w:rFonts w:ascii="Cambria" w:eastAsia="Cambria" w:hAnsi="Cambria" w:cs="Cambria"/>
      <w:b/>
      <w:color w:val="000000"/>
      <w:sz w:val="26"/>
      <w:szCs w:val="26"/>
    </w:rPr>
  </w:style>
  <w:style w:type="paragraph" w:styleId="Ttulo4">
    <w:name w:val="heading 4"/>
    <w:basedOn w:val="Normal"/>
    <w:next w:val="Normal"/>
    <w:uiPriority w:val="9"/>
    <w:semiHidden/>
    <w:unhideWhenUsed/>
    <w:qFormat/>
    <w:pPr>
      <w:keepNext/>
      <w:widowControl/>
      <w:pBdr>
        <w:top w:val="nil"/>
        <w:left w:val="nil"/>
        <w:bottom w:val="nil"/>
        <w:right w:val="nil"/>
        <w:between w:val="nil"/>
      </w:pBdr>
      <w:jc w:val="center"/>
      <w:outlineLvl w:val="3"/>
    </w:pPr>
    <w:rPr>
      <w:b/>
      <w:color w:val="000000"/>
      <w:sz w:val="28"/>
      <w:szCs w:val="28"/>
    </w:rPr>
  </w:style>
  <w:style w:type="paragraph" w:styleId="Ttulo5">
    <w:name w:val="heading 5"/>
    <w:basedOn w:val="Normal"/>
    <w:next w:val="Normal"/>
    <w:uiPriority w:val="9"/>
    <w:semiHidden/>
    <w:unhideWhenUsed/>
    <w:qFormat/>
    <w:pPr>
      <w:keepNext/>
      <w:widowControl/>
      <w:pBdr>
        <w:top w:val="nil"/>
        <w:left w:val="nil"/>
        <w:bottom w:val="nil"/>
        <w:right w:val="nil"/>
        <w:between w:val="nil"/>
      </w:pBdr>
      <w:tabs>
        <w:tab w:val="left" w:pos="3969"/>
      </w:tabs>
      <w:jc w:val="both"/>
      <w:outlineLvl w:val="4"/>
    </w:pPr>
    <w:rPr>
      <w:b/>
      <w:i/>
      <w:color w:val="000000"/>
      <w:sz w:val="26"/>
      <w:szCs w:val="26"/>
    </w:rPr>
  </w:style>
  <w:style w:type="paragraph" w:styleId="Ttulo6">
    <w:name w:val="heading 6"/>
    <w:basedOn w:val="Normal"/>
    <w:next w:val="Normal"/>
    <w:uiPriority w:val="9"/>
    <w:semiHidden/>
    <w:unhideWhenUsed/>
    <w:qFormat/>
    <w:pPr>
      <w:keepNext/>
      <w:widowControl/>
      <w:pBdr>
        <w:top w:val="nil"/>
        <w:left w:val="nil"/>
        <w:bottom w:val="nil"/>
        <w:right w:val="nil"/>
        <w:between w:val="nil"/>
      </w:pBdr>
      <w:jc w:val="right"/>
      <w:outlineLvl w:val="5"/>
    </w:pPr>
    <w:rPr>
      <w:b/>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a">
    <w:basedOn w:val="TableNormal0"/>
    <w:tblPr>
      <w:tblStyleRowBandSize w:val="1"/>
      <w:tblStyleColBandSize w:val="1"/>
      <w:tblCellMar>
        <w:left w:w="10" w:type="dxa"/>
        <w:right w:w="10" w:type="dxa"/>
      </w:tblCellMar>
    </w:tblPr>
  </w:style>
  <w:style w:type="table" w:customStyle="1" w:styleId="a0">
    <w:basedOn w:val="TableNormal0"/>
    <w:tblPr>
      <w:tblStyleRowBandSize w:val="1"/>
      <w:tblStyleColBandSize w:val="1"/>
      <w:tblCellMar>
        <w:left w:w="10" w:type="dxa"/>
        <w:right w:w="10" w:type="dxa"/>
      </w:tblCellMar>
    </w:tblPr>
  </w:style>
  <w:style w:type="paragraph" w:styleId="Cabealho">
    <w:name w:val="header"/>
    <w:basedOn w:val="Normal"/>
    <w:link w:val="CabealhoChar"/>
    <w:uiPriority w:val="99"/>
    <w:unhideWhenUsed/>
    <w:rsid w:val="000B01D1"/>
    <w:pPr>
      <w:tabs>
        <w:tab w:val="center" w:pos="4680"/>
        <w:tab w:val="right" w:pos="9360"/>
      </w:tabs>
    </w:pPr>
  </w:style>
  <w:style w:type="character" w:customStyle="1" w:styleId="CabealhoChar">
    <w:name w:val="Cabeçalho Char"/>
    <w:basedOn w:val="Fontepargpadro"/>
    <w:link w:val="Cabealho"/>
    <w:uiPriority w:val="99"/>
    <w:rsid w:val="000B01D1"/>
  </w:style>
  <w:style w:type="paragraph" w:styleId="Rodap">
    <w:name w:val="footer"/>
    <w:basedOn w:val="Normal"/>
    <w:link w:val="RodapChar"/>
    <w:uiPriority w:val="99"/>
    <w:unhideWhenUsed/>
    <w:rsid w:val="000B01D1"/>
    <w:pPr>
      <w:tabs>
        <w:tab w:val="center" w:pos="4680"/>
        <w:tab w:val="right" w:pos="9360"/>
      </w:tabs>
    </w:pPr>
  </w:style>
  <w:style w:type="character" w:customStyle="1" w:styleId="RodapChar">
    <w:name w:val="Rodapé Char"/>
    <w:basedOn w:val="Fontepargpadro"/>
    <w:link w:val="Rodap"/>
    <w:uiPriority w:val="99"/>
    <w:rsid w:val="000B01D1"/>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0"/>
    <w:tblPr>
      <w:tblStyleRowBandSize w:val="1"/>
      <w:tblStyleColBandSize w:val="1"/>
      <w:tblCellMar>
        <w:left w:w="10" w:type="dxa"/>
        <w:right w:w="10" w:type="dxa"/>
      </w:tblCellMar>
    </w:tblPr>
  </w:style>
  <w:style w:type="table" w:customStyle="1" w:styleId="a2">
    <w:basedOn w:val="TableNormal0"/>
    <w:tblPr>
      <w:tblStyleRowBandSize w:val="1"/>
      <w:tblStyleColBandSize w:val="1"/>
      <w:tblCellMar>
        <w:left w:w="10" w:type="dxa"/>
        <w:right w:w="10" w:type="dxa"/>
      </w:tblCellMar>
    </w:tblPr>
  </w:style>
  <w:style w:type="paragraph" w:styleId="PargrafodaLista">
    <w:name w:val="List Paragraph"/>
    <w:basedOn w:val="Normal"/>
    <w:uiPriority w:val="34"/>
    <w:qFormat/>
    <w:rsid w:val="00227332"/>
    <w:pPr>
      <w:ind w:left="720"/>
      <w:contextualSpacing/>
    </w:pPr>
  </w:style>
  <w:style w:type="character" w:styleId="Refdecomentrio">
    <w:name w:val="annotation reference"/>
    <w:basedOn w:val="Fontepargpadro"/>
    <w:uiPriority w:val="99"/>
    <w:semiHidden/>
    <w:unhideWhenUsed/>
    <w:rsid w:val="00950074"/>
    <w:rPr>
      <w:sz w:val="16"/>
      <w:szCs w:val="16"/>
    </w:rPr>
  </w:style>
  <w:style w:type="paragraph" w:styleId="Textodecomentrio">
    <w:name w:val="annotation text"/>
    <w:basedOn w:val="Normal"/>
    <w:link w:val="TextodecomentrioChar"/>
    <w:uiPriority w:val="99"/>
    <w:semiHidden/>
    <w:unhideWhenUsed/>
    <w:rsid w:val="00950074"/>
  </w:style>
  <w:style w:type="character" w:customStyle="1" w:styleId="TextodecomentrioChar">
    <w:name w:val="Texto de comentário Char"/>
    <w:basedOn w:val="Fontepargpadro"/>
    <w:link w:val="Textodecomentrio"/>
    <w:uiPriority w:val="99"/>
    <w:semiHidden/>
    <w:rsid w:val="00950074"/>
  </w:style>
  <w:style w:type="paragraph" w:styleId="Assuntodocomentrio">
    <w:name w:val="annotation subject"/>
    <w:basedOn w:val="Textodecomentrio"/>
    <w:next w:val="Textodecomentrio"/>
    <w:link w:val="AssuntodocomentrioChar"/>
    <w:uiPriority w:val="99"/>
    <w:semiHidden/>
    <w:unhideWhenUsed/>
    <w:rsid w:val="00950074"/>
    <w:rPr>
      <w:b/>
      <w:bCs/>
    </w:rPr>
  </w:style>
  <w:style w:type="character" w:customStyle="1" w:styleId="AssuntodocomentrioChar">
    <w:name w:val="Assunto do comentário Char"/>
    <w:basedOn w:val="TextodecomentrioChar"/>
    <w:link w:val="Assuntodocomentrio"/>
    <w:uiPriority w:val="99"/>
    <w:semiHidden/>
    <w:rsid w:val="009500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YeRIN+EQgovcE9zMO6kKP27KRQ==">CgMxLjAyDmguejVwZThjZG80NnlmMg5oLm0yMnJ6NTZ6d2liODIOaC5pdnJyYmN2dnh2Zmc4AHIhMVMtcGZJcjFFQlFGREdsQzdLNDhrQ0RYUTYydXRnZkQ2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9</Pages>
  <Words>3222</Words>
  <Characters>17400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Rehder</dc:creator>
  <cp:lastModifiedBy>Gustavo Rehder</cp:lastModifiedBy>
  <cp:revision>12</cp:revision>
  <dcterms:created xsi:type="dcterms:W3CDTF">2026-02-06T12:32:00Z</dcterms:created>
  <dcterms:modified xsi:type="dcterms:W3CDTF">2026-03-24T20:21:00Z</dcterms:modified>
</cp:coreProperties>
</file>