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B27E" w14:textId="77777777" w:rsidR="00370E98" w:rsidRDefault="00370E98">
      <w:pPr>
        <w:pBdr>
          <w:top w:val="nil"/>
          <w:left w:val="nil"/>
          <w:bottom w:val="nil"/>
          <w:right w:val="nil"/>
          <w:between w:val="nil"/>
        </w:pBdr>
        <w:spacing w:line="276" w:lineRule="auto"/>
        <w:rPr>
          <w:rFonts w:ascii="Arial" w:eastAsia="Arial" w:hAnsi="Arial" w:cs="Arial"/>
          <w:color w:val="000000"/>
        </w:rPr>
      </w:pP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370E98" w14:paraId="21AA950F" w14:textId="77777777">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77CE708D" w14:textId="77777777" w:rsidR="00370E98" w:rsidRDefault="00000000">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 xml:space="preserve">1.  Código / </w:t>
            </w:r>
            <w:proofErr w:type="spellStart"/>
            <w:r>
              <w:rPr>
                <w:rFonts w:ascii="Arial" w:eastAsia="Arial" w:hAnsi="Arial" w:cs="Arial"/>
              </w:rPr>
              <w:t>Code</w:t>
            </w:r>
            <w:proofErr w:type="spellEnd"/>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45C0B6D3" w14:textId="77777777" w:rsidR="00370E98" w:rsidRDefault="00000000">
            <w:pPr>
              <w:jc w:val="center"/>
              <w:rPr>
                <w:rFonts w:ascii="Arial" w:eastAsia="Arial" w:hAnsi="Arial" w:cs="Arial"/>
                <w:color w:val="000000"/>
                <w:sz w:val="18"/>
                <w:szCs w:val="18"/>
              </w:rPr>
            </w:pPr>
            <w:r>
              <w:rPr>
                <w:rFonts w:ascii="Arial" w:eastAsia="Arial" w:hAnsi="Arial" w:cs="Arial"/>
                <w:color w:val="000000"/>
                <w:sz w:val="18"/>
                <w:szCs w:val="18"/>
              </w:rPr>
              <w:t>PSI0123</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0D32A22F" w14:textId="77777777" w:rsidR="00370E98" w:rsidRDefault="00000000">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6A849D45" w14:textId="77777777" w:rsidR="00370E98"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 xml:space="preserve">Complete Discipline </w:t>
            </w:r>
            <w:proofErr w:type="spellStart"/>
            <w:r>
              <w:rPr>
                <w:rFonts w:ascii="Arial" w:eastAsia="Arial" w:hAnsi="Arial" w:cs="Arial"/>
                <w:i/>
                <w:color w:val="000000"/>
              </w:rPr>
              <w:t>Program</w:t>
            </w:r>
            <w:proofErr w:type="spellEnd"/>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7C9242BE" w14:textId="77777777" w:rsidR="00370E98"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12177BB2" w14:textId="77777777" w:rsidR="00370E98"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29F11B21" w14:textId="7AA5FF41" w:rsidR="00370E98"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CD3A7A">
              <w:rPr>
                <w:rFonts w:ascii="Arial" w:eastAsia="Arial" w:hAnsi="Arial" w:cs="Arial"/>
                <w:b/>
                <w:color w:val="000000"/>
              </w:rPr>
              <w:t>7</w:t>
            </w:r>
          </w:p>
        </w:tc>
      </w:tr>
    </w:tbl>
    <w:p w14:paraId="282532A6" w14:textId="77777777" w:rsidR="00370E98" w:rsidRDefault="00370E98">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370E98" w14:paraId="67073A5C" w14:textId="77777777">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3614C7BF"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563FC220" w14:textId="77777777" w:rsidR="00370E98" w:rsidRDefault="00000000">
            <w:pPr>
              <w:widowControl/>
              <w:rPr>
                <w:rFonts w:ascii="Arial" w:eastAsia="Arial" w:hAnsi="Arial" w:cs="Arial"/>
                <w:b/>
              </w:rPr>
            </w:pPr>
            <w:r>
              <w:rPr>
                <w:rFonts w:ascii="Arial" w:eastAsia="Arial" w:hAnsi="Arial" w:cs="Arial"/>
                <w:b/>
              </w:rPr>
              <w:t xml:space="preserve">Microcontroladores 1   </w:t>
            </w:r>
            <w:proofErr w:type="gramStart"/>
            <w:r>
              <w:rPr>
                <w:rFonts w:ascii="Arial" w:eastAsia="Arial" w:hAnsi="Arial" w:cs="Arial"/>
                <w:b/>
              </w:rPr>
              <w:t xml:space="preserve">/  </w:t>
            </w:r>
            <w:proofErr w:type="spellStart"/>
            <w:r>
              <w:rPr>
                <w:rFonts w:ascii="Arial" w:eastAsia="Arial" w:hAnsi="Arial" w:cs="Arial"/>
                <w:b/>
                <w:i/>
              </w:rPr>
              <w:t>Microcontrollers</w:t>
            </w:r>
            <w:proofErr w:type="spellEnd"/>
            <w:proofErr w:type="gramEnd"/>
            <w:r>
              <w:rPr>
                <w:rFonts w:ascii="Arial" w:eastAsia="Arial" w:hAnsi="Arial" w:cs="Arial"/>
                <w:b/>
                <w:i/>
              </w:rPr>
              <w:t xml:space="preserve"> 1</w:t>
            </w:r>
          </w:p>
        </w:tc>
      </w:tr>
      <w:tr w:rsidR="00370E98" w14:paraId="38BBE565"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1B56DB7A" w14:textId="77777777" w:rsidR="00370E98"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3. Créditos / </w:t>
            </w:r>
            <w:proofErr w:type="spellStart"/>
            <w:r>
              <w:rPr>
                <w:rFonts w:ascii="Arial" w:eastAsia="Arial" w:hAnsi="Arial" w:cs="Arial"/>
              </w:rPr>
              <w:t>Credits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6E2E9B0E" w14:textId="77777777" w:rsidR="00370E98" w:rsidRDefault="00000000">
            <w:pPr>
              <w:widowControl/>
              <w:jc w:val="center"/>
              <w:rPr>
                <w:rFonts w:ascii="Arial" w:eastAsia="Arial" w:hAnsi="Arial" w:cs="Arial"/>
                <w:b/>
              </w:rPr>
            </w:pPr>
            <w:r>
              <w:rPr>
                <w:rFonts w:ascii="Arial" w:eastAsia="Arial" w:hAnsi="Arial" w:cs="Arial"/>
                <w:b/>
              </w:rPr>
              <w:t>3</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0CFF49B9"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proofErr w:type="spellStart"/>
            <w:r>
              <w:rPr>
                <w:rFonts w:ascii="Arial" w:eastAsia="Arial" w:hAnsi="Arial" w:cs="Arial"/>
                <w:i/>
                <w:color w:val="000000"/>
              </w:rPr>
              <w:t>Lessons</w:t>
            </w:r>
            <w:proofErr w:type="spellEnd"/>
            <w:r>
              <w:rPr>
                <w:rFonts w:ascii="Arial" w:eastAsia="Arial" w:hAnsi="Arial" w:cs="Arial"/>
                <w:color w:val="000000"/>
              </w:rPr>
              <w:t xml:space="preserve"> </w:t>
            </w:r>
            <w:proofErr w:type="gramStart"/>
            <w:r>
              <w:rPr>
                <w:rFonts w:ascii="Arial" w:eastAsia="Arial" w:hAnsi="Arial" w:cs="Arial"/>
                <w:color w:val="000000"/>
              </w:rPr>
              <w:t xml:space="preserve">   (</w:t>
            </w:r>
            <w:proofErr w:type="gramEnd"/>
            <w:r>
              <w:rPr>
                <w:rFonts w:ascii="Arial" w:eastAsia="Arial" w:hAnsi="Arial" w:cs="Arial"/>
                <w:color w:val="000000"/>
              </w:rPr>
              <w:t>1 crédito = 15 h)</w:t>
            </w:r>
          </w:p>
        </w:tc>
      </w:tr>
      <w:tr w:rsidR="00370E98" w14:paraId="46580F0E"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1B5C2D75" w14:textId="77777777" w:rsidR="00370E98" w:rsidRDefault="00370E98">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3A48AC35" w14:textId="77777777" w:rsidR="00370E98" w:rsidRDefault="00000000">
            <w:pPr>
              <w:widowControl/>
              <w:jc w:val="center"/>
              <w:rPr>
                <w:rFonts w:ascii="Arial" w:eastAsia="Arial" w:hAnsi="Arial" w:cs="Arial"/>
                <w:b/>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11034AC5"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proofErr w:type="spellStart"/>
            <w:r>
              <w:rPr>
                <w:rFonts w:ascii="Arial" w:eastAsia="Arial" w:hAnsi="Arial" w:cs="Arial"/>
                <w:i/>
                <w:color w:val="000000"/>
              </w:rPr>
              <w:t>Assignment</w:t>
            </w:r>
            <w:proofErr w:type="spellEnd"/>
            <w:r>
              <w:rPr>
                <w:rFonts w:ascii="Arial" w:eastAsia="Arial" w:hAnsi="Arial" w:cs="Arial"/>
                <w:i/>
                <w:color w:val="000000"/>
              </w:rPr>
              <w:t xml:space="preserve"> </w:t>
            </w:r>
            <w:proofErr w:type="gramStart"/>
            <w:r>
              <w:rPr>
                <w:rFonts w:ascii="Arial" w:eastAsia="Arial" w:hAnsi="Arial" w:cs="Arial"/>
                <w:i/>
                <w:color w:val="000000"/>
              </w:rPr>
              <w:t xml:space="preserve">  </w:t>
            </w:r>
            <w:r>
              <w:rPr>
                <w:rFonts w:ascii="Arial" w:eastAsia="Arial" w:hAnsi="Arial" w:cs="Arial"/>
                <w:color w:val="000000"/>
              </w:rPr>
              <w:t xml:space="preserve"> (</w:t>
            </w:r>
            <w:proofErr w:type="gramEnd"/>
            <w:r>
              <w:rPr>
                <w:rFonts w:ascii="Arial" w:eastAsia="Arial" w:hAnsi="Arial" w:cs="Arial"/>
                <w:color w:val="000000"/>
              </w:rPr>
              <w:t>1 crédito = 30 h)</w:t>
            </w:r>
          </w:p>
        </w:tc>
      </w:tr>
      <w:tr w:rsidR="00370E98" w14:paraId="4B7D34A3"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3B465B5C" w14:textId="77777777" w:rsidR="00370E98"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4. Vagas / </w:t>
            </w:r>
            <w:proofErr w:type="spellStart"/>
            <w:r>
              <w:rPr>
                <w:rFonts w:ascii="Arial" w:eastAsia="Arial" w:hAnsi="Arial" w:cs="Arial"/>
              </w:rPr>
              <w:t>Places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152BB902" w14:textId="5B11BE63" w:rsidR="00370E98" w:rsidRDefault="00097CE6">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49653A5F"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 xml:space="preserve">Regular </w:t>
            </w:r>
            <w:proofErr w:type="spellStart"/>
            <w:r>
              <w:rPr>
                <w:rFonts w:ascii="Arial" w:eastAsia="Arial" w:hAnsi="Arial" w:cs="Arial"/>
                <w:i/>
                <w:color w:val="000000"/>
              </w:rPr>
              <w:t>students</w:t>
            </w:r>
            <w:proofErr w:type="spellEnd"/>
          </w:p>
        </w:tc>
      </w:tr>
      <w:tr w:rsidR="00370E98" w14:paraId="04086EB2"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1D594129" w14:textId="77777777" w:rsidR="00370E98" w:rsidRDefault="00370E98">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0425839C" w14:textId="77777777" w:rsidR="00370E98" w:rsidRDefault="00000000">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2E36B69D"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proofErr w:type="spellStart"/>
            <w:r>
              <w:rPr>
                <w:rFonts w:ascii="Arial" w:eastAsia="Arial" w:hAnsi="Arial" w:cs="Arial"/>
                <w:i/>
                <w:color w:val="000000"/>
              </w:rPr>
              <w:t>Special</w:t>
            </w:r>
            <w:proofErr w:type="spellEnd"/>
            <w:r>
              <w:rPr>
                <w:rFonts w:ascii="Arial" w:eastAsia="Arial" w:hAnsi="Arial" w:cs="Arial"/>
                <w:i/>
                <w:color w:val="000000"/>
              </w:rPr>
              <w:t xml:space="preserve"> regime </w:t>
            </w:r>
            <w:proofErr w:type="spellStart"/>
            <w:r>
              <w:rPr>
                <w:rFonts w:ascii="Arial" w:eastAsia="Arial" w:hAnsi="Arial" w:cs="Arial"/>
                <w:i/>
                <w:color w:val="000000"/>
              </w:rPr>
              <w:t>students</w:t>
            </w:r>
            <w:proofErr w:type="spellEnd"/>
          </w:p>
        </w:tc>
      </w:tr>
      <w:tr w:rsidR="00370E98" w14:paraId="0A9A4BE0"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528B44FB" w14:textId="77777777" w:rsidR="00370E98"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5. Duração / </w:t>
            </w:r>
            <w:proofErr w:type="spellStart"/>
            <w:r>
              <w:rPr>
                <w:rFonts w:ascii="Arial" w:eastAsia="Arial" w:hAnsi="Arial" w:cs="Arial"/>
              </w:rPr>
              <w:t>Duration</w:t>
            </w:r>
            <w:proofErr w:type="spellEnd"/>
          </w:p>
        </w:tc>
        <w:tc>
          <w:tcPr>
            <w:tcW w:w="708" w:type="dxa"/>
            <w:gridSpan w:val="2"/>
            <w:tcBorders>
              <w:top w:val="single" w:sz="12" w:space="0" w:color="000000"/>
              <w:left w:val="single" w:sz="4" w:space="0" w:color="000000"/>
            </w:tcBorders>
            <w:tcMar>
              <w:top w:w="0" w:type="dxa"/>
              <w:left w:w="108" w:type="dxa"/>
              <w:bottom w:w="0" w:type="dxa"/>
              <w:right w:w="108" w:type="dxa"/>
            </w:tcMar>
          </w:tcPr>
          <w:p w14:paraId="43E2325E" w14:textId="77777777" w:rsidR="00370E98" w:rsidRDefault="00000000">
            <w:pPr>
              <w:widowControl/>
              <w:pBdr>
                <w:top w:val="nil"/>
                <w:left w:val="nil"/>
                <w:bottom w:val="nil"/>
                <w:right w:val="nil"/>
                <w:between w:val="nil"/>
              </w:pBdr>
              <w:jc w:val="center"/>
              <w:rPr>
                <w:rFonts w:ascii="Arial" w:eastAsia="Arial" w:hAnsi="Arial" w:cs="Arial"/>
                <w:b/>
                <w:color w:val="000000"/>
              </w:rPr>
            </w:pPr>
            <w:bookmarkStart w:id="0" w:name="_heading=h.uehs7dmsw34k" w:colFirst="0" w:colLast="0"/>
            <w:bookmarkEnd w:id="0"/>
            <w:r>
              <w:rPr>
                <w:rFonts w:ascii="Arial" w:eastAsia="Arial" w:hAnsi="Arial" w:cs="Arial"/>
                <w:b/>
              </w:rPr>
              <w:t>15</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57B30A2D" w14:textId="77777777" w:rsidR="00370E98"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proofErr w:type="spellStart"/>
            <w:r>
              <w:rPr>
                <w:rFonts w:ascii="Arial" w:eastAsia="Arial" w:hAnsi="Arial" w:cs="Arial"/>
                <w:i/>
                <w:color w:val="000000"/>
              </w:rPr>
              <w:t>weeks</w:t>
            </w:r>
            <w:proofErr w:type="spellEnd"/>
            <w:r>
              <w:rPr>
                <w:rFonts w:ascii="Arial" w:eastAsia="Arial" w:hAnsi="Arial" w:cs="Arial"/>
                <w:i/>
                <w:color w:val="000000"/>
              </w:rPr>
              <w:t>)</w:t>
            </w:r>
          </w:p>
        </w:tc>
      </w:tr>
      <w:tr w:rsidR="00370E98" w14:paraId="6BC4C15C"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5C5D7696" w14:textId="77777777" w:rsidR="00370E98"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6. Tipo / </w:t>
            </w:r>
            <w:proofErr w:type="spellStart"/>
            <w:r>
              <w:rPr>
                <w:rFonts w:ascii="Arial" w:eastAsia="Arial" w:hAnsi="Arial" w:cs="Arial"/>
              </w:rPr>
              <w:t>Type</w:t>
            </w:r>
            <w:proofErr w:type="spellEnd"/>
          </w:p>
        </w:tc>
        <w:tc>
          <w:tcPr>
            <w:tcW w:w="2269" w:type="dxa"/>
            <w:gridSpan w:val="3"/>
            <w:tcBorders>
              <w:top w:val="single" w:sz="12" w:space="0" w:color="000000"/>
              <w:left w:val="single" w:sz="4" w:space="0" w:color="000000"/>
            </w:tcBorders>
            <w:tcMar>
              <w:top w:w="0" w:type="dxa"/>
              <w:left w:w="108" w:type="dxa"/>
              <w:bottom w:w="0" w:type="dxa"/>
              <w:right w:w="108" w:type="dxa"/>
            </w:tcMar>
          </w:tcPr>
          <w:p w14:paraId="089B4AC3" w14:textId="77777777" w:rsidR="00370E98" w:rsidRDefault="00000000">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488FCE64" w14:textId="77777777" w:rsidR="00370E98" w:rsidRDefault="00000000">
            <w:pPr>
              <w:widowControl/>
              <w:pBdr>
                <w:top w:val="nil"/>
                <w:left w:val="nil"/>
                <w:bottom w:val="nil"/>
                <w:right w:val="nil"/>
                <w:between w:val="nil"/>
              </w:pBdr>
              <w:rPr>
                <w:rFonts w:ascii="Arial" w:eastAsia="Arial" w:hAnsi="Arial" w:cs="Arial"/>
              </w:rPr>
            </w:pPr>
            <w:bookmarkStart w:id="1" w:name="_heading=h.7sh1dx6hahnd" w:colFirst="0" w:colLast="0"/>
            <w:bookmarkEnd w:id="1"/>
            <w:r>
              <w:rPr>
                <w:rFonts w:ascii="Arial" w:eastAsia="Arial" w:hAnsi="Arial" w:cs="Arial"/>
                <w:color w:val="000000"/>
              </w:rPr>
              <w:t xml:space="preserve"> Semestral </w:t>
            </w:r>
            <w:r>
              <w:rPr>
                <w:rFonts w:ascii="Arial" w:eastAsia="Arial" w:hAnsi="Arial" w:cs="Arial"/>
              </w:rPr>
              <w:t xml:space="preserve">       </w:t>
            </w:r>
            <w:r>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4FEDAAF8" w14:textId="77777777" w:rsidR="00370E98" w:rsidRDefault="00000000">
            <w:pPr>
              <w:widowControl/>
              <w:pBdr>
                <w:top w:val="nil"/>
                <w:left w:val="nil"/>
                <w:bottom w:val="nil"/>
                <w:right w:val="nil"/>
                <w:between w:val="nil"/>
              </w:pBdr>
              <w:rPr>
                <w:rFonts w:ascii="Arial" w:eastAsia="Arial" w:hAnsi="Arial" w:cs="Arial"/>
                <w:color w:val="000000"/>
              </w:rPr>
            </w:pPr>
            <w:bookmarkStart w:id="2" w:name="_heading=h.ol7xdebam6wu"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370E98" w14:paraId="3EF30812"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763ADB62" w14:textId="77777777" w:rsidR="00370E98" w:rsidRDefault="00000000">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4AFF2D45" w14:textId="77777777" w:rsidR="00370E98" w:rsidRDefault="00000000">
            <w:pPr>
              <w:widowControl/>
              <w:jc w:val="center"/>
              <w:rPr>
                <w:rFonts w:ascii="Arial" w:eastAsia="Arial" w:hAnsi="Arial" w:cs="Arial"/>
                <w:b/>
              </w:rPr>
            </w:pPr>
            <w:r>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3A7894D8"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 referente aos cursos quadrimestrais</w:t>
            </w:r>
          </w:p>
        </w:tc>
      </w:tr>
      <w:tr w:rsidR="00370E98" w14:paraId="79533D74" w14:textId="77777777">
        <w:trPr>
          <w:cantSplit/>
          <w:trHeight w:val="4949"/>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C898012" w14:textId="77777777" w:rsidR="00370E98" w:rsidRDefault="00000000">
            <w:pPr>
              <w:widowControl/>
              <w:pBdr>
                <w:top w:val="nil"/>
                <w:left w:val="nil"/>
                <w:bottom w:val="nil"/>
                <w:right w:val="nil"/>
                <w:between w:val="nil"/>
              </w:pBdr>
              <w:rPr>
                <w:rFonts w:ascii="Arial" w:eastAsia="Arial" w:hAnsi="Arial" w:cs="Arial"/>
                <w:i/>
              </w:rPr>
            </w:pPr>
            <w:r>
              <w:rPr>
                <w:rFonts w:ascii="Arial" w:eastAsia="Arial" w:hAnsi="Arial" w:cs="Arial"/>
                <w:color w:val="000000"/>
              </w:rPr>
              <w:t>8</w:t>
            </w:r>
            <w:r>
              <w:rPr>
                <w:rFonts w:ascii="Arial" w:eastAsia="Arial" w:hAnsi="Arial" w:cs="Arial"/>
              </w:rPr>
              <w:t xml:space="preserve">. </w:t>
            </w:r>
            <w:r>
              <w:rPr>
                <w:rFonts w:ascii="Arial" w:eastAsia="Arial" w:hAnsi="Arial" w:cs="Arial"/>
                <w:color w:val="000000"/>
              </w:rPr>
              <w:t xml:space="preserve">Objetivos / </w:t>
            </w:r>
            <w:proofErr w:type="spellStart"/>
            <w:r>
              <w:rPr>
                <w:rFonts w:ascii="Arial" w:eastAsia="Arial" w:hAnsi="Arial" w:cs="Arial"/>
                <w:i/>
                <w:color w:val="000000"/>
              </w:rPr>
              <w:t>Goals</w:t>
            </w:r>
            <w:proofErr w:type="spellEnd"/>
          </w:p>
          <w:p w14:paraId="1202EABD" w14:textId="77777777" w:rsidR="00370E98" w:rsidRDefault="00370E98">
            <w:pPr>
              <w:widowControl/>
              <w:pBdr>
                <w:top w:val="nil"/>
                <w:left w:val="nil"/>
                <w:bottom w:val="nil"/>
                <w:right w:val="nil"/>
                <w:between w:val="nil"/>
              </w:pBdr>
              <w:rPr>
                <w:rFonts w:ascii="Arial" w:eastAsia="Arial" w:hAnsi="Arial" w:cs="Arial"/>
                <w:i/>
              </w:rPr>
            </w:pPr>
          </w:p>
          <w:p w14:paraId="14F410FB" w14:textId="4FD236A0" w:rsidR="00370E98"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 xml:space="preserve">A disciplina em questão tem como foco o desenvolvimento das competências definidas para o curso de Engenharia </w:t>
            </w:r>
            <w:r w:rsidR="00E342F9">
              <w:rPr>
                <w:rFonts w:ascii="Arial" w:eastAsia="Arial" w:hAnsi="Arial" w:cs="Arial"/>
              </w:rPr>
              <w:t>Eletrônica e de Sistemas Computacionais</w:t>
            </w:r>
            <w:r>
              <w:rPr>
                <w:rFonts w:ascii="Arial" w:eastAsia="Arial" w:hAnsi="Arial" w:cs="Arial"/>
              </w:rPr>
              <w:t xml:space="preserve"> nas proporções estabelecidas pelo projeto pedagógico. Para isso, os seguintes Objetivos de Aprendizagem foram estabelecidos:</w:t>
            </w:r>
          </w:p>
          <w:p w14:paraId="76DE5D97" w14:textId="77777777" w:rsidR="00370E98" w:rsidRDefault="00370E98">
            <w:pPr>
              <w:tabs>
                <w:tab w:val="left" w:pos="924"/>
              </w:tabs>
              <w:rPr>
                <w:rFonts w:ascii="Arial" w:eastAsia="Arial" w:hAnsi="Arial" w:cs="Arial"/>
              </w:rPr>
            </w:pPr>
          </w:p>
          <w:p w14:paraId="05A84C8E" w14:textId="75EF5D24" w:rsidR="00012819" w:rsidRPr="00012819" w:rsidRDefault="00012819" w:rsidP="00012819">
            <w:pPr>
              <w:pStyle w:val="ListParagraph"/>
              <w:numPr>
                <w:ilvl w:val="0"/>
                <w:numId w:val="3"/>
              </w:numPr>
              <w:tabs>
                <w:tab w:val="left" w:pos="924"/>
              </w:tabs>
              <w:rPr>
                <w:rFonts w:ascii="Arial" w:eastAsia="Arial" w:hAnsi="Arial" w:cs="Arial"/>
              </w:rPr>
            </w:pPr>
            <w:r>
              <w:rPr>
                <w:rFonts w:ascii="Arial" w:eastAsia="Arial" w:hAnsi="Arial" w:cs="Arial"/>
              </w:rPr>
              <w:t>Realizar</w:t>
            </w:r>
            <w:r w:rsidRPr="00012819">
              <w:rPr>
                <w:rFonts w:ascii="Arial" w:eastAsia="Arial" w:hAnsi="Arial" w:cs="Arial"/>
              </w:rPr>
              <w:t xml:space="preserve"> conversões entre sistemas de numeração (binário, hexadecimal e decimal) e cálculos de aritmética binária para a manipulação de dados em baixo nível.</w:t>
            </w:r>
          </w:p>
          <w:p w14:paraId="248D8A67" w14:textId="77777777" w:rsidR="00012819" w:rsidRPr="00012819" w:rsidRDefault="00012819" w:rsidP="00012819">
            <w:pPr>
              <w:tabs>
                <w:tab w:val="left" w:pos="924"/>
              </w:tabs>
              <w:rPr>
                <w:rFonts w:ascii="Arial" w:eastAsia="Arial" w:hAnsi="Arial" w:cs="Arial"/>
              </w:rPr>
            </w:pPr>
          </w:p>
          <w:p w14:paraId="65034857" w14:textId="77777777" w:rsidR="00012819" w:rsidRP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Esquematizar o funcionamento de portas lógicas a partir de circuitos de transistores, demonstrando a transição da eletrônica física para a lógica booleana.</w:t>
            </w:r>
          </w:p>
          <w:p w14:paraId="49FB10EA" w14:textId="77777777" w:rsidR="00012819" w:rsidRPr="00012819" w:rsidRDefault="00012819" w:rsidP="00012819">
            <w:pPr>
              <w:tabs>
                <w:tab w:val="left" w:pos="924"/>
              </w:tabs>
              <w:rPr>
                <w:rFonts w:ascii="Arial" w:eastAsia="Arial" w:hAnsi="Arial" w:cs="Arial"/>
              </w:rPr>
            </w:pPr>
          </w:p>
          <w:p w14:paraId="7985E566" w14:textId="69E65796" w:rsid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 xml:space="preserve">Descrever a integração de circuitos </w:t>
            </w:r>
            <w:proofErr w:type="spellStart"/>
            <w:r w:rsidRPr="00012819">
              <w:rPr>
                <w:rFonts w:ascii="Arial" w:eastAsia="Arial" w:hAnsi="Arial" w:cs="Arial"/>
              </w:rPr>
              <w:t>combinacionais</w:t>
            </w:r>
            <w:proofErr w:type="spellEnd"/>
            <w:r w:rsidRPr="00012819">
              <w:rPr>
                <w:rFonts w:ascii="Arial" w:eastAsia="Arial" w:hAnsi="Arial" w:cs="Arial"/>
              </w:rPr>
              <w:t xml:space="preserve"> na formação da ALU e na decodificação de endereços em sistemas de barramentos.</w:t>
            </w:r>
          </w:p>
          <w:p w14:paraId="5E09CA47" w14:textId="77777777" w:rsidR="00CD3A7A" w:rsidRPr="00CD3A7A" w:rsidRDefault="00CD3A7A" w:rsidP="00CD3A7A">
            <w:pPr>
              <w:pStyle w:val="ListParagraph"/>
              <w:rPr>
                <w:rFonts w:ascii="Arial" w:eastAsia="Arial" w:hAnsi="Arial" w:cs="Arial"/>
              </w:rPr>
            </w:pPr>
          </w:p>
          <w:p w14:paraId="5D5341A2" w14:textId="33A47A3A" w:rsidR="00CD3A7A" w:rsidRDefault="00CD3A7A" w:rsidP="00012819">
            <w:pPr>
              <w:pStyle w:val="ListParagraph"/>
              <w:numPr>
                <w:ilvl w:val="0"/>
                <w:numId w:val="3"/>
              </w:numPr>
              <w:tabs>
                <w:tab w:val="left" w:pos="924"/>
              </w:tabs>
              <w:rPr>
                <w:rFonts w:ascii="Arial" w:eastAsia="Arial" w:hAnsi="Arial" w:cs="Arial"/>
              </w:rPr>
            </w:pPr>
            <w:r w:rsidRPr="00CD3A7A">
              <w:rPr>
                <w:rFonts w:ascii="Arial" w:eastAsia="Arial" w:hAnsi="Arial" w:cs="Arial"/>
              </w:rPr>
              <w:t>Descrever a organização interna do microcontrolador e o fluxo básico de execução de instruções, identificando a interação entre CPU, memória e periféricos.</w:t>
            </w:r>
          </w:p>
          <w:p w14:paraId="1ED26A22" w14:textId="77777777" w:rsidR="00CD3A7A" w:rsidRPr="00CD3A7A" w:rsidRDefault="00CD3A7A" w:rsidP="00CD3A7A">
            <w:pPr>
              <w:pStyle w:val="ListParagraph"/>
              <w:rPr>
                <w:rFonts w:ascii="Arial" w:eastAsia="Arial" w:hAnsi="Arial" w:cs="Arial"/>
              </w:rPr>
            </w:pPr>
          </w:p>
          <w:p w14:paraId="21143217" w14:textId="5F117BDF" w:rsidR="00CD3A7A" w:rsidRDefault="00CD3A7A" w:rsidP="00012819">
            <w:pPr>
              <w:pStyle w:val="ListParagraph"/>
              <w:numPr>
                <w:ilvl w:val="0"/>
                <w:numId w:val="3"/>
              </w:numPr>
              <w:tabs>
                <w:tab w:val="left" w:pos="924"/>
              </w:tabs>
              <w:rPr>
                <w:rFonts w:ascii="Arial" w:eastAsia="Arial" w:hAnsi="Arial" w:cs="Arial"/>
              </w:rPr>
            </w:pPr>
            <w:r w:rsidRPr="00CD3A7A">
              <w:rPr>
                <w:rFonts w:ascii="Arial" w:eastAsia="Arial" w:hAnsi="Arial" w:cs="Arial"/>
              </w:rPr>
              <w:t>Relacionar o conjunto de instruções (ISA) com a manipulação de registradores e o acesso à memória para a execução de operações aritméticas e lógicas.</w:t>
            </w:r>
          </w:p>
          <w:p w14:paraId="675E63F2" w14:textId="77777777" w:rsidR="00012819" w:rsidRPr="00012819" w:rsidRDefault="00012819" w:rsidP="00012819">
            <w:pPr>
              <w:tabs>
                <w:tab w:val="left" w:pos="924"/>
              </w:tabs>
              <w:rPr>
                <w:rFonts w:ascii="Arial" w:eastAsia="Arial" w:hAnsi="Arial" w:cs="Arial"/>
              </w:rPr>
            </w:pPr>
          </w:p>
          <w:p w14:paraId="4300EEC8" w14:textId="5D4D4073" w:rsid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Identificar a organização de dados no mapa de memória e o papel dos registradores na retenção e sincronização de informações.</w:t>
            </w:r>
          </w:p>
          <w:p w14:paraId="2773B088" w14:textId="77777777" w:rsidR="00012819" w:rsidRPr="00012819" w:rsidRDefault="00012819" w:rsidP="00012819">
            <w:pPr>
              <w:tabs>
                <w:tab w:val="left" w:pos="924"/>
              </w:tabs>
              <w:rPr>
                <w:rFonts w:ascii="Arial" w:eastAsia="Arial" w:hAnsi="Arial" w:cs="Arial"/>
              </w:rPr>
            </w:pPr>
          </w:p>
          <w:p w14:paraId="15D53996" w14:textId="77777777" w:rsidR="00012819" w:rsidRP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Programar periféricos de entrada e saída (GPIO) através da escrita direta em registradores, sem o uso de bibliotecas de abstração de hardware.</w:t>
            </w:r>
          </w:p>
          <w:p w14:paraId="300EFB8C" w14:textId="77777777" w:rsidR="00012819" w:rsidRPr="00012819" w:rsidRDefault="00012819" w:rsidP="00012819">
            <w:pPr>
              <w:tabs>
                <w:tab w:val="left" w:pos="924"/>
              </w:tabs>
              <w:rPr>
                <w:rFonts w:ascii="Arial" w:eastAsia="Arial" w:hAnsi="Arial" w:cs="Arial"/>
              </w:rPr>
            </w:pPr>
          </w:p>
          <w:p w14:paraId="49D4EB59" w14:textId="77777777" w:rsidR="00012819" w:rsidRP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Configurar temporizadores para a geração de sinais PWM e captura de eventos (Input Capture), utilizando bibliotecas de baixo nível para controle de periféricos.</w:t>
            </w:r>
          </w:p>
          <w:p w14:paraId="085585BC" w14:textId="77777777" w:rsidR="00012819" w:rsidRPr="00012819" w:rsidRDefault="00012819" w:rsidP="00012819">
            <w:pPr>
              <w:tabs>
                <w:tab w:val="left" w:pos="924"/>
              </w:tabs>
              <w:rPr>
                <w:rFonts w:ascii="Arial" w:eastAsia="Arial" w:hAnsi="Arial" w:cs="Arial"/>
              </w:rPr>
            </w:pPr>
          </w:p>
          <w:p w14:paraId="53F82CF3" w14:textId="77777777" w:rsidR="00012819" w:rsidRP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Construir máquinas de estados finitos para a coordenação lógica de processos e comportamentos em sistemas embarcados.</w:t>
            </w:r>
          </w:p>
          <w:p w14:paraId="72E15432" w14:textId="77777777" w:rsidR="00012819" w:rsidRPr="00012819" w:rsidRDefault="00012819" w:rsidP="00012819">
            <w:pPr>
              <w:tabs>
                <w:tab w:val="left" w:pos="924"/>
              </w:tabs>
              <w:rPr>
                <w:rFonts w:ascii="Arial" w:eastAsia="Arial" w:hAnsi="Arial" w:cs="Arial"/>
              </w:rPr>
            </w:pPr>
          </w:p>
          <w:p w14:paraId="49631617" w14:textId="4967EDE9" w:rsidR="00012819" w:rsidRPr="00012819" w:rsidRDefault="00012819" w:rsidP="00012819">
            <w:pPr>
              <w:pStyle w:val="ListParagraph"/>
              <w:numPr>
                <w:ilvl w:val="0"/>
                <w:numId w:val="3"/>
              </w:numPr>
              <w:tabs>
                <w:tab w:val="left" w:pos="924"/>
              </w:tabs>
              <w:rPr>
                <w:rFonts w:ascii="Arial" w:eastAsia="Arial" w:hAnsi="Arial" w:cs="Arial"/>
              </w:rPr>
            </w:pPr>
            <w:r w:rsidRPr="00012819">
              <w:rPr>
                <w:rFonts w:ascii="Arial" w:eastAsia="Arial" w:hAnsi="Arial" w:cs="Arial"/>
              </w:rPr>
              <w:t>Integrar hardware e software no desenvolvimento de um robô móvel autônomo, validando o desempenho do sistema em uma competição de seguidor de linha e medição de distância.</w:t>
            </w:r>
          </w:p>
        </w:tc>
      </w:tr>
      <w:tr w:rsidR="00370E98" w:rsidRPr="00E342F9" w14:paraId="4F6B44AD" w14:textId="77777777">
        <w:trPr>
          <w:cantSplit/>
          <w:trHeight w:val="4949"/>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96987D3"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lastRenderedPageBreak/>
              <w:t>The discipline in question focuses on developing the competencies defined for the Electrical Engineering course (Pilot Project) in the proportions established by the pedagogical project. For this purpose, the following Learning Objectives have been established:</w:t>
            </w:r>
          </w:p>
          <w:p w14:paraId="308C66B8" w14:textId="77777777" w:rsidR="00370E98" w:rsidRPr="00E342F9" w:rsidRDefault="00370E98">
            <w:pPr>
              <w:widowControl/>
              <w:jc w:val="both"/>
              <w:rPr>
                <w:rFonts w:ascii="Arial" w:eastAsia="Arial" w:hAnsi="Arial" w:cs="Arial"/>
                <w:i/>
                <w:lang w:val="en-US"/>
              </w:rPr>
            </w:pPr>
          </w:p>
          <w:p w14:paraId="7CC56E30"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Perform conversions between numbering systems (binary, hexadecimal, and decimal) and binary arithmetic calculations for low-level data manipulation.</w:t>
            </w:r>
          </w:p>
          <w:p w14:paraId="3D21168F" w14:textId="77777777" w:rsidR="00485AB8" w:rsidRPr="00485AB8" w:rsidRDefault="00485AB8" w:rsidP="00485AB8">
            <w:pPr>
              <w:widowControl/>
              <w:rPr>
                <w:rFonts w:ascii="Arial" w:eastAsia="Arial" w:hAnsi="Arial" w:cs="Arial"/>
                <w:i/>
                <w:lang w:val="en-US"/>
              </w:rPr>
            </w:pPr>
          </w:p>
          <w:p w14:paraId="396B2DD0"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Diagram the operation of logic gates from transistor circuits, demonstrating the transition from physical electronics to Boolean logic.</w:t>
            </w:r>
          </w:p>
          <w:p w14:paraId="5FC95170" w14:textId="77777777" w:rsidR="00485AB8" w:rsidRPr="00485AB8" w:rsidRDefault="00485AB8" w:rsidP="00485AB8">
            <w:pPr>
              <w:widowControl/>
              <w:rPr>
                <w:rFonts w:ascii="Arial" w:eastAsia="Arial" w:hAnsi="Arial" w:cs="Arial"/>
                <w:i/>
                <w:lang w:val="en-US"/>
              </w:rPr>
            </w:pPr>
          </w:p>
          <w:p w14:paraId="49461D77"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Describe the integration of combinational circuits in the formation of the ALU and in address decoding within bus systems.</w:t>
            </w:r>
          </w:p>
          <w:p w14:paraId="21E527AA" w14:textId="77777777" w:rsidR="00485AB8" w:rsidRPr="00485AB8" w:rsidRDefault="00485AB8" w:rsidP="00485AB8">
            <w:pPr>
              <w:widowControl/>
              <w:rPr>
                <w:rFonts w:ascii="Arial" w:eastAsia="Arial" w:hAnsi="Arial" w:cs="Arial"/>
                <w:i/>
                <w:lang w:val="en-US"/>
              </w:rPr>
            </w:pPr>
          </w:p>
          <w:p w14:paraId="6F2F5888"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Describe the internal organization of the microcontroller and the basic instruction execution flow, identifying the interaction between the CPU, memory, and peripherals.</w:t>
            </w:r>
          </w:p>
          <w:p w14:paraId="066446F5" w14:textId="77777777" w:rsidR="00485AB8" w:rsidRPr="00485AB8" w:rsidRDefault="00485AB8" w:rsidP="00485AB8">
            <w:pPr>
              <w:widowControl/>
              <w:rPr>
                <w:rFonts w:ascii="Arial" w:eastAsia="Arial" w:hAnsi="Arial" w:cs="Arial"/>
                <w:i/>
                <w:lang w:val="en-US"/>
              </w:rPr>
            </w:pPr>
          </w:p>
          <w:p w14:paraId="5002C7B2"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Relate the Instruction Set Architecture (ISA) to register manipulation and memory access for performing arithmetic and logical operations.</w:t>
            </w:r>
          </w:p>
          <w:p w14:paraId="15B3D554" w14:textId="77777777" w:rsidR="00485AB8" w:rsidRPr="00485AB8" w:rsidRDefault="00485AB8" w:rsidP="00485AB8">
            <w:pPr>
              <w:widowControl/>
              <w:rPr>
                <w:rFonts w:ascii="Arial" w:eastAsia="Arial" w:hAnsi="Arial" w:cs="Arial"/>
                <w:i/>
                <w:lang w:val="en-US"/>
              </w:rPr>
            </w:pPr>
          </w:p>
          <w:p w14:paraId="2F0BACF1"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Identify data organization within the memory map and the role of registers in information retention and synchronization.</w:t>
            </w:r>
          </w:p>
          <w:p w14:paraId="6DF66095" w14:textId="77777777" w:rsidR="00485AB8" w:rsidRPr="00485AB8" w:rsidRDefault="00485AB8" w:rsidP="00485AB8">
            <w:pPr>
              <w:widowControl/>
              <w:rPr>
                <w:rFonts w:ascii="Arial" w:eastAsia="Arial" w:hAnsi="Arial" w:cs="Arial"/>
                <w:i/>
                <w:lang w:val="en-US"/>
              </w:rPr>
            </w:pPr>
          </w:p>
          <w:p w14:paraId="1FE41577"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Program input and output peripherals (GPIO) through direct register writing, without the use of hardware abstraction libraries.</w:t>
            </w:r>
          </w:p>
          <w:p w14:paraId="0C1827E9" w14:textId="77777777" w:rsidR="00485AB8" w:rsidRPr="00485AB8" w:rsidRDefault="00485AB8" w:rsidP="00485AB8">
            <w:pPr>
              <w:widowControl/>
              <w:rPr>
                <w:rFonts w:ascii="Arial" w:eastAsia="Arial" w:hAnsi="Arial" w:cs="Arial"/>
                <w:i/>
                <w:lang w:val="en-US"/>
              </w:rPr>
            </w:pPr>
          </w:p>
          <w:p w14:paraId="15BFD988"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Configure timers for PWM signal generation and event capture (Input Capture), using low-level libraries for peripheral control.</w:t>
            </w:r>
          </w:p>
          <w:p w14:paraId="7C08FF9C" w14:textId="77777777" w:rsidR="00485AB8" w:rsidRPr="00485AB8" w:rsidRDefault="00485AB8" w:rsidP="00485AB8">
            <w:pPr>
              <w:widowControl/>
              <w:rPr>
                <w:rFonts w:ascii="Arial" w:eastAsia="Arial" w:hAnsi="Arial" w:cs="Arial"/>
                <w:i/>
                <w:lang w:val="en-US"/>
              </w:rPr>
            </w:pPr>
          </w:p>
          <w:p w14:paraId="0042EF46" w14:textId="77777777" w:rsidR="00485AB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Build finite state machines for the logical coordination of processes and behaviors in embedded systems.</w:t>
            </w:r>
          </w:p>
          <w:p w14:paraId="22E1FD9D" w14:textId="77777777" w:rsidR="00485AB8" w:rsidRPr="00485AB8" w:rsidRDefault="00485AB8" w:rsidP="00485AB8">
            <w:pPr>
              <w:widowControl/>
              <w:rPr>
                <w:rFonts w:ascii="Arial" w:eastAsia="Arial" w:hAnsi="Arial" w:cs="Arial"/>
                <w:i/>
                <w:lang w:val="en-US"/>
              </w:rPr>
            </w:pPr>
          </w:p>
          <w:p w14:paraId="0D033740" w14:textId="52CB37D1" w:rsidR="00370E98" w:rsidRPr="00485AB8" w:rsidRDefault="00485AB8" w:rsidP="00485AB8">
            <w:pPr>
              <w:pStyle w:val="ListParagraph"/>
              <w:widowControl/>
              <w:numPr>
                <w:ilvl w:val="0"/>
                <w:numId w:val="4"/>
              </w:numPr>
              <w:rPr>
                <w:rFonts w:ascii="Arial" w:eastAsia="Arial" w:hAnsi="Arial" w:cs="Arial"/>
                <w:i/>
                <w:lang w:val="en-US"/>
              </w:rPr>
            </w:pPr>
            <w:r w:rsidRPr="00485AB8">
              <w:rPr>
                <w:rFonts w:ascii="Arial" w:eastAsia="Arial" w:hAnsi="Arial" w:cs="Arial"/>
                <w:i/>
                <w:lang w:val="en-US"/>
              </w:rPr>
              <w:t>Integrate hardware and software in the development of an autonomous mobile robot, validating system performance in a line-follower and distance measurement competition.</w:t>
            </w:r>
          </w:p>
        </w:tc>
      </w:tr>
      <w:tr w:rsidR="00370E98" w:rsidRPr="00E342F9" w14:paraId="0374D373"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6136840D" w14:textId="77777777" w:rsidR="00370E98" w:rsidRPr="00E342F9" w:rsidRDefault="00370E98">
            <w:pPr>
              <w:widowControl/>
              <w:pBdr>
                <w:top w:val="nil"/>
                <w:left w:val="nil"/>
                <w:bottom w:val="nil"/>
                <w:right w:val="nil"/>
                <w:between w:val="nil"/>
              </w:pBdr>
              <w:rPr>
                <w:rFonts w:ascii="Arial" w:eastAsia="Arial" w:hAnsi="Arial" w:cs="Arial"/>
                <w:color w:val="000000"/>
                <w:lang w:val="en-US"/>
              </w:rPr>
            </w:pPr>
          </w:p>
        </w:tc>
      </w:tr>
      <w:tr w:rsidR="00370E98" w:rsidRPr="00E342F9" w14:paraId="476A4A62"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33E08565" w14:textId="77777777" w:rsidR="00370E98" w:rsidRPr="00E342F9" w:rsidRDefault="00370E98">
            <w:pPr>
              <w:widowControl/>
              <w:pBdr>
                <w:top w:val="nil"/>
                <w:left w:val="nil"/>
                <w:bottom w:val="nil"/>
                <w:right w:val="nil"/>
                <w:between w:val="nil"/>
              </w:pBdr>
              <w:tabs>
                <w:tab w:val="center" w:pos="4252"/>
                <w:tab w:val="right" w:pos="8504"/>
              </w:tabs>
              <w:rPr>
                <w:rFonts w:ascii="Arial" w:eastAsia="Arial" w:hAnsi="Arial" w:cs="Arial"/>
                <w:color w:val="000000"/>
                <w:lang w:val="en-US"/>
              </w:rPr>
            </w:pPr>
          </w:p>
        </w:tc>
      </w:tr>
      <w:tr w:rsidR="00370E98" w14:paraId="4C73753F" w14:textId="77777777">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53B47182"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370E98" w14:paraId="3C4C2AE7" w14:textId="77777777">
        <w:tc>
          <w:tcPr>
            <w:tcW w:w="533" w:type="dxa"/>
            <w:tcBorders>
              <w:left w:val="single" w:sz="18" w:space="0" w:color="000000"/>
            </w:tcBorders>
            <w:tcMar>
              <w:top w:w="0" w:type="dxa"/>
              <w:left w:w="108" w:type="dxa"/>
              <w:bottom w:w="0" w:type="dxa"/>
              <w:right w:w="108" w:type="dxa"/>
            </w:tcMar>
          </w:tcPr>
          <w:p w14:paraId="0465D6BF" w14:textId="77777777" w:rsidR="00370E98" w:rsidRDefault="00000000">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51EBFD3B" w14:textId="77777777" w:rsidR="00370E98"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p w14:paraId="655EA1D7" w14:textId="4D3E5FB1" w:rsidR="00370E98" w:rsidRDefault="00370E98">
            <w:pPr>
              <w:widowControl/>
              <w:pBdr>
                <w:top w:val="nil"/>
                <w:left w:val="nil"/>
                <w:bottom w:val="nil"/>
                <w:right w:val="nil"/>
                <w:between w:val="nil"/>
              </w:pBdr>
              <w:jc w:val="center"/>
              <w:rPr>
                <w:rFonts w:ascii="Arial" w:eastAsia="Arial" w:hAnsi="Arial" w:cs="Arial"/>
                <w:b/>
              </w:rPr>
            </w:pP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7A739409" w14:textId="77777777" w:rsidR="00370E98"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3F0322CB" w14:textId="2C1282C7" w:rsidR="00370E98"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Gustavo Rehder</w:t>
            </w:r>
          </w:p>
          <w:p w14:paraId="32C566FB" w14:textId="77777777" w:rsidR="00370E98" w:rsidRDefault="00CD3A7A" w:rsidP="00CD3A7A">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Bruno Sanches</w:t>
            </w:r>
          </w:p>
          <w:p w14:paraId="739528D3" w14:textId="3DAAA61A" w:rsidR="00CD3A7A" w:rsidRDefault="00CD3A7A" w:rsidP="00CD3A7A">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Laisa</w:t>
            </w:r>
            <w:r w:rsidR="00485AB8">
              <w:rPr>
                <w:rFonts w:ascii="Arial" w:eastAsia="Arial" w:hAnsi="Arial" w:cs="Arial"/>
                <w:b/>
              </w:rPr>
              <w:t xml:space="preserve"> Biase</w:t>
            </w:r>
          </w:p>
        </w:tc>
      </w:tr>
      <w:tr w:rsidR="00370E98" w14:paraId="6D90F3C9"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116AA52"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 xml:space="preserve">Courses </w:t>
            </w:r>
            <w:proofErr w:type="spellStart"/>
            <w:proofErr w:type="gramStart"/>
            <w:r>
              <w:rPr>
                <w:rFonts w:ascii="Arial" w:eastAsia="Arial" w:hAnsi="Arial" w:cs="Arial"/>
                <w:i/>
                <w:color w:val="000000"/>
              </w:rPr>
              <w:t>served</w:t>
            </w:r>
            <w:proofErr w:type="spellEnd"/>
            <w:r>
              <w:rPr>
                <w:rFonts w:ascii="Arial" w:eastAsia="Arial" w:hAnsi="Arial" w:cs="Arial"/>
                <w:b/>
                <w:color w:val="000000"/>
              </w:rPr>
              <w:t xml:space="preserve"> </w:t>
            </w:r>
            <w:r>
              <w:rPr>
                <w:rFonts w:ascii="Arial" w:eastAsia="Arial" w:hAnsi="Arial" w:cs="Arial"/>
                <w:color w:val="000000"/>
              </w:rPr>
              <w:t xml:space="preserve"> (</w:t>
            </w:r>
            <w:proofErr w:type="gramEnd"/>
            <w:r>
              <w:rPr>
                <w:rFonts w:ascii="Arial" w:eastAsia="Arial" w:hAnsi="Arial" w:cs="Arial"/>
                <w:color w:val="000000"/>
              </w:rPr>
              <w:t>fornecer código e nome – um curso por linha)</w:t>
            </w:r>
          </w:p>
        </w:tc>
      </w:tr>
      <w:tr w:rsidR="00370E98" w14:paraId="0EA2E69F" w14:textId="77777777">
        <w:tc>
          <w:tcPr>
            <w:tcW w:w="1490" w:type="dxa"/>
            <w:gridSpan w:val="2"/>
            <w:tcBorders>
              <w:left w:val="single" w:sz="18" w:space="0" w:color="000000"/>
            </w:tcBorders>
            <w:tcMar>
              <w:top w:w="0" w:type="dxa"/>
              <w:left w:w="108" w:type="dxa"/>
              <w:bottom w:w="0" w:type="dxa"/>
              <w:right w:w="108" w:type="dxa"/>
            </w:tcMar>
          </w:tcPr>
          <w:p w14:paraId="6CE56AB7" w14:textId="77777777" w:rsidR="00370E98" w:rsidRDefault="00370E98">
            <w:pPr>
              <w:widowControl/>
              <w:pBdr>
                <w:top w:val="nil"/>
                <w:left w:val="nil"/>
                <w:bottom w:val="nil"/>
                <w:right w:val="nil"/>
                <w:between w:val="nil"/>
              </w:pBdr>
              <w:jc w:val="right"/>
              <w:rPr>
                <w:rFonts w:ascii="Arial" w:eastAsia="Arial" w:hAnsi="Arial" w:cs="Arial"/>
                <w:color w:val="000000"/>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383BE2B2"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Engenharia Eletrônica e de Sistemas Computacionais</w:t>
            </w:r>
          </w:p>
          <w:p w14:paraId="6C749603" w14:textId="77777777" w:rsidR="00370E98" w:rsidRDefault="00000000">
            <w:pPr>
              <w:widowControl/>
              <w:pBdr>
                <w:top w:val="nil"/>
                <w:left w:val="nil"/>
                <w:bottom w:val="nil"/>
                <w:right w:val="nil"/>
                <w:between w:val="nil"/>
              </w:pBdr>
              <w:rPr>
                <w:rFonts w:ascii="Arial" w:eastAsia="Arial" w:hAnsi="Arial" w:cs="Arial"/>
                <w:i/>
                <w:color w:val="000000"/>
              </w:rPr>
            </w:pPr>
            <w:proofErr w:type="spellStart"/>
            <w:r>
              <w:rPr>
                <w:rFonts w:ascii="Arial" w:eastAsia="Arial" w:hAnsi="Arial" w:cs="Arial"/>
                <w:i/>
                <w:color w:val="000000"/>
              </w:rPr>
              <w:t>Electronic</w:t>
            </w:r>
            <w:proofErr w:type="spellEnd"/>
            <w:r>
              <w:rPr>
                <w:rFonts w:ascii="Arial" w:eastAsia="Arial" w:hAnsi="Arial" w:cs="Arial"/>
                <w:i/>
                <w:color w:val="000000"/>
              </w:rPr>
              <w:t xml:space="preserve"> </w:t>
            </w:r>
            <w:proofErr w:type="spellStart"/>
            <w:r>
              <w:rPr>
                <w:rFonts w:ascii="Arial" w:eastAsia="Arial" w:hAnsi="Arial" w:cs="Arial"/>
                <w:i/>
                <w:color w:val="000000"/>
              </w:rPr>
              <w:t>and</w:t>
            </w:r>
            <w:proofErr w:type="spellEnd"/>
            <w:r>
              <w:rPr>
                <w:rFonts w:ascii="Arial" w:eastAsia="Arial" w:hAnsi="Arial" w:cs="Arial"/>
                <w:i/>
                <w:color w:val="000000"/>
              </w:rPr>
              <w:t xml:space="preserve"> </w:t>
            </w:r>
            <w:proofErr w:type="spellStart"/>
            <w:r>
              <w:rPr>
                <w:rFonts w:ascii="Arial" w:eastAsia="Arial" w:hAnsi="Arial" w:cs="Arial"/>
                <w:i/>
                <w:color w:val="000000"/>
              </w:rPr>
              <w:t>Computational</w:t>
            </w:r>
            <w:proofErr w:type="spellEnd"/>
            <w:r>
              <w:rPr>
                <w:rFonts w:ascii="Arial" w:eastAsia="Arial" w:hAnsi="Arial" w:cs="Arial"/>
                <w:i/>
                <w:color w:val="000000"/>
              </w:rPr>
              <w:t xml:space="preserve"> </w:t>
            </w:r>
            <w:proofErr w:type="spellStart"/>
            <w:r>
              <w:rPr>
                <w:rFonts w:ascii="Arial" w:eastAsia="Arial" w:hAnsi="Arial" w:cs="Arial"/>
                <w:i/>
                <w:color w:val="000000"/>
              </w:rPr>
              <w:t>Sistems</w:t>
            </w:r>
            <w:proofErr w:type="spellEnd"/>
            <w:r>
              <w:rPr>
                <w:rFonts w:ascii="Arial" w:eastAsia="Arial" w:hAnsi="Arial" w:cs="Arial"/>
                <w:i/>
                <w:color w:val="000000"/>
              </w:rPr>
              <w:t xml:space="preserve"> </w:t>
            </w:r>
            <w:proofErr w:type="spellStart"/>
            <w:r>
              <w:rPr>
                <w:rFonts w:ascii="Arial" w:eastAsia="Arial" w:hAnsi="Arial" w:cs="Arial"/>
                <w:i/>
                <w:color w:val="000000"/>
              </w:rPr>
              <w:t>Engineering</w:t>
            </w:r>
            <w:proofErr w:type="spellEnd"/>
          </w:p>
          <w:p w14:paraId="4FABD8A4" w14:textId="77777777" w:rsidR="00370E98" w:rsidRDefault="00370E98">
            <w:pPr>
              <w:widowControl/>
              <w:pBdr>
                <w:top w:val="nil"/>
                <w:left w:val="nil"/>
                <w:bottom w:val="nil"/>
                <w:right w:val="nil"/>
                <w:between w:val="nil"/>
              </w:pBdr>
              <w:rPr>
                <w:rFonts w:ascii="Arial" w:eastAsia="Arial" w:hAnsi="Arial" w:cs="Arial"/>
                <w:color w:val="000000"/>
              </w:rPr>
            </w:pPr>
          </w:p>
        </w:tc>
      </w:tr>
      <w:tr w:rsidR="00370E98" w14:paraId="497CFDAA" w14:textId="77777777">
        <w:trPr>
          <w:cantSplit/>
          <w:trHeight w:val="1934"/>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A76097A"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11. </w:t>
            </w:r>
            <w:r>
              <w:rPr>
                <w:rFonts w:ascii="Arial" w:eastAsia="Arial" w:hAnsi="Arial" w:cs="Arial"/>
                <w:color w:val="000000"/>
              </w:rPr>
              <w:t>Programa (preenchimento obrigatório da versão em inglês)</w:t>
            </w:r>
          </w:p>
          <w:p w14:paraId="3D564B23" w14:textId="77777777" w:rsidR="00370E98" w:rsidRDefault="00370E98">
            <w:pPr>
              <w:widowControl/>
              <w:pBdr>
                <w:top w:val="nil"/>
                <w:left w:val="nil"/>
                <w:bottom w:val="nil"/>
                <w:right w:val="nil"/>
                <w:between w:val="nil"/>
              </w:pBdr>
              <w:jc w:val="both"/>
              <w:rPr>
                <w:rFonts w:ascii="Arial" w:eastAsia="Arial" w:hAnsi="Arial" w:cs="Arial"/>
              </w:rPr>
            </w:pPr>
          </w:p>
          <w:p w14:paraId="328D51EF" w14:textId="77777777" w:rsidR="00370E98"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Este curso sobre Microcontroladores aborda os fundamentos dos sistemas embarcados, incluindo sistemas de numeração computacionais (binário e hexadecimal) e sua conversão. Os alunos entenderão o funcionamento dos transistores MOS como chaves e sua relação com portas lógicas. O curso inclui uma introdução a circuitos digitais, microcontroladores e seu funcionamento interno, além de identificar microcontroladores em sistemas embarcados.</w:t>
            </w:r>
          </w:p>
          <w:p w14:paraId="728D1DF4" w14:textId="77777777" w:rsidR="00370E98" w:rsidRDefault="00370E98">
            <w:pPr>
              <w:widowControl/>
              <w:pBdr>
                <w:top w:val="nil"/>
                <w:left w:val="nil"/>
                <w:bottom w:val="nil"/>
                <w:right w:val="nil"/>
                <w:between w:val="nil"/>
              </w:pBdr>
              <w:jc w:val="both"/>
              <w:rPr>
                <w:rFonts w:ascii="Arial" w:eastAsia="Arial" w:hAnsi="Arial" w:cs="Arial"/>
              </w:rPr>
            </w:pPr>
          </w:p>
          <w:p w14:paraId="2AC31B91" w14:textId="77777777" w:rsidR="00370E98"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Os participantes aprenderão sobre o espaço de endereçamento de memória, periféricos mapeados em memória e as ferramentas utilizadas no desenvolvimento de sistemas embarcados. Eles também ganharão experiência prática na programação de microcontroladores usando compiladores cruzados e realizando simulações baseadas em plataforma.</w:t>
            </w:r>
          </w:p>
          <w:p w14:paraId="2D9D8544" w14:textId="77777777" w:rsidR="00370E98" w:rsidRDefault="00370E98">
            <w:pPr>
              <w:widowControl/>
              <w:pBdr>
                <w:top w:val="nil"/>
                <w:left w:val="nil"/>
                <w:bottom w:val="nil"/>
                <w:right w:val="nil"/>
                <w:between w:val="nil"/>
              </w:pBdr>
              <w:jc w:val="both"/>
              <w:rPr>
                <w:rFonts w:ascii="Arial" w:eastAsia="Arial" w:hAnsi="Arial" w:cs="Arial"/>
              </w:rPr>
            </w:pPr>
          </w:p>
          <w:p w14:paraId="0F0E49F0" w14:textId="77777777" w:rsidR="00370E98"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Uma parte essencial do curso envolve o desenvolvimento de projetos, onde os alunos projetam e implementam sistemas embarcados. Ao longo do curso, projetos práticos, exercícios e simulações reforçam os conceitos. Ao final do curso, os alunos estarão aptos a programar microcontroladores, projetar sistemas embarcados e compreender os aspectos mais amplos do desenvolvimento de sistemas embarcados.</w:t>
            </w:r>
          </w:p>
          <w:p w14:paraId="32373390" w14:textId="77777777" w:rsidR="00370E98" w:rsidRDefault="00370E98">
            <w:pPr>
              <w:widowControl/>
              <w:pBdr>
                <w:top w:val="nil"/>
                <w:left w:val="nil"/>
                <w:bottom w:val="nil"/>
                <w:right w:val="nil"/>
                <w:between w:val="nil"/>
              </w:pBdr>
              <w:jc w:val="both"/>
              <w:rPr>
                <w:rFonts w:ascii="Arial" w:eastAsia="Arial" w:hAnsi="Arial" w:cs="Arial"/>
              </w:rPr>
            </w:pPr>
          </w:p>
          <w:p w14:paraId="0AC1D7B5" w14:textId="77777777" w:rsidR="00370E98" w:rsidRDefault="00370E98">
            <w:pPr>
              <w:widowControl/>
              <w:pBdr>
                <w:top w:val="nil"/>
                <w:left w:val="nil"/>
                <w:bottom w:val="nil"/>
                <w:right w:val="nil"/>
                <w:between w:val="nil"/>
              </w:pBdr>
              <w:jc w:val="both"/>
              <w:rPr>
                <w:rFonts w:ascii="Arial" w:eastAsia="Arial" w:hAnsi="Arial" w:cs="Arial"/>
              </w:rPr>
            </w:pPr>
          </w:p>
        </w:tc>
      </w:tr>
      <w:tr w:rsidR="00370E98" w:rsidRPr="00E342F9" w14:paraId="2439396C" w14:textId="77777777">
        <w:trPr>
          <w:trHeight w:val="3183"/>
        </w:trPr>
        <w:tc>
          <w:tcPr>
            <w:tcW w:w="9331" w:type="dxa"/>
            <w:gridSpan w:val="9"/>
            <w:tcBorders>
              <w:left w:val="single" w:sz="18" w:space="0" w:color="000000"/>
              <w:right w:val="single" w:sz="18" w:space="0" w:color="000000"/>
            </w:tcBorders>
            <w:tcMar>
              <w:top w:w="0" w:type="dxa"/>
              <w:left w:w="108" w:type="dxa"/>
              <w:bottom w:w="0" w:type="dxa"/>
              <w:right w:w="108" w:type="dxa"/>
            </w:tcMar>
          </w:tcPr>
          <w:p w14:paraId="5B1C4477"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t>This Microcontrollers course covers the fundamentals of embedded systems, including computational number systems (binary and hexadecimal) and their conversion. Students will understand the operation of MOS transistors as switches and their relationship with logic gates. The course includes an introduction to digital circuits, microcontrollers, and their internal operation, as well as identifying microcontrollers in embedded systems.</w:t>
            </w:r>
          </w:p>
          <w:p w14:paraId="667B5DAC" w14:textId="77777777" w:rsidR="00370E98" w:rsidRPr="00E342F9" w:rsidRDefault="00370E98">
            <w:pPr>
              <w:widowControl/>
              <w:jc w:val="both"/>
              <w:rPr>
                <w:rFonts w:ascii="Arial" w:eastAsia="Arial" w:hAnsi="Arial" w:cs="Arial"/>
                <w:i/>
                <w:lang w:val="en-US"/>
              </w:rPr>
            </w:pPr>
          </w:p>
          <w:p w14:paraId="25C58486"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t>Participants will learn about memory address space, memory-mapped peripherals, and the tools used in embedded systems development. They will also gain practical experience in programming microcontrollers using cross compilers and conducting platform-based simulations.</w:t>
            </w:r>
          </w:p>
          <w:p w14:paraId="2DEFDBD4" w14:textId="77777777" w:rsidR="00370E98" w:rsidRPr="00E342F9" w:rsidRDefault="00370E98">
            <w:pPr>
              <w:widowControl/>
              <w:jc w:val="both"/>
              <w:rPr>
                <w:rFonts w:ascii="Arial" w:eastAsia="Arial" w:hAnsi="Arial" w:cs="Arial"/>
                <w:i/>
                <w:lang w:val="en-US"/>
              </w:rPr>
            </w:pPr>
          </w:p>
          <w:p w14:paraId="65D11367"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t>An essential part of the course involves project development, where students design and implement embedded systems. Throughout the course, practical projects, exercises, and simulations reinforce the concepts. By the end of the course, students will be capable of programming microcontrollers, designing embedded systems, and understanding broader aspects of embedded systems development.</w:t>
            </w:r>
          </w:p>
          <w:p w14:paraId="20E249E2" w14:textId="77777777" w:rsidR="00370E98" w:rsidRPr="00E342F9" w:rsidRDefault="00370E98">
            <w:pPr>
              <w:widowControl/>
              <w:jc w:val="both"/>
              <w:rPr>
                <w:rFonts w:ascii="Arial" w:eastAsia="Arial" w:hAnsi="Arial" w:cs="Arial"/>
                <w:i/>
                <w:lang w:val="en-US"/>
              </w:rPr>
            </w:pPr>
          </w:p>
        </w:tc>
      </w:tr>
      <w:tr w:rsidR="00370E98" w14:paraId="76A4E23B"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425CA14D"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370E98" w:rsidRPr="00E342F9" w14:paraId="6DD116DC"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2E87FAC7" w14:textId="77777777" w:rsidR="00370E98" w:rsidRDefault="00370E98">
            <w:pPr>
              <w:widowControl/>
              <w:pBdr>
                <w:top w:val="nil"/>
                <w:left w:val="nil"/>
                <w:bottom w:val="nil"/>
                <w:right w:val="nil"/>
                <w:between w:val="nil"/>
              </w:pBdr>
              <w:jc w:val="both"/>
              <w:rPr>
                <w:rFonts w:ascii="Arial" w:eastAsia="Arial" w:hAnsi="Arial" w:cs="Arial"/>
              </w:rPr>
            </w:pPr>
          </w:p>
          <w:p w14:paraId="31AC7C2F" w14:textId="77777777" w:rsidR="00370E98"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Este curso de Microcontroladores aborda os fundamentos dos sistemas embarcados, incluindo sistemas de numeração e sua conversão. Os alunos entenderão transistores MOS e portas lógicas. O curso introduz microcontroladores e seu funcionamento em sistemas embarcados. Os participantes aprenderão sobre espaço de memória, periféricos e ferramentas de desenvolvimento. Projetos práticos e exercícios reforçam os conceitos. Ao final, os alunos poderão programar microcontroladores e projetar sistemas embarcados.</w:t>
            </w:r>
          </w:p>
          <w:p w14:paraId="4124F363" w14:textId="77777777" w:rsidR="00370E98" w:rsidRDefault="00370E98">
            <w:pPr>
              <w:widowControl/>
              <w:jc w:val="both"/>
              <w:rPr>
                <w:rFonts w:ascii="Arial" w:eastAsia="Arial" w:hAnsi="Arial" w:cs="Arial"/>
                <w:i/>
              </w:rPr>
            </w:pPr>
          </w:p>
          <w:p w14:paraId="4199EE6A"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t>This Microcontrollers course covers the fundamentals of embedded systems, including number systems and their conversion. Students will understand MOS transistors and logic gates. The course introduces microcontrollers and their operation in embedded systems. Participants will learn about memory space, peripherals, and tools used in development. Practical projects and exercises reinforce the concepts. By the end, students will be capable of programming microcontrollers.</w:t>
            </w:r>
          </w:p>
          <w:p w14:paraId="495C1CFE" w14:textId="77777777" w:rsidR="00370E98" w:rsidRPr="00E342F9" w:rsidRDefault="00370E98">
            <w:pPr>
              <w:widowControl/>
              <w:jc w:val="both"/>
              <w:rPr>
                <w:rFonts w:ascii="Arial" w:eastAsia="Arial" w:hAnsi="Arial" w:cs="Arial"/>
                <w:i/>
                <w:lang w:val="en-US"/>
              </w:rPr>
            </w:pPr>
          </w:p>
        </w:tc>
      </w:tr>
      <w:tr w:rsidR="00370E98" w14:paraId="4BB5758D"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966E6EB"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13. </w:t>
            </w:r>
            <w:r>
              <w:rPr>
                <w:rFonts w:ascii="Arial" w:eastAsia="Arial" w:hAnsi="Arial" w:cs="Arial"/>
                <w:color w:val="000000"/>
              </w:rPr>
              <w:t xml:space="preserve">Método de avaliação / </w:t>
            </w:r>
            <w:proofErr w:type="spellStart"/>
            <w:r>
              <w:rPr>
                <w:rFonts w:ascii="Arial" w:eastAsia="Arial" w:hAnsi="Arial" w:cs="Arial"/>
                <w:i/>
                <w:color w:val="000000"/>
              </w:rPr>
              <w:t>Evaluation</w:t>
            </w:r>
            <w:proofErr w:type="spellEnd"/>
            <w:r>
              <w:rPr>
                <w:rFonts w:ascii="Arial" w:eastAsia="Arial" w:hAnsi="Arial" w:cs="Arial"/>
                <w:i/>
                <w:color w:val="000000"/>
              </w:rPr>
              <w:t xml:space="preserve"> </w:t>
            </w:r>
            <w:proofErr w:type="spellStart"/>
            <w:r>
              <w:rPr>
                <w:rFonts w:ascii="Arial" w:eastAsia="Arial" w:hAnsi="Arial" w:cs="Arial"/>
                <w:i/>
                <w:color w:val="000000"/>
              </w:rPr>
              <w:t>method</w:t>
            </w:r>
            <w:proofErr w:type="spellEnd"/>
          </w:p>
        </w:tc>
      </w:tr>
      <w:tr w:rsidR="00370E98" w:rsidRPr="00E342F9" w14:paraId="17ECDBC2"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0B6B7433"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34557111" w14:textId="77777777" w:rsidR="00370E98" w:rsidRDefault="00000000">
            <w:pPr>
              <w:widowControl/>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4CDF56EB" w14:textId="77777777" w:rsidR="00370E98" w:rsidRDefault="00370E98">
            <w:pPr>
              <w:widowControl/>
              <w:jc w:val="both"/>
              <w:rPr>
                <w:rFonts w:ascii="Arial" w:eastAsia="Arial" w:hAnsi="Arial" w:cs="Arial"/>
              </w:rPr>
            </w:pPr>
          </w:p>
          <w:p w14:paraId="2F1642A0" w14:textId="77777777" w:rsidR="00370E98" w:rsidRDefault="00000000">
            <w:pPr>
              <w:widowControl/>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0406B205" w14:textId="77777777" w:rsidR="00370E98" w:rsidRDefault="00370E98">
            <w:pPr>
              <w:widowControl/>
              <w:jc w:val="both"/>
              <w:rPr>
                <w:rFonts w:ascii="Arial" w:eastAsia="Arial" w:hAnsi="Arial" w:cs="Arial"/>
              </w:rPr>
            </w:pPr>
          </w:p>
          <w:p w14:paraId="0FE81EA5" w14:textId="77777777" w:rsidR="00370E98" w:rsidRDefault="00370E98">
            <w:pPr>
              <w:widowControl/>
              <w:jc w:val="both"/>
              <w:rPr>
                <w:rFonts w:ascii="Arial" w:eastAsia="Arial" w:hAnsi="Arial" w:cs="Arial"/>
              </w:rPr>
            </w:pPr>
          </w:p>
          <w:p w14:paraId="56EC5597" w14:textId="77777777" w:rsidR="00370E98" w:rsidRPr="00E342F9" w:rsidRDefault="00000000">
            <w:pPr>
              <w:widowControl/>
              <w:jc w:val="both"/>
              <w:rPr>
                <w:rFonts w:ascii="Arial" w:eastAsia="Arial" w:hAnsi="Arial" w:cs="Arial"/>
                <w:i/>
                <w:lang w:val="en-US"/>
              </w:rPr>
            </w:pPr>
            <w:r w:rsidRPr="00E342F9">
              <w:rPr>
                <w:rFonts w:ascii="Arial" w:eastAsia="Arial" w:hAnsi="Arial" w:cs="Arial"/>
                <w:i/>
                <w:lang w:val="en-US"/>
              </w:rPr>
              <w:t>The discipline will be evaluated continuously, diversely, with detailed feedback, and a focus on competency development using rubrics.</w:t>
            </w:r>
          </w:p>
          <w:p w14:paraId="439C5DCB" w14:textId="77777777" w:rsidR="00370E98" w:rsidRPr="00E342F9" w:rsidRDefault="00370E98">
            <w:pPr>
              <w:widowControl/>
              <w:jc w:val="both"/>
              <w:rPr>
                <w:rFonts w:ascii="Arial" w:eastAsia="Arial" w:hAnsi="Arial" w:cs="Arial"/>
                <w:i/>
                <w:lang w:val="en-US"/>
              </w:rPr>
            </w:pPr>
          </w:p>
          <w:p w14:paraId="60C709B7" w14:textId="77777777" w:rsidR="00370E98" w:rsidRPr="00E342F9" w:rsidRDefault="00000000">
            <w:pPr>
              <w:widowControl/>
              <w:jc w:val="both"/>
              <w:rPr>
                <w:rFonts w:ascii="Arial" w:eastAsia="Arial" w:hAnsi="Arial" w:cs="Arial"/>
                <w:lang w:val="en-US"/>
              </w:rPr>
            </w:pPr>
            <w:r w:rsidRPr="00E342F9">
              <w:rPr>
                <w:rFonts w:ascii="Arial" w:eastAsia="Arial" w:hAnsi="Arial" w:cs="Arial"/>
                <w:i/>
                <w:lang w:val="en-US"/>
              </w:rPr>
              <w:t>Formative and/or summative assessments will be used. Evaluation methods may include exercises, tests, quizzes, projects, presentations, reports, among others.</w:t>
            </w:r>
          </w:p>
          <w:p w14:paraId="4ECC8A92" w14:textId="77777777" w:rsidR="00370E98" w:rsidRPr="00E342F9" w:rsidRDefault="00370E98">
            <w:pPr>
              <w:widowControl/>
              <w:pBdr>
                <w:top w:val="nil"/>
                <w:left w:val="nil"/>
                <w:bottom w:val="nil"/>
                <w:right w:val="nil"/>
                <w:between w:val="nil"/>
              </w:pBdr>
              <w:rPr>
                <w:rFonts w:ascii="Arial" w:eastAsia="Arial" w:hAnsi="Arial" w:cs="Arial"/>
                <w:lang w:val="en-US"/>
              </w:rPr>
            </w:pPr>
          </w:p>
        </w:tc>
      </w:tr>
      <w:tr w:rsidR="00370E98" w14:paraId="389EE22D"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74B75759"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14.</w:t>
            </w:r>
            <w:r>
              <w:rPr>
                <w:rFonts w:ascii="Arial" w:eastAsia="Arial" w:hAnsi="Arial" w:cs="Arial"/>
              </w:rPr>
              <w:t xml:space="preserve"> </w:t>
            </w:r>
            <w:r>
              <w:rPr>
                <w:rFonts w:ascii="Arial" w:eastAsia="Arial" w:hAnsi="Arial" w:cs="Arial"/>
                <w:color w:val="000000"/>
              </w:rPr>
              <w:t xml:space="preserve">Critério de avaliação / </w:t>
            </w:r>
            <w:proofErr w:type="spellStart"/>
            <w:r>
              <w:rPr>
                <w:rFonts w:ascii="Arial" w:eastAsia="Arial" w:hAnsi="Arial" w:cs="Arial"/>
                <w:i/>
                <w:color w:val="000000"/>
              </w:rPr>
              <w:t>Criterion</w:t>
            </w:r>
            <w:proofErr w:type="spellEnd"/>
            <w:r>
              <w:rPr>
                <w:rFonts w:ascii="Arial" w:eastAsia="Arial" w:hAnsi="Arial" w:cs="Arial"/>
                <w:i/>
                <w:color w:val="000000"/>
              </w:rPr>
              <w:t xml:space="preserve"> for </w:t>
            </w:r>
            <w:proofErr w:type="spellStart"/>
            <w:r>
              <w:rPr>
                <w:rFonts w:ascii="Arial" w:eastAsia="Arial" w:hAnsi="Arial" w:cs="Arial"/>
                <w:i/>
                <w:color w:val="000000"/>
              </w:rPr>
              <w:t>approval</w:t>
            </w:r>
            <w:proofErr w:type="spellEnd"/>
          </w:p>
        </w:tc>
      </w:tr>
      <w:tr w:rsidR="00370E98" w:rsidRPr="00E342F9" w14:paraId="00F394C7"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4257A11A" w14:textId="77777777" w:rsidR="00370E98" w:rsidRDefault="00370E98">
            <w:pPr>
              <w:widowControl/>
              <w:pBdr>
                <w:top w:val="nil"/>
                <w:left w:val="nil"/>
                <w:bottom w:val="nil"/>
                <w:right w:val="nil"/>
                <w:between w:val="nil"/>
              </w:pBdr>
              <w:tabs>
                <w:tab w:val="center" w:pos="4252"/>
                <w:tab w:val="right" w:pos="8504"/>
              </w:tabs>
              <w:rPr>
                <w:rFonts w:ascii="Arial" w:eastAsia="Arial" w:hAnsi="Arial" w:cs="Arial"/>
              </w:rPr>
            </w:pPr>
          </w:p>
          <w:p w14:paraId="36CC4A99" w14:textId="77777777" w:rsidR="00370E98" w:rsidRDefault="00000000">
            <w:pPr>
              <w:widowControl/>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5656957D" w14:textId="77777777" w:rsidR="00370E98" w:rsidRDefault="00370E98">
            <w:pPr>
              <w:widowControl/>
              <w:tabs>
                <w:tab w:val="center" w:pos="4252"/>
                <w:tab w:val="right" w:pos="8504"/>
              </w:tabs>
              <w:rPr>
                <w:rFonts w:ascii="Arial" w:eastAsia="Arial" w:hAnsi="Arial" w:cs="Arial"/>
              </w:rPr>
            </w:pPr>
          </w:p>
          <w:p w14:paraId="52B1C84E" w14:textId="77777777" w:rsidR="00370E98" w:rsidRPr="00E342F9" w:rsidRDefault="00000000">
            <w:pPr>
              <w:widowControl/>
              <w:tabs>
                <w:tab w:val="center" w:pos="4252"/>
                <w:tab w:val="right" w:pos="8504"/>
              </w:tabs>
              <w:jc w:val="both"/>
              <w:rPr>
                <w:rFonts w:ascii="Arial" w:eastAsia="Arial" w:hAnsi="Arial" w:cs="Arial"/>
                <w:lang w:val="en-US"/>
              </w:rPr>
            </w:pPr>
            <w:r w:rsidRPr="00E342F9">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095E47C2" w14:textId="77777777" w:rsidR="00370E98" w:rsidRPr="00E342F9" w:rsidRDefault="00370E98">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370E98" w14:paraId="492898E0"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B9F4BB8" w14:textId="77777777" w:rsidR="00370E98"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proofErr w:type="spellStart"/>
            <w:r>
              <w:rPr>
                <w:rFonts w:ascii="Arial" w:eastAsia="Arial" w:hAnsi="Arial" w:cs="Arial"/>
                <w:i/>
                <w:color w:val="000000"/>
              </w:rPr>
              <w:t>Norms</w:t>
            </w:r>
            <w:proofErr w:type="spellEnd"/>
            <w:r>
              <w:rPr>
                <w:rFonts w:ascii="Arial" w:eastAsia="Arial" w:hAnsi="Arial" w:cs="Arial"/>
                <w:i/>
                <w:color w:val="000000"/>
              </w:rPr>
              <w:t xml:space="preserve"> for </w:t>
            </w:r>
            <w:proofErr w:type="spellStart"/>
            <w:r>
              <w:rPr>
                <w:rFonts w:ascii="Arial" w:eastAsia="Arial" w:hAnsi="Arial" w:cs="Arial"/>
                <w:i/>
                <w:color w:val="000000"/>
              </w:rPr>
              <w:t>remedial</w:t>
            </w:r>
            <w:proofErr w:type="spellEnd"/>
            <w:r>
              <w:rPr>
                <w:rFonts w:ascii="Arial" w:eastAsia="Arial" w:hAnsi="Arial" w:cs="Arial"/>
                <w:i/>
                <w:color w:val="000000"/>
              </w:rPr>
              <w:t xml:space="preserve"> </w:t>
            </w:r>
            <w:proofErr w:type="spellStart"/>
            <w:r>
              <w:rPr>
                <w:rFonts w:ascii="Arial" w:eastAsia="Arial" w:hAnsi="Arial" w:cs="Arial"/>
                <w:i/>
                <w:color w:val="000000"/>
              </w:rPr>
              <w:t>work</w:t>
            </w:r>
            <w:proofErr w:type="spellEnd"/>
          </w:p>
        </w:tc>
      </w:tr>
      <w:tr w:rsidR="00370E98" w:rsidRPr="00E342F9" w14:paraId="417E1F64" w14:textId="77777777">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357DB636" w14:textId="77777777" w:rsidR="00370E98" w:rsidRDefault="00370E98">
            <w:pPr>
              <w:widowControl/>
              <w:pBdr>
                <w:top w:val="nil"/>
                <w:left w:val="nil"/>
                <w:bottom w:val="nil"/>
                <w:right w:val="nil"/>
                <w:between w:val="nil"/>
              </w:pBdr>
              <w:tabs>
                <w:tab w:val="center" w:pos="4252"/>
                <w:tab w:val="right" w:pos="8504"/>
              </w:tabs>
              <w:rPr>
                <w:rFonts w:ascii="Arial" w:eastAsia="Arial" w:hAnsi="Arial" w:cs="Arial"/>
                <w:color w:val="000000"/>
              </w:rPr>
            </w:pPr>
          </w:p>
          <w:p w14:paraId="32C3F5E8" w14:textId="77777777" w:rsidR="00370E98" w:rsidRDefault="00000000">
            <w:pPr>
              <w:widowControl/>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22BD9947" w14:textId="77777777" w:rsidR="00370E98" w:rsidRDefault="00370E98">
            <w:pPr>
              <w:widowControl/>
              <w:tabs>
                <w:tab w:val="center" w:pos="4252"/>
                <w:tab w:val="right" w:pos="8504"/>
              </w:tabs>
              <w:jc w:val="both"/>
              <w:rPr>
                <w:rFonts w:ascii="Arial" w:eastAsia="Arial" w:hAnsi="Arial" w:cs="Arial"/>
              </w:rPr>
            </w:pPr>
          </w:p>
          <w:p w14:paraId="5EAE0405" w14:textId="77777777" w:rsidR="00370E98" w:rsidRPr="00E342F9" w:rsidRDefault="00000000">
            <w:pPr>
              <w:widowControl/>
              <w:tabs>
                <w:tab w:val="center" w:pos="4252"/>
                <w:tab w:val="right" w:pos="8504"/>
              </w:tabs>
              <w:jc w:val="both"/>
              <w:rPr>
                <w:rFonts w:ascii="Arial" w:eastAsia="Arial" w:hAnsi="Arial" w:cs="Arial"/>
                <w:lang w:val="en-US"/>
              </w:rPr>
            </w:pPr>
            <w:r w:rsidRPr="00E342F9">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p>
          <w:p w14:paraId="54DD1BBE" w14:textId="77777777" w:rsidR="00370E98" w:rsidRPr="00E342F9" w:rsidRDefault="00370E98">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370E98" w14:paraId="0069363B"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1E87113A" w14:textId="77777777" w:rsidR="00370E98"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t>16</w:t>
            </w:r>
            <w:r>
              <w:rPr>
                <w:rFonts w:ascii="Arial" w:eastAsia="Arial" w:hAnsi="Arial" w:cs="Arial"/>
              </w:rPr>
              <w:t xml:space="preserve">. </w:t>
            </w:r>
            <w:r>
              <w:rPr>
                <w:rFonts w:ascii="Arial" w:eastAsia="Arial" w:hAnsi="Arial" w:cs="Arial"/>
                <w:color w:val="000000"/>
              </w:rPr>
              <w:t xml:space="preserve">Bibliografia / </w:t>
            </w:r>
            <w:proofErr w:type="spellStart"/>
            <w:r>
              <w:rPr>
                <w:rFonts w:ascii="Arial" w:eastAsia="Arial" w:hAnsi="Arial" w:cs="Arial"/>
                <w:i/>
                <w:color w:val="000000"/>
              </w:rPr>
              <w:t>Bibliography</w:t>
            </w:r>
            <w:proofErr w:type="spellEnd"/>
          </w:p>
          <w:p w14:paraId="3EACA600" w14:textId="77777777" w:rsidR="00370E98" w:rsidRDefault="00370E98">
            <w:pPr>
              <w:widowControl/>
              <w:pBdr>
                <w:top w:val="nil"/>
                <w:left w:val="nil"/>
                <w:bottom w:val="nil"/>
                <w:right w:val="nil"/>
                <w:between w:val="nil"/>
              </w:pBdr>
              <w:rPr>
                <w:rFonts w:ascii="Arial" w:eastAsia="Arial" w:hAnsi="Arial" w:cs="Arial"/>
                <w:i/>
              </w:rPr>
            </w:pPr>
          </w:p>
        </w:tc>
      </w:tr>
      <w:tr w:rsidR="00370E98" w:rsidRPr="00485AB8" w14:paraId="249B5418" w14:textId="77777777">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4CF39BE6" w14:textId="3418D7E8" w:rsidR="00D742D7"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A base teórica que será utilizada no curso terá origem variada, podendo ser composta de livros de referência, apostilas, vídeos, entre outros, e poderá ser atualizada constantemente.  Os docentes deverão apresentar a bibliografia referente ao tema em questão quando necessário.</w:t>
            </w:r>
            <w:r w:rsidR="00D742D7">
              <w:rPr>
                <w:rFonts w:ascii="Arial" w:eastAsia="Arial" w:hAnsi="Arial" w:cs="Arial"/>
              </w:rPr>
              <w:t xml:space="preserve"> Alguns exemplos são: </w:t>
            </w:r>
            <w:r w:rsidR="00D742D7">
              <w:rPr>
                <w:rFonts w:ascii="Arial" w:eastAsia="Arial" w:hAnsi="Arial" w:cs="Arial"/>
              </w:rPr>
              <w:br/>
            </w:r>
          </w:p>
          <w:p w14:paraId="11997FAB" w14:textId="77777777" w:rsidR="00485AB8" w:rsidRDefault="00D742D7">
            <w:pPr>
              <w:widowControl/>
              <w:pBdr>
                <w:top w:val="nil"/>
                <w:left w:val="nil"/>
                <w:bottom w:val="nil"/>
                <w:right w:val="nil"/>
                <w:between w:val="nil"/>
              </w:pBdr>
              <w:tabs>
                <w:tab w:val="center" w:pos="4252"/>
                <w:tab w:val="right" w:pos="8504"/>
              </w:tabs>
              <w:jc w:val="both"/>
              <w:rPr>
                <w:rFonts w:ascii="Arial" w:eastAsia="Arial" w:hAnsi="Arial" w:cs="Arial"/>
              </w:rPr>
            </w:pPr>
            <w:r w:rsidRPr="00D742D7">
              <w:rPr>
                <w:rFonts w:ascii="Arial" w:eastAsia="Arial" w:hAnsi="Arial" w:cs="Arial"/>
              </w:rPr>
              <w:t>Floyd, Thomas. Sistemas digitais. Disponível em: Minha Biblioteca, (9th edição). Grupo A, 2011.</w:t>
            </w:r>
            <w:r>
              <w:rPr>
                <w:rFonts w:ascii="Arial" w:eastAsia="Arial" w:hAnsi="Arial" w:cs="Arial"/>
              </w:rPr>
              <w:br/>
            </w:r>
          </w:p>
          <w:p w14:paraId="5F521BF2" w14:textId="2B73B953" w:rsidR="00370E98" w:rsidRDefault="00CD3A7A">
            <w:pPr>
              <w:widowControl/>
              <w:pBdr>
                <w:top w:val="nil"/>
                <w:left w:val="nil"/>
                <w:bottom w:val="nil"/>
                <w:right w:val="nil"/>
                <w:between w:val="nil"/>
              </w:pBdr>
              <w:tabs>
                <w:tab w:val="center" w:pos="4252"/>
                <w:tab w:val="right" w:pos="8504"/>
              </w:tabs>
              <w:jc w:val="both"/>
              <w:rPr>
                <w:rFonts w:ascii="Arial" w:eastAsia="Arial" w:hAnsi="Arial" w:cs="Arial"/>
              </w:rPr>
            </w:pPr>
            <w:proofErr w:type="spellStart"/>
            <w:r w:rsidRPr="00CD3A7A">
              <w:rPr>
                <w:rFonts w:ascii="Arial" w:eastAsia="Arial" w:hAnsi="Arial" w:cs="Arial"/>
              </w:rPr>
              <w:t>Vahid</w:t>
            </w:r>
            <w:proofErr w:type="spellEnd"/>
            <w:r w:rsidRPr="00CD3A7A">
              <w:rPr>
                <w:rFonts w:ascii="Arial" w:eastAsia="Arial" w:hAnsi="Arial" w:cs="Arial"/>
              </w:rPr>
              <w:t xml:space="preserve">, Frank. Sistemas digitais: projeto, otimização e </w:t>
            </w:r>
            <w:proofErr w:type="spellStart"/>
            <w:r w:rsidRPr="00CD3A7A">
              <w:rPr>
                <w:rFonts w:ascii="Arial" w:eastAsia="Arial" w:hAnsi="Arial" w:cs="Arial"/>
              </w:rPr>
              <w:t>HDLs</w:t>
            </w:r>
            <w:proofErr w:type="spellEnd"/>
            <w:r w:rsidRPr="00CD3A7A">
              <w:rPr>
                <w:rFonts w:ascii="Arial" w:eastAsia="Arial" w:hAnsi="Arial" w:cs="Arial"/>
              </w:rPr>
              <w:t>. Disponível em: Minha Biblioteca, Grupo A, 2008.</w:t>
            </w:r>
          </w:p>
          <w:p w14:paraId="6C06FAB0" w14:textId="77777777" w:rsidR="00370E98" w:rsidRDefault="00370E98">
            <w:pPr>
              <w:widowControl/>
              <w:pBdr>
                <w:top w:val="nil"/>
                <w:left w:val="nil"/>
                <w:bottom w:val="nil"/>
                <w:right w:val="nil"/>
                <w:between w:val="nil"/>
              </w:pBdr>
              <w:tabs>
                <w:tab w:val="center" w:pos="4252"/>
                <w:tab w:val="right" w:pos="8504"/>
              </w:tabs>
              <w:rPr>
                <w:rFonts w:ascii="Arial" w:eastAsia="Arial" w:hAnsi="Arial" w:cs="Arial"/>
              </w:rPr>
            </w:pPr>
          </w:p>
          <w:p w14:paraId="2FB14FA1" w14:textId="77777777" w:rsidR="00485AB8" w:rsidRDefault="00000000" w:rsidP="00485AB8">
            <w:pPr>
              <w:widowControl/>
              <w:pBdr>
                <w:top w:val="nil"/>
                <w:left w:val="nil"/>
                <w:bottom w:val="nil"/>
                <w:right w:val="nil"/>
                <w:between w:val="nil"/>
              </w:pBdr>
              <w:tabs>
                <w:tab w:val="center" w:pos="4252"/>
                <w:tab w:val="right" w:pos="8504"/>
              </w:tabs>
              <w:jc w:val="both"/>
              <w:rPr>
                <w:rFonts w:ascii="Arial" w:eastAsia="Arial" w:hAnsi="Arial" w:cs="Arial"/>
              </w:rPr>
            </w:pPr>
            <w:r w:rsidRPr="00E342F9">
              <w:rPr>
                <w:rFonts w:ascii="Arial" w:eastAsia="Arial" w:hAnsi="Arial" w:cs="Arial"/>
                <w:i/>
                <w:lang w:val="en-US"/>
              </w:rPr>
              <w:t xml:space="preserve">The theoretical foundation used in the course will have diverse origins, including reference books, handouts, videos, among others, and may be constantly updated. The instructors will provide the bibliography related to the topic in question when needed. </w:t>
            </w:r>
            <w:r w:rsidR="00485AB8" w:rsidRPr="00485AB8">
              <w:rPr>
                <w:rFonts w:ascii="Arial" w:eastAsia="Arial" w:hAnsi="Arial" w:cs="Arial"/>
                <w:i/>
              </w:rPr>
              <w:t xml:space="preserve">Some </w:t>
            </w:r>
            <w:proofErr w:type="spellStart"/>
            <w:r w:rsidR="00485AB8" w:rsidRPr="00485AB8">
              <w:rPr>
                <w:rFonts w:ascii="Arial" w:eastAsia="Arial" w:hAnsi="Arial" w:cs="Arial"/>
                <w:i/>
              </w:rPr>
              <w:t>examples</w:t>
            </w:r>
            <w:proofErr w:type="spellEnd"/>
            <w:r w:rsidR="00485AB8" w:rsidRPr="00485AB8">
              <w:rPr>
                <w:rFonts w:ascii="Arial" w:eastAsia="Arial" w:hAnsi="Arial" w:cs="Arial"/>
                <w:i/>
              </w:rPr>
              <w:t xml:space="preserve"> are</w:t>
            </w:r>
            <w:r w:rsidR="00485AB8" w:rsidRPr="00485AB8">
              <w:rPr>
                <w:rFonts w:ascii="Arial" w:eastAsia="Arial" w:hAnsi="Arial" w:cs="Arial"/>
                <w:i/>
              </w:rPr>
              <w:br/>
            </w:r>
            <w:r w:rsidR="00485AB8" w:rsidRPr="00485AB8">
              <w:rPr>
                <w:rFonts w:ascii="Arial" w:eastAsia="Arial" w:hAnsi="Arial" w:cs="Arial"/>
                <w:i/>
              </w:rPr>
              <w:br/>
            </w:r>
            <w:r w:rsidR="00485AB8" w:rsidRPr="00D742D7">
              <w:rPr>
                <w:rFonts w:ascii="Arial" w:eastAsia="Arial" w:hAnsi="Arial" w:cs="Arial"/>
              </w:rPr>
              <w:t>Floyd, Thomas. Sistemas digitais. Disponível em: Minha Biblioteca, (9th edição). Grupo A, 2011.</w:t>
            </w:r>
            <w:r w:rsidR="00485AB8">
              <w:rPr>
                <w:rFonts w:ascii="Arial" w:eastAsia="Arial" w:hAnsi="Arial" w:cs="Arial"/>
              </w:rPr>
              <w:br/>
            </w:r>
          </w:p>
          <w:p w14:paraId="4048A250" w14:textId="77777777" w:rsidR="00485AB8" w:rsidRDefault="00485AB8" w:rsidP="00485AB8">
            <w:pPr>
              <w:widowControl/>
              <w:pBdr>
                <w:top w:val="nil"/>
                <w:left w:val="nil"/>
                <w:bottom w:val="nil"/>
                <w:right w:val="nil"/>
                <w:between w:val="nil"/>
              </w:pBdr>
              <w:tabs>
                <w:tab w:val="center" w:pos="4252"/>
                <w:tab w:val="right" w:pos="8504"/>
              </w:tabs>
              <w:jc w:val="both"/>
              <w:rPr>
                <w:rFonts w:ascii="Arial" w:eastAsia="Arial" w:hAnsi="Arial" w:cs="Arial"/>
              </w:rPr>
            </w:pPr>
            <w:proofErr w:type="spellStart"/>
            <w:r w:rsidRPr="00CD3A7A">
              <w:rPr>
                <w:rFonts w:ascii="Arial" w:eastAsia="Arial" w:hAnsi="Arial" w:cs="Arial"/>
              </w:rPr>
              <w:t>Vahid</w:t>
            </w:r>
            <w:proofErr w:type="spellEnd"/>
            <w:r w:rsidRPr="00CD3A7A">
              <w:rPr>
                <w:rFonts w:ascii="Arial" w:eastAsia="Arial" w:hAnsi="Arial" w:cs="Arial"/>
              </w:rPr>
              <w:t xml:space="preserve">, Frank. Sistemas digitais: projeto, otimização e </w:t>
            </w:r>
            <w:proofErr w:type="spellStart"/>
            <w:r w:rsidRPr="00CD3A7A">
              <w:rPr>
                <w:rFonts w:ascii="Arial" w:eastAsia="Arial" w:hAnsi="Arial" w:cs="Arial"/>
              </w:rPr>
              <w:t>HDLs</w:t>
            </w:r>
            <w:proofErr w:type="spellEnd"/>
            <w:r w:rsidRPr="00CD3A7A">
              <w:rPr>
                <w:rFonts w:ascii="Arial" w:eastAsia="Arial" w:hAnsi="Arial" w:cs="Arial"/>
              </w:rPr>
              <w:t>. Disponível em: Minha Biblioteca, Grupo A, 2008.</w:t>
            </w:r>
          </w:p>
          <w:p w14:paraId="62CC301D" w14:textId="3D87B433" w:rsidR="00370E98" w:rsidRPr="00485AB8" w:rsidRDefault="00370E98">
            <w:pPr>
              <w:widowControl/>
              <w:pBdr>
                <w:top w:val="nil"/>
                <w:left w:val="nil"/>
                <w:bottom w:val="nil"/>
                <w:right w:val="nil"/>
                <w:between w:val="nil"/>
              </w:pBdr>
              <w:tabs>
                <w:tab w:val="center" w:pos="4252"/>
                <w:tab w:val="right" w:pos="8504"/>
              </w:tabs>
              <w:jc w:val="both"/>
              <w:rPr>
                <w:rFonts w:ascii="Arial" w:eastAsia="Arial" w:hAnsi="Arial" w:cs="Arial"/>
                <w:i/>
              </w:rPr>
            </w:pPr>
          </w:p>
          <w:p w14:paraId="4E5EC43E" w14:textId="77777777" w:rsidR="00370E98" w:rsidRPr="00485AB8" w:rsidRDefault="00370E98">
            <w:pPr>
              <w:widowControl/>
              <w:pBdr>
                <w:top w:val="nil"/>
                <w:left w:val="nil"/>
                <w:bottom w:val="nil"/>
                <w:right w:val="nil"/>
                <w:between w:val="nil"/>
              </w:pBdr>
              <w:tabs>
                <w:tab w:val="center" w:pos="4252"/>
                <w:tab w:val="right" w:pos="8504"/>
              </w:tabs>
              <w:rPr>
                <w:rFonts w:ascii="Arial" w:eastAsia="Arial" w:hAnsi="Arial" w:cs="Arial"/>
              </w:rPr>
            </w:pPr>
          </w:p>
        </w:tc>
      </w:tr>
    </w:tbl>
    <w:p w14:paraId="75F5E0D3" w14:textId="77777777" w:rsidR="00370E98" w:rsidRPr="00485AB8" w:rsidRDefault="00370E98">
      <w:pPr>
        <w:widowControl/>
        <w:pBdr>
          <w:top w:val="nil"/>
          <w:left w:val="nil"/>
          <w:bottom w:val="nil"/>
          <w:right w:val="nil"/>
          <w:between w:val="nil"/>
        </w:pBdr>
        <w:jc w:val="both"/>
        <w:rPr>
          <w:rFonts w:ascii="Arial" w:eastAsia="Arial" w:hAnsi="Arial" w:cs="Arial"/>
          <w:color w:val="000000"/>
        </w:rPr>
      </w:pPr>
    </w:p>
    <w:p w14:paraId="74BF031F" w14:textId="77777777" w:rsidR="00370E98" w:rsidRPr="00485AB8" w:rsidRDefault="00370E98">
      <w:pPr>
        <w:widowControl/>
        <w:pBdr>
          <w:top w:val="nil"/>
          <w:left w:val="nil"/>
          <w:bottom w:val="nil"/>
          <w:right w:val="nil"/>
          <w:between w:val="nil"/>
        </w:pBdr>
        <w:rPr>
          <w:rFonts w:ascii="Arial" w:eastAsia="Arial" w:hAnsi="Arial" w:cs="Arial"/>
          <w:color w:val="000000"/>
        </w:rPr>
      </w:pPr>
    </w:p>
    <w:p w14:paraId="5EE7C1DB" w14:textId="77777777" w:rsidR="00370E98" w:rsidRPr="00485AB8" w:rsidRDefault="00370E98">
      <w:pPr>
        <w:widowControl/>
        <w:pBdr>
          <w:top w:val="nil"/>
          <w:left w:val="nil"/>
          <w:bottom w:val="nil"/>
          <w:right w:val="nil"/>
          <w:between w:val="nil"/>
        </w:pBdr>
        <w:rPr>
          <w:rFonts w:ascii="Arial" w:eastAsia="Arial" w:hAnsi="Arial" w:cs="Arial"/>
          <w:color w:val="000000"/>
        </w:rPr>
      </w:pPr>
    </w:p>
    <w:p w14:paraId="7C04E9AA" w14:textId="77777777" w:rsidR="00370E98" w:rsidRPr="00485AB8" w:rsidRDefault="00370E98">
      <w:pPr>
        <w:widowControl/>
        <w:pBdr>
          <w:top w:val="nil"/>
          <w:left w:val="nil"/>
          <w:bottom w:val="nil"/>
          <w:right w:val="nil"/>
          <w:between w:val="nil"/>
        </w:pBdr>
        <w:jc w:val="both"/>
        <w:rPr>
          <w:rFonts w:ascii="Arial" w:eastAsia="Arial" w:hAnsi="Arial" w:cs="Arial"/>
          <w:color w:val="000000"/>
        </w:rPr>
      </w:pPr>
    </w:p>
    <w:p w14:paraId="6385094E" w14:textId="77777777" w:rsidR="00370E98" w:rsidRPr="00485AB8" w:rsidRDefault="00370E98">
      <w:pPr>
        <w:widowControl/>
        <w:pBdr>
          <w:top w:val="nil"/>
          <w:left w:val="nil"/>
          <w:bottom w:val="nil"/>
          <w:right w:val="nil"/>
          <w:between w:val="nil"/>
        </w:pBdr>
        <w:rPr>
          <w:rFonts w:ascii="Arial" w:eastAsia="Arial" w:hAnsi="Arial" w:cs="Arial"/>
          <w:color w:val="000000"/>
        </w:rPr>
      </w:pPr>
    </w:p>
    <w:sectPr w:rsidR="00370E98" w:rsidRPr="00485AB8">
      <w:headerReference w:type="default" r:id="rId8"/>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6B64F" w14:textId="77777777" w:rsidR="00F00989" w:rsidRDefault="00F00989">
      <w:r>
        <w:separator/>
      </w:r>
    </w:p>
  </w:endnote>
  <w:endnote w:type="continuationSeparator" w:id="0">
    <w:p w14:paraId="74A878EC" w14:textId="77777777" w:rsidR="00F00989" w:rsidRDefault="00F00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F15F5" w14:textId="77777777" w:rsidR="00F00989" w:rsidRDefault="00F00989">
      <w:r>
        <w:separator/>
      </w:r>
    </w:p>
  </w:footnote>
  <w:footnote w:type="continuationSeparator" w:id="0">
    <w:p w14:paraId="0840C55A" w14:textId="77777777" w:rsidR="00F00989" w:rsidRDefault="00F00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5050" w14:textId="77777777" w:rsidR="00370E98"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734AD3A4" w14:textId="77777777" w:rsidR="00370E98"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 xml:space="preserve">Anexo D / </w:t>
    </w:r>
    <w:proofErr w:type="spellStart"/>
    <w:r>
      <w:rPr>
        <w:rFonts w:ascii="Arial" w:eastAsia="Arial" w:hAnsi="Arial" w:cs="Arial"/>
        <w:color w:val="000000"/>
        <w:sz w:val="24"/>
        <w:szCs w:val="24"/>
      </w:rPr>
      <w:t>Annex</w:t>
    </w:r>
    <w:proofErr w:type="spellEnd"/>
    <w:r>
      <w:rPr>
        <w:rFonts w:ascii="Arial" w:eastAsia="Arial" w:hAnsi="Arial" w:cs="Arial"/>
        <w:color w:val="000000"/>
        <w:sz w:val="24"/>
        <w:szCs w:val="24"/>
      </w:rPr>
      <w:t xml:space="preserve">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2A2F"/>
    <w:multiLevelType w:val="hybridMultilevel"/>
    <w:tmpl w:val="125A8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9A0047"/>
    <w:multiLevelType w:val="multilevel"/>
    <w:tmpl w:val="C4940C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82663C1"/>
    <w:multiLevelType w:val="multilevel"/>
    <w:tmpl w:val="87D8D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AEA4A47"/>
    <w:multiLevelType w:val="hybridMultilevel"/>
    <w:tmpl w:val="71987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2423729">
    <w:abstractNumId w:val="2"/>
  </w:num>
  <w:num w:numId="2" w16cid:durableId="1676684640">
    <w:abstractNumId w:val="1"/>
  </w:num>
  <w:num w:numId="3" w16cid:durableId="108743528">
    <w:abstractNumId w:val="0"/>
  </w:num>
  <w:num w:numId="4" w16cid:durableId="1446584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70E98"/>
    <w:rsid w:val="00012819"/>
    <w:rsid w:val="00097CE6"/>
    <w:rsid w:val="00370E98"/>
    <w:rsid w:val="00485AB8"/>
    <w:rsid w:val="004D0541"/>
    <w:rsid w:val="008769C6"/>
    <w:rsid w:val="00A63586"/>
    <w:rsid w:val="00CD3A7A"/>
    <w:rsid w:val="00D742D7"/>
    <w:rsid w:val="00E342F9"/>
    <w:rsid w:val="00EC3D1F"/>
    <w:rsid w:val="00F0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FF659"/>
  <w15:docId w15:val="{E1A9B84D-5E2C-4680-B69F-C9758A03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AB8"/>
  </w:style>
  <w:style w:type="paragraph" w:styleId="Heading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Heading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Heading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Heading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Heading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10" w:type="dxa"/>
        <w:right w:w="10" w:type="dxa"/>
      </w:tblCellMar>
    </w:tblPr>
  </w:style>
  <w:style w:type="table" w:customStyle="1" w:styleId="a0">
    <w:basedOn w:val="TableNormal1"/>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886538"/>
    <w:pPr>
      <w:tabs>
        <w:tab w:val="center" w:pos="4513"/>
        <w:tab w:val="right" w:pos="9026"/>
      </w:tabs>
    </w:pPr>
  </w:style>
  <w:style w:type="character" w:customStyle="1" w:styleId="HeaderChar">
    <w:name w:val="Header Char"/>
    <w:basedOn w:val="DefaultParagraphFont"/>
    <w:link w:val="Header"/>
    <w:uiPriority w:val="99"/>
    <w:rsid w:val="00886538"/>
  </w:style>
  <w:style w:type="paragraph" w:styleId="Footer">
    <w:name w:val="footer"/>
    <w:basedOn w:val="Normal"/>
    <w:link w:val="FooterChar"/>
    <w:uiPriority w:val="99"/>
    <w:unhideWhenUsed/>
    <w:rsid w:val="00886538"/>
    <w:pPr>
      <w:tabs>
        <w:tab w:val="center" w:pos="4513"/>
        <w:tab w:val="right" w:pos="9026"/>
      </w:tabs>
    </w:pPr>
  </w:style>
  <w:style w:type="character" w:customStyle="1" w:styleId="FooterChar">
    <w:name w:val="Footer Char"/>
    <w:basedOn w:val="DefaultParagraphFont"/>
    <w:link w:val="Footer"/>
    <w:uiPriority w:val="99"/>
    <w:rsid w:val="0088653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1"/>
    <w:tblPr>
      <w:tblStyleRowBandSize w:val="1"/>
      <w:tblStyleColBandSize w:val="1"/>
      <w:tblCellMar>
        <w:left w:w="10" w:type="dxa"/>
        <w:right w:w="10" w:type="dxa"/>
      </w:tblCellMar>
    </w:tblPr>
  </w:style>
  <w:style w:type="table" w:customStyle="1" w:styleId="a2">
    <w:basedOn w:val="TableNormal1"/>
    <w:tblPr>
      <w:tblStyleRowBandSize w:val="1"/>
      <w:tblStyleColBandSize w:val="1"/>
      <w:tblCellMar>
        <w:left w:w="10" w:type="dxa"/>
        <w:right w:w="10" w:type="dxa"/>
      </w:tblCellMar>
    </w:tblPr>
  </w:style>
  <w:style w:type="paragraph" w:styleId="ListParagraph">
    <w:name w:val="List Paragraph"/>
    <w:basedOn w:val="Normal"/>
    <w:uiPriority w:val="34"/>
    <w:qFormat/>
    <w:rsid w:val="000128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N6PBwbzdaGSNyvH+OK/609fY1g==">CgMxLjAyDmgudWVoczdkbXN3MzRrMg5oLjdzaDFkeDZoYWhuZDIOaC5vbDd4ZGViYW02d3U4AHIhMWU1alBraDh6OXRPRkJhYVg3RkNLa2ZHOTVBQnNIX3hI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4</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Rehder</dc:creator>
  <cp:lastModifiedBy>Gustavo Rehder</cp:lastModifiedBy>
  <cp:revision>3</cp:revision>
  <dcterms:created xsi:type="dcterms:W3CDTF">2026-03-08T11:41:00Z</dcterms:created>
  <dcterms:modified xsi:type="dcterms:W3CDTF">2026-03-08T12:24:00Z</dcterms:modified>
</cp:coreProperties>
</file>