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4FB6" w14:textId="77777777" w:rsidR="008F4DD9" w:rsidRDefault="008F4D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300" w:type="dxa"/>
        <w:tblInd w:w="-234" w:type="dxa"/>
        <w:tblLayout w:type="fixed"/>
        <w:tblLook w:val="0400" w:firstRow="0" w:lastRow="0" w:firstColumn="0" w:lastColumn="0" w:noHBand="0" w:noVBand="1"/>
      </w:tblPr>
      <w:tblGrid>
        <w:gridCol w:w="2250"/>
        <w:gridCol w:w="1140"/>
        <w:gridCol w:w="4440"/>
        <w:gridCol w:w="570"/>
        <w:gridCol w:w="900"/>
      </w:tblGrid>
      <w:tr w:rsidR="008F4DD9" w14:paraId="156208F5" w14:textId="77777777">
        <w:trPr>
          <w:cantSplit/>
        </w:trPr>
        <w:tc>
          <w:tcPr>
            <w:tcW w:w="22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A6B357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1.  Código / </w:t>
            </w:r>
            <w:proofErr w:type="spellStart"/>
            <w:r>
              <w:rPr>
                <w:rFonts w:ascii="Arial" w:eastAsia="Arial" w:hAnsi="Arial" w:cs="Arial"/>
              </w:rPr>
              <w:t>Code</w:t>
            </w:r>
            <w:proofErr w:type="spellEnd"/>
          </w:p>
        </w:tc>
        <w:tc>
          <w:tcPr>
            <w:tcW w:w="1140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3AC940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PSI0221</w:t>
            </w:r>
          </w:p>
        </w:tc>
        <w:tc>
          <w:tcPr>
            <w:tcW w:w="4440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478261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mallCaps/>
                <w:color w:val="000000"/>
              </w:rPr>
            </w:pPr>
            <w:r>
              <w:rPr>
                <w:rFonts w:ascii="Arial" w:eastAsia="Arial" w:hAnsi="Arial" w:cs="Arial"/>
                <w:smallCaps/>
                <w:color w:val="000000"/>
              </w:rPr>
              <w:t>Programa Completo de Disciplina</w:t>
            </w:r>
          </w:p>
          <w:p w14:paraId="21618CD2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 xml:space="preserve">Complete Discipline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Program</w:t>
            </w:r>
            <w:proofErr w:type="spellEnd"/>
          </w:p>
        </w:tc>
        <w:tc>
          <w:tcPr>
            <w:tcW w:w="570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641601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</w:t>
            </w:r>
          </w:p>
          <w:p w14:paraId="38ACE34E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Year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98F0FD" w14:textId="562B66D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202</w:t>
            </w:r>
            <w:r w:rsidR="00E96711">
              <w:rPr>
                <w:rFonts w:ascii="Arial" w:eastAsia="Arial" w:hAnsi="Arial" w:cs="Arial"/>
                <w:b/>
              </w:rPr>
              <w:t>6</w:t>
            </w:r>
          </w:p>
        </w:tc>
      </w:tr>
    </w:tbl>
    <w:p w14:paraId="6CFE59D2" w14:textId="77777777" w:rsidR="008F4DD9" w:rsidRDefault="008F4DD9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2"/>
        <w:tblW w:w="9331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533"/>
        <w:gridCol w:w="957"/>
        <w:gridCol w:w="319"/>
        <w:gridCol w:w="425"/>
        <w:gridCol w:w="426"/>
        <w:gridCol w:w="282"/>
        <w:gridCol w:w="1561"/>
        <w:gridCol w:w="1983"/>
        <w:gridCol w:w="2845"/>
      </w:tblGrid>
      <w:tr w:rsidR="008F4DD9" w14:paraId="2A2CA3F3" w14:textId="77777777">
        <w:trPr>
          <w:cantSplit/>
        </w:trPr>
        <w:tc>
          <w:tcPr>
            <w:tcW w:w="2234" w:type="dxa"/>
            <w:gridSpan w:val="4"/>
            <w:tcBorders>
              <w:top w:val="single" w:sz="18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DAE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>Nome da Disciplina</w:t>
            </w:r>
          </w:p>
        </w:tc>
        <w:tc>
          <w:tcPr>
            <w:tcW w:w="7097" w:type="dxa"/>
            <w:gridSpan w:val="5"/>
            <w:tcBorders>
              <w:top w:val="single" w:sz="18" w:space="0" w:color="000000"/>
              <w:left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1A7BB" w14:textId="3FFEA271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 xml:space="preserve">Circuitos </w:t>
            </w:r>
            <w:r w:rsidR="00B24061">
              <w:rPr>
                <w:rFonts w:ascii="Arial" w:eastAsia="Arial" w:hAnsi="Arial" w:cs="Arial"/>
                <w:b/>
              </w:rPr>
              <w:t>Elétricos 3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 xml:space="preserve">/  </w:t>
            </w:r>
            <w:r w:rsidR="00B24061" w:rsidRPr="00B24061">
              <w:rPr>
                <w:rFonts w:ascii="Arial" w:eastAsia="Arial" w:hAnsi="Arial" w:cs="Arial"/>
                <w:b/>
                <w:i/>
                <w:iCs/>
                <w:color w:val="000000"/>
              </w:rPr>
              <w:t>Electric</w:t>
            </w:r>
            <w:proofErr w:type="gramEnd"/>
            <w:r w:rsidR="00B24061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</w:rPr>
              <w:t>Circuits</w:t>
            </w:r>
            <w:proofErr w:type="spellEnd"/>
            <w:r>
              <w:rPr>
                <w:rFonts w:ascii="Arial" w:eastAsia="Arial" w:hAnsi="Arial" w:cs="Arial"/>
                <w:b/>
                <w:i/>
              </w:rPr>
              <w:t xml:space="preserve"> </w:t>
            </w:r>
            <w:r w:rsidR="00B24061">
              <w:rPr>
                <w:rFonts w:ascii="Arial" w:eastAsia="Arial" w:hAnsi="Arial" w:cs="Arial"/>
                <w:b/>
                <w:i/>
              </w:rPr>
              <w:t>3</w:t>
            </w:r>
          </w:p>
        </w:tc>
      </w:tr>
      <w:tr w:rsidR="008F4DD9" w14:paraId="7961F053" w14:textId="77777777">
        <w:trPr>
          <w:cantSplit/>
        </w:trPr>
        <w:tc>
          <w:tcPr>
            <w:tcW w:w="2234" w:type="dxa"/>
            <w:gridSpan w:val="4"/>
            <w:vMerge w:val="restart"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A7427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3. Créditos / </w:t>
            </w:r>
            <w:proofErr w:type="spellStart"/>
            <w:r>
              <w:rPr>
                <w:rFonts w:ascii="Arial" w:eastAsia="Arial" w:hAnsi="Arial" w:cs="Arial"/>
              </w:rPr>
              <w:t>Credits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  <w:bottom w:val="dotted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6AB98" w14:textId="7A57A096" w:rsidR="008F4DD9" w:rsidRDefault="00B240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6389" w:type="dxa"/>
            <w:gridSpan w:val="3"/>
            <w:tcBorders>
              <w:top w:val="single" w:sz="12" w:space="0" w:color="000000"/>
              <w:left w:val="dotted" w:sz="6" w:space="0" w:color="000000"/>
              <w:bottom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1E598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Aula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Lessons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1 crédito = 15 h)</w:t>
            </w:r>
          </w:p>
        </w:tc>
      </w:tr>
      <w:tr w:rsidR="008F4DD9" w14:paraId="2D7B711D" w14:textId="77777777">
        <w:trPr>
          <w:cantSplit/>
        </w:trPr>
        <w:tc>
          <w:tcPr>
            <w:tcW w:w="2234" w:type="dxa"/>
            <w:gridSpan w:val="4"/>
            <w:vMerge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DA6F3" w14:textId="77777777" w:rsidR="008F4DD9" w:rsidRDefault="008F4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8" w:type="dxa"/>
            <w:gridSpan w:val="2"/>
            <w:tcBorders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A896C" w14:textId="57701A50" w:rsidR="008F4DD9" w:rsidRDefault="00B240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6389" w:type="dxa"/>
            <w:gridSpan w:val="3"/>
            <w:tcBorders>
              <w:left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6E993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Trabalho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Assignment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00000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1 crédito = 30 h)</w:t>
            </w:r>
          </w:p>
        </w:tc>
      </w:tr>
      <w:tr w:rsidR="008F4DD9" w14:paraId="5EC57B21" w14:textId="77777777">
        <w:trPr>
          <w:cantSplit/>
        </w:trPr>
        <w:tc>
          <w:tcPr>
            <w:tcW w:w="2234" w:type="dxa"/>
            <w:gridSpan w:val="4"/>
            <w:vMerge w:val="restart"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F2EAA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4. Vagas / </w:t>
            </w:r>
            <w:proofErr w:type="spellStart"/>
            <w:r>
              <w:rPr>
                <w:rFonts w:ascii="Arial" w:eastAsia="Arial" w:hAnsi="Arial" w:cs="Arial"/>
              </w:rPr>
              <w:t>Places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  <w:bottom w:val="dotted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E1463" w14:textId="3695D2ED" w:rsidR="008F4DD9" w:rsidRDefault="00FD43F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56</w:t>
            </w:r>
          </w:p>
        </w:tc>
        <w:tc>
          <w:tcPr>
            <w:tcW w:w="6389" w:type="dxa"/>
            <w:gridSpan w:val="3"/>
            <w:tcBorders>
              <w:top w:val="single" w:sz="12" w:space="0" w:color="000000"/>
              <w:left w:val="dotted" w:sz="6" w:space="0" w:color="000000"/>
              <w:bottom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0F1B5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Alunos regulares / </w:t>
            </w:r>
            <w:r>
              <w:rPr>
                <w:rFonts w:ascii="Arial" w:eastAsia="Arial" w:hAnsi="Arial" w:cs="Arial"/>
                <w:i/>
                <w:color w:val="000000"/>
              </w:rPr>
              <w:t xml:space="preserve">Regular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students</w:t>
            </w:r>
            <w:proofErr w:type="spellEnd"/>
          </w:p>
        </w:tc>
      </w:tr>
      <w:tr w:rsidR="008F4DD9" w14:paraId="619DA155" w14:textId="77777777">
        <w:trPr>
          <w:cantSplit/>
        </w:trPr>
        <w:tc>
          <w:tcPr>
            <w:tcW w:w="2234" w:type="dxa"/>
            <w:gridSpan w:val="4"/>
            <w:vMerge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17AAD" w14:textId="77777777" w:rsidR="008F4DD9" w:rsidRDefault="008F4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8" w:type="dxa"/>
            <w:gridSpan w:val="2"/>
            <w:tcBorders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C28F3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</w:rPr>
              <w:t>0</w:t>
            </w:r>
          </w:p>
        </w:tc>
        <w:tc>
          <w:tcPr>
            <w:tcW w:w="6389" w:type="dxa"/>
            <w:gridSpan w:val="3"/>
            <w:tcBorders>
              <w:left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AD8C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Alunos especiais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Special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regime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students</w:t>
            </w:r>
            <w:proofErr w:type="spellEnd"/>
          </w:p>
        </w:tc>
      </w:tr>
      <w:tr w:rsidR="008F4DD9" w14:paraId="552752F3" w14:textId="77777777">
        <w:trPr>
          <w:cantSplit/>
        </w:trPr>
        <w:tc>
          <w:tcPr>
            <w:tcW w:w="2234" w:type="dxa"/>
            <w:gridSpan w:val="4"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33309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5. Duração / </w:t>
            </w:r>
            <w:proofErr w:type="spellStart"/>
            <w:r>
              <w:rPr>
                <w:rFonts w:ascii="Arial" w:eastAsia="Arial" w:hAnsi="Arial" w:cs="Arial"/>
              </w:rPr>
              <w:t>Duration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9D575" w14:textId="6A43F4AB" w:rsidR="008F4DD9" w:rsidRDefault="00B240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18k1i96upv7j" w:colFirst="0" w:colLast="0"/>
            <w:bookmarkEnd w:id="0"/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6389" w:type="dxa"/>
            <w:gridSpan w:val="3"/>
            <w:tcBorders>
              <w:top w:val="single" w:sz="12" w:space="0" w:color="000000"/>
              <w:left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EC6A3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(semanas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weeks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>)</w:t>
            </w:r>
          </w:p>
        </w:tc>
      </w:tr>
      <w:tr w:rsidR="008F4DD9" w14:paraId="7284A2A2" w14:textId="77777777">
        <w:trPr>
          <w:cantSplit/>
        </w:trPr>
        <w:tc>
          <w:tcPr>
            <w:tcW w:w="2234" w:type="dxa"/>
            <w:gridSpan w:val="4"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61828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6. Tipo / </w:t>
            </w:r>
            <w:proofErr w:type="spellStart"/>
            <w:r>
              <w:rPr>
                <w:rFonts w:ascii="Arial" w:eastAsia="Arial" w:hAnsi="Arial" w:cs="Arial"/>
              </w:rPr>
              <w:t>Type</w:t>
            </w:r>
            <w:proofErr w:type="spellEnd"/>
          </w:p>
        </w:tc>
        <w:tc>
          <w:tcPr>
            <w:tcW w:w="2269" w:type="dxa"/>
            <w:gridSpan w:val="3"/>
            <w:tcBorders>
              <w:top w:val="single" w:sz="12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9953D" w14:textId="77777777" w:rsidR="008F4DD9" w:rsidRDefault="00DD372F">
            <w:pPr>
              <w:widowControl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 Anual / </w:t>
            </w:r>
            <w:r>
              <w:rPr>
                <w:rFonts w:ascii="Arial" w:eastAsia="Arial" w:hAnsi="Arial" w:cs="Arial"/>
                <w:i/>
              </w:rPr>
              <w:t xml:space="preserve">Annual     </w:t>
            </w:r>
          </w:p>
        </w:tc>
        <w:tc>
          <w:tcPr>
            <w:tcW w:w="1983" w:type="dxa"/>
            <w:tcBorders>
              <w:top w:val="single" w:sz="12" w:space="0" w:color="000000"/>
              <w:left w:val="dotted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F35C7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bookmarkStart w:id="1" w:name="_heading=h.caeafq8e1z5" w:colFirst="0" w:colLast="0"/>
            <w:bookmarkEnd w:id="1"/>
            <w:r>
              <w:rPr>
                <w:rFonts w:ascii="Arial" w:eastAsia="Arial" w:hAnsi="Arial" w:cs="Arial"/>
                <w:color w:val="000000"/>
              </w:rPr>
              <w:t xml:space="preserve"> Semestral       </w:t>
            </w:r>
            <w:r>
              <w:rPr>
                <w:rFonts w:ascii="Arial" w:eastAsia="Arial" w:hAnsi="Arial" w:cs="Arial"/>
                <w:b/>
              </w:rPr>
              <w:t>X</w:t>
            </w:r>
          </w:p>
        </w:tc>
        <w:tc>
          <w:tcPr>
            <w:tcW w:w="2845" w:type="dxa"/>
            <w:tcBorders>
              <w:top w:val="single" w:sz="12" w:space="0" w:color="000000"/>
              <w:left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EED5C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bookmarkStart w:id="2" w:name="_heading=h.z7egyiq2rcqr" w:colFirst="0" w:colLast="0"/>
            <w:bookmarkEnd w:id="2"/>
            <w:r>
              <w:rPr>
                <w:rFonts w:ascii="Arial" w:eastAsia="Arial" w:hAnsi="Arial" w:cs="Arial"/>
                <w:color w:val="000000"/>
              </w:rPr>
              <w:t xml:space="preserve"> Quadrimestral / 4</w:t>
            </w:r>
            <w:r>
              <w:rPr>
                <w:rFonts w:ascii="Arial" w:eastAsia="Arial" w:hAnsi="Arial" w:cs="Arial"/>
                <w:i/>
                <w:color w:val="000000"/>
              </w:rPr>
              <w:t>-month</w:t>
            </w:r>
          </w:p>
        </w:tc>
      </w:tr>
      <w:tr w:rsidR="008F4DD9" w14:paraId="1D713E34" w14:textId="77777777">
        <w:trPr>
          <w:cantSplit/>
        </w:trPr>
        <w:tc>
          <w:tcPr>
            <w:tcW w:w="2234" w:type="dxa"/>
            <w:gridSpan w:val="4"/>
            <w:tcBorders>
              <w:top w:val="single" w:sz="12" w:space="0" w:color="000000"/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0143D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 Estágio / Training</w:t>
            </w:r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55DE0" w14:textId="77777777" w:rsidR="008F4DD9" w:rsidRDefault="00DD372F">
            <w:pPr>
              <w:widowControl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</w:t>
            </w:r>
          </w:p>
        </w:tc>
        <w:tc>
          <w:tcPr>
            <w:tcW w:w="6389" w:type="dxa"/>
            <w:gridSpan w:val="3"/>
            <w:tcBorders>
              <w:top w:val="single" w:sz="12" w:space="0" w:color="000000"/>
              <w:left w:val="dotted" w:sz="6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F1B90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(horas / </w:t>
            </w:r>
            <w:r>
              <w:rPr>
                <w:rFonts w:ascii="Arial" w:eastAsia="Arial" w:hAnsi="Arial" w:cs="Arial"/>
                <w:i/>
                <w:color w:val="000000"/>
              </w:rPr>
              <w:t>hours</w:t>
            </w:r>
            <w:r>
              <w:rPr>
                <w:rFonts w:ascii="Arial" w:eastAsia="Arial" w:hAnsi="Arial" w:cs="Arial"/>
                <w:color w:val="000000"/>
              </w:rPr>
              <w:t>) – referente aos cursos quadrimestrais</w:t>
            </w:r>
          </w:p>
        </w:tc>
      </w:tr>
      <w:tr w:rsidR="008F4DD9" w:rsidRPr="009D485D" w14:paraId="14CABD1D" w14:textId="77777777">
        <w:trPr>
          <w:cantSplit/>
          <w:trHeight w:val="996"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C1108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Objetivos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Goals</w:t>
            </w:r>
            <w:proofErr w:type="spellEnd"/>
          </w:p>
          <w:p w14:paraId="78D625F6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</w:rPr>
            </w:pPr>
          </w:p>
          <w:p w14:paraId="4A7B4833" w14:textId="028EA443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disciplina tem como foco o desenvolvimento das competências nas proporções estabelecidas pelo projeto pedagógico. Para isso, os seguintes Objetivos de Aprendizagem foram estabelecidos:</w:t>
            </w:r>
          </w:p>
          <w:p w14:paraId="768DB3DA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35399E8B" w14:textId="77777777" w:rsidR="008F4DD9" w:rsidRDefault="00DD372F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Analisar e simular a resposta transiente de circuitos de 1ª e 2ª ordens</w:t>
            </w:r>
          </w:p>
          <w:p w14:paraId="7E840725" w14:textId="77777777" w:rsidR="008F4DD9" w:rsidRDefault="00DD372F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Analisar circuitos elétricos utilizando transformada de Laplace</w:t>
            </w:r>
          </w:p>
          <w:p w14:paraId="401C7D03" w14:textId="75B78DF1" w:rsidR="00756408" w:rsidRDefault="00756408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Analisar circuitos elétricos alimentados por sinais periódicos usando a série de Fourier</w:t>
            </w:r>
          </w:p>
          <w:p w14:paraId="527B0AD0" w14:textId="06B6DE59" w:rsidR="00130793" w:rsidRDefault="00130793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Calcular funções de rede de circuitos elétricos</w:t>
            </w:r>
          </w:p>
          <w:p w14:paraId="50FCA2AF" w14:textId="5A320424" w:rsidR="00130793" w:rsidRDefault="00130793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Analisar </w:t>
            </w:r>
            <w:r w:rsidR="00756408"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</w:rPr>
              <w:t xml:space="preserve"> estabilidade de circuitos </w:t>
            </w:r>
          </w:p>
          <w:p w14:paraId="6AD0B789" w14:textId="277440F5" w:rsidR="00130793" w:rsidRDefault="00130793">
            <w:pPr>
              <w:widowControl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Projetar circuitos para filtragem de sinais</w:t>
            </w:r>
          </w:p>
          <w:p w14:paraId="73693096" w14:textId="77777777" w:rsidR="00130793" w:rsidRPr="00130793" w:rsidRDefault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i/>
              </w:rPr>
            </w:pPr>
          </w:p>
          <w:p w14:paraId="5EEA7832" w14:textId="3540594F" w:rsidR="008F4DD9" w:rsidRPr="00FD43F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i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The </w:t>
            </w:r>
            <w:r w:rsidR="00130793">
              <w:rPr>
                <w:rFonts w:ascii="Arial" w:eastAsia="Arial" w:hAnsi="Arial" w:cs="Arial"/>
                <w:i/>
                <w:lang w:val="en-US"/>
              </w:rPr>
              <w:t>course</w:t>
            </w: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 focuses on developing the competencies in the proportions established by the pedagogical project. For this purpose, the following Learning Objectives have been established:</w:t>
            </w:r>
          </w:p>
          <w:p w14:paraId="641205CE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n-US"/>
              </w:rPr>
            </w:pPr>
          </w:p>
          <w:p w14:paraId="2275A267" w14:textId="5099BD6E" w:rsidR="008F4DD9" w:rsidRPr="00FD43F9" w:rsidRDefault="00DD372F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Analyz</w:t>
            </w:r>
            <w:r w:rsidR="00130793">
              <w:rPr>
                <w:rFonts w:ascii="Arial" w:eastAsia="Arial" w:hAnsi="Arial" w:cs="Arial"/>
                <w:i/>
                <w:lang w:val="en-US"/>
              </w:rPr>
              <w:t>e</w:t>
            </w: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 and simula</w:t>
            </w:r>
            <w:r w:rsidR="00130793">
              <w:rPr>
                <w:rFonts w:ascii="Arial" w:eastAsia="Arial" w:hAnsi="Arial" w:cs="Arial"/>
                <w:i/>
                <w:lang w:val="en-US"/>
              </w:rPr>
              <w:t>te</w:t>
            </w: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 the transient response of 1st and 2nd order circuits  </w:t>
            </w:r>
          </w:p>
          <w:p w14:paraId="15E418D8" w14:textId="26195F3E" w:rsidR="008F4DD9" w:rsidRDefault="00DD372F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Analyz</w:t>
            </w:r>
            <w:r w:rsidR="00130793">
              <w:rPr>
                <w:rFonts w:ascii="Arial" w:eastAsia="Arial" w:hAnsi="Arial" w:cs="Arial"/>
                <w:i/>
                <w:lang w:val="en-US"/>
              </w:rPr>
              <w:t xml:space="preserve">e </w:t>
            </w: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electrical circuits using </w:t>
            </w:r>
            <w:r w:rsidR="00756408">
              <w:rPr>
                <w:rFonts w:ascii="Arial" w:eastAsia="Arial" w:hAnsi="Arial" w:cs="Arial"/>
                <w:i/>
                <w:lang w:val="en-US"/>
              </w:rPr>
              <w:t xml:space="preserve">the </w:t>
            </w:r>
            <w:r w:rsidRPr="00FD43F9">
              <w:rPr>
                <w:rFonts w:ascii="Arial" w:eastAsia="Arial" w:hAnsi="Arial" w:cs="Arial"/>
                <w:i/>
                <w:lang w:val="en-US"/>
              </w:rPr>
              <w:t xml:space="preserve">Laplace transform  </w:t>
            </w:r>
          </w:p>
          <w:p w14:paraId="6A0755F7" w14:textId="66FD42B4" w:rsidR="00756408" w:rsidRDefault="00756408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Analyze electrical circuits with periodic inputs using the Fourier series</w:t>
            </w:r>
          </w:p>
          <w:p w14:paraId="2E2CC2F0" w14:textId="29DCF735" w:rsidR="00130793" w:rsidRDefault="00130793" w:rsidP="00130793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 w:rsidRPr="00130793">
              <w:rPr>
                <w:rFonts w:ascii="Arial" w:eastAsia="Arial" w:hAnsi="Arial" w:cs="Arial"/>
                <w:i/>
                <w:lang w:val="en-US"/>
              </w:rPr>
              <w:t>Comput</w:t>
            </w:r>
            <w:r>
              <w:rPr>
                <w:rFonts w:ascii="Arial" w:eastAsia="Arial" w:hAnsi="Arial" w:cs="Arial"/>
                <w:i/>
                <w:lang w:val="en-US"/>
              </w:rPr>
              <w:t xml:space="preserve">e </w:t>
            </w:r>
            <w:r w:rsidRPr="00130793">
              <w:rPr>
                <w:rFonts w:ascii="Arial" w:eastAsia="Arial" w:hAnsi="Arial" w:cs="Arial"/>
                <w:i/>
                <w:lang w:val="en-US"/>
              </w:rPr>
              <w:t>the network functions of electrical circuits</w:t>
            </w:r>
          </w:p>
          <w:p w14:paraId="552C8B0A" w14:textId="6B3321A1" w:rsidR="00130793" w:rsidRDefault="00130793" w:rsidP="00130793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Analyze circuit stability</w:t>
            </w:r>
          </w:p>
          <w:p w14:paraId="69AFB54A" w14:textId="7E00AAC0" w:rsidR="00130793" w:rsidRPr="00FD43F9" w:rsidRDefault="00130793" w:rsidP="00130793">
            <w:pPr>
              <w:widowControl/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 xml:space="preserve">Design circuits for signal filtering </w:t>
            </w:r>
          </w:p>
        </w:tc>
      </w:tr>
      <w:tr w:rsidR="008F4DD9" w:rsidRPr="009D485D" w14:paraId="7E058B81" w14:textId="77777777">
        <w:trPr>
          <w:cantSplit/>
        </w:trPr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5C439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lang w:val="en-US"/>
              </w:rPr>
            </w:pPr>
          </w:p>
        </w:tc>
      </w:tr>
      <w:tr w:rsidR="008F4DD9" w:rsidRPr="009D485D" w14:paraId="0270B5D3" w14:textId="77777777"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5DB09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lang w:val="en-US"/>
              </w:rPr>
            </w:pPr>
          </w:p>
        </w:tc>
      </w:tr>
      <w:tr w:rsidR="008F4DD9" w14:paraId="3973CACB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130E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9.  Responsável / </w:t>
            </w:r>
            <w:r>
              <w:rPr>
                <w:rFonts w:ascii="Arial" w:eastAsia="Arial" w:hAnsi="Arial" w:cs="Arial"/>
                <w:i/>
                <w:color w:val="000000"/>
              </w:rPr>
              <w:t>Person in charge</w:t>
            </w:r>
            <w:r>
              <w:rPr>
                <w:rFonts w:ascii="Arial" w:eastAsia="Arial" w:hAnsi="Arial" w:cs="Arial"/>
                <w:color w:val="000000"/>
              </w:rPr>
              <w:t xml:space="preserve"> (fornecer número funcional e nome)</w:t>
            </w:r>
          </w:p>
        </w:tc>
      </w:tr>
      <w:tr w:rsidR="008F4DD9" w14:paraId="59502C67" w14:textId="77777777">
        <w:tc>
          <w:tcPr>
            <w:tcW w:w="533" w:type="dxa"/>
            <w:tcBorders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79BE6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</w:t>
            </w:r>
            <w:r>
              <w:rPr>
                <w:rFonts w:ascii="Arial" w:eastAsia="Arial" w:hAnsi="Arial" w:cs="Arial"/>
                <w:color w:val="000000"/>
                <w:vertAlign w:val="superscript"/>
              </w:rPr>
              <w:t>o</w:t>
            </w:r>
          </w:p>
        </w:tc>
        <w:tc>
          <w:tcPr>
            <w:tcW w:w="1276" w:type="dxa"/>
            <w:gridSpan w:val="2"/>
            <w:tcBorders>
              <w:lef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7C07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>133930</w:t>
            </w:r>
          </w:p>
          <w:p w14:paraId="3406FBC0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>6606027</w:t>
            </w:r>
          </w:p>
          <w:p w14:paraId="0AF4BB1C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>1488469</w:t>
            </w:r>
          </w:p>
          <w:p w14:paraId="564258B4" w14:textId="69BAEA26" w:rsidR="008F4DD9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 w:rsidRPr="00130793">
              <w:rPr>
                <w:rFonts w:ascii="Arial" w:eastAsia="Arial" w:hAnsi="Arial" w:cs="Arial"/>
              </w:rPr>
              <w:t>63599</w:t>
            </w:r>
          </w:p>
        </w:tc>
        <w:tc>
          <w:tcPr>
            <w:tcW w:w="8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1D1E6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Nome</w:t>
            </w:r>
          </w:p>
        </w:tc>
        <w:tc>
          <w:tcPr>
            <w:tcW w:w="6671" w:type="dxa"/>
            <w:gridSpan w:val="4"/>
            <w:tcBorders>
              <w:left w:val="dotted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B6B56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>Elisabete Galeazzo</w:t>
            </w:r>
          </w:p>
          <w:p w14:paraId="6A818440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>Ricardo Cardoso Rangel</w:t>
            </w:r>
          </w:p>
          <w:p w14:paraId="05BB8C6E" w14:textId="77777777" w:rsidR="00130793" w:rsidRPr="00130793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</w:rPr>
            </w:pPr>
            <w:r w:rsidRPr="00130793">
              <w:rPr>
                <w:rFonts w:ascii="Arial" w:eastAsia="Arial" w:hAnsi="Arial" w:cs="Arial"/>
              </w:rPr>
              <w:t xml:space="preserve">Magno Teófilo Madeira da Silva </w:t>
            </w:r>
          </w:p>
          <w:p w14:paraId="46CD9EC1" w14:textId="07071123" w:rsidR="008F4DD9" w:rsidRDefault="00130793" w:rsidP="001307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b/>
              </w:rPr>
            </w:pPr>
            <w:r w:rsidRPr="00130793">
              <w:rPr>
                <w:rFonts w:ascii="Arial" w:eastAsia="Arial" w:hAnsi="Arial" w:cs="Arial"/>
              </w:rPr>
              <w:t xml:space="preserve">Vitor </w:t>
            </w:r>
            <w:proofErr w:type="spellStart"/>
            <w:r w:rsidRPr="00130793">
              <w:rPr>
                <w:rFonts w:ascii="Arial" w:eastAsia="Arial" w:hAnsi="Arial" w:cs="Arial"/>
              </w:rPr>
              <w:t>Heloiz</w:t>
            </w:r>
            <w:proofErr w:type="spellEnd"/>
            <w:r w:rsidRPr="00130793">
              <w:rPr>
                <w:rFonts w:ascii="Arial" w:eastAsia="Arial" w:hAnsi="Arial" w:cs="Arial"/>
              </w:rPr>
              <w:t xml:space="preserve"> Nascimento</w:t>
            </w:r>
          </w:p>
        </w:tc>
      </w:tr>
      <w:tr w:rsidR="008F4DD9" w14:paraId="4AECAECC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44089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10. </w:t>
            </w:r>
            <w:r>
              <w:rPr>
                <w:rFonts w:ascii="Arial" w:eastAsia="Arial" w:hAnsi="Arial" w:cs="Arial"/>
                <w:color w:val="000000"/>
              </w:rPr>
              <w:t xml:space="preserve">Cursos atendidos / </w:t>
            </w:r>
            <w:r>
              <w:rPr>
                <w:rFonts w:ascii="Arial" w:eastAsia="Arial" w:hAnsi="Arial" w:cs="Arial"/>
                <w:i/>
                <w:color w:val="000000"/>
              </w:rPr>
              <w:t xml:space="preserve">Courses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color w:val="000000"/>
              </w:rPr>
              <w:t>served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fornecer código e nome – um curso por linha)</w:t>
            </w:r>
          </w:p>
        </w:tc>
      </w:tr>
      <w:tr w:rsidR="008F4DD9" w14:paraId="615FD15F" w14:textId="77777777">
        <w:tc>
          <w:tcPr>
            <w:tcW w:w="1490" w:type="dxa"/>
            <w:gridSpan w:val="2"/>
            <w:tcBorders>
              <w:lef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A98A8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841" w:type="dxa"/>
            <w:gridSpan w:val="7"/>
            <w:tcBorders>
              <w:left w:val="dotted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F48FC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Engenharia Eletrônica e de Sistemas Computacionais</w:t>
            </w:r>
            <w:r>
              <w:rPr>
                <w:rFonts w:ascii="Arial" w:eastAsia="Arial" w:hAnsi="Arial" w:cs="Arial"/>
                <w:color w:val="000000"/>
              </w:rPr>
              <w:br/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Electronic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Computational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Sistems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Engineering</w:t>
            </w:r>
            <w:proofErr w:type="spellEnd"/>
          </w:p>
        </w:tc>
      </w:tr>
      <w:tr w:rsidR="008F4DD9" w:rsidRPr="009D485D" w14:paraId="494A48FC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023F2" w14:textId="77777777" w:rsidR="008F4DD9" w:rsidRDefault="00DD372F">
            <w:pPr>
              <w:widowControl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11. Programa (preenchimento obrigatório da versão em inglês)</w:t>
            </w:r>
          </w:p>
          <w:p w14:paraId="1E9FCD1D" w14:textId="77777777" w:rsidR="008F4DD9" w:rsidRDefault="008F4DD9">
            <w:pPr>
              <w:widowControl/>
              <w:rPr>
                <w:rFonts w:ascii="Arial" w:eastAsia="Arial" w:hAnsi="Arial" w:cs="Arial"/>
              </w:rPr>
            </w:pPr>
          </w:p>
          <w:p w14:paraId="738C8EF9" w14:textId="3540B724" w:rsidR="008F4DD9" w:rsidRDefault="00DD372F">
            <w:pPr>
              <w:widowControl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componente curricular terá como foco a análise transiente de circuitos elétricos de 1ª e 2ª orde</w:t>
            </w:r>
            <w:r w:rsidR="00EA257D">
              <w:rPr>
                <w:rFonts w:ascii="Arial" w:eastAsia="Arial" w:hAnsi="Arial" w:cs="Arial"/>
              </w:rPr>
              <w:t>ns</w:t>
            </w:r>
            <w:r>
              <w:rPr>
                <w:rFonts w:ascii="Arial" w:eastAsia="Arial" w:hAnsi="Arial" w:cs="Arial"/>
              </w:rPr>
              <w:t xml:space="preserve">, abordando </w:t>
            </w:r>
            <w:r w:rsidR="00E96711">
              <w:rPr>
                <w:rFonts w:ascii="Arial" w:eastAsia="Arial" w:hAnsi="Arial" w:cs="Arial"/>
              </w:rPr>
              <w:t>conceitos teóricos, simulações e montagens experimentais</w:t>
            </w:r>
            <w:r>
              <w:rPr>
                <w:rFonts w:ascii="Arial" w:eastAsia="Arial" w:hAnsi="Arial" w:cs="Arial"/>
              </w:rPr>
              <w:t xml:space="preserve">. A transformada de Laplace </w:t>
            </w:r>
            <w:r w:rsidR="009D485D">
              <w:rPr>
                <w:rFonts w:ascii="Arial" w:eastAsia="Arial" w:hAnsi="Arial" w:cs="Arial"/>
              </w:rPr>
              <w:t xml:space="preserve">e as séries de Fourier </w:t>
            </w:r>
            <w:r>
              <w:rPr>
                <w:rFonts w:ascii="Arial" w:eastAsia="Arial" w:hAnsi="Arial" w:cs="Arial"/>
              </w:rPr>
              <w:t>também ser</w:t>
            </w:r>
            <w:r w:rsidR="009D485D">
              <w:rPr>
                <w:rFonts w:ascii="Arial" w:eastAsia="Arial" w:hAnsi="Arial" w:cs="Arial"/>
              </w:rPr>
              <w:t>ão</w:t>
            </w:r>
            <w:r>
              <w:rPr>
                <w:rFonts w:ascii="Arial" w:eastAsia="Arial" w:hAnsi="Arial" w:cs="Arial"/>
              </w:rPr>
              <w:t xml:space="preserve"> utilizada</w:t>
            </w:r>
            <w:r w:rsidR="009D485D"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 xml:space="preserve"> na análise de circuitos. </w:t>
            </w:r>
            <w:r w:rsidR="00E96711">
              <w:rPr>
                <w:rFonts w:ascii="Arial" w:eastAsia="Arial" w:hAnsi="Arial" w:cs="Arial"/>
              </w:rPr>
              <w:t>Serão</w:t>
            </w:r>
            <w:r w:rsidR="00624AE1" w:rsidRPr="005376F3">
              <w:rPr>
                <w:rFonts w:ascii="Arial" w:eastAsia="Arial" w:hAnsi="Arial" w:cs="Arial"/>
              </w:rPr>
              <w:t xml:space="preserve"> explorados os conceitos de </w:t>
            </w:r>
            <w:r w:rsidR="00624AE1">
              <w:rPr>
                <w:rFonts w:ascii="Arial" w:eastAsia="Arial" w:hAnsi="Arial" w:cs="Arial"/>
              </w:rPr>
              <w:t xml:space="preserve">resposta livre, forçada, transitória e permanente, resposta impulsiva, ao degrau e senoidal, casos </w:t>
            </w:r>
            <w:proofErr w:type="gramStart"/>
            <w:r w:rsidR="00624AE1">
              <w:rPr>
                <w:rFonts w:ascii="Arial" w:eastAsia="Arial" w:hAnsi="Arial" w:cs="Arial"/>
              </w:rPr>
              <w:t>oscilatório,  amortecimento</w:t>
            </w:r>
            <w:proofErr w:type="gramEnd"/>
            <w:r w:rsidR="00624AE1">
              <w:rPr>
                <w:rFonts w:ascii="Arial" w:eastAsia="Arial" w:hAnsi="Arial" w:cs="Arial"/>
              </w:rPr>
              <w:t xml:space="preserve"> crítico e super amortecimento de circuitos de 2ª ordem. Utilizando transformada de Laplace, </w:t>
            </w:r>
            <w:r w:rsidR="00E96711">
              <w:rPr>
                <w:rFonts w:ascii="Arial" w:eastAsia="Arial" w:hAnsi="Arial" w:cs="Arial"/>
              </w:rPr>
              <w:t>serão</w:t>
            </w:r>
            <w:r w:rsidR="00624AE1">
              <w:rPr>
                <w:rFonts w:ascii="Arial" w:eastAsia="Arial" w:hAnsi="Arial" w:cs="Arial"/>
              </w:rPr>
              <w:t xml:space="preserve"> </w:t>
            </w:r>
            <w:proofErr w:type="gramStart"/>
            <w:r w:rsidR="00624AE1">
              <w:rPr>
                <w:rFonts w:ascii="Arial" w:eastAsia="Arial" w:hAnsi="Arial" w:cs="Arial"/>
              </w:rPr>
              <w:t>abordados</w:t>
            </w:r>
            <w:proofErr w:type="gramEnd"/>
            <w:r w:rsidR="00624AE1">
              <w:rPr>
                <w:rFonts w:ascii="Arial" w:eastAsia="Arial" w:hAnsi="Arial" w:cs="Arial"/>
              </w:rPr>
              <w:t xml:space="preserve"> análises nodal e de malhas, funções de rede, frequências complexas </w:t>
            </w:r>
            <w:proofErr w:type="gramStart"/>
            <w:r w:rsidR="00624AE1">
              <w:rPr>
                <w:rFonts w:ascii="Arial" w:eastAsia="Arial" w:hAnsi="Arial" w:cs="Arial"/>
              </w:rPr>
              <w:t>próprias,  estabilidade</w:t>
            </w:r>
            <w:proofErr w:type="gramEnd"/>
            <w:r w:rsidR="00624AE1">
              <w:rPr>
                <w:rFonts w:ascii="Arial" w:eastAsia="Arial" w:hAnsi="Arial" w:cs="Arial"/>
              </w:rPr>
              <w:t xml:space="preserve"> e teoremas de </w:t>
            </w:r>
            <w:proofErr w:type="spellStart"/>
            <w:r w:rsidR="00624AE1">
              <w:rPr>
                <w:rFonts w:ascii="Arial" w:eastAsia="Arial" w:hAnsi="Arial" w:cs="Arial"/>
              </w:rPr>
              <w:t>Thévenin</w:t>
            </w:r>
            <w:proofErr w:type="spellEnd"/>
            <w:r w:rsidR="00624AE1">
              <w:rPr>
                <w:rFonts w:ascii="Arial" w:eastAsia="Arial" w:hAnsi="Arial" w:cs="Arial"/>
              </w:rPr>
              <w:t>, Norton e Superposição.</w:t>
            </w:r>
            <w:r w:rsidR="00FE66F2">
              <w:rPr>
                <w:rFonts w:ascii="Arial" w:eastAsia="Arial" w:hAnsi="Arial" w:cs="Arial"/>
              </w:rPr>
              <w:t xml:space="preserve"> Serão desenvolvidas habilidades no projeto de circuitos para filtragem de sinais.</w:t>
            </w:r>
          </w:p>
          <w:p w14:paraId="37DF5715" w14:textId="77777777" w:rsidR="00624AE1" w:rsidRDefault="00624AE1">
            <w:pPr>
              <w:widowControl/>
              <w:jc w:val="both"/>
              <w:rPr>
                <w:rFonts w:ascii="Arial" w:eastAsia="Arial" w:hAnsi="Arial" w:cs="Arial"/>
              </w:rPr>
            </w:pPr>
          </w:p>
          <w:p w14:paraId="7255E48F" w14:textId="77777777" w:rsidR="008F4DD9" w:rsidRDefault="008F4DD9">
            <w:pPr>
              <w:widowControl/>
              <w:jc w:val="both"/>
              <w:rPr>
                <w:rFonts w:ascii="Arial" w:eastAsia="Arial" w:hAnsi="Arial" w:cs="Arial"/>
              </w:rPr>
            </w:pPr>
          </w:p>
          <w:p w14:paraId="68C87DA6" w14:textId="153DE28F" w:rsidR="00624AE1" w:rsidRPr="00624AE1" w:rsidRDefault="00624AE1" w:rsidP="00624AE1">
            <w:pPr>
              <w:widowControl/>
              <w:jc w:val="both"/>
              <w:rPr>
                <w:rFonts w:ascii="Arial" w:eastAsia="Arial" w:hAnsi="Arial" w:cs="Arial"/>
                <w:lang w:val="en-US"/>
              </w:rPr>
            </w:pP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This course 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>focuses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 on the transient analysis of first- and second-order electrical circuits, 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>addressing theoretical concepts, simulations, and experimental setups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. The Laplace transform </w:t>
            </w:r>
            <w:r w:rsidR="009D485D">
              <w:rPr>
                <w:rFonts w:ascii="Arial" w:eastAsia="Arial" w:hAnsi="Arial" w:cs="Arial"/>
                <w:i/>
                <w:iCs/>
                <w:lang w:val="en-US"/>
              </w:rPr>
              <w:t xml:space="preserve">and Fourier series 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will also be used 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>as a fundamental tool for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 circuit analysis. The concepts of natural, forced, transient, and steady-state responses are explored, as well as impulse, step, and sinusoidal responses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>. O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>scillatory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 xml:space="preserve"> behavior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>, critically damped, and overdamped cases of second-order circuits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 xml:space="preserve"> are also examined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>.</w:t>
            </w:r>
            <w:r w:rsidR="00E96711">
              <w:rPr>
                <w:rFonts w:ascii="Arial" w:eastAsia="Arial" w:hAnsi="Arial" w:cs="Arial"/>
                <w:i/>
                <w:iCs/>
                <w:lang w:val="en-US"/>
              </w:rPr>
              <w:t xml:space="preserve"> </w:t>
            </w:r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 xml:space="preserve">Using the Laplace transform, nodal and mesh analyses are addressed, along with network functions, complex natural frequencies, stability, and the </w:t>
            </w:r>
            <w:proofErr w:type="spellStart"/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>Thévenin</w:t>
            </w:r>
            <w:proofErr w:type="spellEnd"/>
            <w:r w:rsidRPr="00624AE1">
              <w:rPr>
                <w:rFonts w:ascii="Arial" w:eastAsia="Arial" w:hAnsi="Arial" w:cs="Arial"/>
                <w:i/>
                <w:iCs/>
                <w:lang w:val="en-US"/>
              </w:rPr>
              <w:t>, Norton, and Superposition theorems</w:t>
            </w:r>
            <w:r w:rsidRPr="00624AE1">
              <w:rPr>
                <w:rFonts w:ascii="Arial" w:eastAsia="Arial" w:hAnsi="Arial" w:cs="Arial"/>
                <w:lang w:val="en-US"/>
              </w:rPr>
              <w:t>.</w:t>
            </w:r>
            <w:r w:rsidR="00FE66F2">
              <w:rPr>
                <w:rFonts w:ascii="Arial" w:eastAsia="Arial" w:hAnsi="Arial" w:cs="Arial"/>
                <w:lang w:val="en-US"/>
              </w:rPr>
              <w:t xml:space="preserve"> </w:t>
            </w:r>
            <w:r w:rsidR="00FE66F2" w:rsidRPr="00FE66F2">
              <w:rPr>
                <w:rFonts w:ascii="Arial" w:eastAsia="Arial" w:hAnsi="Arial" w:cs="Arial"/>
                <w:lang w:val="en-US"/>
              </w:rPr>
              <w:t xml:space="preserve">Skills in designing circuits for signal filtering </w:t>
            </w:r>
            <w:r w:rsidR="00E96711">
              <w:rPr>
                <w:rFonts w:ascii="Arial" w:eastAsia="Arial" w:hAnsi="Arial" w:cs="Arial"/>
                <w:lang w:val="en-US"/>
              </w:rPr>
              <w:t>are also</w:t>
            </w:r>
            <w:r w:rsidR="00FE66F2" w:rsidRPr="00FE66F2">
              <w:rPr>
                <w:rFonts w:ascii="Arial" w:eastAsia="Arial" w:hAnsi="Arial" w:cs="Arial"/>
                <w:lang w:val="en-US"/>
              </w:rPr>
              <w:t xml:space="preserve"> developed.</w:t>
            </w:r>
          </w:p>
          <w:p w14:paraId="5BF7B792" w14:textId="6E89319A" w:rsidR="008F4DD9" w:rsidRPr="00FD43F9" w:rsidRDefault="008F4DD9" w:rsidP="00624AE1">
            <w:pPr>
              <w:widowControl/>
              <w:jc w:val="both"/>
              <w:rPr>
                <w:rFonts w:ascii="Arial" w:eastAsia="Arial" w:hAnsi="Arial" w:cs="Arial"/>
                <w:lang w:val="en-US"/>
              </w:rPr>
            </w:pPr>
          </w:p>
        </w:tc>
      </w:tr>
      <w:tr w:rsidR="008F4DD9" w14:paraId="1AE271A8" w14:textId="77777777">
        <w:trPr>
          <w:cantSplit/>
          <w:trHeight w:val="214"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EC96F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12. </w:t>
            </w:r>
            <w:r>
              <w:rPr>
                <w:rFonts w:ascii="Arial" w:eastAsia="Arial" w:hAnsi="Arial" w:cs="Arial"/>
                <w:color w:val="000000"/>
              </w:rPr>
              <w:t xml:space="preserve"> Programa resumido / </w:t>
            </w:r>
            <w:r>
              <w:rPr>
                <w:rFonts w:ascii="Arial" w:eastAsia="Arial" w:hAnsi="Arial" w:cs="Arial"/>
                <w:i/>
                <w:color w:val="000000"/>
              </w:rPr>
              <w:t>Abstract</w:t>
            </w:r>
          </w:p>
        </w:tc>
      </w:tr>
      <w:tr w:rsidR="008F4DD9" w:rsidRPr="009D485D" w14:paraId="5E511B09" w14:textId="77777777"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EF4B2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306E597C" w14:textId="14F8AC61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O curso analisará circuitos elétricos de 1ª e 2ª orde</w:t>
            </w:r>
            <w:r w:rsidR="00624AE1">
              <w:rPr>
                <w:rFonts w:ascii="Arial" w:eastAsia="Arial" w:hAnsi="Arial" w:cs="Arial"/>
              </w:rPr>
              <w:t xml:space="preserve">ns </w:t>
            </w:r>
            <w:proofErr w:type="gramStart"/>
            <w:r w:rsidR="00624AE1">
              <w:rPr>
                <w:rFonts w:ascii="Arial" w:eastAsia="Arial" w:hAnsi="Arial" w:cs="Arial"/>
              </w:rPr>
              <w:t>e também</w:t>
            </w:r>
            <w:proofErr w:type="gramEnd"/>
            <w:r w:rsidR="00624AE1">
              <w:rPr>
                <w:rFonts w:ascii="Arial" w:eastAsia="Arial" w:hAnsi="Arial" w:cs="Arial"/>
              </w:rPr>
              <w:t xml:space="preserve"> explorará a</w:t>
            </w:r>
            <w:r w:rsidR="002E7503">
              <w:rPr>
                <w:rFonts w:ascii="Arial" w:eastAsia="Arial" w:hAnsi="Arial" w:cs="Arial"/>
              </w:rPr>
              <w:t>s</w:t>
            </w:r>
            <w:r w:rsidR="00624AE1">
              <w:rPr>
                <w:rFonts w:ascii="Arial" w:eastAsia="Arial" w:hAnsi="Arial" w:cs="Arial"/>
              </w:rPr>
              <w:t xml:space="preserve"> transformada</w:t>
            </w:r>
            <w:r w:rsidR="002E7503">
              <w:rPr>
                <w:rFonts w:ascii="Arial" w:eastAsia="Arial" w:hAnsi="Arial" w:cs="Arial"/>
              </w:rPr>
              <w:t>s</w:t>
            </w:r>
            <w:r w:rsidR="00624AE1">
              <w:rPr>
                <w:rFonts w:ascii="Arial" w:eastAsia="Arial" w:hAnsi="Arial" w:cs="Arial"/>
              </w:rPr>
              <w:t xml:space="preserve"> de Laplace</w:t>
            </w:r>
            <w:r w:rsidR="002E7503">
              <w:rPr>
                <w:rFonts w:ascii="Arial" w:eastAsia="Arial" w:hAnsi="Arial" w:cs="Arial"/>
              </w:rPr>
              <w:t xml:space="preserve"> e </w:t>
            </w:r>
            <w:r w:rsidR="009D485D">
              <w:rPr>
                <w:rFonts w:ascii="Arial" w:eastAsia="Arial" w:hAnsi="Arial" w:cs="Arial"/>
              </w:rPr>
              <w:t>séries de</w:t>
            </w:r>
            <w:r w:rsidR="002E7503">
              <w:rPr>
                <w:rFonts w:ascii="Arial" w:eastAsia="Arial" w:hAnsi="Arial" w:cs="Arial"/>
              </w:rPr>
              <w:t xml:space="preserve"> Fourier</w:t>
            </w:r>
            <w:r w:rsidR="00624AE1">
              <w:rPr>
                <w:rFonts w:ascii="Arial" w:eastAsia="Arial" w:hAnsi="Arial" w:cs="Arial"/>
              </w:rPr>
              <w:t xml:space="preserve"> na análise de circuitos.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46BB79A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i/>
              </w:rPr>
            </w:pPr>
          </w:p>
          <w:p w14:paraId="036F425A" w14:textId="055FFC5B" w:rsidR="008F4DD9" w:rsidRPr="00624AE1" w:rsidRDefault="002E75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i/>
                <w:lang w:val="en-US"/>
              </w:rPr>
            </w:pPr>
            <w:r w:rsidRPr="009D485D">
              <w:rPr>
                <w:rFonts w:ascii="Arial" w:eastAsia="Arial" w:hAnsi="Arial" w:cs="Arial"/>
                <w:i/>
                <w:lang w:val="en-US"/>
              </w:rPr>
              <w:t>The course covers the analysis of first and second-order electric circuits, as well as the application of Laplace transforms</w:t>
            </w:r>
            <w:r w:rsidR="009D485D">
              <w:rPr>
                <w:rFonts w:ascii="Arial" w:eastAsia="Arial" w:hAnsi="Arial" w:cs="Arial"/>
                <w:i/>
                <w:lang w:val="en-US"/>
              </w:rPr>
              <w:t xml:space="preserve"> and Fourier series</w:t>
            </w:r>
            <w:r w:rsidRPr="009D485D">
              <w:rPr>
                <w:rFonts w:ascii="Arial" w:eastAsia="Arial" w:hAnsi="Arial" w:cs="Arial"/>
                <w:i/>
                <w:lang w:val="en-US"/>
              </w:rPr>
              <w:t xml:space="preserve"> to circuit theory.</w:t>
            </w:r>
          </w:p>
        </w:tc>
      </w:tr>
      <w:tr w:rsidR="008F4DD9" w14:paraId="1EF59782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705C7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13. </w:t>
            </w:r>
            <w:r>
              <w:rPr>
                <w:rFonts w:ascii="Arial" w:eastAsia="Arial" w:hAnsi="Arial" w:cs="Arial"/>
                <w:color w:val="000000"/>
              </w:rPr>
              <w:t xml:space="preserve">Método de avaliação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Evaluation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method</w:t>
            </w:r>
            <w:proofErr w:type="spellEnd"/>
          </w:p>
        </w:tc>
      </w:tr>
      <w:tr w:rsidR="008F4DD9" w:rsidRPr="009D485D" w14:paraId="4C91F2BE" w14:textId="77777777"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22580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9258016" w14:textId="77777777" w:rsidR="008F4DD9" w:rsidRDefault="00DD372F">
            <w:pPr>
              <w:widowControl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disciplina será avaliada de forma contínua, diversificada, com devolutiva detalhada e foco no desenvolvimento de competências utilizando rubricas.</w:t>
            </w:r>
          </w:p>
          <w:p w14:paraId="7EAF84A2" w14:textId="77777777" w:rsidR="008F4DD9" w:rsidRDefault="008F4DD9">
            <w:pPr>
              <w:widowControl/>
              <w:jc w:val="both"/>
              <w:rPr>
                <w:rFonts w:ascii="Arial" w:eastAsia="Arial" w:hAnsi="Arial" w:cs="Arial"/>
              </w:rPr>
            </w:pPr>
          </w:p>
          <w:p w14:paraId="2E804758" w14:textId="77777777" w:rsidR="008F4DD9" w:rsidRDefault="00DD372F">
            <w:pPr>
              <w:widowControl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Serão utilizadas avaliações formativas e/ou somativas. Poderão ser utilizados exercícios, provas, questionários, projetos, apresentações, relatórios, entre outros, como formas de avaliação.</w:t>
            </w:r>
          </w:p>
          <w:p w14:paraId="0A3DC4A0" w14:textId="77777777" w:rsidR="008F4DD9" w:rsidRDefault="008F4DD9">
            <w:pPr>
              <w:widowControl/>
              <w:jc w:val="both"/>
              <w:rPr>
                <w:rFonts w:ascii="Arial" w:eastAsia="Arial" w:hAnsi="Arial" w:cs="Arial"/>
              </w:rPr>
            </w:pPr>
          </w:p>
          <w:p w14:paraId="7EACF6CD" w14:textId="77777777" w:rsidR="008F4DD9" w:rsidRPr="00FD43F9" w:rsidRDefault="00DD372F">
            <w:pPr>
              <w:widowControl/>
              <w:jc w:val="both"/>
              <w:rPr>
                <w:rFonts w:ascii="Arial" w:eastAsia="Arial" w:hAnsi="Arial" w:cs="Arial"/>
                <w:i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The discipline will be evaluated continuously, diversely, with detailed feedback, and a focus on competency development using rubrics.</w:t>
            </w:r>
          </w:p>
          <w:p w14:paraId="4C851E04" w14:textId="77777777" w:rsidR="008F4DD9" w:rsidRPr="00FD43F9" w:rsidRDefault="008F4DD9">
            <w:pPr>
              <w:widowControl/>
              <w:jc w:val="both"/>
              <w:rPr>
                <w:rFonts w:ascii="Arial" w:eastAsia="Arial" w:hAnsi="Arial" w:cs="Arial"/>
                <w:i/>
                <w:lang w:val="en-US"/>
              </w:rPr>
            </w:pPr>
          </w:p>
          <w:p w14:paraId="29DD6FEC" w14:textId="77777777" w:rsidR="008F4DD9" w:rsidRPr="00FD43F9" w:rsidRDefault="00DD372F">
            <w:pPr>
              <w:widowControl/>
              <w:jc w:val="both"/>
              <w:rPr>
                <w:rFonts w:ascii="Arial" w:eastAsia="Arial" w:hAnsi="Arial" w:cs="Arial"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Formative and/or summative assessments will be used. Evaluation methods may include exercises, tests, quizzes, projects, presentations, reports, among others.</w:t>
            </w:r>
          </w:p>
          <w:p w14:paraId="2F1B7CDD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n-US"/>
              </w:rPr>
            </w:pPr>
          </w:p>
        </w:tc>
      </w:tr>
      <w:tr w:rsidR="008F4DD9" w14:paraId="0595735E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2F4E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Critério de avaliação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Criterion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for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approval</w:t>
            </w:r>
            <w:proofErr w:type="spellEnd"/>
          </w:p>
        </w:tc>
      </w:tr>
      <w:tr w:rsidR="008F4DD9" w:rsidRPr="009D485D" w14:paraId="60D6EF3C" w14:textId="77777777"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7A12F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</w:rPr>
            </w:pPr>
          </w:p>
          <w:p w14:paraId="756F5F36" w14:textId="77777777" w:rsidR="008F4DD9" w:rsidRDefault="00DD372F">
            <w:pPr>
              <w:widowControl/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Ao término da disciplina, o aluno receberá um diagnóstico holístico das competências desenvolvidas. O nível de proficiência na competência será transformado em nota da disciplina de acordo com as proporções estabelecidas pelo projeto pedagógico.</w:t>
            </w:r>
          </w:p>
          <w:p w14:paraId="4CA4A456" w14:textId="77777777" w:rsidR="008F4DD9" w:rsidRDefault="008F4DD9">
            <w:pPr>
              <w:widowControl/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</w:rPr>
            </w:pPr>
          </w:p>
          <w:p w14:paraId="63414BAF" w14:textId="77777777" w:rsidR="008F4DD9" w:rsidRPr="00FD43F9" w:rsidRDefault="00DD372F">
            <w:pPr>
              <w:widowControl/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At the end of the discipline, the student will receive a holistic diagnosis of the developed competencies. The proficiency level in each competency will be converted into a course grade according to the proportions established by the pedagogical project</w:t>
            </w:r>
          </w:p>
          <w:p w14:paraId="5B016D9C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i/>
                <w:color w:val="000000"/>
                <w:lang w:val="en-US"/>
              </w:rPr>
            </w:pPr>
          </w:p>
        </w:tc>
      </w:tr>
      <w:tr w:rsidR="008F4DD9" w14:paraId="382A6147" w14:textId="77777777">
        <w:trPr>
          <w:cantSplit/>
        </w:trPr>
        <w:tc>
          <w:tcPr>
            <w:tcW w:w="9331" w:type="dxa"/>
            <w:gridSpan w:val="9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4AA6A" w14:textId="77777777" w:rsidR="008F4DD9" w:rsidRDefault="00DD372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Normas de recuperação /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Norms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for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remedial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work</w:t>
            </w:r>
            <w:proofErr w:type="spellEnd"/>
          </w:p>
        </w:tc>
      </w:tr>
      <w:tr w:rsidR="008F4DD9" w:rsidRPr="009D485D" w14:paraId="336E52E1" w14:textId="77777777">
        <w:tc>
          <w:tcPr>
            <w:tcW w:w="9331" w:type="dxa"/>
            <w:gridSpan w:val="9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2A02F" w14:textId="77777777" w:rsidR="008F4DD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</w:rPr>
            </w:pPr>
          </w:p>
          <w:p w14:paraId="2D27F82D" w14:textId="77777777" w:rsidR="008F4DD9" w:rsidRDefault="00DD372F">
            <w:pPr>
              <w:widowControl/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diagnóstico holístico será utilizado para identificar as competências insatisfatórias e o aluno deverá realizar atividades complementares para a reavaliação do nível de proficiência dessas competências. </w:t>
            </w:r>
          </w:p>
          <w:p w14:paraId="7168ACAA" w14:textId="77777777" w:rsidR="008F4DD9" w:rsidRDefault="008F4DD9">
            <w:pPr>
              <w:widowControl/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</w:rPr>
            </w:pPr>
          </w:p>
          <w:p w14:paraId="57B4D930" w14:textId="77777777" w:rsidR="008F4DD9" w:rsidRPr="00FD43F9" w:rsidRDefault="00DD372F">
            <w:pPr>
              <w:widowControl/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  <w:lang w:val="en-US"/>
              </w:rPr>
            </w:pPr>
            <w:r w:rsidRPr="00FD43F9">
              <w:rPr>
                <w:rFonts w:ascii="Arial" w:eastAsia="Arial" w:hAnsi="Arial" w:cs="Arial"/>
                <w:i/>
                <w:lang w:val="en-US"/>
              </w:rPr>
              <w:t>The holistic diagnosis will be used to identify unsatisfactory competencies, and the student must complete complementary activities for the reassessment of the proficiency level in those competencies</w:t>
            </w:r>
          </w:p>
          <w:p w14:paraId="4FFCE1C6" w14:textId="77777777" w:rsidR="008F4DD9" w:rsidRPr="00FD43F9" w:rsidRDefault="008F4DD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  <w:lang w:val="en-US"/>
              </w:rPr>
            </w:pPr>
          </w:p>
        </w:tc>
      </w:tr>
      <w:tr w:rsidR="000F6A03" w:rsidRPr="009D485D" w14:paraId="04F4CD0C" w14:textId="77777777">
        <w:trPr>
          <w:cantSplit/>
        </w:trPr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B0170" w14:textId="77777777" w:rsidR="000F6A03" w:rsidRPr="00653ACD" w:rsidRDefault="000F6A03" w:rsidP="000F6A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 w:rsidRPr="00653ACD">
              <w:rPr>
                <w:rFonts w:ascii="Arial" w:eastAsia="Arial" w:hAnsi="Arial" w:cs="Arial"/>
                <w:color w:val="000000"/>
              </w:rPr>
              <w:lastRenderedPageBreak/>
              <w:t>16</w:t>
            </w:r>
            <w:r w:rsidRPr="00653ACD">
              <w:rPr>
                <w:rFonts w:ascii="Arial" w:eastAsia="Arial" w:hAnsi="Arial" w:cs="Arial"/>
              </w:rPr>
              <w:t xml:space="preserve">. </w:t>
            </w:r>
            <w:r w:rsidRPr="00653ACD">
              <w:rPr>
                <w:rFonts w:ascii="Arial" w:eastAsia="Arial" w:hAnsi="Arial" w:cs="Arial"/>
                <w:color w:val="000000"/>
              </w:rPr>
              <w:t xml:space="preserve">Bibliografia / </w:t>
            </w:r>
            <w:proofErr w:type="spellStart"/>
            <w:r w:rsidRPr="00653ACD">
              <w:rPr>
                <w:rFonts w:ascii="Arial" w:eastAsia="Arial" w:hAnsi="Arial" w:cs="Arial"/>
                <w:i/>
                <w:color w:val="000000"/>
              </w:rPr>
              <w:t>Bibliography</w:t>
            </w:r>
            <w:proofErr w:type="spellEnd"/>
          </w:p>
          <w:p w14:paraId="71831D0C" w14:textId="77777777" w:rsidR="000F6A03" w:rsidRPr="00653ACD" w:rsidRDefault="000F6A03" w:rsidP="000F6A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</w:rPr>
            </w:pPr>
          </w:p>
          <w:p w14:paraId="4DFE3CD6" w14:textId="632D9623" w:rsidR="000F6A03" w:rsidRPr="00653ACD" w:rsidRDefault="000F6A03" w:rsidP="000F6A03">
            <w:pPr>
              <w:jc w:val="both"/>
              <w:rPr>
                <w:rStyle w:val="fontstyle01"/>
              </w:rPr>
            </w:pPr>
            <w:r w:rsidRPr="00653ACD">
              <w:rPr>
                <w:rStyle w:val="fontstyle01"/>
              </w:rPr>
              <w:t>[1] L.</w:t>
            </w:r>
            <w:r w:rsidR="00B05981">
              <w:rPr>
                <w:rStyle w:val="fontstyle01"/>
              </w:rPr>
              <w:t xml:space="preserve"> </w:t>
            </w:r>
            <w:r w:rsidRPr="00653ACD">
              <w:rPr>
                <w:rStyle w:val="fontstyle01"/>
              </w:rPr>
              <w:t>Q. ORSINI e D. CONSONNI, Curso de Circuitos Elétricos, Vol. I, 2a. Ed., 2002, Ed. Edgard Blücher Ltda</w:t>
            </w:r>
            <w:r w:rsidR="007127CF">
              <w:rPr>
                <w:rStyle w:val="fontstyle01"/>
              </w:rPr>
              <w:t>;</w:t>
            </w:r>
          </w:p>
          <w:p w14:paraId="2D70B1BD" w14:textId="111E13A4" w:rsidR="000F6A03" w:rsidRPr="00653ACD" w:rsidRDefault="000F6A03" w:rsidP="000F6A03">
            <w:pPr>
              <w:jc w:val="both"/>
              <w:rPr>
                <w:rStyle w:val="fontstyle01"/>
                <w:lang w:val="en-US"/>
              </w:rPr>
            </w:pPr>
            <w:r w:rsidRPr="00653ACD">
              <w:rPr>
                <w:rStyle w:val="fontstyle01"/>
              </w:rPr>
              <w:t>[2] L.</w:t>
            </w:r>
            <w:r w:rsidR="00B05981">
              <w:rPr>
                <w:rStyle w:val="fontstyle01"/>
              </w:rPr>
              <w:t xml:space="preserve"> </w:t>
            </w:r>
            <w:r w:rsidRPr="00653ACD">
              <w:rPr>
                <w:rStyle w:val="fontstyle01"/>
              </w:rPr>
              <w:t xml:space="preserve">Q. ORSINI e D. CONSONNI, Curso de Circuitos Elétricos, Vol. </w:t>
            </w:r>
            <w:r w:rsidRPr="00E96711">
              <w:rPr>
                <w:rStyle w:val="fontstyle01"/>
              </w:rPr>
              <w:t xml:space="preserve">II, 2a. </w:t>
            </w:r>
            <w:r w:rsidRPr="00653ACD">
              <w:rPr>
                <w:rStyle w:val="fontstyle01"/>
                <w:lang w:val="en-US"/>
              </w:rPr>
              <w:t>Ed., 2004,</w:t>
            </w:r>
            <w:r w:rsidR="00B05981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Ed. Edgard Blücher </w:t>
            </w:r>
            <w:proofErr w:type="spellStart"/>
            <w:r w:rsidRPr="00653ACD">
              <w:rPr>
                <w:rStyle w:val="fontstyle01"/>
                <w:lang w:val="en-US"/>
              </w:rPr>
              <w:t>Ltda</w:t>
            </w:r>
            <w:proofErr w:type="spellEnd"/>
            <w:r w:rsidR="007127CF">
              <w:rPr>
                <w:rStyle w:val="fontstyle01"/>
                <w:lang w:val="en-US"/>
              </w:rPr>
              <w:t>;</w:t>
            </w:r>
          </w:p>
          <w:p w14:paraId="575F6AE3" w14:textId="49E42D4E" w:rsidR="000F6A03" w:rsidRPr="00653ACD" w:rsidRDefault="000F6A03" w:rsidP="000F6A03">
            <w:pPr>
              <w:jc w:val="both"/>
              <w:rPr>
                <w:rStyle w:val="fontstyle01"/>
                <w:lang w:val="en-US"/>
              </w:rPr>
            </w:pPr>
            <w:r w:rsidRPr="00653ACD">
              <w:rPr>
                <w:rStyle w:val="fontstyle01"/>
                <w:lang w:val="en-US"/>
              </w:rPr>
              <w:t>[3] J.</w:t>
            </w:r>
            <w:r w:rsidR="00B05981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W. </w:t>
            </w:r>
            <w:proofErr w:type="gramStart"/>
            <w:r w:rsidRPr="00653ACD">
              <w:rPr>
                <w:rStyle w:val="fontstyle01"/>
                <w:lang w:val="en-US"/>
              </w:rPr>
              <w:t>NILSSON,S.</w:t>
            </w:r>
            <w:proofErr w:type="gramEnd"/>
            <w:r w:rsidR="00B05981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A. RIEDEL, Electrical Circuits, </w:t>
            </w:r>
            <w:r w:rsidR="00B05981">
              <w:rPr>
                <w:rStyle w:val="fontstyle01"/>
                <w:lang w:val="en-US"/>
              </w:rPr>
              <w:t>11</w:t>
            </w:r>
            <w:r w:rsidRPr="00653ACD">
              <w:rPr>
                <w:rStyle w:val="fontstyle01"/>
                <w:sz w:val="14"/>
                <w:szCs w:val="14"/>
                <w:lang w:val="en-US"/>
              </w:rPr>
              <w:t>th</w:t>
            </w:r>
            <w:r w:rsidRPr="00653ACD">
              <w:rPr>
                <w:rStyle w:val="fontstyle01"/>
                <w:lang w:val="en-US"/>
              </w:rPr>
              <w:t>, P</w:t>
            </w:r>
            <w:r w:rsidR="00B05981">
              <w:rPr>
                <w:rStyle w:val="fontstyle01"/>
                <w:lang w:val="en-US"/>
              </w:rPr>
              <w:t>earson</w:t>
            </w:r>
            <w:r w:rsidRPr="00653ACD">
              <w:rPr>
                <w:rStyle w:val="fontstyle01"/>
                <w:lang w:val="en-US"/>
              </w:rPr>
              <w:t xml:space="preserve">, </w:t>
            </w:r>
            <w:proofErr w:type="gramStart"/>
            <w:r w:rsidRPr="00653ACD">
              <w:rPr>
                <w:rStyle w:val="fontstyle01"/>
                <w:lang w:val="en-US"/>
              </w:rPr>
              <w:t>201</w:t>
            </w:r>
            <w:r w:rsidR="00B05981">
              <w:rPr>
                <w:rStyle w:val="fontstyle01"/>
                <w:lang w:val="en-US"/>
              </w:rPr>
              <w:t>8</w:t>
            </w:r>
            <w:r w:rsidR="007127CF">
              <w:rPr>
                <w:rStyle w:val="fontstyle01"/>
                <w:lang w:val="en-US"/>
              </w:rPr>
              <w:t>;</w:t>
            </w:r>
            <w:proofErr w:type="gramEnd"/>
          </w:p>
          <w:p w14:paraId="02946E65" w14:textId="51AAE20D" w:rsidR="000F6A03" w:rsidRPr="00653ACD" w:rsidRDefault="000F6A03" w:rsidP="000F6A03">
            <w:pPr>
              <w:jc w:val="both"/>
              <w:rPr>
                <w:rStyle w:val="fontstyle01"/>
                <w:lang w:val="en-US"/>
              </w:rPr>
            </w:pPr>
            <w:r w:rsidRPr="00653ACD">
              <w:rPr>
                <w:rStyle w:val="fontstyle01"/>
                <w:lang w:val="en-US"/>
              </w:rPr>
              <w:t>[4] J.</w:t>
            </w:r>
            <w:r w:rsidR="00B05981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A. SVOBODA, </w:t>
            </w:r>
            <w:r w:rsidR="00B05981" w:rsidRPr="00653ACD">
              <w:rPr>
                <w:rStyle w:val="fontstyle01"/>
                <w:lang w:val="en-US"/>
              </w:rPr>
              <w:t>R.</w:t>
            </w:r>
            <w:r w:rsidR="00B05981">
              <w:rPr>
                <w:rStyle w:val="fontstyle01"/>
                <w:lang w:val="en-US"/>
              </w:rPr>
              <w:t xml:space="preserve"> </w:t>
            </w:r>
            <w:r w:rsidR="00B05981" w:rsidRPr="00653ACD">
              <w:rPr>
                <w:rStyle w:val="fontstyle01"/>
                <w:lang w:val="en-US"/>
              </w:rPr>
              <w:t>C. DORF</w:t>
            </w:r>
            <w:r w:rsidR="00B05981">
              <w:rPr>
                <w:rStyle w:val="fontstyle01"/>
                <w:lang w:val="en-US"/>
              </w:rPr>
              <w:t>,</w:t>
            </w:r>
            <w:r w:rsidR="00B05981" w:rsidRPr="00653ACD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Introduction to Electric Circuits, </w:t>
            </w:r>
            <w:proofErr w:type="spellStart"/>
            <w:r w:rsidR="00B05981">
              <w:rPr>
                <w:rStyle w:val="fontstyle01"/>
                <w:lang w:val="en-US"/>
              </w:rPr>
              <w:t>Wiely</w:t>
            </w:r>
            <w:proofErr w:type="spellEnd"/>
            <w:r w:rsidRPr="00653ACD">
              <w:rPr>
                <w:rStyle w:val="fontstyle01"/>
                <w:lang w:val="en-US"/>
              </w:rPr>
              <w:t xml:space="preserve">, </w:t>
            </w:r>
            <w:r w:rsidR="00B05981">
              <w:rPr>
                <w:rStyle w:val="fontstyle01"/>
                <w:lang w:val="en-US"/>
              </w:rPr>
              <w:t>9</w:t>
            </w:r>
            <w:r w:rsidRPr="00653ACD">
              <w:rPr>
                <w:rStyle w:val="fontstyle01"/>
                <w:lang w:val="en-US"/>
              </w:rPr>
              <w:t xml:space="preserve">th Edition, </w:t>
            </w:r>
            <w:proofErr w:type="gramStart"/>
            <w:r w:rsidRPr="00653ACD">
              <w:rPr>
                <w:rStyle w:val="fontstyle01"/>
                <w:lang w:val="en-US"/>
              </w:rPr>
              <w:t>201</w:t>
            </w:r>
            <w:r w:rsidR="00B05981">
              <w:rPr>
                <w:rStyle w:val="fontstyle01"/>
                <w:lang w:val="en-US"/>
              </w:rPr>
              <w:t>3</w:t>
            </w:r>
            <w:r w:rsidR="007127CF">
              <w:rPr>
                <w:rStyle w:val="fontstyle01"/>
                <w:lang w:val="en-US"/>
              </w:rPr>
              <w:t>;</w:t>
            </w:r>
            <w:proofErr w:type="gramEnd"/>
          </w:p>
          <w:p w14:paraId="135BC9B3" w14:textId="23AEE8F6" w:rsidR="000F6A03" w:rsidRPr="00653ACD" w:rsidRDefault="000F6A03" w:rsidP="000F6A03">
            <w:pPr>
              <w:jc w:val="both"/>
              <w:rPr>
                <w:rStyle w:val="fontstyle01"/>
              </w:rPr>
            </w:pPr>
            <w:r w:rsidRPr="00653ACD">
              <w:rPr>
                <w:rStyle w:val="fontstyle01"/>
              </w:rPr>
              <w:t>[5] C.K. ALEXANDER, M.</w:t>
            </w:r>
            <w:r w:rsidR="00B05981">
              <w:rPr>
                <w:rStyle w:val="fontstyle01"/>
              </w:rPr>
              <w:t xml:space="preserve"> </w:t>
            </w:r>
            <w:r w:rsidRPr="00653ACD">
              <w:rPr>
                <w:rStyle w:val="fontstyle01"/>
              </w:rPr>
              <w:t>N.</w:t>
            </w:r>
            <w:r w:rsidR="00B05981">
              <w:rPr>
                <w:rStyle w:val="fontstyle01"/>
              </w:rPr>
              <w:t xml:space="preserve"> </w:t>
            </w:r>
            <w:r w:rsidRPr="00653ACD">
              <w:rPr>
                <w:rStyle w:val="fontstyle01"/>
              </w:rPr>
              <w:t>O. SADIKU, Fundamentos de Circuitos Elétricos, 5ª edição, McGraw</w:t>
            </w:r>
            <w:r w:rsidR="00BF020A">
              <w:rPr>
                <w:rStyle w:val="fontstyle01"/>
              </w:rPr>
              <w:t>-</w:t>
            </w:r>
            <w:r w:rsidRPr="00653ACD">
              <w:rPr>
                <w:rStyle w:val="fontstyle01"/>
              </w:rPr>
              <w:t>Hill /Bookman, 201</w:t>
            </w:r>
            <w:r w:rsidR="00B05981">
              <w:rPr>
                <w:rStyle w:val="fontstyle01"/>
              </w:rPr>
              <w:t>4</w:t>
            </w:r>
            <w:r w:rsidR="007127CF">
              <w:rPr>
                <w:rStyle w:val="fontstyle01"/>
              </w:rPr>
              <w:t>;</w:t>
            </w:r>
          </w:p>
          <w:p w14:paraId="43558390" w14:textId="082BEFDA" w:rsidR="000F6A03" w:rsidRPr="00653ACD" w:rsidRDefault="000F6A03" w:rsidP="000F6A03">
            <w:pPr>
              <w:jc w:val="both"/>
              <w:rPr>
                <w:rStyle w:val="fontstyle01"/>
                <w:lang w:val="en-US"/>
              </w:rPr>
            </w:pPr>
            <w:r w:rsidRPr="00653ACD">
              <w:rPr>
                <w:rStyle w:val="fontstyle01"/>
                <w:lang w:val="en-US"/>
              </w:rPr>
              <w:t>[6] J.</w:t>
            </w:r>
            <w:r w:rsidR="00B05981">
              <w:rPr>
                <w:rStyle w:val="fontstyle01"/>
                <w:lang w:val="en-US"/>
              </w:rPr>
              <w:t xml:space="preserve"> </w:t>
            </w:r>
            <w:r w:rsidRPr="00653ACD">
              <w:rPr>
                <w:rStyle w:val="fontstyle01"/>
                <w:lang w:val="en-US"/>
              </w:rPr>
              <w:t xml:space="preserve">D. IRWIN, </w:t>
            </w:r>
            <w:r w:rsidR="00B05981">
              <w:rPr>
                <w:rStyle w:val="fontstyle01"/>
                <w:lang w:val="en-US"/>
              </w:rPr>
              <w:t>R. M. NELMS</w:t>
            </w:r>
            <w:r w:rsidRPr="00653ACD">
              <w:rPr>
                <w:rStyle w:val="fontstyle01"/>
                <w:lang w:val="en-US"/>
              </w:rPr>
              <w:t xml:space="preserve">, Basic Engineering Circuit Analysis, </w:t>
            </w:r>
            <w:r w:rsidR="00B05981">
              <w:rPr>
                <w:rStyle w:val="fontstyle01"/>
                <w:lang w:val="en-US"/>
              </w:rPr>
              <w:t>11</w:t>
            </w:r>
            <w:r w:rsidRPr="00653ACD">
              <w:rPr>
                <w:rStyle w:val="fontstyle01"/>
                <w:lang w:val="en-US"/>
              </w:rPr>
              <w:t xml:space="preserve">th Edition, Wiley, </w:t>
            </w:r>
            <w:proofErr w:type="gramStart"/>
            <w:r w:rsidRPr="00653ACD">
              <w:rPr>
                <w:rStyle w:val="fontstyle01"/>
                <w:lang w:val="en-US"/>
              </w:rPr>
              <w:t>20</w:t>
            </w:r>
            <w:r w:rsidR="00B05981">
              <w:rPr>
                <w:rStyle w:val="fontstyle01"/>
                <w:lang w:val="en-US"/>
              </w:rPr>
              <w:t>1</w:t>
            </w:r>
            <w:r w:rsidRPr="00653ACD">
              <w:rPr>
                <w:rStyle w:val="fontstyle01"/>
                <w:lang w:val="en-US"/>
              </w:rPr>
              <w:t>5</w:t>
            </w:r>
            <w:r w:rsidR="007127CF">
              <w:rPr>
                <w:rStyle w:val="fontstyle01"/>
                <w:lang w:val="en-US"/>
              </w:rPr>
              <w:t>;</w:t>
            </w:r>
            <w:proofErr w:type="gramEnd"/>
          </w:p>
          <w:p w14:paraId="65D0590A" w14:textId="189D2071" w:rsidR="000F6A03" w:rsidRPr="000F6A03" w:rsidRDefault="000F6A03" w:rsidP="000F6A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n-US"/>
              </w:rPr>
            </w:pPr>
            <w:r w:rsidRPr="00653ACD">
              <w:rPr>
                <w:rStyle w:val="fontstyle01"/>
                <w:lang w:val="en-US"/>
              </w:rPr>
              <w:t>[7] L.O. CHUA, C.A. DESOER, E.S. KUH, Linear and Nonlinear Circuits, McGraw-Hill, 1987</w:t>
            </w:r>
            <w:r w:rsidR="007127CF">
              <w:rPr>
                <w:rStyle w:val="fontstyle01"/>
                <w:lang w:val="en-US"/>
              </w:rPr>
              <w:t>.</w:t>
            </w:r>
          </w:p>
        </w:tc>
      </w:tr>
      <w:tr w:rsidR="000F6A03" w:rsidRPr="009D485D" w14:paraId="02D71B27" w14:textId="77777777">
        <w:trPr>
          <w:cantSplit/>
        </w:trPr>
        <w:tc>
          <w:tcPr>
            <w:tcW w:w="9331" w:type="dxa"/>
            <w:gridSpan w:val="9"/>
            <w:tcBorders>
              <w:left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0840F" w14:textId="77777777" w:rsidR="000F6A03" w:rsidRPr="000F6A03" w:rsidRDefault="000F6A03" w:rsidP="000F6A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lang w:val="en-US"/>
              </w:rPr>
            </w:pPr>
          </w:p>
        </w:tc>
      </w:tr>
    </w:tbl>
    <w:p w14:paraId="563AF8DA" w14:textId="77777777" w:rsidR="008F4DD9" w:rsidRPr="00B24061" w:rsidRDefault="008F4DD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</w:p>
    <w:sectPr w:rsidR="008F4DD9" w:rsidRPr="00B2406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1418" w:bottom="1134" w:left="1418" w:header="567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693F" w14:textId="77777777" w:rsidR="002664AB" w:rsidRDefault="002664AB">
      <w:r>
        <w:separator/>
      </w:r>
    </w:p>
  </w:endnote>
  <w:endnote w:type="continuationSeparator" w:id="0">
    <w:p w14:paraId="4D3834FB" w14:textId="77777777" w:rsidR="002664AB" w:rsidRDefault="0026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0BB2" w14:textId="77777777" w:rsidR="008F4DD9" w:rsidRDefault="00DD372F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Anexo D - </w:t>
    </w:r>
    <w:r>
      <w:rPr>
        <w:rFonts w:ascii="Arial" w:eastAsia="Arial" w:hAnsi="Arial" w:cs="Arial"/>
        <w:b/>
      </w:rPr>
      <w:t xml:space="preserve">0323224 </w:t>
    </w:r>
    <w:r>
      <w:rPr>
        <w:rFonts w:ascii="Arial" w:eastAsia="Arial" w:hAnsi="Arial" w:cs="Arial"/>
        <w:color w:val="000000"/>
      </w:rPr>
      <w:t xml:space="preserve">- </w:t>
    </w:r>
    <w:r>
      <w:rPr>
        <w:rFonts w:ascii="Arial" w:eastAsia="Arial" w:hAnsi="Arial" w:cs="Arial"/>
      </w:rPr>
      <w:t>2024</w:t>
    </w:r>
    <w:r>
      <w:rPr>
        <w:rFonts w:ascii="Arial" w:eastAsia="Arial" w:hAnsi="Arial" w:cs="Arial"/>
        <w:color w:val="000000"/>
      </w:rPr>
      <w:t>.doc (</w:t>
    </w:r>
    <w:r>
      <w:rPr>
        <w:rFonts w:ascii="Arial" w:eastAsia="Arial" w:hAnsi="Arial" w:cs="Arial"/>
      </w:rPr>
      <w:t>25/05/2024</w:t>
    </w:r>
    <w:r>
      <w:rPr>
        <w:rFonts w:ascii="Arial" w:eastAsia="Arial" w:hAnsi="Arial" w:cs="Arial"/>
        <w:color w:val="000000"/>
      </w:rPr>
      <w:t xml:space="preserve">), 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FD43F9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NUMPAGES</w:instrText>
    </w:r>
    <w:r>
      <w:rPr>
        <w:rFonts w:ascii="Arial" w:eastAsia="Arial" w:hAnsi="Arial" w:cs="Arial"/>
        <w:color w:val="000000"/>
      </w:rPr>
      <w:fldChar w:fldCharType="separate"/>
    </w:r>
    <w:r w:rsidR="00FD43F9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E0B6B" w14:textId="77777777" w:rsidR="008F4DD9" w:rsidRDefault="00DD372F">
    <w:pPr>
      <w:widowControl/>
      <w:tabs>
        <w:tab w:val="center" w:pos="4252"/>
        <w:tab w:val="right" w:pos="8504"/>
      </w:tabs>
    </w:pPr>
    <w:r>
      <w:rPr>
        <w:rFonts w:ascii="Arial" w:eastAsia="Arial" w:hAnsi="Arial" w:cs="Arial"/>
      </w:rPr>
      <w:t xml:space="preserve">Anexo D - </w:t>
    </w:r>
    <w:r>
      <w:rPr>
        <w:rFonts w:ascii="Arial" w:eastAsia="Arial" w:hAnsi="Arial" w:cs="Arial"/>
        <w:b/>
      </w:rPr>
      <w:t>0323224</w:t>
    </w:r>
    <w:r>
      <w:rPr>
        <w:rFonts w:ascii="Arial" w:eastAsia="Arial" w:hAnsi="Arial" w:cs="Arial"/>
      </w:rPr>
      <w:t xml:space="preserve">- 2024.doc (25/05/2024), </w:t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FD43F9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NUMPAGES</w:instrText>
    </w:r>
    <w:r>
      <w:rPr>
        <w:rFonts w:ascii="Arial" w:eastAsia="Arial" w:hAnsi="Arial" w:cs="Arial"/>
      </w:rPr>
      <w:fldChar w:fldCharType="separate"/>
    </w:r>
    <w:r w:rsidR="00FD43F9"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55B0" w14:textId="77777777" w:rsidR="002664AB" w:rsidRDefault="002664AB">
      <w:r>
        <w:separator/>
      </w:r>
    </w:p>
  </w:footnote>
  <w:footnote w:type="continuationSeparator" w:id="0">
    <w:p w14:paraId="4F1F0A87" w14:textId="77777777" w:rsidR="002664AB" w:rsidRDefault="00266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B804" w14:textId="77777777" w:rsidR="008F4DD9" w:rsidRDefault="00DD372F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smallCaps/>
        <w:color w:val="000000"/>
        <w:sz w:val="32"/>
        <w:szCs w:val="32"/>
      </w:rPr>
    </w:pPr>
    <w:r>
      <w:rPr>
        <w:rFonts w:ascii="Arial" w:eastAsia="Arial" w:hAnsi="Arial" w:cs="Arial"/>
        <w:smallCaps/>
        <w:color w:val="000000"/>
        <w:sz w:val="32"/>
        <w:szCs w:val="32"/>
      </w:rPr>
      <w:t>Escola Politécnica da Universidade de São Paulo</w:t>
    </w:r>
  </w:p>
  <w:p w14:paraId="1A137448" w14:textId="77777777" w:rsidR="008F4DD9" w:rsidRDefault="00DD372F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spacing w:before="120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(cont.)</w:t>
    </w:r>
    <w:r>
      <w:rPr>
        <w:rFonts w:ascii="Arial" w:eastAsia="Arial" w:hAnsi="Arial" w:cs="Arial"/>
        <w:color w:val="000000"/>
        <w:sz w:val="24"/>
        <w:szCs w:val="24"/>
      </w:rPr>
      <w:tab/>
    </w:r>
    <w:r>
      <w:rPr>
        <w:rFonts w:ascii="Arial" w:eastAsia="Arial" w:hAnsi="Arial" w:cs="Arial"/>
        <w:color w:val="000000"/>
        <w:sz w:val="24"/>
        <w:szCs w:val="24"/>
      </w:rPr>
      <w:tab/>
      <w:t xml:space="preserve">Anexo D / </w:t>
    </w:r>
    <w:proofErr w:type="spellStart"/>
    <w:r>
      <w:rPr>
        <w:rFonts w:ascii="Arial" w:eastAsia="Arial" w:hAnsi="Arial" w:cs="Arial"/>
        <w:color w:val="000000"/>
        <w:sz w:val="24"/>
        <w:szCs w:val="24"/>
      </w:rPr>
      <w:t>Annex</w:t>
    </w:r>
    <w:proofErr w:type="spellEnd"/>
    <w:r>
      <w:rPr>
        <w:rFonts w:ascii="Arial" w:eastAsia="Arial" w:hAnsi="Arial" w:cs="Arial"/>
        <w:color w:val="000000"/>
        <w:sz w:val="24"/>
        <w:szCs w:val="24"/>
      </w:rPr>
      <w:t xml:space="preserve"> 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82EA" w14:textId="77777777" w:rsidR="008F4DD9" w:rsidRDefault="00DD372F">
    <w:pPr>
      <w:widowControl/>
      <w:tabs>
        <w:tab w:val="center" w:pos="4252"/>
        <w:tab w:val="right" w:pos="8504"/>
      </w:tabs>
      <w:jc w:val="center"/>
      <w:rPr>
        <w:rFonts w:ascii="Arial" w:eastAsia="Arial" w:hAnsi="Arial" w:cs="Arial"/>
        <w:smallCaps/>
        <w:sz w:val="32"/>
        <w:szCs w:val="32"/>
      </w:rPr>
    </w:pPr>
    <w:r>
      <w:rPr>
        <w:rFonts w:ascii="Arial" w:eastAsia="Arial" w:hAnsi="Arial" w:cs="Arial"/>
        <w:smallCaps/>
        <w:sz w:val="32"/>
        <w:szCs w:val="32"/>
      </w:rPr>
      <w:t>Escola Politécnica da Universidade de São Paulo</w:t>
    </w:r>
  </w:p>
  <w:p w14:paraId="00CD35C9" w14:textId="77777777" w:rsidR="008F4DD9" w:rsidRDefault="00DD372F">
    <w:pPr>
      <w:widowControl/>
      <w:tabs>
        <w:tab w:val="center" w:pos="4252"/>
        <w:tab w:val="right" w:pos="8504"/>
        <w:tab w:val="right" w:pos="9072"/>
      </w:tabs>
      <w:spacing w:before="120"/>
    </w:pP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  <w:t xml:space="preserve">Anexo D / </w:t>
    </w:r>
    <w:proofErr w:type="spellStart"/>
    <w:r>
      <w:rPr>
        <w:rFonts w:ascii="Arial" w:eastAsia="Arial" w:hAnsi="Arial" w:cs="Arial"/>
        <w:sz w:val="24"/>
        <w:szCs w:val="24"/>
      </w:rPr>
      <w:t>Annex</w:t>
    </w:r>
    <w:proofErr w:type="spellEnd"/>
    <w:r>
      <w:rPr>
        <w:rFonts w:ascii="Arial" w:eastAsia="Arial" w:hAnsi="Arial" w:cs="Arial"/>
        <w:sz w:val="24"/>
        <w:szCs w:val="24"/>
      </w:rPr>
      <w:t xml:space="preserve">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A52"/>
    <w:multiLevelType w:val="multilevel"/>
    <w:tmpl w:val="F118C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6C0067F"/>
    <w:multiLevelType w:val="multilevel"/>
    <w:tmpl w:val="C95ED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1463078">
    <w:abstractNumId w:val="0"/>
  </w:num>
  <w:num w:numId="2" w16cid:durableId="91659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D9"/>
    <w:rsid w:val="000F6A03"/>
    <w:rsid w:val="00130793"/>
    <w:rsid w:val="002664AB"/>
    <w:rsid w:val="002705DE"/>
    <w:rsid w:val="002E7503"/>
    <w:rsid w:val="00624AE1"/>
    <w:rsid w:val="007127CF"/>
    <w:rsid w:val="00756408"/>
    <w:rsid w:val="008A7E69"/>
    <w:rsid w:val="008E3CB6"/>
    <w:rsid w:val="008F4DD9"/>
    <w:rsid w:val="00970CDE"/>
    <w:rsid w:val="009D485D"/>
    <w:rsid w:val="00B05981"/>
    <w:rsid w:val="00B24061"/>
    <w:rsid w:val="00BF020A"/>
    <w:rsid w:val="00C076B5"/>
    <w:rsid w:val="00C216C5"/>
    <w:rsid w:val="00D830D2"/>
    <w:rsid w:val="00DD372F"/>
    <w:rsid w:val="00DD7DC2"/>
    <w:rsid w:val="00E96711"/>
    <w:rsid w:val="00EA257D"/>
    <w:rsid w:val="00F053F8"/>
    <w:rsid w:val="00F210BC"/>
    <w:rsid w:val="00FA201C"/>
    <w:rsid w:val="00FD43F9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42EF6"/>
  <w15:docId w15:val="{805A674D-9DB0-4380-901D-0E1950A4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ind w:left="6372" w:firstLine="707"/>
      <w:jc w:val="both"/>
      <w:outlineLvl w:val="1"/>
    </w:pPr>
    <w:rPr>
      <w:rFonts w:ascii="Cambria" w:eastAsia="Cambria" w:hAnsi="Cambria" w:cs="Cambria"/>
      <w:b/>
      <w:i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jc w:val="right"/>
      <w:outlineLvl w:val="2"/>
    </w:pPr>
    <w:rPr>
      <w:rFonts w:ascii="Cambria" w:eastAsia="Cambria" w:hAnsi="Cambria" w:cs="Cambria"/>
      <w:b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jc w:val="center"/>
      <w:outlineLvl w:val="3"/>
    </w:pPr>
    <w:rPr>
      <w:b/>
      <w:color w:val="000000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tabs>
        <w:tab w:val="left" w:pos="3969"/>
      </w:tabs>
      <w:jc w:val="both"/>
      <w:outlineLvl w:val="4"/>
    </w:pPr>
    <w:rPr>
      <w:b/>
      <w:i/>
      <w:color w:val="000000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jc w:val="right"/>
      <w:outlineLvl w:val="5"/>
    </w:pPr>
    <w:rPr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4AE1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basedOn w:val="Fontepargpadro"/>
    <w:rsid w:val="000F6A03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MLISgpgNQHpvHVaqfOVWTG/0Q==">CgMxLjAyDmguMThrMWk5NnVwdjdqMg1oLmNhZWFmcThlMXo1Mg5oLno3ZWd5aXEycmNxcjgAciExNWFWd3ZxUGxNVTJCNGp4MWdKNlp4N05pWkFLaWRuX3c=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932</Words>
  <Characters>5504</Characters>
  <Application>Microsoft Office Word</Application>
  <DocSecurity>0</DocSecurity>
  <Lines>144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Cardoso Rangel</dc:creator>
  <cp:lastModifiedBy>Antonio Verri</cp:lastModifiedBy>
  <cp:revision>2</cp:revision>
  <dcterms:created xsi:type="dcterms:W3CDTF">2026-02-24T17:13:00Z</dcterms:created>
  <dcterms:modified xsi:type="dcterms:W3CDTF">2026-02-24T17:13:00Z</dcterms:modified>
</cp:coreProperties>
</file>