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09:30:09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👩🏻‍🦲  🕠  🧒🏼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woman: light skin tone, bald, five-thirty, child: medium-light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4.1.1 (2021-08-10)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/private/var/folders/q1/p49blfh10mb757vn308yc7v00000gn/T/AppTranslocation/69BA6565-7009-4305-8BA7-24AB1C7A2A47/d/RStudio.app/Contents/MacOS/pandoc/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4.1.1)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/Users/gabep/Desktop/Stanford/bios207/maxspeed</w:t>
      </w:r>
      <w:r>
        <w:br/>
      </w:r>
      <w:r>
        <w:rPr>
          <w:rStyle w:val="VerbatimChar"/>
        </w:rPr>
        <w:t xml:space="preserve">#&gt; Remote:   main @ origin (https://github.com/gpreising/maxspeed)</w:t>
      </w:r>
      <w:r>
        <w:br/>
      </w:r>
      <w:r>
        <w:rPr>
          <w:rStyle w:val="VerbatimChar"/>
        </w:rPr>
        <w:t xml:space="preserve">#&gt; Head:     [e2b7c04] 2021-11-29: Knitted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2021-11-30T17:30:10Z</dcterms:created>
  <dcterms:modified xsi:type="dcterms:W3CDTF">2021-11-30T17:30:10Z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