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03A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Gateway – Shared Routing Canon</w:t>
      </w:r>
    </w:p>
    <w:p w14:paraId="52FC320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Authoritative Lane Dictionary, Prompt Set, and Audit Schema</w:t>
      </w:r>
    </w:p>
    <w:p w14:paraId="301802E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433E88E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common prototype language for the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AI Gateway.</w:t>
      </w:r>
    </w:p>
    <w:p w14:paraId="766D4F7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 builders should use this as the shared reference so that:</w:t>
      </w:r>
    </w:p>
    <w:p w14:paraId="5A8FB904" w14:textId="77777777" w:rsidR="00B75016" w:rsidRPr="00B75016" w:rsidRDefault="00B75016" w:rsidP="00B75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both prototypes reflect the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same lane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meanings</w:t>
      </w:r>
    </w:p>
    <w:p w14:paraId="56B9AE49" w14:textId="77777777" w:rsidR="00B75016" w:rsidRPr="00B75016" w:rsidRDefault="00B75016" w:rsidP="00B75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classify similar prompts similarly</w:t>
      </w:r>
    </w:p>
    <w:p w14:paraId="2C600C93" w14:textId="77777777" w:rsidR="00B75016" w:rsidRPr="00B75016" w:rsidRDefault="00B75016" w:rsidP="00B75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use the same routing logic patterns</w:t>
      </w:r>
    </w:p>
    <w:p w14:paraId="7BCF2603" w14:textId="77777777" w:rsidR="00B75016" w:rsidRPr="00B75016" w:rsidRDefault="00B75016" w:rsidP="00B75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display the same audit concepts</w:t>
      </w:r>
    </w:p>
    <w:p w14:paraId="54F22D49" w14:textId="77777777" w:rsidR="00B75016" w:rsidRPr="00B75016" w:rsidRDefault="00B75016" w:rsidP="00B75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the founders can compare outputs more easily</w:t>
      </w:r>
    </w:p>
    <w:p w14:paraId="69C02E72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is not the final production routing spec.</w:t>
      </w:r>
    </w:p>
    <w:p w14:paraId="0CC2BEF5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authoritative prototype canon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for the next iteration.</w:t>
      </w:r>
    </w:p>
    <w:p w14:paraId="262473EE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24281665">
          <v:rect id="_x0000_i1025" style="width:0;height:1.5pt" o:hralign="center" o:hrstd="t" o:hr="t" fillcolor="#a0a0a0" stroked="f"/>
        </w:pict>
      </w:r>
    </w:p>
    <w:p w14:paraId="5F802A6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– Core Gateway Definition</w:t>
      </w:r>
    </w:p>
    <w:p w14:paraId="52E7B36B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Definition</w:t>
      </w:r>
    </w:p>
    <w:p w14:paraId="1DDAEF55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proofErr w:type="spellStart"/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Gateway is the governed interaction layer that determines how a user’s health context may be used with AI, routes each request through the appropriate privacy-capability lane, and preserves control through minimization, boundaries, and auditability.</w:t>
      </w:r>
    </w:p>
    <w:p w14:paraId="731C5316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30EFE554">
          <v:rect id="_x0000_i1026" style="width:0;height:1.5pt" o:hralign="center" o:hrstd="t" o:hr="t" fillcolor="#a0a0a0" stroked="f"/>
        </w:pict>
      </w:r>
    </w:p>
    <w:p w14:paraId="20AC709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Gateway Core Responsibilities</w:t>
      </w:r>
    </w:p>
    <w:p w14:paraId="12677B5E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The Gateway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has three core jobs:</w:t>
      </w:r>
    </w:p>
    <w:p w14:paraId="26F46EF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Classify the request</w:t>
      </w:r>
    </w:p>
    <w:p w14:paraId="0A51947C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Determine what kind of task the user is asking for.</w:t>
      </w:r>
    </w:p>
    <w:p w14:paraId="76BA069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Apply exposure logic</w:t>
      </w:r>
    </w:p>
    <w:p w14:paraId="599C2C91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Determine what level of privacy, capability, and control is appropriate.</w:t>
      </w:r>
    </w:p>
    <w:p w14:paraId="5766A2CC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Route the request</w:t>
      </w:r>
    </w:p>
    <w:p w14:paraId="17804A12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Send the request to the correct lane.</w:t>
      </w:r>
    </w:p>
    <w:p w14:paraId="2FA665D6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7E3D89AD">
          <v:rect id="_x0000_i1027" style="width:0;height:1.5pt" o:hralign="center" o:hrstd="t" o:hr="t" fillcolor="#a0a0a0" stroked="f"/>
        </w:pict>
      </w:r>
    </w:p>
    <w:p w14:paraId="1D9D9FA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Flow</w:t>
      </w:r>
    </w:p>
    <w:p w14:paraId="4302AC80" w14:textId="77777777" w:rsidR="00B75016" w:rsidRPr="00B75016" w:rsidRDefault="00B75016" w:rsidP="00B7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Request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Gateway Classification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Exposure Decision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Lane Selection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Processing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Response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Audit Record</w:t>
      </w:r>
    </w:p>
    <w:p w14:paraId="58A07461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should preserve this conceptual flow.</w:t>
      </w:r>
    </w:p>
    <w:p w14:paraId="1E9D8AD3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19D79A9A">
          <v:rect id="_x0000_i1028" style="width:0;height:1.5pt" o:hralign="center" o:hrstd="t" o:hr="t" fillcolor="#a0a0a0" stroked="f"/>
        </w:pict>
      </w:r>
    </w:p>
    <w:p w14:paraId="1CE39579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– Authoritative Lane Dictionary</w:t>
      </w:r>
    </w:p>
    <w:p w14:paraId="61EA0E1C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section defines the official prototype meaning of each lane.</w:t>
      </w:r>
    </w:p>
    <w:p w14:paraId="6B2C2920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7F52B705">
          <v:rect id="_x0000_i1029" style="width:0;height:1.5pt" o:hralign="center" o:hrstd="t" o:hr="t" fillcolor="#a0a0a0" stroked="f"/>
        </w:pict>
      </w:r>
    </w:p>
    <w:p w14:paraId="1832B27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Lane 1 – Deterministic</w:t>
      </w:r>
    </w:p>
    <w:p w14:paraId="6BF5C3E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Name</w:t>
      </w:r>
    </w:p>
    <w:p w14:paraId="4E69E0CB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</w:t>
      </w:r>
    </w:p>
    <w:p w14:paraId="4EE19E17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Definition</w:t>
      </w:r>
    </w:p>
    <w:p w14:paraId="407ACA19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 AI is used. The system handles the request using structured logic, calculations, retrieval, thresholds, timelines, or templated summaries.</w:t>
      </w:r>
    </w:p>
    <w:p w14:paraId="41A7F09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62C5534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lane exists for tasks that do not require AI reasoning.</w:t>
      </w:r>
    </w:p>
    <w:p w14:paraId="4717B742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Task Types</w:t>
      </w:r>
    </w:p>
    <w:p w14:paraId="73DE463A" w14:textId="77777777" w:rsidR="00B75016" w:rsidRPr="00B75016" w:rsidRDefault="00B75016" w:rsidP="00B75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trend retrieval</w:t>
      </w:r>
    </w:p>
    <w:p w14:paraId="31390473" w14:textId="77777777" w:rsidR="00B75016" w:rsidRPr="00B75016" w:rsidRDefault="00B75016" w:rsidP="00B75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timeline generation</w:t>
      </w:r>
    </w:p>
    <w:p w14:paraId="736C8079" w14:textId="77777777" w:rsidR="00B75016" w:rsidRPr="00B75016" w:rsidRDefault="00B75016" w:rsidP="00B75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structured summaries</w:t>
      </w:r>
    </w:p>
    <w:p w14:paraId="248993DA" w14:textId="77777777" w:rsidR="00B75016" w:rsidRPr="00B75016" w:rsidRDefault="00B75016" w:rsidP="00B75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calculations</w:t>
      </w:r>
    </w:p>
    <w:p w14:paraId="4CF9C944" w14:textId="77777777" w:rsidR="00B75016" w:rsidRPr="00B75016" w:rsidRDefault="00B75016" w:rsidP="00B75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threshold alerts</w:t>
      </w:r>
    </w:p>
    <w:p w14:paraId="25AB22F3" w14:textId="77777777" w:rsidR="00B75016" w:rsidRPr="00B75016" w:rsidRDefault="00B75016" w:rsidP="00B75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missing-data surfacing</w:t>
      </w:r>
    </w:p>
    <w:p w14:paraId="316897AC" w14:textId="77777777" w:rsidR="00B75016" w:rsidRPr="00B75016" w:rsidRDefault="00B75016" w:rsidP="00B75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list / table generation</w:t>
      </w:r>
    </w:p>
    <w:p w14:paraId="148F81B2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User Intent</w:t>
      </w:r>
    </w:p>
    <w:p w14:paraId="606F45D4" w14:textId="77777777" w:rsidR="00B75016" w:rsidRPr="00B75016" w:rsidRDefault="00B75016" w:rsidP="00B75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“Show my cholesterol trend”</w:t>
      </w:r>
    </w:p>
    <w:p w14:paraId="27D6D0C0" w14:textId="77777777" w:rsidR="00B75016" w:rsidRPr="00B75016" w:rsidRDefault="00B75016" w:rsidP="00B75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“List my lab values by date”</w:t>
      </w:r>
    </w:p>
    <w:p w14:paraId="77131D74" w14:textId="77777777" w:rsidR="00B75016" w:rsidRPr="00B75016" w:rsidRDefault="00B75016" w:rsidP="00B75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“Show what changed over six months”</w:t>
      </w:r>
    </w:p>
    <w:p w14:paraId="335DE4D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Exposure</w:t>
      </w:r>
    </w:p>
    <w:p w14:paraId="34204BE5" w14:textId="77777777" w:rsidR="00B75016" w:rsidRPr="00B75016" w:rsidRDefault="00B75016" w:rsidP="00B75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internal only</w:t>
      </w:r>
    </w:p>
    <w:p w14:paraId="560C507B" w14:textId="77777777" w:rsidR="00B75016" w:rsidRPr="00B75016" w:rsidRDefault="00B75016" w:rsidP="00B75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external AI</w:t>
      </w:r>
    </w:p>
    <w:p w14:paraId="317852AE" w14:textId="77777777" w:rsidR="00B75016" w:rsidRPr="00B75016" w:rsidRDefault="00B75016" w:rsidP="00B75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 external export</w:t>
      </w:r>
    </w:p>
    <w:p w14:paraId="7008A870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Provider Label</w:t>
      </w:r>
    </w:p>
    <w:p w14:paraId="1732B89E" w14:textId="77777777" w:rsidR="00B75016" w:rsidRPr="00B75016" w:rsidRDefault="00B75016" w:rsidP="00B75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0FE1367B" w14:textId="77777777" w:rsidR="00B75016" w:rsidRPr="00B75016" w:rsidRDefault="00B75016" w:rsidP="00B75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deterministic engine</w:t>
      </w:r>
    </w:p>
    <w:p w14:paraId="4DF3BF2F" w14:textId="77777777" w:rsidR="00B75016" w:rsidRPr="00B75016" w:rsidRDefault="00B75016" w:rsidP="00B75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internal structured logic</w:t>
      </w:r>
    </w:p>
    <w:p w14:paraId="1AFA5840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Meaning</w:t>
      </w:r>
    </w:p>
    <w:p w14:paraId="1118517D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anchor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FAF1C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User Message</w:t>
      </w:r>
    </w:p>
    <w:p w14:paraId="7219BF5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“This request can be handled without AI.”</w:t>
      </w:r>
    </w:p>
    <w:p w14:paraId="60CF9153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23443A0C">
          <v:rect id="_x0000_i1030" style="width:0;height:1.5pt" o:hralign="center" o:hrstd="t" o:hr="t" fillcolor="#a0a0a0" stroked="f"/>
        </w:pict>
      </w:r>
    </w:p>
    <w:p w14:paraId="16071A10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Lane 2 – Private</w:t>
      </w:r>
    </w:p>
    <w:p w14:paraId="297F836C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Name</w:t>
      </w:r>
    </w:p>
    <w:p w14:paraId="1BE19523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</w:p>
    <w:p w14:paraId="38231D7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Definition</w:t>
      </w:r>
    </w:p>
    <w:p w14:paraId="362DDEC2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AI is used internally, but sensitive personal health context stays inside the protected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boundary.</w:t>
      </w:r>
    </w:p>
    <w:p w14:paraId="18C7765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714CF56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lane exists for tasks where AI explanation is helpful, but raw sensitive context should not leave the protected environment.</w:t>
      </w:r>
    </w:p>
    <w:p w14:paraId="3462F241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Task Types</w:t>
      </w:r>
    </w:p>
    <w:p w14:paraId="52F4838D" w14:textId="77777777" w:rsidR="00B75016" w:rsidRPr="00B75016" w:rsidRDefault="00B75016" w:rsidP="00B75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explanation of personal labs</w:t>
      </w:r>
    </w:p>
    <w:p w14:paraId="09678D32" w14:textId="77777777" w:rsidR="00B75016" w:rsidRPr="00B75016" w:rsidRDefault="00B75016" w:rsidP="00B75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explanation of personal records</w:t>
      </w:r>
    </w:p>
    <w:p w14:paraId="64A069E3" w14:textId="77777777" w:rsidR="00B75016" w:rsidRPr="00B75016" w:rsidRDefault="00B75016" w:rsidP="00B75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plain-English interpretation of personal health context</w:t>
      </w:r>
    </w:p>
    <w:p w14:paraId="790B288A" w14:textId="77777777" w:rsidR="00B75016" w:rsidRPr="00B75016" w:rsidRDefault="00B75016" w:rsidP="00B75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summarization of sensitive health data</w:t>
      </w:r>
    </w:p>
    <w:p w14:paraId="3C1F38BC" w14:textId="77777777" w:rsidR="00B75016" w:rsidRPr="00B75016" w:rsidRDefault="00B75016" w:rsidP="00B75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understanding personal patterns without broad external export</w:t>
      </w:r>
    </w:p>
    <w:p w14:paraId="14D04ED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User Intent</w:t>
      </w:r>
    </w:p>
    <w:p w14:paraId="166DD0C6" w14:textId="77777777" w:rsidR="00B75016" w:rsidRPr="00B75016" w:rsidRDefault="00B75016" w:rsidP="00B75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“Explain my lab results”</w:t>
      </w:r>
    </w:p>
    <w:p w14:paraId="0DEEEBAA" w14:textId="77777777" w:rsidR="00B75016" w:rsidRPr="00B75016" w:rsidRDefault="00B75016" w:rsidP="00B75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“Help me understand what changed”</w:t>
      </w:r>
    </w:p>
    <w:p w14:paraId="21D380EC" w14:textId="77777777" w:rsidR="00B75016" w:rsidRPr="00B75016" w:rsidRDefault="00B75016" w:rsidP="00B75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“Summarize this health pattern for me”</w:t>
      </w:r>
    </w:p>
    <w:p w14:paraId="4A059EF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Exposure</w:t>
      </w:r>
    </w:p>
    <w:p w14:paraId="54B17E7E" w14:textId="77777777" w:rsidR="00B75016" w:rsidRPr="00B75016" w:rsidRDefault="00B75016" w:rsidP="00B75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internal protected context only</w:t>
      </w:r>
    </w:p>
    <w:p w14:paraId="384E8A28" w14:textId="77777777" w:rsidR="00B75016" w:rsidRPr="00B75016" w:rsidRDefault="00B75016" w:rsidP="00B75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 external export</w:t>
      </w:r>
    </w:p>
    <w:p w14:paraId="3816E6F7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Provider Label</w:t>
      </w:r>
    </w:p>
    <w:p w14:paraId="61A761AD" w14:textId="77777777" w:rsidR="00B75016" w:rsidRPr="00B75016" w:rsidRDefault="00B75016" w:rsidP="00B75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Qwen</w:t>
      </w:r>
    </w:p>
    <w:p w14:paraId="6D5B22C8" w14:textId="77777777" w:rsidR="00B75016" w:rsidRPr="00B75016" w:rsidRDefault="00B75016" w:rsidP="00B75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internal protected model</w:t>
      </w:r>
    </w:p>
    <w:p w14:paraId="5C5232F0" w14:textId="77777777" w:rsidR="00B75016" w:rsidRPr="00B75016" w:rsidRDefault="00B75016" w:rsidP="00B75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protected internal AI</w:t>
      </w:r>
    </w:p>
    <w:p w14:paraId="58790AC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Meaning</w:t>
      </w:r>
    </w:p>
    <w:p w14:paraId="369EB20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highest-privacy AI lane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21AD6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User Message</w:t>
      </w:r>
    </w:p>
    <w:p w14:paraId="04066552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“This request uses protected internal AI. Sensitive data stays inside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0469BBE8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0B73A253">
          <v:rect id="_x0000_i1031" style="width:0;height:1.5pt" o:hralign="center" o:hrstd="t" o:hr="t" fillcolor="#a0a0a0" stroked="f"/>
        </w:pict>
      </w:r>
    </w:p>
    <w:p w14:paraId="675A6C5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Lane 3 – Private+</w:t>
      </w:r>
    </w:p>
    <w:p w14:paraId="12FAEA8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Name</w:t>
      </w:r>
    </w:p>
    <w:p w14:paraId="3F03DF6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Private+</w:t>
      </w:r>
    </w:p>
    <w:p w14:paraId="129F8D7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Definition</w:t>
      </w:r>
    </w:p>
    <w:p w14:paraId="0E03473B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External AI may be used, but only after the gateway generates a reduced, minimum-necessary context packet.</w:t>
      </w:r>
    </w:p>
    <w:p w14:paraId="2ED067F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0C315E27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lane exists for questions that benefit from broader AI assistance but do not require sharing the full protected context.</w:t>
      </w:r>
    </w:p>
    <w:p w14:paraId="5CF5B577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Task Types</w:t>
      </w:r>
    </w:p>
    <w:p w14:paraId="593F7204" w14:textId="77777777" w:rsidR="00B75016" w:rsidRPr="00B75016" w:rsidRDefault="00B75016" w:rsidP="00B75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lifestyle improvement questions</w:t>
      </w:r>
    </w:p>
    <w:p w14:paraId="7205F0D8" w14:textId="77777777" w:rsidR="00B75016" w:rsidRPr="00B75016" w:rsidRDefault="00B75016" w:rsidP="00B75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habit questions</w:t>
      </w:r>
    </w:p>
    <w:p w14:paraId="68F59629" w14:textId="77777777" w:rsidR="00B75016" w:rsidRPr="00B75016" w:rsidRDefault="00B75016" w:rsidP="00B75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general guidance questions</w:t>
      </w:r>
    </w:p>
    <w:p w14:paraId="308EA14D" w14:textId="77777777" w:rsidR="00B75016" w:rsidRPr="00B75016" w:rsidRDefault="00B75016" w:rsidP="00B75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reduced-context support questions</w:t>
      </w:r>
    </w:p>
    <w:p w14:paraId="6ACECADB" w14:textId="77777777" w:rsidR="00B75016" w:rsidRPr="00B75016" w:rsidRDefault="00B75016" w:rsidP="00B75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non-diagnostic improvement exploration</w:t>
      </w:r>
    </w:p>
    <w:p w14:paraId="1A492321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User Intent</w:t>
      </w:r>
    </w:p>
    <w:p w14:paraId="02D56E4D" w14:textId="77777777" w:rsidR="00B75016" w:rsidRPr="00B75016" w:rsidRDefault="00B75016" w:rsidP="00B750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“What lifestyle changes may improve these labs?”</w:t>
      </w:r>
    </w:p>
    <w:p w14:paraId="50F5341F" w14:textId="77777777" w:rsidR="00B75016" w:rsidRPr="00B75016" w:rsidRDefault="00B75016" w:rsidP="00B750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“What habits may affect this pattern?”</w:t>
      </w:r>
    </w:p>
    <w:p w14:paraId="69DD7349" w14:textId="77777777" w:rsidR="00B75016" w:rsidRPr="00B75016" w:rsidRDefault="00B75016" w:rsidP="00B750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“What general actions should I explore?”</w:t>
      </w:r>
    </w:p>
    <w:p w14:paraId="6F9CA92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Exposure</w:t>
      </w:r>
    </w:p>
    <w:p w14:paraId="68135EF7" w14:textId="77777777" w:rsidR="00B75016" w:rsidRPr="00B75016" w:rsidRDefault="00B75016" w:rsidP="00B750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reduced packet only</w:t>
      </w:r>
    </w:p>
    <w:p w14:paraId="4A2F2357" w14:textId="77777777" w:rsidR="00B75016" w:rsidRPr="00B75016" w:rsidRDefault="00B75016" w:rsidP="00B750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external export allowed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minimized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form</w:t>
      </w:r>
      <w:proofErr w:type="gramEnd"/>
    </w:p>
    <w:p w14:paraId="0D6B92E1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Provider Label</w:t>
      </w:r>
    </w:p>
    <w:p w14:paraId="72EE8625" w14:textId="77777777" w:rsidR="00B75016" w:rsidRPr="00B75016" w:rsidRDefault="00B75016" w:rsidP="00B75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external AI</w:t>
      </w:r>
    </w:p>
    <w:p w14:paraId="439D336D" w14:textId="77777777" w:rsidR="00B75016" w:rsidRPr="00B75016" w:rsidRDefault="00B75016" w:rsidP="00B75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reduced-context AI</w:t>
      </w:r>
    </w:p>
    <w:p w14:paraId="00CAAB5A" w14:textId="77777777" w:rsidR="00B75016" w:rsidRPr="00B75016" w:rsidRDefault="00B75016" w:rsidP="00B75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minimized export AI</w:t>
      </w:r>
    </w:p>
    <w:p w14:paraId="7A1C4B7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Meaning</w:t>
      </w:r>
    </w:p>
    <w:p w14:paraId="2A8942F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adoption bridge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BF964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User Message</w:t>
      </w:r>
    </w:p>
    <w:p w14:paraId="07FB597B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“This request uses a reduced context packet for external AI assistance.”</w:t>
      </w:r>
    </w:p>
    <w:p w14:paraId="50A489BE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6E26F3F6">
          <v:rect id="_x0000_i1032" style="width:0;height:1.5pt" o:hralign="center" o:hrstd="t" o:hr="t" fillcolor="#a0a0a0" stroked="f"/>
        </w:pict>
      </w:r>
    </w:p>
    <w:p w14:paraId="5345117E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Lane 4 – Max Intelligence</w:t>
      </w:r>
    </w:p>
    <w:p w14:paraId="1BBCF5F4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Name</w:t>
      </w:r>
    </w:p>
    <w:p w14:paraId="3B3449B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Intelligence</w:t>
      </w:r>
    </w:p>
    <w:p w14:paraId="5FFBB9AE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Definition</w:t>
      </w:r>
    </w:p>
    <w:p w14:paraId="570F32C2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Broader governed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AI interaction is allowed for requests that require stronger external AI capability.</w:t>
      </w:r>
    </w:p>
    <w:p w14:paraId="7D1B218D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14E31FB4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lane exists for open-ended, comparative, or research-oriented questions where broader AI capability is useful.</w:t>
      </w:r>
    </w:p>
    <w:p w14:paraId="6843EB12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Task Types</w:t>
      </w:r>
    </w:p>
    <w:p w14:paraId="109DF19A" w14:textId="77777777" w:rsidR="00B75016" w:rsidRPr="00B75016" w:rsidRDefault="00B75016" w:rsidP="00B75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treatment comparison</w:t>
      </w:r>
    </w:p>
    <w:p w14:paraId="164A4F2E" w14:textId="77777777" w:rsidR="00B75016" w:rsidRPr="00B75016" w:rsidRDefault="00B75016" w:rsidP="00B75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research comparison</w:t>
      </w:r>
    </w:p>
    <w:p w14:paraId="3BCC4DF6" w14:textId="77777777" w:rsidR="00B75016" w:rsidRPr="00B75016" w:rsidRDefault="00B75016" w:rsidP="00B75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literature exploration</w:t>
      </w:r>
    </w:p>
    <w:p w14:paraId="27D79D53" w14:textId="77777777" w:rsidR="00B75016" w:rsidRPr="00B75016" w:rsidRDefault="00B75016" w:rsidP="00B75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broader option exploration</w:t>
      </w:r>
    </w:p>
    <w:p w14:paraId="15BB5385" w14:textId="77777777" w:rsidR="00B75016" w:rsidRPr="00B75016" w:rsidRDefault="00B75016" w:rsidP="00B75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open-ended comparative reasoning</w:t>
      </w:r>
    </w:p>
    <w:p w14:paraId="4E7FCB0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User Intent</w:t>
      </w:r>
    </w:p>
    <w:p w14:paraId="179D218A" w14:textId="77777777" w:rsidR="00B75016" w:rsidRPr="00B75016" w:rsidRDefault="00B75016" w:rsidP="00B75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“Compare treatments for high LDL”</w:t>
      </w:r>
    </w:p>
    <w:p w14:paraId="021C7BFC" w14:textId="77777777" w:rsidR="00B75016" w:rsidRPr="00B75016" w:rsidRDefault="00B75016" w:rsidP="00B75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“Summarize current research directions”</w:t>
      </w:r>
    </w:p>
    <w:p w14:paraId="19CD25A7" w14:textId="77777777" w:rsidR="00B75016" w:rsidRPr="00B75016" w:rsidRDefault="00B75016" w:rsidP="00B75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“Compare intervention categories”</w:t>
      </w:r>
    </w:p>
    <w:p w14:paraId="6E2A267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Exposure</w:t>
      </w:r>
    </w:p>
    <w:p w14:paraId="6213DB22" w14:textId="77777777" w:rsidR="00B75016" w:rsidRPr="00B75016" w:rsidRDefault="00B75016" w:rsidP="00B750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broader governed export may be allowed</w:t>
      </w:r>
    </w:p>
    <w:p w14:paraId="2ECA9114" w14:textId="77777777" w:rsidR="00B75016" w:rsidRPr="00B75016" w:rsidRDefault="00B75016" w:rsidP="00B750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still mediated by gateway</w:t>
      </w:r>
    </w:p>
    <w:p w14:paraId="2C2C6B0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Provider Label</w:t>
      </w:r>
    </w:p>
    <w:p w14:paraId="3F13DA2B" w14:textId="77777777" w:rsidR="00B75016" w:rsidRPr="00B75016" w:rsidRDefault="00B75016" w:rsidP="00B750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external AI</w:t>
      </w:r>
    </w:p>
    <w:p w14:paraId="77A5748A" w14:textId="77777777" w:rsidR="00B75016" w:rsidRPr="00B75016" w:rsidRDefault="00B75016" w:rsidP="00B750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high-capability AI</w:t>
      </w:r>
    </w:p>
    <w:p w14:paraId="2174D8EE" w14:textId="77777777" w:rsidR="00B75016" w:rsidRPr="00B75016" w:rsidRDefault="00B75016" w:rsidP="00B750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governed external AI</w:t>
      </w:r>
    </w:p>
    <w:p w14:paraId="1AB2F39C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Meaning</w:t>
      </w:r>
    </w:p>
    <w:p w14:paraId="5E3876A5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preserves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freedom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while keeping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in front of the interaction.</w:t>
      </w:r>
    </w:p>
    <w:p w14:paraId="372C8304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User Message</w:t>
      </w:r>
    </w:p>
    <w:p w14:paraId="41AAF995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“This request uses the highest-capability governed AI lane.”</w:t>
      </w:r>
    </w:p>
    <w:p w14:paraId="5735ADC2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676A0BD7">
          <v:rect id="_x0000_i1033" style="width:0;height:1.5pt" o:hralign="center" o:hrstd="t" o:hr="t" fillcolor="#a0a0a0" stroked="f"/>
        </w:pict>
      </w:r>
    </w:p>
    <w:p w14:paraId="4157C32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Off-Board</w:t>
      </w:r>
    </w:p>
    <w:p w14:paraId="5EE629D9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Name</w:t>
      </w:r>
    </w:p>
    <w:p w14:paraId="3EE047A5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Off-Board</w:t>
      </w:r>
    </w:p>
    <w:p w14:paraId="3D29484D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Definition</w:t>
      </w:r>
    </w:p>
    <w:p w14:paraId="73C7971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The user bypasses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and interacts directly with an outside AI system.</w:t>
      </w:r>
    </w:p>
    <w:p w14:paraId="4AFD88B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7B7258C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is not a governed lane. It is a contrast state.</w:t>
      </w:r>
    </w:p>
    <w:p w14:paraId="6CC3A52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User Intent</w:t>
      </w:r>
    </w:p>
    <w:p w14:paraId="28A3961F" w14:textId="77777777" w:rsidR="00B75016" w:rsidRPr="00B75016" w:rsidRDefault="00B75016" w:rsidP="00B750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user opens ChatGPT directly</w:t>
      </w:r>
    </w:p>
    <w:p w14:paraId="26C2EBB8" w14:textId="77777777" w:rsidR="00B75016" w:rsidRPr="00B75016" w:rsidRDefault="00B75016" w:rsidP="00B750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user pastes medical records into Claude directly</w:t>
      </w:r>
    </w:p>
    <w:p w14:paraId="1ED9BE20" w14:textId="77777777" w:rsidR="00B75016" w:rsidRPr="00B75016" w:rsidRDefault="00B75016" w:rsidP="00B750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user leaves the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</w:t>
      </w:r>
    </w:p>
    <w:p w14:paraId="225F81A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Exposure</w:t>
      </w:r>
    </w:p>
    <w:p w14:paraId="44FDCE11" w14:textId="77777777" w:rsidR="00B75016" w:rsidRPr="00B75016" w:rsidRDefault="00B75016" w:rsidP="00B75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uncontrolled by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</w:p>
    <w:p w14:paraId="57D73951" w14:textId="77777777" w:rsidR="00B75016" w:rsidRPr="00B75016" w:rsidRDefault="00B75016" w:rsidP="00B75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 gateway minimization</w:t>
      </w:r>
    </w:p>
    <w:p w14:paraId="76BEBBC7" w14:textId="77777777" w:rsidR="00B75016" w:rsidRPr="00B75016" w:rsidRDefault="00B75016" w:rsidP="00B75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 gateway audit</w:t>
      </w:r>
    </w:p>
    <w:p w14:paraId="0E36BBF4" w14:textId="77777777" w:rsidR="00B75016" w:rsidRPr="00B75016" w:rsidRDefault="00B75016" w:rsidP="00B75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 gateway routing</w:t>
      </w:r>
    </w:p>
    <w:p w14:paraId="64D54074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Provider Label</w:t>
      </w:r>
    </w:p>
    <w:p w14:paraId="6416808C" w14:textId="77777777" w:rsidR="00B75016" w:rsidRPr="00B75016" w:rsidRDefault="00B75016" w:rsidP="00B750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external AI direct</w:t>
      </w:r>
    </w:p>
    <w:p w14:paraId="4E4E75F7" w14:textId="77777777" w:rsidR="00B75016" w:rsidRPr="00B75016" w:rsidRDefault="00B75016" w:rsidP="00B750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unmanaged external AI</w:t>
      </w:r>
    </w:p>
    <w:p w14:paraId="33106F4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Meaning</w:t>
      </w:r>
    </w:p>
    <w:p w14:paraId="1889DBE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loss-of-control contrast case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4D51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User Message</w:t>
      </w:r>
    </w:p>
    <w:p w14:paraId="493101AB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“You are now outside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protections.”</w:t>
      </w:r>
    </w:p>
    <w:p w14:paraId="7819DD40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6A553176">
          <v:rect id="_x0000_i1034" style="width:0;height:1.5pt" o:hralign="center" o:hrstd="t" o:hr="t" fillcolor="#a0a0a0" stroked="f"/>
        </w:pict>
      </w:r>
    </w:p>
    <w:p w14:paraId="1349E22E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– Authoritative Routing Logic</w:t>
      </w:r>
    </w:p>
    <w:p w14:paraId="1476B0FE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section defines the baseline routing patterns both prototypes should follow.</w:t>
      </w:r>
    </w:p>
    <w:p w14:paraId="2870AF2E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These rules do not need to be perfect.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br/>
        <w:t>They need to be consistent.</w:t>
      </w:r>
    </w:p>
    <w:p w14:paraId="05FD4651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61576D75">
          <v:rect id="_x0000_i1035" style="width:0;height:1.5pt" o:hralign="center" o:hrstd="t" o:hr="t" fillcolor="#a0a0a0" stroked="f"/>
        </w:pict>
      </w:r>
    </w:p>
    <w:p w14:paraId="607F334B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Routing Principle 1</w:t>
      </w:r>
    </w:p>
    <w:p w14:paraId="0ADFA1FC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If the request can be answered with structured internal logic, it should route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5FCF0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Routing Principle 2</w:t>
      </w:r>
    </w:p>
    <w:p w14:paraId="3DD56C76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If the request asks AI to explain sensitive personal health context, it should route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ECC9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Routing Principle 3</w:t>
      </w:r>
    </w:p>
    <w:p w14:paraId="2FEAF7D9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If the request asks for general improvement ideas or behavior suggestions that can work from minimized context, it should route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Private+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30E81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Routing Principle 4</w:t>
      </w:r>
    </w:p>
    <w:p w14:paraId="15C0606E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If the request is broader, comparative, research-oriented, or open-ended, it should route to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Intelligence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00F37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Routing Principle 5</w:t>
      </w:r>
    </w:p>
    <w:p w14:paraId="04946DC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If the user bypasses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, the state is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Off-Board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, not a governed lane.</w:t>
      </w:r>
    </w:p>
    <w:p w14:paraId="4D431E24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720F096D">
          <v:rect id="_x0000_i1036" style="width:0;height:1.5pt" o:hralign="center" o:hrstd="t" o:hr="t" fillcolor="#a0a0a0" stroked="f"/>
        </w:pict>
      </w:r>
    </w:p>
    <w:p w14:paraId="22E8182E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Routing Heuristic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3"/>
        <w:gridCol w:w="2888"/>
        <w:gridCol w:w="1609"/>
      </w:tblGrid>
      <w:tr w:rsidR="00B75016" w:rsidRPr="00B75016" w14:paraId="3AC5F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47307" w14:textId="77777777" w:rsidR="00B75016" w:rsidRPr="00B75016" w:rsidRDefault="00B75016" w:rsidP="00B7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Pattern</w:t>
            </w:r>
          </w:p>
        </w:tc>
        <w:tc>
          <w:tcPr>
            <w:tcW w:w="0" w:type="auto"/>
            <w:vAlign w:val="center"/>
            <w:hideMark/>
          </w:tcPr>
          <w:p w14:paraId="08EDB6FA" w14:textId="77777777" w:rsidR="00B75016" w:rsidRPr="00B75016" w:rsidRDefault="00B75016" w:rsidP="00B7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Interpretation</w:t>
            </w:r>
          </w:p>
        </w:tc>
        <w:tc>
          <w:tcPr>
            <w:tcW w:w="0" w:type="auto"/>
            <w:vAlign w:val="center"/>
            <w:hideMark/>
          </w:tcPr>
          <w:p w14:paraId="229149B9" w14:textId="77777777" w:rsidR="00B75016" w:rsidRPr="00B75016" w:rsidRDefault="00B75016" w:rsidP="00B7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Lane</w:t>
            </w:r>
          </w:p>
        </w:tc>
      </w:tr>
      <w:tr w:rsidR="00B75016" w:rsidRPr="00B75016" w14:paraId="5E32A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4878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/ timeline / list / calculate / show values</w:t>
            </w:r>
          </w:p>
        </w:tc>
        <w:tc>
          <w:tcPr>
            <w:tcW w:w="0" w:type="auto"/>
            <w:vAlign w:val="center"/>
            <w:hideMark/>
          </w:tcPr>
          <w:p w14:paraId="68CCF8EF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retrieval</w:t>
            </w:r>
          </w:p>
        </w:tc>
        <w:tc>
          <w:tcPr>
            <w:tcW w:w="0" w:type="auto"/>
            <w:vAlign w:val="center"/>
            <w:hideMark/>
          </w:tcPr>
          <w:p w14:paraId="1A76E4C2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Deterministic</w:t>
            </w:r>
          </w:p>
        </w:tc>
      </w:tr>
      <w:tr w:rsidR="00B75016" w:rsidRPr="00B75016" w14:paraId="3B8FE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1A9A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my labs / explain my record / summarize my results</w:t>
            </w:r>
          </w:p>
        </w:tc>
        <w:tc>
          <w:tcPr>
            <w:tcW w:w="0" w:type="auto"/>
            <w:vAlign w:val="center"/>
            <w:hideMark/>
          </w:tcPr>
          <w:p w14:paraId="6954652D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protected explanation</w:t>
            </w:r>
          </w:p>
        </w:tc>
        <w:tc>
          <w:tcPr>
            <w:tcW w:w="0" w:type="auto"/>
            <w:vAlign w:val="center"/>
            <w:hideMark/>
          </w:tcPr>
          <w:p w14:paraId="65BA6A61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</w:tr>
      <w:tr w:rsidR="00B75016" w:rsidRPr="00B75016" w14:paraId="1026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B121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</w:t>
            </w:r>
            <w:proofErr w:type="gramEnd"/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lifestyle changes / what habits / what general improvements</w:t>
            </w:r>
          </w:p>
        </w:tc>
        <w:tc>
          <w:tcPr>
            <w:tcW w:w="0" w:type="auto"/>
            <w:vAlign w:val="center"/>
            <w:hideMark/>
          </w:tcPr>
          <w:p w14:paraId="239CF35D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reduced-context guidance</w:t>
            </w:r>
          </w:p>
        </w:tc>
        <w:tc>
          <w:tcPr>
            <w:tcW w:w="0" w:type="auto"/>
            <w:vAlign w:val="center"/>
            <w:hideMark/>
          </w:tcPr>
          <w:p w14:paraId="57310F59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Private+</w:t>
            </w:r>
          </w:p>
        </w:tc>
      </w:tr>
      <w:tr w:rsidR="00B75016" w:rsidRPr="00B75016" w14:paraId="3BF3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B25C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treatments / summarize research / broader options</w:t>
            </w:r>
          </w:p>
        </w:tc>
        <w:tc>
          <w:tcPr>
            <w:tcW w:w="0" w:type="auto"/>
            <w:vAlign w:val="center"/>
            <w:hideMark/>
          </w:tcPr>
          <w:p w14:paraId="5AEE3B47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open-ended comparison or research</w:t>
            </w:r>
          </w:p>
        </w:tc>
        <w:tc>
          <w:tcPr>
            <w:tcW w:w="0" w:type="auto"/>
            <w:vAlign w:val="center"/>
            <w:hideMark/>
          </w:tcPr>
          <w:p w14:paraId="0064F40E" w14:textId="77777777" w:rsidR="00B75016" w:rsidRPr="00B75016" w:rsidRDefault="00B75016" w:rsidP="00B75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0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Intelligence</w:t>
            </w:r>
          </w:p>
        </w:tc>
      </w:tr>
    </w:tbl>
    <w:p w14:paraId="03DEE540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45E99854">
          <v:rect id="_x0000_i1037" style="width:0;height:1.5pt" o:hralign="center" o:hrstd="t" o:hr="t" fillcolor="#a0a0a0" stroked="f"/>
        </w:pict>
      </w:r>
    </w:p>
    <w:p w14:paraId="190D7D3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Routing Tie-Break Rule</w:t>
      </w:r>
    </w:p>
    <w:p w14:paraId="3589DDA8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If a prompt seems ambiguous between two lanes:</w:t>
      </w:r>
    </w:p>
    <w:p w14:paraId="050949BB" w14:textId="77777777" w:rsidR="00B75016" w:rsidRPr="00B75016" w:rsidRDefault="00B75016" w:rsidP="00B75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private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if explanation is enough</w:t>
      </w:r>
    </w:p>
    <w:p w14:paraId="505E3A4A" w14:textId="77777777" w:rsidR="00B75016" w:rsidRPr="00B75016" w:rsidRDefault="00B75016" w:rsidP="00B75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Private+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over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Intelligence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if reduced context seems sufficient</w:t>
      </w:r>
    </w:p>
    <w:p w14:paraId="49EEFAEE" w14:textId="77777777" w:rsidR="00B75016" w:rsidRPr="00B75016" w:rsidRDefault="00B75016" w:rsidP="00B75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whenever AI is not needed</w:t>
      </w:r>
    </w:p>
    <w:p w14:paraId="701D5253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keeps the prototype aligned with the governance-first philosophy.</w:t>
      </w:r>
    </w:p>
    <w:p w14:paraId="2FEC4080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2D85A090">
          <v:rect id="_x0000_i1038" style="width:0;height:1.5pt" o:hralign="center" o:hrstd="t" o:hr="t" fillcolor="#a0a0a0" stroked="f"/>
        </w:pict>
      </w:r>
    </w:p>
    <w:p w14:paraId="15733C34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– Authoritative Prompt Set</w:t>
      </w:r>
    </w:p>
    <w:p w14:paraId="00D9583B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should include or test against this shared prompt set.</w:t>
      </w:r>
    </w:p>
    <w:p w14:paraId="2D1A91E5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is the official prototype prompt bank.</w:t>
      </w:r>
    </w:p>
    <w:p w14:paraId="6F5BDC73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7A6D8A2D">
          <v:rect id="_x0000_i1039" style="width:0;height:1.5pt" o:hralign="center" o:hrstd="t" o:hr="t" fillcolor="#a0a0a0" stroked="f"/>
        </w:pict>
      </w:r>
    </w:p>
    <w:p w14:paraId="3225207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Deterministic Prompt Set</w:t>
      </w:r>
    </w:p>
    <w:p w14:paraId="555AB6F7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Show my cholesterol trend over the last six months</w:t>
      </w:r>
    </w:p>
    <w:p w14:paraId="1429FDBF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List my LDL and HDL values by date</w:t>
      </w:r>
    </w:p>
    <w:p w14:paraId="29F83DF6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Build a timeline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my recent lab results</w:t>
      </w:r>
    </w:p>
    <w:p w14:paraId="336DDB56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Show how my triglycerides changed over time</w:t>
      </w:r>
    </w:p>
    <w:p w14:paraId="18844B56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Identify missing biomarkers from my recent panels</w:t>
      </w:r>
    </w:p>
    <w:p w14:paraId="264AD499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Generate a structured summary of my lipid history</w:t>
      </w:r>
    </w:p>
    <w:p w14:paraId="1FCAA775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Show my wearable sleep score trend</w:t>
      </w:r>
    </w:p>
    <w:p w14:paraId="3C86FDFC" w14:textId="77777777" w:rsidR="00B75016" w:rsidRPr="00B75016" w:rsidRDefault="00B75016" w:rsidP="00B75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List my biomarker results from most recent to oldest</w:t>
      </w:r>
    </w:p>
    <w:p w14:paraId="21CA752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Lane</w:t>
      </w:r>
    </w:p>
    <w:p w14:paraId="6EFD3361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02A904C1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575AE6B1">
          <v:rect id="_x0000_i1040" style="width:0;height:1.5pt" o:hralign="center" o:hrstd="t" o:hr="t" fillcolor="#a0a0a0" stroked="f"/>
        </w:pict>
      </w:r>
    </w:p>
    <w:p w14:paraId="292824F9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Private Prompt Set</w:t>
      </w:r>
    </w:p>
    <w:p w14:paraId="041F3B88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Explain my latest lab results in plain English</w:t>
      </w:r>
    </w:p>
    <w:p w14:paraId="3D3B7712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Help me understand what changed in my biomarkers</w:t>
      </w:r>
    </w:p>
    <w:p w14:paraId="2D53BCE4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Summarize what stands out in my recent labs</w:t>
      </w:r>
    </w:p>
    <w:p w14:paraId="00823805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Explain this wearable trend in simple language</w:t>
      </w:r>
    </w:p>
    <w:p w14:paraId="1EABCC58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Help me understand this personal health pattern</w:t>
      </w:r>
    </w:p>
    <w:p w14:paraId="3FCB0C1C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Explain this record without giving treatment advice</w:t>
      </w:r>
    </w:p>
    <w:p w14:paraId="6B9C5FBB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Summarize my recent results for me in simple terms</w:t>
      </w:r>
    </w:p>
    <w:p w14:paraId="69116B16" w14:textId="77777777" w:rsidR="00B75016" w:rsidRPr="00B75016" w:rsidRDefault="00B75016" w:rsidP="00B7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Tell me what seems unusual in this lab snapshot</w:t>
      </w:r>
    </w:p>
    <w:p w14:paraId="5C46296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Lane</w:t>
      </w:r>
    </w:p>
    <w:p w14:paraId="0AAEF1F1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Private</w:t>
      </w:r>
    </w:p>
    <w:p w14:paraId="748473C1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5551085D">
          <v:rect id="_x0000_i1041" style="width:0;height:1.5pt" o:hralign="center" o:hrstd="t" o:hr="t" fillcolor="#a0a0a0" stroked="f"/>
        </w:pict>
      </w:r>
    </w:p>
    <w:p w14:paraId="18599EB7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Private+ Prompt Set</w:t>
      </w:r>
    </w:p>
    <w:p w14:paraId="412A7FAA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What lifestyle changes might improve these lab results?</w:t>
      </w:r>
    </w:p>
    <w:p w14:paraId="1670648B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What habits may affect this cholesterol pattern?</w:t>
      </w:r>
    </w:p>
    <w:p w14:paraId="70CDDC6B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Based on these biomarkers, what general improvements should I explore?</w:t>
      </w:r>
    </w:p>
    <w:p w14:paraId="248DF05B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What non-diagnostic steps are commonly associated with better results here?</w:t>
      </w:r>
    </w:p>
    <w:p w14:paraId="744A93B8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What general actions might support healthier lipid levels?</w:t>
      </w:r>
    </w:p>
    <w:p w14:paraId="6C11F0AD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What behavior changes are often linked to better numbers like these?</w:t>
      </w:r>
    </w:p>
    <w:p w14:paraId="074B205A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What should I explore to improve this trend?</w:t>
      </w:r>
    </w:p>
    <w:p w14:paraId="6824C7C7" w14:textId="77777777" w:rsidR="00B75016" w:rsidRPr="00B75016" w:rsidRDefault="00B75016" w:rsidP="00B75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What general wellness steps could be relevant to this pattern?</w:t>
      </w:r>
    </w:p>
    <w:p w14:paraId="66110824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Lane</w:t>
      </w:r>
    </w:p>
    <w:p w14:paraId="367227AB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Private+</w:t>
      </w:r>
    </w:p>
    <w:p w14:paraId="546895C0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20BABF7D">
          <v:rect id="_x0000_i1042" style="width:0;height:1.5pt" o:hralign="center" o:hrstd="t" o:hr="t" fillcolor="#a0a0a0" stroked="f"/>
        </w:pict>
      </w:r>
    </w:p>
    <w:p w14:paraId="4B45BD4B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Max Intelligence Prompt Set</w:t>
      </w:r>
    </w:p>
    <w:p w14:paraId="4D7BB838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Compare treatments for persistently high LDL</w:t>
      </w:r>
    </w:p>
    <w:p w14:paraId="1E570B3F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Compare medication and lifestyle approaches for this pattern</w:t>
      </w:r>
    </w:p>
    <w:p w14:paraId="0C572DA2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Summarize current research directions related to cholesterol management</w:t>
      </w:r>
    </w:p>
    <w:p w14:paraId="077E46BE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Compare intervention categories for this biomarker pattern</w:t>
      </w:r>
    </w:p>
    <w:p w14:paraId="126CA4EB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Explore broader options commonly discussed for this issue</w:t>
      </w:r>
    </w:p>
    <w:p w14:paraId="6CFF8031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Review research themes related to lipid management</w:t>
      </w:r>
    </w:p>
    <w:p w14:paraId="20E5DA2E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Compare common care pathways for this condition</w:t>
      </w:r>
    </w:p>
    <w:p w14:paraId="2CEFCC49" w14:textId="77777777" w:rsidR="00B75016" w:rsidRPr="00B75016" w:rsidRDefault="00B75016" w:rsidP="00B75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Summarize broader approaches discussed in the literature</w:t>
      </w:r>
    </w:p>
    <w:p w14:paraId="067CE17E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Lane</w:t>
      </w:r>
    </w:p>
    <w:p w14:paraId="7FE3517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Max Intelligence</w:t>
      </w:r>
    </w:p>
    <w:p w14:paraId="4EBA7437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3750E0DF">
          <v:rect id="_x0000_i1043" style="width:0;height:1.5pt" o:hralign="center" o:hrstd="t" o:hr="t" fillcolor="#a0a0a0" stroked="f"/>
        </w:pict>
      </w:r>
    </w:p>
    <w:p w14:paraId="62093E37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Off-Board Contrast Set</w:t>
      </w:r>
    </w:p>
    <w:p w14:paraId="17A4B4D3" w14:textId="77777777" w:rsidR="00B75016" w:rsidRPr="00B75016" w:rsidRDefault="00B75016" w:rsidP="00B750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 pasted my full medical record directly into ChatGPT</w:t>
      </w:r>
    </w:p>
    <w:p w14:paraId="24B9CB43" w14:textId="77777777" w:rsidR="00B75016" w:rsidRPr="00B75016" w:rsidRDefault="00B75016" w:rsidP="00B750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I uploaded my labs into Claude without using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</w:p>
    <w:p w14:paraId="06B77D32" w14:textId="77777777" w:rsidR="00B75016" w:rsidRPr="00B75016" w:rsidRDefault="00B75016" w:rsidP="00B750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 left the platform and used an outside AI tool directly</w:t>
      </w:r>
    </w:p>
    <w:p w14:paraId="484A8EF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State</w:t>
      </w:r>
    </w:p>
    <w:p w14:paraId="6F5AEB6C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Off-Board</w:t>
      </w:r>
    </w:p>
    <w:p w14:paraId="0E0684B3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34CFA946">
          <v:rect id="_x0000_i1044" style="width:0;height:1.5pt" o:hralign="center" o:hrstd="t" o:hr="t" fillcolor="#a0a0a0" stroked="f"/>
        </w:pict>
      </w:r>
    </w:p>
    <w:p w14:paraId="2B1D8140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– Authoritative Reduced Context Packet</w:t>
      </w:r>
    </w:p>
    <w:p w14:paraId="25F42CE6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should use a consistent example for minimized export behavior.</w:t>
      </w:r>
    </w:p>
    <w:p w14:paraId="236B3352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This is especially important for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Private+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9C9A5E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1D9DA93D">
          <v:rect id="_x0000_i1045" style="width:0;height:1.5pt" o:hralign="center" o:hrstd="t" o:hr="t" fillcolor="#a0a0a0" stroked="f"/>
        </w:pict>
      </w:r>
    </w:p>
    <w:p w14:paraId="2CDAF03A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Example Reduced Packet</w:t>
      </w:r>
    </w:p>
    <w:p w14:paraId="663EA002" w14:textId="77777777" w:rsidR="00B75016" w:rsidRPr="00B75016" w:rsidRDefault="00B75016" w:rsidP="00B7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 54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Sex: Male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LDL: 168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HDL: 40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Triglycerides: 210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Relevant pattern: elevated LDL and triglycerides</w:t>
      </w:r>
    </w:p>
    <w:p w14:paraId="0B8D5CB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92BD411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packet demonstrates the core gateway idea:</w:t>
      </w:r>
    </w:p>
    <w:p w14:paraId="3173715C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a lot, send a little</w:t>
      </w:r>
    </w:p>
    <w:p w14:paraId="34D0A074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should visibly distinguish between:</w:t>
      </w:r>
    </w:p>
    <w:p w14:paraId="42A8474D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Richer Vault Context</w:t>
      </w:r>
    </w:p>
    <w:p w14:paraId="4CC4218D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Potentially includes:</w:t>
      </w:r>
    </w:p>
    <w:p w14:paraId="1B47EA21" w14:textId="77777777" w:rsidR="00B75016" w:rsidRPr="00B75016" w:rsidRDefault="00B75016" w:rsidP="00B75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detailed lab history</w:t>
      </w:r>
    </w:p>
    <w:p w14:paraId="30EDA78A" w14:textId="77777777" w:rsidR="00B75016" w:rsidRPr="00B75016" w:rsidRDefault="00B75016" w:rsidP="00B75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wearable data</w:t>
      </w:r>
    </w:p>
    <w:p w14:paraId="284131C6" w14:textId="77777777" w:rsidR="00B75016" w:rsidRPr="00B75016" w:rsidRDefault="00B75016" w:rsidP="00B75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records</w:t>
      </w:r>
    </w:p>
    <w:p w14:paraId="681F4E32" w14:textId="77777777" w:rsidR="00B75016" w:rsidRPr="00B75016" w:rsidRDefault="00B75016" w:rsidP="00B75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1407C921" w14:textId="77777777" w:rsidR="00B75016" w:rsidRPr="00B75016" w:rsidRDefault="00B75016" w:rsidP="00B75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full biomarker panels</w:t>
      </w:r>
    </w:p>
    <w:p w14:paraId="09BBBF39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Reduced Export Context</w:t>
      </w:r>
    </w:p>
    <w:p w14:paraId="02A3A515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minimum-necessary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subset for the task.</w:t>
      </w:r>
    </w:p>
    <w:p w14:paraId="5B00D305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44725596">
          <v:rect id="_x0000_i1046" style="width:0;height:1.5pt" o:hralign="center" o:hrstd="t" o:hr="t" fillcolor="#a0a0a0" stroked="f"/>
        </w:pict>
      </w:r>
    </w:p>
    <w:p w14:paraId="49AC5018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– Authoritative Audit Schema</w:t>
      </w:r>
    </w:p>
    <w:p w14:paraId="72897B1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prototypes should generate an audit record using the same field structure, even if the UI presentation differs.</w:t>
      </w:r>
    </w:p>
    <w:p w14:paraId="1F43068E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is the official prototype audit schema.</w:t>
      </w:r>
    </w:p>
    <w:p w14:paraId="695F453C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714A3FD2">
          <v:rect id="_x0000_i1047" style="width:0;height:1.5pt" o:hralign="center" o:hrstd="t" o:hr="t" fillcolor="#a0a0a0" stroked="f"/>
        </w:pict>
      </w:r>
    </w:p>
    <w:p w14:paraId="06EFEBDD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Audit Fields</w:t>
      </w:r>
    </w:p>
    <w:p w14:paraId="3D38215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Fields</w:t>
      </w:r>
    </w:p>
    <w:p w14:paraId="2D635527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56C69780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</w:p>
    <w:p w14:paraId="1BAEFDA4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task_category</w:t>
      </w:r>
      <w:proofErr w:type="spellEnd"/>
    </w:p>
    <w:p w14:paraId="234544E3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selected_lane</w:t>
      </w:r>
      <w:proofErr w:type="spellEnd"/>
    </w:p>
    <w:p w14:paraId="337076CE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data_scope</w:t>
      </w:r>
      <w:proofErr w:type="spellEnd"/>
    </w:p>
    <w:p w14:paraId="7C8A9B78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external_export</w:t>
      </w:r>
      <w:proofErr w:type="spellEnd"/>
    </w:p>
    <w:p w14:paraId="6C7B343E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4D900CDC" w14:textId="77777777" w:rsidR="00B75016" w:rsidRPr="00B75016" w:rsidRDefault="00B75016" w:rsidP="00B75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</w:t>
      </w:r>
    </w:p>
    <w:p w14:paraId="2A4A21C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Fields</w:t>
      </w:r>
    </w:p>
    <w:p w14:paraId="78FE7833" w14:textId="77777777" w:rsidR="00B75016" w:rsidRPr="00B75016" w:rsidRDefault="00B75016" w:rsidP="00B75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export_packet_type</w:t>
      </w:r>
      <w:proofErr w:type="spellEnd"/>
    </w:p>
    <w:p w14:paraId="55564379" w14:textId="77777777" w:rsidR="00B75016" w:rsidRPr="00B75016" w:rsidRDefault="00B75016" w:rsidP="00B75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minimization_applied</w:t>
      </w:r>
      <w:proofErr w:type="spellEnd"/>
    </w:p>
    <w:p w14:paraId="6967580A" w14:textId="77777777" w:rsidR="00B75016" w:rsidRPr="00B75016" w:rsidRDefault="00B75016" w:rsidP="00B75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trust_mode</w:t>
      </w:r>
      <w:proofErr w:type="spellEnd"/>
    </w:p>
    <w:p w14:paraId="3CA964BB" w14:textId="77777777" w:rsidR="00B75016" w:rsidRPr="00B75016" w:rsidRDefault="00B75016" w:rsidP="00B75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alternate_lane_considered</w:t>
      </w:r>
      <w:proofErr w:type="spellEnd"/>
    </w:p>
    <w:p w14:paraId="498A1F64" w14:textId="77777777" w:rsidR="00B75016" w:rsidRPr="00B75016" w:rsidRDefault="00B75016" w:rsidP="00B75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classification_confidence</w:t>
      </w:r>
      <w:proofErr w:type="spellEnd"/>
    </w:p>
    <w:p w14:paraId="52E327C7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487F3D72">
          <v:rect id="_x0000_i1048" style="width:0;height:1.5pt" o:hralign="center" o:hrstd="t" o:hr="t" fillcolor="#a0a0a0" stroked="f"/>
        </w:pict>
      </w:r>
    </w:p>
    <w:p w14:paraId="6F79DF12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Audit Record Example – Deterministic</w:t>
      </w:r>
    </w:p>
    <w:p w14:paraId="316FB751" w14:textId="77777777" w:rsidR="00B75016" w:rsidRPr="00B75016" w:rsidRDefault="00B75016" w:rsidP="00B7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"timestamp": "2026-03-10T09:00:00",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"request": "Show my cholesterol trend over the last six months",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task_category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"structured retrieval",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selected_lane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"Deterministic",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data_scope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"internal structured data",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external_export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"deterministic engine",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"notes": "No AI used"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5D868FB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54651674">
          <v:rect id="_x0000_i1049" style="width:0;height:1.5pt" o:hralign="center" o:hrstd="t" o:hr="t" fillcolor="#a0a0a0" stroked="f"/>
        </w:pict>
      </w:r>
    </w:p>
    <w:p w14:paraId="7A4034C1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Audit Record Example – Private</w:t>
      </w:r>
    </w:p>
    <w:p w14:paraId="0C34CC93" w14:textId="77777777" w:rsidR="00B75016" w:rsidRPr="00B75016" w:rsidRDefault="00B75016" w:rsidP="00B7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"timestamp": "2026-03-10T09:05:00",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"request": "Explain my latest lab results in plain English",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task_category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"protected explanation",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selected_lane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"Private",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data_scope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"internal protected context",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external_export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"Qwen",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"notes": "Sensitive data retained within 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Consentext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boundary"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098CBA3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451B4A64">
          <v:rect id="_x0000_i1050" style="width:0;height:1.5pt" o:hralign="center" o:hrstd="t" o:hr="t" fillcolor="#a0a0a0" stroked="f"/>
        </w:pict>
      </w:r>
    </w:p>
    <w:p w14:paraId="60C91ACF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Audit Record Example – Private+</w:t>
      </w:r>
    </w:p>
    <w:p w14:paraId="1E1654F0" w14:textId="77777777" w:rsidR="00B75016" w:rsidRPr="00B75016" w:rsidRDefault="00B75016" w:rsidP="00B7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"timestamp": "2026-03-10T09:10:00",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"request": "What lifestyle changes might improve these lab results?",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task_category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"reduced-context guidance",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selected_lane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"Private+",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data_scope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"reduced context packet",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external_export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"external AI",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"notes": "Minimum necessary packet generated by gateway"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9C53794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4301A789">
          <v:rect id="_x0000_i1051" style="width:0;height:1.5pt" o:hralign="center" o:hrstd="t" o:hr="t" fillcolor="#a0a0a0" stroked="f"/>
        </w:pict>
      </w:r>
    </w:p>
    <w:p w14:paraId="7DF21209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Audit Record Example – Max Intelligence</w:t>
      </w:r>
    </w:p>
    <w:p w14:paraId="4AAAEB57" w14:textId="77777777" w:rsidR="00B75016" w:rsidRPr="00B75016" w:rsidRDefault="00B75016" w:rsidP="00B7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"timestamp": "2026-03-10T09:15:00",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"request": "Compare treatments for persistently high LDL",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task_category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"broader comparison",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selected_lane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"Max Intelligence",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data_scope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"broader governed context",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external_export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"external AI",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"notes": "High-capability governed AI lane selected"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A133D0D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3184F801">
          <v:rect id="_x0000_i1052" style="width:0;height:1.5pt" o:hralign="center" o:hrstd="t" o:hr="t" fillcolor="#a0a0a0" stroked="f"/>
        </w:pict>
      </w:r>
    </w:p>
    <w:p w14:paraId="6F19EA6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Audit Record Example – Off-Board</w:t>
      </w:r>
    </w:p>
    <w:p w14:paraId="50421A41" w14:textId="77777777" w:rsidR="00B75016" w:rsidRPr="00B75016" w:rsidRDefault="00B75016" w:rsidP="00B7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"timestamp": "2026-03-10T09:20:00",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"request": "I pasted my full medical record into ChatGPT directly",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task_category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"off-board direct external AI use",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selected_lane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"Off-Board",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data_scope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"unmanaged external disclosure",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external_export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"provider": "external AI direct",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"notes": "Outside </w:t>
      </w:r>
      <w:proofErr w:type="spellStart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Consentext</w:t>
      </w:r>
      <w:proofErr w:type="spellEnd"/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protections"</w:t>
      </w:r>
      <w:r w:rsidRPr="00B750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2F6094E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552B11E8">
          <v:rect id="_x0000_i1053" style="width:0;height:1.5pt" o:hralign="center" o:hrstd="t" o:hr="t" fillcolor="#a0a0a0" stroked="f"/>
        </w:pict>
      </w:r>
    </w:p>
    <w:p w14:paraId="03CFB91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– Shared Prototype Alignment Rules</w:t>
      </w:r>
    </w:p>
    <w:p w14:paraId="52FBC92B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Both builders should follow these alignment rules.</w:t>
      </w:r>
    </w:p>
    <w:p w14:paraId="20616A7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1</w:t>
      </w:r>
    </w:p>
    <w:p w14:paraId="543E03A9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Use the same lane names exactly:</w:t>
      </w:r>
    </w:p>
    <w:p w14:paraId="6A1F5F95" w14:textId="77777777" w:rsidR="00B75016" w:rsidRPr="00B75016" w:rsidRDefault="00B75016" w:rsidP="00B75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50A2B444" w14:textId="77777777" w:rsidR="00B75016" w:rsidRPr="00B75016" w:rsidRDefault="00B75016" w:rsidP="00B75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Private</w:t>
      </w:r>
    </w:p>
    <w:p w14:paraId="0CEA6614" w14:textId="77777777" w:rsidR="00B75016" w:rsidRPr="00B75016" w:rsidRDefault="00B75016" w:rsidP="00B75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Private+</w:t>
      </w:r>
    </w:p>
    <w:p w14:paraId="175ACAC9" w14:textId="77777777" w:rsidR="00B75016" w:rsidRPr="00B75016" w:rsidRDefault="00B75016" w:rsidP="00B75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Max Intelligence</w:t>
      </w:r>
    </w:p>
    <w:p w14:paraId="1122395E" w14:textId="77777777" w:rsidR="00B75016" w:rsidRPr="00B75016" w:rsidRDefault="00B75016" w:rsidP="00B75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Off-Board</w:t>
      </w:r>
    </w:p>
    <w:p w14:paraId="68FF956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2</w:t>
      </w:r>
    </w:p>
    <w:p w14:paraId="30136A7C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Qwen</w:t>
      </w: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internal-model example for the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Private lane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8D742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3</w:t>
      </w:r>
    </w:p>
    <w:p w14:paraId="4696F25E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Use the canonical reduced packet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example for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Private+ unless a different minimized packet is needed for demonstration.</w:t>
      </w:r>
    </w:p>
    <w:p w14:paraId="27DCCF80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4</w:t>
      </w:r>
    </w:p>
    <w:p w14:paraId="5D1122B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Use the canonical audit fields so the founders can compare outputs across prototypes.</w:t>
      </w:r>
    </w:p>
    <w:p w14:paraId="756C94D3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5</w:t>
      </w:r>
    </w:p>
    <w:p w14:paraId="61964927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Use the authoritative prompt set above for at least baseline testing.</w:t>
      </w:r>
    </w:p>
    <w:p w14:paraId="5D814996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6</w:t>
      </w:r>
    </w:p>
    <w:p w14:paraId="43F0F953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Do not drift into alternate lane definitions unless explicitly noted as an experiment.</w:t>
      </w:r>
    </w:p>
    <w:p w14:paraId="0E99CC55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7</w:t>
      </w:r>
    </w:p>
    <w:p w14:paraId="3D4090ED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If ambiguous, default toward the more private lane.</w:t>
      </w:r>
    </w:p>
    <w:p w14:paraId="7104A8D7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705ADF6C">
          <v:rect id="_x0000_i1054" style="width:0;height:1.5pt" o:hralign="center" o:hrstd="t" o:hr="t" fillcolor="#a0a0a0" stroked="f"/>
        </w:pict>
      </w:r>
    </w:p>
    <w:p w14:paraId="5ACE2AA7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– Questions the Shared Canon Should Help Answer</w:t>
      </w:r>
    </w:p>
    <w:p w14:paraId="32472DE6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This shared canon is meant to help the team answer:</w:t>
      </w:r>
    </w:p>
    <w:p w14:paraId="6FB8933D" w14:textId="77777777" w:rsidR="00B75016" w:rsidRPr="00B75016" w:rsidRDefault="00B75016" w:rsidP="00B75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Do the lane definitions still feel right after prototype testing?</w:t>
      </w:r>
    </w:p>
    <w:p w14:paraId="16F57E54" w14:textId="77777777" w:rsidR="00B75016" w:rsidRPr="00B75016" w:rsidRDefault="00B75016" w:rsidP="00B75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Does Private feel meaningfully different from Private+?</w:t>
      </w:r>
    </w:p>
    <w:p w14:paraId="62FC1708" w14:textId="77777777" w:rsidR="00B75016" w:rsidRPr="00B75016" w:rsidRDefault="00B75016" w:rsidP="00B75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Does Qwen strengthen the concept of a protected internal lane?</w:t>
      </w:r>
    </w:p>
    <w:p w14:paraId="7C0C88C9" w14:textId="77777777" w:rsidR="00B75016" w:rsidRPr="00B75016" w:rsidRDefault="00B75016" w:rsidP="00B75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Does the reduced-packet concept feel believable?</w:t>
      </w:r>
    </w:p>
    <w:p w14:paraId="07E88308" w14:textId="77777777" w:rsidR="00B75016" w:rsidRPr="00B75016" w:rsidRDefault="00B75016" w:rsidP="00B75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Does Max Intelligence feel useful without undermining the governance story?</w:t>
      </w:r>
    </w:p>
    <w:p w14:paraId="7DF76EB1" w14:textId="77777777" w:rsidR="00B75016" w:rsidRPr="00B75016" w:rsidRDefault="00B75016" w:rsidP="00B75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Does the audit record make the gateway feel more real?</w:t>
      </w:r>
    </w:p>
    <w:p w14:paraId="185E83A0" w14:textId="77777777" w:rsidR="00B75016" w:rsidRPr="00B75016" w:rsidRDefault="00B75016" w:rsidP="00B75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Does Off-Board strengthen the strategic argument for </w:t>
      </w:r>
      <w:proofErr w:type="spell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Consentext</w:t>
      </w:r>
      <w:proofErr w:type="spell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CEC4665" w14:textId="77777777" w:rsidR="00B75016" w:rsidRPr="00B75016" w:rsidRDefault="00B75016" w:rsidP="00B750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pict w14:anchorId="693A32E2">
          <v:rect id="_x0000_i1055" style="width:0;height:1.5pt" o:hralign="center" o:hrstd="t" o:hr="t" fillcolor="#a0a0a0" stroked="f"/>
        </w:pict>
      </w:r>
    </w:p>
    <w:p w14:paraId="0F559684" w14:textId="77777777" w:rsidR="00B75016" w:rsidRPr="00B75016" w:rsidRDefault="00B75016" w:rsidP="00B75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– Closing Guidance</w:t>
      </w:r>
    </w:p>
    <w:p w14:paraId="617C095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The purpose of this canon is not to lock the final product forever.</w:t>
      </w:r>
    </w:p>
    <w:p w14:paraId="6E7E2737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It is to keep the next prototype round aligned enough that the founders can learn from both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builds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without confusion.</w:t>
      </w:r>
    </w:p>
    <w:p w14:paraId="78B34B0F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The key thing to </w:t>
      </w:r>
      <w:proofErr w:type="gramStart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>preserve</w:t>
      </w:r>
      <w:proofErr w:type="gramEnd"/>
      <w:r w:rsidRPr="00B75016">
        <w:rPr>
          <w:rFonts w:ascii="Times New Roman" w:eastAsia="Times New Roman" w:hAnsi="Times New Roman" w:cs="Times New Roman"/>
          <w:kern w:val="0"/>
          <w14:ligatures w14:val="none"/>
        </w:rPr>
        <w:t xml:space="preserve"> is this:</w:t>
      </w:r>
    </w:p>
    <w:p w14:paraId="115375D0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gateway is the governed layer that decides how health context may interact with AI.</w:t>
      </w:r>
    </w:p>
    <w:p w14:paraId="49DB6DAD" w14:textId="77777777" w:rsidR="00B75016" w:rsidRPr="00B75016" w:rsidRDefault="00B75016" w:rsidP="00B7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016">
        <w:rPr>
          <w:rFonts w:ascii="Times New Roman" w:eastAsia="Times New Roman" w:hAnsi="Times New Roman" w:cs="Times New Roman"/>
          <w:kern w:val="0"/>
          <w14:ligatures w14:val="none"/>
        </w:rPr>
        <w:t>Everything else in the prototype should reinforce that.</w:t>
      </w:r>
    </w:p>
    <w:p w14:paraId="15373E04" w14:textId="77777777" w:rsidR="00A66F4D" w:rsidRDefault="00A66F4D"/>
    <w:sectPr w:rsidR="00A6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54A"/>
    <w:multiLevelType w:val="multilevel"/>
    <w:tmpl w:val="7744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5297"/>
    <w:multiLevelType w:val="multilevel"/>
    <w:tmpl w:val="3FDE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D4222"/>
    <w:multiLevelType w:val="multilevel"/>
    <w:tmpl w:val="CB2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406AE"/>
    <w:multiLevelType w:val="multilevel"/>
    <w:tmpl w:val="D770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6024B"/>
    <w:multiLevelType w:val="multilevel"/>
    <w:tmpl w:val="45A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662B"/>
    <w:multiLevelType w:val="multilevel"/>
    <w:tmpl w:val="86B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1DA5"/>
    <w:multiLevelType w:val="multilevel"/>
    <w:tmpl w:val="E1D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D3A45"/>
    <w:multiLevelType w:val="multilevel"/>
    <w:tmpl w:val="434C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8743A"/>
    <w:multiLevelType w:val="multilevel"/>
    <w:tmpl w:val="327A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A0A21"/>
    <w:multiLevelType w:val="multilevel"/>
    <w:tmpl w:val="89C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B40FE"/>
    <w:multiLevelType w:val="multilevel"/>
    <w:tmpl w:val="120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05EDA"/>
    <w:multiLevelType w:val="multilevel"/>
    <w:tmpl w:val="1A1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B0446"/>
    <w:multiLevelType w:val="multilevel"/>
    <w:tmpl w:val="2C6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B77C1"/>
    <w:multiLevelType w:val="multilevel"/>
    <w:tmpl w:val="188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41BC4"/>
    <w:multiLevelType w:val="multilevel"/>
    <w:tmpl w:val="DD2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035C6"/>
    <w:multiLevelType w:val="multilevel"/>
    <w:tmpl w:val="35C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5266A"/>
    <w:multiLevelType w:val="multilevel"/>
    <w:tmpl w:val="EE7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01C3B"/>
    <w:multiLevelType w:val="multilevel"/>
    <w:tmpl w:val="923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704A5"/>
    <w:multiLevelType w:val="multilevel"/>
    <w:tmpl w:val="BC2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502F1"/>
    <w:multiLevelType w:val="multilevel"/>
    <w:tmpl w:val="EDD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263F3"/>
    <w:multiLevelType w:val="multilevel"/>
    <w:tmpl w:val="396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F5C54"/>
    <w:multiLevelType w:val="multilevel"/>
    <w:tmpl w:val="BD5A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E1507D"/>
    <w:multiLevelType w:val="multilevel"/>
    <w:tmpl w:val="443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E2323"/>
    <w:multiLevelType w:val="multilevel"/>
    <w:tmpl w:val="550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23675"/>
    <w:multiLevelType w:val="multilevel"/>
    <w:tmpl w:val="C90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74C2D"/>
    <w:multiLevelType w:val="multilevel"/>
    <w:tmpl w:val="220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26E55"/>
    <w:multiLevelType w:val="multilevel"/>
    <w:tmpl w:val="F36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55F5C"/>
    <w:multiLevelType w:val="multilevel"/>
    <w:tmpl w:val="290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10942"/>
    <w:multiLevelType w:val="multilevel"/>
    <w:tmpl w:val="CFC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F4823"/>
    <w:multiLevelType w:val="multilevel"/>
    <w:tmpl w:val="799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27F42"/>
    <w:multiLevelType w:val="multilevel"/>
    <w:tmpl w:val="BEB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73992">
    <w:abstractNumId w:val="11"/>
  </w:num>
  <w:num w:numId="2" w16cid:durableId="1113213593">
    <w:abstractNumId w:val="4"/>
  </w:num>
  <w:num w:numId="3" w16cid:durableId="1830824825">
    <w:abstractNumId w:val="10"/>
  </w:num>
  <w:num w:numId="4" w16cid:durableId="786854191">
    <w:abstractNumId w:val="28"/>
  </w:num>
  <w:num w:numId="5" w16cid:durableId="1823739536">
    <w:abstractNumId w:val="29"/>
  </w:num>
  <w:num w:numId="6" w16cid:durableId="2069184303">
    <w:abstractNumId w:val="18"/>
  </w:num>
  <w:num w:numId="7" w16cid:durableId="847913947">
    <w:abstractNumId w:val="12"/>
  </w:num>
  <w:num w:numId="8" w16cid:durableId="787505731">
    <w:abstractNumId w:val="13"/>
  </w:num>
  <w:num w:numId="9" w16cid:durableId="1947151811">
    <w:abstractNumId w:val="24"/>
  </w:num>
  <w:num w:numId="10" w16cid:durableId="1835564331">
    <w:abstractNumId w:val="19"/>
  </w:num>
  <w:num w:numId="11" w16cid:durableId="1400857625">
    <w:abstractNumId w:val="15"/>
  </w:num>
  <w:num w:numId="12" w16cid:durableId="886719164">
    <w:abstractNumId w:val="26"/>
  </w:num>
  <w:num w:numId="13" w16cid:durableId="1952589215">
    <w:abstractNumId w:val="20"/>
  </w:num>
  <w:num w:numId="14" w16cid:durableId="1835996835">
    <w:abstractNumId w:val="5"/>
  </w:num>
  <w:num w:numId="15" w16cid:durableId="518393873">
    <w:abstractNumId w:val="8"/>
  </w:num>
  <w:num w:numId="16" w16cid:durableId="125200163">
    <w:abstractNumId w:val="6"/>
  </w:num>
  <w:num w:numId="17" w16cid:durableId="741028275">
    <w:abstractNumId w:val="27"/>
  </w:num>
  <w:num w:numId="18" w16cid:durableId="1336762013">
    <w:abstractNumId w:val="23"/>
  </w:num>
  <w:num w:numId="19" w16cid:durableId="1953436371">
    <w:abstractNumId w:val="30"/>
  </w:num>
  <w:num w:numId="20" w16cid:durableId="2042244796">
    <w:abstractNumId w:val="25"/>
  </w:num>
  <w:num w:numId="21" w16cid:durableId="241185354">
    <w:abstractNumId w:val="14"/>
  </w:num>
  <w:num w:numId="22" w16cid:durableId="573055092">
    <w:abstractNumId w:val="1"/>
  </w:num>
  <w:num w:numId="23" w16cid:durableId="710616382">
    <w:abstractNumId w:val="16"/>
  </w:num>
  <w:num w:numId="24" w16cid:durableId="595140720">
    <w:abstractNumId w:val="3"/>
  </w:num>
  <w:num w:numId="25" w16cid:durableId="135415492">
    <w:abstractNumId w:val="7"/>
  </w:num>
  <w:num w:numId="26" w16cid:durableId="214436173">
    <w:abstractNumId w:val="0"/>
  </w:num>
  <w:num w:numId="27" w16cid:durableId="514883165">
    <w:abstractNumId w:val="2"/>
  </w:num>
  <w:num w:numId="28" w16cid:durableId="1105155462">
    <w:abstractNumId w:val="9"/>
  </w:num>
  <w:num w:numId="29" w16cid:durableId="1429353961">
    <w:abstractNumId w:val="17"/>
  </w:num>
  <w:num w:numId="30" w16cid:durableId="1832284423">
    <w:abstractNumId w:val="22"/>
  </w:num>
  <w:num w:numId="31" w16cid:durableId="16017173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16"/>
    <w:rsid w:val="002D74D7"/>
    <w:rsid w:val="003574AA"/>
    <w:rsid w:val="008D2585"/>
    <w:rsid w:val="009A19E1"/>
    <w:rsid w:val="00A66F4D"/>
    <w:rsid w:val="00B6780B"/>
    <w:rsid w:val="00B75016"/>
    <w:rsid w:val="00C711A2"/>
    <w:rsid w:val="00E5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C82B"/>
  <w15:chartTrackingRefBased/>
  <w15:docId w15:val="{5800D014-FFB1-4159-9CCA-47607BAB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2135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Kowalski</dc:creator>
  <cp:keywords/>
  <dc:description/>
  <cp:lastModifiedBy>Gary Kowalski</cp:lastModifiedBy>
  <cp:revision>1</cp:revision>
  <dcterms:created xsi:type="dcterms:W3CDTF">2026-03-10T22:54:00Z</dcterms:created>
  <dcterms:modified xsi:type="dcterms:W3CDTF">2026-03-10T22:55:00Z</dcterms:modified>
</cp:coreProperties>
</file>