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F94075" w14:textId="77777777" w:rsidR="008E1867" w:rsidRPr="008E1867" w:rsidRDefault="008E1867" w:rsidP="008E1867">
      <w:pPr>
        <w:spacing w:before="240" w:after="0"/>
        <w:jc w:val="center"/>
        <w:rPr>
          <w:rFonts w:cstheme="minorHAnsi"/>
          <w:b/>
          <w:sz w:val="36"/>
        </w:rPr>
      </w:pPr>
      <w:r w:rsidRPr="008E1867">
        <w:rPr>
          <w:rFonts w:cstheme="minorHAnsi"/>
          <w:b/>
          <w:sz w:val="36"/>
        </w:rPr>
        <w:t>BUAN 6312.004</w:t>
      </w:r>
    </w:p>
    <w:p w14:paraId="0D2AD3CD" w14:textId="77777777" w:rsidR="008E1867" w:rsidRDefault="008E1867" w:rsidP="008E1867">
      <w:pPr>
        <w:spacing w:before="240" w:after="0"/>
        <w:jc w:val="center"/>
        <w:rPr>
          <w:rFonts w:cstheme="minorHAnsi"/>
        </w:rPr>
      </w:pPr>
      <w:r w:rsidRPr="007C6557">
        <w:rPr>
          <w:rFonts w:cstheme="minorHAnsi"/>
          <w:sz w:val="36"/>
        </w:rPr>
        <w:t>Applied Econometrics and Time Series Analysis</w:t>
      </w:r>
    </w:p>
    <w:p w14:paraId="3F0C065C" w14:textId="77777777" w:rsidR="008E1867" w:rsidRDefault="008E1867" w:rsidP="008E1867">
      <w:pPr>
        <w:spacing w:before="240" w:after="0"/>
        <w:jc w:val="center"/>
        <w:rPr>
          <w:rFonts w:cstheme="minorHAnsi"/>
          <w:sz w:val="36"/>
        </w:rPr>
      </w:pPr>
      <w:r w:rsidRPr="007C6557">
        <w:rPr>
          <w:rFonts w:cstheme="minorHAnsi"/>
          <w:sz w:val="36"/>
        </w:rPr>
        <w:t>Spring 2019</w:t>
      </w:r>
    </w:p>
    <w:p w14:paraId="4B5CDBAD" w14:textId="77777777" w:rsidR="008E1867" w:rsidRDefault="008E1867" w:rsidP="007C6557">
      <w:pPr>
        <w:spacing w:before="240" w:after="0"/>
        <w:jc w:val="center"/>
        <w:rPr>
          <w:rFonts w:cstheme="minorHAnsi"/>
          <w:sz w:val="36"/>
        </w:rPr>
      </w:pPr>
    </w:p>
    <w:p w14:paraId="44645709" w14:textId="77777777" w:rsidR="00E117FC" w:rsidRPr="008E1867" w:rsidRDefault="00E117FC" w:rsidP="007C6557">
      <w:pPr>
        <w:spacing w:before="240" w:after="0"/>
        <w:jc w:val="center"/>
        <w:rPr>
          <w:rFonts w:cstheme="minorHAnsi"/>
          <w:b/>
        </w:rPr>
      </w:pPr>
      <w:r w:rsidRPr="008E1867">
        <w:rPr>
          <w:rFonts w:cstheme="minorHAnsi"/>
          <w:b/>
          <w:sz w:val="36"/>
        </w:rPr>
        <w:t>Research Question</w:t>
      </w:r>
    </w:p>
    <w:p w14:paraId="586BD048" w14:textId="77777777" w:rsidR="00E117FC" w:rsidRPr="008E1867" w:rsidRDefault="00E117FC" w:rsidP="008E1867">
      <w:pPr>
        <w:spacing w:before="240" w:after="0"/>
        <w:jc w:val="center"/>
        <w:rPr>
          <w:rFonts w:cstheme="minorHAnsi"/>
          <w:color w:val="222222"/>
          <w:sz w:val="54"/>
          <w:szCs w:val="54"/>
          <w:shd w:val="clear" w:color="auto" w:fill="FFFFFF"/>
        </w:rPr>
      </w:pPr>
      <w:r w:rsidRPr="008E1867">
        <w:rPr>
          <w:rFonts w:cstheme="minorHAnsi"/>
          <w:color w:val="222222"/>
          <w:sz w:val="54"/>
          <w:szCs w:val="54"/>
          <w:shd w:val="clear" w:color="auto" w:fill="FFFFFF"/>
        </w:rPr>
        <w:t>Do shall-issues law reduce crime or not?</w:t>
      </w:r>
    </w:p>
    <w:p w14:paraId="3B223618" w14:textId="77777777" w:rsidR="008E1867" w:rsidRPr="008E1867" w:rsidRDefault="008E1867" w:rsidP="008E1867">
      <w:pPr>
        <w:spacing w:before="240" w:after="0"/>
        <w:jc w:val="center"/>
        <w:rPr>
          <w:rFonts w:cstheme="minorHAnsi"/>
          <w:b/>
          <w:color w:val="222222"/>
          <w:sz w:val="36"/>
          <w:shd w:val="clear" w:color="auto" w:fill="FFFFFF"/>
        </w:rPr>
      </w:pPr>
    </w:p>
    <w:p w14:paraId="2A820BB0" w14:textId="77777777" w:rsidR="00E117FC" w:rsidRPr="007C6557" w:rsidRDefault="007C6557" w:rsidP="007C6557">
      <w:pPr>
        <w:spacing w:before="240" w:after="0"/>
        <w:jc w:val="center"/>
        <w:rPr>
          <w:rFonts w:cstheme="minorHAnsi"/>
          <w:b/>
        </w:rPr>
      </w:pPr>
      <w:r w:rsidRPr="008E1867">
        <w:rPr>
          <w:rFonts w:cstheme="minorHAnsi"/>
          <w:b/>
          <w:sz w:val="36"/>
        </w:rPr>
        <w:t>Mentored</w:t>
      </w:r>
      <w:r w:rsidRPr="007C6557">
        <w:rPr>
          <w:rFonts w:cstheme="minorHAnsi"/>
          <w:b/>
          <w:sz w:val="40"/>
        </w:rPr>
        <w:t xml:space="preserve"> </w:t>
      </w:r>
      <w:r>
        <w:rPr>
          <w:rFonts w:cstheme="minorHAnsi"/>
          <w:b/>
          <w:sz w:val="40"/>
        </w:rPr>
        <w:t>B</w:t>
      </w:r>
      <w:r w:rsidRPr="007C6557">
        <w:rPr>
          <w:rFonts w:cstheme="minorHAnsi"/>
          <w:b/>
          <w:sz w:val="40"/>
        </w:rPr>
        <w:t>y</w:t>
      </w:r>
    </w:p>
    <w:p w14:paraId="5A073807" w14:textId="77777777" w:rsidR="007C6557" w:rsidRDefault="007C6557" w:rsidP="007C6557">
      <w:pPr>
        <w:spacing w:before="240" w:after="0"/>
        <w:jc w:val="center"/>
        <w:rPr>
          <w:rFonts w:cstheme="minorHAnsi"/>
        </w:rPr>
      </w:pPr>
      <w:r w:rsidRPr="008E1867">
        <w:rPr>
          <w:rFonts w:cstheme="minorHAnsi"/>
          <w:sz w:val="36"/>
        </w:rPr>
        <w:t>Dr. Moran Blueshtein</w:t>
      </w:r>
    </w:p>
    <w:p w14:paraId="61FD3D42" w14:textId="77777777" w:rsidR="007C6557" w:rsidRPr="008E1867" w:rsidRDefault="007C6557" w:rsidP="007C6557">
      <w:pPr>
        <w:spacing w:before="240" w:after="0"/>
        <w:jc w:val="center"/>
        <w:rPr>
          <w:rFonts w:cstheme="minorHAnsi"/>
          <w:sz w:val="36"/>
          <w:szCs w:val="36"/>
        </w:rPr>
      </w:pPr>
    </w:p>
    <w:p w14:paraId="4B23E937" w14:textId="77777777" w:rsidR="007C6557" w:rsidRPr="008E1867" w:rsidRDefault="007C6557" w:rsidP="007C6557">
      <w:pPr>
        <w:spacing w:before="240" w:after="0"/>
        <w:jc w:val="center"/>
        <w:rPr>
          <w:rFonts w:cstheme="minorHAnsi"/>
          <w:b/>
          <w:sz w:val="36"/>
          <w:szCs w:val="36"/>
        </w:rPr>
      </w:pPr>
      <w:r w:rsidRPr="008E1867">
        <w:rPr>
          <w:rFonts w:cstheme="minorHAnsi"/>
          <w:b/>
          <w:sz w:val="36"/>
          <w:szCs w:val="36"/>
        </w:rPr>
        <w:t>Prepared By</w:t>
      </w:r>
    </w:p>
    <w:p w14:paraId="3BB6AD76" w14:textId="77777777" w:rsidR="007C6557" w:rsidRPr="007C6557" w:rsidRDefault="007C6557" w:rsidP="007C6557">
      <w:pPr>
        <w:spacing w:before="240" w:after="0"/>
        <w:jc w:val="center"/>
        <w:rPr>
          <w:rFonts w:cstheme="minorHAnsi"/>
          <w:sz w:val="36"/>
        </w:rPr>
      </w:pPr>
      <w:r w:rsidRPr="008E1867">
        <w:rPr>
          <w:rFonts w:cstheme="minorHAnsi"/>
          <w:sz w:val="36"/>
          <w:szCs w:val="36"/>
        </w:rPr>
        <w:t>Pavan Sai Kri</w:t>
      </w:r>
      <w:r w:rsidRPr="007C6557">
        <w:rPr>
          <w:rFonts w:cstheme="minorHAnsi"/>
          <w:sz w:val="36"/>
        </w:rPr>
        <w:t>shna Gorantla</w:t>
      </w:r>
    </w:p>
    <w:p w14:paraId="6A295078" w14:textId="77777777" w:rsidR="007C6557" w:rsidRPr="007C6557" w:rsidRDefault="007C6557" w:rsidP="007C6557">
      <w:pPr>
        <w:spacing w:before="240" w:after="0"/>
        <w:jc w:val="center"/>
        <w:rPr>
          <w:rFonts w:cstheme="minorHAnsi"/>
          <w:sz w:val="36"/>
        </w:rPr>
      </w:pPr>
      <w:r w:rsidRPr="007C6557">
        <w:rPr>
          <w:rFonts w:cstheme="minorHAnsi"/>
          <w:sz w:val="36"/>
        </w:rPr>
        <w:t>Nishant Mathew</w:t>
      </w:r>
    </w:p>
    <w:p w14:paraId="4E010C2C" w14:textId="77777777" w:rsidR="007C6557" w:rsidRPr="007C6557" w:rsidRDefault="007C6557" w:rsidP="007C6557">
      <w:pPr>
        <w:spacing w:before="240" w:after="0"/>
        <w:jc w:val="center"/>
        <w:rPr>
          <w:rFonts w:cstheme="minorHAnsi"/>
          <w:sz w:val="36"/>
        </w:rPr>
      </w:pPr>
      <w:r w:rsidRPr="007C6557">
        <w:rPr>
          <w:rFonts w:cstheme="minorHAnsi"/>
          <w:sz w:val="36"/>
        </w:rPr>
        <w:t>Vishal Taneja</w:t>
      </w:r>
    </w:p>
    <w:p w14:paraId="193CC223" w14:textId="77777777" w:rsidR="007C6557" w:rsidRDefault="007C6557" w:rsidP="007C6557">
      <w:pPr>
        <w:spacing w:before="240" w:after="0"/>
        <w:jc w:val="center"/>
        <w:rPr>
          <w:rFonts w:cstheme="minorHAnsi"/>
          <w:sz w:val="36"/>
        </w:rPr>
      </w:pPr>
      <w:r w:rsidRPr="007C6557">
        <w:rPr>
          <w:rFonts w:cstheme="minorHAnsi"/>
          <w:sz w:val="36"/>
        </w:rPr>
        <w:t>Aarya</w:t>
      </w:r>
    </w:p>
    <w:p w14:paraId="4AF07D80" w14:textId="77777777" w:rsidR="008E1867" w:rsidRDefault="008E1867" w:rsidP="007C6557">
      <w:pPr>
        <w:spacing w:before="240" w:after="0"/>
        <w:jc w:val="center"/>
        <w:rPr>
          <w:rFonts w:cstheme="minorHAnsi"/>
        </w:rPr>
      </w:pPr>
    </w:p>
    <w:p w14:paraId="070B679A" w14:textId="77777777" w:rsidR="008E1867" w:rsidRDefault="008E1867" w:rsidP="007C6557">
      <w:pPr>
        <w:spacing w:before="240" w:after="0"/>
        <w:jc w:val="center"/>
        <w:rPr>
          <w:rFonts w:cstheme="minorHAnsi"/>
        </w:rPr>
      </w:pPr>
    </w:p>
    <w:p w14:paraId="5B923917" w14:textId="77777777" w:rsidR="008E1867" w:rsidRDefault="008E1867" w:rsidP="007C6557">
      <w:pPr>
        <w:spacing w:before="240" w:after="0"/>
        <w:jc w:val="center"/>
        <w:rPr>
          <w:rFonts w:cstheme="minorHAnsi"/>
        </w:rPr>
      </w:pPr>
    </w:p>
    <w:p w14:paraId="13A4FF66" w14:textId="77777777" w:rsidR="008E1867" w:rsidRPr="008E1867" w:rsidRDefault="008E1867" w:rsidP="005B6BB2">
      <w:pPr>
        <w:spacing w:before="240" w:after="0" w:line="480" w:lineRule="auto"/>
        <w:rPr>
          <w:rFonts w:cstheme="minorHAnsi"/>
          <w:b/>
        </w:rPr>
      </w:pPr>
      <w:r w:rsidRPr="008E1867">
        <w:rPr>
          <w:rFonts w:cstheme="minorHAnsi"/>
          <w:b/>
          <w:sz w:val="36"/>
        </w:rPr>
        <w:lastRenderedPageBreak/>
        <w:t>Contents</w:t>
      </w:r>
    </w:p>
    <w:p w14:paraId="3BE6AFF1" w14:textId="77777777" w:rsidR="008E1867" w:rsidRPr="008E1867" w:rsidRDefault="008E1867" w:rsidP="002D317A">
      <w:pPr>
        <w:pStyle w:val="ListParagraph"/>
        <w:numPr>
          <w:ilvl w:val="0"/>
          <w:numId w:val="1"/>
        </w:numPr>
        <w:spacing w:before="240" w:after="0" w:line="480" w:lineRule="auto"/>
        <w:ind w:left="360"/>
        <w:jc w:val="both"/>
        <w:rPr>
          <w:rFonts w:cstheme="minorHAnsi"/>
          <w:sz w:val="28"/>
        </w:rPr>
      </w:pPr>
      <w:r w:rsidRPr="008E1867">
        <w:rPr>
          <w:rFonts w:cstheme="minorHAnsi"/>
          <w:sz w:val="28"/>
        </w:rPr>
        <w:t>Abstract</w:t>
      </w:r>
      <w:r w:rsidR="005E28D6">
        <w:rPr>
          <w:rFonts w:cstheme="minorHAnsi"/>
          <w:sz w:val="28"/>
        </w:rPr>
        <w:t xml:space="preserve">   …………………………………….………………………</w:t>
      </w:r>
      <w:r w:rsidR="00AD18E8">
        <w:rPr>
          <w:rFonts w:cstheme="minorHAnsi"/>
          <w:sz w:val="28"/>
        </w:rPr>
        <w:t>.</w:t>
      </w:r>
      <w:r w:rsidR="005E28D6">
        <w:rPr>
          <w:rFonts w:cstheme="minorHAnsi"/>
          <w:sz w:val="28"/>
        </w:rPr>
        <w:t xml:space="preserve">….……………………………………   </w:t>
      </w:r>
      <w:r w:rsidRPr="008E1867">
        <w:rPr>
          <w:rFonts w:cstheme="minorHAnsi"/>
          <w:sz w:val="28"/>
        </w:rPr>
        <w:t>3</w:t>
      </w:r>
    </w:p>
    <w:p w14:paraId="1BF879C2" w14:textId="77777777" w:rsidR="005E3C44" w:rsidRDefault="008E1867" w:rsidP="002D317A">
      <w:pPr>
        <w:pStyle w:val="ListParagraph"/>
        <w:numPr>
          <w:ilvl w:val="0"/>
          <w:numId w:val="1"/>
        </w:numPr>
        <w:spacing w:before="240" w:after="0" w:line="480" w:lineRule="auto"/>
        <w:ind w:left="360"/>
        <w:jc w:val="both"/>
        <w:rPr>
          <w:rFonts w:cstheme="minorHAnsi"/>
          <w:sz w:val="28"/>
        </w:rPr>
      </w:pPr>
      <w:r w:rsidRPr="008E1867">
        <w:rPr>
          <w:rFonts w:cstheme="minorHAnsi"/>
          <w:sz w:val="28"/>
        </w:rPr>
        <w:t>Data Description</w:t>
      </w:r>
      <w:r w:rsidR="005E3C44">
        <w:rPr>
          <w:rFonts w:cstheme="minorHAnsi"/>
          <w:sz w:val="28"/>
        </w:rPr>
        <w:t xml:space="preserve">   ………………………………………………</w:t>
      </w:r>
      <w:r w:rsidR="00AD18E8">
        <w:rPr>
          <w:rFonts w:cstheme="minorHAnsi"/>
          <w:sz w:val="28"/>
        </w:rPr>
        <w:t>.</w:t>
      </w:r>
      <w:r w:rsidR="005E3C44">
        <w:rPr>
          <w:rFonts w:cstheme="minorHAnsi"/>
          <w:sz w:val="28"/>
        </w:rPr>
        <w:t>…………………………………………   4</w:t>
      </w:r>
    </w:p>
    <w:p w14:paraId="2663CCB6" w14:textId="77777777" w:rsidR="005E3C44" w:rsidRDefault="004E7893" w:rsidP="002D317A">
      <w:pPr>
        <w:pStyle w:val="ListParagraph"/>
        <w:numPr>
          <w:ilvl w:val="1"/>
          <w:numId w:val="5"/>
        </w:numPr>
        <w:spacing w:before="240" w:after="0" w:line="480" w:lineRule="auto"/>
        <w:ind w:left="1080"/>
        <w:jc w:val="both"/>
        <w:rPr>
          <w:rFonts w:cstheme="minorHAnsi"/>
          <w:sz w:val="28"/>
        </w:rPr>
      </w:pPr>
      <w:r>
        <w:rPr>
          <w:rFonts w:cstheme="minorHAnsi"/>
          <w:sz w:val="28"/>
        </w:rPr>
        <w:t xml:space="preserve">Trends in </w:t>
      </w:r>
      <w:r w:rsidR="005E3C44" w:rsidRPr="005E3C44">
        <w:rPr>
          <w:rFonts w:cstheme="minorHAnsi"/>
          <w:sz w:val="28"/>
        </w:rPr>
        <w:t>Violent Crime</w:t>
      </w:r>
      <w:r>
        <w:rPr>
          <w:rFonts w:cstheme="minorHAnsi"/>
          <w:sz w:val="28"/>
        </w:rPr>
        <w:t>s</w:t>
      </w:r>
      <w:r w:rsidR="00F14E8F">
        <w:rPr>
          <w:rFonts w:cstheme="minorHAnsi"/>
          <w:sz w:val="28"/>
        </w:rPr>
        <w:t xml:space="preserve"> </w:t>
      </w:r>
      <w:r w:rsidR="005E3C44">
        <w:rPr>
          <w:rFonts w:cstheme="minorHAnsi"/>
          <w:sz w:val="28"/>
        </w:rPr>
        <w:t xml:space="preserve">  </w:t>
      </w:r>
      <w:r w:rsidR="005E3C44" w:rsidRPr="005E3C44">
        <w:rPr>
          <w:rFonts w:cstheme="minorHAnsi"/>
          <w:sz w:val="28"/>
        </w:rPr>
        <w:t>.……</w:t>
      </w:r>
      <w:r>
        <w:rPr>
          <w:rFonts w:cstheme="minorHAnsi"/>
          <w:sz w:val="28"/>
        </w:rPr>
        <w:t>……</w:t>
      </w:r>
      <w:r w:rsidR="00F14E8F">
        <w:rPr>
          <w:rFonts w:cstheme="minorHAnsi"/>
          <w:sz w:val="28"/>
        </w:rPr>
        <w:t>.</w:t>
      </w:r>
      <w:r>
        <w:rPr>
          <w:rFonts w:cstheme="minorHAnsi"/>
          <w:sz w:val="28"/>
        </w:rPr>
        <w:t>..</w:t>
      </w:r>
      <w:r w:rsidR="005E3C44" w:rsidRPr="005E3C44">
        <w:rPr>
          <w:rFonts w:cstheme="minorHAnsi"/>
          <w:sz w:val="28"/>
        </w:rPr>
        <w:t>.…………</w:t>
      </w:r>
      <w:r w:rsidR="00AD18E8">
        <w:rPr>
          <w:rFonts w:cstheme="minorHAnsi"/>
          <w:sz w:val="28"/>
        </w:rPr>
        <w:t>..</w:t>
      </w:r>
      <w:r w:rsidR="005E3C44" w:rsidRPr="005E3C44">
        <w:rPr>
          <w:rFonts w:cstheme="minorHAnsi"/>
          <w:sz w:val="28"/>
        </w:rPr>
        <w:t>…………………….………………</w:t>
      </w:r>
      <w:r w:rsidR="005E3C44">
        <w:rPr>
          <w:rFonts w:cstheme="minorHAnsi"/>
          <w:sz w:val="28"/>
        </w:rPr>
        <w:t>…</w:t>
      </w:r>
      <w:r w:rsidR="005E3C44" w:rsidRPr="005E3C44">
        <w:rPr>
          <w:rFonts w:cstheme="minorHAnsi"/>
          <w:sz w:val="28"/>
        </w:rPr>
        <w:t xml:space="preserve">.   </w:t>
      </w:r>
      <w:r w:rsidR="005E3C44">
        <w:rPr>
          <w:rFonts w:cstheme="minorHAnsi"/>
          <w:sz w:val="28"/>
        </w:rPr>
        <w:t>5</w:t>
      </w:r>
    </w:p>
    <w:p w14:paraId="5DB135A9" w14:textId="77777777" w:rsidR="005E3C44" w:rsidRDefault="004E7893" w:rsidP="002D317A">
      <w:pPr>
        <w:pStyle w:val="ListParagraph"/>
        <w:numPr>
          <w:ilvl w:val="1"/>
          <w:numId w:val="5"/>
        </w:numPr>
        <w:spacing w:before="240" w:after="0" w:line="480" w:lineRule="auto"/>
        <w:ind w:left="1080"/>
        <w:jc w:val="both"/>
        <w:rPr>
          <w:rFonts w:cstheme="minorHAnsi"/>
          <w:sz w:val="28"/>
        </w:rPr>
      </w:pPr>
      <w:r>
        <w:rPr>
          <w:rFonts w:cstheme="minorHAnsi"/>
          <w:sz w:val="28"/>
        </w:rPr>
        <w:t xml:space="preserve">Trends in </w:t>
      </w:r>
      <w:r w:rsidR="005E3C44" w:rsidRPr="005E3C44">
        <w:rPr>
          <w:rFonts w:cstheme="minorHAnsi"/>
          <w:sz w:val="28"/>
        </w:rPr>
        <w:t>Robber</w:t>
      </w:r>
      <w:r>
        <w:rPr>
          <w:rFonts w:cstheme="minorHAnsi"/>
          <w:sz w:val="28"/>
        </w:rPr>
        <w:t>ies</w:t>
      </w:r>
      <w:r w:rsidR="005E3C44" w:rsidRPr="005E3C44">
        <w:rPr>
          <w:rFonts w:cstheme="minorHAnsi"/>
          <w:sz w:val="28"/>
        </w:rPr>
        <w:t xml:space="preserve">   ………………………</w:t>
      </w:r>
      <w:r>
        <w:rPr>
          <w:rFonts w:cstheme="minorHAnsi"/>
          <w:sz w:val="28"/>
        </w:rPr>
        <w:t>.</w:t>
      </w:r>
      <w:r w:rsidR="005E3C44" w:rsidRPr="005E3C44">
        <w:rPr>
          <w:rFonts w:cstheme="minorHAnsi"/>
          <w:sz w:val="28"/>
        </w:rPr>
        <w:t>………</w:t>
      </w:r>
      <w:r w:rsidR="00AD18E8">
        <w:rPr>
          <w:rFonts w:cstheme="minorHAnsi"/>
          <w:sz w:val="28"/>
        </w:rPr>
        <w:t>..</w:t>
      </w:r>
      <w:r w:rsidR="005E3C44" w:rsidRPr="005E3C44">
        <w:rPr>
          <w:rFonts w:cstheme="minorHAnsi"/>
          <w:sz w:val="28"/>
        </w:rPr>
        <w:t>……………………………………</w:t>
      </w:r>
      <w:r w:rsidR="005E3C44">
        <w:rPr>
          <w:rFonts w:cstheme="minorHAnsi"/>
          <w:sz w:val="28"/>
        </w:rPr>
        <w:t>…</w:t>
      </w:r>
      <w:r w:rsidR="005E3C44" w:rsidRPr="005E3C44">
        <w:rPr>
          <w:rFonts w:cstheme="minorHAnsi"/>
          <w:sz w:val="28"/>
        </w:rPr>
        <w:t xml:space="preserve">…   </w:t>
      </w:r>
      <w:r w:rsidR="005E3C44">
        <w:rPr>
          <w:rFonts w:cstheme="minorHAnsi"/>
          <w:sz w:val="28"/>
        </w:rPr>
        <w:t>6</w:t>
      </w:r>
    </w:p>
    <w:p w14:paraId="72648289" w14:textId="77777777" w:rsidR="008E1867" w:rsidRDefault="004E7893" w:rsidP="002D317A">
      <w:pPr>
        <w:pStyle w:val="ListParagraph"/>
        <w:numPr>
          <w:ilvl w:val="1"/>
          <w:numId w:val="5"/>
        </w:numPr>
        <w:spacing w:before="240" w:after="0" w:line="480" w:lineRule="auto"/>
        <w:ind w:left="1080"/>
        <w:jc w:val="both"/>
        <w:rPr>
          <w:rFonts w:cstheme="minorHAnsi"/>
          <w:sz w:val="28"/>
        </w:rPr>
      </w:pPr>
      <w:r>
        <w:rPr>
          <w:rFonts w:cstheme="minorHAnsi"/>
          <w:sz w:val="28"/>
        </w:rPr>
        <w:t xml:space="preserve">Trends in </w:t>
      </w:r>
      <w:r w:rsidR="005E3C44" w:rsidRPr="005E3C44">
        <w:rPr>
          <w:rFonts w:cstheme="minorHAnsi"/>
          <w:sz w:val="28"/>
        </w:rPr>
        <w:t>Murder</w:t>
      </w:r>
      <w:r>
        <w:rPr>
          <w:rFonts w:cstheme="minorHAnsi"/>
          <w:sz w:val="28"/>
        </w:rPr>
        <w:t>s</w:t>
      </w:r>
      <w:r w:rsidR="005E3C44" w:rsidRPr="005E3C44">
        <w:rPr>
          <w:rFonts w:cstheme="minorHAnsi"/>
          <w:sz w:val="28"/>
        </w:rPr>
        <w:t xml:space="preserve">   ……………………………</w:t>
      </w:r>
      <w:r>
        <w:rPr>
          <w:rFonts w:cstheme="minorHAnsi"/>
          <w:sz w:val="28"/>
        </w:rPr>
        <w:t>..</w:t>
      </w:r>
      <w:r w:rsidR="005E3C44" w:rsidRPr="005E3C44">
        <w:rPr>
          <w:rFonts w:cstheme="minorHAnsi"/>
          <w:sz w:val="28"/>
        </w:rPr>
        <w:t>……</w:t>
      </w:r>
      <w:r w:rsidR="00AD18E8">
        <w:rPr>
          <w:rFonts w:cstheme="minorHAnsi"/>
          <w:sz w:val="28"/>
        </w:rPr>
        <w:t>..</w:t>
      </w:r>
      <w:r w:rsidR="005E3C44" w:rsidRPr="005E3C44">
        <w:rPr>
          <w:rFonts w:cstheme="minorHAnsi"/>
          <w:sz w:val="28"/>
        </w:rPr>
        <w:t>…………………………………</w:t>
      </w:r>
      <w:r w:rsidR="005E3C44">
        <w:rPr>
          <w:rFonts w:cstheme="minorHAnsi"/>
          <w:sz w:val="28"/>
        </w:rPr>
        <w:t>..</w:t>
      </w:r>
      <w:r w:rsidR="005E3C44" w:rsidRPr="005E3C44">
        <w:rPr>
          <w:rFonts w:cstheme="minorHAnsi"/>
          <w:sz w:val="28"/>
        </w:rPr>
        <w:t>…..   7</w:t>
      </w:r>
    </w:p>
    <w:p w14:paraId="14F0C26D" w14:textId="77777777" w:rsidR="005E3C44" w:rsidRDefault="00F14E8F" w:rsidP="002D317A">
      <w:pPr>
        <w:pStyle w:val="ListParagraph"/>
        <w:numPr>
          <w:ilvl w:val="1"/>
          <w:numId w:val="5"/>
        </w:numPr>
        <w:spacing w:before="240" w:after="0" w:line="480" w:lineRule="auto"/>
        <w:ind w:left="1080"/>
        <w:jc w:val="both"/>
        <w:rPr>
          <w:rFonts w:cstheme="minorHAnsi"/>
          <w:sz w:val="28"/>
        </w:rPr>
      </w:pPr>
      <w:r>
        <w:rPr>
          <w:rFonts w:cstheme="minorHAnsi"/>
          <w:sz w:val="28"/>
        </w:rPr>
        <w:t xml:space="preserve">States with </w:t>
      </w:r>
      <w:r w:rsidR="005E3C44">
        <w:rPr>
          <w:rFonts w:cstheme="minorHAnsi"/>
          <w:sz w:val="28"/>
        </w:rPr>
        <w:t>Shall Law</w:t>
      </w:r>
      <w:r w:rsidR="004E7893">
        <w:rPr>
          <w:rFonts w:cstheme="minorHAnsi"/>
          <w:sz w:val="28"/>
        </w:rPr>
        <w:t xml:space="preserve">   </w:t>
      </w:r>
      <w:r w:rsidR="005E3C44">
        <w:rPr>
          <w:rFonts w:cstheme="minorHAnsi"/>
          <w:sz w:val="28"/>
        </w:rPr>
        <w:t>…………………</w:t>
      </w:r>
      <w:r w:rsidR="004E7893">
        <w:rPr>
          <w:rFonts w:cstheme="minorHAnsi"/>
          <w:sz w:val="28"/>
        </w:rPr>
        <w:t>…</w:t>
      </w:r>
      <w:r w:rsidR="005E3C44">
        <w:rPr>
          <w:rFonts w:cstheme="minorHAnsi"/>
          <w:sz w:val="28"/>
        </w:rPr>
        <w:t>…………</w:t>
      </w:r>
      <w:r w:rsidR="004E7893">
        <w:rPr>
          <w:rFonts w:cstheme="minorHAnsi"/>
          <w:sz w:val="28"/>
        </w:rPr>
        <w:t>…</w:t>
      </w:r>
      <w:r w:rsidR="00AD18E8">
        <w:rPr>
          <w:rFonts w:cstheme="minorHAnsi"/>
          <w:sz w:val="28"/>
        </w:rPr>
        <w:t>…</w:t>
      </w:r>
      <w:r w:rsidR="004E7893">
        <w:rPr>
          <w:rFonts w:cstheme="minorHAnsi"/>
          <w:sz w:val="28"/>
        </w:rPr>
        <w:t>.</w:t>
      </w:r>
      <w:r w:rsidR="005E3C44">
        <w:rPr>
          <w:rFonts w:cstheme="minorHAnsi"/>
          <w:sz w:val="28"/>
        </w:rPr>
        <w:t>…</w:t>
      </w:r>
      <w:r w:rsidR="00AD18E8">
        <w:rPr>
          <w:rFonts w:cstheme="minorHAnsi"/>
          <w:sz w:val="28"/>
        </w:rPr>
        <w:t>..</w:t>
      </w:r>
      <w:r w:rsidR="005E3C44">
        <w:rPr>
          <w:rFonts w:cstheme="minorHAnsi"/>
          <w:sz w:val="28"/>
        </w:rPr>
        <w:t>……………………………….   8</w:t>
      </w:r>
    </w:p>
    <w:p w14:paraId="735F7E6D" w14:textId="77777777" w:rsidR="00B90D20" w:rsidRDefault="00B90D20" w:rsidP="002D317A">
      <w:pPr>
        <w:pStyle w:val="ListParagraph"/>
        <w:numPr>
          <w:ilvl w:val="1"/>
          <w:numId w:val="5"/>
        </w:numPr>
        <w:spacing w:before="240" w:after="0" w:line="480" w:lineRule="auto"/>
        <w:ind w:left="1080"/>
        <w:jc w:val="both"/>
        <w:rPr>
          <w:rFonts w:cstheme="minorHAnsi"/>
          <w:sz w:val="28"/>
        </w:rPr>
      </w:pPr>
      <w:r>
        <w:rPr>
          <w:rFonts w:cstheme="minorHAnsi"/>
          <w:sz w:val="28"/>
        </w:rPr>
        <w:t>Skewness</w:t>
      </w:r>
      <w:r w:rsidR="0013081A">
        <w:rPr>
          <w:rFonts w:cstheme="minorHAnsi"/>
          <w:sz w:val="28"/>
        </w:rPr>
        <w:t xml:space="preserve">   ……………</w:t>
      </w:r>
      <w:r w:rsidR="00F05E20">
        <w:rPr>
          <w:rFonts w:cstheme="minorHAnsi"/>
          <w:sz w:val="28"/>
        </w:rPr>
        <w:t>……………………….</w:t>
      </w:r>
      <w:r w:rsidR="0013081A">
        <w:rPr>
          <w:rFonts w:cstheme="minorHAnsi"/>
          <w:sz w:val="28"/>
        </w:rPr>
        <w:t>………………</w:t>
      </w:r>
      <w:r w:rsidR="00AD18E8">
        <w:rPr>
          <w:rFonts w:cstheme="minorHAnsi"/>
          <w:sz w:val="28"/>
        </w:rPr>
        <w:t>..</w:t>
      </w:r>
      <w:r w:rsidR="0013081A">
        <w:rPr>
          <w:rFonts w:cstheme="minorHAnsi"/>
          <w:sz w:val="28"/>
        </w:rPr>
        <w:t>………</w:t>
      </w:r>
      <w:r>
        <w:rPr>
          <w:rFonts w:cstheme="minorHAnsi"/>
          <w:sz w:val="28"/>
        </w:rPr>
        <w:t>…</w:t>
      </w:r>
      <w:r w:rsidR="0013081A">
        <w:rPr>
          <w:rFonts w:cstheme="minorHAnsi"/>
          <w:sz w:val="28"/>
        </w:rPr>
        <w:t>………………………   10</w:t>
      </w:r>
    </w:p>
    <w:p w14:paraId="31820998" w14:textId="77777777" w:rsidR="00F05E20" w:rsidRPr="00B90D20" w:rsidRDefault="00F05E20" w:rsidP="002D317A">
      <w:pPr>
        <w:pStyle w:val="ListParagraph"/>
        <w:numPr>
          <w:ilvl w:val="1"/>
          <w:numId w:val="5"/>
        </w:numPr>
        <w:spacing w:before="240" w:after="0" w:line="480" w:lineRule="auto"/>
        <w:ind w:left="1080"/>
        <w:jc w:val="both"/>
        <w:rPr>
          <w:rFonts w:cstheme="minorHAnsi"/>
          <w:sz w:val="28"/>
        </w:rPr>
      </w:pPr>
      <w:r>
        <w:rPr>
          <w:rFonts w:cstheme="minorHAnsi"/>
          <w:sz w:val="28"/>
        </w:rPr>
        <w:t>Correlation   ……………………………………………………</w:t>
      </w:r>
      <w:r w:rsidR="00AD18E8">
        <w:rPr>
          <w:rFonts w:cstheme="minorHAnsi"/>
          <w:sz w:val="28"/>
        </w:rPr>
        <w:t>.</w:t>
      </w:r>
      <w:r>
        <w:rPr>
          <w:rFonts w:cstheme="minorHAnsi"/>
          <w:sz w:val="28"/>
        </w:rPr>
        <w:t>………………….…………….   11</w:t>
      </w:r>
    </w:p>
    <w:p w14:paraId="64B6D892" w14:textId="77777777" w:rsidR="008E1867" w:rsidRDefault="008E1867" w:rsidP="002D317A">
      <w:pPr>
        <w:pStyle w:val="ListParagraph"/>
        <w:numPr>
          <w:ilvl w:val="0"/>
          <w:numId w:val="1"/>
        </w:numPr>
        <w:spacing w:before="240" w:after="0" w:line="480" w:lineRule="auto"/>
        <w:ind w:left="360"/>
        <w:jc w:val="both"/>
        <w:rPr>
          <w:rFonts w:cstheme="minorHAnsi"/>
          <w:sz w:val="28"/>
        </w:rPr>
      </w:pPr>
      <w:r w:rsidRPr="008E1867">
        <w:rPr>
          <w:rFonts w:cstheme="minorHAnsi"/>
          <w:sz w:val="28"/>
        </w:rPr>
        <w:t>Regression Models</w:t>
      </w:r>
      <w:r w:rsidR="005E28D6">
        <w:rPr>
          <w:rFonts w:cstheme="minorHAnsi"/>
          <w:sz w:val="28"/>
        </w:rPr>
        <w:t xml:space="preserve">   ….…………….…………………………………</w:t>
      </w:r>
      <w:r w:rsidR="00AD18E8">
        <w:rPr>
          <w:rFonts w:cstheme="minorHAnsi"/>
          <w:sz w:val="28"/>
        </w:rPr>
        <w:t>.</w:t>
      </w:r>
      <w:r w:rsidR="005E28D6">
        <w:rPr>
          <w:rFonts w:cstheme="minorHAnsi"/>
          <w:sz w:val="28"/>
        </w:rPr>
        <w:t>……..………………</w:t>
      </w:r>
      <w:r w:rsidR="004E7893">
        <w:rPr>
          <w:rFonts w:cstheme="minorHAnsi"/>
          <w:sz w:val="28"/>
        </w:rPr>
        <w:t>..</w:t>
      </w:r>
      <w:r w:rsidR="005E28D6">
        <w:rPr>
          <w:rFonts w:cstheme="minorHAnsi"/>
          <w:sz w:val="28"/>
        </w:rPr>
        <w:t>…</w:t>
      </w:r>
      <w:r w:rsidR="00E3197D">
        <w:rPr>
          <w:rFonts w:cstheme="minorHAnsi"/>
          <w:sz w:val="28"/>
        </w:rPr>
        <w:t>.</w:t>
      </w:r>
      <w:r w:rsidR="005E28D6">
        <w:rPr>
          <w:rFonts w:cstheme="minorHAnsi"/>
          <w:sz w:val="28"/>
        </w:rPr>
        <w:t xml:space="preserve">….   </w:t>
      </w:r>
      <w:r w:rsidR="00E3197D">
        <w:rPr>
          <w:rFonts w:cstheme="minorHAnsi"/>
          <w:sz w:val="28"/>
        </w:rPr>
        <w:t>1</w:t>
      </w:r>
      <w:r w:rsidR="00F05E20">
        <w:rPr>
          <w:rFonts w:cstheme="minorHAnsi"/>
          <w:sz w:val="28"/>
        </w:rPr>
        <w:t>2</w:t>
      </w:r>
    </w:p>
    <w:p w14:paraId="559F3666" w14:textId="77777777" w:rsidR="008E1867" w:rsidRDefault="005E28D6" w:rsidP="002D317A">
      <w:pPr>
        <w:pStyle w:val="ListParagraph"/>
        <w:numPr>
          <w:ilvl w:val="1"/>
          <w:numId w:val="2"/>
        </w:numPr>
        <w:spacing w:before="240" w:after="0" w:line="480" w:lineRule="auto"/>
        <w:ind w:left="1080"/>
        <w:jc w:val="both"/>
        <w:rPr>
          <w:rFonts w:cstheme="minorHAnsi"/>
          <w:sz w:val="28"/>
        </w:rPr>
      </w:pPr>
      <w:r w:rsidRPr="005E28D6">
        <w:rPr>
          <w:rFonts w:cstheme="minorHAnsi"/>
          <w:sz w:val="28"/>
        </w:rPr>
        <w:t>Violent Crime Rate   .…………</w:t>
      </w:r>
      <w:r>
        <w:rPr>
          <w:rFonts w:cstheme="minorHAnsi"/>
          <w:sz w:val="28"/>
        </w:rPr>
        <w:t>…………..</w:t>
      </w:r>
      <w:r w:rsidRPr="005E28D6">
        <w:rPr>
          <w:rFonts w:cstheme="minorHAnsi"/>
          <w:sz w:val="28"/>
        </w:rPr>
        <w:t>…………………</w:t>
      </w:r>
      <w:r w:rsidR="00AD18E8">
        <w:rPr>
          <w:rFonts w:cstheme="minorHAnsi"/>
          <w:sz w:val="28"/>
        </w:rPr>
        <w:t>..</w:t>
      </w:r>
      <w:r w:rsidRPr="005E28D6">
        <w:rPr>
          <w:rFonts w:cstheme="minorHAnsi"/>
          <w:sz w:val="28"/>
        </w:rPr>
        <w:t xml:space="preserve">…………….………………..   </w:t>
      </w:r>
      <w:r w:rsidR="004E7893">
        <w:rPr>
          <w:rFonts w:cstheme="minorHAnsi"/>
          <w:sz w:val="28"/>
        </w:rPr>
        <w:t>1</w:t>
      </w:r>
      <w:r w:rsidR="00FB1B27">
        <w:rPr>
          <w:rFonts w:cstheme="minorHAnsi"/>
          <w:sz w:val="28"/>
        </w:rPr>
        <w:t>2</w:t>
      </w:r>
    </w:p>
    <w:p w14:paraId="57F6CD55" w14:textId="77777777" w:rsidR="005E28D6" w:rsidRDefault="005E28D6" w:rsidP="002D317A">
      <w:pPr>
        <w:pStyle w:val="ListParagraph"/>
        <w:numPr>
          <w:ilvl w:val="1"/>
          <w:numId w:val="2"/>
        </w:numPr>
        <w:spacing w:before="240" w:after="0" w:line="480" w:lineRule="auto"/>
        <w:ind w:left="1080"/>
        <w:jc w:val="both"/>
        <w:rPr>
          <w:rFonts w:cstheme="minorHAnsi"/>
          <w:sz w:val="28"/>
        </w:rPr>
      </w:pPr>
      <w:r>
        <w:rPr>
          <w:rFonts w:cstheme="minorHAnsi"/>
          <w:sz w:val="28"/>
        </w:rPr>
        <w:t>Robbery Rate   ……………………………………………………</w:t>
      </w:r>
      <w:r w:rsidR="00AD18E8">
        <w:rPr>
          <w:rFonts w:cstheme="minorHAnsi"/>
          <w:sz w:val="28"/>
        </w:rPr>
        <w:t>.</w:t>
      </w:r>
      <w:r>
        <w:rPr>
          <w:rFonts w:cstheme="minorHAnsi"/>
          <w:sz w:val="28"/>
        </w:rPr>
        <w:t>………………………….…   1</w:t>
      </w:r>
      <w:r w:rsidR="00D71EC4">
        <w:rPr>
          <w:rFonts w:cstheme="minorHAnsi"/>
          <w:sz w:val="28"/>
        </w:rPr>
        <w:t>7</w:t>
      </w:r>
    </w:p>
    <w:p w14:paraId="32300D65" w14:textId="77777777" w:rsidR="008E1867" w:rsidRPr="005E28D6" w:rsidRDefault="005E28D6" w:rsidP="002D317A">
      <w:pPr>
        <w:pStyle w:val="ListParagraph"/>
        <w:numPr>
          <w:ilvl w:val="1"/>
          <w:numId w:val="2"/>
        </w:numPr>
        <w:spacing w:before="240" w:after="0" w:line="480" w:lineRule="auto"/>
        <w:ind w:left="1080"/>
        <w:jc w:val="both"/>
        <w:rPr>
          <w:rFonts w:cstheme="minorHAnsi"/>
          <w:sz w:val="28"/>
        </w:rPr>
      </w:pPr>
      <w:r>
        <w:rPr>
          <w:rFonts w:cstheme="minorHAnsi"/>
          <w:sz w:val="28"/>
        </w:rPr>
        <w:t>Murder Rate   ……………………………………………………</w:t>
      </w:r>
      <w:r w:rsidR="00AF57A7">
        <w:rPr>
          <w:rFonts w:cstheme="minorHAnsi"/>
          <w:sz w:val="28"/>
        </w:rPr>
        <w:t>…</w:t>
      </w:r>
      <w:r w:rsidR="00AD18E8">
        <w:rPr>
          <w:rFonts w:cstheme="minorHAnsi"/>
          <w:sz w:val="28"/>
        </w:rPr>
        <w:t>..</w:t>
      </w:r>
      <w:r w:rsidR="00AF57A7">
        <w:rPr>
          <w:rFonts w:cstheme="minorHAnsi"/>
          <w:sz w:val="28"/>
        </w:rPr>
        <w:t>………………………</w:t>
      </w:r>
      <w:r>
        <w:rPr>
          <w:rFonts w:cstheme="minorHAnsi"/>
          <w:sz w:val="28"/>
        </w:rPr>
        <w:t>….</w:t>
      </w:r>
      <w:r w:rsidR="00AF57A7">
        <w:rPr>
          <w:rFonts w:cstheme="minorHAnsi"/>
          <w:sz w:val="28"/>
        </w:rPr>
        <w:t>.</w:t>
      </w:r>
      <w:r>
        <w:rPr>
          <w:rFonts w:cstheme="minorHAnsi"/>
          <w:sz w:val="28"/>
        </w:rPr>
        <w:t xml:space="preserve">   </w:t>
      </w:r>
      <w:r w:rsidR="0013081A">
        <w:rPr>
          <w:rFonts w:cstheme="minorHAnsi"/>
          <w:sz w:val="28"/>
        </w:rPr>
        <w:t>2</w:t>
      </w:r>
      <w:r w:rsidR="00D71EC4">
        <w:rPr>
          <w:rFonts w:cstheme="minorHAnsi"/>
          <w:sz w:val="28"/>
        </w:rPr>
        <w:t>2</w:t>
      </w:r>
    </w:p>
    <w:p w14:paraId="787EBB86" w14:textId="77777777" w:rsidR="006032D6" w:rsidRDefault="006032D6" w:rsidP="002D317A">
      <w:pPr>
        <w:pStyle w:val="ListParagraph"/>
        <w:numPr>
          <w:ilvl w:val="0"/>
          <w:numId w:val="1"/>
        </w:numPr>
        <w:spacing w:before="240" w:after="0" w:line="480" w:lineRule="auto"/>
        <w:ind w:left="360"/>
        <w:jc w:val="both"/>
        <w:rPr>
          <w:rFonts w:cstheme="minorHAnsi"/>
          <w:sz w:val="28"/>
        </w:rPr>
      </w:pPr>
      <w:r>
        <w:rPr>
          <w:rFonts w:cstheme="minorHAnsi"/>
          <w:sz w:val="28"/>
        </w:rPr>
        <w:t>Model</w:t>
      </w:r>
      <w:r w:rsidR="001135BC">
        <w:rPr>
          <w:rFonts w:cstheme="minorHAnsi"/>
          <w:sz w:val="28"/>
        </w:rPr>
        <w:t>s</w:t>
      </w:r>
      <w:r>
        <w:rPr>
          <w:rFonts w:cstheme="minorHAnsi"/>
          <w:sz w:val="28"/>
        </w:rPr>
        <w:t xml:space="preserve"> Interpretation</w:t>
      </w:r>
      <w:r w:rsidR="00CF5D59">
        <w:rPr>
          <w:rFonts w:cstheme="minorHAnsi"/>
          <w:sz w:val="28"/>
        </w:rPr>
        <w:t xml:space="preserve">   …………………………………………………………………………….…   27</w:t>
      </w:r>
    </w:p>
    <w:p w14:paraId="30ECE9BC" w14:textId="77777777" w:rsidR="002D317A" w:rsidRDefault="008E1867" w:rsidP="002D317A">
      <w:pPr>
        <w:pStyle w:val="ListParagraph"/>
        <w:numPr>
          <w:ilvl w:val="1"/>
          <w:numId w:val="7"/>
        </w:numPr>
        <w:spacing w:before="240" w:after="0" w:line="480" w:lineRule="auto"/>
        <w:ind w:left="1080"/>
        <w:jc w:val="both"/>
        <w:rPr>
          <w:rFonts w:cstheme="minorHAnsi"/>
          <w:sz w:val="28"/>
        </w:rPr>
      </w:pPr>
      <w:r w:rsidRPr="002D317A">
        <w:rPr>
          <w:rFonts w:cstheme="minorHAnsi"/>
          <w:sz w:val="28"/>
        </w:rPr>
        <w:t>Co</w:t>
      </w:r>
      <w:r w:rsidR="004C30E9">
        <w:rPr>
          <w:rFonts w:cstheme="minorHAnsi"/>
          <w:sz w:val="28"/>
        </w:rPr>
        <w:t>nclusion</w:t>
      </w:r>
      <w:r w:rsidR="00620DC6" w:rsidRPr="002D317A">
        <w:rPr>
          <w:rFonts w:cstheme="minorHAnsi"/>
          <w:sz w:val="28"/>
        </w:rPr>
        <w:t>s</w:t>
      </w:r>
      <w:r w:rsidR="00CF5D59">
        <w:rPr>
          <w:rFonts w:cstheme="minorHAnsi"/>
          <w:sz w:val="28"/>
        </w:rPr>
        <w:t xml:space="preserve">   ………</w:t>
      </w:r>
      <w:r w:rsidR="004C30E9">
        <w:rPr>
          <w:rFonts w:cstheme="minorHAnsi"/>
          <w:sz w:val="28"/>
        </w:rPr>
        <w:t>..</w:t>
      </w:r>
      <w:r w:rsidR="00CF5D59">
        <w:rPr>
          <w:rFonts w:cstheme="minorHAnsi"/>
          <w:sz w:val="28"/>
        </w:rPr>
        <w:t>……………………………………………………………………………   27</w:t>
      </w:r>
    </w:p>
    <w:p w14:paraId="0BCF9410" w14:textId="77777777" w:rsidR="008E1867" w:rsidRPr="004C30E9" w:rsidRDefault="004C30E9" w:rsidP="004C30E9">
      <w:pPr>
        <w:pStyle w:val="ListParagraph"/>
        <w:numPr>
          <w:ilvl w:val="1"/>
          <w:numId w:val="7"/>
        </w:numPr>
        <w:spacing w:before="240" w:after="0" w:line="480" w:lineRule="auto"/>
        <w:ind w:left="1080"/>
        <w:jc w:val="both"/>
        <w:rPr>
          <w:rFonts w:cstheme="minorHAnsi"/>
          <w:sz w:val="28"/>
        </w:rPr>
      </w:pPr>
      <w:r>
        <w:rPr>
          <w:rFonts w:cstheme="minorHAnsi"/>
          <w:sz w:val="28"/>
        </w:rPr>
        <w:t>Limitations</w:t>
      </w:r>
      <w:r w:rsidR="00CF5D59">
        <w:rPr>
          <w:rFonts w:cstheme="minorHAnsi"/>
          <w:sz w:val="28"/>
        </w:rPr>
        <w:t xml:space="preserve">   …</w:t>
      </w:r>
      <w:r w:rsidR="00F32D31">
        <w:rPr>
          <w:rFonts w:cstheme="minorHAnsi"/>
          <w:sz w:val="28"/>
        </w:rPr>
        <w:t>..</w:t>
      </w:r>
      <w:r w:rsidR="00CF5D59">
        <w:rPr>
          <w:rFonts w:cstheme="minorHAnsi"/>
          <w:sz w:val="28"/>
        </w:rPr>
        <w:t>………</w:t>
      </w:r>
      <w:r>
        <w:rPr>
          <w:rFonts w:cstheme="minorHAnsi"/>
          <w:sz w:val="28"/>
        </w:rPr>
        <w:t>.</w:t>
      </w:r>
      <w:r w:rsidR="00CF5D59">
        <w:rPr>
          <w:rFonts w:cstheme="minorHAnsi"/>
          <w:sz w:val="28"/>
        </w:rPr>
        <w:t>……………………………………………………………….………..   27</w:t>
      </w:r>
    </w:p>
    <w:p w14:paraId="356FD738" w14:textId="77777777" w:rsidR="005E28D6" w:rsidRDefault="008E1867" w:rsidP="002D317A">
      <w:pPr>
        <w:pStyle w:val="ListParagraph"/>
        <w:numPr>
          <w:ilvl w:val="0"/>
          <w:numId w:val="1"/>
        </w:numPr>
        <w:spacing w:before="240" w:after="0" w:line="480" w:lineRule="auto"/>
        <w:ind w:left="360"/>
        <w:jc w:val="both"/>
        <w:rPr>
          <w:rFonts w:cstheme="minorHAnsi"/>
          <w:sz w:val="28"/>
        </w:rPr>
      </w:pPr>
      <w:r w:rsidRPr="005E28D6">
        <w:rPr>
          <w:rFonts w:cstheme="minorHAnsi"/>
          <w:sz w:val="28"/>
        </w:rPr>
        <w:t>References</w:t>
      </w:r>
      <w:r w:rsidR="005E28D6">
        <w:rPr>
          <w:rFonts w:cstheme="minorHAnsi"/>
          <w:sz w:val="28"/>
        </w:rPr>
        <w:t xml:space="preserve">   ……………………………………………………………………………………</w:t>
      </w:r>
      <w:r w:rsidR="00FB1B27">
        <w:rPr>
          <w:rFonts w:cstheme="minorHAnsi"/>
          <w:sz w:val="28"/>
        </w:rPr>
        <w:t>.</w:t>
      </w:r>
      <w:r w:rsidR="005E28D6">
        <w:rPr>
          <w:rFonts w:cstheme="minorHAnsi"/>
          <w:sz w:val="28"/>
        </w:rPr>
        <w:t xml:space="preserve">………….   </w:t>
      </w:r>
      <w:r w:rsidR="00620DC6">
        <w:rPr>
          <w:rFonts w:cstheme="minorHAnsi"/>
          <w:sz w:val="28"/>
        </w:rPr>
        <w:t>28</w:t>
      </w:r>
    </w:p>
    <w:p w14:paraId="1EA05C08" w14:textId="77777777" w:rsidR="004C30E9" w:rsidRPr="004C30E9" w:rsidRDefault="004C30E9" w:rsidP="004C30E9">
      <w:pPr>
        <w:spacing w:before="240" w:after="0" w:line="480" w:lineRule="auto"/>
        <w:jc w:val="both"/>
        <w:rPr>
          <w:rFonts w:cstheme="minorHAnsi"/>
          <w:sz w:val="28"/>
        </w:rPr>
      </w:pPr>
    </w:p>
    <w:p w14:paraId="08F76CD6" w14:textId="77777777" w:rsidR="00AF57A7" w:rsidRDefault="005E3C44" w:rsidP="00AF57A7">
      <w:pPr>
        <w:pStyle w:val="ListParagraph"/>
        <w:numPr>
          <w:ilvl w:val="0"/>
          <w:numId w:val="3"/>
        </w:numPr>
        <w:spacing w:before="240" w:after="0" w:line="276" w:lineRule="auto"/>
        <w:ind w:left="360"/>
        <w:rPr>
          <w:rFonts w:cstheme="minorHAnsi"/>
          <w:sz w:val="28"/>
        </w:rPr>
      </w:pPr>
      <w:r>
        <w:rPr>
          <w:rFonts w:cstheme="minorHAnsi"/>
          <w:sz w:val="28"/>
        </w:rPr>
        <w:lastRenderedPageBreak/>
        <w:t>A</w:t>
      </w:r>
      <w:r w:rsidR="00AF57A7">
        <w:rPr>
          <w:rFonts w:cstheme="minorHAnsi"/>
          <w:sz w:val="28"/>
        </w:rPr>
        <w:t>bstract</w:t>
      </w:r>
    </w:p>
    <w:p w14:paraId="1716FDA0" w14:textId="77777777" w:rsidR="00AF57A7" w:rsidRPr="00AB5524" w:rsidRDefault="00AF57A7" w:rsidP="00F23242">
      <w:pPr>
        <w:spacing w:before="240" w:after="0" w:line="276" w:lineRule="auto"/>
        <w:jc w:val="both"/>
        <w:rPr>
          <w:rFonts w:cstheme="minorHAnsi"/>
          <w:sz w:val="24"/>
          <w:szCs w:val="24"/>
        </w:rPr>
      </w:pPr>
      <w:r w:rsidRPr="00AF57A7">
        <w:rPr>
          <w:rFonts w:cstheme="minorHAnsi"/>
          <w:sz w:val="24"/>
          <w:szCs w:val="24"/>
        </w:rPr>
        <w:t>The impact of guns on crime in America has triggered lot of public debate.</w:t>
      </w:r>
      <w:r w:rsidR="00AB5524">
        <w:rPr>
          <w:rFonts w:cstheme="minorHAnsi"/>
          <w:sz w:val="24"/>
          <w:szCs w:val="24"/>
        </w:rPr>
        <w:t xml:space="preserve"> </w:t>
      </w:r>
      <w:r w:rsidRPr="00AF57A7">
        <w:rPr>
          <w:rFonts w:cstheme="minorHAnsi"/>
          <w:sz w:val="24"/>
          <w:szCs w:val="24"/>
        </w:rPr>
        <w:t>Many strongly believe that state laws enabling citizens to carry concealed handguns had reduced crime. According to this view, gun control laws take away guns from law</w:t>
      </w:r>
      <w:r w:rsidR="00F23242">
        <w:rPr>
          <w:rFonts w:cstheme="minorHAnsi"/>
          <w:sz w:val="24"/>
          <w:szCs w:val="24"/>
        </w:rPr>
        <w:t>-</w:t>
      </w:r>
      <w:r w:rsidRPr="00AF57A7">
        <w:rPr>
          <w:rFonts w:cstheme="minorHAnsi"/>
          <w:sz w:val="24"/>
          <w:szCs w:val="24"/>
        </w:rPr>
        <w:t>abiding citizens, while would</w:t>
      </w:r>
      <w:r w:rsidR="00F23242">
        <w:rPr>
          <w:rFonts w:cstheme="minorHAnsi"/>
          <w:sz w:val="24"/>
          <w:szCs w:val="24"/>
        </w:rPr>
        <w:t>-</w:t>
      </w:r>
      <w:r w:rsidRPr="00AF57A7">
        <w:rPr>
          <w:rFonts w:cstheme="minorHAnsi"/>
          <w:sz w:val="24"/>
          <w:szCs w:val="24"/>
        </w:rPr>
        <w:t>be criminals ignore those leaving potential victims defenseless</w:t>
      </w:r>
      <w:r w:rsidR="00AB5524">
        <w:rPr>
          <w:rFonts w:cstheme="minorHAnsi"/>
          <w:sz w:val="24"/>
          <w:szCs w:val="24"/>
        </w:rPr>
        <w:t xml:space="preserve">. </w:t>
      </w:r>
      <w:r w:rsidRPr="00AF57A7">
        <w:rPr>
          <w:rFonts w:cstheme="minorHAnsi"/>
          <w:sz w:val="24"/>
          <w:szCs w:val="24"/>
        </w:rPr>
        <w:t>Following this view, National Rifle Association (NRA) and many politicians across country advance the cause of greater freedom to carry guns.</w:t>
      </w:r>
    </w:p>
    <w:p w14:paraId="680C9939" w14:textId="77777777" w:rsidR="001834C7" w:rsidRDefault="00AF57A7" w:rsidP="00F23242">
      <w:pPr>
        <w:spacing w:before="240" w:after="0" w:line="276" w:lineRule="auto"/>
        <w:jc w:val="both"/>
        <w:rPr>
          <w:rFonts w:cstheme="minorHAnsi"/>
          <w:color w:val="222222"/>
          <w:sz w:val="24"/>
          <w:szCs w:val="24"/>
          <w:shd w:val="clear" w:color="auto" w:fill="FFFFFF"/>
        </w:rPr>
      </w:pPr>
      <w:r w:rsidRPr="00AF57A7">
        <w:rPr>
          <w:rFonts w:cstheme="minorHAnsi"/>
          <w:color w:val="222222"/>
          <w:sz w:val="24"/>
          <w:szCs w:val="24"/>
          <w:shd w:val="clear" w:color="auto" w:fill="FFFFFF"/>
        </w:rPr>
        <w:t>As a result, many states in United States have passed </w:t>
      </w:r>
      <w:r w:rsidRPr="00AF57A7">
        <w:rPr>
          <w:rFonts w:cstheme="minorHAnsi"/>
          <w:b/>
          <w:bCs/>
          <w:color w:val="222222"/>
          <w:sz w:val="24"/>
          <w:szCs w:val="24"/>
          <w:shd w:val="clear" w:color="auto" w:fill="FFFFFF"/>
        </w:rPr>
        <w:t>right-to-carry laws</w:t>
      </w:r>
      <w:r w:rsidRPr="00AF57A7">
        <w:rPr>
          <w:rFonts w:cstheme="minorHAnsi"/>
          <w:color w:val="222222"/>
          <w:sz w:val="24"/>
          <w:szCs w:val="24"/>
          <w:shd w:val="clear" w:color="auto" w:fill="FFFFFF"/>
        </w:rPr>
        <w:t> (</w:t>
      </w:r>
      <w:r w:rsidR="001834C7">
        <w:rPr>
          <w:rFonts w:cstheme="minorHAnsi"/>
          <w:color w:val="222222"/>
          <w:sz w:val="24"/>
          <w:szCs w:val="24"/>
          <w:shd w:val="clear" w:color="auto" w:fill="FFFFFF"/>
        </w:rPr>
        <w:t xml:space="preserve">aka </w:t>
      </w:r>
      <w:r w:rsidRPr="00AF57A7">
        <w:rPr>
          <w:rFonts w:cstheme="minorHAnsi"/>
          <w:b/>
          <w:bCs/>
          <w:color w:val="222222"/>
          <w:sz w:val="24"/>
          <w:szCs w:val="24"/>
          <w:shd w:val="clear" w:color="auto" w:fill="FFFFFF"/>
        </w:rPr>
        <w:t>shall-issue laws</w:t>
      </w:r>
      <w:r w:rsidRPr="00AF57A7">
        <w:rPr>
          <w:rFonts w:cstheme="minorHAnsi"/>
          <w:color w:val="222222"/>
          <w:sz w:val="24"/>
          <w:szCs w:val="24"/>
          <w:shd w:val="clear" w:color="auto" w:fill="FFFFFF"/>
        </w:rPr>
        <w:t>)</w:t>
      </w:r>
      <w:r w:rsidR="001834C7">
        <w:rPr>
          <w:rFonts w:cstheme="minorHAnsi"/>
          <w:color w:val="222222"/>
          <w:sz w:val="24"/>
          <w:szCs w:val="24"/>
          <w:shd w:val="clear" w:color="auto" w:fill="FFFFFF"/>
        </w:rPr>
        <w:t>.</w:t>
      </w:r>
      <w:r w:rsidRPr="00AF57A7">
        <w:rPr>
          <w:rFonts w:cstheme="minorHAnsi"/>
          <w:color w:val="222222"/>
          <w:sz w:val="24"/>
          <w:szCs w:val="24"/>
          <w:shd w:val="clear" w:color="auto" w:fill="FFFFFF"/>
        </w:rPr>
        <w:t xml:space="preserve"> A </w:t>
      </w:r>
      <w:r>
        <w:rPr>
          <w:rFonts w:cstheme="minorHAnsi"/>
          <w:color w:val="222222"/>
          <w:sz w:val="24"/>
          <w:szCs w:val="24"/>
          <w:shd w:val="clear" w:color="auto" w:fill="FFFFFF"/>
        </w:rPr>
        <w:t>s</w:t>
      </w:r>
      <w:r w:rsidRPr="00AF57A7">
        <w:rPr>
          <w:rFonts w:cstheme="minorHAnsi"/>
          <w:color w:val="222222"/>
          <w:sz w:val="24"/>
          <w:szCs w:val="24"/>
          <w:shd w:val="clear" w:color="auto" w:fill="FFFFFF"/>
        </w:rPr>
        <w:t>hall-issue law is one that requires th</w:t>
      </w:r>
      <w:r w:rsidR="001834C7">
        <w:rPr>
          <w:rFonts w:cstheme="minorHAnsi"/>
          <w:color w:val="222222"/>
          <w:sz w:val="24"/>
          <w:szCs w:val="24"/>
          <w:shd w:val="clear" w:color="auto" w:fill="FFFFFF"/>
        </w:rPr>
        <w:t>e</w:t>
      </w:r>
      <w:r w:rsidRPr="00AF57A7">
        <w:rPr>
          <w:rFonts w:cstheme="minorHAnsi"/>
          <w:color w:val="222222"/>
          <w:sz w:val="24"/>
          <w:szCs w:val="24"/>
          <w:shd w:val="clear" w:color="auto" w:fill="FFFFFF"/>
        </w:rPr>
        <w:t xml:space="preserve"> governments</w:t>
      </w:r>
      <w:r w:rsidR="00AB5524">
        <w:rPr>
          <w:rFonts w:cstheme="minorHAnsi"/>
          <w:color w:val="222222"/>
          <w:sz w:val="24"/>
          <w:szCs w:val="24"/>
          <w:shd w:val="clear" w:color="auto" w:fill="FFFFFF"/>
        </w:rPr>
        <w:t xml:space="preserve"> to </w:t>
      </w:r>
      <w:r w:rsidRPr="00AF57A7">
        <w:rPr>
          <w:rFonts w:cstheme="minorHAnsi"/>
          <w:color w:val="222222"/>
          <w:sz w:val="24"/>
          <w:szCs w:val="24"/>
          <w:shd w:val="clear" w:color="auto" w:fill="FFFFFF"/>
        </w:rPr>
        <w:t xml:space="preserve">issue </w:t>
      </w:r>
      <w:r w:rsidR="001834C7" w:rsidRPr="00AF57A7">
        <w:rPr>
          <w:rFonts w:cstheme="minorHAnsi"/>
          <w:color w:val="222222"/>
          <w:sz w:val="24"/>
          <w:szCs w:val="24"/>
          <w:shd w:val="clear" w:color="auto" w:fill="FFFFFF"/>
        </w:rPr>
        <w:t xml:space="preserve">permits </w:t>
      </w:r>
      <w:r w:rsidR="001834C7">
        <w:rPr>
          <w:rFonts w:cstheme="minorHAnsi"/>
          <w:color w:val="222222"/>
          <w:sz w:val="24"/>
          <w:szCs w:val="24"/>
          <w:shd w:val="clear" w:color="auto" w:fill="FFFFFF"/>
        </w:rPr>
        <w:t xml:space="preserve">for </w:t>
      </w:r>
      <w:r w:rsidR="001834C7" w:rsidRPr="00AF57A7">
        <w:rPr>
          <w:rFonts w:cstheme="minorHAnsi"/>
          <w:color w:val="222222"/>
          <w:sz w:val="24"/>
          <w:szCs w:val="24"/>
          <w:shd w:val="clear" w:color="auto" w:fill="FFFFFF"/>
        </w:rPr>
        <w:t>carry</w:t>
      </w:r>
      <w:r w:rsidR="001834C7">
        <w:rPr>
          <w:rFonts w:cstheme="minorHAnsi"/>
          <w:color w:val="222222"/>
          <w:sz w:val="24"/>
          <w:szCs w:val="24"/>
          <w:shd w:val="clear" w:color="auto" w:fill="FFFFFF"/>
        </w:rPr>
        <w:t>ing</w:t>
      </w:r>
      <w:r w:rsidR="001834C7" w:rsidRPr="00AF57A7">
        <w:rPr>
          <w:rFonts w:cstheme="minorHAnsi"/>
          <w:color w:val="222222"/>
          <w:sz w:val="24"/>
          <w:szCs w:val="24"/>
          <w:shd w:val="clear" w:color="auto" w:fill="FFFFFF"/>
        </w:rPr>
        <w:t xml:space="preserve"> </w:t>
      </w:r>
      <w:r w:rsidRPr="00AF57A7">
        <w:rPr>
          <w:rFonts w:cstheme="minorHAnsi"/>
          <w:color w:val="222222"/>
          <w:sz w:val="24"/>
          <w:szCs w:val="24"/>
          <w:shd w:val="clear" w:color="auto" w:fill="FFFFFF"/>
        </w:rPr>
        <w:t xml:space="preserve">concealed handgun to any applicant who meets </w:t>
      </w:r>
      <w:r w:rsidR="001834C7">
        <w:rPr>
          <w:rFonts w:cstheme="minorHAnsi"/>
          <w:color w:val="222222"/>
          <w:sz w:val="24"/>
          <w:szCs w:val="24"/>
          <w:shd w:val="clear" w:color="auto" w:fill="FFFFFF"/>
        </w:rPr>
        <w:t xml:space="preserve">the </w:t>
      </w:r>
      <w:r w:rsidRPr="00AF57A7">
        <w:rPr>
          <w:rFonts w:cstheme="minorHAnsi"/>
          <w:color w:val="222222"/>
          <w:sz w:val="24"/>
          <w:szCs w:val="24"/>
          <w:shd w:val="clear" w:color="auto" w:fill="FFFFFF"/>
        </w:rPr>
        <w:t xml:space="preserve">necessary criteria. These criteria are: </w:t>
      </w:r>
    </w:p>
    <w:p w14:paraId="465EFF17" w14:textId="77777777" w:rsidR="001834C7" w:rsidRDefault="001834C7" w:rsidP="001834C7">
      <w:pPr>
        <w:pStyle w:val="ListParagraph"/>
        <w:numPr>
          <w:ilvl w:val="0"/>
          <w:numId w:val="4"/>
        </w:numPr>
        <w:spacing w:before="240" w:after="0" w:line="276" w:lineRule="auto"/>
        <w:jc w:val="both"/>
        <w:rPr>
          <w:rFonts w:cstheme="minorHAnsi"/>
          <w:color w:val="222222"/>
          <w:sz w:val="24"/>
          <w:szCs w:val="24"/>
          <w:shd w:val="clear" w:color="auto" w:fill="FFFFFF"/>
        </w:rPr>
      </w:pPr>
      <w:r>
        <w:rPr>
          <w:rFonts w:cstheme="minorHAnsi"/>
          <w:color w:val="222222"/>
          <w:sz w:val="24"/>
          <w:szCs w:val="24"/>
          <w:shd w:val="clear" w:color="auto" w:fill="FFFFFF"/>
        </w:rPr>
        <w:t>A</w:t>
      </w:r>
      <w:r w:rsidR="00AF57A7" w:rsidRPr="001834C7">
        <w:rPr>
          <w:rFonts w:cstheme="minorHAnsi"/>
          <w:color w:val="222222"/>
          <w:sz w:val="24"/>
          <w:szCs w:val="24"/>
          <w:shd w:val="clear" w:color="auto" w:fill="FFFFFF"/>
        </w:rPr>
        <w:t>pplicant must be an adult</w:t>
      </w:r>
    </w:p>
    <w:p w14:paraId="456CF7F6" w14:textId="77777777" w:rsidR="001834C7" w:rsidRDefault="001834C7" w:rsidP="001834C7">
      <w:pPr>
        <w:pStyle w:val="ListParagraph"/>
        <w:numPr>
          <w:ilvl w:val="0"/>
          <w:numId w:val="4"/>
        </w:numPr>
        <w:spacing w:before="240" w:after="0" w:line="276" w:lineRule="auto"/>
        <w:jc w:val="both"/>
        <w:rPr>
          <w:rFonts w:cstheme="minorHAnsi"/>
          <w:color w:val="222222"/>
          <w:sz w:val="24"/>
          <w:szCs w:val="24"/>
          <w:shd w:val="clear" w:color="auto" w:fill="FFFFFF"/>
        </w:rPr>
      </w:pPr>
      <w:r>
        <w:rPr>
          <w:rFonts w:cstheme="minorHAnsi"/>
          <w:color w:val="222222"/>
          <w:sz w:val="24"/>
          <w:szCs w:val="24"/>
          <w:shd w:val="clear" w:color="auto" w:fill="FFFFFF"/>
        </w:rPr>
        <w:t>A</w:t>
      </w:r>
      <w:r w:rsidRPr="001834C7">
        <w:rPr>
          <w:rFonts w:cstheme="minorHAnsi"/>
          <w:color w:val="222222"/>
          <w:sz w:val="24"/>
          <w:szCs w:val="24"/>
          <w:shd w:val="clear" w:color="auto" w:fill="FFFFFF"/>
        </w:rPr>
        <w:t xml:space="preserve">pplicant </w:t>
      </w:r>
      <w:r>
        <w:rPr>
          <w:rFonts w:cstheme="minorHAnsi"/>
          <w:color w:val="222222"/>
          <w:sz w:val="24"/>
          <w:szCs w:val="24"/>
          <w:shd w:val="clear" w:color="auto" w:fill="FFFFFF"/>
        </w:rPr>
        <w:t xml:space="preserve">must not </w:t>
      </w:r>
      <w:r w:rsidR="00AF57A7" w:rsidRPr="001834C7">
        <w:rPr>
          <w:rFonts w:cstheme="minorHAnsi"/>
          <w:color w:val="222222"/>
          <w:sz w:val="24"/>
          <w:szCs w:val="24"/>
          <w:shd w:val="clear" w:color="auto" w:fill="FFFFFF"/>
        </w:rPr>
        <w:t xml:space="preserve">have </w:t>
      </w:r>
      <w:r>
        <w:rPr>
          <w:rFonts w:cstheme="minorHAnsi"/>
          <w:color w:val="222222"/>
          <w:sz w:val="24"/>
          <w:szCs w:val="24"/>
          <w:shd w:val="clear" w:color="auto" w:fill="FFFFFF"/>
        </w:rPr>
        <w:t>a</w:t>
      </w:r>
      <w:r w:rsidR="00AF57A7" w:rsidRPr="001834C7">
        <w:rPr>
          <w:rFonts w:cstheme="minorHAnsi"/>
          <w:color w:val="222222"/>
          <w:sz w:val="24"/>
          <w:szCs w:val="24"/>
          <w:shd w:val="clear" w:color="auto" w:fill="FFFFFF"/>
        </w:rPr>
        <w:t xml:space="preserve"> significant criminal record</w:t>
      </w:r>
    </w:p>
    <w:p w14:paraId="007173B5" w14:textId="77777777" w:rsidR="001834C7" w:rsidRDefault="001834C7" w:rsidP="001834C7">
      <w:pPr>
        <w:pStyle w:val="ListParagraph"/>
        <w:numPr>
          <w:ilvl w:val="0"/>
          <w:numId w:val="4"/>
        </w:numPr>
        <w:spacing w:before="240" w:after="0" w:line="276" w:lineRule="auto"/>
        <w:jc w:val="both"/>
        <w:rPr>
          <w:rFonts w:cstheme="minorHAnsi"/>
          <w:color w:val="222222"/>
          <w:sz w:val="24"/>
          <w:szCs w:val="24"/>
          <w:shd w:val="clear" w:color="auto" w:fill="FFFFFF"/>
        </w:rPr>
      </w:pPr>
      <w:r>
        <w:rPr>
          <w:rFonts w:cstheme="minorHAnsi"/>
          <w:color w:val="222222"/>
          <w:sz w:val="24"/>
          <w:szCs w:val="24"/>
          <w:shd w:val="clear" w:color="auto" w:fill="FFFFFF"/>
        </w:rPr>
        <w:t xml:space="preserve">Applicant must not have </w:t>
      </w:r>
      <w:r w:rsidR="00535D72">
        <w:rPr>
          <w:rFonts w:cstheme="minorHAnsi"/>
          <w:color w:val="222222"/>
          <w:sz w:val="24"/>
          <w:szCs w:val="24"/>
          <w:shd w:val="clear" w:color="auto" w:fill="FFFFFF"/>
        </w:rPr>
        <w:t xml:space="preserve">a </w:t>
      </w:r>
      <w:r w:rsidR="00AF57A7" w:rsidRPr="001834C7">
        <w:rPr>
          <w:rFonts w:cstheme="minorHAnsi"/>
          <w:color w:val="222222"/>
          <w:sz w:val="24"/>
          <w:szCs w:val="24"/>
          <w:shd w:val="clear" w:color="auto" w:fill="FFFFFF"/>
        </w:rPr>
        <w:t>history of</w:t>
      </w:r>
      <w:r>
        <w:rPr>
          <w:rFonts w:cstheme="minorHAnsi"/>
          <w:color w:val="222222"/>
          <w:sz w:val="24"/>
          <w:szCs w:val="24"/>
          <w:shd w:val="clear" w:color="auto" w:fill="FFFFFF"/>
        </w:rPr>
        <w:t xml:space="preserve"> </w:t>
      </w:r>
      <w:r w:rsidR="00535D72">
        <w:rPr>
          <w:rFonts w:cstheme="minorHAnsi"/>
          <w:color w:val="222222"/>
          <w:sz w:val="24"/>
          <w:szCs w:val="24"/>
          <w:shd w:val="clear" w:color="auto" w:fill="FFFFFF"/>
        </w:rPr>
        <w:t xml:space="preserve">any </w:t>
      </w:r>
      <w:r w:rsidR="00AF57A7" w:rsidRPr="001834C7">
        <w:rPr>
          <w:rFonts w:cstheme="minorHAnsi"/>
          <w:color w:val="222222"/>
          <w:sz w:val="24"/>
          <w:szCs w:val="24"/>
          <w:shd w:val="clear" w:color="auto" w:fill="FFFFFF"/>
        </w:rPr>
        <w:t>mental illness</w:t>
      </w:r>
    </w:p>
    <w:p w14:paraId="1B70AA57" w14:textId="77777777" w:rsidR="001834C7" w:rsidRDefault="001834C7" w:rsidP="001834C7">
      <w:pPr>
        <w:pStyle w:val="ListParagraph"/>
        <w:numPr>
          <w:ilvl w:val="0"/>
          <w:numId w:val="4"/>
        </w:numPr>
        <w:spacing w:before="240" w:after="0" w:line="276" w:lineRule="auto"/>
        <w:jc w:val="both"/>
        <w:rPr>
          <w:rFonts w:cstheme="minorHAnsi"/>
          <w:color w:val="222222"/>
          <w:sz w:val="24"/>
          <w:szCs w:val="24"/>
          <w:shd w:val="clear" w:color="auto" w:fill="FFFFFF"/>
        </w:rPr>
      </w:pPr>
      <w:r>
        <w:rPr>
          <w:rFonts w:cstheme="minorHAnsi"/>
          <w:color w:val="222222"/>
          <w:sz w:val="24"/>
          <w:szCs w:val="24"/>
          <w:shd w:val="clear" w:color="auto" w:fill="FFFFFF"/>
        </w:rPr>
        <w:t xml:space="preserve">Applicant must </w:t>
      </w:r>
      <w:r w:rsidR="00AF57A7" w:rsidRPr="001834C7">
        <w:rPr>
          <w:rFonts w:cstheme="minorHAnsi"/>
          <w:color w:val="222222"/>
          <w:sz w:val="24"/>
          <w:szCs w:val="24"/>
          <w:shd w:val="clear" w:color="auto" w:fill="FFFFFF"/>
        </w:rPr>
        <w:t>successfully complete a course in firearms safety training (if required)</w:t>
      </w:r>
    </w:p>
    <w:p w14:paraId="4C439F4D" w14:textId="77777777" w:rsidR="00AF57A7" w:rsidRPr="001834C7" w:rsidRDefault="00AF57A7" w:rsidP="001834C7">
      <w:pPr>
        <w:spacing w:before="240" w:after="0" w:line="276" w:lineRule="auto"/>
        <w:jc w:val="both"/>
        <w:rPr>
          <w:rFonts w:cstheme="minorHAnsi"/>
          <w:color w:val="222222"/>
          <w:sz w:val="24"/>
          <w:szCs w:val="24"/>
          <w:shd w:val="clear" w:color="auto" w:fill="FFFFFF"/>
        </w:rPr>
      </w:pPr>
      <w:r w:rsidRPr="001834C7">
        <w:rPr>
          <w:rFonts w:cstheme="minorHAnsi"/>
          <w:color w:val="222222"/>
          <w:sz w:val="24"/>
          <w:szCs w:val="24"/>
          <w:shd w:val="clear" w:color="auto" w:fill="FFFFFF"/>
        </w:rPr>
        <w:t xml:space="preserve">If these criteria are met, the granting authority has no discretion in the awarding of the licenses, and there is no requirement </w:t>
      </w:r>
      <w:r w:rsidR="001834C7">
        <w:rPr>
          <w:rFonts w:cstheme="minorHAnsi"/>
          <w:color w:val="222222"/>
          <w:sz w:val="24"/>
          <w:szCs w:val="24"/>
          <w:shd w:val="clear" w:color="auto" w:fill="FFFFFF"/>
        </w:rPr>
        <w:t>for</w:t>
      </w:r>
      <w:r w:rsidRPr="001834C7">
        <w:rPr>
          <w:rFonts w:cstheme="minorHAnsi"/>
          <w:color w:val="222222"/>
          <w:sz w:val="24"/>
          <w:szCs w:val="24"/>
          <w:shd w:val="clear" w:color="auto" w:fill="FFFFFF"/>
        </w:rPr>
        <w:t xml:space="preserve"> the applicant to demonstrate "good cause".</w:t>
      </w:r>
    </w:p>
    <w:p w14:paraId="59432E31" w14:textId="77777777" w:rsidR="00AF57A7" w:rsidRDefault="00AF57A7" w:rsidP="00F23242">
      <w:pPr>
        <w:spacing w:before="240" w:after="0" w:line="276" w:lineRule="auto"/>
        <w:jc w:val="both"/>
        <w:rPr>
          <w:sz w:val="24"/>
        </w:rPr>
      </w:pPr>
      <w:r>
        <w:rPr>
          <w:rFonts w:cstheme="minorHAnsi"/>
          <w:sz w:val="24"/>
        </w:rPr>
        <w:t>In this study, we focus on the effects of shall-issue law</w:t>
      </w:r>
      <w:r w:rsidR="001834C7">
        <w:rPr>
          <w:rFonts w:cstheme="minorHAnsi"/>
          <w:sz w:val="24"/>
        </w:rPr>
        <w:t>s</w:t>
      </w:r>
      <w:r>
        <w:rPr>
          <w:rFonts w:cstheme="minorHAnsi"/>
          <w:sz w:val="24"/>
        </w:rPr>
        <w:t xml:space="preserve"> </w:t>
      </w:r>
      <w:r w:rsidR="00F23242">
        <w:rPr>
          <w:rFonts w:cstheme="minorHAnsi"/>
          <w:sz w:val="24"/>
        </w:rPr>
        <w:t xml:space="preserve">using </w:t>
      </w:r>
      <w:r w:rsidR="00AB5524">
        <w:rPr>
          <w:rFonts w:cstheme="minorHAnsi"/>
          <w:sz w:val="24"/>
        </w:rPr>
        <w:t xml:space="preserve">historical data </w:t>
      </w:r>
      <w:r w:rsidR="00F23242">
        <w:rPr>
          <w:rFonts w:cstheme="minorHAnsi"/>
          <w:sz w:val="24"/>
        </w:rPr>
        <w:t xml:space="preserve">of </w:t>
      </w:r>
      <w:r>
        <w:rPr>
          <w:rFonts w:cstheme="minorHAnsi"/>
          <w:sz w:val="24"/>
        </w:rPr>
        <w:t xml:space="preserve">51 states </w:t>
      </w:r>
      <w:r w:rsidR="00AB5524">
        <w:rPr>
          <w:rFonts w:cstheme="minorHAnsi"/>
          <w:sz w:val="24"/>
        </w:rPr>
        <w:t xml:space="preserve">followed over a </w:t>
      </w:r>
      <w:r>
        <w:rPr>
          <w:rFonts w:cstheme="minorHAnsi"/>
          <w:sz w:val="24"/>
        </w:rPr>
        <w:t xml:space="preserve">period of 23 years. </w:t>
      </w:r>
      <w:r w:rsidR="00F23242">
        <w:rPr>
          <w:rFonts w:cstheme="minorHAnsi"/>
          <w:sz w:val="24"/>
        </w:rPr>
        <w:t xml:space="preserve">We run </w:t>
      </w:r>
      <w:r w:rsidR="00AB5524">
        <w:rPr>
          <w:rFonts w:cstheme="minorHAnsi"/>
          <w:sz w:val="24"/>
        </w:rPr>
        <w:t xml:space="preserve">various </w:t>
      </w:r>
      <w:r w:rsidR="00F23242">
        <w:rPr>
          <w:rFonts w:cstheme="minorHAnsi"/>
          <w:sz w:val="24"/>
        </w:rPr>
        <w:t>models to interpret</w:t>
      </w:r>
      <w:r w:rsidR="00F23242" w:rsidRPr="004C3231">
        <w:rPr>
          <w:sz w:val="24"/>
        </w:rPr>
        <w:t xml:space="preserve"> the trends showing the variation in crime rates before and after the introduction of the </w:t>
      </w:r>
      <w:r w:rsidR="00F23242">
        <w:rPr>
          <w:sz w:val="24"/>
        </w:rPr>
        <w:t>shall-</w:t>
      </w:r>
      <w:r w:rsidR="00F23242" w:rsidRPr="004C3231">
        <w:rPr>
          <w:sz w:val="24"/>
        </w:rPr>
        <w:t>law</w:t>
      </w:r>
      <w:r w:rsidR="00F23242">
        <w:rPr>
          <w:sz w:val="24"/>
        </w:rPr>
        <w:t xml:space="preserve"> along with the effects of </w:t>
      </w:r>
      <w:r w:rsidR="00AB5524">
        <w:rPr>
          <w:sz w:val="24"/>
        </w:rPr>
        <w:t xml:space="preserve">other </w:t>
      </w:r>
      <w:r w:rsidR="00F23242">
        <w:rPr>
          <w:sz w:val="24"/>
        </w:rPr>
        <w:t xml:space="preserve">factors like </w:t>
      </w:r>
      <w:r w:rsidR="00AB5524">
        <w:rPr>
          <w:sz w:val="24"/>
        </w:rPr>
        <w:t xml:space="preserve">income, </w:t>
      </w:r>
      <w:r w:rsidR="00F23242">
        <w:rPr>
          <w:sz w:val="24"/>
        </w:rPr>
        <w:t xml:space="preserve">population, </w:t>
      </w:r>
      <w:r w:rsidR="00AB5524">
        <w:rPr>
          <w:sz w:val="24"/>
        </w:rPr>
        <w:t>proportion</w:t>
      </w:r>
      <w:r w:rsidR="00F23242">
        <w:rPr>
          <w:sz w:val="24"/>
        </w:rPr>
        <w:t xml:space="preserve"> of population that is white, black and young males. From the results we can infer that there is no significant effect of shall-issue law on crime rates.</w:t>
      </w:r>
    </w:p>
    <w:p w14:paraId="014FEE76" w14:textId="77777777" w:rsidR="008F00B6" w:rsidRDefault="008F00B6" w:rsidP="00F23242">
      <w:pPr>
        <w:spacing w:before="240" w:after="0" w:line="276" w:lineRule="auto"/>
        <w:jc w:val="both"/>
        <w:rPr>
          <w:sz w:val="24"/>
        </w:rPr>
      </w:pPr>
    </w:p>
    <w:p w14:paraId="727BE47B" w14:textId="77777777" w:rsidR="008F00B6" w:rsidRDefault="008F00B6" w:rsidP="00F23242">
      <w:pPr>
        <w:spacing w:before="240" w:after="0" w:line="276" w:lineRule="auto"/>
        <w:jc w:val="both"/>
        <w:rPr>
          <w:sz w:val="24"/>
        </w:rPr>
      </w:pPr>
    </w:p>
    <w:p w14:paraId="15F924B2" w14:textId="77777777" w:rsidR="008F00B6" w:rsidRDefault="008F00B6" w:rsidP="00F23242">
      <w:pPr>
        <w:spacing w:before="240" w:after="0" w:line="276" w:lineRule="auto"/>
        <w:jc w:val="both"/>
        <w:rPr>
          <w:sz w:val="24"/>
        </w:rPr>
      </w:pPr>
    </w:p>
    <w:p w14:paraId="12016FCC" w14:textId="77777777" w:rsidR="008F00B6" w:rsidRDefault="008F00B6" w:rsidP="00F23242">
      <w:pPr>
        <w:spacing w:before="240" w:after="0" w:line="276" w:lineRule="auto"/>
        <w:jc w:val="both"/>
        <w:rPr>
          <w:sz w:val="24"/>
        </w:rPr>
      </w:pPr>
    </w:p>
    <w:p w14:paraId="5C2AA240" w14:textId="77777777" w:rsidR="008F00B6" w:rsidRDefault="008F00B6" w:rsidP="00F23242">
      <w:pPr>
        <w:spacing w:before="240" w:after="0" w:line="276" w:lineRule="auto"/>
        <w:jc w:val="both"/>
        <w:rPr>
          <w:sz w:val="24"/>
        </w:rPr>
      </w:pPr>
    </w:p>
    <w:p w14:paraId="6A9F537B" w14:textId="77777777" w:rsidR="008F00B6" w:rsidRDefault="008F00B6" w:rsidP="00F23242">
      <w:pPr>
        <w:spacing w:before="240" w:after="0" w:line="276" w:lineRule="auto"/>
        <w:jc w:val="both"/>
        <w:rPr>
          <w:sz w:val="24"/>
        </w:rPr>
      </w:pPr>
    </w:p>
    <w:p w14:paraId="7D52748A" w14:textId="77777777" w:rsidR="008F00B6" w:rsidRDefault="008F00B6" w:rsidP="00F23242">
      <w:pPr>
        <w:spacing w:before="240" w:after="0" w:line="276" w:lineRule="auto"/>
        <w:jc w:val="both"/>
        <w:rPr>
          <w:sz w:val="24"/>
        </w:rPr>
      </w:pPr>
    </w:p>
    <w:p w14:paraId="5F4DD0AF" w14:textId="77777777" w:rsidR="008F00B6" w:rsidRDefault="008F00B6" w:rsidP="00F23242">
      <w:pPr>
        <w:spacing w:before="240" w:after="0" w:line="276" w:lineRule="auto"/>
        <w:jc w:val="both"/>
        <w:rPr>
          <w:sz w:val="24"/>
        </w:rPr>
      </w:pPr>
    </w:p>
    <w:p w14:paraId="474BC1D6" w14:textId="77777777" w:rsidR="008F00B6" w:rsidRDefault="00535D72" w:rsidP="00535D72">
      <w:pPr>
        <w:pStyle w:val="ListParagraph"/>
        <w:numPr>
          <w:ilvl w:val="0"/>
          <w:numId w:val="3"/>
        </w:numPr>
        <w:spacing w:before="240" w:after="0" w:line="276" w:lineRule="auto"/>
        <w:ind w:left="360"/>
        <w:jc w:val="both"/>
        <w:rPr>
          <w:sz w:val="28"/>
        </w:rPr>
      </w:pPr>
      <w:r w:rsidRPr="00535D72">
        <w:rPr>
          <w:sz w:val="28"/>
        </w:rPr>
        <w:lastRenderedPageBreak/>
        <w:t>Data Description</w:t>
      </w:r>
    </w:p>
    <w:p w14:paraId="4057F6AC" w14:textId="77777777" w:rsidR="00BA27DC" w:rsidRDefault="00BA27DC" w:rsidP="00BA27DC">
      <w:pPr>
        <w:spacing w:before="240" w:line="276" w:lineRule="auto"/>
        <w:jc w:val="both"/>
        <w:rPr>
          <w:sz w:val="24"/>
        </w:rPr>
      </w:pPr>
      <w:r>
        <w:rPr>
          <w:sz w:val="24"/>
        </w:rPr>
        <w:t xml:space="preserve">We have balanced panel data available for 51 US states (including the District of Columbia), from 1977 to 1999 having data about </w:t>
      </w:r>
      <w:r w:rsidR="00904ABE">
        <w:rPr>
          <w:sz w:val="24"/>
        </w:rPr>
        <w:t xml:space="preserve">violent crime rate (vio), robbery rate (rob), murder rate (mur), </w:t>
      </w:r>
      <w:r w:rsidR="00E6097A">
        <w:rPr>
          <w:sz w:val="24"/>
        </w:rPr>
        <w:t xml:space="preserve">shall (shall-law indicator), </w:t>
      </w:r>
      <w:r>
        <w:rPr>
          <w:sz w:val="24"/>
        </w:rPr>
        <w:t>incarceration rate</w:t>
      </w:r>
      <w:r w:rsidR="00904ABE">
        <w:rPr>
          <w:sz w:val="24"/>
        </w:rPr>
        <w:t xml:space="preserve"> (incarc_rate)</w:t>
      </w:r>
      <w:r>
        <w:rPr>
          <w:sz w:val="24"/>
        </w:rPr>
        <w:t>,</w:t>
      </w:r>
      <w:r w:rsidR="00904ABE">
        <w:rPr>
          <w:sz w:val="24"/>
        </w:rPr>
        <w:t xml:space="preserve"> per capita income (avginc),</w:t>
      </w:r>
      <w:r>
        <w:rPr>
          <w:sz w:val="24"/>
        </w:rPr>
        <w:t xml:space="preserve"> population</w:t>
      </w:r>
      <w:r w:rsidR="00904ABE">
        <w:rPr>
          <w:sz w:val="24"/>
        </w:rPr>
        <w:t xml:space="preserve"> (pop), population density</w:t>
      </w:r>
      <w:r w:rsidR="00A758AA">
        <w:rPr>
          <w:sz w:val="24"/>
        </w:rPr>
        <w:t xml:space="preserve"> (density)</w:t>
      </w:r>
      <w:r w:rsidR="00904ABE">
        <w:rPr>
          <w:sz w:val="24"/>
        </w:rPr>
        <w:t>, proportion of male youth age</w:t>
      </w:r>
      <w:r w:rsidR="00A758AA">
        <w:rPr>
          <w:sz w:val="24"/>
        </w:rPr>
        <w:t>d</w:t>
      </w:r>
      <w:r w:rsidR="00904ABE">
        <w:rPr>
          <w:sz w:val="24"/>
        </w:rPr>
        <w:t xml:space="preserve"> 10 to 29</w:t>
      </w:r>
      <w:r w:rsidR="00A758AA">
        <w:rPr>
          <w:sz w:val="24"/>
        </w:rPr>
        <w:t xml:space="preserve"> (pm1029)</w:t>
      </w:r>
      <w:r w:rsidR="00904ABE">
        <w:rPr>
          <w:sz w:val="24"/>
        </w:rPr>
        <w:t>, proportion of white adults age</w:t>
      </w:r>
      <w:r w:rsidR="00A758AA">
        <w:rPr>
          <w:sz w:val="24"/>
        </w:rPr>
        <w:t>d</w:t>
      </w:r>
      <w:r w:rsidR="00904ABE">
        <w:rPr>
          <w:sz w:val="24"/>
        </w:rPr>
        <w:t xml:space="preserve"> 10 to 64</w:t>
      </w:r>
      <w:r w:rsidR="00A758AA">
        <w:rPr>
          <w:sz w:val="24"/>
        </w:rPr>
        <w:t xml:space="preserve"> (pw1064)</w:t>
      </w:r>
      <w:r w:rsidR="00904ABE">
        <w:rPr>
          <w:sz w:val="24"/>
        </w:rPr>
        <w:t>, proportion of black adults age</w:t>
      </w:r>
      <w:r w:rsidR="00A758AA">
        <w:rPr>
          <w:sz w:val="24"/>
        </w:rPr>
        <w:t>d</w:t>
      </w:r>
      <w:r w:rsidR="00904ABE">
        <w:rPr>
          <w:sz w:val="24"/>
        </w:rPr>
        <w:t xml:space="preserve"> 10 to 64</w:t>
      </w:r>
      <w:r w:rsidR="00A758AA">
        <w:rPr>
          <w:sz w:val="24"/>
        </w:rPr>
        <w:t xml:space="preserve"> (pb1064)</w:t>
      </w:r>
      <w:r>
        <w:rPr>
          <w:sz w:val="24"/>
        </w:rPr>
        <w:t>.</w:t>
      </w:r>
      <w:r w:rsidR="00904ABE">
        <w:rPr>
          <w:sz w:val="24"/>
        </w:rPr>
        <w:t xml:space="preserve"> Following are the details of all variables available for 51 US states from 1977 to 1999.</w:t>
      </w:r>
    </w:p>
    <w:tbl>
      <w:tblPr>
        <w:tblW w:w="0" w:type="auto"/>
        <w:tblInd w:w="100" w:type="dxa"/>
        <w:tblLayout w:type="fixed"/>
        <w:tblCellMar>
          <w:left w:w="0" w:type="dxa"/>
          <w:right w:w="0" w:type="dxa"/>
        </w:tblCellMar>
        <w:tblLook w:val="04A0" w:firstRow="1" w:lastRow="0" w:firstColumn="1" w:lastColumn="0" w:noHBand="0" w:noVBand="1"/>
      </w:tblPr>
      <w:tblGrid>
        <w:gridCol w:w="1929"/>
        <w:gridCol w:w="7236"/>
      </w:tblGrid>
      <w:tr w:rsidR="00BA27DC" w14:paraId="5929EE0C" w14:textId="77777777" w:rsidTr="00BA27DC">
        <w:trPr>
          <w:trHeight w:val="260"/>
        </w:trPr>
        <w:tc>
          <w:tcPr>
            <w:tcW w:w="1929" w:type="dxa"/>
            <w:tcBorders>
              <w:top w:val="single" w:sz="4" w:space="0" w:color="000000"/>
              <w:left w:val="single" w:sz="4" w:space="0" w:color="000000"/>
              <w:bottom w:val="single" w:sz="4" w:space="0" w:color="000000"/>
              <w:right w:val="single" w:sz="4" w:space="0" w:color="000000"/>
            </w:tcBorders>
            <w:hideMark/>
          </w:tcPr>
          <w:p w14:paraId="099F0CB7" w14:textId="77777777" w:rsidR="00BA27DC" w:rsidRPr="00BA27DC" w:rsidRDefault="00BA27DC">
            <w:pPr>
              <w:kinsoku w:val="0"/>
              <w:overflowPunct w:val="0"/>
              <w:autoSpaceDE w:val="0"/>
              <w:autoSpaceDN w:val="0"/>
              <w:adjustRightInd w:val="0"/>
              <w:spacing w:after="0" w:line="253" w:lineRule="exact"/>
              <w:ind w:left="514"/>
              <w:rPr>
                <w:rFonts w:cstheme="minorHAnsi"/>
                <w:b/>
                <w:bCs/>
                <w:sz w:val="24"/>
                <w:szCs w:val="24"/>
              </w:rPr>
            </w:pPr>
            <w:r w:rsidRPr="00BA27DC">
              <w:rPr>
                <w:rFonts w:cstheme="minorHAnsi"/>
                <w:b/>
                <w:bCs/>
                <w:sz w:val="24"/>
                <w:szCs w:val="24"/>
              </w:rPr>
              <w:t>Variable</w:t>
            </w:r>
          </w:p>
        </w:tc>
        <w:tc>
          <w:tcPr>
            <w:tcW w:w="7236" w:type="dxa"/>
            <w:tcBorders>
              <w:top w:val="single" w:sz="4" w:space="0" w:color="000000"/>
              <w:left w:val="single" w:sz="4" w:space="0" w:color="000000"/>
              <w:bottom w:val="single" w:sz="4" w:space="0" w:color="000000"/>
              <w:right w:val="single" w:sz="4" w:space="0" w:color="000000"/>
            </w:tcBorders>
            <w:hideMark/>
          </w:tcPr>
          <w:p w14:paraId="35B76EFF" w14:textId="77777777" w:rsidR="00BA27DC" w:rsidRPr="00BA27DC" w:rsidRDefault="00BA27DC">
            <w:pPr>
              <w:kinsoku w:val="0"/>
              <w:overflowPunct w:val="0"/>
              <w:autoSpaceDE w:val="0"/>
              <w:autoSpaceDN w:val="0"/>
              <w:adjustRightInd w:val="0"/>
              <w:spacing w:after="0" w:line="253" w:lineRule="exact"/>
              <w:ind w:left="2927" w:right="2926"/>
              <w:jc w:val="center"/>
              <w:rPr>
                <w:rFonts w:cstheme="minorHAnsi"/>
                <w:b/>
                <w:bCs/>
                <w:sz w:val="24"/>
                <w:szCs w:val="24"/>
              </w:rPr>
            </w:pPr>
            <w:r w:rsidRPr="00BA27DC">
              <w:rPr>
                <w:rFonts w:cstheme="minorHAnsi"/>
                <w:b/>
                <w:bCs/>
                <w:sz w:val="24"/>
                <w:szCs w:val="24"/>
              </w:rPr>
              <w:t>Definition</w:t>
            </w:r>
          </w:p>
        </w:tc>
      </w:tr>
      <w:tr w:rsidR="00BA27DC" w14:paraId="446E89E2" w14:textId="77777777" w:rsidTr="00BA27DC">
        <w:trPr>
          <w:trHeight w:val="260"/>
        </w:trPr>
        <w:tc>
          <w:tcPr>
            <w:tcW w:w="1929" w:type="dxa"/>
            <w:tcBorders>
              <w:top w:val="single" w:sz="4" w:space="0" w:color="000000"/>
              <w:left w:val="single" w:sz="4" w:space="0" w:color="000000"/>
              <w:bottom w:val="single" w:sz="4" w:space="0" w:color="000000"/>
              <w:right w:val="single" w:sz="4" w:space="0" w:color="000000"/>
            </w:tcBorders>
            <w:hideMark/>
          </w:tcPr>
          <w:p w14:paraId="389E3227" w14:textId="77777777" w:rsidR="00BA27DC" w:rsidRPr="00BA27DC" w:rsidRDefault="00BA27DC" w:rsidP="00BA27DC">
            <w:pPr>
              <w:kinsoku w:val="0"/>
              <w:overflowPunct w:val="0"/>
              <w:autoSpaceDE w:val="0"/>
              <w:autoSpaceDN w:val="0"/>
              <w:adjustRightInd w:val="0"/>
              <w:spacing w:before="1" w:after="0" w:line="257" w:lineRule="exact"/>
              <w:ind w:left="105"/>
              <w:jc w:val="center"/>
              <w:rPr>
                <w:rFonts w:cstheme="minorHAnsi"/>
                <w:i/>
                <w:iCs/>
                <w:sz w:val="24"/>
                <w:szCs w:val="24"/>
              </w:rPr>
            </w:pPr>
            <w:r w:rsidRPr="00BA27DC">
              <w:rPr>
                <w:rFonts w:cstheme="minorHAnsi"/>
                <w:i/>
                <w:iCs/>
                <w:sz w:val="24"/>
                <w:szCs w:val="24"/>
              </w:rPr>
              <w:t>vio</w:t>
            </w:r>
          </w:p>
        </w:tc>
        <w:tc>
          <w:tcPr>
            <w:tcW w:w="7236" w:type="dxa"/>
            <w:tcBorders>
              <w:top w:val="single" w:sz="4" w:space="0" w:color="000000"/>
              <w:left w:val="single" w:sz="4" w:space="0" w:color="000000"/>
              <w:bottom w:val="single" w:sz="4" w:space="0" w:color="000000"/>
              <w:right w:val="single" w:sz="4" w:space="0" w:color="000000"/>
            </w:tcBorders>
            <w:hideMark/>
          </w:tcPr>
          <w:p w14:paraId="27F6DC4F" w14:textId="77777777" w:rsidR="00BA27DC" w:rsidRPr="00BA27DC" w:rsidRDefault="00BA27DC">
            <w:pPr>
              <w:kinsoku w:val="0"/>
              <w:overflowPunct w:val="0"/>
              <w:autoSpaceDE w:val="0"/>
              <w:autoSpaceDN w:val="0"/>
              <w:adjustRightInd w:val="0"/>
              <w:spacing w:before="1" w:after="0" w:line="257" w:lineRule="exact"/>
              <w:ind w:left="105"/>
              <w:rPr>
                <w:rFonts w:cstheme="minorHAnsi"/>
                <w:sz w:val="24"/>
                <w:szCs w:val="24"/>
              </w:rPr>
            </w:pPr>
            <w:r w:rsidRPr="00BA27DC">
              <w:rPr>
                <w:rFonts w:cstheme="minorHAnsi"/>
                <w:sz w:val="24"/>
                <w:szCs w:val="24"/>
              </w:rPr>
              <w:t>violent crime rate (incidents per 100,000 members of the population)</w:t>
            </w:r>
          </w:p>
        </w:tc>
      </w:tr>
      <w:tr w:rsidR="00BA27DC" w14:paraId="5F2617CE" w14:textId="77777777" w:rsidTr="00BA27DC">
        <w:trPr>
          <w:trHeight w:val="260"/>
        </w:trPr>
        <w:tc>
          <w:tcPr>
            <w:tcW w:w="1929" w:type="dxa"/>
            <w:tcBorders>
              <w:top w:val="single" w:sz="4" w:space="0" w:color="000000"/>
              <w:left w:val="single" w:sz="4" w:space="0" w:color="000000"/>
              <w:bottom w:val="single" w:sz="4" w:space="0" w:color="000000"/>
              <w:right w:val="single" w:sz="4" w:space="0" w:color="000000"/>
            </w:tcBorders>
            <w:hideMark/>
          </w:tcPr>
          <w:p w14:paraId="5FAC6C01" w14:textId="77777777" w:rsidR="00BA27DC" w:rsidRPr="00BA27DC" w:rsidRDefault="00BA27DC" w:rsidP="00BA27DC">
            <w:pPr>
              <w:kinsoku w:val="0"/>
              <w:overflowPunct w:val="0"/>
              <w:autoSpaceDE w:val="0"/>
              <w:autoSpaceDN w:val="0"/>
              <w:adjustRightInd w:val="0"/>
              <w:spacing w:after="0" w:line="258" w:lineRule="exact"/>
              <w:ind w:left="105"/>
              <w:jc w:val="center"/>
              <w:rPr>
                <w:rFonts w:cstheme="minorHAnsi"/>
                <w:i/>
                <w:iCs/>
                <w:sz w:val="24"/>
                <w:szCs w:val="24"/>
              </w:rPr>
            </w:pPr>
            <w:r w:rsidRPr="00BA27DC">
              <w:rPr>
                <w:rFonts w:cstheme="minorHAnsi"/>
                <w:i/>
                <w:iCs/>
                <w:sz w:val="24"/>
                <w:szCs w:val="24"/>
              </w:rPr>
              <w:t>rob</w:t>
            </w:r>
          </w:p>
        </w:tc>
        <w:tc>
          <w:tcPr>
            <w:tcW w:w="7236" w:type="dxa"/>
            <w:tcBorders>
              <w:top w:val="single" w:sz="4" w:space="0" w:color="000000"/>
              <w:left w:val="single" w:sz="4" w:space="0" w:color="000000"/>
              <w:bottom w:val="single" w:sz="4" w:space="0" w:color="000000"/>
              <w:right w:val="single" w:sz="4" w:space="0" w:color="000000"/>
            </w:tcBorders>
            <w:hideMark/>
          </w:tcPr>
          <w:p w14:paraId="74B85873" w14:textId="77777777" w:rsidR="00BA27DC" w:rsidRPr="00BA27DC" w:rsidRDefault="00BA27DC">
            <w:pPr>
              <w:kinsoku w:val="0"/>
              <w:overflowPunct w:val="0"/>
              <w:autoSpaceDE w:val="0"/>
              <w:autoSpaceDN w:val="0"/>
              <w:adjustRightInd w:val="0"/>
              <w:spacing w:after="0" w:line="258" w:lineRule="exact"/>
              <w:ind w:left="105"/>
              <w:rPr>
                <w:rFonts w:cstheme="minorHAnsi"/>
                <w:sz w:val="24"/>
                <w:szCs w:val="24"/>
              </w:rPr>
            </w:pPr>
            <w:r w:rsidRPr="00BA27DC">
              <w:rPr>
                <w:rFonts w:cstheme="minorHAnsi"/>
                <w:sz w:val="24"/>
                <w:szCs w:val="24"/>
              </w:rPr>
              <w:t>robbery rate (incidents per 100,000 members of the population)</w:t>
            </w:r>
          </w:p>
        </w:tc>
      </w:tr>
      <w:tr w:rsidR="00BA27DC" w14:paraId="3C99F527" w14:textId="77777777" w:rsidTr="00BA27DC">
        <w:trPr>
          <w:trHeight w:val="260"/>
        </w:trPr>
        <w:tc>
          <w:tcPr>
            <w:tcW w:w="1929" w:type="dxa"/>
            <w:tcBorders>
              <w:top w:val="single" w:sz="4" w:space="0" w:color="000000"/>
              <w:left w:val="single" w:sz="4" w:space="0" w:color="000000"/>
              <w:bottom w:val="single" w:sz="4" w:space="0" w:color="000000"/>
              <w:right w:val="single" w:sz="4" w:space="0" w:color="000000"/>
            </w:tcBorders>
            <w:hideMark/>
          </w:tcPr>
          <w:p w14:paraId="536C268E" w14:textId="77777777" w:rsidR="00BA27DC" w:rsidRPr="00BA27DC" w:rsidRDefault="00BA27DC" w:rsidP="00BA27DC">
            <w:pPr>
              <w:kinsoku w:val="0"/>
              <w:overflowPunct w:val="0"/>
              <w:autoSpaceDE w:val="0"/>
              <w:autoSpaceDN w:val="0"/>
              <w:adjustRightInd w:val="0"/>
              <w:spacing w:after="0" w:line="253" w:lineRule="exact"/>
              <w:ind w:left="105"/>
              <w:jc w:val="center"/>
              <w:rPr>
                <w:rFonts w:cstheme="minorHAnsi"/>
                <w:i/>
                <w:iCs/>
                <w:sz w:val="24"/>
                <w:szCs w:val="24"/>
              </w:rPr>
            </w:pPr>
            <w:r w:rsidRPr="00BA27DC">
              <w:rPr>
                <w:rFonts w:cstheme="minorHAnsi"/>
                <w:i/>
                <w:iCs/>
                <w:sz w:val="24"/>
                <w:szCs w:val="24"/>
              </w:rPr>
              <w:t>mur</w:t>
            </w:r>
          </w:p>
        </w:tc>
        <w:tc>
          <w:tcPr>
            <w:tcW w:w="7236" w:type="dxa"/>
            <w:tcBorders>
              <w:top w:val="single" w:sz="4" w:space="0" w:color="000000"/>
              <w:left w:val="single" w:sz="4" w:space="0" w:color="000000"/>
              <w:bottom w:val="single" w:sz="4" w:space="0" w:color="000000"/>
              <w:right w:val="single" w:sz="4" w:space="0" w:color="000000"/>
            </w:tcBorders>
            <w:hideMark/>
          </w:tcPr>
          <w:p w14:paraId="771004ED" w14:textId="77777777" w:rsidR="00BA27DC" w:rsidRPr="00BA27DC" w:rsidRDefault="00BA27DC">
            <w:pPr>
              <w:kinsoku w:val="0"/>
              <w:overflowPunct w:val="0"/>
              <w:autoSpaceDE w:val="0"/>
              <w:autoSpaceDN w:val="0"/>
              <w:adjustRightInd w:val="0"/>
              <w:spacing w:after="0" w:line="253" w:lineRule="exact"/>
              <w:ind w:left="105"/>
              <w:rPr>
                <w:rFonts w:cstheme="minorHAnsi"/>
                <w:sz w:val="24"/>
                <w:szCs w:val="24"/>
              </w:rPr>
            </w:pPr>
            <w:r w:rsidRPr="00BA27DC">
              <w:rPr>
                <w:rFonts w:cstheme="minorHAnsi"/>
                <w:sz w:val="24"/>
                <w:szCs w:val="24"/>
              </w:rPr>
              <w:t>murder rate (incidents per 100,000 members of the population)</w:t>
            </w:r>
          </w:p>
        </w:tc>
      </w:tr>
      <w:tr w:rsidR="00BA27DC" w14:paraId="61F7FB44" w14:textId="77777777" w:rsidTr="00BA27DC">
        <w:trPr>
          <w:trHeight w:val="540"/>
        </w:trPr>
        <w:tc>
          <w:tcPr>
            <w:tcW w:w="1929" w:type="dxa"/>
            <w:tcBorders>
              <w:top w:val="single" w:sz="4" w:space="0" w:color="000000"/>
              <w:left w:val="single" w:sz="4" w:space="0" w:color="000000"/>
              <w:bottom w:val="single" w:sz="4" w:space="0" w:color="000000"/>
              <w:right w:val="single" w:sz="4" w:space="0" w:color="000000"/>
            </w:tcBorders>
            <w:vAlign w:val="center"/>
            <w:hideMark/>
          </w:tcPr>
          <w:p w14:paraId="795EB926" w14:textId="77777777" w:rsidR="00BA27DC" w:rsidRPr="00BA27DC" w:rsidRDefault="00BA27DC" w:rsidP="00BA27DC">
            <w:pPr>
              <w:kinsoku w:val="0"/>
              <w:overflowPunct w:val="0"/>
              <w:autoSpaceDE w:val="0"/>
              <w:autoSpaceDN w:val="0"/>
              <w:adjustRightInd w:val="0"/>
              <w:spacing w:after="0" w:line="273" w:lineRule="exact"/>
              <w:ind w:left="105"/>
              <w:jc w:val="center"/>
              <w:rPr>
                <w:rFonts w:cstheme="minorHAnsi"/>
                <w:i/>
                <w:iCs/>
                <w:sz w:val="24"/>
                <w:szCs w:val="24"/>
              </w:rPr>
            </w:pPr>
            <w:r w:rsidRPr="00BA27DC">
              <w:rPr>
                <w:rFonts w:cstheme="minorHAnsi"/>
                <w:i/>
                <w:iCs/>
                <w:sz w:val="24"/>
                <w:szCs w:val="24"/>
              </w:rPr>
              <w:t>shall</w:t>
            </w:r>
          </w:p>
        </w:tc>
        <w:tc>
          <w:tcPr>
            <w:tcW w:w="7236" w:type="dxa"/>
            <w:tcBorders>
              <w:top w:val="single" w:sz="4" w:space="0" w:color="000000"/>
              <w:left w:val="single" w:sz="4" w:space="0" w:color="000000"/>
              <w:bottom w:val="single" w:sz="4" w:space="0" w:color="000000"/>
              <w:right w:val="single" w:sz="4" w:space="0" w:color="000000"/>
            </w:tcBorders>
            <w:hideMark/>
          </w:tcPr>
          <w:p w14:paraId="41F1DACB" w14:textId="77777777" w:rsidR="00BA27DC" w:rsidRPr="00BA27DC" w:rsidRDefault="00BA27DC">
            <w:pPr>
              <w:kinsoku w:val="0"/>
              <w:overflowPunct w:val="0"/>
              <w:autoSpaceDE w:val="0"/>
              <w:autoSpaceDN w:val="0"/>
              <w:adjustRightInd w:val="0"/>
              <w:spacing w:after="0" w:line="273" w:lineRule="exact"/>
              <w:ind w:left="105"/>
              <w:rPr>
                <w:rFonts w:cstheme="minorHAnsi"/>
                <w:sz w:val="24"/>
                <w:szCs w:val="24"/>
              </w:rPr>
            </w:pPr>
            <w:r w:rsidRPr="00BA27DC">
              <w:rPr>
                <w:rFonts w:cstheme="minorHAnsi"/>
                <w:sz w:val="24"/>
                <w:szCs w:val="24"/>
              </w:rPr>
              <w:t>= 1 if the state has a shall-carry law in effect in that year</w:t>
            </w:r>
          </w:p>
          <w:p w14:paraId="76637E7A" w14:textId="77777777" w:rsidR="00BA27DC" w:rsidRPr="00BA27DC" w:rsidRDefault="00BA27DC">
            <w:pPr>
              <w:kinsoku w:val="0"/>
              <w:overflowPunct w:val="0"/>
              <w:autoSpaceDE w:val="0"/>
              <w:autoSpaceDN w:val="0"/>
              <w:adjustRightInd w:val="0"/>
              <w:spacing w:before="2" w:after="0" w:line="257" w:lineRule="exact"/>
              <w:ind w:left="105"/>
              <w:rPr>
                <w:rFonts w:cstheme="minorHAnsi"/>
                <w:sz w:val="24"/>
                <w:szCs w:val="24"/>
              </w:rPr>
            </w:pPr>
            <w:r w:rsidRPr="00BA27DC">
              <w:rPr>
                <w:rFonts w:cstheme="minorHAnsi"/>
                <w:sz w:val="24"/>
                <w:szCs w:val="24"/>
              </w:rPr>
              <w:t>= 0 otherwise</w:t>
            </w:r>
          </w:p>
        </w:tc>
      </w:tr>
      <w:tr w:rsidR="00BA27DC" w14:paraId="6C908A2B" w14:textId="77777777" w:rsidTr="00BA27DC">
        <w:trPr>
          <w:trHeight w:val="540"/>
        </w:trPr>
        <w:tc>
          <w:tcPr>
            <w:tcW w:w="1929" w:type="dxa"/>
            <w:tcBorders>
              <w:top w:val="single" w:sz="4" w:space="0" w:color="000000"/>
              <w:left w:val="single" w:sz="4" w:space="0" w:color="000000"/>
              <w:bottom w:val="single" w:sz="4" w:space="0" w:color="000000"/>
              <w:right w:val="single" w:sz="4" w:space="0" w:color="000000"/>
            </w:tcBorders>
            <w:vAlign w:val="center"/>
            <w:hideMark/>
          </w:tcPr>
          <w:p w14:paraId="016F3DBE" w14:textId="77777777" w:rsidR="00BA27DC" w:rsidRPr="00BA27DC" w:rsidRDefault="00BA27DC" w:rsidP="00BA27DC">
            <w:pPr>
              <w:kinsoku w:val="0"/>
              <w:overflowPunct w:val="0"/>
              <w:autoSpaceDE w:val="0"/>
              <w:autoSpaceDN w:val="0"/>
              <w:adjustRightInd w:val="0"/>
              <w:spacing w:after="0" w:line="273" w:lineRule="exact"/>
              <w:ind w:left="105"/>
              <w:jc w:val="center"/>
              <w:rPr>
                <w:rFonts w:cstheme="minorHAnsi"/>
                <w:i/>
                <w:iCs/>
                <w:sz w:val="24"/>
                <w:szCs w:val="24"/>
              </w:rPr>
            </w:pPr>
            <w:r w:rsidRPr="00BA27DC">
              <w:rPr>
                <w:rFonts w:cstheme="minorHAnsi"/>
                <w:i/>
                <w:iCs/>
                <w:sz w:val="24"/>
                <w:szCs w:val="24"/>
              </w:rPr>
              <w:t>incarc_rate</w:t>
            </w:r>
          </w:p>
        </w:tc>
        <w:tc>
          <w:tcPr>
            <w:tcW w:w="7236" w:type="dxa"/>
            <w:tcBorders>
              <w:top w:val="single" w:sz="4" w:space="0" w:color="000000"/>
              <w:left w:val="single" w:sz="4" w:space="0" w:color="000000"/>
              <w:bottom w:val="single" w:sz="4" w:space="0" w:color="000000"/>
              <w:right w:val="single" w:sz="4" w:space="0" w:color="000000"/>
            </w:tcBorders>
            <w:hideMark/>
          </w:tcPr>
          <w:p w14:paraId="23A053EE" w14:textId="77777777" w:rsidR="00BA27DC" w:rsidRPr="00BA27DC" w:rsidRDefault="00BA27DC">
            <w:pPr>
              <w:kinsoku w:val="0"/>
              <w:overflowPunct w:val="0"/>
              <w:autoSpaceDE w:val="0"/>
              <w:autoSpaceDN w:val="0"/>
              <w:adjustRightInd w:val="0"/>
              <w:spacing w:after="0" w:line="273" w:lineRule="exact"/>
              <w:ind w:left="105"/>
              <w:rPr>
                <w:rFonts w:cstheme="minorHAnsi"/>
                <w:sz w:val="24"/>
                <w:szCs w:val="24"/>
              </w:rPr>
            </w:pPr>
            <w:r w:rsidRPr="00BA27DC">
              <w:rPr>
                <w:rFonts w:cstheme="minorHAnsi"/>
                <w:sz w:val="24"/>
                <w:szCs w:val="24"/>
              </w:rPr>
              <w:t>incarceration rate in the state in the previous year (sentenced</w:t>
            </w:r>
          </w:p>
          <w:p w14:paraId="58C083E3" w14:textId="77777777" w:rsidR="00BA27DC" w:rsidRPr="00BA27DC" w:rsidRDefault="00BA27DC">
            <w:pPr>
              <w:kinsoku w:val="0"/>
              <w:overflowPunct w:val="0"/>
              <w:autoSpaceDE w:val="0"/>
              <w:autoSpaceDN w:val="0"/>
              <w:adjustRightInd w:val="0"/>
              <w:spacing w:before="2" w:after="0" w:line="257" w:lineRule="exact"/>
              <w:ind w:left="105"/>
              <w:rPr>
                <w:rFonts w:cstheme="minorHAnsi"/>
                <w:sz w:val="24"/>
                <w:szCs w:val="24"/>
              </w:rPr>
            </w:pPr>
            <w:r w:rsidRPr="00BA27DC">
              <w:rPr>
                <w:rFonts w:cstheme="minorHAnsi"/>
                <w:sz w:val="24"/>
                <w:szCs w:val="24"/>
              </w:rPr>
              <w:t>prisoners per 100,000 residents; value for the previous year)</w:t>
            </w:r>
          </w:p>
        </w:tc>
      </w:tr>
      <w:tr w:rsidR="00BA27DC" w14:paraId="47564164" w14:textId="77777777" w:rsidTr="00BA27DC">
        <w:trPr>
          <w:trHeight w:val="260"/>
        </w:trPr>
        <w:tc>
          <w:tcPr>
            <w:tcW w:w="1929" w:type="dxa"/>
            <w:tcBorders>
              <w:top w:val="single" w:sz="4" w:space="0" w:color="000000"/>
              <w:left w:val="single" w:sz="4" w:space="0" w:color="000000"/>
              <w:bottom w:val="single" w:sz="4" w:space="0" w:color="000000"/>
              <w:right w:val="single" w:sz="4" w:space="0" w:color="000000"/>
            </w:tcBorders>
            <w:hideMark/>
          </w:tcPr>
          <w:p w14:paraId="00118EF5" w14:textId="77777777" w:rsidR="00BA27DC" w:rsidRPr="00BA27DC" w:rsidRDefault="00BA27DC" w:rsidP="00BA27DC">
            <w:pPr>
              <w:kinsoku w:val="0"/>
              <w:overflowPunct w:val="0"/>
              <w:autoSpaceDE w:val="0"/>
              <w:autoSpaceDN w:val="0"/>
              <w:adjustRightInd w:val="0"/>
              <w:spacing w:after="0" w:line="258" w:lineRule="exact"/>
              <w:ind w:left="105"/>
              <w:jc w:val="center"/>
              <w:rPr>
                <w:rFonts w:cstheme="minorHAnsi"/>
                <w:i/>
                <w:iCs/>
                <w:sz w:val="24"/>
                <w:szCs w:val="24"/>
              </w:rPr>
            </w:pPr>
            <w:r w:rsidRPr="00BA27DC">
              <w:rPr>
                <w:rFonts w:cstheme="minorHAnsi"/>
                <w:i/>
                <w:iCs/>
                <w:sz w:val="24"/>
                <w:szCs w:val="24"/>
              </w:rPr>
              <w:t>density</w:t>
            </w:r>
          </w:p>
        </w:tc>
        <w:tc>
          <w:tcPr>
            <w:tcW w:w="7236" w:type="dxa"/>
            <w:tcBorders>
              <w:top w:val="single" w:sz="4" w:space="0" w:color="000000"/>
              <w:left w:val="single" w:sz="4" w:space="0" w:color="000000"/>
              <w:bottom w:val="single" w:sz="4" w:space="0" w:color="000000"/>
              <w:right w:val="single" w:sz="4" w:space="0" w:color="000000"/>
            </w:tcBorders>
            <w:hideMark/>
          </w:tcPr>
          <w:p w14:paraId="3CA5FFE1" w14:textId="77777777" w:rsidR="00BA27DC" w:rsidRPr="00BA27DC" w:rsidRDefault="00BA27DC">
            <w:pPr>
              <w:kinsoku w:val="0"/>
              <w:overflowPunct w:val="0"/>
              <w:autoSpaceDE w:val="0"/>
              <w:autoSpaceDN w:val="0"/>
              <w:adjustRightInd w:val="0"/>
              <w:spacing w:after="0" w:line="258" w:lineRule="exact"/>
              <w:ind w:left="105"/>
              <w:rPr>
                <w:rFonts w:cstheme="minorHAnsi"/>
                <w:sz w:val="24"/>
                <w:szCs w:val="24"/>
              </w:rPr>
            </w:pPr>
            <w:r w:rsidRPr="00BA27DC">
              <w:rPr>
                <w:rFonts w:cstheme="minorHAnsi"/>
                <w:sz w:val="24"/>
                <w:szCs w:val="24"/>
              </w:rPr>
              <w:t>population per square mile of land area, divided by 1000</w:t>
            </w:r>
          </w:p>
        </w:tc>
      </w:tr>
      <w:tr w:rsidR="00BA27DC" w14:paraId="73F4BD43" w14:textId="77777777" w:rsidTr="00BA27DC">
        <w:trPr>
          <w:trHeight w:val="260"/>
        </w:trPr>
        <w:tc>
          <w:tcPr>
            <w:tcW w:w="1929" w:type="dxa"/>
            <w:tcBorders>
              <w:top w:val="single" w:sz="4" w:space="0" w:color="000000"/>
              <w:left w:val="single" w:sz="4" w:space="0" w:color="000000"/>
              <w:bottom w:val="single" w:sz="4" w:space="0" w:color="000000"/>
              <w:right w:val="single" w:sz="4" w:space="0" w:color="000000"/>
            </w:tcBorders>
            <w:hideMark/>
          </w:tcPr>
          <w:p w14:paraId="53177AF5" w14:textId="77777777" w:rsidR="00BA27DC" w:rsidRPr="00BA27DC" w:rsidRDefault="00BA27DC" w:rsidP="00BA27DC">
            <w:pPr>
              <w:kinsoku w:val="0"/>
              <w:overflowPunct w:val="0"/>
              <w:autoSpaceDE w:val="0"/>
              <w:autoSpaceDN w:val="0"/>
              <w:adjustRightInd w:val="0"/>
              <w:spacing w:after="0" w:line="258" w:lineRule="exact"/>
              <w:ind w:left="105"/>
              <w:jc w:val="center"/>
              <w:rPr>
                <w:rFonts w:cstheme="minorHAnsi"/>
                <w:i/>
                <w:iCs/>
                <w:sz w:val="24"/>
                <w:szCs w:val="24"/>
              </w:rPr>
            </w:pPr>
            <w:r w:rsidRPr="00BA27DC">
              <w:rPr>
                <w:rFonts w:cstheme="minorHAnsi"/>
                <w:i/>
                <w:iCs/>
                <w:sz w:val="24"/>
                <w:szCs w:val="24"/>
              </w:rPr>
              <w:t>avginc</w:t>
            </w:r>
          </w:p>
        </w:tc>
        <w:tc>
          <w:tcPr>
            <w:tcW w:w="7236" w:type="dxa"/>
            <w:tcBorders>
              <w:top w:val="single" w:sz="4" w:space="0" w:color="000000"/>
              <w:left w:val="single" w:sz="4" w:space="0" w:color="000000"/>
              <w:bottom w:val="single" w:sz="4" w:space="0" w:color="000000"/>
              <w:right w:val="single" w:sz="4" w:space="0" w:color="000000"/>
            </w:tcBorders>
            <w:hideMark/>
          </w:tcPr>
          <w:p w14:paraId="46D4FCD8" w14:textId="77777777" w:rsidR="00BA27DC" w:rsidRPr="00BA27DC" w:rsidRDefault="00BA27DC">
            <w:pPr>
              <w:kinsoku w:val="0"/>
              <w:overflowPunct w:val="0"/>
              <w:autoSpaceDE w:val="0"/>
              <w:autoSpaceDN w:val="0"/>
              <w:adjustRightInd w:val="0"/>
              <w:spacing w:after="0" w:line="258" w:lineRule="exact"/>
              <w:ind w:left="105"/>
              <w:rPr>
                <w:rFonts w:cstheme="minorHAnsi"/>
                <w:sz w:val="24"/>
                <w:szCs w:val="24"/>
              </w:rPr>
            </w:pPr>
            <w:r w:rsidRPr="00BA27DC">
              <w:rPr>
                <w:rFonts w:cstheme="minorHAnsi"/>
                <w:sz w:val="24"/>
                <w:szCs w:val="24"/>
              </w:rPr>
              <w:t>real per capita personal income in the state, in thousands of dollars</w:t>
            </w:r>
          </w:p>
        </w:tc>
      </w:tr>
      <w:tr w:rsidR="00BA27DC" w14:paraId="1E6A5616" w14:textId="77777777" w:rsidTr="00BA27DC">
        <w:trPr>
          <w:trHeight w:val="260"/>
        </w:trPr>
        <w:tc>
          <w:tcPr>
            <w:tcW w:w="1929" w:type="dxa"/>
            <w:tcBorders>
              <w:top w:val="single" w:sz="4" w:space="0" w:color="000000"/>
              <w:left w:val="single" w:sz="4" w:space="0" w:color="000000"/>
              <w:bottom w:val="single" w:sz="4" w:space="0" w:color="000000"/>
              <w:right w:val="single" w:sz="4" w:space="0" w:color="000000"/>
            </w:tcBorders>
            <w:hideMark/>
          </w:tcPr>
          <w:p w14:paraId="0F0DA888" w14:textId="77777777" w:rsidR="00BA27DC" w:rsidRPr="00BA27DC" w:rsidRDefault="00BA27DC" w:rsidP="00BA27DC">
            <w:pPr>
              <w:kinsoku w:val="0"/>
              <w:overflowPunct w:val="0"/>
              <w:autoSpaceDE w:val="0"/>
              <w:autoSpaceDN w:val="0"/>
              <w:adjustRightInd w:val="0"/>
              <w:spacing w:after="0" w:line="253" w:lineRule="exact"/>
              <w:ind w:left="105"/>
              <w:jc w:val="center"/>
              <w:rPr>
                <w:rFonts w:cstheme="minorHAnsi"/>
                <w:i/>
                <w:iCs/>
                <w:sz w:val="24"/>
                <w:szCs w:val="24"/>
              </w:rPr>
            </w:pPr>
            <w:r w:rsidRPr="00BA27DC">
              <w:rPr>
                <w:rFonts w:cstheme="minorHAnsi"/>
                <w:i/>
                <w:iCs/>
                <w:sz w:val="24"/>
                <w:szCs w:val="24"/>
              </w:rPr>
              <w:t>pop</w:t>
            </w:r>
          </w:p>
        </w:tc>
        <w:tc>
          <w:tcPr>
            <w:tcW w:w="7236" w:type="dxa"/>
            <w:tcBorders>
              <w:top w:val="single" w:sz="4" w:space="0" w:color="000000"/>
              <w:left w:val="single" w:sz="4" w:space="0" w:color="000000"/>
              <w:bottom w:val="single" w:sz="4" w:space="0" w:color="000000"/>
              <w:right w:val="single" w:sz="4" w:space="0" w:color="000000"/>
            </w:tcBorders>
            <w:hideMark/>
          </w:tcPr>
          <w:p w14:paraId="1A07202E" w14:textId="77777777" w:rsidR="00BA27DC" w:rsidRPr="00BA27DC" w:rsidRDefault="00BA27DC">
            <w:pPr>
              <w:kinsoku w:val="0"/>
              <w:overflowPunct w:val="0"/>
              <w:autoSpaceDE w:val="0"/>
              <w:autoSpaceDN w:val="0"/>
              <w:adjustRightInd w:val="0"/>
              <w:spacing w:after="0" w:line="253" w:lineRule="exact"/>
              <w:ind w:left="105"/>
              <w:rPr>
                <w:rFonts w:cstheme="minorHAnsi"/>
                <w:sz w:val="24"/>
                <w:szCs w:val="24"/>
              </w:rPr>
            </w:pPr>
            <w:r w:rsidRPr="00BA27DC">
              <w:rPr>
                <w:rFonts w:cstheme="minorHAnsi"/>
                <w:sz w:val="24"/>
                <w:szCs w:val="24"/>
              </w:rPr>
              <w:t>state population, in millions of people</w:t>
            </w:r>
          </w:p>
        </w:tc>
      </w:tr>
      <w:tr w:rsidR="00BA27DC" w14:paraId="1DA6D572" w14:textId="77777777" w:rsidTr="00BA27DC">
        <w:trPr>
          <w:trHeight w:val="260"/>
        </w:trPr>
        <w:tc>
          <w:tcPr>
            <w:tcW w:w="1929" w:type="dxa"/>
            <w:tcBorders>
              <w:top w:val="single" w:sz="4" w:space="0" w:color="000000"/>
              <w:left w:val="single" w:sz="4" w:space="0" w:color="000000"/>
              <w:bottom w:val="single" w:sz="4" w:space="0" w:color="000000"/>
              <w:right w:val="single" w:sz="4" w:space="0" w:color="000000"/>
            </w:tcBorders>
            <w:hideMark/>
          </w:tcPr>
          <w:p w14:paraId="70754781" w14:textId="77777777" w:rsidR="00BA27DC" w:rsidRPr="00BA27DC" w:rsidRDefault="00BA27DC" w:rsidP="00BA27DC">
            <w:pPr>
              <w:kinsoku w:val="0"/>
              <w:overflowPunct w:val="0"/>
              <w:autoSpaceDE w:val="0"/>
              <w:autoSpaceDN w:val="0"/>
              <w:adjustRightInd w:val="0"/>
              <w:spacing w:after="0" w:line="258" w:lineRule="exact"/>
              <w:ind w:left="105"/>
              <w:jc w:val="center"/>
              <w:rPr>
                <w:rFonts w:cstheme="minorHAnsi"/>
                <w:i/>
                <w:iCs/>
                <w:sz w:val="24"/>
                <w:szCs w:val="24"/>
              </w:rPr>
            </w:pPr>
            <w:r w:rsidRPr="00BA27DC">
              <w:rPr>
                <w:rFonts w:cstheme="minorHAnsi"/>
                <w:i/>
                <w:iCs/>
                <w:sz w:val="24"/>
                <w:szCs w:val="24"/>
              </w:rPr>
              <w:t>pm1029</w:t>
            </w:r>
          </w:p>
        </w:tc>
        <w:tc>
          <w:tcPr>
            <w:tcW w:w="7236" w:type="dxa"/>
            <w:tcBorders>
              <w:top w:val="single" w:sz="4" w:space="0" w:color="000000"/>
              <w:left w:val="single" w:sz="4" w:space="0" w:color="000000"/>
              <w:bottom w:val="single" w:sz="4" w:space="0" w:color="000000"/>
              <w:right w:val="single" w:sz="4" w:space="0" w:color="000000"/>
            </w:tcBorders>
            <w:hideMark/>
          </w:tcPr>
          <w:p w14:paraId="5E4524EF" w14:textId="77777777" w:rsidR="00BA27DC" w:rsidRPr="00BA27DC" w:rsidRDefault="00BA27DC">
            <w:pPr>
              <w:kinsoku w:val="0"/>
              <w:overflowPunct w:val="0"/>
              <w:autoSpaceDE w:val="0"/>
              <w:autoSpaceDN w:val="0"/>
              <w:adjustRightInd w:val="0"/>
              <w:spacing w:after="0" w:line="258" w:lineRule="exact"/>
              <w:ind w:left="105"/>
              <w:rPr>
                <w:rFonts w:cstheme="minorHAnsi"/>
                <w:sz w:val="24"/>
                <w:szCs w:val="24"/>
              </w:rPr>
            </w:pPr>
            <w:r w:rsidRPr="00BA27DC">
              <w:rPr>
                <w:rFonts w:cstheme="minorHAnsi"/>
                <w:sz w:val="24"/>
                <w:szCs w:val="24"/>
              </w:rPr>
              <w:t>percent of state population that is male, ages 10 to 29</w:t>
            </w:r>
          </w:p>
        </w:tc>
      </w:tr>
      <w:tr w:rsidR="00BA27DC" w14:paraId="38210290" w14:textId="77777777" w:rsidTr="00BA27DC">
        <w:trPr>
          <w:trHeight w:val="260"/>
        </w:trPr>
        <w:tc>
          <w:tcPr>
            <w:tcW w:w="1929" w:type="dxa"/>
            <w:tcBorders>
              <w:top w:val="single" w:sz="4" w:space="0" w:color="000000"/>
              <w:left w:val="single" w:sz="4" w:space="0" w:color="000000"/>
              <w:bottom w:val="single" w:sz="4" w:space="0" w:color="000000"/>
              <w:right w:val="single" w:sz="4" w:space="0" w:color="000000"/>
            </w:tcBorders>
            <w:hideMark/>
          </w:tcPr>
          <w:p w14:paraId="24572A1E" w14:textId="77777777" w:rsidR="00BA27DC" w:rsidRPr="00BA27DC" w:rsidRDefault="00BA27DC" w:rsidP="00BA27DC">
            <w:pPr>
              <w:kinsoku w:val="0"/>
              <w:overflowPunct w:val="0"/>
              <w:autoSpaceDE w:val="0"/>
              <w:autoSpaceDN w:val="0"/>
              <w:adjustRightInd w:val="0"/>
              <w:spacing w:after="0" w:line="253" w:lineRule="exact"/>
              <w:ind w:left="105"/>
              <w:jc w:val="center"/>
              <w:rPr>
                <w:rFonts w:cstheme="minorHAnsi"/>
                <w:i/>
                <w:iCs/>
                <w:sz w:val="24"/>
                <w:szCs w:val="24"/>
              </w:rPr>
            </w:pPr>
            <w:r w:rsidRPr="00BA27DC">
              <w:rPr>
                <w:rFonts w:cstheme="minorHAnsi"/>
                <w:i/>
                <w:iCs/>
                <w:sz w:val="24"/>
                <w:szCs w:val="24"/>
              </w:rPr>
              <w:t>pw1064</w:t>
            </w:r>
          </w:p>
        </w:tc>
        <w:tc>
          <w:tcPr>
            <w:tcW w:w="7236" w:type="dxa"/>
            <w:tcBorders>
              <w:top w:val="single" w:sz="4" w:space="0" w:color="000000"/>
              <w:left w:val="single" w:sz="4" w:space="0" w:color="000000"/>
              <w:bottom w:val="single" w:sz="4" w:space="0" w:color="000000"/>
              <w:right w:val="single" w:sz="4" w:space="0" w:color="000000"/>
            </w:tcBorders>
            <w:hideMark/>
          </w:tcPr>
          <w:p w14:paraId="3EF7811D" w14:textId="77777777" w:rsidR="00BA27DC" w:rsidRPr="00BA27DC" w:rsidRDefault="00BA27DC">
            <w:pPr>
              <w:kinsoku w:val="0"/>
              <w:overflowPunct w:val="0"/>
              <w:autoSpaceDE w:val="0"/>
              <w:autoSpaceDN w:val="0"/>
              <w:adjustRightInd w:val="0"/>
              <w:spacing w:after="0" w:line="253" w:lineRule="exact"/>
              <w:ind w:left="105"/>
              <w:rPr>
                <w:rFonts w:cstheme="minorHAnsi"/>
                <w:sz w:val="24"/>
                <w:szCs w:val="24"/>
              </w:rPr>
            </w:pPr>
            <w:r w:rsidRPr="00BA27DC">
              <w:rPr>
                <w:rFonts w:cstheme="minorHAnsi"/>
                <w:sz w:val="24"/>
                <w:szCs w:val="24"/>
              </w:rPr>
              <w:t>percent of state population that is white, ages 10 to 64</w:t>
            </w:r>
          </w:p>
        </w:tc>
      </w:tr>
      <w:tr w:rsidR="00BA27DC" w14:paraId="3AFBF5CD" w14:textId="77777777" w:rsidTr="00BA27DC">
        <w:trPr>
          <w:trHeight w:val="260"/>
        </w:trPr>
        <w:tc>
          <w:tcPr>
            <w:tcW w:w="1929" w:type="dxa"/>
            <w:tcBorders>
              <w:top w:val="single" w:sz="4" w:space="0" w:color="000000"/>
              <w:left w:val="single" w:sz="4" w:space="0" w:color="000000"/>
              <w:bottom w:val="single" w:sz="4" w:space="0" w:color="000000"/>
              <w:right w:val="single" w:sz="4" w:space="0" w:color="000000"/>
            </w:tcBorders>
            <w:hideMark/>
          </w:tcPr>
          <w:p w14:paraId="656C1DA9" w14:textId="77777777" w:rsidR="00BA27DC" w:rsidRPr="00BA27DC" w:rsidRDefault="00BA27DC" w:rsidP="00BA27DC">
            <w:pPr>
              <w:kinsoku w:val="0"/>
              <w:overflowPunct w:val="0"/>
              <w:autoSpaceDE w:val="0"/>
              <w:autoSpaceDN w:val="0"/>
              <w:adjustRightInd w:val="0"/>
              <w:spacing w:after="0" w:line="258" w:lineRule="exact"/>
              <w:ind w:left="105"/>
              <w:jc w:val="center"/>
              <w:rPr>
                <w:rFonts w:cstheme="minorHAnsi"/>
                <w:i/>
                <w:iCs/>
                <w:sz w:val="24"/>
                <w:szCs w:val="24"/>
              </w:rPr>
            </w:pPr>
            <w:r w:rsidRPr="00BA27DC">
              <w:rPr>
                <w:rFonts w:cstheme="minorHAnsi"/>
                <w:i/>
                <w:iCs/>
                <w:sz w:val="24"/>
                <w:szCs w:val="24"/>
              </w:rPr>
              <w:t>pb1064</w:t>
            </w:r>
          </w:p>
        </w:tc>
        <w:tc>
          <w:tcPr>
            <w:tcW w:w="7236" w:type="dxa"/>
            <w:tcBorders>
              <w:top w:val="single" w:sz="4" w:space="0" w:color="000000"/>
              <w:left w:val="single" w:sz="4" w:space="0" w:color="000000"/>
              <w:bottom w:val="single" w:sz="4" w:space="0" w:color="000000"/>
              <w:right w:val="single" w:sz="4" w:space="0" w:color="000000"/>
            </w:tcBorders>
            <w:hideMark/>
          </w:tcPr>
          <w:p w14:paraId="7FBAC3F1" w14:textId="77777777" w:rsidR="00BA27DC" w:rsidRPr="00BA27DC" w:rsidRDefault="00BA27DC">
            <w:pPr>
              <w:kinsoku w:val="0"/>
              <w:overflowPunct w:val="0"/>
              <w:autoSpaceDE w:val="0"/>
              <w:autoSpaceDN w:val="0"/>
              <w:adjustRightInd w:val="0"/>
              <w:spacing w:after="0" w:line="258" w:lineRule="exact"/>
              <w:ind w:left="105"/>
              <w:rPr>
                <w:rFonts w:cstheme="minorHAnsi"/>
                <w:sz w:val="24"/>
                <w:szCs w:val="24"/>
              </w:rPr>
            </w:pPr>
            <w:r w:rsidRPr="00BA27DC">
              <w:rPr>
                <w:rFonts w:cstheme="minorHAnsi"/>
                <w:sz w:val="24"/>
                <w:szCs w:val="24"/>
              </w:rPr>
              <w:t>percent of state population that is black, ages 10 to 64</w:t>
            </w:r>
          </w:p>
        </w:tc>
      </w:tr>
      <w:tr w:rsidR="00BA27DC" w14:paraId="37D5981A" w14:textId="77777777" w:rsidTr="00BA27DC">
        <w:trPr>
          <w:trHeight w:val="260"/>
        </w:trPr>
        <w:tc>
          <w:tcPr>
            <w:tcW w:w="1929" w:type="dxa"/>
            <w:tcBorders>
              <w:top w:val="single" w:sz="4" w:space="0" w:color="000000"/>
              <w:left w:val="single" w:sz="4" w:space="0" w:color="000000"/>
              <w:bottom w:val="single" w:sz="4" w:space="0" w:color="000000"/>
              <w:right w:val="single" w:sz="4" w:space="0" w:color="000000"/>
            </w:tcBorders>
            <w:hideMark/>
          </w:tcPr>
          <w:p w14:paraId="6F11A00C" w14:textId="77777777" w:rsidR="00BA27DC" w:rsidRPr="00BA27DC" w:rsidRDefault="00BA27DC" w:rsidP="00BA27DC">
            <w:pPr>
              <w:kinsoku w:val="0"/>
              <w:overflowPunct w:val="0"/>
              <w:autoSpaceDE w:val="0"/>
              <w:autoSpaceDN w:val="0"/>
              <w:adjustRightInd w:val="0"/>
              <w:spacing w:after="0" w:line="253" w:lineRule="exact"/>
              <w:ind w:left="105"/>
              <w:jc w:val="center"/>
              <w:rPr>
                <w:rFonts w:cstheme="minorHAnsi"/>
                <w:i/>
                <w:iCs/>
                <w:sz w:val="24"/>
                <w:szCs w:val="24"/>
              </w:rPr>
            </w:pPr>
            <w:r w:rsidRPr="00BA27DC">
              <w:rPr>
                <w:rFonts w:cstheme="minorHAnsi"/>
                <w:i/>
                <w:iCs/>
                <w:sz w:val="24"/>
                <w:szCs w:val="24"/>
              </w:rPr>
              <w:t>stateid</w:t>
            </w:r>
          </w:p>
        </w:tc>
        <w:tc>
          <w:tcPr>
            <w:tcW w:w="7236" w:type="dxa"/>
            <w:tcBorders>
              <w:top w:val="single" w:sz="4" w:space="0" w:color="000000"/>
              <w:left w:val="single" w:sz="4" w:space="0" w:color="000000"/>
              <w:bottom w:val="single" w:sz="4" w:space="0" w:color="000000"/>
              <w:right w:val="single" w:sz="4" w:space="0" w:color="000000"/>
            </w:tcBorders>
            <w:hideMark/>
          </w:tcPr>
          <w:p w14:paraId="1235DFC1" w14:textId="77777777" w:rsidR="00BA27DC" w:rsidRPr="00BA27DC" w:rsidRDefault="00BA27DC">
            <w:pPr>
              <w:kinsoku w:val="0"/>
              <w:overflowPunct w:val="0"/>
              <w:autoSpaceDE w:val="0"/>
              <w:autoSpaceDN w:val="0"/>
              <w:adjustRightInd w:val="0"/>
              <w:spacing w:after="0" w:line="253" w:lineRule="exact"/>
              <w:ind w:left="105"/>
              <w:rPr>
                <w:rFonts w:cstheme="minorHAnsi"/>
                <w:sz w:val="24"/>
                <w:szCs w:val="24"/>
              </w:rPr>
            </w:pPr>
            <w:r w:rsidRPr="00BA27DC">
              <w:rPr>
                <w:rFonts w:cstheme="minorHAnsi"/>
                <w:sz w:val="24"/>
                <w:szCs w:val="24"/>
              </w:rPr>
              <w:t>ID number of states (Alabama = 1, Alaska = 2, etc.)</w:t>
            </w:r>
          </w:p>
        </w:tc>
      </w:tr>
      <w:tr w:rsidR="00BA27DC" w14:paraId="1D18842A" w14:textId="77777777" w:rsidTr="00BA27DC">
        <w:trPr>
          <w:trHeight w:val="260"/>
        </w:trPr>
        <w:tc>
          <w:tcPr>
            <w:tcW w:w="1929" w:type="dxa"/>
            <w:tcBorders>
              <w:top w:val="single" w:sz="4" w:space="0" w:color="000000"/>
              <w:left w:val="single" w:sz="4" w:space="0" w:color="000000"/>
              <w:bottom w:val="single" w:sz="4" w:space="0" w:color="000000"/>
              <w:right w:val="single" w:sz="4" w:space="0" w:color="000000"/>
            </w:tcBorders>
            <w:hideMark/>
          </w:tcPr>
          <w:p w14:paraId="1838DEA3" w14:textId="77777777" w:rsidR="00BA27DC" w:rsidRPr="00BA27DC" w:rsidRDefault="00BA27DC" w:rsidP="00BA27DC">
            <w:pPr>
              <w:kinsoku w:val="0"/>
              <w:overflowPunct w:val="0"/>
              <w:autoSpaceDE w:val="0"/>
              <w:autoSpaceDN w:val="0"/>
              <w:adjustRightInd w:val="0"/>
              <w:spacing w:after="0" w:line="258" w:lineRule="exact"/>
              <w:ind w:left="105"/>
              <w:jc w:val="center"/>
              <w:rPr>
                <w:rFonts w:cstheme="minorHAnsi"/>
                <w:i/>
                <w:iCs/>
                <w:sz w:val="24"/>
                <w:szCs w:val="24"/>
              </w:rPr>
            </w:pPr>
            <w:r w:rsidRPr="00BA27DC">
              <w:rPr>
                <w:rFonts w:cstheme="minorHAnsi"/>
                <w:i/>
                <w:iCs/>
                <w:sz w:val="24"/>
                <w:szCs w:val="24"/>
              </w:rPr>
              <w:t>year</w:t>
            </w:r>
          </w:p>
        </w:tc>
        <w:tc>
          <w:tcPr>
            <w:tcW w:w="7236" w:type="dxa"/>
            <w:tcBorders>
              <w:top w:val="single" w:sz="4" w:space="0" w:color="000000"/>
              <w:left w:val="single" w:sz="4" w:space="0" w:color="000000"/>
              <w:bottom w:val="single" w:sz="4" w:space="0" w:color="000000"/>
              <w:right w:val="single" w:sz="4" w:space="0" w:color="000000"/>
            </w:tcBorders>
            <w:hideMark/>
          </w:tcPr>
          <w:p w14:paraId="58C1C7BD" w14:textId="77777777" w:rsidR="00BA27DC" w:rsidRPr="00BA27DC" w:rsidRDefault="00BA27DC">
            <w:pPr>
              <w:kinsoku w:val="0"/>
              <w:overflowPunct w:val="0"/>
              <w:autoSpaceDE w:val="0"/>
              <w:autoSpaceDN w:val="0"/>
              <w:adjustRightInd w:val="0"/>
              <w:spacing w:after="0" w:line="258" w:lineRule="exact"/>
              <w:ind w:left="105"/>
              <w:rPr>
                <w:rFonts w:cstheme="minorHAnsi"/>
                <w:sz w:val="24"/>
                <w:szCs w:val="24"/>
              </w:rPr>
            </w:pPr>
            <w:r w:rsidRPr="00BA27DC">
              <w:rPr>
                <w:rFonts w:cstheme="minorHAnsi"/>
                <w:sz w:val="24"/>
                <w:szCs w:val="24"/>
              </w:rPr>
              <w:t>Year (1977-1999)</w:t>
            </w:r>
          </w:p>
        </w:tc>
      </w:tr>
    </w:tbl>
    <w:p w14:paraId="50930551" w14:textId="77777777" w:rsidR="00561DC8" w:rsidRDefault="00561DC8" w:rsidP="00BA27DC">
      <w:pPr>
        <w:spacing w:before="240" w:after="0" w:line="276" w:lineRule="auto"/>
        <w:jc w:val="both"/>
        <w:rPr>
          <w:b/>
          <w:sz w:val="24"/>
        </w:rPr>
      </w:pPr>
    </w:p>
    <w:p w14:paraId="333FC7E6" w14:textId="77777777" w:rsidR="00561DC8" w:rsidRDefault="00561DC8" w:rsidP="00BA27DC">
      <w:pPr>
        <w:spacing w:before="240" w:after="0" w:line="276" w:lineRule="auto"/>
        <w:jc w:val="both"/>
        <w:rPr>
          <w:b/>
          <w:sz w:val="24"/>
        </w:rPr>
      </w:pPr>
    </w:p>
    <w:p w14:paraId="30E4835E" w14:textId="77777777" w:rsidR="00561DC8" w:rsidRDefault="00561DC8" w:rsidP="00BA27DC">
      <w:pPr>
        <w:spacing w:before="240" w:after="0" w:line="276" w:lineRule="auto"/>
        <w:jc w:val="both"/>
        <w:rPr>
          <w:b/>
          <w:sz w:val="24"/>
        </w:rPr>
      </w:pPr>
    </w:p>
    <w:p w14:paraId="49908B8F" w14:textId="77777777" w:rsidR="00561DC8" w:rsidRDefault="00561DC8" w:rsidP="00BA27DC">
      <w:pPr>
        <w:spacing w:before="240" w:after="0" w:line="276" w:lineRule="auto"/>
        <w:jc w:val="both"/>
        <w:rPr>
          <w:b/>
          <w:sz w:val="24"/>
        </w:rPr>
      </w:pPr>
    </w:p>
    <w:p w14:paraId="4946C1B1" w14:textId="77777777" w:rsidR="00561DC8" w:rsidRDefault="00561DC8" w:rsidP="00BA27DC">
      <w:pPr>
        <w:spacing w:before="240" w:after="0" w:line="276" w:lineRule="auto"/>
        <w:jc w:val="both"/>
        <w:rPr>
          <w:b/>
          <w:sz w:val="24"/>
        </w:rPr>
      </w:pPr>
    </w:p>
    <w:p w14:paraId="3A818DD9" w14:textId="77777777" w:rsidR="00561DC8" w:rsidRDefault="00561DC8" w:rsidP="00BA27DC">
      <w:pPr>
        <w:spacing w:before="240" w:after="0" w:line="276" w:lineRule="auto"/>
        <w:jc w:val="both"/>
        <w:rPr>
          <w:b/>
          <w:sz w:val="24"/>
        </w:rPr>
      </w:pPr>
    </w:p>
    <w:p w14:paraId="172BA2EA" w14:textId="77777777" w:rsidR="00561DC8" w:rsidRDefault="00561DC8" w:rsidP="00BA27DC">
      <w:pPr>
        <w:spacing w:before="240" w:after="0" w:line="276" w:lineRule="auto"/>
        <w:jc w:val="both"/>
        <w:rPr>
          <w:b/>
          <w:sz w:val="24"/>
        </w:rPr>
      </w:pPr>
    </w:p>
    <w:p w14:paraId="00159FC3" w14:textId="77777777" w:rsidR="00561DC8" w:rsidRDefault="00561DC8" w:rsidP="00BA27DC">
      <w:pPr>
        <w:spacing w:before="240" w:after="0" w:line="276" w:lineRule="auto"/>
        <w:jc w:val="both"/>
        <w:rPr>
          <w:b/>
          <w:sz w:val="24"/>
        </w:rPr>
      </w:pPr>
    </w:p>
    <w:p w14:paraId="589EAA85" w14:textId="77777777" w:rsidR="003907A7" w:rsidRDefault="003907A7" w:rsidP="00BA27DC">
      <w:pPr>
        <w:spacing w:before="240" w:after="0" w:line="276" w:lineRule="auto"/>
        <w:jc w:val="both"/>
        <w:rPr>
          <w:b/>
          <w:sz w:val="24"/>
        </w:rPr>
      </w:pPr>
    </w:p>
    <w:p w14:paraId="5A009060" w14:textId="77777777" w:rsidR="003907A7" w:rsidRDefault="003907A7" w:rsidP="00BA27DC">
      <w:pPr>
        <w:spacing w:before="240" w:after="0" w:line="276" w:lineRule="auto"/>
        <w:jc w:val="both"/>
        <w:rPr>
          <w:b/>
          <w:sz w:val="24"/>
        </w:rPr>
      </w:pPr>
    </w:p>
    <w:p w14:paraId="62AF951B" w14:textId="77777777" w:rsidR="009C2F3F" w:rsidRPr="009C2F3F" w:rsidRDefault="00F14E8F" w:rsidP="004E7893">
      <w:pPr>
        <w:pStyle w:val="ListParagraph"/>
        <w:numPr>
          <w:ilvl w:val="1"/>
          <w:numId w:val="3"/>
        </w:numPr>
        <w:spacing w:before="240" w:after="0" w:line="276" w:lineRule="auto"/>
        <w:ind w:left="360" w:hanging="360"/>
        <w:jc w:val="both"/>
        <w:rPr>
          <w:sz w:val="28"/>
        </w:rPr>
      </w:pPr>
      <w:r>
        <w:rPr>
          <w:sz w:val="28"/>
        </w:rPr>
        <w:lastRenderedPageBreak/>
        <w:t xml:space="preserve">Trends in </w:t>
      </w:r>
      <w:r w:rsidR="004E7893">
        <w:rPr>
          <w:sz w:val="28"/>
        </w:rPr>
        <w:t>Violent Crime</w:t>
      </w:r>
      <w:r>
        <w:rPr>
          <w:sz w:val="28"/>
        </w:rPr>
        <w:t>s</w:t>
      </w:r>
    </w:p>
    <w:p w14:paraId="04F80BAC" w14:textId="77777777" w:rsidR="00BA27DC" w:rsidRPr="004E7452" w:rsidRDefault="004E7452" w:rsidP="00BA27DC">
      <w:pPr>
        <w:spacing w:before="240" w:after="0" w:line="276" w:lineRule="auto"/>
        <w:jc w:val="both"/>
        <w:rPr>
          <w:b/>
          <w:sz w:val="24"/>
        </w:rPr>
      </w:pPr>
      <w:r w:rsidRPr="004E7452">
        <w:rPr>
          <w:b/>
          <w:sz w:val="24"/>
        </w:rPr>
        <w:t xml:space="preserve">Violent Crime Rate </w:t>
      </w:r>
      <w:r w:rsidR="00561DC8">
        <w:rPr>
          <w:b/>
          <w:sz w:val="24"/>
        </w:rPr>
        <w:t xml:space="preserve">for 51 </w:t>
      </w:r>
      <w:r w:rsidR="00BB344A">
        <w:rPr>
          <w:b/>
          <w:sz w:val="24"/>
        </w:rPr>
        <w:t>S</w:t>
      </w:r>
      <w:r w:rsidR="00561DC8">
        <w:rPr>
          <w:b/>
          <w:sz w:val="24"/>
        </w:rPr>
        <w:t>tates</w:t>
      </w:r>
      <w:r w:rsidRPr="004E7452">
        <w:rPr>
          <w:b/>
          <w:sz w:val="24"/>
        </w:rPr>
        <w:t>:</w:t>
      </w:r>
      <w:r w:rsidR="00561DC8">
        <w:rPr>
          <w:b/>
          <w:sz w:val="24"/>
        </w:rPr>
        <w:t xml:space="preserve"> </w:t>
      </w:r>
      <w:r w:rsidR="00DF6E80">
        <w:rPr>
          <w:b/>
          <w:sz w:val="24"/>
        </w:rPr>
        <w:t xml:space="preserve">State 11 has highest number of </w:t>
      </w:r>
      <w:r w:rsidR="002A1B3A">
        <w:rPr>
          <w:b/>
          <w:sz w:val="24"/>
        </w:rPr>
        <w:t>incidents</w:t>
      </w:r>
      <w:r w:rsidR="00DF6E80">
        <w:rPr>
          <w:b/>
          <w:sz w:val="24"/>
        </w:rPr>
        <w:t xml:space="preserve"> and seems as outlier</w:t>
      </w:r>
    </w:p>
    <w:p w14:paraId="3AE47750" w14:textId="77777777" w:rsidR="004E7452" w:rsidRDefault="009E4FF9" w:rsidP="00BA27DC">
      <w:pPr>
        <w:spacing w:before="240" w:after="0" w:line="276" w:lineRule="auto"/>
        <w:jc w:val="both"/>
        <w:rPr>
          <w:sz w:val="24"/>
        </w:rPr>
      </w:pPr>
      <w:r>
        <w:rPr>
          <w:noProof/>
        </w:rPr>
        <w:drawing>
          <wp:inline distT="0" distB="0" distL="0" distR="0" wp14:anchorId="5B271478" wp14:editId="054914DE">
            <wp:extent cx="5943600" cy="3329940"/>
            <wp:effectExtent l="0" t="0" r="0" b="3810"/>
            <wp:docPr id="1" name="Chart 1">
              <a:extLst xmlns:a="http://schemas.openxmlformats.org/drawingml/2006/main">
                <a:ext uri="{FF2B5EF4-FFF2-40B4-BE49-F238E27FC236}">
                  <a16:creationId xmlns:a16="http://schemas.microsoft.com/office/drawing/2014/main" id="{A42349BF-D922-4727-827E-9D103EDDEE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69C209E2" w14:textId="77777777" w:rsidR="00A50C6F" w:rsidRPr="004E7893" w:rsidRDefault="00561DC8" w:rsidP="004E7893">
      <w:pPr>
        <w:spacing w:after="0" w:line="276" w:lineRule="auto"/>
        <w:jc w:val="center"/>
        <w:rPr>
          <w:b/>
          <w:sz w:val="18"/>
        </w:rPr>
      </w:pPr>
      <w:r>
        <w:rPr>
          <w:b/>
          <w:sz w:val="18"/>
        </w:rPr>
        <w:t>Graph 2.1</w:t>
      </w:r>
      <w:r w:rsidR="00A50C6F">
        <w:rPr>
          <w:b/>
          <w:sz w:val="18"/>
        </w:rPr>
        <w:t>.</w:t>
      </w:r>
      <w:r w:rsidR="000F2290">
        <w:rPr>
          <w:b/>
          <w:sz w:val="18"/>
        </w:rPr>
        <w:t>1</w:t>
      </w:r>
      <w:r>
        <w:rPr>
          <w:b/>
          <w:sz w:val="18"/>
        </w:rPr>
        <w:t xml:space="preserve"> - Violent Crime Rate for 51 </w:t>
      </w:r>
      <w:r w:rsidR="003757BC">
        <w:rPr>
          <w:b/>
          <w:sz w:val="18"/>
        </w:rPr>
        <w:t>S</w:t>
      </w:r>
      <w:r>
        <w:rPr>
          <w:b/>
          <w:sz w:val="18"/>
        </w:rPr>
        <w:t xml:space="preserve">tates (Violent Crime </w:t>
      </w:r>
      <w:r w:rsidR="0085539A">
        <w:rPr>
          <w:b/>
          <w:sz w:val="18"/>
        </w:rPr>
        <w:t>Incidents per 100,000 Members of Population</w:t>
      </w:r>
      <w:r>
        <w:rPr>
          <w:b/>
          <w:sz w:val="18"/>
        </w:rPr>
        <w:t xml:space="preserve"> v</w:t>
      </w:r>
      <w:r w:rsidR="00D21027">
        <w:rPr>
          <w:b/>
          <w:sz w:val="18"/>
        </w:rPr>
        <w:t>/</w:t>
      </w:r>
      <w:r>
        <w:rPr>
          <w:b/>
          <w:sz w:val="18"/>
        </w:rPr>
        <w:t>s Year</w:t>
      </w:r>
      <w:r w:rsidR="00904ABE">
        <w:rPr>
          <w:b/>
          <w:sz w:val="18"/>
        </w:rPr>
        <w:t>s</w:t>
      </w:r>
      <w:r>
        <w:rPr>
          <w:b/>
          <w:sz w:val="18"/>
        </w:rPr>
        <w:t>)</w:t>
      </w:r>
    </w:p>
    <w:p w14:paraId="54020A6D" w14:textId="77777777" w:rsidR="00561DC8" w:rsidRPr="00561DC8" w:rsidRDefault="00561DC8" w:rsidP="00A50C6F">
      <w:pPr>
        <w:spacing w:before="240" w:after="0" w:line="276" w:lineRule="auto"/>
        <w:jc w:val="both"/>
        <w:rPr>
          <w:b/>
          <w:sz w:val="24"/>
        </w:rPr>
      </w:pPr>
      <w:r w:rsidRPr="00561DC8">
        <w:rPr>
          <w:b/>
          <w:sz w:val="24"/>
        </w:rPr>
        <w:t xml:space="preserve">Violent Crime Rate </w:t>
      </w:r>
      <w:r>
        <w:rPr>
          <w:b/>
          <w:sz w:val="24"/>
        </w:rPr>
        <w:t>for</w:t>
      </w:r>
      <w:r w:rsidRPr="00561DC8">
        <w:rPr>
          <w:b/>
          <w:sz w:val="24"/>
        </w:rPr>
        <w:t xml:space="preserve"> </w:t>
      </w:r>
      <w:r>
        <w:rPr>
          <w:b/>
          <w:sz w:val="24"/>
        </w:rPr>
        <w:t xml:space="preserve">23 </w:t>
      </w:r>
      <w:r w:rsidR="00BB344A">
        <w:rPr>
          <w:b/>
          <w:sz w:val="24"/>
        </w:rPr>
        <w:t>Y</w:t>
      </w:r>
      <w:r>
        <w:rPr>
          <w:b/>
          <w:sz w:val="24"/>
        </w:rPr>
        <w:t>ears</w:t>
      </w:r>
      <w:r w:rsidRPr="00561DC8">
        <w:rPr>
          <w:b/>
          <w:sz w:val="24"/>
        </w:rPr>
        <w:t>:</w:t>
      </w:r>
      <w:r>
        <w:rPr>
          <w:b/>
          <w:sz w:val="24"/>
        </w:rPr>
        <w:t xml:space="preserve"> </w:t>
      </w:r>
      <w:r w:rsidR="00DF6E80">
        <w:rPr>
          <w:b/>
          <w:sz w:val="24"/>
        </w:rPr>
        <w:t xml:space="preserve">State 11 has highest number of </w:t>
      </w:r>
      <w:r w:rsidR="002A1B3A">
        <w:rPr>
          <w:b/>
          <w:sz w:val="24"/>
        </w:rPr>
        <w:t>incidents</w:t>
      </w:r>
      <w:r w:rsidR="00DF6E80">
        <w:rPr>
          <w:b/>
          <w:sz w:val="24"/>
        </w:rPr>
        <w:t xml:space="preserve"> and seems as outlier</w:t>
      </w:r>
    </w:p>
    <w:p w14:paraId="6D56E3F1" w14:textId="77777777" w:rsidR="00BA27DC" w:rsidRDefault="00561DC8" w:rsidP="00BA27DC">
      <w:pPr>
        <w:spacing w:before="240" w:after="0" w:line="276" w:lineRule="auto"/>
        <w:jc w:val="both"/>
        <w:rPr>
          <w:sz w:val="24"/>
        </w:rPr>
      </w:pPr>
      <w:r>
        <w:rPr>
          <w:noProof/>
        </w:rPr>
        <w:drawing>
          <wp:inline distT="0" distB="0" distL="0" distR="0" wp14:anchorId="5FB230E2" wp14:editId="520A3CB2">
            <wp:extent cx="5943600" cy="3107690"/>
            <wp:effectExtent l="0" t="0" r="0" b="16510"/>
            <wp:docPr id="2" name="Chart 2">
              <a:extLst xmlns:a="http://schemas.openxmlformats.org/drawingml/2006/main">
                <a:ext uri="{FF2B5EF4-FFF2-40B4-BE49-F238E27FC236}">
                  <a16:creationId xmlns:a16="http://schemas.microsoft.com/office/drawing/2014/main" id="{A4367503-DF17-4A4B-B745-48C0C4AE41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3973876B" w14:textId="77777777" w:rsidR="00561DC8" w:rsidRDefault="00561DC8" w:rsidP="00561DC8">
      <w:pPr>
        <w:spacing w:after="0" w:line="276" w:lineRule="auto"/>
        <w:jc w:val="center"/>
        <w:rPr>
          <w:b/>
          <w:sz w:val="18"/>
        </w:rPr>
      </w:pPr>
      <w:r>
        <w:rPr>
          <w:b/>
          <w:sz w:val="18"/>
        </w:rPr>
        <w:t>Graph 2.</w:t>
      </w:r>
      <w:r w:rsidR="00A50C6F">
        <w:rPr>
          <w:b/>
          <w:sz w:val="18"/>
        </w:rPr>
        <w:t>1.</w:t>
      </w:r>
      <w:r w:rsidR="000F2290">
        <w:rPr>
          <w:b/>
          <w:sz w:val="18"/>
        </w:rPr>
        <w:t>2</w:t>
      </w:r>
      <w:r>
        <w:rPr>
          <w:b/>
          <w:sz w:val="18"/>
        </w:rPr>
        <w:t xml:space="preserve"> - Violent Crime Rate for 23 </w:t>
      </w:r>
      <w:r w:rsidR="003757BC">
        <w:rPr>
          <w:b/>
          <w:sz w:val="18"/>
        </w:rPr>
        <w:t>Y</w:t>
      </w:r>
      <w:r>
        <w:rPr>
          <w:b/>
          <w:sz w:val="18"/>
        </w:rPr>
        <w:t xml:space="preserve">ears (Violent Crime </w:t>
      </w:r>
      <w:r w:rsidR="0085539A">
        <w:rPr>
          <w:b/>
          <w:sz w:val="18"/>
        </w:rPr>
        <w:t>Incidents per 100,000 Members of Population</w:t>
      </w:r>
      <w:r>
        <w:rPr>
          <w:b/>
          <w:sz w:val="18"/>
        </w:rPr>
        <w:t xml:space="preserve"> v</w:t>
      </w:r>
      <w:r w:rsidR="00D21027">
        <w:rPr>
          <w:b/>
          <w:sz w:val="18"/>
        </w:rPr>
        <w:t>/</w:t>
      </w:r>
      <w:r>
        <w:rPr>
          <w:b/>
          <w:sz w:val="18"/>
        </w:rPr>
        <w:t>s State</w:t>
      </w:r>
      <w:r w:rsidR="00904ABE">
        <w:rPr>
          <w:b/>
          <w:sz w:val="18"/>
        </w:rPr>
        <w:t>s</w:t>
      </w:r>
      <w:r>
        <w:rPr>
          <w:b/>
          <w:sz w:val="18"/>
        </w:rPr>
        <w:t>)</w:t>
      </w:r>
    </w:p>
    <w:p w14:paraId="201ED8E2" w14:textId="77777777" w:rsidR="004E7893" w:rsidRPr="004E7893" w:rsidRDefault="007B736D" w:rsidP="000F2290">
      <w:pPr>
        <w:pStyle w:val="ListParagraph"/>
        <w:numPr>
          <w:ilvl w:val="1"/>
          <w:numId w:val="3"/>
        </w:numPr>
        <w:spacing w:before="240" w:after="0" w:line="276" w:lineRule="auto"/>
        <w:ind w:left="360" w:hanging="360"/>
        <w:rPr>
          <w:b/>
          <w:sz w:val="24"/>
        </w:rPr>
      </w:pPr>
      <w:r>
        <w:rPr>
          <w:sz w:val="28"/>
        </w:rPr>
        <w:lastRenderedPageBreak/>
        <w:t xml:space="preserve">Trends in </w:t>
      </w:r>
      <w:r w:rsidR="004E7893">
        <w:rPr>
          <w:sz w:val="28"/>
        </w:rPr>
        <w:t>Robber</w:t>
      </w:r>
      <w:r>
        <w:rPr>
          <w:sz w:val="28"/>
        </w:rPr>
        <w:t>ies</w:t>
      </w:r>
    </w:p>
    <w:p w14:paraId="5A7314BE" w14:textId="77777777" w:rsidR="00A50C6F" w:rsidRDefault="00A50C6F" w:rsidP="004E7893">
      <w:pPr>
        <w:spacing w:before="240" w:after="0" w:line="276" w:lineRule="auto"/>
        <w:rPr>
          <w:b/>
          <w:sz w:val="24"/>
        </w:rPr>
      </w:pPr>
      <w:r w:rsidRPr="00A50C6F">
        <w:rPr>
          <w:b/>
          <w:sz w:val="24"/>
        </w:rPr>
        <w:t xml:space="preserve">Robbery Rate for 51 </w:t>
      </w:r>
      <w:r w:rsidR="00BB344A">
        <w:rPr>
          <w:b/>
          <w:sz w:val="24"/>
        </w:rPr>
        <w:t>S</w:t>
      </w:r>
      <w:r w:rsidRPr="00A50C6F">
        <w:rPr>
          <w:b/>
          <w:sz w:val="24"/>
        </w:rPr>
        <w:t xml:space="preserve">tates: </w:t>
      </w:r>
      <w:r w:rsidR="00DF6E80">
        <w:rPr>
          <w:b/>
          <w:sz w:val="24"/>
        </w:rPr>
        <w:t xml:space="preserve">State 11 has highest number of </w:t>
      </w:r>
      <w:r w:rsidR="002A1B3A">
        <w:rPr>
          <w:b/>
          <w:sz w:val="24"/>
        </w:rPr>
        <w:t>incidents</w:t>
      </w:r>
      <w:r w:rsidR="00DF6E80">
        <w:rPr>
          <w:b/>
          <w:sz w:val="24"/>
        </w:rPr>
        <w:t xml:space="preserve"> and seems as an outlier</w:t>
      </w:r>
    </w:p>
    <w:p w14:paraId="0BEF912C" w14:textId="77777777" w:rsidR="00A50C6F" w:rsidRDefault="00A50C6F" w:rsidP="00A50C6F">
      <w:pPr>
        <w:spacing w:before="240" w:after="0" w:line="276" w:lineRule="auto"/>
        <w:rPr>
          <w:b/>
          <w:sz w:val="24"/>
        </w:rPr>
      </w:pPr>
      <w:r>
        <w:rPr>
          <w:noProof/>
        </w:rPr>
        <w:drawing>
          <wp:inline distT="0" distB="0" distL="0" distR="0" wp14:anchorId="3822E2FE" wp14:editId="2D6B0922">
            <wp:extent cx="5943600" cy="3329940"/>
            <wp:effectExtent l="0" t="0" r="0" b="3810"/>
            <wp:docPr id="7" name="Chart 7">
              <a:extLst xmlns:a="http://schemas.openxmlformats.org/drawingml/2006/main">
                <a:ext uri="{FF2B5EF4-FFF2-40B4-BE49-F238E27FC236}">
                  <a16:creationId xmlns:a16="http://schemas.microsoft.com/office/drawing/2014/main" id="{5422570E-E8EC-4FE0-ACFF-78596BAD8D5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00A0F7CA" w14:textId="77777777" w:rsidR="00A50C6F" w:rsidRDefault="00A50C6F" w:rsidP="004E7893">
      <w:pPr>
        <w:spacing w:after="0" w:line="276" w:lineRule="auto"/>
        <w:jc w:val="center"/>
        <w:rPr>
          <w:b/>
          <w:sz w:val="24"/>
        </w:rPr>
      </w:pPr>
      <w:r>
        <w:rPr>
          <w:b/>
          <w:sz w:val="18"/>
        </w:rPr>
        <w:t>Graph 2.</w:t>
      </w:r>
      <w:r w:rsidR="00E6097A">
        <w:rPr>
          <w:b/>
          <w:sz w:val="18"/>
        </w:rPr>
        <w:t>2</w:t>
      </w:r>
      <w:r>
        <w:rPr>
          <w:b/>
          <w:sz w:val="18"/>
        </w:rPr>
        <w:t>.</w:t>
      </w:r>
      <w:r w:rsidR="000F2290">
        <w:rPr>
          <w:b/>
          <w:sz w:val="18"/>
        </w:rPr>
        <w:t>1</w:t>
      </w:r>
      <w:r>
        <w:rPr>
          <w:b/>
          <w:sz w:val="18"/>
        </w:rPr>
        <w:t xml:space="preserve"> - Robbery Rate for 51 </w:t>
      </w:r>
      <w:r w:rsidR="003757BC">
        <w:rPr>
          <w:b/>
          <w:sz w:val="18"/>
        </w:rPr>
        <w:t>S</w:t>
      </w:r>
      <w:r>
        <w:rPr>
          <w:b/>
          <w:sz w:val="18"/>
        </w:rPr>
        <w:t xml:space="preserve">tates (Robbery </w:t>
      </w:r>
      <w:r w:rsidR="0085539A">
        <w:rPr>
          <w:b/>
          <w:sz w:val="18"/>
        </w:rPr>
        <w:t>Incidents per 100,000 Members of Population</w:t>
      </w:r>
      <w:r>
        <w:rPr>
          <w:b/>
          <w:sz w:val="18"/>
        </w:rPr>
        <w:t xml:space="preserve"> v</w:t>
      </w:r>
      <w:r w:rsidR="00926381">
        <w:rPr>
          <w:b/>
          <w:sz w:val="18"/>
        </w:rPr>
        <w:t>/</w:t>
      </w:r>
      <w:r>
        <w:rPr>
          <w:b/>
          <w:sz w:val="18"/>
        </w:rPr>
        <w:t>s Year</w:t>
      </w:r>
      <w:r w:rsidR="00904ABE">
        <w:rPr>
          <w:b/>
          <w:sz w:val="18"/>
        </w:rPr>
        <w:t>s</w:t>
      </w:r>
      <w:r>
        <w:rPr>
          <w:b/>
          <w:sz w:val="18"/>
        </w:rPr>
        <w:t>)</w:t>
      </w:r>
    </w:p>
    <w:p w14:paraId="3A4EB9B4" w14:textId="77777777" w:rsidR="00A50C6F" w:rsidRDefault="00A50C6F" w:rsidP="00D24A6B">
      <w:pPr>
        <w:spacing w:before="240" w:after="0" w:line="276" w:lineRule="auto"/>
        <w:rPr>
          <w:b/>
          <w:sz w:val="24"/>
        </w:rPr>
      </w:pPr>
      <w:r w:rsidRPr="00A50C6F">
        <w:rPr>
          <w:b/>
          <w:sz w:val="24"/>
        </w:rPr>
        <w:t xml:space="preserve">Robbery Rate for </w:t>
      </w:r>
      <w:r>
        <w:rPr>
          <w:b/>
          <w:sz w:val="24"/>
        </w:rPr>
        <w:t xml:space="preserve">23 </w:t>
      </w:r>
      <w:r w:rsidR="00BB344A">
        <w:rPr>
          <w:b/>
          <w:sz w:val="24"/>
        </w:rPr>
        <w:t>Y</w:t>
      </w:r>
      <w:r>
        <w:rPr>
          <w:b/>
          <w:sz w:val="24"/>
        </w:rPr>
        <w:t>ears</w:t>
      </w:r>
      <w:r w:rsidRPr="00A50C6F">
        <w:rPr>
          <w:b/>
          <w:sz w:val="24"/>
        </w:rPr>
        <w:t xml:space="preserve">: </w:t>
      </w:r>
      <w:r w:rsidR="00DF6E80">
        <w:rPr>
          <w:b/>
          <w:sz w:val="24"/>
        </w:rPr>
        <w:t xml:space="preserve">State 11 has highest number of </w:t>
      </w:r>
      <w:r w:rsidR="002A1B3A">
        <w:rPr>
          <w:b/>
          <w:sz w:val="24"/>
        </w:rPr>
        <w:t>incidents</w:t>
      </w:r>
      <w:r w:rsidR="00DF6E80">
        <w:rPr>
          <w:b/>
          <w:sz w:val="24"/>
        </w:rPr>
        <w:t xml:space="preserve"> and seems as an outlier</w:t>
      </w:r>
    </w:p>
    <w:p w14:paraId="79370681" w14:textId="77777777" w:rsidR="00A50C6F" w:rsidRDefault="00904ABE" w:rsidP="00A50C6F">
      <w:pPr>
        <w:spacing w:before="240" w:after="0" w:line="276" w:lineRule="auto"/>
        <w:rPr>
          <w:b/>
          <w:sz w:val="24"/>
        </w:rPr>
      </w:pPr>
      <w:r>
        <w:rPr>
          <w:noProof/>
        </w:rPr>
        <w:drawing>
          <wp:inline distT="0" distB="0" distL="0" distR="0" wp14:anchorId="28CA13A0" wp14:editId="6B5FAA67">
            <wp:extent cx="5943600" cy="3107690"/>
            <wp:effectExtent l="0" t="0" r="0" b="16510"/>
            <wp:docPr id="8" name="Chart 8">
              <a:extLst xmlns:a="http://schemas.openxmlformats.org/drawingml/2006/main">
                <a:ext uri="{FF2B5EF4-FFF2-40B4-BE49-F238E27FC236}">
                  <a16:creationId xmlns:a16="http://schemas.microsoft.com/office/drawing/2014/main" id="{88AE60AF-E07F-4BBB-909E-5A9367D945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4F017F8B" w14:textId="77777777" w:rsidR="00E6097A" w:rsidRPr="00D24A6B" w:rsidRDefault="00904ABE" w:rsidP="00D24A6B">
      <w:pPr>
        <w:spacing w:after="0" w:line="276" w:lineRule="auto"/>
        <w:jc w:val="center"/>
        <w:rPr>
          <w:b/>
          <w:sz w:val="18"/>
        </w:rPr>
      </w:pPr>
      <w:r>
        <w:rPr>
          <w:b/>
          <w:sz w:val="18"/>
        </w:rPr>
        <w:t>Graph 2.</w:t>
      </w:r>
      <w:r w:rsidR="00E6097A">
        <w:rPr>
          <w:b/>
          <w:sz w:val="18"/>
        </w:rPr>
        <w:t>2</w:t>
      </w:r>
      <w:r>
        <w:rPr>
          <w:b/>
          <w:sz w:val="18"/>
        </w:rPr>
        <w:t>.</w:t>
      </w:r>
      <w:r w:rsidR="000F2290">
        <w:rPr>
          <w:b/>
          <w:sz w:val="18"/>
        </w:rPr>
        <w:t>2</w:t>
      </w:r>
      <w:r>
        <w:rPr>
          <w:b/>
          <w:sz w:val="18"/>
        </w:rPr>
        <w:t xml:space="preserve"> - Robbery Rate for 23 </w:t>
      </w:r>
      <w:r w:rsidR="003757BC">
        <w:rPr>
          <w:b/>
          <w:sz w:val="18"/>
        </w:rPr>
        <w:t>Y</w:t>
      </w:r>
      <w:r>
        <w:rPr>
          <w:b/>
          <w:sz w:val="18"/>
        </w:rPr>
        <w:t xml:space="preserve">ears (Robbery </w:t>
      </w:r>
      <w:r w:rsidR="0085539A">
        <w:rPr>
          <w:b/>
          <w:sz w:val="18"/>
        </w:rPr>
        <w:t>Incidents per 100,000 Membe</w:t>
      </w:r>
      <w:bookmarkStart w:id="0" w:name="_GoBack"/>
      <w:bookmarkEnd w:id="0"/>
      <w:r w:rsidR="0085539A">
        <w:rPr>
          <w:b/>
          <w:sz w:val="18"/>
        </w:rPr>
        <w:t>rs of Population</w:t>
      </w:r>
      <w:r>
        <w:rPr>
          <w:b/>
          <w:sz w:val="18"/>
        </w:rPr>
        <w:t xml:space="preserve"> v</w:t>
      </w:r>
      <w:r w:rsidR="00926381">
        <w:rPr>
          <w:b/>
          <w:sz w:val="18"/>
        </w:rPr>
        <w:t>/</w:t>
      </w:r>
      <w:r>
        <w:rPr>
          <w:b/>
          <w:sz w:val="18"/>
        </w:rPr>
        <w:t>s States)</w:t>
      </w:r>
    </w:p>
    <w:p w14:paraId="0786DAEE" w14:textId="77777777" w:rsidR="004E7893" w:rsidRPr="004E7893" w:rsidRDefault="007B736D" w:rsidP="004E7893">
      <w:pPr>
        <w:pStyle w:val="ListParagraph"/>
        <w:numPr>
          <w:ilvl w:val="1"/>
          <w:numId w:val="3"/>
        </w:numPr>
        <w:spacing w:before="240" w:after="0" w:line="276" w:lineRule="auto"/>
        <w:ind w:left="360" w:hanging="360"/>
        <w:jc w:val="both"/>
        <w:rPr>
          <w:b/>
          <w:sz w:val="24"/>
        </w:rPr>
      </w:pPr>
      <w:r>
        <w:rPr>
          <w:sz w:val="28"/>
        </w:rPr>
        <w:lastRenderedPageBreak/>
        <w:t xml:space="preserve">Trends in </w:t>
      </w:r>
      <w:r w:rsidR="004E7893">
        <w:rPr>
          <w:sz w:val="28"/>
        </w:rPr>
        <w:t>Murder</w:t>
      </w:r>
      <w:r>
        <w:rPr>
          <w:sz w:val="28"/>
        </w:rPr>
        <w:t>s</w:t>
      </w:r>
    </w:p>
    <w:p w14:paraId="5B89915C" w14:textId="77777777" w:rsidR="00E6097A" w:rsidRPr="004E7452" w:rsidRDefault="00E6097A" w:rsidP="00E6097A">
      <w:pPr>
        <w:spacing w:before="240" w:after="0" w:line="276" w:lineRule="auto"/>
        <w:jc w:val="both"/>
        <w:rPr>
          <w:b/>
          <w:sz w:val="24"/>
        </w:rPr>
      </w:pPr>
      <w:r>
        <w:rPr>
          <w:b/>
          <w:sz w:val="24"/>
        </w:rPr>
        <w:t>Murder</w:t>
      </w:r>
      <w:r w:rsidRPr="004E7452">
        <w:rPr>
          <w:b/>
          <w:sz w:val="24"/>
        </w:rPr>
        <w:t xml:space="preserve"> Rate </w:t>
      </w:r>
      <w:r>
        <w:rPr>
          <w:b/>
          <w:sz w:val="24"/>
        </w:rPr>
        <w:t xml:space="preserve">for 51 </w:t>
      </w:r>
      <w:r w:rsidR="00BB344A">
        <w:rPr>
          <w:b/>
          <w:sz w:val="24"/>
        </w:rPr>
        <w:t>S</w:t>
      </w:r>
      <w:r>
        <w:rPr>
          <w:b/>
          <w:sz w:val="24"/>
        </w:rPr>
        <w:t>tates</w:t>
      </w:r>
      <w:r w:rsidRPr="004E7452">
        <w:rPr>
          <w:b/>
          <w:sz w:val="24"/>
        </w:rPr>
        <w:t>:</w:t>
      </w:r>
      <w:r>
        <w:rPr>
          <w:b/>
          <w:sz w:val="24"/>
        </w:rPr>
        <w:t xml:space="preserve"> </w:t>
      </w:r>
      <w:r w:rsidR="00DF6E80">
        <w:rPr>
          <w:b/>
          <w:sz w:val="24"/>
        </w:rPr>
        <w:t xml:space="preserve">State 11 has highest number of </w:t>
      </w:r>
      <w:r w:rsidR="002A1B3A">
        <w:rPr>
          <w:b/>
          <w:sz w:val="24"/>
        </w:rPr>
        <w:t>incident</w:t>
      </w:r>
      <w:r w:rsidR="00DF6E80">
        <w:rPr>
          <w:b/>
          <w:sz w:val="24"/>
        </w:rPr>
        <w:t>s and seems as an outlier</w:t>
      </w:r>
    </w:p>
    <w:p w14:paraId="479A5967" w14:textId="77777777" w:rsidR="00E6097A" w:rsidRDefault="00E6097A" w:rsidP="00E6097A">
      <w:pPr>
        <w:spacing w:before="240" w:after="0" w:line="276" w:lineRule="auto"/>
        <w:jc w:val="both"/>
        <w:rPr>
          <w:sz w:val="24"/>
        </w:rPr>
      </w:pPr>
      <w:r>
        <w:rPr>
          <w:noProof/>
        </w:rPr>
        <w:drawing>
          <wp:inline distT="0" distB="0" distL="0" distR="0" wp14:anchorId="501923FC" wp14:editId="6F864A0B">
            <wp:extent cx="5943600" cy="3329940"/>
            <wp:effectExtent l="0" t="0" r="0" b="3810"/>
            <wp:docPr id="5" name="Chart 5">
              <a:extLst xmlns:a="http://schemas.openxmlformats.org/drawingml/2006/main">
                <a:ext uri="{FF2B5EF4-FFF2-40B4-BE49-F238E27FC236}">
                  <a16:creationId xmlns:a16="http://schemas.microsoft.com/office/drawing/2014/main" id="{2ACB71A2-E306-4D4B-BCB4-813A7CC8B6C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07649C3D" w14:textId="77777777" w:rsidR="00E6097A" w:rsidRPr="004E7893" w:rsidRDefault="00E6097A" w:rsidP="004E7893">
      <w:pPr>
        <w:spacing w:after="0" w:line="276" w:lineRule="auto"/>
        <w:jc w:val="center"/>
        <w:rPr>
          <w:b/>
          <w:sz w:val="18"/>
        </w:rPr>
      </w:pPr>
      <w:r>
        <w:rPr>
          <w:b/>
          <w:sz w:val="18"/>
        </w:rPr>
        <w:t>Graph 2.3.</w:t>
      </w:r>
      <w:r w:rsidR="000F2290">
        <w:rPr>
          <w:b/>
          <w:sz w:val="18"/>
        </w:rPr>
        <w:t>1</w:t>
      </w:r>
      <w:r>
        <w:rPr>
          <w:b/>
          <w:sz w:val="18"/>
        </w:rPr>
        <w:t xml:space="preserve"> - Murder Rate for 51 </w:t>
      </w:r>
      <w:r w:rsidR="003757BC">
        <w:rPr>
          <w:b/>
          <w:sz w:val="18"/>
        </w:rPr>
        <w:t>S</w:t>
      </w:r>
      <w:r>
        <w:rPr>
          <w:b/>
          <w:sz w:val="18"/>
        </w:rPr>
        <w:t xml:space="preserve">tates (Murder </w:t>
      </w:r>
      <w:r w:rsidR="0085539A">
        <w:rPr>
          <w:b/>
          <w:sz w:val="18"/>
        </w:rPr>
        <w:t>Incidents per 100,000 Members of Population</w:t>
      </w:r>
      <w:r>
        <w:rPr>
          <w:b/>
          <w:sz w:val="18"/>
        </w:rPr>
        <w:t xml:space="preserve"> v</w:t>
      </w:r>
      <w:r w:rsidR="00D21027">
        <w:rPr>
          <w:b/>
          <w:sz w:val="18"/>
        </w:rPr>
        <w:t>/</w:t>
      </w:r>
      <w:r>
        <w:rPr>
          <w:b/>
          <w:sz w:val="18"/>
        </w:rPr>
        <w:t>s Years)</w:t>
      </w:r>
    </w:p>
    <w:p w14:paraId="39CA7F24" w14:textId="77777777" w:rsidR="00E6097A" w:rsidRPr="00561DC8" w:rsidRDefault="00E6097A" w:rsidP="00E6097A">
      <w:pPr>
        <w:spacing w:before="240" w:after="0" w:line="276" w:lineRule="auto"/>
        <w:jc w:val="both"/>
        <w:rPr>
          <w:b/>
          <w:sz w:val="24"/>
        </w:rPr>
      </w:pPr>
      <w:r>
        <w:rPr>
          <w:b/>
          <w:sz w:val="24"/>
        </w:rPr>
        <w:t>Murder</w:t>
      </w:r>
      <w:r w:rsidRPr="00561DC8">
        <w:rPr>
          <w:b/>
          <w:sz w:val="24"/>
        </w:rPr>
        <w:t xml:space="preserve"> Rate </w:t>
      </w:r>
      <w:r>
        <w:rPr>
          <w:b/>
          <w:sz w:val="24"/>
        </w:rPr>
        <w:t>for</w:t>
      </w:r>
      <w:r w:rsidRPr="00561DC8">
        <w:rPr>
          <w:b/>
          <w:sz w:val="24"/>
        </w:rPr>
        <w:t xml:space="preserve"> </w:t>
      </w:r>
      <w:r>
        <w:rPr>
          <w:b/>
          <w:sz w:val="24"/>
        </w:rPr>
        <w:t xml:space="preserve">23 </w:t>
      </w:r>
      <w:r w:rsidR="00BB344A">
        <w:rPr>
          <w:b/>
          <w:sz w:val="24"/>
        </w:rPr>
        <w:t>Y</w:t>
      </w:r>
      <w:r>
        <w:rPr>
          <w:b/>
          <w:sz w:val="24"/>
        </w:rPr>
        <w:t>ears</w:t>
      </w:r>
      <w:r w:rsidRPr="00561DC8">
        <w:rPr>
          <w:b/>
          <w:sz w:val="24"/>
        </w:rPr>
        <w:t>:</w:t>
      </w:r>
      <w:r>
        <w:rPr>
          <w:b/>
          <w:sz w:val="24"/>
        </w:rPr>
        <w:t xml:space="preserve"> </w:t>
      </w:r>
      <w:r w:rsidR="00DF6E80">
        <w:rPr>
          <w:b/>
          <w:sz w:val="24"/>
        </w:rPr>
        <w:t xml:space="preserve">State 11 has highest number of </w:t>
      </w:r>
      <w:r w:rsidR="002A1B3A">
        <w:rPr>
          <w:b/>
          <w:sz w:val="24"/>
        </w:rPr>
        <w:t>incidents</w:t>
      </w:r>
      <w:r w:rsidR="00DF6E80">
        <w:rPr>
          <w:b/>
          <w:sz w:val="24"/>
        </w:rPr>
        <w:t xml:space="preserve"> and seems as an outlier</w:t>
      </w:r>
    </w:p>
    <w:p w14:paraId="287C5DA6" w14:textId="77777777" w:rsidR="00E6097A" w:rsidRDefault="00E6097A" w:rsidP="00E6097A">
      <w:pPr>
        <w:spacing w:before="240" w:after="0" w:line="276" w:lineRule="auto"/>
        <w:jc w:val="both"/>
        <w:rPr>
          <w:sz w:val="24"/>
        </w:rPr>
      </w:pPr>
      <w:r>
        <w:rPr>
          <w:noProof/>
        </w:rPr>
        <w:drawing>
          <wp:inline distT="0" distB="0" distL="0" distR="0" wp14:anchorId="0DD37D7D" wp14:editId="0581D0B2">
            <wp:extent cx="5943600" cy="3107690"/>
            <wp:effectExtent l="0" t="0" r="0" b="16510"/>
            <wp:docPr id="6" name="Chart 6">
              <a:extLst xmlns:a="http://schemas.openxmlformats.org/drawingml/2006/main">
                <a:ext uri="{FF2B5EF4-FFF2-40B4-BE49-F238E27FC236}">
                  <a16:creationId xmlns:a16="http://schemas.microsoft.com/office/drawing/2014/main" id="{A2AFFFD3-13E7-4D82-9188-11D6F4689E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46216D6A" w14:textId="77777777" w:rsidR="00E6097A" w:rsidRDefault="00E6097A" w:rsidP="00E6097A">
      <w:pPr>
        <w:spacing w:after="0" w:line="276" w:lineRule="auto"/>
        <w:jc w:val="center"/>
        <w:rPr>
          <w:b/>
          <w:sz w:val="18"/>
        </w:rPr>
      </w:pPr>
      <w:r>
        <w:rPr>
          <w:b/>
          <w:sz w:val="18"/>
        </w:rPr>
        <w:t>Graph 2.3.</w:t>
      </w:r>
      <w:r w:rsidR="000F2290">
        <w:rPr>
          <w:b/>
          <w:sz w:val="18"/>
        </w:rPr>
        <w:t>2</w:t>
      </w:r>
      <w:r>
        <w:rPr>
          <w:b/>
          <w:sz w:val="18"/>
        </w:rPr>
        <w:t xml:space="preserve"> - Murder Rate for 23 </w:t>
      </w:r>
      <w:r w:rsidR="003757BC">
        <w:rPr>
          <w:b/>
          <w:sz w:val="18"/>
        </w:rPr>
        <w:t>Y</w:t>
      </w:r>
      <w:r>
        <w:rPr>
          <w:b/>
          <w:sz w:val="18"/>
        </w:rPr>
        <w:t xml:space="preserve">ears (Murder </w:t>
      </w:r>
      <w:r w:rsidR="0085539A">
        <w:rPr>
          <w:b/>
          <w:sz w:val="18"/>
        </w:rPr>
        <w:t>I</w:t>
      </w:r>
      <w:r>
        <w:rPr>
          <w:b/>
          <w:sz w:val="18"/>
        </w:rPr>
        <w:t xml:space="preserve">ncidents per 100,000 </w:t>
      </w:r>
      <w:r w:rsidR="0085539A">
        <w:rPr>
          <w:b/>
          <w:sz w:val="18"/>
        </w:rPr>
        <w:t>M</w:t>
      </w:r>
      <w:r>
        <w:rPr>
          <w:b/>
          <w:sz w:val="18"/>
        </w:rPr>
        <w:t xml:space="preserve">embers of </w:t>
      </w:r>
      <w:r w:rsidR="0085539A">
        <w:rPr>
          <w:b/>
          <w:sz w:val="18"/>
        </w:rPr>
        <w:t>P</w:t>
      </w:r>
      <w:r>
        <w:rPr>
          <w:b/>
          <w:sz w:val="18"/>
        </w:rPr>
        <w:t>opulation v</w:t>
      </w:r>
      <w:r w:rsidR="00D21027">
        <w:rPr>
          <w:b/>
          <w:sz w:val="18"/>
        </w:rPr>
        <w:t>/</w:t>
      </w:r>
      <w:r>
        <w:rPr>
          <w:b/>
          <w:sz w:val="18"/>
        </w:rPr>
        <w:t>s States)</w:t>
      </w:r>
    </w:p>
    <w:p w14:paraId="0B6F599F" w14:textId="77777777" w:rsidR="00D21027" w:rsidRPr="0085539A" w:rsidRDefault="0085539A" w:rsidP="000F2290">
      <w:pPr>
        <w:pStyle w:val="ListParagraph"/>
        <w:numPr>
          <w:ilvl w:val="1"/>
          <w:numId w:val="3"/>
        </w:numPr>
        <w:spacing w:before="240" w:after="0" w:line="276" w:lineRule="auto"/>
        <w:ind w:left="360" w:hanging="360"/>
        <w:rPr>
          <w:b/>
          <w:sz w:val="24"/>
        </w:rPr>
      </w:pPr>
      <w:r>
        <w:rPr>
          <w:sz w:val="28"/>
        </w:rPr>
        <w:lastRenderedPageBreak/>
        <w:t>States</w:t>
      </w:r>
      <w:r w:rsidR="00F14E8F">
        <w:rPr>
          <w:sz w:val="28"/>
        </w:rPr>
        <w:t xml:space="preserve"> with Shall Law</w:t>
      </w:r>
    </w:p>
    <w:p w14:paraId="49CDE1A2" w14:textId="77777777" w:rsidR="00E6097A" w:rsidRDefault="0085539A" w:rsidP="00D21027">
      <w:pPr>
        <w:spacing w:before="240" w:after="0" w:line="276" w:lineRule="auto"/>
        <w:rPr>
          <w:b/>
          <w:sz w:val="24"/>
        </w:rPr>
      </w:pPr>
      <w:r>
        <w:rPr>
          <w:b/>
          <w:sz w:val="24"/>
        </w:rPr>
        <w:t xml:space="preserve">Number of </w:t>
      </w:r>
      <w:r w:rsidR="00842FEC">
        <w:rPr>
          <w:b/>
          <w:sz w:val="24"/>
        </w:rPr>
        <w:t xml:space="preserve">States </w:t>
      </w:r>
      <w:r w:rsidR="00D21027">
        <w:rPr>
          <w:b/>
          <w:sz w:val="24"/>
        </w:rPr>
        <w:t>with</w:t>
      </w:r>
      <w:r w:rsidR="00842FEC">
        <w:rPr>
          <w:b/>
          <w:sz w:val="24"/>
        </w:rPr>
        <w:t xml:space="preserve"> </w:t>
      </w:r>
      <w:r w:rsidR="00BB344A">
        <w:rPr>
          <w:b/>
          <w:sz w:val="24"/>
        </w:rPr>
        <w:t>S</w:t>
      </w:r>
      <w:r w:rsidR="00842FEC">
        <w:rPr>
          <w:b/>
          <w:sz w:val="24"/>
        </w:rPr>
        <w:t>hall</w:t>
      </w:r>
      <w:r w:rsidR="00BB344A">
        <w:rPr>
          <w:b/>
          <w:sz w:val="24"/>
        </w:rPr>
        <w:t xml:space="preserve"> L</w:t>
      </w:r>
      <w:r w:rsidR="00842FEC">
        <w:rPr>
          <w:b/>
          <w:sz w:val="24"/>
        </w:rPr>
        <w:t>aw</w:t>
      </w:r>
      <w:r w:rsidR="00D21027">
        <w:rPr>
          <w:b/>
          <w:sz w:val="24"/>
        </w:rPr>
        <w:t xml:space="preserve">: </w:t>
      </w:r>
      <w:r w:rsidR="002D5210">
        <w:rPr>
          <w:b/>
          <w:sz w:val="24"/>
        </w:rPr>
        <w:t>22 states do not have shall-law in entire observation period</w:t>
      </w:r>
    </w:p>
    <w:p w14:paraId="7A55D884" w14:textId="77777777" w:rsidR="00842FEC" w:rsidRDefault="00BB344A" w:rsidP="00842FEC">
      <w:pPr>
        <w:spacing w:before="240" w:after="0" w:line="276" w:lineRule="auto"/>
        <w:rPr>
          <w:b/>
          <w:sz w:val="24"/>
        </w:rPr>
      </w:pPr>
      <w:r>
        <w:rPr>
          <w:noProof/>
        </w:rPr>
        <w:drawing>
          <wp:inline distT="0" distB="0" distL="0" distR="0" wp14:anchorId="602FFD8D" wp14:editId="2C1EEF9A">
            <wp:extent cx="5943600" cy="3107690"/>
            <wp:effectExtent l="0" t="0" r="0" b="16510"/>
            <wp:docPr id="10" name="Chart 10">
              <a:extLst xmlns:a="http://schemas.openxmlformats.org/drawingml/2006/main">
                <a:ext uri="{FF2B5EF4-FFF2-40B4-BE49-F238E27FC236}">
                  <a16:creationId xmlns:a16="http://schemas.microsoft.com/office/drawing/2014/main" id="{AEF05CA0-B1AC-4C55-81AC-E5D20CD61B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4A6049E5" w14:textId="77777777" w:rsidR="00D21027" w:rsidRDefault="00D21027" w:rsidP="00D21027">
      <w:pPr>
        <w:spacing w:after="0" w:line="276" w:lineRule="auto"/>
        <w:jc w:val="center"/>
        <w:rPr>
          <w:b/>
          <w:sz w:val="18"/>
        </w:rPr>
      </w:pPr>
      <w:r>
        <w:rPr>
          <w:b/>
          <w:sz w:val="18"/>
        </w:rPr>
        <w:t>Graph 2.4</w:t>
      </w:r>
      <w:r w:rsidR="00246900">
        <w:rPr>
          <w:b/>
          <w:sz w:val="18"/>
        </w:rPr>
        <w:t>.1</w:t>
      </w:r>
      <w:r>
        <w:rPr>
          <w:b/>
          <w:sz w:val="18"/>
        </w:rPr>
        <w:t xml:space="preserve"> - Shall Law </w:t>
      </w:r>
      <w:r w:rsidR="0085539A">
        <w:rPr>
          <w:b/>
          <w:sz w:val="18"/>
        </w:rPr>
        <w:t>States</w:t>
      </w:r>
      <w:r>
        <w:rPr>
          <w:b/>
          <w:sz w:val="18"/>
        </w:rPr>
        <w:t xml:space="preserve"> (</w:t>
      </w:r>
      <w:r w:rsidR="0085539A">
        <w:rPr>
          <w:b/>
          <w:sz w:val="18"/>
        </w:rPr>
        <w:t>Number of States v/s Start Year of Shall Law</w:t>
      </w:r>
      <w:r>
        <w:rPr>
          <w:b/>
          <w:sz w:val="18"/>
        </w:rPr>
        <w:t>)</w:t>
      </w:r>
    </w:p>
    <w:p w14:paraId="6AFFBF77" w14:textId="77777777" w:rsidR="000F2290" w:rsidRPr="000F2290" w:rsidRDefault="000F2290" w:rsidP="000F2290">
      <w:pPr>
        <w:spacing w:before="240" w:after="0" w:line="276" w:lineRule="auto"/>
        <w:rPr>
          <w:b/>
          <w:sz w:val="24"/>
        </w:rPr>
      </w:pPr>
      <w:r>
        <w:rPr>
          <w:b/>
          <w:sz w:val="24"/>
        </w:rPr>
        <w:t>Violent Crime</w:t>
      </w:r>
      <w:r w:rsidR="00246900">
        <w:rPr>
          <w:b/>
          <w:sz w:val="24"/>
        </w:rPr>
        <w:t xml:space="preserve"> Rate</w:t>
      </w:r>
      <w:r>
        <w:rPr>
          <w:b/>
          <w:sz w:val="24"/>
        </w:rPr>
        <w:t xml:space="preserve"> in Shall Law States</w:t>
      </w:r>
      <w:r w:rsidR="00246900">
        <w:rPr>
          <w:b/>
          <w:sz w:val="24"/>
        </w:rPr>
        <w:t xml:space="preserve">: </w:t>
      </w:r>
      <w:r w:rsidR="00A319E5">
        <w:rPr>
          <w:b/>
          <w:sz w:val="24"/>
        </w:rPr>
        <w:t xml:space="preserve">Early </w:t>
      </w:r>
      <w:r w:rsidR="002D5210">
        <w:rPr>
          <w:b/>
          <w:sz w:val="24"/>
        </w:rPr>
        <w:t xml:space="preserve">shall-law </w:t>
      </w:r>
      <w:r w:rsidR="00A319E5">
        <w:rPr>
          <w:b/>
          <w:sz w:val="24"/>
        </w:rPr>
        <w:t xml:space="preserve">adopting states </w:t>
      </w:r>
      <w:r w:rsidR="002D5210">
        <w:rPr>
          <w:b/>
          <w:sz w:val="24"/>
        </w:rPr>
        <w:t>hav</w:t>
      </w:r>
      <w:r w:rsidR="00A319E5">
        <w:rPr>
          <w:b/>
          <w:sz w:val="24"/>
        </w:rPr>
        <w:t>e</w:t>
      </w:r>
      <w:r w:rsidR="002D5210">
        <w:rPr>
          <w:b/>
          <w:sz w:val="24"/>
        </w:rPr>
        <w:t xml:space="preserve"> </w:t>
      </w:r>
      <w:r w:rsidR="00A319E5">
        <w:rPr>
          <w:b/>
          <w:sz w:val="24"/>
        </w:rPr>
        <w:t>less</w:t>
      </w:r>
      <w:r w:rsidR="002D5210">
        <w:rPr>
          <w:b/>
          <w:sz w:val="24"/>
        </w:rPr>
        <w:t xml:space="preserve"> </w:t>
      </w:r>
      <w:r w:rsidR="00A319E5">
        <w:rPr>
          <w:b/>
          <w:sz w:val="24"/>
        </w:rPr>
        <w:t>violent crimes</w:t>
      </w:r>
    </w:p>
    <w:p w14:paraId="706119EF" w14:textId="77777777" w:rsidR="00246900" w:rsidRDefault="00246900" w:rsidP="0085539A">
      <w:pPr>
        <w:spacing w:before="240" w:after="0" w:line="276" w:lineRule="auto"/>
        <w:rPr>
          <w:b/>
          <w:sz w:val="24"/>
        </w:rPr>
      </w:pPr>
      <w:r>
        <w:rPr>
          <w:noProof/>
        </w:rPr>
        <w:drawing>
          <wp:inline distT="0" distB="0" distL="0" distR="0" wp14:anchorId="39DAB792" wp14:editId="16C1209A">
            <wp:extent cx="5943600" cy="3265170"/>
            <wp:effectExtent l="0" t="0" r="0" b="11430"/>
            <wp:docPr id="12" name="Chart 12">
              <a:extLst xmlns:a="http://schemas.openxmlformats.org/drawingml/2006/main">
                <a:ext uri="{FF2B5EF4-FFF2-40B4-BE49-F238E27FC236}">
                  <a16:creationId xmlns:a16="http://schemas.microsoft.com/office/drawing/2014/main" id="{AFD52FDF-CC33-4388-B608-943D29D1A1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582CE0A1" w14:textId="77777777" w:rsidR="00246900" w:rsidRDefault="00246900" w:rsidP="00246900">
      <w:pPr>
        <w:spacing w:after="0" w:line="276" w:lineRule="auto"/>
        <w:jc w:val="center"/>
        <w:rPr>
          <w:b/>
          <w:sz w:val="18"/>
        </w:rPr>
      </w:pPr>
      <w:r>
        <w:rPr>
          <w:b/>
          <w:sz w:val="18"/>
        </w:rPr>
        <w:t>Graph 2.4.2 - Average Violent Crime Rate in States with Shall Law and without Shall Law</w:t>
      </w:r>
    </w:p>
    <w:p w14:paraId="4CB2759A" w14:textId="77777777" w:rsidR="00246900" w:rsidRPr="000F2290" w:rsidRDefault="00246900" w:rsidP="00246900">
      <w:pPr>
        <w:spacing w:before="240" w:after="0" w:line="276" w:lineRule="auto"/>
        <w:rPr>
          <w:b/>
          <w:sz w:val="24"/>
        </w:rPr>
      </w:pPr>
      <w:r>
        <w:rPr>
          <w:b/>
          <w:sz w:val="24"/>
        </w:rPr>
        <w:lastRenderedPageBreak/>
        <w:t xml:space="preserve">Robbery Rate in Shall Law States: </w:t>
      </w:r>
      <w:r w:rsidR="00A319E5">
        <w:rPr>
          <w:b/>
          <w:sz w:val="24"/>
        </w:rPr>
        <w:t>Early shall-law adopting states have less robbery incidents</w:t>
      </w:r>
    </w:p>
    <w:p w14:paraId="75566B1C" w14:textId="77777777" w:rsidR="00246900" w:rsidRDefault="00246900" w:rsidP="00246900">
      <w:pPr>
        <w:spacing w:before="240" w:after="0" w:line="276" w:lineRule="auto"/>
        <w:rPr>
          <w:b/>
          <w:sz w:val="24"/>
        </w:rPr>
      </w:pPr>
      <w:r>
        <w:rPr>
          <w:noProof/>
        </w:rPr>
        <w:drawing>
          <wp:inline distT="0" distB="0" distL="0" distR="0" wp14:anchorId="0A0C6F24" wp14:editId="1A107E97">
            <wp:extent cx="5943600" cy="3265170"/>
            <wp:effectExtent l="0" t="0" r="0" b="11430"/>
            <wp:docPr id="14" name="Chart 14">
              <a:extLst xmlns:a="http://schemas.openxmlformats.org/drawingml/2006/main">
                <a:ext uri="{FF2B5EF4-FFF2-40B4-BE49-F238E27FC236}">
                  <a16:creationId xmlns:a16="http://schemas.microsoft.com/office/drawing/2014/main" id="{65A7C8E2-63E1-49F7-8384-864580B1A04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0F580D08" w14:textId="77777777" w:rsidR="00246900" w:rsidRDefault="00246900" w:rsidP="00246900">
      <w:pPr>
        <w:spacing w:after="0" w:line="276" w:lineRule="auto"/>
        <w:jc w:val="center"/>
        <w:rPr>
          <w:b/>
          <w:sz w:val="18"/>
        </w:rPr>
      </w:pPr>
      <w:r>
        <w:rPr>
          <w:b/>
          <w:sz w:val="18"/>
        </w:rPr>
        <w:t>Graph 2.4.3 - Average Robbery Rate in States with Shall Law and without Shall Law</w:t>
      </w:r>
    </w:p>
    <w:p w14:paraId="3FF8A91F" w14:textId="77777777" w:rsidR="00246900" w:rsidRPr="00246900" w:rsidRDefault="00246900" w:rsidP="00246900">
      <w:pPr>
        <w:spacing w:before="240" w:after="0" w:line="276" w:lineRule="auto"/>
        <w:rPr>
          <w:b/>
          <w:sz w:val="24"/>
        </w:rPr>
      </w:pPr>
      <w:r>
        <w:rPr>
          <w:b/>
          <w:sz w:val="24"/>
        </w:rPr>
        <w:t xml:space="preserve">Murder Rate in Shall Law States: </w:t>
      </w:r>
      <w:r w:rsidR="00A319E5">
        <w:rPr>
          <w:b/>
          <w:sz w:val="24"/>
        </w:rPr>
        <w:t>Early shall-law adopting states have less murder incidents</w:t>
      </w:r>
    </w:p>
    <w:p w14:paraId="417CF376" w14:textId="77777777" w:rsidR="0085539A" w:rsidRDefault="00246900" w:rsidP="0085539A">
      <w:pPr>
        <w:spacing w:before="240" w:after="0" w:line="276" w:lineRule="auto"/>
        <w:rPr>
          <w:b/>
          <w:sz w:val="24"/>
        </w:rPr>
      </w:pPr>
      <w:r>
        <w:rPr>
          <w:noProof/>
        </w:rPr>
        <w:drawing>
          <wp:inline distT="0" distB="0" distL="0" distR="0" wp14:anchorId="05D5176A" wp14:editId="5AEFE598">
            <wp:extent cx="5943600" cy="3265170"/>
            <wp:effectExtent l="0" t="0" r="0" b="11430"/>
            <wp:docPr id="15" name="Chart 15">
              <a:extLst xmlns:a="http://schemas.openxmlformats.org/drawingml/2006/main">
                <a:ext uri="{FF2B5EF4-FFF2-40B4-BE49-F238E27FC236}">
                  <a16:creationId xmlns:a16="http://schemas.microsoft.com/office/drawing/2014/main" id="{17143361-EBD2-46FB-BBA4-1FA247EA7F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7194D09A" w14:textId="77777777" w:rsidR="00246900" w:rsidRDefault="00246900" w:rsidP="00246900">
      <w:pPr>
        <w:spacing w:after="0" w:line="276" w:lineRule="auto"/>
        <w:jc w:val="center"/>
        <w:rPr>
          <w:b/>
          <w:sz w:val="18"/>
        </w:rPr>
      </w:pPr>
      <w:r w:rsidRPr="00246900">
        <w:rPr>
          <w:b/>
          <w:sz w:val="18"/>
        </w:rPr>
        <w:t xml:space="preserve">Graph </w:t>
      </w:r>
      <w:r>
        <w:rPr>
          <w:b/>
          <w:sz w:val="18"/>
        </w:rPr>
        <w:t>2.4.4 - Average Murder Rate in States with Shall Law and without Shall Law</w:t>
      </w:r>
    </w:p>
    <w:p w14:paraId="7513A2DF" w14:textId="77777777" w:rsidR="00685283" w:rsidRDefault="00685283" w:rsidP="00685283">
      <w:pPr>
        <w:spacing w:before="240" w:after="0" w:line="276" w:lineRule="auto"/>
        <w:rPr>
          <w:b/>
          <w:sz w:val="24"/>
        </w:rPr>
      </w:pPr>
    </w:p>
    <w:p w14:paraId="0D5C39D4" w14:textId="77777777" w:rsidR="00685283" w:rsidRPr="003907A7" w:rsidRDefault="003907A7" w:rsidP="00886927">
      <w:pPr>
        <w:pStyle w:val="ListParagraph"/>
        <w:numPr>
          <w:ilvl w:val="1"/>
          <w:numId w:val="3"/>
        </w:numPr>
        <w:spacing w:before="240" w:after="0" w:line="276" w:lineRule="auto"/>
        <w:ind w:left="360" w:hanging="360"/>
        <w:rPr>
          <w:b/>
          <w:sz w:val="24"/>
        </w:rPr>
      </w:pPr>
      <w:r>
        <w:rPr>
          <w:sz w:val="28"/>
        </w:rPr>
        <w:lastRenderedPageBreak/>
        <w:t>Skewness</w:t>
      </w:r>
    </w:p>
    <w:p w14:paraId="26233463" w14:textId="77777777" w:rsidR="003907A7" w:rsidRDefault="003907A7" w:rsidP="00CD7EFE">
      <w:pPr>
        <w:spacing w:before="240" w:after="0" w:line="276" w:lineRule="auto"/>
        <w:jc w:val="both"/>
        <w:rPr>
          <w:sz w:val="24"/>
        </w:rPr>
      </w:pPr>
      <w:r w:rsidRPr="00CD7EFE">
        <w:rPr>
          <w:sz w:val="24"/>
        </w:rPr>
        <w:t xml:space="preserve">All </w:t>
      </w:r>
      <w:r w:rsidR="00176CDA">
        <w:rPr>
          <w:sz w:val="24"/>
        </w:rPr>
        <w:t xml:space="preserve">3 </w:t>
      </w:r>
      <w:r w:rsidRPr="00CD7EFE">
        <w:rPr>
          <w:sz w:val="24"/>
        </w:rPr>
        <w:t>dependent variables (Violent Crime Rate, Robbery Rate</w:t>
      </w:r>
      <w:r w:rsidR="00CD7EFE">
        <w:rPr>
          <w:sz w:val="24"/>
        </w:rPr>
        <w:t xml:space="preserve"> and</w:t>
      </w:r>
      <w:r w:rsidRPr="00CD7EFE">
        <w:rPr>
          <w:sz w:val="24"/>
        </w:rPr>
        <w:t xml:space="preserve"> Murder Rate) </w:t>
      </w:r>
      <w:r w:rsidR="00CD7EFE" w:rsidRPr="00CD7EFE">
        <w:rPr>
          <w:sz w:val="24"/>
        </w:rPr>
        <w:t>are</w:t>
      </w:r>
      <w:r w:rsidRPr="00CD7EFE">
        <w:rPr>
          <w:sz w:val="24"/>
        </w:rPr>
        <w:t xml:space="preserve"> highly skewed</w:t>
      </w:r>
      <w:r w:rsidR="004059A8" w:rsidRPr="00CD7EFE">
        <w:rPr>
          <w:sz w:val="24"/>
        </w:rPr>
        <w:t xml:space="preserve"> </w:t>
      </w:r>
      <w:r w:rsidR="00CD7EFE" w:rsidRPr="00CD7EFE">
        <w:rPr>
          <w:sz w:val="24"/>
        </w:rPr>
        <w:t>due to</w:t>
      </w:r>
      <w:r w:rsidR="004059A8" w:rsidRPr="00CD7EFE">
        <w:rPr>
          <w:sz w:val="24"/>
        </w:rPr>
        <w:t xml:space="preserve"> outlier state 11</w:t>
      </w:r>
      <w:r w:rsidR="00CD7EFE" w:rsidRPr="00CD7EFE">
        <w:rPr>
          <w:sz w:val="24"/>
        </w:rPr>
        <w:t>,</w:t>
      </w:r>
      <w:r w:rsidR="004059A8" w:rsidRPr="00CD7EFE">
        <w:rPr>
          <w:sz w:val="24"/>
        </w:rPr>
        <w:t xml:space="preserve"> </w:t>
      </w:r>
      <w:r w:rsidR="00CD7EFE" w:rsidRPr="00CD7EFE">
        <w:rPr>
          <w:sz w:val="24"/>
        </w:rPr>
        <w:t>and hence it</w:t>
      </w:r>
      <w:r w:rsidR="00CD7EFE">
        <w:rPr>
          <w:sz w:val="24"/>
        </w:rPr>
        <w:t xml:space="preserve"> i</w:t>
      </w:r>
      <w:r w:rsidR="00CD7EFE" w:rsidRPr="00CD7EFE">
        <w:rPr>
          <w:sz w:val="24"/>
        </w:rPr>
        <w:t>s better to use their logarithm</w:t>
      </w:r>
      <w:r w:rsidR="00CD7EFE">
        <w:rPr>
          <w:sz w:val="24"/>
        </w:rPr>
        <w:t>ic</w:t>
      </w:r>
      <w:r w:rsidR="00CD7EFE" w:rsidRPr="00CD7EFE">
        <w:rPr>
          <w:sz w:val="24"/>
        </w:rPr>
        <w:t xml:space="preserve"> values to reduce</w:t>
      </w:r>
      <w:r w:rsidR="004059A8" w:rsidRPr="00CD7EFE">
        <w:rPr>
          <w:sz w:val="24"/>
        </w:rPr>
        <w:t xml:space="preserve"> skewness</w:t>
      </w:r>
      <w:r w:rsidR="00CD7EFE" w:rsidRPr="00CD7EFE">
        <w:rPr>
          <w:sz w:val="24"/>
        </w:rPr>
        <w:t>.</w:t>
      </w:r>
    </w:p>
    <w:p w14:paraId="2F9D808C" w14:textId="77777777" w:rsidR="001F5DEF" w:rsidRDefault="006124C5" w:rsidP="00CD7EFE">
      <w:pPr>
        <w:spacing w:before="240" w:after="0" w:line="276" w:lineRule="auto"/>
        <w:jc w:val="both"/>
        <w:rPr>
          <w:sz w:val="24"/>
        </w:rPr>
      </w:pPr>
      <w:r>
        <w:rPr>
          <w:noProof/>
          <w:sz w:val="24"/>
        </w:rPr>
        <w:drawing>
          <wp:inline distT="0" distB="0" distL="0" distR="0" wp14:anchorId="4047D8E0" wp14:editId="1F57EF5B">
            <wp:extent cx="5943600" cy="19729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io-final.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972945"/>
                    </a:xfrm>
                    <a:prstGeom prst="rect">
                      <a:avLst/>
                    </a:prstGeom>
                  </pic:spPr>
                </pic:pic>
              </a:graphicData>
            </a:graphic>
          </wp:inline>
        </w:drawing>
      </w:r>
    </w:p>
    <w:p w14:paraId="485958BF" w14:textId="77777777" w:rsidR="006124C5" w:rsidRPr="006124C5" w:rsidRDefault="006124C5" w:rsidP="006124C5">
      <w:pPr>
        <w:spacing w:after="0" w:line="276" w:lineRule="auto"/>
        <w:jc w:val="center"/>
        <w:rPr>
          <w:b/>
          <w:sz w:val="18"/>
        </w:rPr>
      </w:pPr>
      <w:r w:rsidRPr="006124C5">
        <w:rPr>
          <w:b/>
          <w:sz w:val="18"/>
        </w:rPr>
        <w:t xml:space="preserve">Graph 2.5.1 </w:t>
      </w:r>
      <w:r>
        <w:rPr>
          <w:b/>
          <w:sz w:val="18"/>
        </w:rPr>
        <w:t>-</w:t>
      </w:r>
      <w:r w:rsidRPr="006124C5">
        <w:rPr>
          <w:b/>
          <w:sz w:val="18"/>
        </w:rPr>
        <w:t xml:space="preserve"> </w:t>
      </w:r>
      <w:r>
        <w:rPr>
          <w:b/>
          <w:sz w:val="18"/>
        </w:rPr>
        <w:t>Frequency Distribution of Violent Crime Rate (skewness = 2.54) and its Natural Logarithm (skewness = -0.43)</w:t>
      </w:r>
    </w:p>
    <w:p w14:paraId="26AE61B8" w14:textId="77777777" w:rsidR="006124C5" w:rsidRDefault="006124C5" w:rsidP="00CD7EFE">
      <w:pPr>
        <w:spacing w:before="240" w:after="0" w:line="276" w:lineRule="auto"/>
        <w:jc w:val="both"/>
        <w:rPr>
          <w:sz w:val="24"/>
        </w:rPr>
      </w:pPr>
      <w:r>
        <w:rPr>
          <w:noProof/>
          <w:sz w:val="24"/>
        </w:rPr>
        <w:drawing>
          <wp:inline distT="0" distB="0" distL="0" distR="0" wp14:anchorId="0B8631B4" wp14:editId="362D9059">
            <wp:extent cx="5943600" cy="19754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ob-final.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975485"/>
                    </a:xfrm>
                    <a:prstGeom prst="rect">
                      <a:avLst/>
                    </a:prstGeom>
                  </pic:spPr>
                </pic:pic>
              </a:graphicData>
            </a:graphic>
          </wp:inline>
        </w:drawing>
      </w:r>
    </w:p>
    <w:p w14:paraId="0AE78A84" w14:textId="77777777" w:rsidR="006124C5" w:rsidRPr="006124C5" w:rsidRDefault="006124C5" w:rsidP="006124C5">
      <w:pPr>
        <w:spacing w:after="0" w:line="276" w:lineRule="auto"/>
        <w:jc w:val="center"/>
        <w:rPr>
          <w:b/>
          <w:sz w:val="18"/>
        </w:rPr>
      </w:pPr>
      <w:r w:rsidRPr="006124C5">
        <w:rPr>
          <w:b/>
          <w:sz w:val="18"/>
        </w:rPr>
        <w:t>Graph 2.5.</w:t>
      </w:r>
      <w:r>
        <w:rPr>
          <w:b/>
          <w:sz w:val="18"/>
        </w:rPr>
        <w:t>2</w:t>
      </w:r>
      <w:r w:rsidRPr="006124C5">
        <w:rPr>
          <w:b/>
          <w:sz w:val="18"/>
        </w:rPr>
        <w:t xml:space="preserve"> </w:t>
      </w:r>
      <w:r>
        <w:rPr>
          <w:b/>
          <w:sz w:val="18"/>
        </w:rPr>
        <w:t>-</w:t>
      </w:r>
      <w:r w:rsidRPr="006124C5">
        <w:rPr>
          <w:b/>
          <w:sz w:val="18"/>
        </w:rPr>
        <w:t xml:space="preserve"> </w:t>
      </w:r>
      <w:r>
        <w:rPr>
          <w:b/>
          <w:sz w:val="18"/>
        </w:rPr>
        <w:t>Frequency Distribution of Robbery Rate (skewness = 3.88) and its Natural Logarithm (skewness = -0.52)</w:t>
      </w:r>
    </w:p>
    <w:p w14:paraId="6FB9A60B" w14:textId="77777777" w:rsidR="006124C5" w:rsidRDefault="006124C5" w:rsidP="00CD7EFE">
      <w:pPr>
        <w:spacing w:before="240" w:after="0" w:line="276" w:lineRule="auto"/>
        <w:jc w:val="both"/>
        <w:rPr>
          <w:sz w:val="24"/>
        </w:rPr>
      </w:pPr>
      <w:r>
        <w:rPr>
          <w:noProof/>
          <w:sz w:val="24"/>
        </w:rPr>
        <w:drawing>
          <wp:inline distT="0" distB="0" distL="0" distR="0" wp14:anchorId="0D076487" wp14:editId="6FA83960">
            <wp:extent cx="5943600" cy="19653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ur-final.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965325"/>
                    </a:xfrm>
                    <a:prstGeom prst="rect">
                      <a:avLst/>
                    </a:prstGeom>
                  </pic:spPr>
                </pic:pic>
              </a:graphicData>
            </a:graphic>
          </wp:inline>
        </w:drawing>
      </w:r>
    </w:p>
    <w:p w14:paraId="4023E7C3" w14:textId="77777777" w:rsidR="006124C5" w:rsidRDefault="006124C5" w:rsidP="006124C5">
      <w:pPr>
        <w:spacing w:after="0" w:line="276" w:lineRule="auto"/>
        <w:jc w:val="center"/>
        <w:rPr>
          <w:b/>
          <w:sz w:val="18"/>
        </w:rPr>
      </w:pPr>
      <w:r w:rsidRPr="006124C5">
        <w:rPr>
          <w:b/>
          <w:sz w:val="18"/>
        </w:rPr>
        <w:t>Graph 2.5.</w:t>
      </w:r>
      <w:r>
        <w:rPr>
          <w:b/>
          <w:sz w:val="18"/>
        </w:rPr>
        <w:t>2</w:t>
      </w:r>
      <w:r w:rsidRPr="006124C5">
        <w:rPr>
          <w:b/>
          <w:sz w:val="18"/>
        </w:rPr>
        <w:t xml:space="preserve"> </w:t>
      </w:r>
      <w:r>
        <w:rPr>
          <w:b/>
          <w:sz w:val="18"/>
        </w:rPr>
        <w:t>-</w:t>
      </w:r>
      <w:r w:rsidRPr="006124C5">
        <w:rPr>
          <w:b/>
          <w:sz w:val="18"/>
        </w:rPr>
        <w:t xml:space="preserve"> </w:t>
      </w:r>
      <w:r>
        <w:rPr>
          <w:b/>
          <w:sz w:val="18"/>
        </w:rPr>
        <w:t>Frequency Distribution of Murder Rate (skewness = 5.79) and its Natural Logarithm (skewness = -0.14)</w:t>
      </w:r>
    </w:p>
    <w:p w14:paraId="3C7EEFBE" w14:textId="77777777" w:rsidR="00A42CC2" w:rsidRPr="00A42CC2" w:rsidRDefault="00A42CC2" w:rsidP="00A42CC2">
      <w:pPr>
        <w:spacing w:before="240" w:after="0" w:line="276" w:lineRule="auto"/>
        <w:rPr>
          <w:b/>
          <w:sz w:val="24"/>
        </w:rPr>
      </w:pPr>
    </w:p>
    <w:p w14:paraId="6CC025EF" w14:textId="77777777" w:rsidR="00A42CC2" w:rsidRPr="003907A7" w:rsidRDefault="00A42CC2" w:rsidP="00A42CC2">
      <w:pPr>
        <w:pStyle w:val="ListParagraph"/>
        <w:numPr>
          <w:ilvl w:val="1"/>
          <w:numId w:val="3"/>
        </w:numPr>
        <w:spacing w:before="240" w:after="0" w:line="276" w:lineRule="auto"/>
        <w:ind w:left="360" w:hanging="360"/>
        <w:rPr>
          <w:b/>
          <w:sz w:val="24"/>
        </w:rPr>
      </w:pPr>
      <w:r>
        <w:rPr>
          <w:sz w:val="28"/>
        </w:rPr>
        <w:lastRenderedPageBreak/>
        <w:t>Correlation</w:t>
      </w:r>
    </w:p>
    <w:p w14:paraId="227C40D4" w14:textId="77777777" w:rsidR="00375AE0" w:rsidRDefault="00A42CC2" w:rsidP="00375AE0">
      <w:pPr>
        <w:spacing w:before="240" w:after="0" w:line="276" w:lineRule="auto"/>
        <w:jc w:val="both"/>
        <w:rPr>
          <w:b/>
          <w:sz w:val="18"/>
        </w:rPr>
      </w:pPr>
      <w:r>
        <w:rPr>
          <w:sz w:val="24"/>
        </w:rPr>
        <w:t xml:space="preserve">Following is correlation </w:t>
      </w:r>
      <w:r w:rsidR="00375AE0">
        <w:rPr>
          <w:sz w:val="24"/>
        </w:rPr>
        <w:t>plot</w:t>
      </w:r>
      <w:r>
        <w:rPr>
          <w:sz w:val="24"/>
        </w:rPr>
        <w:t xml:space="preserve"> </w:t>
      </w:r>
      <w:r w:rsidR="00375AE0">
        <w:rPr>
          <w:sz w:val="24"/>
        </w:rPr>
        <w:t>among</w:t>
      </w:r>
      <w:r>
        <w:rPr>
          <w:sz w:val="24"/>
        </w:rPr>
        <w:t xml:space="preserve"> </w:t>
      </w:r>
      <w:r w:rsidR="00375AE0">
        <w:rPr>
          <w:sz w:val="24"/>
        </w:rPr>
        <w:t xml:space="preserve">independent variables </w:t>
      </w:r>
      <w:r w:rsidR="00503877">
        <w:rPr>
          <w:sz w:val="24"/>
        </w:rPr>
        <w:t>and</w:t>
      </w:r>
      <w:r w:rsidR="00375AE0">
        <w:rPr>
          <w:sz w:val="24"/>
        </w:rPr>
        <w:t xml:space="preserve"> </w:t>
      </w:r>
      <w:r w:rsidR="00503877">
        <w:rPr>
          <w:sz w:val="24"/>
        </w:rPr>
        <w:t xml:space="preserve">dependent variables </w:t>
      </w:r>
      <w:r w:rsidR="00375AE0">
        <w:rPr>
          <w:sz w:val="24"/>
        </w:rPr>
        <w:t>logarithms</w:t>
      </w:r>
      <w:r w:rsidR="00503877">
        <w:rPr>
          <w:sz w:val="24"/>
        </w:rPr>
        <w:t>. Grey color box indicates a positive correlation and Red color box indicates a negative correlation.</w:t>
      </w:r>
    </w:p>
    <w:p w14:paraId="13CFDA5D" w14:textId="77777777" w:rsidR="00375AE0" w:rsidRPr="00CD7EFE" w:rsidRDefault="00375AE0" w:rsidP="00375AE0">
      <w:pPr>
        <w:spacing w:before="240" w:after="0" w:line="276" w:lineRule="auto"/>
        <w:jc w:val="both"/>
        <w:rPr>
          <w:sz w:val="24"/>
        </w:rPr>
      </w:pPr>
      <w:r>
        <w:rPr>
          <w:noProof/>
          <w:sz w:val="24"/>
        </w:rPr>
        <w:drawing>
          <wp:inline distT="0" distB="0" distL="0" distR="0" wp14:anchorId="23AE09C5" wp14:editId="66B981A3">
            <wp:extent cx="5943600" cy="38620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rr.jpeg"/>
                    <pic:cNvPicPr/>
                  </pic:nvPicPr>
                  <pic:blipFill>
                    <a:blip r:embed="rId20">
                      <a:extLst>
                        <a:ext uri="{28A0092B-C50C-407E-A947-70E740481C1C}">
                          <a14:useLocalDpi xmlns:a14="http://schemas.microsoft.com/office/drawing/2010/main" val="0"/>
                        </a:ext>
                      </a:extLst>
                    </a:blip>
                    <a:stretch>
                      <a:fillRect/>
                    </a:stretch>
                  </pic:blipFill>
                  <pic:spPr>
                    <a:xfrm>
                      <a:off x="0" y="0"/>
                      <a:ext cx="5943600" cy="3862070"/>
                    </a:xfrm>
                    <a:prstGeom prst="rect">
                      <a:avLst/>
                    </a:prstGeom>
                  </pic:spPr>
                </pic:pic>
              </a:graphicData>
            </a:graphic>
          </wp:inline>
        </w:drawing>
      </w:r>
    </w:p>
    <w:p w14:paraId="27F8D0FE" w14:textId="77777777" w:rsidR="00A42CC2" w:rsidRDefault="00D30938" w:rsidP="00D30938">
      <w:pPr>
        <w:spacing w:after="0" w:line="276" w:lineRule="auto"/>
        <w:jc w:val="center"/>
        <w:rPr>
          <w:b/>
          <w:sz w:val="18"/>
        </w:rPr>
      </w:pPr>
      <w:r w:rsidRPr="006124C5">
        <w:rPr>
          <w:b/>
          <w:sz w:val="18"/>
        </w:rPr>
        <w:t>Graph 2.</w:t>
      </w:r>
      <w:r>
        <w:rPr>
          <w:b/>
          <w:sz w:val="18"/>
        </w:rPr>
        <w:t>6</w:t>
      </w:r>
      <w:r w:rsidRPr="006124C5">
        <w:rPr>
          <w:b/>
          <w:sz w:val="18"/>
        </w:rPr>
        <w:t xml:space="preserve"> </w:t>
      </w:r>
      <w:r>
        <w:rPr>
          <w:b/>
          <w:sz w:val="18"/>
        </w:rPr>
        <w:t>-</w:t>
      </w:r>
      <w:r w:rsidRPr="006124C5">
        <w:rPr>
          <w:b/>
          <w:sz w:val="18"/>
        </w:rPr>
        <w:t xml:space="preserve"> </w:t>
      </w:r>
      <w:r>
        <w:rPr>
          <w:b/>
          <w:sz w:val="18"/>
        </w:rPr>
        <w:t xml:space="preserve">Correlation </w:t>
      </w:r>
      <w:r w:rsidR="002C7775">
        <w:rPr>
          <w:b/>
          <w:sz w:val="18"/>
        </w:rPr>
        <w:t>between</w:t>
      </w:r>
      <w:r>
        <w:rPr>
          <w:b/>
          <w:sz w:val="18"/>
        </w:rPr>
        <w:t xml:space="preserve"> </w:t>
      </w:r>
      <w:r w:rsidR="002C7775">
        <w:rPr>
          <w:b/>
          <w:sz w:val="18"/>
        </w:rPr>
        <w:t xml:space="preserve">all </w:t>
      </w:r>
      <w:r>
        <w:rPr>
          <w:b/>
          <w:sz w:val="18"/>
        </w:rPr>
        <w:t>Independent Variables and Logarithms of Dependent Variables</w:t>
      </w:r>
    </w:p>
    <w:p w14:paraId="0F766463" w14:textId="77777777" w:rsidR="005E753E" w:rsidRDefault="002C7775" w:rsidP="00503877">
      <w:pPr>
        <w:spacing w:before="240" w:after="0" w:line="276" w:lineRule="auto"/>
        <w:jc w:val="both"/>
        <w:rPr>
          <w:sz w:val="24"/>
        </w:rPr>
      </w:pPr>
      <w:r>
        <w:rPr>
          <w:sz w:val="24"/>
        </w:rPr>
        <w:t xml:space="preserve">Violent Crime Rate, Robbery Rate and Murder Rate are highly correlated as we expect in general. </w:t>
      </w:r>
      <w:r w:rsidR="00A95B5B">
        <w:rPr>
          <w:sz w:val="24"/>
        </w:rPr>
        <w:t>The v</w:t>
      </w:r>
      <w:r>
        <w:rPr>
          <w:sz w:val="24"/>
        </w:rPr>
        <w:t xml:space="preserve">ariables </w:t>
      </w:r>
      <w:r w:rsidRPr="002C7775">
        <w:rPr>
          <w:i/>
          <w:sz w:val="24"/>
        </w:rPr>
        <w:t>density</w:t>
      </w:r>
      <w:r>
        <w:rPr>
          <w:sz w:val="24"/>
        </w:rPr>
        <w:t xml:space="preserve">, </w:t>
      </w:r>
      <w:r w:rsidRPr="002C7775">
        <w:rPr>
          <w:i/>
          <w:sz w:val="24"/>
        </w:rPr>
        <w:t>pb1064</w:t>
      </w:r>
      <w:r w:rsidR="00A95B5B">
        <w:rPr>
          <w:sz w:val="24"/>
        </w:rPr>
        <w:t xml:space="preserve">, </w:t>
      </w:r>
      <w:r w:rsidRPr="002C7775">
        <w:rPr>
          <w:i/>
          <w:sz w:val="24"/>
        </w:rPr>
        <w:t>pw1064</w:t>
      </w:r>
      <w:r>
        <w:rPr>
          <w:sz w:val="24"/>
        </w:rPr>
        <w:t xml:space="preserve"> </w:t>
      </w:r>
      <w:r w:rsidR="00A95B5B">
        <w:rPr>
          <w:sz w:val="24"/>
        </w:rPr>
        <w:t xml:space="preserve">and </w:t>
      </w:r>
      <w:r w:rsidR="00A95B5B" w:rsidRPr="00A95B5B">
        <w:rPr>
          <w:i/>
          <w:sz w:val="24"/>
        </w:rPr>
        <w:t>incarc</w:t>
      </w:r>
      <w:r w:rsidR="00A95B5B">
        <w:rPr>
          <w:i/>
          <w:sz w:val="24"/>
        </w:rPr>
        <w:t>_</w:t>
      </w:r>
      <w:r w:rsidR="00A95B5B" w:rsidRPr="00A95B5B">
        <w:rPr>
          <w:i/>
          <w:sz w:val="24"/>
        </w:rPr>
        <w:t>rate</w:t>
      </w:r>
      <w:r w:rsidR="00A95B5B">
        <w:rPr>
          <w:sz w:val="24"/>
        </w:rPr>
        <w:t xml:space="preserve"> </w:t>
      </w:r>
      <w:r>
        <w:rPr>
          <w:sz w:val="24"/>
        </w:rPr>
        <w:t xml:space="preserve">have moderate correlation with </w:t>
      </w:r>
      <w:r w:rsidR="00A95B5B">
        <w:rPr>
          <w:sz w:val="24"/>
        </w:rPr>
        <w:t>others</w:t>
      </w:r>
      <w:r>
        <w:rPr>
          <w:sz w:val="24"/>
        </w:rPr>
        <w:t xml:space="preserve">. From the above correlation matrix, we can </w:t>
      </w:r>
      <w:r w:rsidR="00A95B5B">
        <w:rPr>
          <w:sz w:val="24"/>
        </w:rPr>
        <w:t>see</w:t>
      </w:r>
      <w:r>
        <w:rPr>
          <w:sz w:val="24"/>
        </w:rPr>
        <w:t xml:space="preserve"> that the variables </w:t>
      </w:r>
      <w:r w:rsidRPr="002C7775">
        <w:rPr>
          <w:i/>
          <w:sz w:val="24"/>
        </w:rPr>
        <w:t>pb1064</w:t>
      </w:r>
      <w:r>
        <w:rPr>
          <w:sz w:val="24"/>
        </w:rPr>
        <w:t xml:space="preserve"> and </w:t>
      </w:r>
      <w:r w:rsidRPr="002C7775">
        <w:rPr>
          <w:i/>
          <w:sz w:val="24"/>
        </w:rPr>
        <w:t>pw1064</w:t>
      </w:r>
      <w:r>
        <w:rPr>
          <w:sz w:val="24"/>
        </w:rPr>
        <w:t xml:space="preserve"> </w:t>
      </w:r>
      <w:r w:rsidR="00AF115C">
        <w:rPr>
          <w:sz w:val="24"/>
        </w:rPr>
        <w:t>have</w:t>
      </w:r>
      <w:r>
        <w:rPr>
          <w:sz w:val="24"/>
        </w:rPr>
        <w:t xml:space="preserve"> </w:t>
      </w:r>
      <w:r w:rsidR="00AF115C">
        <w:rPr>
          <w:sz w:val="24"/>
        </w:rPr>
        <w:t xml:space="preserve">very </w:t>
      </w:r>
      <w:r>
        <w:rPr>
          <w:sz w:val="24"/>
        </w:rPr>
        <w:t xml:space="preserve">high </w:t>
      </w:r>
      <w:r w:rsidR="00AF115C">
        <w:rPr>
          <w:sz w:val="24"/>
        </w:rPr>
        <w:t xml:space="preserve">negative </w:t>
      </w:r>
      <w:r>
        <w:rPr>
          <w:sz w:val="24"/>
        </w:rPr>
        <w:t>correla</w:t>
      </w:r>
      <w:r w:rsidR="00AF115C">
        <w:rPr>
          <w:sz w:val="24"/>
        </w:rPr>
        <w:t>tion</w:t>
      </w:r>
      <w:r>
        <w:rPr>
          <w:sz w:val="24"/>
        </w:rPr>
        <w:t xml:space="preserve"> with each other as expected</w:t>
      </w:r>
      <w:r w:rsidR="00AF115C">
        <w:rPr>
          <w:sz w:val="24"/>
        </w:rPr>
        <w:t xml:space="preserve"> since both variables </w:t>
      </w:r>
      <w:r w:rsidR="005A271D">
        <w:rPr>
          <w:sz w:val="24"/>
        </w:rPr>
        <w:t xml:space="preserve">are </w:t>
      </w:r>
      <w:r w:rsidR="00AF115C">
        <w:rPr>
          <w:sz w:val="24"/>
        </w:rPr>
        <w:t>complement</w:t>
      </w:r>
      <w:r w:rsidR="005A271D">
        <w:rPr>
          <w:sz w:val="24"/>
        </w:rPr>
        <w:t>ary</w:t>
      </w:r>
      <w:r>
        <w:rPr>
          <w:sz w:val="24"/>
        </w:rPr>
        <w:t xml:space="preserve">. </w:t>
      </w:r>
      <w:r w:rsidR="005A271D">
        <w:rPr>
          <w:sz w:val="24"/>
        </w:rPr>
        <w:t>The r</w:t>
      </w:r>
      <w:r w:rsidR="00AF115C">
        <w:rPr>
          <w:sz w:val="24"/>
        </w:rPr>
        <w:t>emaining</w:t>
      </w:r>
      <w:r w:rsidR="00A95B5B">
        <w:rPr>
          <w:sz w:val="24"/>
        </w:rPr>
        <w:t xml:space="preserve"> </w:t>
      </w:r>
      <w:r>
        <w:rPr>
          <w:sz w:val="24"/>
        </w:rPr>
        <w:t xml:space="preserve">variables </w:t>
      </w:r>
      <w:r w:rsidR="00A95B5B" w:rsidRPr="00A95B5B">
        <w:rPr>
          <w:i/>
          <w:sz w:val="24"/>
        </w:rPr>
        <w:t>pm1029</w:t>
      </w:r>
      <w:r w:rsidR="00A95B5B">
        <w:rPr>
          <w:sz w:val="24"/>
        </w:rPr>
        <w:t xml:space="preserve">, </w:t>
      </w:r>
      <w:r w:rsidR="00A95B5B" w:rsidRPr="00A95B5B">
        <w:rPr>
          <w:i/>
          <w:sz w:val="24"/>
        </w:rPr>
        <w:t>pop</w:t>
      </w:r>
      <w:r w:rsidR="00A95B5B">
        <w:rPr>
          <w:sz w:val="24"/>
        </w:rPr>
        <w:t xml:space="preserve"> and </w:t>
      </w:r>
      <w:r w:rsidR="00A95B5B" w:rsidRPr="00A95B5B">
        <w:rPr>
          <w:i/>
          <w:sz w:val="24"/>
        </w:rPr>
        <w:t>avginc</w:t>
      </w:r>
      <w:r w:rsidR="00A95B5B">
        <w:rPr>
          <w:sz w:val="24"/>
        </w:rPr>
        <w:t xml:space="preserve"> </w:t>
      </w:r>
      <w:r>
        <w:rPr>
          <w:sz w:val="24"/>
        </w:rPr>
        <w:t>do</w:t>
      </w:r>
      <w:r w:rsidR="005A271D">
        <w:rPr>
          <w:sz w:val="24"/>
        </w:rPr>
        <w:t xml:space="preserve"> </w:t>
      </w:r>
      <w:r>
        <w:rPr>
          <w:sz w:val="24"/>
        </w:rPr>
        <w:t>n</w:t>
      </w:r>
      <w:r w:rsidR="005A271D">
        <w:rPr>
          <w:sz w:val="24"/>
        </w:rPr>
        <w:t>o</w:t>
      </w:r>
      <w:r>
        <w:rPr>
          <w:sz w:val="24"/>
        </w:rPr>
        <w:t>t have significant correlation with</w:t>
      </w:r>
      <w:r w:rsidR="00AF115C">
        <w:rPr>
          <w:sz w:val="24"/>
        </w:rPr>
        <w:t xml:space="preserve"> </w:t>
      </w:r>
      <w:r>
        <w:rPr>
          <w:sz w:val="24"/>
        </w:rPr>
        <w:t>other</w:t>
      </w:r>
      <w:r w:rsidR="00A95B5B">
        <w:rPr>
          <w:sz w:val="24"/>
        </w:rPr>
        <w:t>s</w:t>
      </w:r>
      <w:r>
        <w:rPr>
          <w:sz w:val="24"/>
        </w:rPr>
        <w:t xml:space="preserve">.   </w:t>
      </w:r>
    </w:p>
    <w:p w14:paraId="4BF5E1B6" w14:textId="77777777" w:rsidR="005E753E" w:rsidRDefault="005E753E" w:rsidP="00503877">
      <w:pPr>
        <w:spacing w:before="240" w:after="0" w:line="276" w:lineRule="auto"/>
        <w:jc w:val="both"/>
        <w:rPr>
          <w:sz w:val="24"/>
        </w:rPr>
      </w:pPr>
    </w:p>
    <w:p w14:paraId="32E0E25A" w14:textId="77777777" w:rsidR="005E753E" w:rsidRDefault="005E753E" w:rsidP="00503877">
      <w:pPr>
        <w:spacing w:before="240" w:after="0" w:line="276" w:lineRule="auto"/>
        <w:jc w:val="both"/>
        <w:rPr>
          <w:sz w:val="24"/>
        </w:rPr>
      </w:pPr>
    </w:p>
    <w:p w14:paraId="78586B5C" w14:textId="77777777" w:rsidR="005E753E" w:rsidRDefault="005E753E" w:rsidP="00503877">
      <w:pPr>
        <w:spacing w:before="240" w:after="0" w:line="276" w:lineRule="auto"/>
        <w:jc w:val="both"/>
        <w:rPr>
          <w:sz w:val="24"/>
        </w:rPr>
      </w:pPr>
    </w:p>
    <w:p w14:paraId="731BB25D" w14:textId="77777777" w:rsidR="005E753E" w:rsidRDefault="005E753E" w:rsidP="00503877">
      <w:pPr>
        <w:spacing w:before="240" w:after="0" w:line="276" w:lineRule="auto"/>
        <w:jc w:val="both"/>
        <w:rPr>
          <w:sz w:val="24"/>
        </w:rPr>
      </w:pPr>
    </w:p>
    <w:p w14:paraId="08968310" w14:textId="77777777" w:rsidR="005E753E" w:rsidRDefault="005E753E" w:rsidP="00503877">
      <w:pPr>
        <w:spacing w:before="240" w:after="0" w:line="276" w:lineRule="auto"/>
        <w:jc w:val="both"/>
        <w:rPr>
          <w:sz w:val="24"/>
        </w:rPr>
      </w:pPr>
    </w:p>
    <w:p w14:paraId="112EB83C" w14:textId="77777777" w:rsidR="005E753E" w:rsidRDefault="00AF115C" w:rsidP="00AF115C">
      <w:pPr>
        <w:pStyle w:val="ListParagraph"/>
        <w:numPr>
          <w:ilvl w:val="0"/>
          <w:numId w:val="3"/>
        </w:numPr>
        <w:spacing w:before="240" w:after="0" w:line="276" w:lineRule="auto"/>
        <w:ind w:left="360"/>
        <w:jc w:val="both"/>
        <w:rPr>
          <w:sz w:val="28"/>
        </w:rPr>
      </w:pPr>
      <w:r w:rsidRPr="00AF115C">
        <w:rPr>
          <w:sz w:val="28"/>
        </w:rPr>
        <w:lastRenderedPageBreak/>
        <w:t>Regression</w:t>
      </w:r>
      <w:r w:rsidR="00A8049D">
        <w:rPr>
          <w:sz w:val="28"/>
        </w:rPr>
        <w:t xml:space="preserve"> Models</w:t>
      </w:r>
    </w:p>
    <w:p w14:paraId="485E8AD9" w14:textId="77777777" w:rsidR="00A8049D" w:rsidRDefault="00FB1B27" w:rsidP="00FB1B27">
      <w:pPr>
        <w:pStyle w:val="ListParagraph"/>
        <w:numPr>
          <w:ilvl w:val="1"/>
          <w:numId w:val="3"/>
        </w:numPr>
        <w:spacing w:before="240" w:after="0" w:line="276" w:lineRule="auto"/>
        <w:ind w:left="360" w:hanging="360"/>
        <w:jc w:val="both"/>
        <w:rPr>
          <w:sz w:val="28"/>
        </w:rPr>
      </w:pPr>
      <w:r>
        <w:rPr>
          <w:sz w:val="28"/>
        </w:rPr>
        <w:t>Violent Crime Rate</w:t>
      </w:r>
    </w:p>
    <w:p w14:paraId="6E017162" w14:textId="77777777" w:rsidR="00FB1B27" w:rsidRPr="00FB1B27" w:rsidRDefault="00FB1B27" w:rsidP="00FB1B27">
      <w:pPr>
        <w:spacing w:before="240" w:after="0" w:line="276" w:lineRule="auto"/>
        <w:jc w:val="both"/>
        <w:rPr>
          <w:b/>
          <w:sz w:val="24"/>
        </w:rPr>
      </w:pPr>
      <w:r w:rsidRPr="00FB1B27">
        <w:rPr>
          <w:b/>
          <w:sz w:val="24"/>
        </w:rPr>
        <w:t>Linear Regression:</w:t>
      </w:r>
      <w:r>
        <w:rPr>
          <w:b/>
          <w:sz w:val="24"/>
        </w:rPr>
        <w:t xml:space="preserve"> </w:t>
      </w:r>
    </w:p>
    <w:p w14:paraId="4867B28A" w14:textId="77777777" w:rsidR="00AF115C" w:rsidRDefault="00FB1B27" w:rsidP="00C3014B">
      <w:pPr>
        <w:spacing w:after="0" w:line="276" w:lineRule="auto"/>
        <w:jc w:val="both"/>
        <w:rPr>
          <w:sz w:val="24"/>
        </w:rPr>
      </w:pPr>
      <w:r>
        <w:rPr>
          <w:sz w:val="24"/>
        </w:rPr>
        <w:t xml:space="preserve">We start with a normal linear regression without any corrections </w:t>
      </w:r>
      <w:r w:rsidR="00292DFF">
        <w:rPr>
          <w:sz w:val="24"/>
        </w:rPr>
        <w:t>for</w:t>
      </w:r>
      <w:r>
        <w:rPr>
          <w:sz w:val="24"/>
        </w:rPr>
        <w:t xml:space="preserve"> </w:t>
      </w:r>
      <w:r w:rsidR="00292DFF">
        <w:rPr>
          <w:sz w:val="24"/>
        </w:rPr>
        <w:t xml:space="preserve">the </w:t>
      </w:r>
      <w:r>
        <w:rPr>
          <w:sz w:val="24"/>
        </w:rPr>
        <w:t>robust standard errors</w:t>
      </w:r>
    </w:p>
    <w:p w14:paraId="4D392E60" w14:textId="77777777" w:rsidR="00FB1B27" w:rsidRDefault="00183F99" w:rsidP="00C3014B">
      <w:pPr>
        <w:spacing w:after="0" w:line="276" w:lineRule="auto"/>
        <w:jc w:val="both"/>
        <w:rPr>
          <w:sz w:val="24"/>
        </w:rPr>
      </w:pPr>
      <w:r>
        <w:rPr>
          <w:noProof/>
          <w:sz w:val="24"/>
        </w:rPr>
        <w:drawing>
          <wp:inline distT="0" distB="0" distL="0" distR="0" wp14:anchorId="75AF3775" wp14:editId="5DEF7D43">
            <wp:extent cx="4867275" cy="4096372"/>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linear.JPG"/>
                    <pic:cNvPicPr/>
                  </pic:nvPicPr>
                  <pic:blipFill>
                    <a:blip r:embed="rId21">
                      <a:extLst>
                        <a:ext uri="{28A0092B-C50C-407E-A947-70E740481C1C}">
                          <a14:useLocalDpi xmlns:a14="http://schemas.microsoft.com/office/drawing/2010/main" val="0"/>
                        </a:ext>
                      </a:extLst>
                    </a:blip>
                    <a:stretch>
                      <a:fillRect/>
                    </a:stretch>
                  </pic:blipFill>
                  <pic:spPr bwMode="auto">
                    <a:xfrm>
                      <a:off x="0" y="0"/>
                      <a:ext cx="4911234" cy="4133369"/>
                    </a:xfrm>
                    <a:prstGeom prst="rect">
                      <a:avLst/>
                    </a:prstGeom>
                    <a:ln>
                      <a:noFill/>
                    </a:ln>
                    <a:extLst>
                      <a:ext uri="{53640926-AAD7-44D8-BBD7-CCE9431645EC}">
                        <a14:shadowObscured xmlns:a14="http://schemas.microsoft.com/office/drawing/2010/main"/>
                      </a:ext>
                    </a:extLst>
                  </pic:spPr>
                </pic:pic>
              </a:graphicData>
            </a:graphic>
          </wp:inline>
        </w:drawing>
      </w:r>
    </w:p>
    <w:p w14:paraId="25B4F557" w14:textId="77777777" w:rsidR="00FB1B27" w:rsidRDefault="00FB1B27" w:rsidP="00AF115C">
      <w:pPr>
        <w:spacing w:before="240" w:after="0" w:line="276" w:lineRule="auto"/>
        <w:jc w:val="both"/>
        <w:rPr>
          <w:sz w:val="24"/>
        </w:rPr>
      </w:pPr>
      <w:r>
        <w:rPr>
          <w:sz w:val="24"/>
        </w:rPr>
        <w:t>White test</w:t>
      </w:r>
      <w:r w:rsidR="002D6F46">
        <w:rPr>
          <w:sz w:val="24"/>
        </w:rPr>
        <w:t xml:space="preserve"> revealed</w:t>
      </w:r>
      <w:r w:rsidR="001E208A">
        <w:rPr>
          <w:sz w:val="24"/>
        </w:rPr>
        <w:t xml:space="preserve"> that</w:t>
      </w:r>
      <w:r w:rsidR="002D6F46">
        <w:rPr>
          <w:sz w:val="24"/>
        </w:rPr>
        <w:t xml:space="preserve"> </w:t>
      </w:r>
      <w:r w:rsidR="001E208A">
        <w:rPr>
          <w:sz w:val="24"/>
        </w:rPr>
        <w:t>residuals are</w:t>
      </w:r>
      <w:r>
        <w:rPr>
          <w:sz w:val="24"/>
        </w:rPr>
        <w:t xml:space="preserve"> heteroskedastic</w:t>
      </w:r>
      <w:r w:rsidR="002960B2">
        <w:rPr>
          <w:sz w:val="24"/>
        </w:rPr>
        <w:t>,</w:t>
      </w:r>
      <w:r w:rsidR="002D6F46">
        <w:rPr>
          <w:sz w:val="24"/>
        </w:rPr>
        <w:t xml:space="preserve"> </w:t>
      </w:r>
      <w:r w:rsidR="002960B2">
        <w:rPr>
          <w:sz w:val="24"/>
        </w:rPr>
        <w:t>h</w:t>
      </w:r>
      <w:r w:rsidR="002D6F46">
        <w:rPr>
          <w:sz w:val="24"/>
        </w:rPr>
        <w:t>ence we estimate robust standard errors</w:t>
      </w:r>
    </w:p>
    <w:p w14:paraId="2A34C3A1" w14:textId="77777777" w:rsidR="00FB1B27" w:rsidRDefault="00183F99" w:rsidP="002D6F46">
      <w:pPr>
        <w:spacing w:after="0" w:line="276" w:lineRule="auto"/>
        <w:rPr>
          <w:sz w:val="24"/>
        </w:rPr>
      </w:pPr>
      <w:r>
        <w:rPr>
          <w:noProof/>
          <w:sz w:val="24"/>
        </w:rPr>
        <w:drawing>
          <wp:inline distT="0" distB="0" distL="0" distR="0" wp14:anchorId="47A5539F" wp14:editId="2C85E443">
            <wp:extent cx="5943600" cy="26289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linear-robust.JPG"/>
                    <pic:cNvPicPr/>
                  </pic:nvPicPr>
                  <pic:blipFill rotWithShape="1">
                    <a:blip r:embed="rId22">
                      <a:extLst>
                        <a:ext uri="{28A0092B-C50C-407E-A947-70E740481C1C}">
                          <a14:useLocalDpi xmlns:a14="http://schemas.microsoft.com/office/drawing/2010/main" val="0"/>
                        </a:ext>
                      </a:extLst>
                    </a:blip>
                    <a:srcRect b="4033"/>
                    <a:stretch/>
                  </pic:blipFill>
                  <pic:spPr bwMode="auto">
                    <a:xfrm>
                      <a:off x="0" y="0"/>
                      <a:ext cx="5943600" cy="2628900"/>
                    </a:xfrm>
                    <a:prstGeom prst="rect">
                      <a:avLst/>
                    </a:prstGeom>
                    <a:ln>
                      <a:noFill/>
                    </a:ln>
                    <a:extLst>
                      <a:ext uri="{53640926-AAD7-44D8-BBD7-CCE9431645EC}">
                        <a14:shadowObscured xmlns:a14="http://schemas.microsoft.com/office/drawing/2010/main"/>
                      </a:ext>
                    </a:extLst>
                  </pic:spPr>
                </pic:pic>
              </a:graphicData>
            </a:graphic>
          </wp:inline>
        </w:drawing>
      </w:r>
    </w:p>
    <w:p w14:paraId="4541B3BB" w14:textId="77777777" w:rsidR="005C633D" w:rsidRPr="00FB1B27" w:rsidRDefault="005C633D" w:rsidP="005C633D">
      <w:pPr>
        <w:spacing w:before="240" w:after="0" w:line="276" w:lineRule="auto"/>
        <w:jc w:val="both"/>
        <w:rPr>
          <w:b/>
          <w:sz w:val="24"/>
        </w:rPr>
      </w:pPr>
      <w:r>
        <w:rPr>
          <w:b/>
          <w:sz w:val="24"/>
        </w:rPr>
        <w:lastRenderedPageBreak/>
        <w:t>Pooled OLS</w:t>
      </w:r>
      <w:r w:rsidR="000F58E5">
        <w:rPr>
          <w:b/>
          <w:sz w:val="24"/>
        </w:rPr>
        <w:t xml:space="preserve"> (with robust errors)</w:t>
      </w:r>
      <w:r w:rsidRPr="00FB1B27">
        <w:rPr>
          <w:b/>
          <w:sz w:val="24"/>
        </w:rPr>
        <w:t>:</w:t>
      </w:r>
      <w:r>
        <w:rPr>
          <w:b/>
          <w:sz w:val="24"/>
        </w:rPr>
        <w:t xml:space="preserve"> </w:t>
      </w:r>
    </w:p>
    <w:p w14:paraId="0498E846" w14:textId="77777777" w:rsidR="00336AB6" w:rsidRDefault="002D6F46" w:rsidP="002D6F46">
      <w:pPr>
        <w:spacing w:after="0" w:line="276" w:lineRule="auto"/>
        <w:jc w:val="both"/>
        <w:rPr>
          <w:sz w:val="24"/>
        </w:rPr>
      </w:pPr>
      <w:r>
        <w:rPr>
          <w:sz w:val="24"/>
        </w:rPr>
        <w:t>P</w:t>
      </w:r>
      <w:r w:rsidR="00336AB6">
        <w:rPr>
          <w:sz w:val="24"/>
        </w:rPr>
        <w:t xml:space="preserve">ooled OLS with robust standard errors for heteroskedasticity and </w:t>
      </w:r>
      <w:r w:rsidR="0074477B">
        <w:rPr>
          <w:sz w:val="24"/>
        </w:rPr>
        <w:t>auto</w:t>
      </w:r>
      <w:r w:rsidR="00336AB6">
        <w:rPr>
          <w:sz w:val="24"/>
        </w:rPr>
        <w:t xml:space="preserve"> correlation within states</w:t>
      </w:r>
    </w:p>
    <w:p w14:paraId="79138903" w14:textId="77777777" w:rsidR="00336AB6" w:rsidRDefault="00183F99" w:rsidP="00336AB6">
      <w:pPr>
        <w:spacing w:after="0" w:line="276" w:lineRule="auto"/>
        <w:jc w:val="both"/>
        <w:rPr>
          <w:sz w:val="24"/>
        </w:rPr>
      </w:pPr>
      <w:r>
        <w:rPr>
          <w:noProof/>
          <w:sz w:val="24"/>
        </w:rPr>
        <w:drawing>
          <wp:inline distT="0" distB="0" distL="0" distR="0" wp14:anchorId="2792AE97" wp14:editId="41409EF0">
            <wp:extent cx="5943600" cy="24860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ooled.JPG"/>
                    <pic:cNvPicPr/>
                  </pic:nvPicPr>
                  <pic:blipFill rotWithShape="1">
                    <a:blip r:embed="rId23">
                      <a:extLst>
                        <a:ext uri="{28A0092B-C50C-407E-A947-70E740481C1C}">
                          <a14:useLocalDpi xmlns:a14="http://schemas.microsoft.com/office/drawing/2010/main" val="0"/>
                        </a:ext>
                      </a:extLst>
                    </a:blip>
                    <a:srcRect t="1818" b="3274"/>
                    <a:stretch/>
                  </pic:blipFill>
                  <pic:spPr bwMode="auto">
                    <a:xfrm>
                      <a:off x="0" y="0"/>
                      <a:ext cx="5943600" cy="2486025"/>
                    </a:xfrm>
                    <a:prstGeom prst="rect">
                      <a:avLst/>
                    </a:prstGeom>
                    <a:ln>
                      <a:noFill/>
                    </a:ln>
                    <a:extLst>
                      <a:ext uri="{53640926-AAD7-44D8-BBD7-CCE9431645EC}">
                        <a14:shadowObscured xmlns:a14="http://schemas.microsoft.com/office/drawing/2010/main"/>
                      </a:ext>
                    </a:extLst>
                  </pic:spPr>
                </pic:pic>
              </a:graphicData>
            </a:graphic>
          </wp:inline>
        </w:drawing>
      </w:r>
    </w:p>
    <w:p w14:paraId="7D7C3225" w14:textId="77777777" w:rsidR="005C633D" w:rsidRDefault="005C633D" w:rsidP="005C633D">
      <w:pPr>
        <w:spacing w:before="240" w:after="0" w:line="276" w:lineRule="auto"/>
        <w:jc w:val="both"/>
        <w:rPr>
          <w:b/>
          <w:sz w:val="24"/>
        </w:rPr>
      </w:pPr>
      <w:r>
        <w:rPr>
          <w:b/>
          <w:sz w:val="24"/>
        </w:rPr>
        <w:t xml:space="preserve">Model </w:t>
      </w:r>
      <w:r w:rsidRPr="00C3014B">
        <w:rPr>
          <w:b/>
          <w:sz w:val="24"/>
        </w:rPr>
        <w:t>Interpretation</w:t>
      </w:r>
      <w:r w:rsidR="00A3156E">
        <w:rPr>
          <w:b/>
          <w:sz w:val="24"/>
        </w:rPr>
        <w:t>s</w:t>
      </w:r>
      <w:r w:rsidRPr="00C3014B">
        <w:rPr>
          <w:b/>
          <w:sz w:val="24"/>
        </w:rPr>
        <w:t>:</w:t>
      </w:r>
      <w:r>
        <w:rPr>
          <w:b/>
          <w:sz w:val="24"/>
        </w:rPr>
        <w:t xml:space="preserve"> </w:t>
      </w:r>
    </w:p>
    <w:p w14:paraId="209CB19A" w14:textId="77777777" w:rsidR="005C633D" w:rsidRPr="00C3014B" w:rsidRDefault="00393072" w:rsidP="005C633D">
      <w:pPr>
        <w:pStyle w:val="ListParagraph"/>
        <w:numPr>
          <w:ilvl w:val="0"/>
          <w:numId w:val="6"/>
        </w:numPr>
        <w:spacing w:after="0" w:line="276" w:lineRule="auto"/>
        <w:ind w:left="360"/>
        <w:jc w:val="both"/>
        <w:rPr>
          <w:sz w:val="24"/>
        </w:rPr>
      </w:pPr>
      <w:bookmarkStart w:id="1" w:name="_Hlk8324730"/>
      <w:r>
        <w:rPr>
          <w:sz w:val="24"/>
        </w:rPr>
        <w:t xml:space="preserve">According to linear and pooled models, all variables except </w:t>
      </w:r>
      <w:r w:rsidRPr="00393072">
        <w:rPr>
          <w:i/>
          <w:sz w:val="24"/>
        </w:rPr>
        <w:t>shall</w:t>
      </w:r>
      <w:r>
        <w:rPr>
          <w:sz w:val="24"/>
        </w:rPr>
        <w:t xml:space="preserve"> account for </w:t>
      </w:r>
      <w:r w:rsidR="003C4E07">
        <w:rPr>
          <w:sz w:val="24"/>
        </w:rPr>
        <w:t>raising</w:t>
      </w:r>
      <w:r>
        <w:rPr>
          <w:sz w:val="24"/>
        </w:rPr>
        <w:t xml:space="preserve"> crime</w:t>
      </w:r>
      <w:r w:rsidR="003C4E07">
        <w:rPr>
          <w:sz w:val="24"/>
        </w:rPr>
        <w:t>s</w:t>
      </w:r>
    </w:p>
    <w:p w14:paraId="365613AC" w14:textId="77777777" w:rsidR="005C633D" w:rsidRPr="00C3014B" w:rsidRDefault="00393072" w:rsidP="005C633D">
      <w:pPr>
        <w:pStyle w:val="ListParagraph"/>
        <w:numPr>
          <w:ilvl w:val="0"/>
          <w:numId w:val="6"/>
        </w:numPr>
        <w:spacing w:before="240" w:after="0" w:line="276" w:lineRule="auto"/>
        <w:ind w:left="360"/>
        <w:jc w:val="both"/>
        <w:rPr>
          <w:sz w:val="24"/>
        </w:rPr>
      </w:pPr>
      <w:r>
        <w:rPr>
          <w:sz w:val="24"/>
        </w:rPr>
        <w:t>States with shall-law in effect have 36.84% less violent crimes than states without shall-law</w:t>
      </w:r>
    </w:p>
    <w:p w14:paraId="1F3D8634" w14:textId="77777777" w:rsidR="0074477B" w:rsidRPr="002D6F46" w:rsidRDefault="00393072" w:rsidP="002D6F46">
      <w:pPr>
        <w:pStyle w:val="ListParagraph"/>
        <w:numPr>
          <w:ilvl w:val="0"/>
          <w:numId w:val="6"/>
        </w:numPr>
        <w:spacing w:before="240" w:after="0" w:line="276" w:lineRule="auto"/>
        <w:ind w:left="360"/>
        <w:jc w:val="both"/>
        <w:rPr>
          <w:sz w:val="24"/>
        </w:rPr>
      </w:pPr>
      <w:r>
        <w:rPr>
          <w:sz w:val="24"/>
        </w:rPr>
        <w:t xml:space="preserve">In pooled model, variables with 1% significance are </w:t>
      </w:r>
      <w:r w:rsidRPr="00393072">
        <w:rPr>
          <w:i/>
          <w:sz w:val="24"/>
        </w:rPr>
        <w:t>shall</w:t>
      </w:r>
      <w:r>
        <w:rPr>
          <w:sz w:val="24"/>
        </w:rPr>
        <w:t xml:space="preserve">, </w:t>
      </w:r>
      <w:r w:rsidRPr="00393072">
        <w:rPr>
          <w:i/>
          <w:sz w:val="24"/>
        </w:rPr>
        <w:t>incarceration rate</w:t>
      </w:r>
      <w:r>
        <w:rPr>
          <w:sz w:val="24"/>
        </w:rPr>
        <w:t xml:space="preserve"> and </w:t>
      </w:r>
      <w:r w:rsidRPr="00393072">
        <w:rPr>
          <w:i/>
          <w:sz w:val="24"/>
        </w:rPr>
        <w:t>population</w:t>
      </w:r>
      <w:bookmarkEnd w:id="1"/>
    </w:p>
    <w:p w14:paraId="16522EC4" w14:textId="77777777" w:rsidR="003A6E97" w:rsidRPr="00292DFF" w:rsidRDefault="003A6E97" w:rsidP="00292DFF">
      <w:pPr>
        <w:spacing w:before="240" w:after="0" w:line="276" w:lineRule="auto"/>
        <w:jc w:val="both"/>
        <w:rPr>
          <w:b/>
          <w:sz w:val="24"/>
        </w:rPr>
      </w:pPr>
      <w:r w:rsidRPr="003A6E97">
        <w:rPr>
          <w:b/>
          <w:sz w:val="24"/>
        </w:rPr>
        <w:t>Fixed Effects</w:t>
      </w:r>
      <w:r w:rsidR="00C55E1A">
        <w:rPr>
          <w:b/>
          <w:sz w:val="24"/>
        </w:rPr>
        <w:t xml:space="preserve"> (without robust errors)</w:t>
      </w:r>
      <w:r w:rsidRPr="003A6E97">
        <w:rPr>
          <w:b/>
          <w:sz w:val="24"/>
        </w:rPr>
        <w:t>:</w:t>
      </w:r>
      <w:r>
        <w:rPr>
          <w:b/>
          <w:sz w:val="24"/>
        </w:rPr>
        <w:t xml:space="preserve"> </w:t>
      </w:r>
    </w:p>
    <w:p w14:paraId="69D8DFAE" w14:textId="77777777" w:rsidR="0074477B" w:rsidRDefault="00F00AA6" w:rsidP="0074477B">
      <w:pPr>
        <w:spacing w:after="0" w:line="276" w:lineRule="auto"/>
        <w:jc w:val="both"/>
        <w:rPr>
          <w:sz w:val="24"/>
        </w:rPr>
      </w:pPr>
      <w:r>
        <w:rPr>
          <w:noProof/>
          <w:sz w:val="24"/>
        </w:rPr>
        <w:drawing>
          <wp:inline distT="0" distB="0" distL="0" distR="0" wp14:anchorId="671E2CFC" wp14:editId="0BB0AA8C">
            <wp:extent cx="5753100" cy="3851452"/>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fixed-no.JPG"/>
                    <pic:cNvPicPr/>
                  </pic:nvPicPr>
                  <pic:blipFill rotWithShape="1">
                    <a:blip r:embed="rId24">
                      <a:extLst>
                        <a:ext uri="{28A0092B-C50C-407E-A947-70E740481C1C}">
                          <a14:useLocalDpi xmlns:a14="http://schemas.microsoft.com/office/drawing/2010/main" val="0"/>
                        </a:ext>
                      </a:extLst>
                    </a:blip>
                    <a:srcRect b="1908"/>
                    <a:stretch/>
                  </pic:blipFill>
                  <pic:spPr bwMode="auto">
                    <a:xfrm>
                      <a:off x="0" y="0"/>
                      <a:ext cx="5767802" cy="3861294"/>
                    </a:xfrm>
                    <a:prstGeom prst="rect">
                      <a:avLst/>
                    </a:prstGeom>
                    <a:ln>
                      <a:noFill/>
                    </a:ln>
                    <a:extLst>
                      <a:ext uri="{53640926-AAD7-44D8-BBD7-CCE9431645EC}">
                        <a14:shadowObscured xmlns:a14="http://schemas.microsoft.com/office/drawing/2010/main"/>
                      </a:ext>
                    </a:extLst>
                  </pic:spPr>
                </pic:pic>
              </a:graphicData>
            </a:graphic>
          </wp:inline>
        </w:drawing>
      </w:r>
    </w:p>
    <w:p w14:paraId="400A052E" w14:textId="77777777" w:rsidR="00B814E4" w:rsidRPr="00292DFF" w:rsidRDefault="00B814E4" w:rsidP="00292DFF">
      <w:pPr>
        <w:spacing w:before="240" w:after="0" w:line="276" w:lineRule="auto"/>
        <w:jc w:val="both"/>
        <w:rPr>
          <w:b/>
          <w:sz w:val="24"/>
        </w:rPr>
      </w:pPr>
      <w:r>
        <w:rPr>
          <w:b/>
          <w:sz w:val="24"/>
        </w:rPr>
        <w:lastRenderedPageBreak/>
        <w:t>Random</w:t>
      </w:r>
      <w:r w:rsidRPr="003A6E97">
        <w:rPr>
          <w:b/>
          <w:sz w:val="24"/>
        </w:rPr>
        <w:t xml:space="preserve"> Effects</w:t>
      </w:r>
      <w:r w:rsidR="00C55E1A">
        <w:rPr>
          <w:b/>
          <w:sz w:val="24"/>
        </w:rPr>
        <w:t xml:space="preserve"> (without robust errors)</w:t>
      </w:r>
      <w:r w:rsidRPr="003A6E97">
        <w:rPr>
          <w:b/>
          <w:sz w:val="24"/>
        </w:rPr>
        <w:t>:</w:t>
      </w:r>
      <w:r>
        <w:rPr>
          <w:b/>
          <w:sz w:val="24"/>
        </w:rPr>
        <w:t xml:space="preserve"> </w:t>
      </w:r>
    </w:p>
    <w:p w14:paraId="5B758FEC" w14:textId="77777777" w:rsidR="00B814E4" w:rsidRDefault="00F00AA6" w:rsidP="00292DFF">
      <w:pPr>
        <w:spacing w:after="0" w:line="276" w:lineRule="auto"/>
        <w:jc w:val="both"/>
        <w:rPr>
          <w:b/>
          <w:sz w:val="24"/>
        </w:rPr>
      </w:pPr>
      <w:r>
        <w:rPr>
          <w:b/>
          <w:noProof/>
          <w:sz w:val="24"/>
        </w:rPr>
        <w:drawing>
          <wp:inline distT="0" distB="0" distL="0" distR="0" wp14:anchorId="138B7F06" wp14:editId="6994CB90">
            <wp:extent cx="5943600" cy="37719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random-no.JPG"/>
                    <pic:cNvPicPr/>
                  </pic:nvPicPr>
                  <pic:blipFill rotWithShape="1">
                    <a:blip r:embed="rId25">
                      <a:extLst>
                        <a:ext uri="{28A0092B-C50C-407E-A947-70E740481C1C}">
                          <a14:useLocalDpi xmlns:a14="http://schemas.microsoft.com/office/drawing/2010/main" val="0"/>
                        </a:ext>
                      </a:extLst>
                    </a:blip>
                    <a:srcRect t="1216" b="2512"/>
                    <a:stretch/>
                  </pic:blipFill>
                  <pic:spPr bwMode="auto">
                    <a:xfrm>
                      <a:off x="0" y="0"/>
                      <a:ext cx="5943600" cy="3771900"/>
                    </a:xfrm>
                    <a:prstGeom prst="rect">
                      <a:avLst/>
                    </a:prstGeom>
                    <a:ln>
                      <a:noFill/>
                    </a:ln>
                    <a:extLst>
                      <a:ext uri="{53640926-AAD7-44D8-BBD7-CCE9431645EC}">
                        <a14:shadowObscured xmlns:a14="http://schemas.microsoft.com/office/drawing/2010/main"/>
                      </a:ext>
                    </a:extLst>
                  </pic:spPr>
                </pic:pic>
              </a:graphicData>
            </a:graphic>
          </wp:inline>
        </w:drawing>
      </w:r>
    </w:p>
    <w:p w14:paraId="481F453F" w14:textId="77777777" w:rsidR="00292DFF" w:rsidRDefault="00292DFF" w:rsidP="00442E1D">
      <w:pPr>
        <w:spacing w:before="240" w:after="0" w:line="276" w:lineRule="auto"/>
        <w:jc w:val="both"/>
        <w:rPr>
          <w:b/>
          <w:sz w:val="24"/>
        </w:rPr>
      </w:pPr>
      <w:r>
        <w:rPr>
          <w:b/>
          <w:sz w:val="24"/>
        </w:rPr>
        <w:t xml:space="preserve">Huasman Test: </w:t>
      </w:r>
    </w:p>
    <w:p w14:paraId="72B06D08" w14:textId="77777777" w:rsidR="00292DFF" w:rsidRDefault="00F00AA6" w:rsidP="00292DFF">
      <w:pPr>
        <w:spacing w:after="0" w:line="276" w:lineRule="auto"/>
        <w:jc w:val="both"/>
        <w:rPr>
          <w:b/>
          <w:sz w:val="24"/>
        </w:rPr>
      </w:pPr>
      <w:r>
        <w:rPr>
          <w:b/>
          <w:noProof/>
          <w:sz w:val="24"/>
        </w:rPr>
        <w:drawing>
          <wp:inline distT="0" distB="0" distL="0" distR="0" wp14:anchorId="0C5250F9" wp14:editId="4CF90506">
            <wp:extent cx="5781675" cy="2992758"/>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hausman.JPG"/>
                    <pic:cNvPicPr/>
                  </pic:nvPicPr>
                  <pic:blipFill rotWithShape="1">
                    <a:blip r:embed="rId26">
                      <a:extLst>
                        <a:ext uri="{28A0092B-C50C-407E-A947-70E740481C1C}">
                          <a14:useLocalDpi xmlns:a14="http://schemas.microsoft.com/office/drawing/2010/main" val="0"/>
                        </a:ext>
                      </a:extLst>
                    </a:blip>
                    <a:srcRect t="1493" b="2110"/>
                    <a:stretch/>
                  </pic:blipFill>
                  <pic:spPr bwMode="auto">
                    <a:xfrm>
                      <a:off x="0" y="0"/>
                      <a:ext cx="5783945" cy="2993933"/>
                    </a:xfrm>
                    <a:prstGeom prst="rect">
                      <a:avLst/>
                    </a:prstGeom>
                    <a:ln>
                      <a:noFill/>
                    </a:ln>
                    <a:extLst>
                      <a:ext uri="{53640926-AAD7-44D8-BBD7-CCE9431645EC}">
                        <a14:shadowObscured xmlns:a14="http://schemas.microsoft.com/office/drawing/2010/main"/>
                      </a:ext>
                    </a:extLst>
                  </pic:spPr>
                </pic:pic>
              </a:graphicData>
            </a:graphic>
          </wp:inline>
        </w:drawing>
      </w:r>
    </w:p>
    <w:p w14:paraId="7553C25D" w14:textId="77777777" w:rsidR="002D6F46" w:rsidRDefault="002D6F46" w:rsidP="002D6F46">
      <w:pPr>
        <w:spacing w:before="240" w:after="0" w:line="276" w:lineRule="auto"/>
        <w:jc w:val="both"/>
        <w:rPr>
          <w:b/>
          <w:sz w:val="24"/>
        </w:rPr>
      </w:pPr>
      <w:r>
        <w:rPr>
          <w:b/>
          <w:sz w:val="24"/>
        </w:rPr>
        <w:t>Model Interpretations:</w:t>
      </w:r>
    </w:p>
    <w:p w14:paraId="295470BC" w14:textId="77777777" w:rsidR="002D6F46" w:rsidRPr="00C3014B" w:rsidRDefault="00776F99" w:rsidP="002D6F46">
      <w:pPr>
        <w:pStyle w:val="ListParagraph"/>
        <w:numPr>
          <w:ilvl w:val="0"/>
          <w:numId w:val="6"/>
        </w:numPr>
        <w:spacing w:after="0" w:line="276" w:lineRule="auto"/>
        <w:ind w:left="360"/>
        <w:jc w:val="both"/>
        <w:rPr>
          <w:sz w:val="24"/>
        </w:rPr>
      </w:pPr>
      <w:r>
        <w:rPr>
          <w:sz w:val="24"/>
        </w:rPr>
        <w:t xml:space="preserve">From above test, we say that </w:t>
      </w:r>
      <w:r w:rsidR="005E1FA8">
        <w:rPr>
          <w:sz w:val="24"/>
        </w:rPr>
        <w:t xml:space="preserve">estimates of </w:t>
      </w:r>
      <w:r>
        <w:rPr>
          <w:sz w:val="24"/>
        </w:rPr>
        <w:t>fixed and random effects are significantly different</w:t>
      </w:r>
    </w:p>
    <w:p w14:paraId="27759505" w14:textId="77777777" w:rsidR="002D6F46" w:rsidRPr="002D6F46" w:rsidRDefault="00C55E1A" w:rsidP="002D6F46">
      <w:pPr>
        <w:pStyle w:val="ListParagraph"/>
        <w:numPr>
          <w:ilvl w:val="0"/>
          <w:numId w:val="6"/>
        </w:numPr>
        <w:spacing w:before="240" w:after="0" w:line="276" w:lineRule="auto"/>
        <w:ind w:left="360"/>
        <w:jc w:val="both"/>
        <w:rPr>
          <w:sz w:val="24"/>
        </w:rPr>
      </w:pPr>
      <w:r>
        <w:rPr>
          <w:sz w:val="24"/>
        </w:rPr>
        <w:t xml:space="preserve">Both Fixed/Random </w:t>
      </w:r>
      <w:r w:rsidR="00D4307B">
        <w:rPr>
          <w:sz w:val="24"/>
        </w:rPr>
        <w:t>e</w:t>
      </w:r>
      <w:r>
        <w:rPr>
          <w:sz w:val="24"/>
        </w:rPr>
        <w:t xml:space="preserve">ffects indicate </w:t>
      </w:r>
      <w:r w:rsidR="00383C5F">
        <w:rPr>
          <w:sz w:val="24"/>
        </w:rPr>
        <w:t xml:space="preserve">that </w:t>
      </w:r>
      <w:r>
        <w:rPr>
          <w:sz w:val="24"/>
        </w:rPr>
        <w:t xml:space="preserve">shall-law reduces </w:t>
      </w:r>
      <w:r w:rsidR="00D4307B">
        <w:rPr>
          <w:sz w:val="24"/>
        </w:rPr>
        <w:t xml:space="preserve">violent </w:t>
      </w:r>
      <w:r>
        <w:rPr>
          <w:sz w:val="24"/>
        </w:rPr>
        <w:t xml:space="preserve">crimes </w:t>
      </w:r>
      <w:r w:rsidR="00D4307B">
        <w:rPr>
          <w:sz w:val="24"/>
        </w:rPr>
        <w:t>with 5% significance</w:t>
      </w:r>
    </w:p>
    <w:p w14:paraId="64E2A78C" w14:textId="77777777" w:rsidR="003A6E97" w:rsidRPr="00292DFF" w:rsidRDefault="002D6F46" w:rsidP="00292DFF">
      <w:pPr>
        <w:spacing w:before="240" w:after="0" w:line="276" w:lineRule="auto"/>
        <w:jc w:val="both"/>
        <w:rPr>
          <w:b/>
          <w:sz w:val="24"/>
        </w:rPr>
      </w:pPr>
      <w:r>
        <w:rPr>
          <w:b/>
          <w:sz w:val="24"/>
        </w:rPr>
        <w:lastRenderedPageBreak/>
        <w:t xml:space="preserve">Entity </w:t>
      </w:r>
      <w:r w:rsidR="00442E1D">
        <w:rPr>
          <w:b/>
          <w:sz w:val="24"/>
        </w:rPr>
        <w:t>Fixed Effects</w:t>
      </w:r>
      <w:r>
        <w:rPr>
          <w:b/>
          <w:sz w:val="24"/>
        </w:rPr>
        <w:t xml:space="preserve"> (with robust errors)</w:t>
      </w:r>
      <w:r w:rsidR="00442E1D" w:rsidRPr="003A6E97">
        <w:rPr>
          <w:b/>
          <w:sz w:val="24"/>
        </w:rPr>
        <w:t>:</w:t>
      </w:r>
      <w:r w:rsidR="00442E1D">
        <w:rPr>
          <w:b/>
          <w:sz w:val="24"/>
        </w:rPr>
        <w:t xml:space="preserve"> </w:t>
      </w:r>
    </w:p>
    <w:p w14:paraId="664291AE" w14:textId="77777777" w:rsidR="00442E1D" w:rsidRDefault="00F00AA6" w:rsidP="00442E1D">
      <w:pPr>
        <w:spacing w:after="0" w:line="276" w:lineRule="auto"/>
        <w:jc w:val="both"/>
        <w:rPr>
          <w:sz w:val="24"/>
        </w:rPr>
      </w:pPr>
      <w:r>
        <w:rPr>
          <w:noProof/>
          <w:sz w:val="24"/>
        </w:rPr>
        <w:drawing>
          <wp:inline distT="0" distB="0" distL="0" distR="0" wp14:anchorId="0842833C" wp14:editId="7AB15648">
            <wp:extent cx="4843543" cy="280987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fixed-robust.JPG"/>
                    <pic:cNvPicPr/>
                  </pic:nvPicPr>
                  <pic:blipFill rotWithShape="1">
                    <a:blip r:embed="rId27">
                      <a:extLst>
                        <a:ext uri="{28A0092B-C50C-407E-A947-70E740481C1C}">
                          <a14:useLocalDpi xmlns:a14="http://schemas.microsoft.com/office/drawing/2010/main" val="0"/>
                        </a:ext>
                      </a:extLst>
                    </a:blip>
                    <a:srcRect b="1630"/>
                    <a:stretch/>
                  </pic:blipFill>
                  <pic:spPr bwMode="auto">
                    <a:xfrm>
                      <a:off x="0" y="0"/>
                      <a:ext cx="4870678" cy="2825617"/>
                    </a:xfrm>
                    <a:prstGeom prst="rect">
                      <a:avLst/>
                    </a:prstGeom>
                    <a:ln>
                      <a:noFill/>
                    </a:ln>
                    <a:extLst>
                      <a:ext uri="{53640926-AAD7-44D8-BBD7-CCE9431645EC}">
                        <a14:shadowObscured xmlns:a14="http://schemas.microsoft.com/office/drawing/2010/main"/>
                      </a:ext>
                    </a:extLst>
                  </pic:spPr>
                </pic:pic>
              </a:graphicData>
            </a:graphic>
          </wp:inline>
        </w:drawing>
      </w:r>
    </w:p>
    <w:p w14:paraId="22DBA8AA" w14:textId="77777777" w:rsidR="00D71EC4" w:rsidRPr="00292DFF" w:rsidRDefault="00D71EC4" w:rsidP="00D71EC4">
      <w:pPr>
        <w:spacing w:before="240" w:after="0" w:line="276" w:lineRule="auto"/>
        <w:jc w:val="both"/>
        <w:rPr>
          <w:b/>
          <w:sz w:val="24"/>
        </w:rPr>
      </w:pPr>
      <w:r>
        <w:rPr>
          <w:b/>
          <w:sz w:val="24"/>
        </w:rPr>
        <w:t>Entity Fixed and Time Fixed Effects (with robust errors)</w:t>
      </w:r>
      <w:r w:rsidRPr="003A6E97">
        <w:rPr>
          <w:b/>
          <w:sz w:val="24"/>
        </w:rPr>
        <w:t>:</w:t>
      </w:r>
      <w:r>
        <w:rPr>
          <w:b/>
          <w:sz w:val="24"/>
        </w:rPr>
        <w:t xml:space="preserve"> </w:t>
      </w:r>
    </w:p>
    <w:p w14:paraId="5FE23D2D" w14:textId="77777777" w:rsidR="00D71EC4" w:rsidRDefault="00F00AA6" w:rsidP="00D71EC4">
      <w:pPr>
        <w:spacing w:after="0" w:line="276" w:lineRule="auto"/>
        <w:jc w:val="both"/>
        <w:rPr>
          <w:b/>
          <w:sz w:val="24"/>
        </w:rPr>
      </w:pPr>
      <w:r>
        <w:rPr>
          <w:b/>
          <w:noProof/>
          <w:sz w:val="24"/>
        </w:rPr>
        <w:drawing>
          <wp:inline distT="0" distB="0" distL="0" distR="0" wp14:anchorId="0047FEEC" wp14:editId="650B5376">
            <wp:extent cx="4095750" cy="4798103"/>
            <wp:effectExtent l="0" t="0" r="0" b="254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time-robust.JPG"/>
                    <pic:cNvPicPr/>
                  </pic:nvPicPr>
                  <pic:blipFill rotWithShape="1">
                    <a:blip r:embed="rId28">
                      <a:extLst>
                        <a:ext uri="{28A0092B-C50C-407E-A947-70E740481C1C}">
                          <a14:useLocalDpi xmlns:a14="http://schemas.microsoft.com/office/drawing/2010/main" val="0"/>
                        </a:ext>
                      </a:extLst>
                    </a:blip>
                    <a:srcRect t="1280" b="1439"/>
                    <a:stretch/>
                  </pic:blipFill>
                  <pic:spPr bwMode="auto">
                    <a:xfrm>
                      <a:off x="0" y="0"/>
                      <a:ext cx="4122317" cy="4829225"/>
                    </a:xfrm>
                    <a:prstGeom prst="rect">
                      <a:avLst/>
                    </a:prstGeom>
                    <a:ln>
                      <a:noFill/>
                    </a:ln>
                    <a:extLst>
                      <a:ext uri="{53640926-AAD7-44D8-BBD7-CCE9431645EC}">
                        <a14:shadowObscured xmlns:a14="http://schemas.microsoft.com/office/drawing/2010/main"/>
                      </a:ext>
                    </a:extLst>
                  </pic:spPr>
                </pic:pic>
              </a:graphicData>
            </a:graphic>
          </wp:inline>
        </w:drawing>
      </w:r>
    </w:p>
    <w:p w14:paraId="0551C2C4" w14:textId="77777777" w:rsidR="001D0028" w:rsidRDefault="00D71EC4" w:rsidP="00994771">
      <w:pPr>
        <w:spacing w:before="240" w:after="0" w:line="276" w:lineRule="auto"/>
        <w:jc w:val="both"/>
        <w:rPr>
          <w:b/>
          <w:sz w:val="24"/>
        </w:rPr>
      </w:pPr>
      <w:r>
        <w:rPr>
          <w:b/>
          <w:sz w:val="24"/>
        </w:rPr>
        <w:lastRenderedPageBreak/>
        <w:t xml:space="preserve">Time Fixed Effects </w:t>
      </w:r>
      <w:r w:rsidR="001D0028">
        <w:rPr>
          <w:b/>
          <w:sz w:val="24"/>
        </w:rPr>
        <w:t xml:space="preserve">Significance: </w:t>
      </w:r>
    </w:p>
    <w:p w14:paraId="2CA97D65" w14:textId="77777777" w:rsidR="00D71EC4" w:rsidRDefault="00F00AA6" w:rsidP="00D71EC4">
      <w:pPr>
        <w:spacing w:after="0" w:line="276" w:lineRule="auto"/>
        <w:jc w:val="both"/>
        <w:rPr>
          <w:b/>
          <w:sz w:val="24"/>
        </w:rPr>
      </w:pPr>
      <w:r>
        <w:rPr>
          <w:b/>
          <w:noProof/>
          <w:sz w:val="24"/>
        </w:rPr>
        <w:drawing>
          <wp:inline distT="0" distB="0" distL="0" distR="0" wp14:anchorId="7E8DCAC1" wp14:editId="20A84421">
            <wp:extent cx="2468606" cy="3314700"/>
            <wp:effectExtent l="0" t="0" r="825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testparm.JPG"/>
                    <pic:cNvPicPr/>
                  </pic:nvPicPr>
                  <pic:blipFill rotWithShape="1">
                    <a:blip r:embed="rId29">
                      <a:extLst>
                        <a:ext uri="{28A0092B-C50C-407E-A947-70E740481C1C}">
                          <a14:useLocalDpi xmlns:a14="http://schemas.microsoft.com/office/drawing/2010/main" val="0"/>
                        </a:ext>
                      </a:extLst>
                    </a:blip>
                    <a:srcRect t="1380" b="2469"/>
                    <a:stretch/>
                  </pic:blipFill>
                  <pic:spPr bwMode="auto">
                    <a:xfrm>
                      <a:off x="0" y="0"/>
                      <a:ext cx="2483501" cy="3334701"/>
                    </a:xfrm>
                    <a:prstGeom prst="rect">
                      <a:avLst/>
                    </a:prstGeom>
                    <a:ln>
                      <a:noFill/>
                    </a:ln>
                    <a:extLst>
                      <a:ext uri="{53640926-AAD7-44D8-BBD7-CCE9431645EC}">
                        <a14:shadowObscured xmlns:a14="http://schemas.microsoft.com/office/drawing/2010/main"/>
                      </a:ext>
                    </a:extLst>
                  </pic:spPr>
                </pic:pic>
              </a:graphicData>
            </a:graphic>
          </wp:inline>
        </w:drawing>
      </w:r>
    </w:p>
    <w:p w14:paraId="7D3C5B43" w14:textId="77777777" w:rsidR="00D71EC4" w:rsidRDefault="00D71EC4" w:rsidP="00D71EC4">
      <w:pPr>
        <w:spacing w:before="240" w:after="0" w:line="276" w:lineRule="auto"/>
        <w:jc w:val="both"/>
        <w:rPr>
          <w:b/>
          <w:sz w:val="24"/>
        </w:rPr>
      </w:pPr>
      <w:r>
        <w:rPr>
          <w:b/>
          <w:sz w:val="24"/>
        </w:rPr>
        <w:t>Random Effects (with robust errors)</w:t>
      </w:r>
      <w:r w:rsidRPr="003A6E97">
        <w:rPr>
          <w:b/>
          <w:sz w:val="24"/>
        </w:rPr>
        <w:t>:</w:t>
      </w:r>
      <w:r>
        <w:rPr>
          <w:b/>
          <w:sz w:val="24"/>
        </w:rPr>
        <w:t xml:space="preserve"> </w:t>
      </w:r>
    </w:p>
    <w:p w14:paraId="0F8615CD" w14:textId="77777777" w:rsidR="001D0028" w:rsidRPr="00994771" w:rsidRDefault="00F00AA6" w:rsidP="001D0028">
      <w:pPr>
        <w:spacing w:after="0" w:line="276" w:lineRule="auto"/>
        <w:jc w:val="both"/>
        <w:rPr>
          <w:b/>
          <w:sz w:val="24"/>
        </w:rPr>
      </w:pPr>
      <w:r>
        <w:rPr>
          <w:b/>
          <w:noProof/>
          <w:sz w:val="24"/>
        </w:rPr>
        <w:drawing>
          <wp:inline distT="0" distB="0" distL="0" distR="0" wp14:anchorId="724A5CC2" wp14:editId="29D57637">
            <wp:extent cx="5943600" cy="33909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random-robust.JPG"/>
                    <pic:cNvPicPr/>
                  </pic:nvPicPr>
                  <pic:blipFill rotWithShape="1">
                    <a:blip r:embed="rId30">
                      <a:extLst>
                        <a:ext uri="{28A0092B-C50C-407E-A947-70E740481C1C}">
                          <a14:useLocalDpi xmlns:a14="http://schemas.microsoft.com/office/drawing/2010/main" val="0"/>
                        </a:ext>
                      </a:extLst>
                    </a:blip>
                    <a:srcRect t="1361" b="1706"/>
                    <a:stretch/>
                  </pic:blipFill>
                  <pic:spPr bwMode="auto">
                    <a:xfrm>
                      <a:off x="0" y="0"/>
                      <a:ext cx="5943600" cy="3390900"/>
                    </a:xfrm>
                    <a:prstGeom prst="rect">
                      <a:avLst/>
                    </a:prstGeom>
                    <a:ln>
                      <a:noFill/>
                    </a:ln>
                    <a:extLst>
                      <a:ext uri="{53640926-AAD7-44D8-BBD7-CCE9431645EC}">
                        <a14:shadowObscured xmlns:a14="http://schemas.microsoft.com/office/drawing/2010/main"/>
                      </a:ext>
                    </a:extLst>
                  </pic:spPr>
                </pic:pic>
              </a:graphicData>
            </a:graphic>
          </wp:inline>
        </w:drawing>
      </w:r>
    </w:p>
    <w:p w14:paraId="25FF01B6" w14:textId="77777777" w:rsidR="00D232B2" w:rsidRDefault="00D232B2" w:rsidP="00D232B2">
      <w:pPr>
        <w:spacing w:before="240" w:after="0" w:line="276" w:lineRule="auto"/>
        <w:jc w:val="both"/>
        <w:rPr>
          <w:b/>
          <w:sz w:val="24"/>
        </w:rPr>
      </w:pPr>
      <w:r w:rsidRPr="00A3156E">
        <w:rPr>
          <w:b/>
          <w:sz w:val="24"/>
        </w:rPr>
        <w:t>Model Interpretations:</w:t>
      </w:r>
      <w:r>
        <w:rPr>
          <w:b/>
          <w:sz w:val="24"/>
        </w:rPr>
        <w:t xml:space="preserve"> </w:t>
      </w:r>
    </w:p>
    <w:p w14:paraId="42F16B59" w14:textId="77777777" w:rsidR="00D232B2" w:rsidRPr="00C3014B" w:rsidRDefault="00F67791" w:rsidP="00D232B2">
      <w:pPr>
        <w:pStyle w:val="ListParagraph"/>
        <w:numPr>
          <w:ilvl w:val="0"/>
          <w:numId w:val="6"/>
        </w:numPr>
        <w:spacing w:after="0" w:line="276" w:lineRule="auto"/>
        <w:ind w:left="360"/>
        <w:jc w:val="both"/>
        <w:rPr>
          <w:sz w:val="24"/>
        </w:rPr>
      </w:pPr>
      <w:r>
        <w:rPr>
          <w:sz w:val="24"/>
        </w:rPr>
        <w:t>The joint significance test in Time Fixed model shows that at least one estimate is significant</w:t>
      </w:r>
    </w:p>
    <w:p w14:paraId="42B01311" w14:textId="77777777" w:rsidR="00E65658" w:rsidRPr="001E7638" w:rsidRDefault="00D4307B" w:rsidP="001E7638">
      <w:pPr>
        <w:pStyle w:val="ListParagraph"/>
        <w:numPr>
          <w:ilvl w:val="0"/>
          <w:numId w:val="6"/>
        </w:numPr>
        <w:spacing w:before="240" w:after="0" w:line="276" w:lineRule="auto"/>
        <w:ind w:left="360"/>
        <w:jc w:val="both"/>
        <w:rPr>
          <w:sz w:val="24"/>
        </w:rPr>
      </w:pPr>
      <w:r>
        <w:rPr>
          <w:sz w:val="24"/>
        </w:rPr>
        <w:t xml:space="preserve">After obtaining robust errors, both models estimates for shall-law became insignificant at 5% </w:t>
      </w:r>
    </w:p>
    <w:p w14:paraId="77D855EE" w14:textId="77777777" w:rsidR="00E65658" w:rsidRDefault="001E7638" w:rsidP="00E65658">
      <w:pPr>
        <w:pStyle w:val="ListParagraph"/>
        <w:numPr>
          <w:ilvl w:val="1"/>
          <w:numId w:val="3"/>
        </w:numPr>
        <w:spacing w:before="240" w:after="0" w:line="276" w:lineRule="auto"/>
        <w:ind w:left="360" w:hanging="360"/>
        <w:jc w:val="both"/>
        <w:rPr>
          <w:sz w:val="28"/>
        </w:rPr>
      </w:pPr>
      <w:r>
        <w:rPr>
          <w:sz w:val="28"/>
        </w:rPr>
        <w:lastRenderedPageBreak/>
        <w:t>Robbery</w:t>
      </w:r>
      <w:r w:rsidR="00E65658">
        <w:rPr>
          <w:sz w:val="28"/>
        </w:rPr>
        <w:t xml:space="preserve"> Rate</w:t>
      </w:r>
    </w:p>
    <w:p w14:paraId="416574BC" w14:textId="77777777" w:rsidR="00E65658" w:rsidRPr="00FB1B27" w:rsidRDefault="00E65658" w:rsidP="00E65658">
      <w:pPr>
        <w:spacing w:before="240" w:after="0" w:line="276" w:lineRule="auto"/>
        <w:jc w:val="both"/>
        <w:rPr>
          <w:b/>
          <w:sz w:val="24"/>
        </w:rPr>
      </w:pPr>
      <w:r w:rsidRPr="00FB1B27">
        <w:rPr>
          <w:b/>
          <w:sz w:val="24"/>
        </w:rPr>
        <w:t>Linear Regression:</w:t>
      </w:r>
      <w:r>
        <w:rPr>
          <w:b/>
          <w:sz w:val="24"/>
        </w:rPr>
        <w:t xml:space="preserve"> </w:t>
      </w:r>
    </w:p>
    <w:p w14:paraId="6C3C3213" w14:textId="77777777" w:rsidR="00E65658" w:rsidRDefault="00E65658" w:rsidP="00E65658">
      <w:pPr>
        <w:spacing w:after="0" w:line="276" w:lineRule="auto"/>
        <w:jc w:val="both"/>
        <w:rPr>
          <w:sz w:val="24"/>
        </w:rPr>
      </w:pPr>
      <w:r>
        <w:rPr>
          <w:sz w:val="24"/>
        </w:rPr>
        <w:t>We start with a normal linear regression without any corrections for the robust standard errors</w:t>
      </w:r>
    </w:p>
    <w:p w14:paraId="5C5A04AD" w14:textId="77777777" w:rsidR="00E65658" w:rsidRDefault="0033251F" w:rsidP="00E65658">
      <w:pPr>
        <w:spacing w:after="0" w:line="276" w:lineRule="auto"/>
        <w:jc w:val="both"/>
        <w:rPr>
          <w:sz w:val="24"/>
        </w:rPr>
      </w:pPr>
      <w:r>
        <w:rPr>
          <w:noProof/>
          <w:sz w:val="24"/>
        </w:rPr>
        <w:drawing>
          <wp:inline distT="0" distB="0" distL="0" distR="0" wp14:anchorId="7D24D9A5" wp14:editId="09BE7B97">
            <wp:extent cx="5943600" cy="3857625"/>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linear.JPG"/>
                    <pic:cNvPicPr/>
                  </pic:nvPicPr>
                  <pic:blipFill rotWithShape="1">
                    <a:blip r:embed="rId31">
                      <a:extLst>
                        <a:ext uri="{28A0092B-C50C-407E-A947-70E740481C1C}">
                          <a14:useLocalDpi xmlns:a14="http://schemas.microsoft.com/office/drawing/2010/main" val="0"/>
                        </a:ext>
                      </a:extLst>
                    </a:blip>
                    <a:srcRect t="1203" b="1378"/>
                    <a:stretch/>
                  </pic:blipFill>
                  <pic:spPr bwMode="auto">
                    <a:xfrm>
                      <a:off x="0" y="0"/>
                      <a:ext cx="5943600" cy="3857625"/>
                    </a:xfrm>
                    <a:prstGeom prst="rect">
                      <a:avLst/>
                    </a:prstGeom>
                    <a:ln>
                      <a:noFill/>
                    </a:ln>
                    <a:extLst>
                      <a:ext uri="{53640926-AAD7-44D8-BBD7-CCE9431645EC}">
                        <a14:shadowObscured xmlns:a14="http://schemas.microsoft.com/office/drawing/2010/main"/>
                      </a:ext>
                    </a:extLst>
                  </pic:spPr>
                </pic:pic>
              </a:graphicData>
            </a:graphic>
          </wp:inline>
        </w:drawing>
      </w:r>
    </w:p>
    <w:p w14:paraId="047251C5" w14:textId="77777777" w:rsidR="00E65658" w:rsidRDefault="00E65658" w:rsidP="00E65658">
      <w:pPr>
        <w:spacing w:before="240" w:after="0" w:line="276" w:lineRule="auto"/>
        <w:jc w:val="both"/>
        <w:rPr>
          <w:sz w:val="24"/>
        </w:rPr>
      </w:pPr>
      <w:r>
        <w:rPr>
          <w:sz w:val="24"/>
        </w:rPr>
        <w:t>White test revealed that residuals are heteroskedastic, hence we estimate robust standard errors</w:t>
      </w:r>
    </w:p>
    <w:p w14:paraId="30B79BC7" w14:textId="77777777" w:rsidR="00E65658" w:rsidRDefault="001E7638" w:rsidP="00E65658">
      <w:pPr>
        <w:spacing w:after="0" w:line="276" w:lineRule="auto"/>
        <w:rPr>
          <w:sz w:val="24"/>
        </w:rPr>
      </w:pPr>
      <w:r>
        <w:rPr>
          <w:noProof/>
          <w:sz w:val="24"/>
        </w:rPr>
        <w:drawing>
          <wp:inline distT="0" distB="0" distL="0" distR="0" wp14:anchorId="6B981204" wp14:editId="43F80C34">
            <wp:extent cx="5943600" cy="2596541"/>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linear-robust.JPG"/>
                    <pic:cNvPicPr/>
                  </pic:nvPicPr>
                  <pic:blipFill rotWithShape="1">
                    <a:blip r:embed="rId32">
                      <a:extLst>
                        <a:ext uri="{28A0092B-C50C-407E-A947-70E740481C1C}">
                          <a14:useLocalDpi xmlns:a14="http://schemas.microsoft.com/office/drawing/2010/main" val="0"/>
                        </a:ext>
                      </a:extLst>
                    </a:blip>
                    <a:srcRect t="1572" b="3796"/>
                    <a:stretch/>
                  </pic:blipFill>
                  <pic:spPr bwMode="auto">
                    <a:xfrm>
                      <a:off x="0" y="0"/>
                      <a:ext cx="5956547" cy="2602197"/>
                    </a:xfrm>
                    <a:prstGeom prst="rect">
                      <a:avLst/>
                    </a:prstGeom>
                    <a:ln>
                      <a:noFill/>
                    </a:ln>
                    <a:extLst>
                      <a:ext uri="{53640926-AAD7-44D8-BBD7-CCE9431645EC}">
                        <a14:shadowObscured xmlns:a14="http://schemas.microsoft.com/office/drawing/2010/main"/>
                      </a:ext>
                    </a:extLst>
                  </pic:spPr>
                </pic:pic>
              </a:graphicData>
            </a:graphic>
          </wp:inline>
        </w:drawing>
      </w:r>
    </w:p>
    <w:p w14:paraId="0EDFF764" w14:textId="77777777" w:rsidR="0033251F" w:rsidRDefault="0033251F" w:rsidP="00E65658">
      <w:pPr>
        <w:spacing w:before="240" w:after="0" w:line="276" w:lineRule="auto"/>
        <w:jc w:val="both"/>
        <w:rPr>
          <w:b/>
          <w:sz w:val="24"/>
        </w:rPr>
      </w:pPr>
    </w:p>
    <w:p w14:paraId="41225F7D" w14:textId="77777777" w:rsidR="00E65658" w:rsidRPr="00FB1B27" w:rsidRDefault="00E65658" w:rsidP="00E65658">
      <w:pPr>
        <w:spacing w:before="240" w:after="0" w:line="276" w:lineRule="auto"/>
        <w:jc w:val="both"/>
        <w:rPr>
          <w:b/>
          <w:sz w:val="24"/>
        </w:rPr>
      </w:pPr>
      <w:r>
        <w:rPr>
          <w:b/>
          <w:sz w:val="24"/>
        </w:rPr>
        <w:lastRenderedPageBreak/>
        <w:t>Pooled OLS</w:t>
      </w:r>
      <w:r w:rsidR="000F58E5">
        <w:rPr>
          <w:b/>
          <w:sz w:val="24"/>
        </w:rPr>
        <w:t xml:space="preserve"> (with robust errors)</w:t>
      </w:r>
      <w:r w:rsidRPr="00FB1B27">
        <w:rPr>
          <w:b/>
          <w:sz w:val="24"/>
        </w:rPr>
        <w:t>:</w:t>
      </w:r>
      <w:r>
        <w:rPr>
          <w:b/>
          <w:sz w:val="24"/>
        </w:rPr>
        <w:t xml:space="preserve"> </w:t>
      </w:r>
    </w:p>
    <w:p w14:paraId="5EB62609" w14:textId="77777777" w:rsidR="00E65658" w:rsidRDefault="00E65658" w:rsidP="00E65658">
      <w:pPr>
        <w:spacing w:after="0" w:line="276" w:lineRule="auto"/>
        <w:jc w:val="both"/>
        <w:rPr>
          <w:sz w:val="24"/>
        </w:rPr>
      </w:pPr>
      <w:r>
        <w:rPr>
          <w:sz w:val="24"/>
        </w:rPr>
        <w:t>Pooled OLS with robust standard errors for heteroskedasticity and auto correlation within states</w:t>
      </w:r>
    </w:p>
    <w:p w14:paraId="0CDE0921" w14:textId="77777777" w:rsidR="00E65658" w:rsidRDefault="001E7638" w:rsidP="00E65658">
      <w:pPr>
        <w:spacing w:after="0" w:line="276" w:lineRule="auto"/>
        <w:jc w:val="both"/>
        <w:rPr>
          <w:sz w:val="24"/>
        </w:rPr>
      </w:pPr>
      <w:r>
        <w:rPr>
          <w:noProof/>
          <w:sz w:val="24"/>
        </w:rPr>
        <w:drawing>
          <wp:inline distT="0" distB="0" distL="0" distR="0" wp14:anchorId="1DF8FE56" wp14:editId="7441DBBE">
            <wp:extent cx="5943488" cy="2449902"/>
            <wp:effectExtent l="0" t="0" r="635"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ooled.JPG"/>
                    <pic:cNvPicPr/>
                  </pic:nvPicPr>
                  <pic:blipFill rotWithShape="1">
                    <a:blip r:embed="rId33">
                      <a:extLst>
                        <a:ext uri="{28A0092B-C50C-407E-A947-70E740481C1C}">
                          <a14:useLocalDpi xmlns:a14="http://schemas.microsoft.com/office/drawing/2010/main" val="0"/>
                        </a:ext>
                      </a:extLst>
                    </a:blip>
                    <a:srcRect t="1664" b="3843"/>
                    <a:stretch/>
                  </pic:blipFill>
                  <pic:spPr bwMode="auto">
                    <a:xfrm>
                      <a:off x="0" y="0"/>
                      <a:ext cx="5943600" cy="2449948"/>
                    </a:xfrm>
                    <a:prstGeom prst="rect">
                      <a:avLst/>
                    </a:prstGeom>
                    <a:ln>
                      <a:noFill/>
                    </a:ln>
                    <a:extLst>
                      <a:ext uri="{53640926-AAD7-44D8-BBD7-CCE9431645EC}">
                        <a14:shadowObscured xmlns:a14="http://schemas.microsoft.com/office/drawing/2010/main"/>
                      </a:ext>
                    </a:extLst>
                  </pic:spPr>
                </pic:pic>
              </a:graphicData>
            </a:graphic>
          </wp:inline>
        </w:drawing>
      </w:r>
    </w:p>
    <w:p w14:paraId="3D10F302" w14:textId="77777777" w:rsidR="00E65658" w:rsidRDefault="00E65658" w:rsidP="00E65658">
      <w:pPr>
        <w:spacing w:before="240" w:after="0" w:line="276" w:lineRule="auto"/>
        <w:jc w:val="both"/>
        <w:rPr>
          <w:b/>
          <w:sz w:val="24"/>
        </w:rPr>
      </w:pPr>
      <w:r>
        <w:rPr>
          <w:b/>
          <w:sz w:val="24"/>
        </w:rPr>
        <w:t xml:space="preserve">Model </w:t>
      </w:r>
      <w:r w:rsidRPr="00C3014B">
        <w:rPr>
          <w:b/>
          <w:sz w:val="24"/>
        </w:rPr>
        <w:t>Interpretation</w:t>
      </w:r>
      <w:r>
        <w:rPr>
          <w:b/>
          <w:sz w:val="24"/>
        </w:rPr>
        <w:t>s</w:t>
      </w:r>
      <w:r w:rsidRPr="00C3014B">
        <w:rPr>
          <w:b/>
          <w:sz w:val="24"/>
        </w:rPr>
        <w:t>:</w:t>
      </w:r>
      <w:r>
        <w:rPr>
          <w:b/>
          <w:sz w:val="24"/>
        </w:rPr>
        <w:t xml:space="preserve"> </w:t>
      </w:r>
    </w:p>
    <w:p w14:paraId="4E475A29" w14:textId="77777777" w:rsidR="00930BA0" w:rsidRPr="00C3014B" w:rsidRDefault="00930BA0" w:rsidP="00930BA0">
      <w:pPr>
        <w:pStyle w:val="ListParagraph"/>
        <w:numPr>
          <w:ilvl w:val="0"/>
          <w:numId w:val="6"/>
        </w:numPr>
        <w:spacing w:after="0" w:line="276" w:lineRule="auto"/>
        <w:ind w:left="360"/>
        <w:jc w:val="both"/>
        <w:rPr>
          <w:sz w:val="24"/>
        </w:rPr>
      </w:pPr>
      <w:r>
        <w:rPr>
          <w:sz w:val="24"/>
        </w:rPr>
        <w:t xml:space="preserve">According to linear </w:t>
      </w:r>
      <w:r w:rsidR="00796A73">
        <w:rPr>
          <w:sz w:val="24"/>
        </w:rPr>
        <w:t xml:space="preserve">&amp; </w:t>
      </w:r>
      <w:r>
        <w:rPr>
          <w:sz w:val="24"/>
        </w:rPr>
        <w:t xml:space="preserve">pooled models, all variables except </w:t>
      </w:r>
      <w:r w:rsidRPr="00393072">
        <w:rPr>
          <w:i/>
          <w:sz w:val="24"/>
        </w:rPr>
        <w:t>shall</w:t>
      </w:r>
      <w:r>
        <w:rPr>
          <w:sz w:val="24"/>
        </w:rPr>
        <w:t xml:space="preserve"> account</w:t>
      </w:r>
      <w:r w:rsidR="00796A73">
        <w:rPr>
          <w:sz w:val="24"/>
        </w:rPr>
        <w:t xml:space="preserve"> for</w:t>
      </w:r>
      <w:r>
        <w:rPr>
          <w:sz w:val="24"/>
        </w:rPr>
        <w:t xml:space="preserve"> more robberies</w:t>
      </w:r>
    </w:p>
    <w:p w14:paraId="225AA6D8" w14:textId="77777777" w:rsidR="00930BA0" w:rsidRPr="00C3014B" w:rsidRDefault="00930BA0" w:rsidP="00930BA0">
      <w:pPr>
        <w:pStyle w:val="ListParagraph"/>
        <w:numPr>
          <w:ilvl w:val="0"/>
          <w:numId w:val="6"/>
        </w:numPr>
        <w:spacing w:before="240" w:after="0" w:line="276" w:lineRule="auto"/>
        <w:ind w:left="360"/>
        <w:jc w:val="both"/>
        <w:rPr>
          <w:sz w:val="24"/>
        </w:rPr>
      </w:pPr>
      <w:r>
        <w:rPr>
          <w:sz w:val="24"/>
        </w:rPr>
        <w:t>States with shall-law in effect have 52.88% less robber</w:t>
      </w:r>
      <w:r w:rsidR="00796A73">
        <w:rPr>
          <w:sz w:val="24"/>
        </w:rPr>
        <w:t>ies</w:t>
      </w:r>
      <w:r>
        <w:rPr>
          <w:sz w:val="24"/>
        </w:rPr>
        <w:t xml:space="preserve"> than the states without shall-law</w:t>
      </w:r>
    </w:p>
    <w:p w14:paraId="0ABF7F0B" w14:textId="77777777" w:rsidR="00E65658" w:rsidRPr="002D6F46" w:rsidRDefault="00930BA0" w:rsidP="00930BA0">
      <w:pPr>
        <w:pStyle w:val="ListParagraph"/>
        <w:numPr>
          <w:ilvl w:val="0"/>
          <w:numId w:val="6"/>
        </w:numPr>
        <w:spacing w:before="240" w:after="0" w:line="276" w:lineRule="auto"/>
        <w:ind w:left="360"/>
        <w:jc w:val="both"/>
        <w:rPr>
          <w:sz w:val="24"/>
        </w:rPr>
      </w:pPr>
      <w:r>
        <w:rPr>
          <w:sz w:val="24"/>
        </w:rPr>
        <w:t xml:space="preserve">In </w:t>
      </w:r>
      <w:r w:rsidR="00796A73">
        <w:rPr>
          <w:sz w:val="24"/>
        </w:rPr>
        <w:t xml:space="preserve">the </w:t>
      </w:r>
      <w:r>
        <w:rPr>
          <w:sz w:val="24"/>
        </w:rPr>
        <w:t>pooled model, variables with 1% significance are</w:t>
      </w:r>
      <w:r w:rsidR="00796A73">
        <w:rPr>
          <w:sz w:val="24"/>
        </w:rPr>
        <w:t xml:space="preserve"> only</w:t>
      </w:r>
      <w:r>
        <w:rPr>
          <w:sz w:val="24"/>
        </w:rPr>
        <w:t xml:space="preserve"> </w:t>
      </w:r>
      <w:r w:rsidRPr="00393072">
        <w:rPr>
          <w:i/>
          <w:sz w:val="24"/>
        </w:rPr>
        <w:t>shall</w:t>
      </w:r>
      <w:r>
        <w:rPr>
          <w:sz w:val="24"/>
        </w:rPr>
        <w:t xml:space="preserve"> and </w:t>
      </w:r>
      <w:r w:rsidRPr="00393072">
        <w:rPr>
          <w:i/>
          <w:sz w:val="24"/>
        </w:rPr>
        <w:t>population</w:t>
      </w:r>
      <w:r w:rsidR="00796A73">
        <w:rPr>
          <w:sz w:val="24"/>
        </w:rPr>
        <w:t xml:space="preserve"> variables</w:t>
      </w:r>
    </w:p>
    <w:p w14:paraId="6F7982EA" w14:textId="77777777" w:rsidR="00E65658" w:rsidRPr="00292DFF" w:rsidRDefault="00E65658" w:rsidP="00E65658">
      <w:pPr>
        <w:spacing w:before="240" w:after="0" w:line="276" w:lineRule="auto"/>
        <w:jc w:val="both"/>
        <w:rPr>
          <w:b/>
          <w:sz w:val="24"/>
        </w:rPr>
      </w:pPr>
      <w:r w:rsidRPr="003A6E97">
        <w:rPr>
          <w:b/>
          <w:sz w:val="24"/>
        </w:rPr>
        <w:t>Fixed Effects</w:t>
      </w:r>
      <w:r w:rsidR="00831980">
        <w:rPr>
          <w:b/>
          <w:sz w:val="24"/>
        </w:rPr>
        <w:t xml:space="preserve"> (without robust errors)</w:t>
      </w:r>
      <w:r w:rsidRPr="003A6E97">
        <w:rPr>
          <w:b/>
          <w:sz w:val="24"/>
        </w:rPr>
        <w:t>:</w:t>
      </w:r>
      <w:r>
        <w:rPr>
          <w:b/>
          <w:sz w:val="24"/>
        </w:rPr>
        <w:t xml:space="preserve"> </w:t>
      </w:r>
    </w:p>
    <w:p w14:paraId="23A03482" w14:textId="77777777" w:rsidR="00E65658" w:rsidRDefault="001E7638" w:rsidP="00E65658">
      <w:pPr>
        <w:spacing w:after="0" w:line="276" w:lineRule="auto"/>
        <w:jc w:val="both"/>
        <w:rPr>
          <w:sz w:val="24"/>
        </w:rPr>
      </w:pPr>
      <w:r>
        <w:rPr>
          <w:noProof/>
          <w:sz w:val="24"/>
        </w:rPr>
        <w:drawing>
          <wp:inline distT="0" distB="0" distL="0" distR="0" wp14:anchorId="1D97F233" wp14:editId="693350D6">
            <wp:extent cx="5942913" cy="3933190"/>
            <wp:effectExtent l="0" t="0" r="127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fixed-no.JPG"/>
                    <pic:cNvPicPr/>
                  </pic:nvPicPr>
                  <pic:blipFill rotWithShape="1">
                    <a:blip r:embed="rId34">
                      <a:extLst>
                        <a:ext uri="{28A0092B-C50C-407E-A947-70E740481C1C}">
                          <a14:useLocalDpi xmlns:a14="http://schemas.microsoft.com/office/drawing/2010/main" val="0"/>
                        </a:ext>
                      </a:extLst>
                    </a:blip>
                    <a:srcRect b="2950"/>
                    <a:stretch/>
                  </pic:blipFill>
                  <pic:spPr bwMode="auto">
                    <a:xfrm>
                      <a:off x="0" y="0"/>
                      <a:ext cx="5943600" cy="3933645"/>
                    </a:xfrm>
                    <a:prstGeom prst="rect">
                      <a:avLst/>
                    </a:prstGeom>
                    <a:ln>
                      <a:noFill/>
                    </a:ln>
                    <a:extLst>
                      <a:ext uri="{53640926-AAD7-44D8-BBD7-CCE9431645EC}">
                        <a14:shadowObscured xmlns:a14="http://schemas.microsoft.com/office/drawing/2010/main"/>
                      </a:ext>
                    </a:extLst>
                  </pic:spPr>
                </pic:pic>
              </a:graphicData>
            </a:graphic>
          </wp:inline>
        </w:drawing>
      </w:r>
    </w:p>
    <w:p w14:paraId="540B2F79" w14:textId="77777777" w:rsidR="00E65658" w:rsidRPr="00292DFF" w:rsidRDefault="00E65658" w:rsidP="00E65658">
      <w:pPr>
        <w:spacing w:before="240" w:after="0" w:line="276" w:lineRule="auto"/>
        <w:jc w:val="both"/>
        <w:rPr>
          <w:b/>
          <w:sz w:val="24"/>
        </w:rPr>
      </w:pPr>
      <w:r>
        <w:rPr>
          <w:b/>
          <w:sz w:val="24"/>
        </w:rPr>
        <w:lastRenderedPageBreak/>
        <w:t>Random</w:t>
      </w:r>
      <w:r w:rsidRPr="003A6E97">
        <w:rPr>
          <w:b/>
          <w:sz w:val="24"/>
        </w:rPr>
        <w:t xml:space="preserve"> Effects</w:t>
      </w:r>
      <w:r w:rsidR="00831980">
        <w:rPr>
          <w:b/>
          <w:sz w:val="24"/>
        </w:rPr>
        <w:t xml:space="preserve"> (without robust errors)</w:t>
      </w:r>
      <w:r w:rsidRPr="003A6E97">
        <w:rPr>
          <w:b/>
          <w:sz w:val="24"/>
        </w:rPr>
        <w:t>:</w:t>
      </w:r>
      <w:r>
        <w:rPr>
          <w:b/>
          <w:sz w:val="24"/>
        </w:rPr>
        <w:t xml:space="preserve"> </w:t>
      </w:r>
    </w:p>
    <w:p w14:paraId="4C292367" w14:textId="77777777" w:rsidR="00E65658" w:rsidRDefault="001E7638" w:rsidP="00E65658">
      <w:pPr>
        <w:spacing w:after="0" w:line="276" w:lineRule="auto"/>
        <w:jc w:val="both"/>
        <w:rPr>
          <w:b/>
          <w:sz w:val="24"/>
        </w:rPr>
      </w:pPr>
      <w:r>
        <w:rPr>
          <w:b/>
          <w:noProof/>
          <w:sz w:val="24"/>
        </w:rPr>
        <w:drawing>
          <wp:inline distT="0" distB="0" distL="0" distR="0" wp14:anchorId="70B1186D" wp14:editId="55030302">
            <wp:extent cx="5834604" cy="3709359"/>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random-no.JPG"/>
                    <pic:cNvPicPr/>
                  </pic:nvPicPr>
                  <pic:blipFill rotWithShape="1">
                    <a:blip r:embed="rId35">
                      <a:extLst>
                        <a:ext uri="{28A0092B-C50C-407E-A947-70E740481C1C}">
                          <a14:useLocalDpi xmlns:a14="http://schemas.microsoft.com/office/drawing/2010/main" val="0"/>
                        </a:ext>
                      </a:extLst>
                    </a:blip>
                    <a:srcRect t="1098" b="2627"/>
                    <a:stretch/>
                  </pic:blipFill>
                  <pic:spPr bwMode="auto">
                    <a:xfrm>
                      <a:off x="0" y="0"/>
                      <a:ext cx="5838733" cy="3711984"/>
                    </a:xfrm>
                    <a:prstGeom prst="rect">
                      <a:avLst/>
                    </a:prstGeom>
                    <a:ln>
                      <a:noFill/>
                    </a:ln>
                    <a:extLst>
                      <a:ext uri="{53640926-AAD7-44D8-BBD7-CCE9431645EC}">
                        <a14:shadowObscured xmlns:a14="http://schemas.microsoft.com/office/drawing/2010/main"/>
                      </a:ext>
                    </a:extLst>
                  </pic:spPr>
                </pic:pic>
              </a:graphicData>
            </a:graphic>
          </wp:inline>
        </w:drawing>
      </w:r>
    </w:p>
    <w:p w14:paraId="613FF637" w14:textId="77777777" w:rsidR="00E65658" w:rsidRDefault="00E65658" w:rsidP="00E65658">
      <w:pPr>
        <w:spacing w:before="240" w:after="0" w:line="276" w:lineRule="auto"/>
        <w:jc w:val="both"/>
        <w:rPr>
          <w:b/>
          <w:sz w:val="24"/>
        </w:rPr>
      </w:pPr>
      <w:r>
        <w:rPr>
          <w:b/>
          <w:sz w:val="24"/>
        </w:rPr>
        <w:t xml:space="preserve">Huasman Test: </w:t>
      </w:r>
    </w:p>
    <w:p w14:paraId="6DD586FA" w14:textId="77777777" w:rsidR="00E65658" w:rsidRDefault="001E7638" w:rsidP="00E65658">
      <w:pPr>
        <w:spacing w:after="0" w:line="276" w:lineRule="auto"/>
        <w:jc w:val="both"/>
        <w:rPr>
          <w:b/>
          <w:sz w:val="24"/>
        </w:rPr>
      </w:pPr>
      <w:r>
        <w:rPr>
          <w:b/>
          <w:noProof/>
          <w:sz w:val="24"/>
        </w:rPr>
        <w:drawing>
          <wp:inline distT="0" distB="0" distL="0" distR="0" wp14:anchorId="6F9755D7" wp14:editId="1BC50B73">
            <wp:extent cx="5943417" cy="3062282"/>
            <wp:effectExtent l="0" t="0" r="635"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hausman.JPG"/>
                    <pic:cNvPicPr/>
                  </pic:nvPicPr>
                  <pic:blipFill rotWithShape="1">
                    <a:blip r:embed="rId36">
                      <a:extLst>
                        <a:ext uri="{28A0092B-C50C-407E-A947-70E740481C1C}">
                          <a14:useLocalDpi xmlns:a14="http://schemas.microsoft.com/office/drawing/2010/main" val="0"/>
                        </a:ext>
                      </a:extLst>
                    </a:blip>
                    <a:srcRect t="1635" b="1602"/>
                    <a:stretch/>
                  </pic:blipFill>
                  <pic:spPr bwMode="auto">
                    <a:xfrm>
                      <a:off x="0" y="0"/>
                      <a:ext cx="5943600" cy="3062376"/>
                    </a:xfrm>
                    <a:prstGeom prst="rect">
                      <a:avLst/>
                    </a:prstGeom>
                    <a:ln>
                      <a:noFill/>
                    </a:ln>
                    <a:extLst>
                      <a:ext uri="{53640926-AAD7-44D8-BBD7-CCE9431645EC}">
                        <a14:shadowObscured xmlns:a14="http://schemas.microsoft.com/office/drawing/2010/main"/>
                      </a:ext>
                    </a:extLst>
                  </pic:spPr>
                </pic:pic>
              </a:graphicData>
            </a:graphic>
          </wp:inline>
        </w:drawing>
      </w:r>
    </w:p>
    <w:p w14:paraId="33A80D59" w14:textId="77777777" w:rsidR="00E65658" w:rsidRDefault="00E65658" w:rsidP="00E65658">
      <w:pPr>
        <w:spacing w:before="240" w:after="0" w:line="276" w:lineRule="auto"/>
        <w:jc w:val="both"/>
        <w:rPr>
          <w:b/>
          <w:sz w:val="24"/>
        </w:rPr>
      </w:pPr>
      <w:r>
        <w:rPr>
          <w:b/>
          <w:sz w:val="24"/>
        </w:rPr>
        <w:t>Model Interpretations:</w:t>
      </w:r>
    </w:p>
    <w:p w14:paraId="5114D1CB" w14:textId="77777777" w:rsidR="00520FD3" w:rsidRPr="00C3014B" w:rsidRDefault="00520FD3" w:rsidP="00520FD3">
      <w:pPr>
        <w:pStyle w:val="ListParagraph"/>
        <w:numPr>
          <w:ilvl w:val="0"/>
          <w:numId w:val="6"/>
        </w:numPr>
        <w:spacing w:after="0" w:line="276" w:lineRule="auto"/>
        <w:ind w:left="360"/>
        <w:jc w:val="both"/>
        <w:rPr>
          <w:sz w:val="24"/>
        </w:rPr>
      </w:pPr>
      <w:r>
        <w:rPr>
          <w:sz w:val="24"/>
        </w:rPr>
        <w:t>From above test, we say that estimates of fixed and random effects are significantly different</w:t>
      </w:r>
    </w:p>
    <w:p w14:paraId="26C13702" w14:textId="77777777" w:rsidR="00E65658" w:rsidRPr="002D6F46" w:rsidRDefault="00520FD3" w:rsidP="00520FD3">
      <w:pPr>
        <w:pStyle w:val="ListParagraph"/>
        <w:numPr>
          <w:ilvl w:val="0"/>
          <w:numId w:val="6"/>
        </w:numPr>
        <w:spacing w:before="240" w:after="0" w:line="276" w:lineRule="auto"/>
        <w:ind w:left="360"/>
        <w:jc w:val="both"/>
        <w:rPr>
          <w:sz w:val="24"/>
        </w:rPr>
      </w:pPr>
      <w:r>
        <w:rPr>
          <w:sz w:val="24"/>
        </w:rPr>
        <w:t xml:space="preserve">Both Fixed/Random effects indicate shall-law reduce robberies but its estimate is insignificant </w:t>
      </w:r>
    </w:p>
    <w:p w14:paraId="5D680E88" w14:textId="77777777" w:rsidR="00E65658" w:rsidRPr="00292DFF" w:rsidRDefault="00E65658" w:rsidP="00E65658">
      <w:pPr>
        <w:spacing w:before="240" w:after="0" w:line="276" w:lineRule="auto"/>
        <w:jc w:val="both"/>
        <w:rPr>
          <w:b/>
          <w:sz w:val="24"/>
        </w:rPr>
      </w:pPr>
      <w:r>
        <w:rPr>
          <w:b/>
          <w:sz w:val="24"/>
        </w:rPr>
        <w:lastRenderedPageBreak/>
        <w:t>Entity Fixed Effects (with robust errors)</w:t>
      </w:r>
      <w:r w:rsidRPr="003A6E97">
        <w:rPr>
          <w:b/>
          <w:sz w:val="24"/>
        </w:rPr>
        <w:t>:</w:t>
      </w:r>
      <w:r>
        <w:rPr>
          <w:b/>
          <w:sz w:val="24"/>
        </w:rPr>
        <w:t xml:space="preserve"> </w:t>
      </w:r>
    </w:p>
    <w:p w14:paraId="7C026A31" w14:textId="77777777" w:rsidR="00E65658" w:rsidRDefault="001E7638" w:rsidP="00E65658">
      <w:pPr>
        <w:spacing w:after="0" w:line="276" w:lineRule="auto"/>
        <w:jc w:val="both"/>
        <w:rPr>
          <w:sz w:val="24"/>
        </w:rPr>
      </w:pPr>
      <w:r>
        <w:rPr>
          <w:noProof/>
          <w:sz w:val="24"/>
        </w:rPr>
        <w:drawing>
          <wp:inline distT="0" distB="0" distL="0" distR="0" wp14:anchorId="7154F572" wp14:editId="6358F8DE">
            <wp:extent cx="4782033" cy="2734574"/>
            <wp:effectExtent l="0" t="0" r="0"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fixed-robust.JPG"/>
                    <pic:cNvPicPr/>
                  </pic:nvPicPr>
                  <pic:blipFill rotWithShape="1">
                    <a:blip r:embed="rId37">
                      <a:extLst>
                        <a:ext uri="{28A0092B-C50C-407E-A947-70E740481C1C}">
                          <a14:useLocalDpi xmlns:a14="http://schemas.microsoft.com/office/drawing/2010/main" val="0"/>
                        </a:ext>
                      </a:extLst>
                    </a:blip>
                    <a:srcRect b="2541"/>
                    <a:stretch/>
                  </pic:blipFill>
                  <pic:spPr bwMode="auto">
                    <a:xfrm>
                      <a:off x="0" y="0"/>
                      <a:ext cx="4822603" cy="2757774"/>
                    </a:xfrm>
                    <a:prstGeom prst="rect">
                      <a:avLst/>
                    </a:prstGeom>
                    <a:ln>
                      <a:noFill/>
                    </a:ln>
                    <a:extLst>
                      <a:ext uri="{53640926-AAD7-44D8-BBD7-CCE9431645EC}">
                        <a14:shadowObscured xmlns:a14="http://schemas.microsoft.com/office/drawing/2010/main"/>
                      </a:ext>
                    </a:extLst>
                  </pic:spPr>
                </pic:pic>
              </a:graphicData>
            </a:graphic>
          </wp:inline>
        </w:drawing>
      </w:r>
    </w:p>
    <w:p w14:paraId="03B0E47F" w14:textId="77777777" w:rsidR="00E65658" w:rsidRPr="00292DFF" w:rsidRDefault="00E65658" w:rsidP="00E65658">
      <w:pPr>
        <w:spacing w:before="240" w:after="0" w:line="276" w:lineRule="auto"/>
        <w:jc w:val="both"/>
        <w:rPr>
          <w:b/>
          <w:sz w:val="24"/>
        </w:rPr>
      </w:pPr>
      <w:r>
        <w:rPr>
          <w:b/>
          <w:sz w:val="24"/>
        </w:rPr>
        <w:t>Entity Fixed and Time Fixed Effects (with robust errors)</w:t>
      </w:r>
      <w:r w:rsidRPr="003A6E97">
        <w:rPr>
          <w:b/>
          <w:sz w:val="24"/>
        </w:rPr>
        <w:t>:</w:t>
      </w:r>
      <w:r>
        <w:rPr>
          <w:b/>
          <w:sz w:val="24"/>
        </w:rPr>
        <w:t xml:space="preserve"> </w:t>
      </w:r>
    </w:p>
    <w:p w14:paraId="343A9801" w14:textId="77777777" w:rsidR="00E65658" w:rsidRDefault="001E7638" w:rsidP="00E65658">
      <w:pPr>
        <w:spacing w:after="0" w:line="276" w:lineRule="auto"/>
        <w:jc w:val="both"/>
        <w:rPr>
          <w:b/>
          <w:sz w:val="24"/>
        </w:rPr>
      </w:pPr>
      <w:r>
        <w:rPr>
          <w:b/>
          <w:noProof/>
          <w:sz w:val="24"/>
        </w:rPr>
        <w:drawing>
          <wp:inline distT="0" distB="0" distL="0" distR="0" wp14:anchorId="6750508F" wp14:editId="0F2F7E14">
            <wp:extent cx="4032922" cy="4718050"/>
            <wp:effectExtent l="0" t="0" r="5715"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time-fixed robust.JPG"/>
                    <pic:cNvPicPr/>
                  </pic:nvPicPr>
                  <pic:blipFill rotWithShape="1">
                    <a:blip r:embed="rId38">
                      <a:extLst>
                        <a:ext uri="{28A0092B-C50C-407E-A947-70E740481C1C}">
                          <a14:useLocalDpi xmlns:a14="http://schemas.microsoft.com/office/drawing/2010/main" val="0"/>
                        </a:ext>
                      </a:extLst>
                    </a:blip>
                    <a:srcRect t="1161" b="1161"/>
                    <a:stretch/>
                  </pic:blipFill>
                  <pic:spPr bwMode="auto">
                    <a:xfrm>
                      <a:off x="0" y="0"/>
                      <a:ext cx="4059136" cy="4748718"/>
                    </a:xfrm>
                    <a:prstGeom prst="rect">
                      <a:avLst/>
                    </a:prstGeom>
                    <a:ln>
                      <a:noFill/>
                    </a:ln>
                    <a:extLst>
                      <a:ext uri="{53640926-AAD7-44D8-BBD7-CCE9431645EC}">
                        <a14:shadowObscured xmlns:a14="http://schemas.microsoft.com/office/drawing/2010/main"/>
                      </a:ext>
                    </a:extLst>
                  </pic:spPr>
                </pic:pic>
              </a:graphicData>
            </a:graphic>
          </wp:inline>
        </w:drawing>
      </w:r>
    </w:p>
    <w:p w14:paraId="46E63D39" w14:textId="77777777" w:rsidR="00E65658" w:rsidRDefault="00E65658" w:rsidP="00E65658">
      <w:pPr>
        <w:spacing w:before="240" w:after="0" w:line="276" w:lineRule="auto"/>
        <w:jc w:val="both"/>
        <w:rPr>
          <w:b/>
          <w:sz w:val="24"/>
        </w:rPr>
      </w:pPr>
      <w:r>
        <w:rPr>
          <w:b/>
          <w:sz w:val="24"/>
        </w:rPr>
        <w:lastRenderedPageBreak/>
        <w:t xml:space="preserve">Time Fixed Effects Significance: </w:t>
      </w:r>
    </w:p>
    <w:p w14:paraId="09C78BE7" w14:textId="77777777" w:rsidR="00E65658" w:rsidRDefault="000A0E1C" w:rsidP="00E65658">
      <w:pPr>
        <w:spacing w:after="0" w:line="276" w:lineRule="auto"/>
        <w:jc w:val="both"/>
        <w:rPr>
          <w:b/>
          <w:sz w:val="24"/>
        </w:rPr>
      </w:pPr>
      <w:r>
        <w:rPr>
          <w:b/>
          <w:noProof/>
          <w:sz w:val="24"/>
        </w:rPr>
        <w:drawing>
          <wp:inline distT="0" distB="0" distL="0" distR="0" wp14:anchorId="2C048FF8" wp14:editId="4613FA9B">
            <wp:extent cx="2254906" cy="320992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testparm.JPG"/>
                    <pic:cNvPicPr/>
                  </pic:nvPicPr>
                  <pic:blipFill>
                    <a:blip r:embed="rId39">
                      <a:extLst>
                        <a:ext uri="{28A0092B-C50C-407E-A947-70E740481C1C}">
                          <a14:useLocalDpi xmlns:a14="http://schemas.microsoft.com/office/drawing/2010/main" val="0"/>
                        </a:ext>
                      </a:extLst>
                    </a:blip>
                    <a:stretch>
                      <a:fillRect/>
                    </a:stretch>
                  </pic:blipFill>
                  <pic:spPr>
                    <a:xfrm>
                      <a:off x="0" y="0"/>
                      <a:ext cx="2268799" cy="3229702"/>
                    </a:xfrm>
                    <a:prstGeom prst="rect">
                      <a:avLst/>
                    </a:prstGeom>
                  </pic:spPr>
                </pic:pic>
              </a:graphicData>
            </a:graphic>
          </wp:inline>
        </w:drawing>
      </w:r>
    </w:p>
    <w:p w14:paraId="474EC860" w14:textId="77777777" w:rsidR="00E65658" w:rsidRDefault="00E65658" w:rsidP="00E65658">
      <w:pPr>
        <w:spacing w:before="240" w:after="0" w:line="276" w:lineRule="auto"/>
        <w:jc w:val="both"/>
        <w:rPr>
          <w:b/>
          <w:sz w:val="24"/>
        </w:rPr>
      </w:pPr>
      <w:r>
        <w:rPr>
          <w:b/>
          <w:sz w:val="24"/>
        </w:rPr>
        <w:t>Random Effects (with robust errors)</w:t>
      </w:r>
      <w:r w:rsidRPr="003A6E97">
        <w:rPr>
          <w:b/>
          <w:sz w:val="24"/>
        </w:rPr>
        <w:t>:</w:t>
      </w:r>
      <w:r>
        <w:rPr>
          <w:b/>
          <w:sz w:val="24"/>
        </w:rPr>
        <w:t xml:space="preserve"> </w:t>
      </w:r>
    </w:p>
    <w:p w14:paraId="3469F234" w14:textId="77777777" w:rsidR="00E65658" w:rsidRPr="00994771" w:rsidRDefault="000A0E1C" w:rsidP="00E65658">
      <w:pPr>
        <w:spacing w:after="0" w:line="276" w:lineRule="auto"/>
        <w:jc w:val="both"/>
        <w:rPr>
          <w:b/>
          <w:sz w:val="24"/>
        </w:rPr>
      </w:pPr>
      <w:r>
        <w:rPr>
          <w:b/>
          <w:noProof/>
          <w:sz w:val="24"/>
        </w:rPr>
        <w:drawing>
          <wp:inline distT="0" distB="0" distL="0" distR="0" wp14:anchorId="0781DA2A" wp14:editId="1B9B262C">
            <wp:extent cx="5943600" cy="3558540"/>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random-robust.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3558540"/>
                    </a:xfrm>
                    <a:prstGeom prst="rect">
                      <a:avLst/>
                    </a:prstGeom>
                  </pic:spPr>
                </pic:pic>
              </a:graphicData>
            </a:graphic>
          </wp:inline>
        </w:drawing>
      </w:r>
    </w:p>
    <w:p w14:paraId="5F7D7ADF" w14:textId="77777777" w:rsidR="00E65658" w:rsidRDefault="00E65658" w:rsidP="00E65658">
      <w:pPr>
        <w:spacing w:before="240" w:after="0" w:line="276" w:lineRule="auto"/>
        <w:jc w:val="both"/>
        <w:rPr>
          <w:b/>
          <w:sz w:val="24"/>
        </w:rPr>
      </w:pPr>
      <w:r w:rsidRPr="00A3156E">
        <w:rPr>
          <w:b/>
          <w:sz w:val="24"/>
        </w:rPr>
        <w:t>Model Interpretations:</w:t>
      </w:r>
      <w:r>
        <w:rPr>
          <w:b/>
          <w:sz w:val="24"/>
        </w:rPr>
        <w:t xml:space="preserve"> </w:t>
      </w:r>
    </w:p>
    <w:p w14:paraId="6BDFAFE0" w14:textId="77777777" w:rsidR="00D4307B" w:rsidRPr="00C3014B" w:rsidRDefault="00D4307B" w:rsidP="00D4307B">
      <w:pPr>
        <w:pStyle w:val="ListParagraph"/>
        <w:numPr>
          <w:ilvl w:val="0"/>
          <w:numId w:val="6"/>
        </w:numPr>
        <w:spacing w:after="0" w:line="276" w:lineRule="auto"/>
        <w:ind w:left="360"/>
        <w:jc w:val="both"/>
        <w:rPr>
          <w:sz w:val="24"/>
        </w:rPr>
      </w:pPr>
      <w:r>
        <w:rPr>
          <w:sz w:val="24"/>
        </w:rPr>
        <w:t>The joint significance test in Time Fixed model shows that at least one estimate is significant</w:t>
      </w:r>
    </w:p>
    <w:p w14:paraId="7F6B0FAB" w14:textId="77777777" w:rsidR="00E65658" w:rsidRPr="00D71EC4" w:rsidRDefault="00D4307B" w:rsidP="00D4307B">
      <w:pPr>
        <w:pStyle w:val="ListParagraph"/>
        <w:numPr>
          <w:ilvl w:val="0"/>
          <w:numId w:val="6"/>
        </w:numPr>
        <w:spacing w:before="240" w:after="0" w:line="276" w:lineRule="auto"/>
        <w:ind w:left="360"/>
        <w:jc w:val="both"/>
        <w:rPr>
          <w:sz w:val="24"/>
        </w:rPr>
      </w:pPr>
      <w:r>
        <w:rPr>
          <w:sz w:val="24"/>
        </w:rPr>
        <w:t>After obtaining robust errors, both models estimates for shall-law became insignificant at 5%</w:t>
      </w:r>
    </w:p>
    <w:p w14:paraId="49451785" w14:textId="77777777" w:rsidR="00E65658" w:rsidRDefault="00B637A5" w:rsidP="00E65658">
      <w:pPr>
        <w:pStyle w:val="ListParagraph"/>
        <w:numPr>
          <w:ilvl w:val="1"/>
          <w:numId w:val="3"/>
        </w:numPr>
        <w:spacing w:before="240" w:after="0" w:line="276" w:lineRule="auto"/>
        <w:ind w:left="360" w:hanging="360"/>
        <w:jc w:val="both"/>
        <w:rPr>
          <w:sz w:val="28"/>
        </w:rPr>
      </w:pPr>
      <w:r>
        <w:rPr>
          <w:sz w:val="28"/>
        </w:rPr>
        <w:lastRenderedPageBreak/>
        <w:t>Murder</w:t>
      </w:r>
      <w:r w:rsidR="00E65658">
        <w:rPr>
          <w:sz w:val="28"/>
        </w:rPr>
        <w:t xml:space="preserve"> Rate</w:t>
      </w:r>
    </w:p>
    <w:p w14:paraId="7AA421A7" w14:textId="77777777" w:rsidR="00E65658" w:rsidRPr="00FB1B27" w:rsidRDefault="00E65658" w:rsidP="00E65658">
      <w:pPr>
        <w:spacing w:before="240" w:after="0" w:line="276" w:lineRule="auto"/>
        <w:jc w:val="both"/>
        <w:rPr>
          <w:b/>
          <w:sz w:val="24"/>
        </w:rPr>
      </w:pPr>
      <w:r w:rsidRPr="00FB1B27">
        <w:rPr>
          <w:b/>
          <w:sz w:val="24"/>
        </w:rPr>
        <w:t>Linear Regression:</w:t>
      </w:r>
      <w:r>
        <w:rPr>
          <w:b/>
          <w:sz w:val="24"/>
        </w:rPr>
        <w:t xml:space="preserve"> </w:t>
      </w:r>
    </w:p>
    <w:p w14:paraId="05AC09CB" w14:textId="77777777" w:rsidR="00E65658" w:rsidRDefault="00E65658" w:rsidP="00E65658">
      <w:pPr>
        <w:spacing w:after="0" w:line="276" w:lineRule="auto"/>
        <w:jc w:val="both"/>
        <w:rPr>
          <w:sz w:val="24"/>
        </w:rPr>
      </w:pPr>
      <w:r>
        <w:rPr>
          <w:sz w:val="24"/>
        </w:rPr>
        <w:t>We start with a normal linear regression without any corrections for the robust standard errors</w:t>
      </w:r>
    </w:p>
    <w:p w14:paraId="3400699E" w14:textId="77777777" w:rsidR="00E65658" w:rsidRDefault="00B637A5" w:rsidP="00E65658">
      <w:pPr>
        <w:spacing w:after="0" w:line="276" w:lineRule="auto"/>
        <w:jc w:val="both"/>
        <w:rPr>
          <w:sz w:val="24"/>
        </w:rPr>
      </w:pPr>
      <w:r>
        <w:rPr>
          <w:noProof/>
          <w:sz w:val="24"/>
        </w:rPr>
        <w:drawing>
          <wp:inline distT="0" distB="0" distL="0" distR="0" wp14:anchorId="2A142035" wp14:editId="612449E6">
            <wp:extent cx="5943600" cy="37719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linear.JPG"/>
                    <pic:cNvPicPr/>
                  </pic:nvPicPr>
                  <pic:blipFill rotWithShape="1">
                    <a:blip r:embed="rId41">
                      <a:extLst>
                        <a:ext uri="{28A0092B-C50C-407E-A947-70E740481C1C}">
                          <a14:useLocalDpi xmlns:a14="http://schemas.microsoft.com/office/drawing/2010/main" val="0"/>
                        </a:ext>
                      </a:extLst>
                    </a:blip>
                    <a:srcRect t="1227" b="1652"/>
                    <a:stretch/>
                  </pic:blipFill>
                  <pic:spPr bwMode="auto">
                    <a:xfrm>
                      <a:off x="0" y="0"/>
                      <a:ext cx="5943600" cy="3771900"/>
                    </a:xfrm>
                    <a:prstGeom prst="rect">
                      <a:avLst/>
                    </a:prstGeom>
                    <a:ln>
                      <a:noFill/>
                    </a:ln>
                    <a:extLst>
                      <a:ext uri="{53640926-AAD7-44D8-BBD7-CCE9431645EC}">
                        <a14:shadowObscured xmlns:a14="http://schemas.microsoft.com/office/drawing/2010/main"/>
                      </a:ext>
                    </a:extLst>
                  </pic:spPr>
                </pic:pic>
              </a:graphicData>
            </a:graphic>
          </wp:inline>
        </w:drawing>
      </w:r>
    </w:p>
    <w:p w14:paraId="0EE0A712" w14:textId="77777777" w:rsidR="00E65658" w:rsidRDefault="00E65658" w:rsidP="00E65658">
      <w:pPr>
        <w:spacing w:before="240" w:after="0" w:line="276" w:lineRule="auto"/>
        <w:jc w:val="both"/>
        <w:rPr>
          <w:sz w:val="24"/>
        </w:rPr>
      </w:pPr>
      <w:r>
        <w:rPr>
          <w:sz w:val="24"/>
        </w:rPr>
        <w:t>White test revealed that residuals are heteroskedastic, hence we estimate robust standard errors</w:t>
      </w:r>
    </w:p>
    <w:p w14:paraId="5B761AC1" w14:textId="77777777" w:rsidR="00E65658" w:rsidRDefault="00B637A5" w:rsidP="00E65658">
      <w:pPr>
        <w:spacing w:after="0" w:line="276" w:lineRule="auto"/>
        <w:rPr>
          <w:sz w:val="24"/>
        </w:rPr>
      </w:pPr>
      <w:r>
        <w:rPr>
          <w:noProof/>
          <w:sz w:val="24"/>
        </w:rPr>
        <w:drawing>
          <wp:inline distT="0" distB="0" distL="0" distR="0" wp14:anchorId="4833E2AF" wp14:editId="098C1D28">
            <wp:extent cx="5943600" cy="256222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linear-robust.JPG"/>
                    <pic:cNvPicPr/>
                  </pic:nvPicPr>
                  <pic:blipFill rotWithShape="1">
                    <a:blip r:embed="rId42">
                      <a:extLst>
                        <a:ext uri="{28A0092B-C50C-407E-A947-70E740481C1C}">
                          <a14:useLocalDpi xmlns:a14="http://schemas.microsoft.com/office/drawing/2010/main" val="0"/>
                        </a:ext>
                      </a:extLst>
                    </a:blip>
                    <a:srcRect t="2103" b="3599"/>
                    <a:stretch/>
                  </pic:blipFill>
                  <pic:spPr bwMode="auto">
                    <a:xfrm>
                      <a:off x="0" y="0"/>
                      <a:ext cx="5943600" cy="2562225"/>
                    </a:xfrm>
                    <a:prstGeom prst="rect">
                      <a:avLst/>
                    </a:prstGeom>
                    <a:ln>
                      <a:noFill/>
                    </a:ln>
                    <a:extLst>
                      <a:ext uri="{53640926-AAD7-44D8-BBD7-CCE9431645EC}">
                        <a14:shadowObscured xmlns:a14="http://schemas.microsoft.com/office/drawing/2010/main"/>
                      </a:ext>
                    </a:extLst>
                  </pic:spPr>
                </pic:pic>
              </a:graphicData>
            </a:graphic>
          </wp:inline>
        </w:drawing>
      </w:r>
    </w:p>
    <w:p w14:paraId="5CED4750" w14:textId="77777777" w:rsidR="004947E1" w:rsidRDefault="004947E1" w:rsidP="00E65658">
      <w:pPr>
        <w:spacing w:before="240" w:after="0" w:line="276" w:lineRule="auto"/>
        <w:jc w:val="both"/>
        <w:rPr>
          <w:b/>
          <w:sz w:val="24"/>
        </w:rPr>
      </w:pPr>
    </w:p>
    <w:p w14:paraId="15D5A2CE" w14:textId="77777777" w:rsidR="00E65658" w:rsidRPr="00FB1B27" w:rsidRDefault="00E65658" w:rsidP="00E65658">
      <w:pPr>
        <w:spacing w:before="240" w:after="0" w:line="276" w:lineRule="auto"/>
        <w:jc w:val="both"/>
        <w:rPr>
          <w:b/>
          <w:sz w:val="24"/>
        </w:rPr>
      </w:pPr>
      <w:r>
        <w:rPr>
          <w:b/>
          <w:sz w:val="24"/>
        </w:rPr>
        <w:lastRenderedPageBreak/>
        <w:t>Pooled OLS</w:t>
      </w:r>
      <w:r w:rsidR="000F58E5">
        <w:rPr>
          <w:b/>
          <w:sz w:val="24"/>
        </w:rPr>
        <w:t xml:space="preserve"> (with robust errors)</w:t>
      </w:r>
      <w:r w:rsidRPr="00FB1B27">
        <w:rPr>
          <w:b/>
          <w:sz w:val="24"/>
        </w:rPr>
        <w:t>:</w:t>
      </w:r>
      <w:r>
        <w:rPr>
          <w:b/>
          <w:sz w:val="24"/>
        </w:rPr>
        <w:t xml:space="preserve"> </w:t>
      </w:r>
    </w:p>
    <w:p w14:paraId="3FD36B0A" w14:textId="77777777" w:rsidR="00E65658" w:rsidRDefault="00E65658" w:rsidP="00E65658">
      <w:pPr>
        <w:spacing w:after="0" w:line="276" w:lineRule="auto"/>
        <w:jc w:val="both"/>
        <w:rPr>
          <w:sz w:val="24"/>
        </w:rPr>
      </w:pPr>
      <w:r>
        <w:rPr>
          <w:sz w:val="24"/>
        </w:rPr>
        <w:t>Pooled OLS with robust standard errors for heteroskedasticity and auto correlation within states</w:t>
      </w:r>
    </w:p>
    <w:p w14:paraId="2CBE2CEF" w14:textId="77777777" w:rsidR="00E65658" w:rsidRDefault="00AB115C" w:rsidP="00E65658">
      <w:pPr>
        <w:spacing w:after="0" w:line="276" w:lineRule="auto"/>
        <w:jc w:val="both"/>
        <w:rPr>
          <w:sz w:val="24"/>
        </w:rPr>
      </w:pPr>
      <w:r>
        <w:rPr>
          <w:noProof/>
          <w:sz w:val="24"/>
        </w:rPr>
        <w:drawing>
          <wp:inline distT="0" distB="0" distL="0" distR="0" wp14:anchorId="5F47493E" wp14:editId="4CD1B4D3">
            <wp:extent cx="5943600" cy="24955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ooled.JPG"/>
                    <pic:cNvPicPr/>
                  </pic:nvPicPr>
                  <pic:blipFill rotWithShape="1">
                    <a:blip r:embed="rId43">
                      <a:extLst>
                        <a:ext uri="{28A0092B-C50C-407E-A947-70E740481C1C}">
                          <a14:useLocalDpi xmlns:a14="http://schemas.microsoft.com/office/drawing/2010/main" val="0"/>
                        </a:ext>
                      </a:extLst>
                    </a:blip>
                    <a:srcRect t="1815" b="3097"/>
                    <a:stretch/>
                  </pic:blipFill>
                  <pic:spPr bwMode="auto">
                    <a:xfrm>
                      <a:off x="0" y="0"/>
                      <a:ext cx="5943600" cy="2495550"/>
                    </a:xfrm>
                    <a:prstGeom prst="rect">
                      <a:avLst/>
                    </a:prstGeom>
                    <a:ln>
                      <a:noFill/>
                    </a:ln>
                    <a:extLst>
                      <a:ext uri="{53640926-AAD7-44D8-BBD7-CCE9431645EC}">
                        <a14:shadowObscured xmlns:a14="http://schemas.microsoft.com/office/drawing/2010/main"/>
                      </a:ext>
                    </a:extLst>
                  </pic:spPr>
                </pic:pic>
              </a:graphicData>
            </a:graphic>
          </wp:inline>
        </w:drawing>
      </w:r>
    </w:p>
    <w:p w14:paraId="16CE9F8C" w14:textId="77777777" w:rsidR="00E65658" w:rsidRDefault="00E65658" w:rsidP="00E65658">
      <w:pPr>
        <w:spacing w:before="240" w:after="0" w:line="276" w:lineRule="auto"/>
        <w:jc w:val="both"/>
        <w:rPr>
          <w:b/>
          <w:sz w:val="24"/>
        </w:rPr>
      </w:pPr>
      <w:r>
        <w:rPr>
          <w:b/>
          <w:sz w:val="24"/>
        </w:rPr>
        <w:t xml:space="preserve">Model </w:t>
      </w:r>
      <w:r w:rsidRPr="00C3014B">
        <w:rPr>
          <w:b/>
          <w:sz w:val="24"/>
        </w:rPr>
        <w:t>Interpretation</w:t>
      </w:r>
      <w:r>
        <w:rPr>
          <w:b/>
          <w:sz w:val="24"/>
        </w:rPr>
        <w:t>s</w:t>
      </w:r>
      <w:r w:rsidRPr="00C3014B">
        <w:rPr>
          <w:b/>
          <w:sz w:val="24"/>
        </w:rPr>
        <w:t>:</w:t>
      </w:r>
      <w:r>
        <w:rPr>
          <w:b/>
          <w:sz w:val="24"/>
        </w:rPr>
        <w:t xml:space="preserve"> </w:t>
      </w:r>
    </w:p>
    <w:p w14:paraId="0FCB85B8" w14:textId="77777777" w:rsidR="00796A73" w:rsidRPr="00C3014B" w:rsidRDefault="00796A73" w:rsidP="00796A73">
      <w:pPr>
        <w:pStyle w:val="ListParagraph"/>
        <w:numPr>
          <w:ilvl w:val="0"/>
          <w:numId w:val="6"/>
        </w:numPr>
        <w:spacing w:after="0" w:line="276" w:lineRule="auto"/>
        <w:ind w:left="360"/>
        <w:jc w:val="both"/>
        <w:rPr>
          <w:sz w:val="24"/>
        </w:rPr>
      </w:pPr>
      <w:r>
        <w:rPr>
          <w:sz w:val="24"/>
        </w:rPr>
        <w:t xml:space="preserve">According to linear &amp; pooled models, all variables except </w:t>
      </w:r>
      <w:r w:rsidRPr="00393072">
        <w:rPr>
          <w:i/>
          <w:sz w:val="24"/>
        </w:rPr>
        <w:t>shall</w:t>
      </w:r>
      <w:r>
        <w:rPr>
          <w:sz w:val="24"/>
        </w:rPr>
        <w:t xml:space="preserve"> </w:t>
      </w:r>
      <w:r w:rsidR="004709FD">
        <w:rPr>
          <w:sz w:val="24"/>
        </w:rPr>
        <w:t>&amp;</w:t>
      </w:r>
      <w:r>
        <w:rPr>
          <w:sz w:val="24"/>
        </w:rPr>
        <w:t xml:space="preserve"> </w:t>
      </w:r>
      <w:r w:rsidR="00CD410F">
        <w:rPr>
          <w:i/>
          <w:sz w:val="24"/>
        </w:rPr>
        <w:t>avginc</w:t>
      </w:r>
      <w:r>
        <w:rPr>
          <w:sz w:val="24"/>
        </w:rPr>
        <w:t xml:space="preserve"> </w:t>
      </w:r>
      <w:r w:rsidR="004709FD">
        <w:rPr>
          <w:sz w:val="24"/>
        </w:rPr>
        <w:t>increase</w:t>
      </w:r>
      <w:r>
        <w:rPr>
          <w:sz w:val="24"/>
        </w:rPr>
        <w:t xml:space="preserve"> murders</w:t>
      </w:r>
    </w:p>
    <w:p w14:paraId="0DD59EBE" w14:textId="77777777" w:rsidR="00796A73" w:rsidRPr="00C3014B" w:rsidRDefault="00796A73" w:rsidP="00796A73">
      <w:pPr>
        <w:pStyle w:val="ListParagraph"/>
        <w:numPr>
          <w:ilvl w:val="0"/>
          <w:numId w:val="6"/>
        </w:numPr>
        <w:spacing w:before="240" w:after="0" w:line="276" w:lineRule="auto"/>
        <w:ind w:left="360"/>
        <w:jc w:val="both"/>
        <w:rPr>
          <w:sz w:val="24"/>
        </w:rPr>
      </w:pPr>
      <w:r>
        <w:rPr>
          <w:sz w:val="24"/>
        </w:rPr>
        <w:t>States with shall-law in effect have 31.32% less murders than the states without shall-law</w:t>
      </w:r>
    </w:p>
    <w:p w14:paraId="573789A8" w14:textId="77777777" w:rsidR="00E65658" w:rsidRPr="002D6F46" w:rsidRDefault="00796A73" w:rsidP="00796A73">
      <w:pPr>
        <w:pStyle w:val="ListParagraph"/>
        <w:numPr>
          <w:ilvl w:val="0"/>
          <w:numId w:val="6"/>
        </w:numPr>
        <w:spacing w:before="240" w:after="0" w:line="276" w:lineRule="auto"/>
        <w:ind w:left="360"/>
        <w:jc w:val="both"/>
        <w:rPr>
          <w:sz w:val="24"/>
        </w:rPr>
      </w:pPr>
      <w:r>
        <w:rPr>
          <w:sz w:val="24"/>
        </w:rPr>
        <w:t xml:space="preserve">In pooled model, </w:t>
      </w:r>
      <w:r w:rsidR="00CD410F">
        <w:rPr>
          <w:sz w:val="24"/>
        </w:rPr>
        <w:t xml:space="preserve">all </w:t>
      </w:r>
      <w:r w:rsidR="000E38B6">
        <w:rPr>
          <w:sz w:val="24"/>
        </w:rPr>
        <w:t xml:space="preserve">the </w:t>
      </w:r>
      <w:r>
        <w:rPr>
          <w:sz w:val="24"/>
        </w:rPr>
        <w:t xml:space="preserve">variables </w:t>
      </w:r>
      <w:r w:rsidR="00CD410F">
        <w:rPr>
          <w:sz w:val="24"/>
        </w:rPr>
        <w:t xml:space="preserve">except density, pw1064 </w:t>
      </w:r>
      <w:r w:rsidR="000E38B6">
        <w:rPr>
          <w:sz w:val="24"/>
        </w:rPr>
        <w:t>&amp;</w:t>
      </w:r>
      <w:r w:rsidR="00CD410F">
        <w:rPr>
          <w:sz w:val="24"/>
        </w:rPr>
        <w:t xml:space="preserve"> </w:t>
      </w:r>
      <w:r w:rsidR="000E38B6">
        <w:rPr>
          <w:sz w:val="24"/>
        </w:rPr>
        <w:t>pm1029 are significant at 5%</w:t>
      </w:r>
    </w:p>
    <w:p w14:paraId="08A8D970" w14:textId="77777777" w:rsidR="00E65658" w:rsidRPr="00292DFF" w:rsidRDefault="00E65658" w:rsidP="00E65658">
      <w:pPr>
        <w:spacing w:before="240" w:after="0" w:line="276" w:lineRule="auto"/>
        <w:jc w:val="both"/>
        <w:rPr>
          <w:b/>
          <w:sz w:val="24"/>
        </w:rPr>
      </w:pPr>
      <w:r w:rsidRPr="003A6E97">
        <w:rPr>
          <w:b/>
          <w:sz w:val="24"/>
        </w:rPr>
        <w:t>Fixed Effects</w:t>
      </w:r>
      <w:r w:rsidR="000F58E5">
        <w:rPr>
          <w:b/>
          <w:sz w:val="24"/>
        </w:rPr>
        <w:t xml:space="preserve"> (without robust errors)</w:t>
      </w:r>
      <w:r w:rsidRPr="003A6E97">
        <w:rPr>
          <w:b/>
          <w:sz w:val="24"/>
        </w:rPr>
        <w:t>:</w:t>
      </w:r>
      <w:r>
        <w:rPr>
          <w:b/>
          <w:sz w:val="24"/>
        </w:rPr>
        <w:t xml:space="preserve"> </w:t>
      </w:r>
    </w:p>
    <w:p w14:paraId="50AA4446" w14:textId="77777777" w:rsidR="00E65658" w:rsidRDefault="00AB115C" w:rsidP="00E65658">
      <w:pPr>
        <w:spacing w:after="0" w:line="276" w:lineRule="auto"/>
        <w:jc w:val="both"/>
        <w:rPr>
          <w:sz w:val="24"/>
        </w:rPr>
      </w:pPr>
      <w:r>
        <w:rPr>
          <w:noProof/>
          <w:sz w:val="24"/>
        </w:rPr>
        <w:drawing>
          <wp:inline distT="0" distB="0" distL="0" distR="0" wp14:anchorId="2412F2AC" wp14:editId="05F4792B">
            <wp:extent cx="5715000" cy="388937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fixed-no.JPG"/>
                    <pic:cNvPicPr/>
                  </pic:nvPicPr>
                  <pic:blipFill rotWithShape="1">
                    <a:blip r:embed="rId44">
                      <a:extLst>
                        <a:ext uri="{28A0092B-C50C-407E-A947-70E740481C1C}">
                          <a14:useLocalDpi xmlns:a14="http://schemas.microsoft.com/office/drawing/2010/main" val="0"/>
                        </a:ext>
                      </a:extLst>
                    </a:blip>
                    <a:srcRect/>
                    <a:stretch/>
                  </pic:blipFill>
                  <pic:spPr bwMode="auto">
                    <a:xfrm>
                      <a:off x="0" y="0"/>
                      <a:ext cx="5731620" cy="3900686"/>
                    </a:xfrm>
                    <a:prstGeom prst="rect">
                      <a:avLst/>
                    </a:prstGeom>
                    <a:ln>
                      <a:noFill/>
                    </a:ln>
                    <a:extLst>
                      <a:ext uri="{53640926-AAD7-44D8-BBD7-CCE9431645EC}">
                        <a14:shadowObscured xmlns:a14="http://schemas.microsoft.com/office/drawing/2010/main"/>
                      </a:ext>
                    </a:extLst>
                  </pic:spPr>
                </pic:pic>
              </a:graphicData>
            </a:graphic>
          </wp:inline>
        </w:drawing>
      </w:r>
    </w:p>
    <w:p w14:paraId="2F0A202D" w14:textId="77777777" w:rsidR="00E65658" w:rsidRPr="00292DFF" w:rsidRDefault="00E65658" w:rsidP="00E65658">
      <w:pPr>
        <w:spacing w:before="240" w:after="0" w:line="276" w:lineRule="auto"/>
        <w:jc w:val="both"/>
        <w:rPr>
          <w:b/>
          <w:sz w:val="24"/>
        </w:rPr>
      </w:pPr>
      <w:r>
        <w:rPr>
          <w:b/>
          <w:sz w:val="24"/>
        </w:rPr>
        <w:lastRenderedPageBreak/>
        <w:t>Random</w:t>
      </w:r>
      <w:r w:rsidRPr="003A6E97">
        <w:rPr>
          <w:b/>
          <w:sz w:val="24"/>
        </w:rPr>
        <w:t xml:space="preserve"> Effects</w:t>
      </w:r>
      <w:r w:rsidR="000F58E5">
        <w:rPr>
          <w:b/>
          <w:sz w:val="24"/>
        </w:rPr>
        <w:t xml:space="preserve"> (without robust errors)</w:t>
      </w:r>
      <w:r w:rsidRPr="003A6E97">
        <w:rPr>
          <w:b/>
          <w:sz w:val="24"/>
        </w:rPr>
        <w:t>:</w:t>
      </w:r>
      <w:r>
        <w:rPr>
          <w:b/>
          <w:sz w:val="24"/>
        </w:rPr>
        <w:t xml:space="preserve"> </w:t>
      </w:r>
    </w:p>
    <w:p w14:paraId="328123A8" w14:textId="77777777" w:rsidR="00E65658" w:rsidRDefault="00AB115C" w:rsidP="00E65658">
      <w:pPr>
        <w:spacing w:after="0" w:line="276" w:lineRule="auto"/>
        <w:jc w:val="both"/>
        <w:rPr>
          <w:b/>
          <w:sz w:val="24"/>
        </w:rPr>
      </w:pPr>
      <w:r>
        <w:rPr>
          <w:b/>
          <w:noProof/>
          <w:sz w:val="24"/>
        </w:rPr>
        <w:drawing>
          <wp:inline distT="0" distB="0" distL="0" distR="0" wp14:anchorId="0ED92171" wp14:editId="3AE4B615">
            <wp:extent cx="5943600" cy="380047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random-no.JPG"/>
                    <pic:cNvPicPr/>
                  </pic:nvPicPr>
                  <pic:blipFill rotWithShape="1">
                    <a:blip r:embed="rId45">
                      <a:extLst>
                        <a:ext uri="{28A0092B-C50C-407E-A947-70E740481C1C}">
                          <a14:useLocalDpi xmlns:a14="http://schemas.microsoft.com/office/drawing/2010/main" val="0"/>
                        </a:ext>
                      </a:extLst>
                    </a:blip>
                    <a:srcRect b="1433"/>
                    <a:stretch/>
                  </pic:blipFill>
                  <pic:spPr bwMode="auto">
                    <a:xfrm>
                      <a:off x="0" y="0"/>
                      <a:ext cx="5943600" cy="3800475"/>
                    </a:xfrm>
                    <a:prstGeom prst="rect">
                      <a:avLst/>
                    </a:prstGeom>
                    <a:ln>
                      <a:noFill/>
                    </a:ln>
                    <a:extLst>
                      <a:ext uri="{53640926-AAD7-44D8-BBD7-CCE9431645EC}">
                        <a14:shadowObscured xmlns:a14="http://schemas.microsoft.com/office/drawing/2010/main"/>
                      </a:ext>
                    </a:extLst>
                  </pic:spPr>
                </pic:pic>
              </a:graphicData>
            </a:graphic>
          </wp:inline>
        </w:drawing>
      </w:r>
    </w:p>
    <w:p w14:paraId="1F41BE8C" w14:textId="77777777" w:rsidR="00E65658" w:rsidRDefault="00E65658" w:rsidP="00E65658">
      <w:pPr>
        <w:spacing w:before="240" w:after="0" w:line="276" w:lineRule="auto"/>
        <w:jc w:val="both"/>
        <w:rPr>
          <w:b/>
          <w:sz w:val="24"/>
        </w:rPr>
      </w:pPr>
      <w:r>
        <w:rPr>
          <w:b/>
          <w:sz w:val="24"/>
        </w:rPr>
        <w:t xml:space="preserve">Huasman Test: </w:t>
      </w:r>
    </w:p>
    <w:p w14:paraId="3837C485" w14:textId="77777777" w:rsidR="00E65658" w:rsidRDefault="00AB115C" w:rsidP="00E65658">
      <w:pPr>
        <w:spacing w:after="0" w:line="276" w:lineRule="auto"/>
        <w:jc w:val="both"/>
        <w:rPr>
          <w:b/>
          <w:sz w:val="24"/>
        </w:rPr>
      </w:pPr>
      <w:r>
        <w:rPr>
          <w:b/>
          <w:noProof/>
          <w:sz w:val="24"/>
        </w:rPr>
        <w:drawing>
          <wp:inline distT="0" distB="0" distL="0" distR="0" wp14:anchorId="732A08C9" wp14:editId="2E9FF9F6">
            <wp:extent cx="5810250" cy="2998238"/>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hausman.JPG"/>
                    <pic:cNvPicPr/>
                  </pic:nvPicPr>
                  <pic:blipFill rotWithShape="1">
                    <a:blip r:embed="rId46">
                      <a:extLst>
                        <a:ext uri="{28A0092B-C50C-407E-A947-70E740481C1C}">
                          <a14:useLocalDpi xmlns:a14="http://schemas.microsoft.com/office/drawing/2010/main" val="0"/>
                        </a:ext>
                      </a:extLst>
                    </a:blip>
                    <a:srcRect t="1504" b="1625"/>
                    <a:stretch/>
                  </pic:blipFill>
                  <pic:spPr bwMode="auto">
                    <a:xfrm>
                      <a:off x="0" y="0"/>
                      <a:ext cx="5816210" cy="3001313"/>
                    </a:xfrm>
                    <a:prstGeom prst="rect">
                      <a:avLst/>
                    </a:prstGeom>
                    <a:ln>
                      <a:noFill/>
                    </a:ln>
                    <a:extLst>
                      <a:ext uri="{53640926-AAD7-44D8-BBD7-CCE9431645EC}">
                        <a14:shadowObscured xmlns:a14="http://schemas.microsoft.com/office/drawing/2010/main"/>
                      </a:ext>
                    </a:extLst>
                  </pic:spPr>
                </pic:pic>
              </a:graphicData>
            </a:graphic>
          </wp:inline>
        </w:drawing>
      </w:r>
    </w:p>
    <w:p w14:paraId="4E7AFCFB" w14:textId="77777777" w:rsidR="00E65658" w:rsidRDefault="00E65658" w:rsidP="00E65658">
      <w:pPr>
        <w:spacing w:before="240" w:after="0" w:line="276" w:lineRule="auto"/>
        <w:jc w:val="both"/>
        <w:rPr>
          <w:b/>
          <w:sz w:val="24"/>
        </w:rPr>
      </w:pPr>
      <w:r>
        <w:rPr>
          <w:b/>
          <w:sz w:val="24"/>
        </w:rPr>
        <w:t>Model Interpretations:</w:t>
      </w:r>
    </w:p>
    <w:p w14:paraId="5F47FAC7" w14:textId="77777777" w:rsidR="00DF4B0A" w:rsidRPr="00C3014B" w:rsidRDefault="00DF4B0A" w:rsidP="00DF4B0A">
      <w:pPr>
        <w:pStyle w:val="ListParagraph"/>
        <w:numPr>
          <w:ilvl w:val="0"/>
          <w:numId w:val="6"/>
        </w:numPr>
        <w:spacing w:after="0" w:line="276" w:lineRule="auto"/>
        <w:ind w:left="360"/>
        <w:jc w:val="both"/>
        <w:rPr>
          <w:sz w:val="24"/>
        </w:rPr>
      </w:pPr>
      <w:r>
        <w:rPr>
          <w:sz w:val="24"/>
        </w:rPr>
        <w:t>From above test, we say that estimates of fixed and random effects are significantly different</w:t>
      </w:r>
    </w:p>
    <w:p w14:paraId="676C9D13" w14:textId="77777777" w:rsidR="00E65658" w:rsidRPr="002D6F46" w:rsidRDefault="00F33979" w:rsidP="00DF4B0A">
      <w:pPr>
        <w:pStyle w:val="ListParagraph"/>
        <w:numPr>
          <w:ilvl w:val="0"/>
          <w:numId w:val="6"/>
        </w:numPr>
        <w:spacing w:before="240" w:after="0" w:line="276" w:lineRule="auto"/>
        <w:ind w:left="360"/>
        <w:jc w:val="both"/>
        <w:rPr>
          <w:sz w:val="24"/>
        </w:rPr>
      </w:pPr>
      <w:r>
        <w:rPr>
          <w:sz w:val="24"/>
        </w:rPr>
        <w:t xml:space="preserve">Both Fixed/Random effects indicate that shall-law reduces </w:t>
      </w:r>
      <w:r>
        <w:rPr>
          <w:sz w:val="24"/>
        </w:rPr>
        <w:t>murder rates</w:t>
      </w:r>
      <w:r>
        <w:rPr>
          <w:sz w:val="24"/>
        </w:rPr>
        <w:t xml:space="preserve"> with 5% significance</w:t>
      </w:r>
    </w:p>
    <w:p w14:paraId="4CD2DA9D" w14:textId="77777777" w:rsidR="00E65658" w:rsidRPr="00292DFF" w:rsidRDefault="00E65658" w:rsidP="00E65658">
      <w:pPr>
        <w:spacing w:before="240" w:after="0" w:line="276" w:lineRule="auto"/>
        <w:jc w:val="both"/>
        <w:rPr>
          <w:b/>
          <w:sz w:val="24"/>
        </w:rPr>
      </w:pPr>
      <w:r>
        <w:rPr>
          <w:b/>
          <w:sz w:val="24"/>
        </w:rPr>
        <w:lastRenderedPageBreak/>
        <w:t>Entity Fixed Effects (with robust errors)</w:t>
      </w:r>
      <w:r w:rsidRPr="003A6E97">
        <w:rPr>
          <w:b/>
          <w:sz w:val="24"/>
        </w:rPr>
        <w:t>:</w:t>
      </w:r>
      <w:r>
        <w:rPr>
          <w:b/>
          <w:sz w:val="24"/>
        </w:rPr>
        <w:t xml:space="preserve"> </w:t>
      </w:r>
    </w:p>
    <w:p w14:paraId="5019846A" w14:textId="77777777" w:rsidR="00E65658" w:rsidRDefault="00AB115C" w:rsidP="00E65658">
      <w:pPr>
        <w:spacing w:after="0" w:line="276" w:lineRule="auto"/>
        <w:jc w:val="both"/>
        <w:rPr>
          <w:sz w:val="24"/>
        </w:rPr>
      </w:pPr>
      <w:r>
        <w:rPr>
          <w:noProof/>
          <w:sz w:val="24"/>
        </w:rPr>
        <w:drawing>
          <wp:inline distT="0" distB="0" distL="0" distR="0" wp14:anchorId="4A451E6B" wp14:editId="58ACD6B8">
            <wp:extent cx="4861432" cy="27813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fixed-robust.JPG"/>
                    <pic:cNvPicPr/>
                  </pic:nvPicPr>
                  <pic:blipFill rotWithShape="1">
                    <a:blip r:embed="rId47">
                      <a:extLst>
                        <a:ext uri="{28A0092B-C50C-407E-A947-70E740481C1C}">
                          <a14:useLocalDpi xmlns:a14="http://schemas.microsoft.com/office/drawing/2010/main" val="0"/>
                        </a:ext>
                      </a:extLst>
                    </a:blip>
                    <a:srcRect b="1815"/>
                    <a:stretch/>
                  </pic:blipFill>
                  <pic:spPr bwMode="auto">
                    <a:xfrm>
                      <a:off x="0" y="0"/>
                      <a:ext cx="4894026" cy="2799948"/>
                    </a:xfrm>
                    <a:prstGeom prst="rect">
                      <a:avLst/>
                    </a:prstGeom>
                    <a:ln>
                      <a:noFill/>
                    </a:ln>
                    <a:extLst>
                      <a:ext uri="{53640926-AAD7-44D8-BBD7-CCE9431645EC}">
                        <a14:shadowObscured xmlns:a14="http://schemas.microsoft.com/office/drawing/2010/main"/>
                      </a:ext>
                    </a:extLst>
                  </pic:spPr>
                </pic:pic>
              </a:graphicData>
            </a:graphic>
          </wp:inline>
        </w:drawing>
      </w:r>
    </w:p>
    <w:p w14:paraId="7DF9A601" w14:textId="77777777" w:rsidR="00E65658" w:rsidRPr="00292DFF" w:rsidRDefault="00E65658" w:rsidP="00E65658">
      <w:pPr>
        <w:spacing w:before="240" w:after="0" w:line="276" w:lineRule="auto"/>
        <w:jc w:val="both"/>
        <w:rPr>
          <w:b/>
          <w:sz w:val="24"/>
        </w:rPr>
      </w:pPr>
      <w:r>
        <w:rPr>
          <w:b/>
          <w:sz w:val="24"/>
        </w:rPr>
        <w:t>Entity Fixed and Time Fixed Effects (with robust errors)</w:t>
      </w:r>
      <w:r w:rsidRPr="003A6E97">
        <w:rPr>
          <w:b/>
          <w:sz w:val="24"/>
        </w:rPr>
        <w:t>:</w:t>
      </w:r>
      <w:r>
        <w:rPr>
          <w:b/>
          <w:sz w:val="24"/>
        </w:rPr>
        <w:t xml:space="preserve"> </w:t>
      </w:r>
    </w:p>
    <w:p w14:paraId="6D6269D9" w14:textId="77777777" w:rsidR="00E65658" w:rsidRDefault="00AB115C" w:rsidP="00E65658">
      <w:pPr>
        <w:spacing w:after="0" w:line="276" w:lineRule="auto"/>
        <w:jc w:val="both"/>
        <w:rPr>
          <w:b/>
          <w:sz w:val="24"/>
        </w:rPr>
      </w:pPr>
      <w:r>
        <w:rPr>
          <w:b/>
          <w:noProof/>
          <w:sz w:val="24"/>
        </w:rPr>
        <w:drawing>
          <wp:inline distT="0" distB="0" distL="0" distR="0" wp14:anchorId="79B6479A" wp14:editId="60E5DB53">
            <wp:extent cx="4068908" cy="4838700"/>
            <wp:effectExtent l="0" t="0" r="825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time-robust.JPG"/>
                    <pic:cNvPicPr/>
                  </pic:nvPicPr>
                  <pic:blipFill rotWithShape="1">
                    <a:blip r:embed="rId48">
                      <a:extLst>
                        <a:ext uri="{28A0092B-C50C-407E-A947-70E740481C1C}">
                          <a14:useLocalDpi xmlns:a14="http://schemas.microsoft.com/office/drawing/2010/main" val="0"/>
                        </a:ext>
                      </a:extLst>
                    </a:blip>
                    <a:srcRect b="965"/>
                    <a:stretch/>
                  </pic:blipFill>
                  <pic:spPr bwMode="auto">
                    <a:xfrm>
                      <a:off x="0" y="0"/>
                      <a:ext cx="4122971" cy="4902991"/>
                    </a:xfrm>
                    <a:prstGeom prst="rect">
                      <a:avLst/>
                    </a:prstGeom>
                    <a:ln>
                      <a:noFill/>
                    </a:ln>
                    <a:extLst>
                      <a:ext uri="{53640926-AAD7-44D8-BBD7-CCE9431645EC}">
                        <a14:shadowObscured xmlns:a14="http://schemas.microsoft.com/office/drawing/2010/main"/>
                      </a:ext>
                    </a:extLst>
                  </pic:spPr>
                </pic:pic>
              </a:graphicData>
            </a:graphic>
          </wp:inline>
        </w:drawing>
      </w:r>
    </w:p>
    <w:p w14:paraId="7383A2D7" w14:textId="77777777" w:rsidR="00E65658" w:rsidRDefault="00E65658" w:rsidP="00E65658">
      <w:pPr>
        <w:spacing w:before="240" w:after="0" w:line="276" w:lineRule="auto"/>
        <w:jc w:val="both"/>
        <w:rPr>
          <w:b/>
          <w:sz w:val="24"/>
        </w:rPr>
      </w:pPr>
      <w:r>
        <w:rPr>
          <w:b/>
          <w:sz w:val="24"/>
        </w:rPr>
        <w:lastRenderedPageBreak/>
        <w:t xml:space="preserve">Time Fixed Effects Significance: </w:t>
      </w:r>
    </w:p>
    <w:p w14:paraId="1C0AF96F" w14:textId="77777777" w:rsidR="00E65658" w:rsidRDefault="00AB115C" w:rsidP="00E65658">
      <w:pPr>
        <w:spacing w:after="0" w:line="276" w:lineRule="auto"/>
        <w:jc w:val="both"/>
        <w:rPr>
          <w:b/>
          <w:sz w:val="24"/>
        </w:rPr>
      </w:pPr>
      <w:r>
        <w:rPr>
          <w:b/>
          <w:noProof/>
          <w:sz w:val="24"/>
        </w:rPr>
        <w:drawing>
          <wp:inline distT="0" distB="0" distL="0" distR="0" wp14:anchorId="6D1BED12" wp14:editId="6362B749">
            <wp:extent cx="2504202" cy="340042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testparm.JPG"/>
                    <pic:cNvPicPr/>
                  </pic:nvPicPr>
                  <pic:blipFill rotWithShape="1">
                    <a:blip r:embed="rId49">
                      <a:extLst>
                        <a:ext uri="{28A0092B-C50C-407E-A947-70E740481C1C}">
                          <a14:useLocalDpi xmlns:a14="http://schemas.microsoft.com/office/drawing/2010/main" val="0"/>
                        </a:ext>
                      </a:extLst>
                    </a:blip>
                    <a:srcRect t="1416" b="2355"/>
                    <a:stretch/>
                  </pic:blipFill>
                  <pic:spPr bwMode="auto">
                    <a:xfrm>
                      <a:off x="0" y="0"/>
                      <a:ext cx="2531203" cy="3437090"/>
                    </a:xfrm>
                    <a:prstGeom prst="rect">
                      <a:avLst/>
                    </a:prstGeom>
                    <a:ln>
                      <a:noFill/>
                    </a:ln>
                    <a:extLst>
                      <a:ext uri="{53640926-AAD7-44D8-BBD7-CCE9431645EC}">
                        <a14:shadowObscured xmlns:a14="http://schemas.microsoft.com/office/drawing/2010/main"/>
                      </a:ext>
                    </a:extLst>
                  </pic:spPr>
                </pic:pic>
              </a:graphicData>
            </a:graphic>
          </wp:inline>
        </w:drawing>
      </w:r>
    </w:p>
    <w:p w14:paraId="6C0FDD61" w14:textId="77777777" w:rsidR="00E65658" w:rsidRDefault="00E65658" w:rsidP="00E65658">
      <w:pPr>
        <w:spacing w:before="240" w:after="0" w:line="276" w:lineRule="auto"/>
        <w:jc w:val="both"/>
        <w:rPr>
          <w:b/>
          <w:sz w:val="24"/>
        </w:rPr>
      </w:pPr>
      <w:r>
        <w:rPr>
          <w:b/>
          <w:sz w:val="24"/>
        </w:rPr>
        <w:t>Random Effects (with robust errors)</w:t>
      </w:r>
      <w:r w:rsidRPr="003A6E97">
        <w:rPr>
          <w:b/>
          <w:sz w:val="24"/>
        </w:rPr>
        <w:t>:</w:t>
      </w:r>
      <w:r>
        <w:rPr>
          <w:b/>
          <w:sz w:val="24"/>
        </w:rPr>
        <w:t xml:space="preserve"> </w:t>
      </w:r>
    </w:p>
    <w:p w14:paraId="37ACCC13" w14:textId="77777777" w:rsidR="00E65658" w:rsidRPr="00994771" w:rsidRDefault="00AB115C" w:rsidP="00E65658">
      <w:pPr>
        <w:spacing w:after="0" w:line="276" w:lineRule="auto"/>
        <w:jc w:val="both"/>
        <w:rPr>
          <w:b/>
          <w:sz w:val="24"/>
        </w:rPr>
      </w:pPr>
      <w:r>
        <w:rPr>
          <w:b/>
          <w:noProof/>
          <w:sz w:val="24"/>
        </w:rPr>
        <w:drawing>
          <wp:inline distT="0" distB="0" distL="0" distR="0" wp14:anchorId="5D1E4D26" wp14:editId="6E829EA4">
            <wp:extent cx="5943600" cy="340042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random-robust.JPG"/>
                    <pic:cNvPicPr/>
                  </pic:nvPicPr>
                  <pic:blipFill rotWithShape="1">
                    <a:blip r:embed="rId50">
                      <a:extLst>
                        <a:ext uri="{28A0092B-C50C-407E-A947-70E740481C1C}">
                          <a14:useLocalDpi xmlns:a14="http://schemas.microsoft.com/office/drawing/2010/main" val="0"/>
                        </a:ext>
                      </a:extLst>
                    </a:blip>
                    <a:srcRect t="1621" b="1909"/>
                    <a:stretch/>
                  </pic:blipFill>
                  <pic:spPr bwMode="auto">
                    <a:xfrm>
                      <a:off x="0" y="0"/>
                      <a:ext cx="5943600" cy="3400425"/>
                    </a:xfrm>
                    <a:prstGeom prst="rect">
                      <a:avLst/>
                    </a:prstGeom>
                    <a:ln>
                      <a:noFill/>
                    </a:ln>
                    <a:extLst>
                      <a:ext uri="{53640926-AAD7-44D8-BBD7-CCE9431645EC}">
                        <a14:shadowObscured xmlns:a14="http://schemas.microsoft.com/office/drawing/2010/main"/>
                      </a:ext>
                    </a:extLst>
                  </pic:spPr>
                </pic:pic>
              </a:graphicData>
            </a:graphic>
          </wp:inline>
        </w:drawing>
      </w:r>
    </w:p>
    <w:p w14:paraId="7B1DB5DD" w14:textId="77777777" w:rsidR="00E65658" w:rsidRDefault="00E65658" w:rsidP="00E65658">
      <w:pPr>
        <w:spacing w:before="240" w:after="0" w:line="276" w:lineRule="auto"/>
        <w:jc w:val="both"/>
        <w:rPr>
          <w:b/>
          <w:sz w:val="24"/>
        </w:rPr>
      </w:pPr>
      <w:r w:rsidRPr="00A3156E">
        <w:rPr>
          <w:b/>
          <w:sz w:val="24"/>
        </w:rPr>
        <w:t>Model Interpretations:</w:t>
      </w:r>
      <w:r>
        <w:rPr>
          <w:b/>
          <w:sz w:val="24"/>
        </w:rPr>
        <w:t xml:space="preserve"> </w:t>
      </w:r>
    </w:p>
    <w:p w14:paraId="3DD6CBA2" w14:textId="77777777" w:rsidR="00D4307B" w:rsidRPr="00C3014B" w:rsidRDefault="00D4307B" w:rsidP="00D4307B">
      <w:pPr>
        <w:pStyle w:val="ListParagraph"/>
        <w:numPr>
          <w:ilvl w:val="0"/>
          <w:numId w:val="6"/>
        </w:numPr>
        <w:spacing w:after="0" w:line="276" w:lineRule="auto"/>
        <w:ind w:left="360"/>
        <w:jc w:val="both"/>
        <w:rPr>
          <w:sz w:val="24"/>
        </w:rPr>
      </w:pPr>
      <w:r>
        <w:rPr>
          <w:sz w:val="24"/>
        </w:rPr>
        <w:t>The joint significance test in Time Fixed model shows that at least one estimate is significant</w:t>
      </w:r>
    </w:p>
    <w:p w14:paraId="744ED280" w14:textId="77777777" w:rsidR="00E65658" w:rsidRDefault="00D4307B" w:rsidP="00D4307B">
      <w:pPr>
        <w:pStyle w:val="ListParagraph"/>
        <w:numPr>
          <w:ilvl w:val="0"/>
          <w:numId w:val="6"/>
        </w:numPr>
        <w:spacing w:before="240" w:after="0" w:line="276" w:lineRule="auto"/>
        <w:ind w:left="360"/>
        <w:jc w:val="both"/>
        <w:rPr>
          <w:sz w:val="24"/>
        </w:rPr>
      </w:pPr>
      <w:r>
        <w:rPr>
          <w:sz w:val="24"/>
        </w:rPr>
        <w:t>After obtaining robust errors, fixed effects estimate</w:t>
      </w:r>
      <w:r w:rsidR="00F01EFD">
        <w:rPr>
          <w:sz w:val="24"/>
        </w:rPr>
        <w:t>s</w:t>
      </w:r>
      <w:r>
        <w:rPr>
          <w:sz w:val="24"/>
        </w:rPr>
        <w:t xml:space="preserve"> for shall-law became insignificant at 5%</w:t>
      </w:r>
    </w:p>
    <w:p w14:paraId="0EEE71BD" w14:textId="77777777" w:rsidR="006006B7" w:rsidRDefault="006006B7" w:rsidP="006006B7">
      <w:pPr>
        <w:pStyle w:val="ListParagraph"/>
        <w:numPr>
          <w:ilvl w:val="0"/>
          <w:numId w:val="3"/>
        </w:numPr>
        <w:spacing w:before="240" w:after="0" w:line="276" w:lineRule="auto"/>
        <w:ind w:left="360"/>
        <w:jc w:val="both"/>
        <w:rPr>
          <w:sz w:val="28"/>
        </w:rPr>
      </w:pPr>
      <w:r>
        <w:rPr>
          <w:sz w:val="28"/>
        </w:rPr>
        <w:lastRenderedPageBreak/>
        <w:t>Model</w:t>
      </w:r>
      <w:r w:rsidR="001135BC">
        <w:rPr>
          <w:sz w:val="28"/>
        </w:rPr>
        <w:t>s</w:t>
      </w:r>
      <w:r>
        <w:rPr>
          <w:sz w:val="28"/>
        </w:rPr>
        <w:t xml:space="preserve"> Interpretation</w:t>
      </w:r>
    </w:p>
    <w:p w14:paraId="6C8E0F3D" w14:textId="77777777" w:rsidR="006006B7" w:rsidRPr="006006B7" w:rsidRDefault="006006B7" w:rsidP="006006B7">
      <w:pPr>
        <w:pStyle w:val="ListParagraph"/>
        <w:numPr>
          <w:ilvl w:val="1"/>
          <w:numId w:val="3"/>
        </w:numPr>
        <w:spacing w:before="240" w:after="0" w:line="276" w:lineRule="auto"/>
        <w:ind w:left="360" w:hanging="360"/>
        <w:jc w:val="both"/>
        <w:rPr>
          <w:sz w:val="28"/>
        </w:rPr>
      </w:pPr>
      <w:r>
        <w:rPr>
          <w:sz w:val="28"/>
        </w:rPr>
        <w:t>C</w:t>
      </w:r>
      <w:r w:rsidR="00BB2D4D">
        <w:rPr>
          <w:sz w:val="28"/>
        </w:rPr>
        <w:t>onclusions</w:t>
      </w:r>
    </w:p>
    <w:p w14:paraId="20EB7E1D" w14:textId="77777777" w:rsidR="00F32D31" w:rsidRDefault="00694092" w:rsidP="00F32D31">
      <w:pPr>
        <w:spacing w:before="240" w:after="0" w:line="276" w:lineRule="auto"/>
        <w:jc w:val="both"/>
        <w:rPr>
          <w:sz w:val="24"/>
        </w:rPr>
      </w:pPr>
      <w:r w:rsidRPr="00694092">
        <w:rPr>
          <w:b/>
          <w:sz w:val="24"/>
        </w:rPr>
        <w:t xml:space="preserve">Pooled OLS: </w:t>
      </w:r>
      <w:r w:rsidR="0026588A">
        <w:rPr>
          <w:b/>
          <w:sz w:val="24"/>
        </w:rPr>
        <w:t xml:space="preserve">According to </w:t>
      </w:r>
      <w:r w:rsidR="00BB2D4D">
        <w:rPr>
          <w:b/>
          <w:sz w:val="24"/>
        </w:rPr>
        <w:t>P</w:t>
      </w:r>
      <w:r w:rsidR="0026588A">
        <w:rPr>
          <w:b/>
          <w:sz w:val="24"/>
        </w:rPr>
        <w:t xml:space="preserve">ooled </w:t>
      </w:r>
      <w:r w:rsidR="00BB2D4D">
        <w:rPr>
          <w:b/>
          <w:sz w:val="24"/>
        </w:rPr>
        <w:t>OLS</w:t>
      </w:r>
      <w:r w:rsidR="0026588A">
        <w:rPr>
          <w:b/>
          <w:sz w:val="24"/>
        </w:rPr>
        <w:t>, states with shall-law in effect have 37% less crime rate, 53% less robbery rate and 31% less murder rate when compared to states without shall-law.</w:t>
      </w:r>
      <w:r w:rsidR="0026588A" w:rsidRPr="0026588A">
        <w:rPr>
          <w:sz w:val="24"/>
        </w:rPr>
        <w:t xml:space="preserve"> </w:t>
      </w:r>
      <w:r w:rsidR="002B50A3" w:rsidRPr="00F32D31">
        <w:rPr>
          <w:sz w:val="24"/>
        </w:rPr>
        <w:t xml:space="preserve">Pooled OLS model does not account for </w:t>
      </w:r>
      <w:r w:rsidR="006006B7" w:rsidRPr="00F32D31">
        <w:rPr>
          <w:sz w:val="24"/>
        </w:rPr>
        <w:t xml:space="preserve">entity </w:t>
      </w:r>
      <w:r w:rsidR="002B50A3" w:rsidRPr="00F32D31">
        <w:rPr>
          <w:sz w:val="24"/>
        </w:rPr>
        <w:t xml:space="preserve">fixed effects </w:t>
      </w:r>
      <w:r w:rsidR="006006B7" w:rsidRPr="00F32D31">
        <w:rPr>
          <w:sz w:val="24"/>
        </w:rPr>
        <w:t>or</w:t>
      </w:r>
      <w:r w:rsidR="002B50A3" w:rsidRPr="00F32D31">
        <w:rPr>
          <w:sz w:val="24"/>
        </w:rPr>
        <w:t xml:space="preserve"> time </w:t>
      </w:r>
      <w:r w:rsidR="006006B7" w:rsidRPr="00F32D31">
        <w:rPr>
          <w:sz w:val="24"/>
        </w:rPr>
        <w:t xml:space="preserve">fixed </w:t>
      </w:r>
      <w:r w:rsidR="002B50A3" w:rsidRPr="00F32D31">
        <w:rPr>
          <w:sz w:val="24"/>
        </w:rPr>
        <w:t>effects</w:t>
      </w:r>
      <w:r w:rsidR="006006B7" w:rsidRPr="00F32D31">
        <w:rPr>
          <w:sz w:val="24"/>
        </w:rPr>
        <w:t xml:space="preserve"> and treats panel data as cross-sectional data. Hence, pooled regression model is not </w:t>
      </w:r>
      <w:r w:rsidR="003641F7">
        <w:rPr>
          <w:sz w:val="24"/>
        </w:rPr>
        <w:t xml:space="preserve">the </w:t>
      </w:r>
      <w:r w:rsidR="006006B7" w:rsidRPr="00F32D31">
        <w:rPr>
          <w:sz w:val="24"/>
        </w:rPr>
        <w:t>best model.</w:t>
      </w:r>
      <w:r>
        <w:rPr>
          <w:sz w:val="24"/>
        </w:rPr>
        <w:t xml:space="preserve"> </w:t>
      </w:r>
      <w:r w:rsidR="006006B7" w:rsidRPr="00F32D31">
        <w:rPr>
          <w:sz w:val="24"/>
        </w:rPr>
        <w:t>E</w:t>
      </w:r>
      <w:r w:rsidR="002B50A3" w:rsidRPr="00F32D31">
        <w:rPr>
          <w:sz w:val="24"/>
        </w:rPr>
        <w:t xml:space="preserve">stimated </w:t>
      </w:r>
      <w:r w:rsidR="006006B7" w:rsidRPr="00F32D31">
        <w:rPr>
          <w:sz w:val="24"/>
        </w:rPr>
        <w:t>coefficients</w:t>
      </w:r>
      <w:r w:rsidR="002B50A3" w:rsidRPr="00F32D31">
        <w:rPr>
          <w:sz w:val="24"/>
        </w:rPr>
        <w:t xml:space="preserve"> of </w:t>
      </w:r>
      <w:r w:rsidR="002B50A3" w:rsidRPr="00F32D31">
        <w:rPr>
          <w:i/>
          <w:sz w:val="24"/>
        </w:rPr>
        <w:t>shall</w:t>
      </w:r>
      <w:r w:rsidR="006006B7" w:rsidRPr="00F32D31">
        <w:rPr>
          <w:sz w:val="24"/>
        </w:rPr>
        <w:t xml:space="preserve"> variable</w:t>
      </w:r>
      <w:r w:rsidR="002B50A3" w:rsidRPr="00F32D31">
        <w:rPr>
          <w:sz w:val="24"/>
        </w:rPr>
        <w:t xml:space="preserve"> in pooling </w:t>
      </w:r>
      <w:r w:rsidR="006006B7" w:rsidRPr="00F32D31">
        <w:rPr>
          <w:sz w:val="24"/>
        </w:rPr>
        <w:t>models</w:t>
      </w:r>
      <w:r w:rsidR="002B50A3" w:rsidRPr="00F32D31">
        <w:rPr>
          <w:sz w:val="24"/>
        </w:rPr>
        <w:t xml:space="preserve"> </w:t>
      </w:r>
      <w:r w:rsidR="006006B7" w:rsidRPr="00F32D31">
        <w:rPr>
          <w:sz w:val="24"/>
        </w:rPr>
        <w:t>shows</w:t>
      </w:r>
      <w:r w:rsidR="002B50A3" w:rsidRPr="00F32D31">
        <w:rPr>
          <w:sz w:val="24"/>
        </w:rPr>
        <w:t xml:space="preserve"> </w:t>
      </w:r>
      <w:r w:rsidR="006006B7" w:rsidRPr="00F32D31">
        <w:rPr>
          <w:sz w:val="24"/>
        </w:rPr>
        <w:t xml:space="preserve">a </w:t>
      </w:r>
      <w:r w:rsidR="002B50A3" w:rsidRPr="00F32D31">
        <w:rPr>
          <w:sz w:val="24"/>
        </w:rPr>
        <w:t xml:space="preserve">large </w:t>
      </w:r>
      <w:r w:rsidR="006006B7" w:rsidRPr="00F32D31">
        <w:rPr>
          <w:sz w:val="24"/>
        </w:rPr>
        <w:t xml:space="preserve">and significant </w:t>
      </w:r>
      <w:r w:rsidR="002B50A3" w:rsidRPr="00F32D31">
        <w:rPr>
          <w:sz w:val="24"/>
        </w:rPr>
        <w:t xml:space="preserve">effect on </w:t>
      </w:r>
      <w:r w:rsidR="006006B7" w:rsidRPr="00F32D31">
        <w:rPr>
          <w:sz w:val="24"/>
        </w:rPr>
        <w:t xml:space="preserve">violent </w:t>
      </w:r>
      <w:r w:rsidR="002B50A3" w:rsidRPr="00F32D31">
        <w:rPr>
          <w:sz w:val="24"/>
        </w:rPr>
        <w:t xml:space="preserve">crime rate, </w:t>
      </w:r>
      <w:r w:rsidR="006006B7" w:rsidRPr="00F32D31">
        <w:rPr>
          <w:sz w:val="24"/>
        </w:rPr>
        <w:t>m</w:t>
      </w:r>
      <w:r w:rsidR="002B50A3" w:rsidRPr="00F32D31">
        <w:rPr>
          <w:sz w:val="24"/>
        </w:rPr>
        <w:t xml:space="preserve">urder rate </w:t>
      </w:r>
      <w:r w:rsidR="006006B7" w:rsidRPr="00F32D31">
        <w:rPr>
          <w:sz w:val="24"/>
        </w:rPr>
        <w:t>and</w:t>
      </w:r>
      <w:r w:rsidR="002B50A3" w:rsidRPr="00F32D31">
        <w:rPr>
          <w:sz w:val="24"/>
        </w:rPr>
        <w:t xml:space="preserve"> robbe</w:t>
      </w:r>
      <w:r w:rsidR="006006B7" w:rsidRPr="00F32D31">
        <w:rPr>
          <w:sz w:val="24"/>
        </w:rPr>
        <w:t>ry</w:t>
      </w:r>
      <w:r w:rsidR="002B50A3" w:rsidRPr="00F32D31">
        <w:rPr>
          <w:sz w:val="24"/>
        </w:rPr>
        <w:t xml:space="preserve"> rate</w:t>
      </w:r>
      <w:r w:rsidR="006006B7" w:rsidRPr="00F32D31">
        <w:rPr>
          <w:sz w:val="24"/>
        </w:rPr>
        <w:t>. However, we cannot rely on this model</w:t>
      </w:r>
      <w:r w:rsidR="003641F7">
        <w:rPr>
          <w:sz w:val="24"/>
        </w:rPr>
        <w:t xml:space="preserve"> and</w:t>
      </w:r>
      <w:r>
        <w:rPr>
          <w:sz w:val="24"/>
        </w:rPr>
        <w:t xml:space="preserve"> </w:t>
      </w:r>
      <w:r w:rsidR="003641F7">
        <w:rPr>
          <w:sz w:val="24"/>
        </w:rPr>
        <w:t>t</w:t>
      </w:r>
      <w:r w:rsidR="002B50A3" w:rsidRPr="00F32D31">
        <w:rPr>
          <w:sz w:val="24"/>
        </w:rPr>
        <w:t>he</w:t>
      </w:r>
      <w:r w:rsidR="003641F7">
        <w:rPr>
          <w:sz w:val="24"/>
        </w:rPr>
        <w:t>se</w:t>
      </w:r>
      <w:r w:rsidR="002B50A3" w:rsidRPr="00F32D31">
        <w:rPr>
          <w:sz w:val="24"/>
        </w:rPr>
        <w:t xml:space="preserve"> effect</w:t>
      </w:r>
      <w:r w:rsidR="003641F7">
        <w:rPr>
          <w:sz w:val="24"/>
        </w:rPr>
        <w:t>s</w:t>
      </w:r>
      <w:r w:rsidR="002B50A3" w:rsidRPr="00F32D31">
        <w:rPr>
          <w:sz w:val="24"/>
        </w:rPr>
        <w:t xml:space="preserve"> disappear </w:t>
      </w:r>
      <w:r w:rsidR="00117792" w:rsidRPr="00F32D31">
        <w:rPr>
          <w:sz w:val="24"/>
        </w:rPr>
        <w:t>in fixed effects models</w:t>
      </w:r>
      <w:r w:rsidR="003641F7">
        <w:rPr>
          <w:sz w:val="24"/>
        </w:rPr>
        <w:t xml:space="preserve"> as it accounts for </w:t>
      </w:r>
      <w:r w:rsidR="00BB2D4D">
        <w:rPr>
          <w:sz w:val="24"/>
        </w:rPr>
        <w:t xml:space="preserve">the </w:t>
      </w:r>
      <w:r w:rsidR="003641F7">
        <w:rPr>
          <w:sz w:val="24"/>
        </w:rPr>
        <w:t>variations within states and time.</w:t>
      </w:r>
    </w:p>
    <w:p w14:paraId="0551E832" w14:textId="77777777" w:rsidR="003A62E4" w:rsidRDefault="003641F7" w:rsidP="00BB2D4D">
      <w:pPr>
        <w:spacing w:before="240" w:after="0" w:line="276" w:lineRule="auto"/>
        <w:jc w:val="both"/>
        <w:rPr>
          <w:sz w:val="24"/>
        </w:rPr>
      </w:pPr>
      <w:r w:rsidRPr="003641F7">
        <w:rPr>
          <w:b/>
          <w:sz w:val="24"/>
        </w:rPr>
        <w:t xml:space="preserve">Fixed Effects: </w:t>
      </w:r>
      <w:r w:rsidR="00BB2D4D">
        <w:rPr>
          <w:b/>
          <w:sz w:val="24"/>
        </w:rPr>
        <w:t>According to both Fixed Effects models (Entity Fixed and Entity-Time Fixed)</w:t>
      </w:r>
      <w:r w:rsidR="00BB2D4D" w:rsidRPr="00C32A44">
        <w:rPr>
          <w:b/>
          <w:sz w:val="24"/>
        </w:rPr>
        <w:t>, the estimates for shall variable are insignificant and does not give enough evidence that shall-law has significant effect on violent crime rate, robbery rate and murder rate</w:t>
      </w:r>
      <w:r w:rsidR="0026588A" w:rsidRPr="00C32A44">
        <w:rPr>
          <w:b/>
          <w:sz w:val="24"/>
        </w:rPr>
        <w:t>.</w:t>
      </w:r>
      <w:r w:rsidR="0026588A">
        <w:rPr>
          <w:sz w:val="24"/>
        </w:rPr>
        <w:t xml:space="preserve"> </w:t>
      </w:r>
      <w:r w:rsidR="00BB2D4D">
        <w:rPr>
          <w:sz w:val="24"/>
        </w:rPr>
        <w:t>When compared to Pooled OLS model, Fixed Effects is more reliable as it accounts for the variations within states and time.</w:t>
      </w:r>
      <w:r w:rsidR="00C32A44">
        <w:rPr>
          <w:sz w:val="24"/>
        </w:rPr>
        <w:t xml:space="preserve"> </w:t>
      </w:r>
      <w:r w:rsidR="0026588A">
        <w:rPr>
          <w:sz w:val="24"/>
        </w:rPr>
        <w:t xml:space="preserve">However, </w:t>
      </w:r>
      <w:r w:rsidR="00C32A44">
        <w:rPr>
          <w:sz w:val="24"/>
        </w:rPr>
        <w:t>fixed effects model has certain limitations when</w:t>
      </w:r>
      <w:r w:rsidR="0026588A">
        <w:rPr>
          <w:sz w:val="24"/>
        </w:rPr>
        <w:t xml:space="preserve"> we </w:t>
      </w:r>
      <w:r w:rsidR="00C32A44">
        <w:rPr>
          <w:sz w:val="24"/>
        </w:rPr>
        <w:t xml:space="preserve">do not </w:t>
      </w:r>
      <w:r w:rsidR="0026588A">
        <w:rPr>
          <w:sz w:val="24"/>
        </w:rPr>
        <w:t xml:space="preserve">capture all </w:t>
      </w:r>
      <w:r w:rsidR="00C32A44">
        <w:rPr>
          <w:sz w:val="24"/>
        </w:rPr>
        <w:t xml:space="preserve">important </w:t>
      </w:r>
      <w:r w:rsidR="0026588A">
        <w:rPr>
          <w:sz w:val="24"/>
        </w:rPr>
        <w:t>variables that vary across states</w:t>
      </w:r>
      <w:r w:rsidR="00C32A44">
        <w:rPr>
          <w:sz w:val="24"/>
        </w:rPr>
        <w:t xml:space="preserve"> </w:t>
      </w:r>
      <w:r w:rsidR="00317C42">
        <w:rPr>
          <w:sz w:val="24"/>
        </w:rPr>
        <w:t>and could have significant impact on the crime rates</w:t>
      </w:r>
      <w:r w:rsidR="0026588A">
        <w:rPr>
          <w:sz w:val="24"/>
        </w:rPr>
        <w:t>.</w:t>
      </w:r>
      <w:r w:rsidR="00317C42">
        <w:rPr>
          <w:sz w:val="24"/>
        </w:rPr>
        <w:t xml:space="preserve"> An example for such variables could be the strength of police force in a state or arrest probability.</w:t>
      </w:r>
    </w:p>
    <w:p w14:paraId="3245687B" w14:textId="77777777" w:rsidR="002B040E" w:rsidRPr="009C4706" w:rsidRDefault="002B040E" w:rsidP="00BB2D4D">
      <w:pPr>
        <w:spacing w:before="240" w:after="0" w:line="276" w:lineRule="auto"/>
        <w:jc w:val="both"/>
        <w:rPr>
          <w:sz w:val="24"/>
        </w:rPr>
      </w:pPr>
      <w:r w:rsidRPr="002B040E">
        <w:rPr>
          <w:b/>
          <w:sz w:val="24"/>
        </w:rPr>
        <w:t xml:space="preserve">Random Effects: </w:t>
      </w:r>
      <w:r>
        <w:rPr>
          <w:b/>
          <w:sz w:val="24"/>
        </w:rPr>
        <w:t>According to</w:t>
      </w:r>
      <w:r w:rsidR="009C4706">
        <w:rPr>
          <w:b/>
          <w:sz w:val="24"/>
        </w:rPr>
        <w:t xml:space="preserve"> the</w:t>
      </w:r>
      <w:r>
        <w:rPr>
          <w:b/>
          <w:sz w:val="24"/>
        </w:rPr>
        <w:t xml:space="preserve"> Random Effects model</w:t>
      </w:r>
      <w:r w:rsidR="009C4706">
        <w:rPr>
          <w:b/>
          <w:sz w:val="24"/>
        </w:rPr>
        <w:t xml:space="preserve">, </w:t>
      </w:r>
      <w:r w:rsidR="009C4706" w:rsidRPr="00C32A44">
        <w:rPr>
          <w:b/>
          <w:sz w:val="24"/>
        </w:rPr>
        <w:t>the estimates for shall variable are insignificant and does not give enough evidence that shall-law has significant effect on violent crime rate</w:t>
      </w:r>
      <w:r w:rsidR="009C4706">
        <w:rPr>
          <w:b/>
          <w:sz w:val="24"/>
        </w:rPr>
        <w:t xml:space="preserve"> and</w:t>
      </w:r>
      <w:r w:rsidR="009C4706" w:rsidRPr="00C32A44">
        <w:rPr>
          <w:b/>
          <w:sz w:val="24"/>
        </w:rPr>
        <w:t xml:space="preserve"> robbery rate.</w:t>
      </w:r>
      <w:r w:rsidR="009C4706">
        <w:rPr>
          <w:b/>
          <w:sz w:val="24"/>
        </w:rPr>
        <w:t xml:space="preserve"> But estimates for shall-law has a significant effect on murder rate. </w:t>
      </w:r>
      <w:r w:rsidR="009C4706">
        <w:rPr>
          <w:sz w:val="24"/>
        </w:rPr>
        <w:t xml:space="preserve">With Hausman tests, we rejected null hypothesis and concluded that fixed and random effects estimates are significantly different and random effects estimates are inconsistent &amp; inefficient. </w:t>
      </w:r>
      <w:r w:rsidR="00CA56D0">
        <w:rPr>
          <w:sz w:val="24"/>
        </w:rPr>
        <w:t>But the Fixed Effects model estimates are consistent but not efficient which could be corrected. Hence, its better to rely on the Fixed Effects model when compared to the Random Effects model.</w:t>
      </w:r>
    </w:p>
    <w:p w14:paraId="2BC617DE" w14:textId="77777777" w:rsidR="00F32D31" w:rsidRPr="003A62E4" w:rsidRDefault="003A62E4" w:rsidP="00F32D31">
      <w:pPr>
        <w:pStyle w:val="ListParagraph"/>
        <w:numPr>
          <w:ilvl w:val="1"/>
          <w:numId w:val="3"/>
        </w:numPr>
        <w:spacing w:before="240" w:after="0" w:line="276" w:lineRule="auto"/>
        <w:ind w:left="360" w:hanging="360"/>
        <w:jc w:val="both"/>
        <w:rPr>
          <w:sz w:val="28"/>
        </w:rPr>
      </w:pPr>
      <w:r w:rsidRPr="003A62E4">
        <w:rPr>
          <w:sz w:val="28"/>
        </w:rPr>
        <w:t>Limitations</w:t>
      </w:r>
    </w:p>
    <w:p w14:paraId="698E69AD" w14:textId="77777777" w:rsidR="00744F73" w:rsidRPr="00AD3609" w:rsidRDefault="003A62E4" w:rsidP="00744F73">
      <w:pPr>
        <w:spacing w:before="240" w:after="0" w:line="276" w:lineRule="auto"/>
        <w:jc w:val="both"/>
        <w:rPr>
          <w:sz w:val="24"/>
        </w:rPr>
      </w:pPr>
      <w:r w:rsidRPr="003A62E4">
        <w:rPr>
          <w:b/>
          <w:sz w:val="24"/>
        </w:rPr>
        <w:t xml:space="preserve">Omitted Variable Bias: </w:t>
      </w:r>
      <w:r w:rsidR="00AD3609">
        <w:rPr>
          <w:sz w:val="24"/>
        </w:rPr>
        <w:t xml:space="preserve">There could be </w:t>
      </w:r>
      <w:r w:rsidR="00694092">
        <w:rPr>
          <w:sz w:val="24"/>
        </w:rPr>
        <w:t xml:space="preserve">omitted variables in the regression that vary between states and time. Effects of these variables cannot be captured by Fixed Effects regression model. For example, variable like police force density could lead to a decrease in crime rates and omitting such variables could introduce bias into the regression which cannot be dealt by the Fixed Effects. </w:t>
      </w:r>
    </w:p>
    <w:p w14:paraId="1778FD5F" w14:textId="77777777" w:rsidR="00744F73" w:rsidRDefault="003A62E4" w:rsidP="00744F73">
      <w:pPr>
        <w:spacing w:before="240" w:after="0" w:line="276" w:lineRule="auto"/>
        <w:jc w:val="both"/>
        <w:rPr>
          <w:sz w:val="24"/>
        </w:rPr>
      </w:pPr>
      <w:r w:rsidRPr="003A62E4">
        <w:rPr>
          <w:b/>
          <w:sz w:val="24"/>
        </w:rPr>
        <w:t>Simultaneous Causality Bias:</w:t>
      </w:r>
      <w:r w:rsidR="00694092">
        <w:rPr>
          <w:b/>
          <w:sz w:val="24"/>
        </w:rPr>
        <w:t xml:space="preserve"> </w:t>
      </w:r>
      <w:r w:rsidR="00694092">
        <w:rPr>
          <w:sz w:val="24"/>
        </w:rPr>
        <w:t>Including variables like incarceration rate into the model has the potential of introducing simultaneous causality bias. Increase in incarceration rate could lead to a decline of violent crime rate, robbery rate and murder rate. However, high increase in these crime rates could make authorities to tighten the laws and focus on increasing incarceration rate. Crime and Incarceration rates affect each other and could lead to a simultaneous causality bias.</w:t>
      </w:r>
    </w:p>
    <w:p w14:paraId="179CF217" w14:textId="77777777" w:rsidR="006263DA" w:rsidRDefault="00B61A2D" w:rsidP="003A62E4">
      <w:pPr>
        <w:pStyle w:val="ListParagraph"/>
        <w:numPr>
          <w:ilvl w:val="0"/>
          <w:numId w:val="3"/>
        </w:numPr>
        <w:spacing w:before="240" w:after="0" w:line="276" w:lineRule="auto"/>
        <w:ind w:left="360"/>
        <w:jc w:val="both"/>
        <w:rPr>
          <w:sz w:val="28"/>
        </w:rPr>
      </w:pPr>
      <w:r w:rsidRPr="00B61A2D">
        <w:rPr>
          <w:sz w:val="28"/>
        </w:rPr>
        <w:lastRenderedPageBreak/>
        <w:t>References</w:t>
      </w:r>
    </w:p>
    <w:p w14:paraId="7B002841" w14:textId="77777777" w:rsidR="00744F73" w:rsidRPr="008E7DFC" w:rsidRDefault="00FD70B5" w:rsidP="006263DA">
      <w:pPr>
        <w:spacing w:before="240" w:after="0" w:line="276" w:lineRule="auto"/>
        <w:jc w:val="both"/>
        <w:rPr>
          <w:color w:val="000000" w:themeColor="text1"/>
        </w:rPr>
      </w:pPr>
      <w:hyperlink r:id="rId51" w:history="1">
        <w:r w:rsidRPr="008E7DFC">
          <w:rPr>
            <w:rStyle w:val="Hyperlink"/>
            <w:color w:val="000000" w:themeColor="text1"/>
          </w:rPr>
          <w:t>https://cran.r-project.org/web/packages/plm/vignettes/plmPackage.html</w:t>
        </w:r>
      </w:hyperlink>
    </w:p>
    <w:p w14:paraId="501545E4" w14:textId="77777777" w:rsidR="00FD70B5" w:rsidRPr="006263DA" w:rsidRDefault="00FD70B5" w:rsidP="006263DA">
      <w:pPr>
        <w:spacing w:before="240" w:after="0" w:line="276" w:lineRule="auto"/>
        <w:jc w:val="both"/>
        <w:rPr>
          <w:sz w:val="28"/>
        </w:rPr>
      </w:pPr>
      <w:hyperlink r:id="rId52" w:history="1">
        <w:r w:rsidRPr="008E7DFC">
          <w:rPr>
            <w:rStyle w:val="Hyperlink"/>
            <w:color w:val="000000" w:themeColor="text1"/>
          </w:rPr>
          <w:t>https://stats.idre.ucla.edu/stata/examples/eacspd/econometric-analysis-of-cross-section-and-panel-data-by-jeffrey-m-wooldridgechapter-10-basic-linear-unobserved-effects-panel-data-models/</w:t>
        </w:r>
      </w:hyperlink>
    </w:p>
    <w:sectPr w:rsidR="00FD70B5" w:rsidRPr="006263DA" w:rsidSect="00E117FC">
      <w:footerReference w:type="default" r:id="rId53"/>
      <w:pgSz w:w="12240" w:h="15840" w:code="1"/>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71DB19" w14:textId="77777777" w:rsidR="00597597" w:rsidRDefault="00597597" w:rsidP="00097178">
      <w:pPr>
        <w:spacing w:after="0" w:line="240" w:lineRule="auto"/>
      </w:pPr>
      <w:r>
        <w:separator/>
      </w:r>
    </w:p>
  </w:endnote>
  <w:endnote w:type="continuationSeparator" w:id="0">
    <w:p w14:paraId="1311A0EF" w14:textId="77777777" w:rsidR="00597597" w:rsidRDefault="00597597" w:rsidP="000971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6447712"/>
      <w:docPartObj>
        <w:docPartGallery w:val="Page Numbers (Bottom of Page)"/>
        <w:docPartUnique/>
      </w:docPartObj>
    </w:sdtPr>
    <w:sdtEndPr>
      <w:rPr>
        <w:noProof/>
      </w:rPr>
    </w:sdtEndPr>
    <w:sdtContent>
      <w:p w14:paraId="19157238" w14:textId="276E5067" w:rsidR="00097178" w:rsidRDefault="0009717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5B94783" w14:textId="77777777" w:rsidR="00097178" w:rsidRDefault="000971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DDAE2A" w14:textId="77777777" w:rsidR="00597597" w:rsidRDefault="00597597" w:rsidP="00097178">
      <w:pPr>
        <w:spacing w:after="0" w:line="240" w:lineRule="auto"/>
      </w:pPr>
      <w:r>
        <w:separator/>
      </w:r>
    </w:p>
  </w:footnote>
  <w:footnote w:type="continuationSeparator" w:id="0">
    <w:p w14:paraId="3F230784" w14:textId="77777777" w:rsidR="00597597" w:rsidRDefault="00597597" w:rsidP="000971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2C5A1D"/>
    <w:multiLevelType w:val="multilevel"/>
    <w:tmpl w:val="B51CAA02"/>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25B54C8E"/>
    <w:multiLevelType w:val="multilevel"/>
    <w:tmpl w:val="38DA8824"/>
    <w:lvl w:ilvl="0">
      <w:start w:val="2"/>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 w15:restartNumberingAfterBreak="0">
    <w:nsid w:val="4ED34649"/>
    <w:multiLevelType w:val="hybridMultilevel"/>
    <w:tmpl w:val="4A60B022"/>
    <w:lvl w:ilvl="0" w:tplc="C7CA1D5A">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172535F"/>
    <w:multiLevelType w:val="hybridMultilevel"/>
    <w:tmpl w:val="C158F74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67F362B"/>
    <w:multiLevelType w:val="multilevel"/>
    <w:tmpl w:val="8FDC8A4C"/>
    <w:lvl w:ilvl="0">
      <w:start w:val="3"/>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5" w15:restartNumberingAfterBreak="0">
    <w:nsid w:val="77181BBF"/>
    <w:multiLevelType w:val="multilevel"/>
    <w:tmpl w:val="49B40718"/>
    <w:lvl w:ilvl="0">
      <w:start w:val="1"/>
      <w:numFmt w:val="decimal"/>
      <w:lvlText w:val="%1."/>
      <w:lvlJc w:val="left"/>
      <w:pPr>
        <w:ind w:left="720" w:hanging="360"/>
      </w:pPr>
      <w:rPr>
        <w:rFonts w:hint="default"/>
        <w:sz w:val="28"/>
      </w:rPr>
    </w:lvl>
    <w:lvl w:ilvl="1">
      <w:start w:val="1"/>
      <w:numFmt w:val="decimal"/>
      <w:isLgl/>
      <w:lvlText w:val="%1.%2."/>
      <w:lvlJc w:val="left"/>
      <w:pPr>
        <w:ind w:left="1080" w:hanging="720"/>
      </w:pPr>
      <w:rPr>
        <w:rFonts w:hint="default"/>
        <w:b w:val="0"/>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7AA14DD2"/>
    <w:multiLevelType w:val="hybridMultilevel"/>
    <w:tmpl w:val="7D140F86"/>
    <w:lvl w:ilvl="0" w:tplc="F056AC68">
      <w:start w:val="1"/>
      <w:numFmt w:val="decimal"/>
      <w:lvlText w:val="%1."/>
      <w:lvlJc w:val="left"/>
      <w:pPr>
        <w:ind w:left="720" w:hanging="360"/>
      </w:pPr>
      <w:rPr>
        <w:rFonts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E1B1E3A"/>
    <w:multiLevelType w:val="hybridMultilevel"/>
    <w:tmpl w:val="1A50BF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4"/>
  </w:num>
  <w:num w:numId="3">
    <w:abstractNumId w:val="5"/>
  </w:num>
  <w:num w:numId="4">
    <w:abstractNumId w:val="3"/>
  </w:num>
  <w:num w:numId="5">
    <w:abstractNumId w:val="1"/>
  </w:num>
  <w:num w:numId="6">
    <w:abstractNumId w:val="2"/>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7FC"/>
    <w:rsid w:val="00097178"/>
    <w:rsid w:val="000A0E1C"/>
    <w:rsid w:val="000C68E5"/>
    <w:rsid w:val="000E2DAB"/>
    <w:rsid w:val="000E38B6"/>
    <w:rsid w:val="000F2290"/>
    <w:rsid w:val="000F58E5"/>
    <w:rsid w:val="001135BC"/>
    <w:rsid w:val="00117792"/>
    <w:rsid w:val="0013081A"/>
    <w:rsid w:val="00133D89"/>
    <w:rsid w:val="00176CDA"/>
    <w:rsid w:val="001834C7"/>
    <w:rsid w:val="00183F99"/>
    <w:rsid w:val="001D0028"/>
    <w:rsid w:val="001D5D14"/>
    <w:rsid w:val="001E208A"/>
    <w:rsid w:val="001E7638"/>
    <w:rsid w:val="001F5DEF"/>
    <w:rsid w:val="002446CB"/>
    <w:rsid w:val="00246900"/>
    <w:rsid w:val="0026588A"/>
    <w:rsid w:val="00292DFF"/>
    <w:rsid w:val="002955CA"/>
    <w:rsid w:val="002960B2"/>
    <w:rsid w:val="002A1B3A"/>
    <w:rsid w:val="002B040E"/>
    <w:rsid w:val="002B50A3"/>
    <w:rsid w:val="002C7775"/>
    <w:rsid w:val="002D317A"/>
    <w:rsid w:val="002D5210"/>
    <w:rsid w:val="002D6F46"/>
    <w:rsid w:val="002F0C1D"/>
    <w:rsid w:val="00317C42"/>
    <w:rsid w:val="0033251F"/>
    <w:rsid w:val="00336AB6"/>
    <w:rsid w:val="003641F7"/>
    <w:rsid w:val="003757BC"/>
    <w:rsid w:val="00375AE0"/>
    <w:rsid w:val="00383C5F"/>
    <w:rsid w:val="0038469A"/>
    <w:rsid w:val="003907A7"/>
    <w:rsid w:val="00393072"/>
    <w:rsid w:val="003A62E4"/>
    <w:rsid w:val="003A6E97"/>
    <w:rsid w:val="003C4E07"/>
    <w:rsid w:val="003F6C50"/>
    <w:rsid w:val="004059A8"/>
    <w:rsid w:val="00413651"/>
    <w:rsid w:val="00442E1D"/>
    <w:rsid w:val="00445BE3"/>
    <w:rsid w:val="004709FD"/>
    <w:rsid w:val="004947E1"/>
    <w:rsid w:val="004A3B52"/>
    <w:rsid w:val="004B2E8B"/>
    <w:rsid w:val="004C30E9"/>
    <w:rsid w:val="004E0D0C"/>
    <w:rsid w:val="004E7452"/>
    <w:rsid w:val="004E7893"/>
    <w:rsid w:val="00503877"/>
    <w:rsid w:val="00520FD3"/>
    <w:rsid w:val="00535D72"/>
    <w:rsid w:val="00561DC8"/>
    <w:rsid w:val="0058758E"/>
    <w:rsid w:val="00597597"/>
    <w:rsid w:val="005A271D"/>
    <w:rsid w:val="005B6BB2"/>
    <w:rsid w:val="005C633D"/>
    <w:rsid w:val="005E1FA8"/>
    <w:rsid w:val="005E28D6"/>
    <w:rsid w:val="005E3C44"/>
    <w:rsid w:val="005E753E"/>
    <w:rsid w:val="006006B7"/>
    <w:rsid w:val="006032D6"/>
    <w:rsid w:val="006124C5"/>
    <w:rsid w:val="00620DC6"/>
    <w:rsid w:val="006263DA"/>
    <w:rsid w:val="00653052"/>
    <w:rsid w:val="00685283"/>
    <w:rsid w:val="00694092"/>
    <w:rsid w:val="0074477B"/>
    <w:rsid w:val="00744F73"/>
    <w:rsid w:val="00776F99"/>
    <w:rsid w:val="007955A0"/>
    <w:rsid w:val="00796A73"/>
    <w:rsid w:val="007B736D"/>
    <w:rsid w:val="007C3505"/>
    <w:rsid w:val="007C6557"/>
    <w:rsid w:val="007E094F"/>
    <w:rsid w:val="00831980"/>
    <w:rsid w:val="00842FEC"/>
    <w:rsid w:val="0085539A"/>
    <w:rsid w:val="00877318"/>
    <w:rsid w:val="00886927"/>
    <w:rsid w:val="00897B5B"/>
    <w:rsid w:val="008B5E74"/>
    <w:rsid w:val="008C5B16"/>
    <w:rsid w:val="008E1867"/>
    <w:rsid w:val="008E18E1"/>
    <w:rsid w:val="008E7DFC"/>
    <w:rsid w:val="008F00B6"/>
    <w:rsid w:val="00904ABE"/>
    <w:rsid w:val="00926381"/>
    <w:rsid w:val="00926ED3"/>
    <w:rsid w:val="00930BA0"/>
    <w:rsid w:val="00994771"/>
    <w:rsid w:val="009C2F3F"/>
    <w:rsid w:val="009C4706"/>
    <w:rsid w:val="009E4FF9"/>
    <w:rsid w:val="00A16832"/>
    <w:rsid w:val="00A20ACE"/>
    <w:rsid w:val="00A276B6"/>
    <w:rsid w:val="00A3156E"/>
    <w:rsid w:val="00A319E5"/>
    <w:rsid w:val="00A42CC2"/>
    <w:rsid w:val="00A50C6F"/>
    <w:rsid w:val="00A758AA"/>
    <w:rsid w:val="00A8049D"/>
    <w:rsid w:val="00A95B5B"/>
    <w:rsid w:val="00AB115C"/>
    <w:rsid w:val="00AB5524"/>
    <w:rsid w:val="00AD18E8"/>
    <w:rsid w:val="00AD3609"/>
    <w:rsid w:val="00AF115C"/>
    <w:rsid w:val="00AF57A7"/>
    <w:rsid w:val="00B44A0A"/>
    <w:rsid w:val="00B61A2D"/>
    <w:rsid w:val="00B637A5"/>
    <w:rsid w:val="00B814E4"/>
    <w:rsid w:val="00B90D20"/>
    <w:rsid w:val="00BA27DC"/>
    <w:rsid w:val="00BB2D4D"/>
    <w:rsid w:val="00BB344A"/>
    <w:rsid w:val="00BC64F4"/>
    <w:rsid w:val="00C3014B"/>
    <w:rsid w:val="00C32A44"/>
    <w:rsid w:val="00C55E1A"/>
    <w:rsid w:val="00CA56D0"/>
    <w:rsid w:val="00CD1928"/>
    <w:rsid w:val="00CD410F"/>
    <w:rsid w:val="00CD7EFE"/>
    <w:rsid w:val="00CE7AA0"/>
    <w:rsid w:val="00CF5D59"/>
    <w:rsid w:val="00D21027"/>
    <w:rsid w:val="00D232B2"/>
    <w:rsid w:val="00D24A6B"/>
    <w:rsid w:val="00D30938"/>
    <w:rsid w:val="00D4307B"/>
    <w:rsid w:val="00D71EC4"/>
    <w:rsid w:val="00DA4233"/>
    <w:rsid w:val="00DB6F94"/>
    <w:rsid w:val="00DD02E8"/>
    <w:rsid w:val="00DF4B0A"/>
    <w:rsid w:val="00DF6E80"/>
    <w:rsid w:val="00E117FC"/>
    <w:rsid w:val="00E3197D"/>
    <w:rsid w:val="00E6097A"/>
    <w:rsid w:val="00E65658"/>
    <w:rsid w:val="00EA5146"/>
    <w:rsid w:val="00F00AA6"/>
    <w:rsid w:val="00F01EFD"/>
    <w:rsid w:val="00F05E20"/>
    <w:rsid w:val="00F14E8F"/>
    <w:rsid w:val="00F23242"/>
    <w:rsid w:val="00F32D31"/>
    <w:rsid w:val="00F33979"/>
    <w:rsid w:val="00F67791"/>
    <w:rsid w:val="00FB1B27"/>
    <w:rsid w:val="00FD70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95DC2"/>
  <w15:chartTrackingRefBased/>
  <w15:docId w15:val="{FF80CC50-7608-4A68-8E79-AA04975E2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1867"/>
    <w:pPr>
      <w:ind w:left="720"/>
      <w:contextualSpacing/>
    </w:pPr>
  </w:style>
  <w:style w:type="character" w:styleId="Hyperlink">
    <w:name w:val="Hyperlink"/>
    <w:basedOn w:val="DefaultParagraphFont"/>
    <w:uiPriority w:val="99"/>
    <w:unhideWhenUsed/>
    <w:rsid w:val="00FD70B5"/>
    <w:rPr>
      <w:color w:val="0000FF"/>
      <w:u w:val="single"/>
    </w:rPr>
  </w:style>
  <w:style w:type="character" w:styleId="UnresolvedMention">
    <w:name w:val="Unresolved Mention"/>
    <w:basedOn w:val="DefaultParagraphFont"/>
    <w:uiPriority w:val="99"/>
    <w:semiHidden/>
    <w:unhideWhenUsed/>
    <w:rsid w:val="00FD70B5"/>
    <w:rPr>
      <w:color w:val="605E5C"/>
      <w:shd w:val="clear" w:color="auto" w:fill="E1DFDD"/>
    </w:rPr>
  </w:style>
  <w:style w:type="paragraph" w:styleId="Header">
    <w:name w:val="header"/>
    <w:basedOn w:val="Normal"/>
    <w:link w:val="HeaderChar"/>
    <w:uiPriority w:val="99"/>
    <w:unhideWhenUsed/>
    <w:rsid w:val="000971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7178"/>
  </w:style>
  <w:style w:type="paragraph" w:styleId="Footer">
    <w:name w:val="footer"/>
    <w:basedOn w:val="Normal"/>
    <w:link w:val="FooterChar"/>
    <w:uiPriority w:val="99"/>
    <w:unhideWhenUsed/>
    <w:rsid w:val="000971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71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5150288">
      <w:bodyDiv w:val="1"/>
      <w:marLeft w:val="0"/>
      <w:marRight w:val="0"/>
      <w:marTop w:val="0"/>
      <w:marBottom w:val="0"/>
      <w:divBdr>
        <w:top w:val="none" w:sz="0" w:space="0" w:color="auto"/>
        <w:left w:val="none" w:sz="0" w:space="0" w:color="auto"/>
        <w:bottom w:val="none" w:sz="0" w:space="0" w:color="auto"/>
        <w:right w:val="none" w:sz="0" w:space="0" w:color="auto"/>
      </w:divBdr>
    </w:div>
    <w:div w:id="617033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7.xml"/><Relationship Id="rId18" Type="http://schemas.openxmlformats.org/officeDocument/2006/relationships/image" Target="media/image2.jpeg"/><Relationship Id="rId26" Type="http://schemas.openxmlformats.org/officeDocument/2006/relationships/image" Target="media/image10.JPG"/><Relationship Id="rId39" Type="http://schemas.openxmlformats.org/officeDocument/2006/relationships/image" Target="media/image23.JPG"/><Relationship Id="rId21" Type="http://schemas.openxmlformats.org/officeDocument/2006/relationships/image" Target="media/image5.JPG"/><Relationship Id="rId34" Type="http://schemas.openxmlformats.org/officeDocument/2006/relationships/image" Target="media/image18.JPG"/><Relationship Id="rId42" Type="http://schemas.openxmlformats.org/officeDocument/2006/relationships/image" Target="media/image26.JPG"/><Relationship Id="rId47" Type="http://schemas.openxmlformats.org/officeDocument/2006/relationships/image" Target="media/image31.JPG"/><Relationship Id="rId50" Type="http://schemas.openxmlformats.org/officeDocument/2006/relationships/image" Target="media/image34.JPG"/><Relationship Id="rId55" Type="http://schemas.openxmlformats.org/officeDocument/2006/relationships/theme" Target="theme/theme1.xml"/><Relationship Id="rId7" Type="http://schemas.openxmlformats.org/officeDocument/2006/relationships/chart" Target="charts/chart1.xml"/><Relationship Id="rId12" Type="http://schemas.openxmlformats.org/officeDocument/2006/relationships/chart" Target="charts/chart6.xml"/><Relationship Id="rId17" Type="http://schemas.openxmlformats.org/officeDocument/2006/relationships/image" Target="media/image1.jpeg"/><Relationship Id="rId25" Type="http://schemas.openxmlformats.org/officeDocument/2006/relationships/image" Target="media/image9.JPG"/><Relationship Id="rId33" Type="http://schemas.openxmlformats.org/officeDocument/2006/relationships/image" Target="media/image17.JPG"/><Relationship Id="rId38" Type="http://schemas.openxmlformats.org/officeDocument/2006/relationships/image" Target="media/image22.JPG"/><Relationship Id="rId46" Type="http://schemas.openxmlformats.org/officeDocument/2006/relationships/image" Target="media/image30.JPG"/><Relationship Id="rId2" Type="http://schemas.openxmlformats.org/officeDocument/2006/relationships/styles" Target="styles.xml"/><Relationship Id="rId16" Type="http://schemas.openxmlformats.org/officeDocument/2006/relationships/chart" Target="charts/chart10.xml"/><Relationship Id="rId20" Type="http://schemas.openxmlformats.org/officeDocument/2006/relationships/image" Target="media/image4.jpeg"/><Relationship Id="rId29" Type="http://schemas.openxmlformats.org/officeDocument/2006/relationships/image" Target="media/image13.JPG"/><Relationship Id="rId41" Type="http://schemas.openxmlformats.org/officeDocument/2006/relationships/image" Target="media/image25.JP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5.xml"/><Relationship Id="rId24" Type="http://schemas.openxmlformats.org/officeDocument/2006/relationships/image" Target="media/image8.JPG"/><Relationship Id="rId32" Type="http://schemas.openxmlformats.org/officeDocument/2006/relationships/image" Target="media/image16.JPG"/><Relationship Id="rId37" Type="http://schemas.openxmlformats.org/officeDocument/2006/relationships/image" Target="media/image21.JPG"/><Relationship Id="rId40" Type="http://schemas.openxmlformats.org/officeDocument/2006/relationships/image" Target="media/image24.JPG"/><Relationship Id="rId45" Type="http://schemas.openxmlformats.org/officeDocument/2006/relationships/image" Target="media/image29.JPG"/><Relationship Id="rId53"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chart" Target="charts/chart9.xml"/><Relationship Id="rId23" Type="http://schemas.openxmlformats.org/officeDocument/2006/relationships/image" Target="media/image7.JPG"/><Relationship Id="rId28" Type="http://schemas.openxmlformats.org/officeDocument/2006/relationships/image" Target="media/image12.JPG"/><Relationship Id="rId36" Type="http://schemas.openxmlformats.org/officeDocument/2006/relationships/image" Target="media/image20.JPG"/><Relationship Id="rId49" Type="http://schemas.openxmlformats.org/officeDocument/2006/relationships/image" Target="media/image33.JPG"/><Relationship Id="rId10" Type="http://schemas.openxmlformats.org/officeDocument/2006/relationships/chart" Target="charts/chart4.xml"/><Relationship Id="rId19" Type="http://schemas.openxmlformats.org/officeDocument/2006/relationships/image" Target="media/image3.jpeg"/><Relationship Id="rId31" Type="http://schemas.openxmlformats.org/officeDocument/2006/relationships/image" Target="media/image15.JPG"/><Relationship Id="rId44" Type="http://schemas.openxmlformats.org/officeDocument/2006/relationships/image" Target="media/image28.JPG"/><Relationship Id="rId52" Type="http://schemas.openxmlformats.org/officeDocument/2006/relationships/hyperlink" Target="https://stats.idre.ucla.edu/stata/examples/eacspd/econometric-analysis-of-cross-section-and-panel-data-by-jeffrey-m-wooldridgechapter-10-basic-linear-unobserved-effects-panel-data-models/" TargetMode="External"/><Relationship Id="rId4" Type="http://schemas.openxmlformats.org/officeDocument/2006/relationships/webSettings" Target="webSettings.xml"/><Relationship Id="rId9" Type="http://schemas.openxmlformats.org/officeDocument/2006/relationships/chart" Target="charts/chart3.xml"/><Relationship Id="rId14" Type="http://schemas.openxmlformats.org/officeDocument/2006/relationships/chart" Target="charts/chart8.xml"/><Relationship Id="rId22" Type="http://schemas.openxmlformats.org/officeDocument/2006/relationships/image" Target="media/image6.JPG"/><Relationship Id="rId27" Type="http://schemas.openxmlformats.org/officeDocument/2006/relationships/image" Target="media/image11.JPG"/><Relationship Id="rId30" Type="http://schemas.openxmlformats.org/officeDocument/2006/relationships/image" Target="media/image14.JPG"/><Relationship Id="rId35" Type="http://schemas.openxmlformats.org/officeDocument/2006/relationships/image" Target="media/image19.JPG"/><Relationship Id="rId43" Type="http://schemas.openxmlformats.org/officeDocument/2006/relationships/image" Target="media/image27.JPG"/><Relationship Id="rId48" Type="http://schemas.openxmlformats.org/officeDocument/2006/relationships/image" Target="media/image32.JPG"/><Relationship Id="rId8" Type="http://schemas.openxmlformats.org/officeDocument/2006/relationships/chart" Target="charts/chart2.xml"/><Relationship Id="rId51" Type="http://schemas.openxmlformats.org/officeDocument/2006/relationships/hyperlink" Target="https://cran.r-project.org/web/packages/plm/vignettes/plmPackage.html" TargetMode="External"/><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oleObject" Target="file:///E:\UTD\BUAN%206312\Project\guns%20solution.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E:\UTD\BUAN%206312\Project\guns%20solution.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E:\UTD\BUAN%206312\Project\guns%20solutio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UTD\BUAN%206312\Project\guns%20solution.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UTD\BUAN%206312\Project\guns%20solution.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E:\UTD\BUAN%206312\Project\guns%20solution.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E:\UTD\BUAN%206312\Project\guns%20solution.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E:\UTD\BUAN%206312\Project\guns%20solution.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E:\UTD\BUAN%206312\Project\guns%20solution.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E:\UTD\BUAN%206312\Project\guns%20solution.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aseline="0"/>
              <a:t>Violent Crime Rate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'before &amp; after'!$BD$2</c:f>
              <c:strCache>
                <c:ptCount val="1"/>
                <c:pt idx="0">
                  <c:v>1</c:v>
                </c:pt>
              </c:strCache>
            </c:strRef>
          </c:tx>
          <c:spPr>
            <a:ln w="28575" cap="rnd">
              <a:solidFill>
                <a:schemeClr val="accent1"/>
              </a:solidFill>
              <a:round/>
            </a:ln>
            <a:effectLst/>
          </c:spPr>
          <c:marker>
            <c:symbol val="none"/>
          </c:marker>
          <c:cat>
            <c:numRef>
              <c:f>'before &amp; after'!$BC$3:$BC$25</c:f>
              <c:numCache>
                <c:formatCode>General</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after'!$BD$3:$BD$25</c:f>
              <c:numCache>
                <c:formatCode>0</c:formatCode>
                <c:ptCount val="23"/>
                <c:pt idx="0">
                  <c:v>414.39999389648398</c:v>
                </c:pt>
                <c:pt idx="1">
                  <c:v>419.10000610351602</c:v>
                </c:pt>
                <c:pt idx="2">
                  <c:v>413.29998779296898</c:v>
                </c:pt>
                <c:pt idx="3">
                  <c:v>448.5</c:v>
                </c:pt>
                <c:pt idx="4">
                  <c:v>470.5</c:v>
                </c:pt>
                <c:pt idx="5">
                  <c:v>447.70001220703102</c:v>
                </c:pt>
                <c:pt idx="6">
                  <c:v>416</c:v>
                </c:pt>
                <c:pt idx="7">
                  <c:v>431.20001220703102</c:v>
                </c:pt>
                <c:pt idx="8">
                  <c:v>457.5</c:v>
                </c:pt>
                <c:pt idx="9">
                  <c:v>558</c:v>
                </c:pt>
                <c:pt idx="10">
                  <c:v>559.20001220703102</c:v>
                </c:pt>
                <c:pt idx="11">
                  <c:v>558.59997558593795</c:v>
                </c:pt>
                <c:pt idx="12">
                  <c:v>590.79998779296898</c:v>
                </c:pt>
                <c:pt idx="13">
                  <c:v>708.59997558593795</c:v>
                </c:pt>
                <c:pt idx="14">
                  <c:v>844.20001220703102</c:v>
                </c:pt>
                <c:pt idx="15">
                  <c:v>871.70001220703102</c:v>
                </c:pt>
                <c:pt idx="16">
                  <c:v>780.40002441406205</c:v>
                </c:pt>
                <c:pt idx="17">
                  <c:v>683.70001220703102</c:v>
                </c:pt>
                <c:pt idx="18">
                  <c:v>632.40002441406205</c:v>
                </c:pt>
                <c:pt idx="19">
                  <c:v>565.40002441406205</c:v>
                </c:pt>
                <c:pt idx="20">
                  <c:v>564.5</c:v>
                </c:pt>
                <c:pt idx="21">
                  <c:v>512.09997558593795</c:v>
                </c:pt>
                <c:pt idx="22">
                  <c:v>490.20001220703102</c:v>
                </c:pt>
              </c:numCache>
            </c:numRef>
          </c:val>
          <c:smooth val="0"/>
          <c:extLst>
            <c:ext xmlns:c16="http://schemas.microsoft.com/office/drawing/2014/chart" uri="{C3380CC4-5D6E-409C-BE32-E72D297353CC}">
              <c16:uniqueId val="{00000000-9D10-45FE-ADA0-3E74CD082691}"/>
            </c:ext>
          </c:extLst>
        </c:ser>
        <c:ser>
          <c:idx val="1"/>
          <c:order val="1"/>
          <c:tx>
            <c:strRef>
              <c:f>'before &amp; after'!$BE$2</c:f>
              <c:strCache>
                <c:ptCount val="1"/>
                <c:pt idx="0">
                  <c:v>2</c:v>
                </c:pt>
              </c:strCache>
            </c:strRef>
          </c:tx>
          <c:spPr>
            <a:ln w="28575" cap="rnd">
              <a:solidFill>
                <a:schemeClr val="accent2"/>
              </a:solidFill>
              <a:round/>
            </a:ln>
            <a:effectLst/>
          </c:spPr>
          <c:marker>
            <c:symbol val="none"/>
          </c:marker>
          <c:cat>
            <c:numRef>
              <c:f>'before &amp; after'!$BC$3:$BC$25</c:f>
              <c:numCache>
                <c:formatCode>General</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after'!$BE$3:$BE$25</c:f>
              <c:numCache>
                <c:formatCode>0</c:formatCode>
                <c:ptCount val="23"/>
                <c:pt idx="0">
                  <c:v>443.20001220703102</c:v>
                </c:pt>
                <c:pt idx="1">
                  <c:v>441.89999389648398</c:v>
                </c:pt>
                <c:pt idx="2">
                  <c:v>491.10000610351602</c:v>
                </c:pt>
                <c:pt idx="3">
                  <c:v>436</c:v>
                </c:pt>
                <c:pt idx="4">
                  <c:v>615.79998779296898</c:v>
                </c:pt>
                <c:pt idx="5">
                  <c:v>623.70001220703102</c:v>
                </c:pt>
                <c:pt idx="6">
                  <c:v>613.79998779296898</c:v>
                </c:pt>
                <c:pt idx="7">
                  <c:v>621.59997558593795</c:v>
                </c:pt>
                <c:pt idx="8">
                  <c:v>581.79998779296898</c:v>
                </c:pt>
                <c:pt idx="9">
                  <c:v>570.40002441406205</c:v>
                </c:pt>
                <c:pt idx="10">
                  <c:v>455.39999389648398</c:v>
                </c:pt>
                <c:pt idx="11">
                  <c:v>522.79998779296898</c:v>
                </c:pt>
                <c:pt idx="12">
                  <c:v>497.70001220703102</c:v>
                </c:pt>
                <c:pt idx="13">
                  <c:v>524.5</c:v>
                </c:pt>
                <c:pt idx="14">
                  <c:v>613.90002441406205</c:v>
                </c:pt>
                <c:pt idx="15">
                  <c:v>660.5</c:v>
                </c:pt>
                <c:pt idx="16">
                  <c:v>760.79998779296898</c:v>
                </c:pt>
                <c:pt idx="17">
                  <c:v>766.29998779296898</c:v>
                </c:pt>
                <c:pt idx="18">
                  <c:v>770.90002441406205</c:v>
                </c:pt>
                <c:pt idx="19">
                  <c:v>727.70001220703102</c:v>
                </c:pt>
                <c:pt idx="20">
                  <c:v>701.09997558593795</c:v>
                </c:pt>
                <c:pt idx="21">
                  <c:v>653.90002441406205</c:v>
                </c:pt>
                <c:pt idx="22">
                  <c:v>631.5</c:v>
                </c:pt>
              </c:numCache>
            </c:numRef>
          </c:val>
          <c:smooth val="0"/>
          <c:extLst>
            <c:ext xmlns:c16="http://schemas.microsoft.com/office/drawing/2014/chart" uri="{C3380CC4-5D6E-409C-BE32-E72D297353CC}">
              <c16:uniqueId val="{00000001-9D10-45FE-ADA0-3E74CD082691}"/>
            </c:ext>
          </c:extLst>
        </c:ser>
        <c:ser>
          <c:idx val="2"/>
          <c:order val="2"/>
          <c:tx>
            <c:strRef>
              <c:f>'before &amp; after'!$BF$2</c:f>
              <c:strCache>
                <c:ptCount val="1"/>
                <c:pt idx="0">
                  <c:v>4</c:v>
                </c:pt>
              </c:strCache>
            </c:strRef>
          </c:tx>
          <c:spPr>
            <a:ln w="28575" cap="rnd">
              <a:solidFill>
                <a:schemeClr val="accent3"/>
              </a:solidFill>
              <a:round/>
            </a:ln>
            <a:effectLst/>
          </c:spPr>
          <c:marker>
            <c:symbol val="none"/>
          </c:marker>
          <c:cat>
            <c:numRef>
              <c:f>'before &amp; after'!$BC$3:$BC$25</c:f>
              <c:numCache>
                <c:formatCode>General</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after'!$BF$3:$BF$25</c:f>
              <c:numCache>
                <c:formatCode>0</c:formatCode>
                <c:ptCount val="23"/>
                <c:pt idx="0">
                  <c:v>494.20001220703102</c:v>
                </c:pt>
                <c:pt idx="1">
                  <c:v>552.09997558593795</c:v>
                </c:pt>
                <c:pt idx="2">
                  <c:v>593</c:v>
                </c:pt>
                <c:pt idx="3">
                  <c:v>650.90002441406205</c:v>
                </c:pt>
                <c:pt idx="4">
                  <c:v>575.79998779296898</c:v>
                </c:pt>
                <c:pt idx="5">
                  <c:v>517</c:v>
                </c:pt>
                <c:pt idx="6">
                  <c:v>494.20001220703102</c:v>
                </c:pt>
                <c:pt idx="7">
                  <c:v>516.09997558593795</c:v>
                </c:pt>
                <c:pt idx="8">
                  <c:v>602.5</c:v>
                </c:pt>
                <c:pt idx="9">
                  <c:v>658.29998779296898</c:v>
                </c:pt>
                <c:pt idx="10">
                  <c:v>612.59997558593795</c:v>
                </c:pt>
                <c:pt idx="11">
                  <c:v>610.09997558593795</c:v>
                </c:pt>
                <c:pt idx="12">
                  <c:v>599.59997558593795</c:v>
                </c:pt>
                <c:pt idx="13">
                  <c:v>652.40002441406205</c:v>
                </c:pt>
                <c:pt idx="14">
                  <c:v>670.70001220703102</c:v>
                </c:pt>
                <c:pt idx="15">
                  <c:v>670.79998779296898</c:v>
                </c:pt>
                <c:pt idx="16">
                  <c:v>715</c:v>
                </c:pt>
                <c:pt idx="17">
                  <c:v>703.09997558593795</c:v>
                </c:pt>
                <c:pt idx="18">
                  <c:v>713.5</c:v>
                </c:pt>
                <c:pt idx="19">
                  <c:v>631.5</c:v>
                </c:pt>
                <c:pt idx="20">
                  <c:v>623.70001220703102</c:v>
                </c:pt>
                <c:pt idx="21">
                  <c:v>577.90002441406205</c:v>
                </c:pt>
                <c:pt idx="22">
                  <c:v>551.20001220703102</c:v>
                </c:pt>
              </c:numCache>
            </c:numRef>
          </c:val>
          <c:smooth val="0"/>
          <c:extLst>
            <c:ext xmlns:c16="http://schemas.microsoft.com/office/drawing/2014/chart" uri="{C3380CC4-5D6E-409C-BE32-E72D297353CC}">
              <c16:uniqueId val="{00000002-9D10-45FE-ADA0-3E74CD082691}"/>
            </c:ext>
          </c:extLst>
        </c:ser>
        <c:ser>
          <c:idx val="3"/>
          <c:order val="3"/>
          <c:tx>
            <c:strRef>
              <c:f>'before &amp; after'!$BG$2</c:f>
              <c:strCache>
                <c:ptCount val="1"/>
                <c:pt idx="0">
                  <c:v>5</c:v>
                </c:pt>
              </c:strCache>
            </c:strRef>
          </c:tx>
          <c:spPr>
            <a:ln w="28575" cap="rnd">
              <a:solidFill>
                <a:schemeClr val="accent4"/>
              </a:solidFill>
              <a:round/>
            </a:ln>
            <a:effectLst/>
          </c:spPr>
          <c:marker>
            <c:symbol val="none"/>
          </c:marker>
          <c:cat>
            <c:numRef>
              <c:f>'before &amp; after'!$BC$3:$BC$25</c:f>
              <c:numCache>
                <c:formatCode>General</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after'!$BG$3:$BG$25</c:f>
              <c:numCache>
                <c:formatCode>0</c:formatCode>
                <c:ptCount val="23"/>
                <c:pt idx="0">
                  <c:v>322.89999389648398</c:v>
                </c:pt>
                <c:pt idx="1">
                  <c:v>344.10000610351602</c:v>
                </c:pt>
                <c:pt idx="2">
                  <c:v>366.20001220703102</c:v>
                </c:pt>
                <c:pt idx="3">
                  <c:v>335.20001220703102</c:v>
                </c:pt>
                <c:pt idx="4">
                  <c:v>310.29998779296898</c:v>
                </c:pt>
                <c:pt idx="5">
                  <c:v>324.70001220703102</c:v>
                </c:pt>
                <c:pt idx="6">
                  <c:v>297.70001220703102</c:v>
                </c:pt>
                <c:pt idx="7">
                  <c:v>321.39999389648398</c:v>
                </c:pt>
                <c:pt idx="8">
                  <c:v>347.60000610351602</c:v>
                </c:pt>
                <c:pt idx="9">
                  <c:v>394.79998779296898</c:v>
                </c:pt>
                <c:pt idx="10">
                  <c:v>412</c:v>
                </c:pt>
                <c:pt idx="11">
                  <c:v>422.70001220703102</c:v>
                </c:pt>
                <c:pt idx="12">
                  <c:v>473.70001220703102</c:v>
                </c:pt>
                <c:pt idx="13">
                  <c:v>532.20001220703102</c:v>
                </c:pt>
                <c:pt idx="14">
                  <c:v>593.29998779296898</c:v>
                </c:pt>
                <c:pt idx="15">
                  <c:v>576.5</c:v>
                </c:pt>
                <c:pt idx="16">
                  <c:v>593.29998779296898</c:v>
                </c:pt>
                <c:pt idx="17">
                  <c:v>595.09997558593795</c:v>
                </c:pt>
                <c:pt idx="18">
                  <c:v>553.20001220703102</c:v>
                </c:pt>
                <c:pt idx="19">
                  <c:v>524</c:v>
                </c:pt>
                <c:pt idx="20">
                  <c:v>526.90002441406205</c:v>
                </c:pt>
                <c:pt idx="21">
                  <c:v>490.20001220703102</c:v>
                </c:pt>
                <c:pt idx="22">
                  <c:v>425.20001220703102</c:v>
                </c:pt>
              </c:numCache>
            </c:numRef>
          </c:val>
          <c:smooth val="0"/>
          <c:extLst>
            <c:ext xmlns:c16="http://schemas.microsoft.com/office/drawing/2014/chart" uri="{C3380CC4-5D6E-409C-BE32-E72D297353CC}">
              <c16:uniqueId val="{00000003-9D10-45FE-ADA0-3E74CD082691}"/>
            </c:ext>
          </c:extLst>
        </c:ser>
        <c:ser>
          <c:idx val="4"/>
          <c:order val="4"/>
          <c:tx>
            <c:strRef>
              <c:f>'before &amp; after'!$BH$2</c:f>
              <c:strCache>
                <c:ptCount val="1"/>
                <c:pt idx="0">
                  <c:v>6</c:v>
                </c:pt>
              </c:strCache>
            </c:strRef>
          </c:tx>
          <c:spPr>
            <a:ln w="28575" cap="rnd">
              <a:solidFill>
                <a:schemeClr val="accent5"/>
              </a:solidFill>
              <a:round/>
            </a:ln>
            <a:effectLst/>
          </c:spPr>
          <c:marker>
            <c:symbol val="none"/>
          </c:marker>
          <c:cat>
            <c:numRef>
              <c:f>'before &amp; after'!$BC$3:$BC$25</c:f>
              <c:numCache>
                <c:formatCode>General</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after'!$BH$3:$BH$25</c:f>
              <c:numCache>
                <c:formatCode>0</c:formatCode>
                <c:ptCount val="23"/>
                <c:pt idx="0">
                  <c:v>706</c:v>
                </c:pt>
                <c:pt idx="1">
                  <c:v>742.90002441406205</c:v>
                </c:pt>
                <c:pt idx="2">
                  <c:v>811.09997558593795</c:v>
                </c:pt>
                <c:pt idx="3">
                  <c:v>893.59997558593795</c:v>
                </c:pt>
                <c:pt idx="4">
                  <c:v>863</c:v>
                </c:pt>
                <c:pt idx="5">
                  <c:v>814.70001220703102</c:v>
                </c:pt>
                <c:pt idx="6">
                  <c:v>772.59997558593795</c:v>
                </c:pt>
                <c:pt idx="7">
                  <c:v>763.40002441406205</c:v>
                </c:pt>
                <c:pt idx="8">
                  <c:v>765.29998779296898</c:v>
                </c:pt>
                <c:pt idx="9">
                  <c:v>920.5</c:v>
                </c:pt>
                <c:pt idx="10">
                  <c:v>918</c:v>
                </c:pt>
                <c:pt idx="11">
                  <c:v>929.79998779296898</c:v>
                </c:pt>
                <c:pt idx="12">
                  <c:v>977.70001220703102</c:v>
                </c:pt>
                <c:pt idx="13">
                  <c:v>1045.19995117188</c:v>
                </c:pt>
                <c:pt idx="14">
                  <c:v>1089.90002441406</c:v>
                </c:pt>
                <c:pt idx="15">
                  <c:v>1119.69995117188</c:v>
                </c:pt>
                <c:pt idx="16">
                  <c:v>1077.80004882812</c:v>
                </c:pt>
                <c:pt idx="17">
                  <c:v>1013</c:v>
                </c:pt>
                <c:pt idx="18">
                  <c:v>966</c:v>
                </c:pt>
                <c:pt idx="19">
                  <c:v>862.70001220703102</c:v>
                </c:pt>
                <c:pt idx="20">
                  <c:v>798.29998779296898</c:v>
                </c:pt>
                <c:pt idx="21">
                  <c:v>703.70001220703102</c:v>
                </c:pt>
                <c:pt idx="22">
                  <c:v>627.20001220703102</c:v>
                </c:pt>
              </c:numCache>
            </c:numRef>
          </c:val>
          <c:smooth val="0"/>
          <c:extLst>
            <c:ext xmlns:c16="http://schemas.microsoft.com/office/drawing/2014/chart" uri="{C3380CC4-5D6E-409C-BE32-E72D297353CC}">
              <c16:uniqueId val="{00000004-9D10-45FE-ADA0-3E74CD082691}"/>
            </c:ext>
          </c:extLst>
        </c:ser>
        <c:ser>
          <c:idx val="5"/>
          <c:order val="5"/>
          <c:tx>
            <c:strRef>
              <c:f>'before &amp; after'!$BI$2</c:f>
              <c:strCache>
                <c:ptCount val="1"/>
                <c:pt idx="0">
                  <c:v>8</c:v>
                </c:pt>
              </c:strCache>
            </c:strRef>
          </c:tx>
          <c:spPr>
            <a:ln w="28575" cap="rnd">
              <a:solidFill>
                <a:schemeClr val="accent6"/>
              </a:solidFill>
              <a:round/>
            </a:ln>
            <a:effectLst/>
          </c:spPr>
          <c:marker>
            <c:symbol val="none"/>
          </c:marker>
          <c:cat>
            <c:numRef>
              <c:f>'before &amp; after'!$BC$3:$BC$25</c:f>
              <c:numCache>
                <c:formatCode>General</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after'!$BI$3:$BI$25</c:f>
              <c:numCache>
                <c:formatCode>0</c:formatCode>
                <c:ptCount val="23"/>
                <c:pt idx="0">
                  <c:v>511.89999389648398</c:v>
                </c:pt>
                <c:pt idx="1">
                  <c:v>498</c:v>
                </c:pt>
                <c:pt idx="2">
                  <c:v>522.09997558593795</c:v>
                </c:pt>
                <c:pt idx="3">
                  <c:v>528.59997558593795</c:v>
                </c:pt>
                <c:pt idx="4">
                  <c:v>531.70001220703102</c:v>
                </c:pt>
                <c:pt idx="5">
                  <c:v>504.20001220703102</c:v>
                </c:pt>
                <c:pt idx="6">
                  <c:v>476.39999389648398</c:v>
                </c:pt>
                <c:pt idx="7">
                  <c:v>457.79998779296898</c:v>
                </c:pt>
                <c:pt idx="8">
                  <c:v>471</c:v>
                </c:pt>
                <c:pt idx="9">
                  <c:v>523.59997558593795</c:v>
                </c:pt>
                <c:pt idx="10">
                  <c:v>467.5</c:v>
                </c:pt>
                <c:pt idx="11">
                  <c:v>472.60000610351602</c:v>
                </c:pt>
                <c:pt idx="12">
                  <c:v>471.39999389648398</c:v>
                </c:pt>
                <c:pt idx="13">
                  <c:v>526</c:v>
                </c:pt>
                <c:pt idx="14">
                  <c:v>559.29998779296898</c:v>
                </c:pt>
                <c:pt idx="15">
                  <c:v>578.79998779296898</c:v>
                </c:pt>
                <c:pt idx="16">
                  <c:v>567.29998779296898</c:v>
                </c:pt>
                <c:pt idx="17">
                  <c:v>509.60000610351602</c:v>
                </c:pt>
                <c:pt idx="18">
                  <c:v>440.20001220703102</c:v>
                </c:pt>
                <c:pt idx="19">
                  <c:v>404.5</c:v>
                </c:pt>
                <c:pt idx="20">
                  <c:v>363.20001220703102</c:v>
                </c:pt>
                <c:pt idx="21">
                  <c:v>377.89999389648398</c:v>
                </c:pt>
                <c:pt idx="22">
                  <c:v>340.5</c:v>
                </c:pt>
              </c:numCache>
            </c:numRef>
          </c:val>
          <c:smooth val="0"/>
          <c:extLst>
            <c:ext xmlns:c16="http://schemas.microsoft.com/office/drawing/2014/chart" uri="{C3380CC4-5D6E-409C-BE32-E72D297353CC}">
              <c16:uniqueId val="{00000005-9D10-45FE-ADA0-3E74CD082691}"/>
            </c:ext>
          </c:extLst>
        </c:ser>
        <c:ser>
          <c:idx val="6"/>
          <c:order val="6"/>
          <c:tx>
            <c:strRef>
              <c:f>'before &amp; after'!$BJ$2</c:f>
              <c:strCache>
                <c:ptCount val="1"/>
                <c:pt idx="0">
                  <c:v>9</c:v>
                </c:pt>
              </c:strCache>
            </c:strRef>
          </c:tx>
          <c:spPr>
            <a:ln w="28575" cap="rnd">
              <a:solidFill>
                <a:schemeClr val="accent1">
                  <a:lumMod val="60000"/>
                </a:schemeClr>
              </a:solidFill>
              <a:round/>
            </a:ln>
            <a:effectLst/>
          </c:spPr>
          <c:marker>
            <c:symbol val="none"/>
          </c:marker>
          <c:cat>
            <c:numRef>
              <c:f>'before &amp; after'!$BC$3:$BC$25</c:f>
              <c:numCache>
                <c:formatCode>General</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after'!$BJ$3:$BJ$25</c:f>
              <c:numCache>
                <c:formatCode>0</c:formatCode>
                <c:ptCount val="23"/>
                <c:pt idx="0">
                  <c:v>282.29998779296898</c:v>
                </c:pt>
                <c:pt idx="1">
                  <c:v>315</c:v>
                </c:pt>
                <c:pt idx="2">
                  <c:v>414.20001220703102</c:v>
                </c:pt>
                <c:pt idx="3">
                  <c:v>412.5</c:v>
                </c:pt>
                <c:pt idx="4">
                  <c:v>448.10000610351602</c:v>
                </c:pt>
                <c:pt idx="5">
                  <c:v>399.5</c:v>
                </c:pt>
                <c:pt idx="6">
                  <c:v>375</c:v>
                </c:pt>
                <c:pt idx="7">
                  <c:v>393.79998779296898</c:v>
                </c:pt>
                <c:pt idx="8">
                  <c:v>402</c:v>
                </c:pt>
                <c:pt idx="9">
                  <c:v>425.79998779296898</c:v>
                </c:pt>
                <c:pt idx="10">
                  <c:v>419</c:v>
                </c:pt>
                <c:pt idx="11">
                  <c:v>455.39999389648398</c:v>
                </c:pt>
                <c:pt idx="12">
                  <c:v>511.79998779296898</c:v>
                </c:pt>
                <c:pt idx="13">
                  <c:v>553.70001220703102</c:v>
                </c:pt>
                <c:pt idx="14">
                  <c:v>539.70001220703102</c:v>
                </c:pt>
                <c:pt idx="15">
                  <c:v>495.29998779296898</c:v>
                </c:pt>
                <c:pt idx="16">
                  <c:v>456.20001220703102</c:v>
                </c:pt>
                <c:pt idx="17">
                  <c:v>455.5</c:v>
                </c:pt>
                <c:pt idx="18">
                  <c:v>405.89999389648398</c:v>
                </c:pt>
                <c:pt idx="19">
                  <c:v>412</c:v>
                </c:pt>
                <c:pt idx="20">
                  <c:v>390.89999389648398</c:v>
                </c:pt>
                <c:pt idx="21">
                  <c:v>366.29998779296898</c:v>
                </c:pt>
                <c:pt idx="22">
                  <c:v>345.60000610351602</c:v>
                </c:pt>
              </c:numCache>
            </c:numRef>
          </c:val>
          <c:smooth val="0"/>
          <c:extLst>
            <c:ext xmlns:c16="http://schemas.microsoft.com/office/drawing/2014/chart" uri="{C3380CC4-5D6E-409C-BE32-E72D297353CC}">
              <c16:uniqueId val="{00000006-9D10-45FE-ADA0-3E74CD082691}"/>
            </c:ext>
          </c:extLst>
        </c:ser>
        <c:ser>
          <c:idx val="7"/>
          <c:order val="7"/>
          <c:tx>
            <c:strRef>
              <c:f>'before &amp; after'!$BK$2</c:f>
              <c:strCache>
                <c:ptCount val="1"/>
                <c:pt idx="0">
                  <c:v>10</c:v>
                </c:pt>
              </c:strCache>
            </c:strRef>
          </c:tx>
          <c:spPr>
            <a:ln w="28575" cap="rnd">
              <a:solidFill>
                <a:schemeClr val="accent2">
                  <a:lumMod val="60000"/>
                </a:schemeClr>
              </a:solidFill>
              <a:round/>
            </a:ln>
            <a:effectLst/>
          </c:spPr>
          <c:marker>
            <c:symbol val="none"/>
          </c:marker>
          <c:cat>
            <c:numRef>
              <c:f>'before &amp; after'!$BC$3:$BC$25</c:f>
              <c:numCache>
                <c:formatCode>General</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after'!$BK$3:$BK$25</c:f>
              <c:numCache>
                <c:formatCode>0</c:formatCode>
                <c:ptCount val="23"/>
                <c:pt idx="0">
                  <c:v>382.10000610351602</c:v>
                </c:pt>
                <c:pt idx="1">
                  <c:v>440.70001220703102</c:v>
                </c:pt>
                <c:pt idx="2">
                  <c:v>537.29998779296898</c:v>
                </c:pt>
                <c:pt idx="3">
                  <c:v>474.79998779296898</c:v>
                </c:pt>
                <c:pt idx="4">
                  <c:v>509</c:v>
                </c:pt>
                <c:pt idx="5">
                  <c:v>559.79998779296898</c:v>
                </c:pt>
                <c:pt idx="6">
                  <c:v>453.10000610351602</c:v>
                </c:pt>
                <c:pt idx="7">
                  <c:v>435.70001220703102</c:v>
                </c:pt>
                <c:pt idx="8">
                  <c:v>433.29998779296898</c:v>
                </c:pt>
                <c:pt idx="9">
                  <c:v>427</c:v>
                </c:pt>
                <c:pt idx="10">
                  <c:v>430.70001220703102</c:v>
                </c:pt>
                <c:pt idx="11">
                  <c:v>451.70001220703102</c:v>
                </c:pt>
                <c:pt idx="12">
                  <c:v>556.5</c:v>
                </c:pt>
                <c:pt idx="13">
                  <c:v>655.20001220703102</c:v>
                </c:pt>
                <c:pt idx="14">
                  <c:v>714.29998779296898</c:v>
                </c:pt>
                <c:pt idx="15">
                  <c:v>621.20001220703102</c:v>
                </c:pt>
                <c:pt idx="16">
                  <c:v>685.90002441406205</c:v>
                </c:pt>
                <c:pt idx="17">
                  <c:v>644.29998779296898</c:v>
                </c:pt>
                <c:pt idx="18">
                  <c:v>725</c:v>
                </c:pt>
                <c:pt idx="19">
                  <c:v>668.29998779296898</c:v>
                </c:pt>
                <c:pt idx="20">
                  <c:v>677.90002441406205</c:v>
                </c:pt>
                <c:pt idx="21">
                  <c:v>762.40002441406205</c:v>
                </c:pt>
                <c:pt idx="22">
                  <c:v>734</c:v>
                </c:pt>
              </c:numCache>
            </c:numRef>
          </c:val>
          <c:smooth val="0"/>
          <c:extLst>
            <c:ext xmlns:c16="http://schemas.microsoft.com/office/drawing/2014/chart" uri="{C3380CC4-5D6E-409C-BE32-E72D297353CC}">
              <c16:uniqueId val="{00000007-9D10-45FE-ADA0-3E74CD082691}"/>
            </c:ext>
          </c:extLst>
        </c:ser>
        <c:ser>
          <c:idx val="8"/>
          <c:order val="8"/>
          <c:tx>
            <c:strRef>
              <c:f>'before &amp; after'!$BL$2</c:f>
              <c:strCache>
                <c:ptCount val="1"/>
                <c:pt idx="0">
                  <c:v>11</c:v>
                </c:pt>
              </c:strCache>
            </c:strRef>
          </c:tx>
          <c:spPr>
            <a:ln w="28575" cap="rnd">
              <a:solidFill>
                <a:schemeClr val="accent3">
                  <a:lumMod val="60000"/>
                </a:schemeClr>
              </a:solidFill>
              <a:round/>
            </a:ln>
            <a:effectLst/>
          </c:spPr>
          <c:marker>
            <c:symbol val="none"/>
          </c:marker>
          <c:cat>
            <c:numRef>
              <c:f>'before &amp; after'!$BC$3:$BC$25</c:f>
              <c:numCache>
                <c:formatCode>General</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after'!$BL$3:$BL$25</c:f>
              <c:numCache>
                <c:formatCode>0</c:formatCode>
                <c:ptCount val="23"/>
                <c:pt idx="0">
                  <c:v>1426.5</c:v>
                </c:pt>
                <c:pt idx="1">
                  <c:v>1411.69995117188</c:v>
                </c:pt>
                <c:pt idx="2">
                  <c:v>1608.69995117188</c:v>
                </c:pt>
                <c:pt idx="3">
                  <c:v>2010.59997558594</c:v>
                </c:pt>
                <c:pt idx="4">
                  <c:v>2274.80004882812</c:v>
                </c:pt>
                <c:pt idx="5">
                  <c:v>2123.10009765625</c:v>
                </c:pt>
                <c:pt idx="6">
                  <c:v>1915.40002441406</c:v>
                </c:pt>
                <c:pt idx="7">
                  <c:v>1721.5</c:v>
                </c:pt>
                <c:pt idx="8">
                  <c:v>1624.80004882812</c:v>
                </c:pt>
                <c:pt idx="9">
                  <c:v>1505.30004882812</c:v>
                </c:pt>
                <c:pt idx="10">
                  <c:v>1610.30004882812</c:v>
                </c:pt>
                <c:pt idx="11">
                  <c:v>1921.59997558594</c:v>
                </c:pt>
                <c:pt idx="12">
                  <c:v>2141.89990234375</c:v>
                </c:pt>
                <c:pt idx="13">
                  <c:v>2458.19995117188</c:v>
                </c:pt>
                <c:pt idx="14">
                  <c:v>2453.30004882812</c:v>
                </c:pt>
                <c:pt idx="15">
                  <c:v>2832.80004882812</c:v>
                </c:pt>
                <c:pt idx="16">
                  <c:v>2921.80004882812</c:v>
                </c:pt>
                <c:pt idx="17">
                  <c:v>2662.60009765625</c:v>
                </c:pt>
                <c:pt idx="18">
                  <c:v>2661.39990234375</c:v>
                </c:pt>
                <c:pt idx="19">
                  <c:v>2469.80004882812</c:v>
                </c:pt>
                <c:pt idx="20">
                  <c:v>2024.19995117188</c:v>
                </c:pt>
                <c:pt idx="21">
                  <c:v>1718.5</c:v>
                </c:pt>
                <c:pt idx="22">
                  <c:v>1627.69995117188</c:v>
                </c:pt>
              </c:numCache>
            </c:numRef>
          </c:val>
          <c:smooth val="0"/>
          <c:extLst>
            <c:ext xmlns:c16="http://schemas.microsoft.com/office/drawing/2014/chart" uri="{C3380CC4-5D6E-409C-BE32-E72D297353CC}">
              <c16:uniqueId val="{00000008-9D10-45FE-ADA0-3E74CD082691}"/>
            </c:ext>
          </c:extLst>
        </c:ser>
        <c:ser>
          <c:idx val="9"/>
          <c:order val="9"/>
          <c:tx>
            <c:strRef>
              <c:f>'before &amp; after'!$BM$2</c:f>
              <c:strCache>
                <c:ptCount val="1"/>
                <c:pt idx="0">
                  <c:v>12</c:v>
                </c:pt>
              </c:strCache>
            </c:strRef>
          </c:tx>
          <c:spPr>
            <a:ln w="28575" cap="rnd">
              <a:solidFill>
                <a:schemeClr val="accent4">
                  <a:lumMod val="60000"/>
                </a:schemeClr>
              </a:solidFill>
              <a:round/>
            </a:ln>
            <a:effectLst/>
          </c:spPr>
          <c:marker>
            <c:symbol val="none"/>
          </c:marker>
          <c:cat>
            <c:numRef>
              <c:f>'before &amp; after'!$BC$3:$BC$25</c:f>
              <c:numCache>
                <c:formatCode>General</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after'!$BM$3:$BM$25</c:f>
              <c:numCache>
                <c:formatCode>0</c:formatCode>
                <c:ptCount val="23"/>
                <c:pt idx="0">
                  <c:v>686.79998779296898</c:v>
                </c:pt>
                <c:pt idx="1">
                  <c:v>765.59997558593795</c:v>
                </c:pt>
                <c:pt idx="2">
                  <c:v>833.90002441406205</c:v>
                </c:pt>
                <c:pt idx="3">
                  <c:v>983.5</c:v>
                </c:pt>
                <c:pt idx="4">
                  <c:v>965.09997558593795</c:v>
                </c:pt>
                <c:pt idx="5">
                  <c:v>896.79998779296898</c:v>
                </c:pt>
                <c:pt idx="6">
                  <c:v>826.70001220703102</c:v>
                </c:pt>
                <c:pt idx="7">
                  <c:v>868</c:v>
                </c:pt>
                <c:pt idx="8">
                  <c:v>941.09997558593795</c:v>
                </c:pt>
                <c:pt idx="9">
                  <c:v>1036.5</c:v>
                </c:pt>
                <c:pt idx="10">
                  <c:v>1024.40002441406</c:v>
                </c:pt>
                <c:pt idx="11">
                  <c:v>1117.69995117188</c:v>
                </c:pt>
                <c:pt idx="12">
                  <c:v>1109.40002441406</c:v>
                </c:pt>
                <c:pt idx="13">
                  <c:v>1244.30004882812</c:v>
                </c:pt>
                <c:pt idx="14">
                  <c:v>1184.30004882812</c:v>
                </c:pt>
                <c:pt idx="15">
                  <c:v>1207.19995117188</c:v>
                </c:pt>
                <c:pt idx="16">
                  <c:v>1206</c:v>
                </c:pt>
                <c:pt idx="17">
                  <c:v>1146.80004882812</c:v>
                </c:pt>
                <c:pt idx="18">
                  <c:v>1071</c:v>
                </c:pt>
                <c:pt idx="19">
                  <c:v>1051</c:v>
                </c:pt>
                <c:pt idx="20">
                  <c:v>1023.59997558594</c:v>
                </c:pt>
                <c:pt idx="21">
                  <c:v>938.70001220703102</c:v>
                </c:pt>
                <c:pt idx="22">
                  <c:v>854</c:v>
                </c:pt>
              </c:numCache>
            </c:numRef>
          </c:val>
          <c:smooth val="0"/>
          <c:extLst>
            <c:ext xmlns:c16="http://schemas.microsoft.com/office/drawing/2014/chart" uri="{C3380CC4-5D6E-409C-BE32-E72D297353CC}">
              <c16:uniqueId val="{00000009-9D10-45FE-ADA0-3E74CD082691}"/>
            </c:ext>
          </c:extLst>
        </c:ser>
        <c:ser>
          <c:idx val="10"/>
          <c:order val="10"/>
          <c:tx>
            <c:strRef>
              <c:f>'before &amp; after'!$BN$2</c:f>
              <c:strCache>
                <c:ptCount val="1"/>
                <c:pt idx="0">
                  <c:v>13</c:v>
                </c:pt>
              </c:strCache>
            </c:strRef>
          </c:tx>
          <c:spPr>
            <a:ln w="28575" cap="rnd">
              <a:solidFill>
                <a:schemeClr val="accent5">
                  <a:lumMod val="60000"/>
                </a:schemeClr>
              </a:solidFill>
              <a:round/>
            </a:ln>
            <a:effectLst/>
          </c:spPr>
          <c:marker>
            <c:symbol val="none"/>
          </c:marker>
          <c:cat>
            <c:numRef>
              <c:f>'before &amp; after'!$BC$3:$BC$25</c:f>
              <c:numCache>
                <c:formatCode>General</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after'!$BN$3:$BN$25</c:f>
              <c:numCache>
                <c:formatCode>0</c:formatCode>
                <c:ptCount val="23"/>
                <c:pt idx="0">
                  <c:v>439.79998779296898</c:v>
                </c:pt>
                <c:pt idx="1">
                  <c:v>482.79998779296898</c:v>
                </c:pt>
                <c:pt idx="2">
                  <c:v>558.70001220703102</c:v>
                </c:pt>
                <c:pt idx="3">
                  <c:v>555.29998779296898</c:v>
                </c:pt>
                <c:pt idx="4">
                  <c:v>548.20001220703102</c:v>
                </c:pt>
                <c:pt idx="5">
                  <c:v>478.20001220703102</c:v>
                </c:pt>
                <c:pt idx="6">
                  <c:v>456.70001220703102</c:v>
                </c:pt>
                <c:pt idx="7">
                  <c:v>478.60000610351602</c:v>
                </c:pt>
                <c:pt idx="8">
                  <c:v>507.20001220703102</c:v>
                </c:pt>
                <c:pt idx="9">
                  <c:v>587.59997558593795</c:v>
                </c:pt>
                <c:pt idx="10">
                  <c:v>576.5</c:v>
                </c:pt>
                <c:pt idx="11">
                  <c:v>665.29998779296898</c:v>
                </c:pt>
                <c:pt idx="12">
                  <c:v>735.79998779296898</c:v>
                </c:pt>
                <c:pt idx="13">
                  <c:v>756.29998779296898</c:v>
                </c:pt>
                <c:pt idx="14">
                  <c:v>738.20001220703102</c:v>
                </c:pt>
                <c:pt idx="15">
                  <c:v>733.20001220703102</c:v>
                </c:pt>
                <c:pt idx="16">
                  <c:v>723.09997558593795</c:v>
                </c:pt>
                <c:pt idx="17">
                  <c:v>667.70001220703102</c:v>
                </c:pt>
                <c:pt idx="18">
                  <c:v>657.09997558593795</c:v>
                </c:pt>
                <c:pt idx="19">
                  <c:v>638.70001220703102</c:v>
                </c:pt>
                <c:pt idx="20">
                  <c:v>606.59997558593795</c:v>
                </c:pt>
                <c:pt idx="21">
                  <c:v>572.70001220703102</c:v>
                </c:pt>
                <c:pt idx="22">
                  <c:v>534</c:v>
                </c:pt>
              </c:numCache>
            </c:numRef>
          </c:val>
          <c:smooth val="0"/>
          <c:extLst>
            <c:ext xmlns:c16="http://schemas.microsoft.com/office/drawing/2014/chart" uri="{C3380CC4-5D6E-409C-BE32-E72D297353CC}">
              <c16:uniqueId val="{0000000A-9D10-45FE-ADA0-3E74CD082691}"/>
            </c:ext>
          </c:extLst>
        </c:ser>
        <c:ser>
          <c:idx val="11"/>
          <c:order val="11"/>
          <c:tx>
            <c:strRef>
              <c:f>'before &amp; after'!$BO$2</c:f>
              <c:strCache>
                <c:ptCount val="1"/>
                <c:pt idx="0">
                  <c:v>15</c:v>
                </c:pt>
              </c:strCache>
            </c:strRef>
          </c:tx>
          <c:spPr>
            <a:ln w="28575" cap="rnd">
              <a:solidFill>
                <a:schemeClr val="accent6">
                  <a:lumMod val="60000"/>
                </a:schemeClr>
              </a:solidFill>
              <a:round/>
            </a:ln>
            <a:effectLst/>
          </c:spPr>
          <c:marker>
            <c:symbol val="none"/>
          </c:marker>
          <c:cat>
            <c:numRef>
              <c:f>'before &amp; after'!$BC$3:$BC$25</c:f>
              <c:numCache>
                <c:formatCode>General</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after'!$BO$3:$BO$25</c:f>
              <c:numCache>
                <c:formatCode>0</c:formatCode>
                <c:ptCount val="23"/>
                <c:pt idx="0">
                  <c:v>224.80000305175801</c:v>
                </c:pt>
                <c:pt idx="1">
                  <c:v>270.10000610351602</c:v>
                </c:pt>
                <c:pt idx="2">
                  <c:v>289.70001220703102</c:v>
                </c:pt>
                <c:pt idx="3">
                  <c:v>299.5</c:v>
                </c:pt>
                <c:pt idx="4">
                  <c:v>247.60000610351599</c:v>
                </c:pt>
                <c:pt idx="5">
                  <c:v>255.69999694824199</c:v>
                </c:pt>
                <c:pt idx="6">
                  <c:v>252.10000610351599</c:v>
                </c:pt>
                <c:pt idx="7">
                  <c:v>231.89999389648401</c:v>
                </c:pt>
                <c:pt idx="8">
                  <c:v>219.39999389648401</c:v>
                </c:pt>
                <c:pt idx="9">
                  <c:v>245.19999694824199</c:v>
                </c:pt>
                <c:pt idx="10">
                  <c:v>263.29998779296898</c:v>
                </c:pt>
                <c:pt idx="11">
                  <c:v>257.10000610351602</c:v>
                </c:pt>
                <c:pt idx="12">
                  <c:v>270.10000610351602</c:v>
                </c:pt>
                <c:pt idx="13">
                  <c:v>280.89999389648398</c:v>
                </c:pt>
                <c:pt idx="14">
                  <c:v>241.80000305175801</c:v>
                </c:pt>
                <c:pt idx="15">
                  <c:v>258.39999389648398</c:v>
                </c:pt>
                <c:pt idx="16">
                  <c:v>261.20001220703102</c:v>
                </c:pt>
                <c:pt idx="17">
                  <c:v>262.20001220703102</c:v>
                </c:pt>
                <c:pt idx="18">
                  <c:v>295.60000610351602</c:v>
                </c:pt>
                <c:pt idx="19">
                  <c:v>280.60000610351602</c:v>
                </c:pt>
                <c:pt idx="20">
                  <c:v>277.89999389648398</c:v>
                </c:pt>
                <c:pt idx="21">
                  <c:v>246.89999389648401</c:v>
                </c:pt>
                <c:pt idx="22">
                  <c:v>235</c:v>
                </c:pt>
              </c:numCache>
            </c:numRef>
          </c:val>
          <c:smooth val="0"/>
          <c:extLst>
            <c:ext xmlns:c16="http://schemas.microsoft.com/office/drawing/2014/chart" uri="{C3380CC4-5D6E-409C-BE32-E72D297353CC}">
              <c16:uniqueId val="{0000000B-9D10-45FE-ADA0-3E74CD082691}"/>
            </c:ext>
          </c:extLst>
        </c:ser>
        <c:ser>
          <c:idx val="12"/>
          <c:order val="12"/>
          <c:tx>
            <c:strRef>
              <c:f>'before &amp; after'!$BP$2</c:f>
              <c:strCache>
                <c:ptCount val="1"/>
                <c:pt idx="0">
                  <c:v>16</c:v>
                </c:pt>
              </c:strCache>
            </c:strRef>
          </c:tx>
          <c:spPr>
            <a:ln w="28575" cap="rnd">
              <a:solidFill>
                <a:schemeClr val="accent1">
                  <a:lumMod val="80000"/>
                  <a:lumOff val="20000"/>
                </a:schemeClr>
              </a:solidFill>
              <a:round/>
            </a:ln>
            <a:effectLst/>
          </c:spPr>
          <c:marker>
            <c:symbol val="none"/>
          </c:marker>
          <c:cat>
            <c:numRef>
              <c:f>'before &amp; after'!$BC$3:$BC$25</c:f>
              <c:numCache>
                <c:formatCode>General</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after'!$BP$3:$BP$25</c:f>
              <c:numCache>
                <c:formatCode>0</c:formatCode>
                <c:ptCount val="23"/>
                <c:pt idx="0">
                  <c:v>236.89999389648401</c:v>
                </c:pt>
                <c:pt idx="1">
                  <c:v>236.39999389648401</c:v>
                </c:pt>
                <c:pt idx="2">
                  <c:v>288.70001220703102</c:v>
                </c:pt>
                <c:pt idx="3">
                  <c:v>313.39999389648398</c:v>
                </c:pt>
                <c:pt idx="4">
                  <c:v>283.29998779296898</c:v>
                </c:pt>
                <c:pt idx="5">
                  <c:v>259.20001220703102</c:v>
                </c:pt>
                <c:pt idx="6">
                  <c:v>238.69999694824199</c:v>
                </c:pt>
                <c:pt idx="7">
                  <c:v>235.30000305175801</c:v>
                </c:pt>
                <c:pt idx="8">
                  <c:v>234.80000305175801</c:v>
                </c:pt>
                <c:pt idx="9">
                  <c:v>222.5</c:v>
                </c:pt>
                <c:pt idx="10">
                  <c:v>214.19999694824199</c:v>
                </c:pt>
                <c:pt idx="11">
                  <c:v>234.69999694824199</c:v>
                </c:pt>
                <c:pt idx="12">
                  <c:v>254.60000610351599</c:v>
                </c:pt>
                <c:pt idx="13">
                  <c:v>275.70001220703102</c:v>
                </c:pt>
                <c:pt idx="14">
                  <c:v>290.29998779296898</c:v>
                </c:pt>
                <c:pt idx="15">
                  <c:v>281.39999389648398</c:v>
                </c:pt>
                <c:pt idx="16">
                  <c:v>281.79998779296898</c:v>
                </c:pt>
                <c:pt idx="17">
                  <c:v>285.79998779296898</c:v>
                </c:pt>
                <c:pt idx="18">
                  <c:v>322</c:v>
                </c:pt>
                <c:pt idx="19">
                  <c:v>267.20001220703102</c:v>
                </c:pt>
                <c:pt idx="20">
                  <c:v>256.79998779296898</c:v>
                </c:pt>
                <c:pt idx="21">
                  <c:v>282.20001220703102</c:v>
                </c:pt>
                <c:pt idx="22">
                  <c:v>244.89999389648401</c:v>
                </c:pt>
              </c:numCache>
            </c:numRef>
          </c:val>
          <c:smooth val="0"/>
          <c:extLst>
            <c:ext xmlns:c16="http://schemas.microsoft.com/office/drawing/2014/chart" uri="{C3380CC4-5D6E-409C-BE32-E72D297353CC}">
              <c16:uniqueId val="{0000000C-9D10-45FE-ADA0-3E74CD082691}"/>
            </c:ext>
          </c:extLst>
        </c:ser>
        <c:ser>
          <c:idx val="13"/>
          <c:order val="13"/>
          <c:tx>
            <c:strRef>
              <c:f>'before &amp; after'!$BQ$2</c:f>
              <c:strCache>
                <c:ptCount val="1"/>
                <c:pt idx="0">
                  <c:v>17</c:v>
                </c:pt>
              </c:strCache>
            </c:strRef>
          </c:tx>
          <c:spPr>
            <a:ln w="28575" cap="rnd">
              <a:solidFill>
                <a:schemeClr val="accent2">
                  <a:lumMod val="80000"/>
                  <a:lumOff val="20000"/>
                </a:schemeClr>
              </a:solidFill>
              <a:round/>
            </a:ln>
            <a:effectLst/>
          </c:spPr>
          <c:marker>
            <c:symbol val="none"/>
          </c:marker>
          <c:cat>
            <c:numRef>
              <c:f>'before &amp; after'!$BC$3:$BC$25</c:f>
              <c:numCache>
                <c:formatCode>General</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after'!$BQ$3:$BQ$25</c:f>
              <c:numCache>
                <c:formatCode>0</c:formatCode>
                <c:ptCount val="23"/>
                <c:pt idx="0">
                  <c:v>630.59997558593795</c:v>
                </c:pt>
                <c:pt idx="1">
                  <c:v>676.70001220703102</c:v>
                </c:pt>
                <c:pt idx="2">
                  <c:v>743.90002441406205</c:v>
                </c:pt>
                <c:pt idx="3">
                  <c:v>808</c:v>
                </c:pt>
                <c:pt idx="4">
                  <c:v>792.5</c:v>
                </c:pt>
                <c:pt idx="5">
                  <c:v>774.29998779296898</c:v>
                </c:pt>
                <c:pt idx="6">
                  <c:v>728.09997558593795</c:v>
                </c:pt>
                <c:pt idx="7">
                  <c:v>724.90002441406205</c:v>
                </c:pt>
                <c:pt idx="8">
                  <c:v>714.79998779296898</c:v>
                </c:pt>
                <c:pt idx="9">
                  <c:v>808.90002441406205</c:v>
                </c:pt>
                <c:pt idx="10">
                  <c:v>796.20001220703102</c:v>
                </c:pt>
                <c:pt idx="11">
                  <c:v>810.40002441406205</c:v>
                </c:pt>
                <c:pt idx="12">
                  <c:v>845.90002441406205</c:v>
                </c:pt>
                <c:pt idx="13">
                  <c:v>967.40002441406205</c:v>
                </c:pt>
                <c:pt idx="14">
                  <c:v>1039.19995117188</c:v>
                </c:pt>
                <c:pt idx="15">
                  <c:v>977.29998779296898</c:v>
                </c:pt>
                <c:pt idx="16">
                  <c:v>959.70001220703102</c:v>
                </c:pt>
                <c:pt idx="17">
                  <c:v>960.90002441406205</c:v>
                </c:pt>
                <c:pt idx="18">
                  <c:v>996.09997558593795</c:v>
                </c:pt>
                <c:pt idx="19">
                  <c:v>890.40002441406205</c:v>
                </c:pt>
                <c:pt idx="20">
                  <c:v>861.40002441406205</c:v>
                </c:pt>
                <c:pt idx="21">
                  <c:v>807.70001220703102</c:v>
                </c:pt>
                <c:pt idx="22">
                  <c:v>732.5</c:v>
                </c:pt>
              </c:numCache>
            </c:numRef>
          </c:val>
          <c:smooth val="0"/>
          <c:extLst>
            <c:ext xmlns:c16="http://schemas.microsoft.com/office/drawing/2014/chart" uri="{C3380CC4-5D6E-409C-BE32-E72D297353CC}">
              <c16:uniqueId val="{0000000D-9D10-45FE-ADA0-3E74CD082691}"/>
            </c:ext>
          </c:extLst>
        </c:ser>
        <c:ser>
          <c:idx val="14"/>
          <c:order val="14"/>
          <c:tx>
            <c:strRef>
              <c:f>'before &amp; after'!$BR$2</c:f>
              <c:strCache>
                <c:ptCount val="1"/>
                <c:pt idx="0">
                  <c:v>18</c:v>
                </c:pt>
              </c:strCache>
            </c:strRef>
          </c:tx>
          <c:spPr>
            <a:ln w="28575" cap="rnd">
              <a:solidFill>
                <a:schemeClr val="accent3">
                  <a:lumMod val="80000"/>
                  <a:lumOff val="20000"/>
                </a:schemeClr>
              </a:solidFill>
              <a:round/>
            </a:ln>
            <a:effectLst/>
          </c:spPr>
          <c:marker>
            <c:symbol val="none"/>
          </c:marker>
          <c:cat>
            <c:numRef>
              <c:f>'before &amp; after'!$BC$3:$BC$25</c:f>
              <c:numCache>
                <c:formatCode>General</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after'!$BR$3:$BR$25</c:f>
              <c:numCache>
                <c:formatCode>0</c:formatCode>
                <c:ptCount val="23"/>
                <c:pt idx="0">
                  <c:v>310.60000610351602</c:v>
                </c:pt>
                <c:pt idx="1">
                  <c:v>323.5</c:v>
                </c:pt>
                <c:pt idx="2">
                  <c:v>338</c:v>
                </c:pt>
                <c:pt idx="3">
                  <c:v>377.79998779296898</c:v>
                </c:pt>
                <c:pt idx="4">
                  <c:v>341.60000610351602</c:v>
                </c:pt>
                <c:pt idx="5">
                  <c:v>300.60000610351602</c:v>
                </c:pt>
                <c:pt idx="6">
                  <c:v>283.79998779296898</c:v>
                </c:pt>
                <c:pt idx="7">
                  <c:v>305.20001220703102</c:v>
                </c:pt>
                <c:pt idx="8">
                  <c:v>309.39999389648398</c:v>
                </c:pt>
                <c:pt idx="9">
                  <c:v>307.70001220703102</c:v>
                </c:pt>
                <c:pt idx="10">
                  <c:v>328.5</c:v>
                </c:pt>
                <c:pt idx="11">
                  <c:v>380</c:v>
                </c:pt>
                <c:pt idx="12">
                  <c:v>406.5</c:v>
                </c:pt>
                <c:pt idx="13">
                  <c:v>473.89999389648398</c:v>
                </c:pt>
                <c:pt idx="14">
                  <c:v>505.29998779296898</c:v>
                </c:pt>
                <c:pt idx="15">
                  <c:v>508.5</c:v>
                </c:pt>
                <c:pt idx="16">
                  <c:v>489.10000610351602</c:v>
                </c:pt>
                <c:pt idx="17">
                  <c:v>525.09997558593795</c:v>
                </c:pt>
                <c:pt idx="18">
                  <c:v>524.70001220703102</c:v>
                </c:pt>
                <c:pt idx="19">
                  <c:v>537</c:v>
                </c:pt>
                <c:pt idx="20">
                  <c:v>514.59997558593795</c:v>
                </c:pt>
                <c:pt idx="21">
                  <c:v>431</c:v>
                </c:pt>
                <c:pt idx="22">
                  <c:v>374.60000610351602</c:v>
                </c:pt>
              </c:numCache>
            </c:numRef>
          </c:val>
          <c:smooth val="0"/>
          <c:extLst>
            <c:ext xmlns:c16="http://schemas.microsoft.com/office/drawing/2014/chart" uri="{C3380CC4-5D6E-409C-BE32-E72D297353CC}">
              <c16:uniqueId val="{0000000E-9D10-45FE-ADA0-3E74CD082691}"/>
            </c:ext>
          </c:extLst>
        </c:ser>
        <c:ser>
          <c:idx val="15"/>
          <c:order val="15"/>
          <c:tx>
            <c:strRef>
              <c:f>'before &amp; after'!$BS$2</c:f>
              <c:strCache>
                <c:ptCount val="1"/>
                <c:pt idx="0">
                  <c:v>19</c:v>
                </c:pt>
              </c:strCache>
            </c:strRef>
          </c:tx>
          <c:spPr>
            <a:ln w="28575" cap="rnd">
              <a:solidFill>
                <a:schemeClr val="accent4">
                  <a:lumMod val="80000"/>
                  <a:lumOff val="20000"/>
                </a:schemeClr>
              </a:solidFill>
              <a:round/>
            </a:ln>
            <a:effectLst/>
          </c:spPr>
          <c:marker>
            <c:symbol val="none"/>
          </c:marker>
          <c:cat>
            <c:numRef>
              <c:f>'before &amp; after'!$BC$3:$BC$25</c:f>
              <c:numCache>
                <c:formatCode>General</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after'!$BS$3:$BS$25</c:f>
              <c:numCache>
                <c:formatCode>0</c:formatCode>
                <c:ptCount val="23"/>
                <c:pt idx="0">
                  <c:v>144</c:v>
                </c:pt>
                <c:pt idx="1">
                  <c:v>161.39999389648401</c:v>
                </c:pt>
                <c:pt idx="2">
                  <c:v>181.19999694824199</c:v>
                </c:pt>
                <c:pt idx="3">
                  <c:v>200.39999389648401</c:v>
                </c:pt>
                <c:pt idx="4">
                  <c:v>204.19999694824199</c:v>
                </c:pt>
                <c:pt idx="5">
                  <c:v>172.69999694824199</c:v>
                </c:pt>
                <c:pt idx="6">
                  <c:v>181.10000610351599</c:v>
                </c:pt>
                <c:pt idx="7">
                  <c:v>198.69999694824199</c:v>
                </c:pt>
                <c:pt idx="8">
                  <c:v>211.69999694824199</c:v>
                </c:pt>
                <c:pt idx="9">
                  <c:v>235.10000610351599</c:v>
                </c:pt>
                <c:pt idx="10">
                  <c:v>231.19999694824199</c:v>
                </c:pt>
                <c:pt idx="11">
                  <c:v>256.79998779296898</c:v>
                </c:pt>
                <c:pt idx="12">
                  <c:v>266.29998779296898</c:v>
                </c:pt>
                <c:pt idx="13">
                  <c:v>299.70001220703102</c:v>
                </c:pt>
                <c:pt idx="14">
                  <c:v>303.29998779296898</c:v>
                </c:pt>
                <c:pt idx="15">
                  <c:v>278</c:v>
                </c:pt>
                <c:pt idx="16">
                  <c:v>325.5</c:v>
                </c:pt>
                <c:pt idx="17">
                  <c:v>315.10000610351602</c:v>
                </c:pt>
                <c:pt idx="18">
                  <c:v>354.39999389648398</c:v>
                </c:pt>
                <c:pt idx="19">
                  <c:v>272.5</c:v>
                </c:pt>
                <c:pt idx="20">
                  <c:v>310</c:v>
                </c:pt>
                <c:pt idx="21">
                  <c:v>311.5</c:v>
                </c:pt>
                <c:pt idx="22">
                  <c:v>280</c:v>
                </c:pt>
              </c:numCache>
            </c:numRef>
          </c:val>
          <c:smooth val="0"/>
          <c:extLst>
            <c:ext xmlns:c16="http://schemas.microsoft.com/office/drawing/2014/chart" uri="{C3380CC4-5D6E-409C-BE32-E72D297353CC}">
              <c16:uniqueId val="{0000000F-9D10-45FE-ADA0-3E74CD082691}"/>
            </c:ext>
          </c:extLst>
        </c:ser>
        <c:ser>
          <c:idx val="16"/>
          <c:order val="16"/>
          <c:tx>
            <c:strRef>
              <c:f>'before &amp; after'!$BT$2</c:f>
              <c:strCache>
                <c:ptCount val="1"/>
                <c:pt idx="0">
                  <c:v>20</c:v>
                </c:pt>
              </c:strCache>
            </c:strRef>
          </c:tx>
          <c:spPr>
            <a:ln w="28575" cap="rnd">
              <a:solidFill>
                <a:schemeClr val="accent5">
                  <a:lumMod val="80000"/>
                  <a:lumOff val="20000"/>
                </a:schemeClr>
              </a:solidFill>
              <a:round/>
            </a:ln>
            <a:effectLst/>
          </c:spPr>
          <c:marker>
            <c:symbol val="none"/>
          </c:marker>
          <c:cat>
            <c:numRef>
              <c:f>'before &amp; after'!$BC$3:$BC$25</c:f>
              <c:numCache>
                <c:formatCode>General</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after'!$BT$3:$BT$25</c:f>
              <c:numCache>
                <c:formatCode>0</c:formatCode>
                <c:ptCount val="23"/>
                <c:pt idx="0">
                  <c:v>309.79998779296898</c:v>
                </c:pt>
                <c:pt idx="1">
                  <c:v>318.20001220703102</c:v>
                </c:pt>
                <c:pt idx="2">
                  <c:v>353.60000610351602</c:v>
                </c:pt>
                <c:pt idx="3">
                  <c:v>389.29998779296898</c:v>
                </c:pt>
                <c:pt idx="4">
                  <c:v>369.39999389648398</c:v>
                </c:pt>
                <c:pt idx="5">
                  <c:v>335.89999389648398</c:v>
                </c:pt>
                <c:pt idx="6">
                  <c:v>326.60000610351602</c:v>
                </c:pt>
                <c:pt idx="7">
                  <c:v>334.20001220703102</c:v>
                </c:pt>
                <c:pt idx="8">
                  <c:v>355.79998779296898</c:v>
                </c:pt>
                <c:pt idx="9">
                  <c:v>368.79998779296898</c:v>
                </c:pt>
                <c:pt idx="10">
                  <c:v>360.70001220703102</c:v>
                </c:pt>
                <c:pt idx="11">
                  <c:v>365.20001220703102</c:v>
                </c:pt>
                <c:pt idx="12">
                  <c:v>400.79998779296898</c:v>
                </c:pt>
                <c:pt idx="13">
                  <c:v>447.70001220703102</c:v>
                </c:pt>
                <c:pt idx="14">
                  <c:v>499.60000610351602</c:v>
                </c:pt>
                <c:pt idx="15">
                  <c:v>510.79998779296898</c:v>
                </c:pt>
                <c:pt idx="16">
                  <c:v>496.39999389648398</c:v>
                </c:pt>
                <c:pt idx="17">
                  <c:v>443</c:v>
                </c:pt>
                <c:pt idx="18">
                  <c:v>420.70001220703102</c:v>
                </c:pt>
                <c:pt idx="19">
                  <c:v>413.79998779296898</c:v>
                </c:pt>
                <c:pt idx="20">
                  <c:v>409.20001220703102</c:v>
                </c:pt>
                <c:pt idx="21">
                  <c:v>397</c:v>
                </c:pt>
                <c:pt idx="22">
                  <c:v>382.79998779296898</c:v>
                </c:pt>
              </c:numCache>
            </c:numRef>
          </c:val>
          <c:smooth val="0"/>
          <c:extLst>
            <c:ext xmlns:c16="http://schemas.microsoft.com/office/drawing/2014/chart" uri="{C3380CC4-5D6E-409C-BE32-E72D297353CC}">
              <c16:uniqueId val="{00000010-9D10-45FE-ADA0-3E74CD082691}"/>
            </c:ext>
          </c:extLst>
        </c:ser>
        <c:ser>
          <c:idx val="17"/>
          <c:order val="17"/>
          <c:tx>
            <c:strRef>
              <c:f>'before &amp; after'!$BU$2</c:f>
              <c:strCache>
                <c:ptCount val="1"/>
                <c:pt idx="0">
                  <c:v>21</c:v>
                </c:pt>
              </c:strCache>
            </c:strRef>
          </c:tx>
          <c:spPr>
            <a:ln w="28575" cap="rnd">
              <a:solidFill>
                <a:schemeClr val="accent6">
                  <a:lumMod val="80000"/>
                  <a:lumOff val="20000"/>
                </a:schemeClr>
              </a:solidFill>
              <a:round/>
            </a:ln>
            <a:effectLst/>
          </c:spPr>
          <c:marker>
            <c:symbol val="none"/>
          </c:marker>
          <c:cat>
            <c:numRef>
              <c:f>'before &amp; after'!$BC$3:$BC$25</c:f>
              <c:numCache>
                <c:formatCode>General</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after'!$BU$3:$BU$25</c:f>
              <c:numCache>
                <c:formatCode>0</c:formatCode>
                <c:ptCount val="23"/>
                <c:pt idx="0">
                  <c:v>233.60000610351599</c:v>
                </c:pt>
                <c:pt idx="1">
                  <c:v>223.19999694824199</c:v>
                </c:pt>
                <c:pt idx="2">
                  <c:v>248</c:v>
                </c:pt>
                <c:pt idx="3">
                  <c:v>266.70001220703102</c:v>
                </c:pt>
                <c:pt idx="4">
                  <c:v>289.5</c:v>
                </c:pt>
                <c:pt idx="5">
                  <c:v>315</c:v>
                </c:pt>
                <c:pt idx="6">
                  <c:v>322.20001220703102</c:v>
                </c:pt>
                <c:pt idx="7">
                  <c:v>277.79998779296898</c:v>
                </c:pt>
                <c:pt idx="8">
                  <c:v>305.5</c:v>
                </c:pt>
                <c:pt idx="9">
                  <c:v>334.39999389648398</c:v>
                </c:pt>
                <c:pt idx="10">
                  <c:v>337.79998779296898</c:v>
                </c:pt>
                <c:pt idx="11">
                  <c:v>330.10000610351602</c:v>
                </c:pt>
                <c:pt idx="12">
                  <c:v>356.89999389648398</c:v>
                </c:pt>
                <c:pt idx="13">
                  <c:v>390.39999389648398</c:v>
                </c:pt>
                <c:pt idx="14">
                  <c:v>438</c:v>
                </c:pt>
                <c:pt idx="15">
                  <c:v>535.5</c:v>
                </c:pt>
                <c:pt idx="16">
                  <c:v>462.70001220703102</c:v>
                </c:pt>
                <c:pt idx="17">
                  <c:v>444</c:v>
                </c:pt>
                <c:pt idx="18">
                  <c:v>364.70001220703102</c:v>
                </c:pt>
                <c:pt idx="19">
                  <c:v>320.5</c:v>
                </c:pt>
                <c:pt idx="20">
                  <c:v>316.89999389648398</c:v>
                </c:pt>
                <c:pt idx="21">
                  <c:v>284</c:v>
                </c:pt>
                <c:pt idx="22">
                  <c:v>300.60000610351602</c:v>
                </c:pt>
              </c:numCache>
            </c:numRef>
          </c:val>
          <c:smooth val="0"/>
          <c:extLst>
            <c:ext xmlns:c16="http://schemas.microsoft.com/office/drawing/2014/chart" uri="{C3380CC4-5D6E-409C-BE32-E72D297353CC}">
              <c16:uniqueId val="{00000011-9D10-45FE-ADA0-3E74CD082691}"/>
            </c:ext>
          </c:extLst>
        </c:ser>
        <c:ser>
          <c:idx val="18"/>
          <c:order val="18"/>
          <c:tx>
            <c:strRef>
              <c:f>'before &amp; after'!$BV$2</c:f>
              <c:strCache>
                <c:ptCount val="1"/>
                <c:pt idx="0">
                  <c:v>22</c:v>
                </c:pt>
              </c:strCache>
            </c:strRef>
          </c:tx>
          <c:spPr>
            <a:ln w="28575" cap="rnd">
              <a:solidFill>
                <a:schemeClr val="accent1">
                  <a:lumMod val="80000"/>
                </a:schemeClr>
              </a:solidFill>
              <a:round/>
            </a:ln>
            <a:effectLst/>
          </c:spPr>
          <c:marker>
            <c:symbol val="none"/>
          </c:marker>
          <c:cat>
            <c:numRef>
              <c:f>'before &amp; after'!$BC$3:$BC$25</c:f>
              <c:numCache>
                <c:formatCode>General</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after'!$BV$3:$BV$25</c:f>
              <c:numCache>
                <c:formatCode>0</c:formatCode>
                <c:ptCount val="23"/>
                <c:pt idx="0">
                  <c:v>524.79998779296898</c:v>
                </c:pt>
                <c:pt idx="1">
                  <c:v>584.90002441406205</c:v>
                </c:pt>
                <c:pt idx="2">
                  <c:v>676.29998779296898</c:v>
                </c:pt>
                <c:pt idx="3">
                  <c:v>665</c:v>
                </c:pt>
                <c:pt idx="4">
                  <c:v>638.29998779296898</c:v>
                </c:pt>
                <c:pt idx="5">
                  <c:v>669.09997558593795</c:v>
                </c:pt>
                <c:pt idx="6">
                  <c:v>640.90002441406205</c:v>
                </c:pt>
                <c:pt idx="7">
                  <c:v>678</c:v>
                </c:pt>
                <c:pt idx="8">
                  <c:v>694.20001220703102</c:v>
                </c:pt>
                <c:pt idx="9">
                  <c:v>758.20001220703102</c:v>
                </c:pt>
                <c:pt idx="10">
                  <c:v>693</c:v>
                </c:pt>
                <c:pt idx="11">
                  <c:v>717.40002441406205</c:v>
                </c:pt>
                <c:pt idx="12">
                  <c:v>781.79998779296898</c:v>
                </c:pt>
                <c:pt idx="13">
                  <c:v>898.40002441406205</c:v>
                </c:pt>
                <c:pt idx="14">
                  <c:v>951</c:v>
                </c:pt>
                <c:pt idx="15">
                  <c:v>984.59997558593795</c:v>
                </c:pt>
                <c:pt idx="16">
                  <c:v>1061.69995117188</c:v>
                </c:pt>
                <c:pt idx="17">
                  <c:v>981.90002441406205</c:v>
                </c:pt>
                <c:pt idx="18">
                  <c:v>1007.40002441406</c:v>
                </c:pt>
                <c:pt idx="19">
                  <c:v>929.09997558593795</c:v>
                </c:pt>
                <c:pt idx="20">
                  <c:v>855.90002441406205</c:v>
                </c:pt>
                <c:pt idx="21">
                  <c:v>779.5</c:v>
                </c:pt>
                <c:pt idx="22">
                  <c:v>732.70001220703102</c:v>
                </c:pt>
              </c:numCache>
            </c:numRef>
          </c:val>
          <c:smooth val="0"/>
          <c:extLst>
            <c:ext xmlns:c16="http://schemas.microsoft.com/office/drawing/2014/chart" uri="{C3380CC4-5D6E-409C-BE32-E72D297353CC}">
              <c16:uniqueId val="{00000012-9D10-45FE-ADA0-3E74CD082691}"/>
            </c:ext>
          </c:extLst>
        </c:ser>
        <c:ser>
          <c:idx val="19"/>
          <c:order val="19"/>
          <c:tx>
            <c:strRef>
              <c:f>'before &amp; after'!$BW$2</c:f>
              <c:strCache>
                <c:ptCount val="1"/>
                <c:pt idx="0">
                  <c:v>23</c:v>
                </c:pt>
              </c:strCache>
            </c:strRef>
          </c:tx>
          <c:spPr>
            <a:ln w="28575" cap="rnd">
              <a:solidFill>
                <a:schemeClr val="accent2">
                  <a:lumMod val="80000"/>
                </a:schemeClr>
              </a:solidFill>
              <a:round/>
            </a:ln>
            <a:effectLst/>
          </c:spPr>
          <c:marker>
            <c:symbol val="none"/>
          </c:marker>
          <c:cat>
            <c:numRef>
              <c:f>'before &amp; after'!$BC$3:$BC$25</c:f>
              <c:numCache>
                <c:formatCode>General</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after'!$BW$3:$BW$25</c:f>
              <c:numCache>
                <c:formatCode>0</c:formatCode>
                <c:ptCount val="23"/>
                <c:pt idx="0">
                  <c:v>224.69999694824199</c:v>
                </c:pt>
                <c:pt idx="1">
                  <c:v>207.69999694824199</c:v>
                </c:pt>
                <c:pt idx="2">
                  <c:v>202.5</c:v>
                </c:pt>
                <c:pt idx="3">
                  <c:v>193.39999389648401</c:v>
                </c:pt>
                <c:pt idx="4">
                  <c:v>195.60000610351599</c:v>
                </c:pt>
                <c:pt idx="5">
                  <c:v>163</c:v>
                </c:pt>
                <c:pt idx="6">
                  <c:v>159.60000610351599</c:v>
                </c:pt>
                <c:pt idx="7">
                  <c:v>158.5</c:v>
                </c:pt>
                <c:pt idx="8">
                  <c:v>167.5</c:v>
                </c:pt>
                <c:pt idx="9">
                  <c:v>147</c:v>
                </c:pt>
                <c:pt idx="10">
                  <c:v>152.10000610351599</c:v>
                </c:pt>
                <c:pt idx="11">
                  <c:v>157.39999389648401</c:v>
                </c:pt>
                <c:pt idx="12">
                  <c:v>137.19999694824199</c:v>
                </c:pt>
                <c:pt idx="13">
                  <c:v>143.19999694824199</c:v>
                </c:pt>
                <c:pt idx="14">
                  <c:v>132.10000610351599</c:v>
                </c:pt>
                <c:pt idx="15">
                  <c:v>130.89999389648401</c:v>
                </c:pt>
                <c:pt idx="16">
                  <c:v>125.699996948242</c:v>
                </c:pt>
                <c:pt idx="17">
                  <c:v>129.89999389648401</c:v>
                </c:pt>
                <c:pt idx="18">
                  <c:v>131.39999389648401</c:v>
                </c:pt>
                <c:pt idx="19">
                  <c:v>124.90000152587901</c:v>
                </c:pt>
                <c:pt idx="20">
                  <c:v>120.800003051758</c:v>
                </c:pt>
                <c:pt idx="21">
                  <c:v>125.800003051758</c:v>
                </c:pt>
                <c:pt idx="22">
                  <c:v>112.199996948242</c:v>
                </c:pt>
              </c:numCache>
            </c:numRef>
          </c:val>
          <c:smooth val="0"/>
          <c:extLst>
            <c:ext xmlns:c16="http://schemas.microsoft.com/office/drawing/2014/chart" uri="{C3380CC4-5D6E-409C-BE32-E72D297353CC}">
              <c16:uniqueId val="{00000013-9D10-45FE-ADA0-3E74CD082691}"/>
            </c:ext>
          </c:extLst>
        </c:ser>
        <c:ser>
          <c:idx val="20"/>
          <c:order val="20"/>
          <c:tx>
            <c:strRef>
              <c:f>'before &amp; after'!$BX$2</c:f>
              <c:strCache>
                <c:ptCount val="1"/>
                <c:pt idx="0">
                  <c:v>24</c:v>
                </c:pt>
              </c:strCache>
            </c:strRef>
          </c:tx>
          <c:spPr>
            <a:ln w="28575" cap="rnd">
              <a:solidFill>
                <a:schemeClr val="accent3">
                  <a:lumMod val="80000"/>
                </a:schemeClr>
              </a:solidFill>
              <a:round/>
            </a:ln>
            <a:effectLst/>
          </c:spPr>
          <c:marker>
            <c:symbol val="none"/>
          </c:marker>
          <c:cat>
            <c:numRef>
              <c:f>'before &amp; after'!$BC$3:$BC$25</c:f>
              <c:numCache>
                <c:formatCode>General</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after'!$BX$3:$BX$25</c:f>
              <c:numCache>
                <c:formatCode>0</c:formatCode>
                <c:ptCount val="23"/>
                <c:pt idx="0">
                  <c:v>693.79998779296898</c:v>
                </c:pt>
                <c:pt idx="1">
                  <c:v>732</c:v>
                </c:pt>
                <c:pt idx="2">
                  <c:v>795.5</c:v>
                </c:pt>
                <c:pt idx="3">
                  <c:v>852.40002441406205</c:v>
                </c:pt>
                <c:pt idx="4">
                  <c:v>887.09997558593795</c:v>
                </c:pt>
                <c:pt idx="5">
                  <c:v>850</c:v>
                </c:pt>
                <c:pt idx="6">
                  <c:v>807.09997558593795</c:v>
                </c:pt>
                <c:pt idx="7">
                  <c:v>792.29998779296898</c:v>
                </c:pt>
                <c:pt idx="8">
                  <c:v>834.59997558593795</c:v>
                </c:pt>
                <c:pt idx="9">
                  <c:v>833</c:v>
                </c:pt>
                <c:pt idx="10">
                  <c:v>767.79998779296898</c:v>
                </c:pt>
                <c:pt idx="11">
                  <c:v>806.79998779296898</c:v>
                </c:pt>
                <c:pt idx="12">
                  <c:v>855.40002441406205</c:v>
                </c:pt>
                <c:pt idx="13">
                  <c:v>919</c:v>
                </c:pt>
                <c:pt idx="14">
                  <c:v>956.20001220703102</c:v>
                </c:pt>
                <c:pt idx="15">
                  <c:v>1000.09997558594</c:v>
                </c:pt>
                <c:pt idx="16">
                  <c:v>997.79998779296898</c:v>
                </c:pt>
                <c:pt idx="17">
                  <c:v>948</c:v>
                </c:pt>
                <c:pt idx="18">
                  <c:v>986.90002441406205</c:v>
                </c:pt>
                <c:pt idx="19">
                  <c:v>931.20001220703102</c:v>
                </c:pt>
                <c:pt idx="20">
                  <c:v>846.59997558593795</c:v>
                </c:pt>
                <c:pt idx="21">
                  <c:v>796.59997558593795</c:v>
                </c:pt>
                <c:pt idx="22">
                  <c:v>743.40002441406205</c:v>
                </c:pt>
              </c:numCache>
            </c:numRef>
          </c:val>
          <c:smooth val="0"/>
          <c:extLst>
            <c:ext xmlns:c16="http://schemas.microsoft.com/office/drawing/2014/chart" uri="{C3380CC4-5D6E-409C-BE32-E72D297353CC}">
              <c16:uniqueId val="{00000014-9D10-45FE-ADA0-3E74CD082691}"/>
            </c:ext>
          </c:extLst>
        </c:ser>
        <c:ser>
          <c:idx val="21"/>
          <c:order val="21"/>
          <c:tx>
            <c:strRef>
              <c:f>'before &amp; after'!$BY$2</c:f>
              <c:strCache>
                <c:ptCount val="1"/>
                <c:pt idx="0">
                  <c:v>25</c:v>
                </c:pt>
              </c:strCache>
            </c:strRef>
          </c:tx>
          <c:spPr>
            <a:ln w="28575" cap="rnd">
              <a:solidFill>
                <a:schemeClr val="accent4">
                  <a:lumMod val="80000"/>
                </a:schemeClr>
              </a:solidFill>
              <a:round/>
            </a:ln>
            <a:effectLst/>
          </c:spPr>
          <c:marker>
            <c:symbol val="none"/>
          </c:marker>
          <c:cat>
            <c:numRef>
              <c:f>'before &amp; after'!$BC$3:$BC$25</c:f>
              <c:numCache>
                <c:formatCode>General</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after'!$BY$3:$BY$25</c:f>
              <c:numCache>
                <c:formatCode>0</c:formatCode>
                <c:ptCount val="23"/>
                <c:pt idx="0">
                  <c:v>425.29998779296898</c:v>
                </c:pt>
                <c:pt idx="1">
                  <c:v>462</c:v>
                </c:pt>
                <c:pt idx="2">
                  <c:v>531.29998779296898</c:v>
                </c:pt>
                <c:pt idx="3">
                  <c:v>601.29998779296898</c:v>
                </c:pt>
                <c:pt idx="4">
                  <c:v>628.59997558593795</c:v>
                </c:pt>
                <c:pt idx="5">
                  <c:v>571.40002441406205</c:v>
                </c:pt>
                <c:pt idx="6">
                  <c:v>576.79998779296898</c:v>
                </c:pt>
                <c:pt idx="7">
                  <c:v>523.70001220703102</c:v>
                </c:pt>
                <c:pt idx="8">
                  <c:v>538.20001220703102</c:v>
                </c:pt>
                <c:pt idx="9">
                  <c:v>556.90002441406205</c:v>
                </c:pt>
                <c:pt idx="10">
                  <c:v>564.59997558593795</c:v>
                </c:pt>
                <c:pt idx="11">
                  <c:v>619.59997558593795</c:v>
                </c:pt>
                <c:pt idx="12">
                  <c:v>675</c:v>
                </c:pt>
                <c:pt idx="13">
                  <c:v>736.29998779296898</c:v>
                </c:pt>
                <c:pt idx="14">
                  <c:v>736.09997558593795</c:v>
                </c:pt>
                <c:pt idx="15">
                  <c:v>779</c:v>
                </c:pt>
                <c:pt idx="16">
                  <c:v>804.90002441406205</c:v>
                </c:pt>
                <c:pt idx="17">
                  <c:v>707.59997558593795</c:v>
                </c:pt>
                <c:pt idx="18">
                  <c:v>687.20001220703102</c:v>
                </c:pt>
                <c:pt idx="19">
                  <c:v>642.20001220703102</c:v>
                </c:pt>
                <c:pt idx="20">
                  <c:v>644.20001220703102</c:v>
                </c:pt>
                <c:pt idx="21">
                  <c:v>621.29998779296898</c:v>
                </c:pt>
                <c:pt idx="22">
                  <c:v>551</c:v>
                </c:pt>
              </c:numCache>
            </c:numRef>
          </c:val>
          <c:smooth val="0"/>
          <c:extLst>
            <c:ext xmlns:c16="http://schemas.microsoft.com/office/drawing/2014/chart" uri="{C3380CC4-5D6E-409C-BE32-E72D297353CC}">
              <c16:uniqueId val="{00000015-9D10-45FE-ADA0-3E74CD082691}"/>
            </c:ext>
          </c:extLst>
        </c:ser>
        <c:ser>
          <c:idx val="22"/>
          <c:order val="22"/>
          <c:tx>
            <c:strRef>
              <c:f>'before &amp; after'!$BZ$2</c:f>
              <c:strCache>
                <c:ptCount val="1"/>
                <c:pt idx="0">
                  <c:v>26</c:v>
                </c:pt>
              </c:strCache>
            </c:strRef>
          </c:tx>
          <c:spPr>
            <a:ln w="28575" cap="rnd">
              <a:solidFill>
                <a:schemeClr val="accent5">
                  <a:lumMod val="80000"/>
                </a:schemeClr>
              </a:solidFill>
              <a:round/>
            </a:ln>
            <a:effectLst/>
          </c:spPr>
          <c:marker>
            <c:symbol val="none"/>
          </c:marker>
          <c:cat>
            <c:numRef>
              <c:f>'before &amp; after'!$BC$3:$BC$25</c:f>
              <c:numCache>
                <c:formatCode>General</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after'!$BZ$3:$BZ$25</c:f>
              <c:numCache>
                <c:formatCode>0</c:formatCode>
                <c:ptCount val="23"/>
                <c:pt idx="0">
                  <c:v>584.70001220703102</c:v>
                </c:pt>
                <c:pt idx="1">
                  <c:v>577.20001220703102</c:v>
                </c:pt>
                <c:pt idx="2">
                  <c:v>614.20001220703102</c:v>
                </c:pt>
                <c:pt idx="3">
                  <c:v>639.5</c:v>
                </c:pt>
                <c:pt idx="4">
                  <c:v>641.90002441406205</c:v>
                </c:pt>
                <c:pt idx="5">
                  <c:v>656.59997558593795</c:v>
                </c:pt>
                <c:pt idx="6">
                  <c:v>716.70001220703102</c:v>
                </c:pt>
                <c:pt idx="7">
                  <c:v>760.09997558593795</c:v>
                </c:pt>
                <c:pt idx="8">
                  <c:v>734.09997558593795</c:v>
                </c:pt>
                <c:pt idx="9">
                  <c:v>803.90002441406205</c:v>
                </c:pt>
                <c:pt idx="10">
                  <c:v>780.09997558593795</c:v>
                </c:pt>
                <c:pt idx="11">
                  <c:v>741.70001220703102</c:v>
                </c:pt>
                <c:pt idx="12">
                  <c:v>709.20001220703102</c:v>
                </c:pt>
                <c:pt idx="13">
                  <c:v>790.40002441406205</c:v>
                </c:pt>
                <c:pt idx="14">
                  <c:v>803.09997558593795</c:v>
                </c:pt>
                <c:pt idx="15">
                  <c:v>770.09997558593795</c:v>
                </c:pt>
                <c:pt idx="16">
                  <c:v>791.5</c:v>
                </c:pt>
                <c:pt idx="17">
                  <c:v>766.09997558593795</c:v>
                </c:pt>
                <c:pt idx="18">
                  <c:v>687.79998779296898</c:v>
                </c:pt>
                <c:pt idx="19">
                  <c:v>635.29998779296898</c:v>
                </c:pt>
                <c:pt idx="20">
                  <c:v>590</c:v>
                </c:pt>
                <c:pt idx="21">
                  <c:v>620.79998779296898</c:v>
                </c:pt>
                <c:pt idx="22">
                  <c:v>574.90002441406205</c:v>
                </c:pt>
              </c:numCache>
            </c:numRef>
          </c:val>
          <c:smooth val="0"/>
          <c:extLst>
            <c:ext xmlns:c16="http://schemas.microsoft.com/office/drawing/2014/chart" uri="{C3380CC4-5D6E-409C-BE32-E72D297353CC}">
              <c16:uniqueId val="{00000016-9D10-45FE-ADA0-3E74CD082691}"/>
            </c:ext>
          </c:extLst>
        </c:ser>
        <c:ser>
          <c:idx val="23"/>
          <c:order val="23"/>
          <c:tx>
            <c:strRef>
              <c:f>'before &amp; after'!$CA$2</c:f>
              <c:strCache>
                <c:ptCount val="1"/>
                <c:pt idx="0">
                  <c:v>27</c:v>
                </c:pt>
              </c:strCache>
            </c:strRef>
          </c:tx>
          <c:spPr>
            <a:ln w="28575" cap="rnd">
              <a:solidFill>
                <a:schemeClr val="accent6">
                  <a:lumMod val="80000"/>
                </a:schemeClr>
              </a:solidFill>
              <a:round/>
            </a:ln>
            <a:effectLst/>
          </c:spPr>
          <c:marker>
            <c:symbol val="none"/>
          </c:marker>
          <c:cat>
            <c:numRef>
              <c:f>'before &amp; after'!$BC$3:$BC$25</c:f>
              <c:numCache>
                <c:formatCode>General</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after'!$CA$3:$CA$25</c:f>
              <c:numCache>
                <c:formatCode>0</c:formatCode>
                <c:ptCount val="23"/>
                <c:pt idx="0">
                  <c:v>193.80000305175801</c:v>
                </c:pt>
                <c:pt idx="1">
                  <c:v>189.60000610351599</c:v>
                </c:pt>
                <c:pt idx="2">
                  <c:v>221</c:v>
                </c:pt>
                <c:pt idx="3">
                  <c:v>227.80000305175801</c:v>
                </c:pt>
                <c:pt idx="4">
                  <c:v>228.5</c:v>
                </c:pt>
                <c:pt idx="5">
                  <c:v>219.30000305175801</c:v>
                </c:pt>
                <c:pt idx="6">
                  <c:v>190.89999389648401</c:v>
                </c:pt>
                <c:pt idx="7">
                  <c:v>211.5</c:v>
                </c:pt>
                <c:pt idx="8">
                  <c:v>256.39999389648398</c:v>
                </c:pt>
                <c:pt idx="9">
                  <c:v>284.60000610351602</c:v>
                </c:pt>
                <c:pt idx="10">
                  <c:v>285.39999389648398</c:v>
                </c:pt>
                <c:pt idx="11">
                  <c:v>290.10000610351602</c:v>
                </c:pt>
                <c:pt idx="12">
                  <c:v>288.29998779296898</c:v>
                </c:pt>
                <c:pt idx="13">
                  <c:v>306.10000610351602</c:v>
                </c:pt>
                <c:pt idx="14">
                  <c:v>316</c:v>
                </c:pt>
                <c:pt idx="15">
                  <c:v>338</c:v>
                </c:pt>
                <c:pt idx="16">
                  <c:v>353.89999389648398</c:v>
                </c:pt>
                <c:pt idx="17">
                  <c:v>359</c:v>
                </c:pt>
                <c:pt idx="18">
                  <c:v>356.10000610351602</c:v>
                </c:pt>
                <c:pt idx="19">
                  <c:v>338.79998779296898</c:v>
                </c:pt>
                <c:pt idx="20">
                  <c:v>337.79998779296898</c:v>
                </c:pt>
                <c:pt idx="21">
                  <c:v>310.20001220703102</c:v>
                </c:pt>
                <c:pt idx="22">
                  <c:v>274</c:v>
                </c:pt>
              </c:numCache>
            </c:numRef>
          </c:val>
          <c:smooth val="0"/>
          <c:extLst>
            <c:ext xmlns:c16="http://schemas.microsoft.com/office/drawing/2014/chart" uri="{C3380CC4-5D6E-409C-BE32-E72D297353CC}">
              <c16:uniqueId val="{00000017-9D10-45FE-ADA0-3E74CD082691}"/>
            </c:ext>
          </c:extLst>
        </c:ser>
        <c:ser>
          <c:idx val="24"/>
          <c:order val="24"/>
          <c:tx>
            <c:strRef>
              <c:f>'before &amp; after'!$CB$2</c:f>
              <c:strCache>
                <c:ptCount val="1"/>
                <c:pt idx="0">
                  <c:v>28</c:v>
                </c:pt>
              </c:strCache>
            </c:strRef>
          </c:tx>
          <c:spPr>
            <a:ln w="28575" cap="rnd">
              <a:solidFill>
                <a:schemeClr val="accent1">
                  <a:lumMod val="60000"/>
                  <a:lumOff val="40000"/>
                </a:schemeClr>
              </a:solidFill>
              <a:round/>
            </a:ln>
            <a:effectLst/>
          </c:spPr>
          <c:marker>
            <c:symbol val="none"/>
          </c:marker>
          <c:cat>
            <c:numRef>
              <c:f>'before &amp; after'!$BC$3:$BC$25</c:f>
              <c:numCache>
                <c:formatCode>General</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after'!$CB$3:$CB$25</c:f>
              <c:numCache>
                <c:formatCode>0</c:formatCode>
                <c:ptCount val="23"/>
                <c:pt idx="0">
                  <c:v>288.70001220703102</c:v>
                </c:pt>
                <c:pt idx="1">
                  <c:v>321.20001220703102</c:v>
                </c:pt>
                <c:pt idx="2">
                  <c:v>323.60000610351602</c:v>
                </c:pt>
                <c:pt idx="3">
                  <c:v>341.89999389648398</c:v>
                </c:pt>
                <c:pt idx="4">
                  <c:v>304.60000610351602</c:v>
                </c:pt>
                <c:pt idx="5">
                  <c:v>294.60000610351602</c:v>
                </c:pt>
                <c:pt idx="6">
                  <c:v>280.39999389648398</c:v>
                </c:pt>
                <c:pt idx="7">
                  <c:v>282</c:v>
                </c:pt>
                <c:pt idx="8">
                  <c:v>270.89999389648398</c:v>
                </c:pt>
                <c:pt idx="9">
                  <c:v>274.10000610351602</c:v>
                </c:pt>
                <c:pt idx="10">
                  <c:v>269.79998779296898</c:v>
                </c:pt>
                <c:pt idx="11">
                  <c:v>325.20001220703102</c:v>
                </c:pt>
                <c:pt idx="12">
                  <c:v>311.20001220703102</c:v>
                </c:pt>
                <c:pt idx="13">
                  <c:v>340.39999389648398</c:v>
                </c:pt>
                <c:pt idx="14">
                  <c:v>389.10000610351602</c:v>
                </c:pt>
                <c:pt idx="15">
                  <c:v>411.70001220703102</c:v>
                </c:pt>
                <c:pt idx="16">
                  <c:v>433.89999389648398</c:v>
                </c:pt>
                <c:pt idx="17">
                  <c:v>493.70001220703102</c:v>
                </c:pt>
                <c:pt idx="18">
                  <c:v>502.79998779296898</c:v>
                </c:pt>
                <c:pt idx="19">
                  <c:v>488.29998779296898</c:v>
                </c:pt>
                <c:pt idx="20">
                  <c:v>469</c:v>
                </c:pt>
                <c:pt idx="21">
                  <c:v>410.70001220703102</c:v>
                </c:pt>
                <c:pt idx="22">
                  <c:v>349.29998779296898</c:v>
                </c:pt>
              </c:numCache>
            </c:numRef>
          </c:val>
          <c:smooth val="0"/>
          <c:extLst>
            <c:ext xmlns:c16="http://schemas.microsoft.com/office/drawing/2014/chart" uri="{C3380CC4-5D6E-409C-BE32-E72D297353CC}">
              <c16:uniqueId val="{00000018-9D10-45FE-ADA0-3E74CD082691}"/>
            </c:ext>
          </c:extLst>
        </c:ser>
        <c:ser>
          <c:idx val="25"/>
          <c:order val="25"/>
          <c:tx>
            <c:strRef>
              <c:f>'before &amp; after'!$CC$2</c:f>
              <c:strCache>
                <c:ptCount val="1"/>
                <c:pt idx="0">
                  <c:v>29</c:v>
                </c:pt>
              </c:strCache>
            </c:strRef>
          </c:tx>
          <c:spPr>
            <a:ln w="28575" cap="rnd">
              <a:solidFill>
                <a:schemeClr val="accent2">
                  <a:lumMod val="60000"/>
                  <a:lumOff val="40000"/>
                </a:schemeClr>
              </a:solidFill>
              <a:round/>
            </a:ln>
            <a:effectLst/>
          </c:spPr>
          <c:marker>
            <c:symbol val="none"/>
          </c:marker>
          <c:cat>
            <c:numRef>
              <c:f>'before &amp; after'!$BC$3:$BC$25</c:f>
              <c:numCache>
                <c:formatCode>General</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after'!$CC$3:$CC$25</c:f>
              <c:numCache>
                <c:formatCode>0</c:formatCode>
                <c:ptCount val="23"/>
                <c:pt idx="0">
                  <c:v>460.39999389648398</c:v>
                </c:pt>
                <c:pt idx="1">
                  <c:v>467.89999389648398</c:v>
                </c:pt>
                <c:pt idx="2">
                  <c:v>527.20001220703102</c:v>
                </c:pt>
                <c:pt idx="3">
                  <c:v>554.5</c:v>
                </c:pt>
                <c:pt idx="4">
                  <c:v>540.20001220703102</c:v>
                </c:pt>
                <c:pt idx="5">
                  <c:v>506.5</c:v>
                </c:pt>
                <c:pt idx="6">
                  <c:v>477.20001220703102</c:v>
                </c:pt>
                <c:pt idx="7">
                  <c:v>460.70001220703102</c:v>
                </c:pt>
                <c:pt idx="8">
                  <c:v>503.5</c:v>
                </c:pt>
                <c:pt idx="9">
                  <c:v>578.59997558593795</c:v>
                </c:pt>
                <c:pt idx="10">
                  <c:v>544.59997558593795</c:v>
                </c:pt>
                <c:pt idx="11">
                  <c:v>552.5</c:v>
                </c:pt>
                <c:pt idx="12">
                  <c:v>632.59997558593795</c:v>
                </c:pt>
                <c:pt idx="13">
                  <c:v>715.29998779296898</c:v>
                </c:pt>
                <c:pt idx="14">
                  <c:v>763</c:v>
                </c:pt>
                <c:pt idx="15">
                  <c:v>740.40002441406205</c:v>
                </c:pt>
                <c:pt idx="16">
                  <c:v>744.40002441406205</c:v>
                </c:pt>
                <c:pt idx="17">
                  <c:v>743.5</c:v>
                </c:pt>
                <c:pt idx="18">
                  <c:v>663.79998779296898</c:v>
                </c:pt>
                <c:pt idx="19">
                  <c:v>590.90002441406205</c:v>
                </c:pt>
                <c:pt idx="20">
                  <c:v>577.40002441406205</c:v>
                </c:pt>
                <c:pt idx="21">
                  <c:v>555.70001220703102</c:v>
                </c:pt>
                <c:pt idx="22">
                  <c:v>500.20001220703102</c:v>
                </c:pt>
              </c:numCache>
            </c:numRef>
          </c:val>
          <c:smooth val="0"/>
          <c:extLst>
            <c:ext xmlns:c16="http://schemas.microsoft.com/office/drawing/2014/chart" uri="{C3380CC4-5D6E-409C-BE32-E72D297353CC}">
              <c16:uniqueId val="{00000019-9D10-45FE-ADA0-3E74CD082691}"/>
            </c:ext>
          </c:extLst>
        </c:ser>
        <c:ser>
          <c:idx val="26"/>
          <c:order val="26"/>
          <c:tx>
            <c:strRef>
              <c:f>'before &amp; after'!$CD$2</c:f>
              <c:strCache>
                <c:ptCount val="1"/>
                <c:pt idx="0">
                  <c:v>30</c:v>
                </c:pt>
              </c:strCache>
            </c:strRef>
          </c:tx>
          <c:spPr>
            <a:ln w="28575" cap="rnd">
              <a:solidFill>
                <a:schemeClr val="accent3">
                  <a:lumMod val="60000"/>
                  <a:lumOff val="40000"/>
                </a:schemeClr>
              </a:solidFill>
              <a:round/>
            </a:ln>
            <a:effectLst/>
          </c:spPr>
          <c:marker>
            <c:symbol val="none"/>
          </c:marker>
          <c:cat>
            <c:numRef>
              <c:f>'before &amp; after'!$BC$3:$BC$25</c:f>
              <c:numCache>
                <c:formatCode>General</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after'!$CD$3:$CD$25</c:f>
              <c:numCache>
                <c:formatCode>0</c:formatCode>
                <c:ptCount val="23"/>
                <c:pt idx="0">
                  <c:v>218</c:v>
                </c:pt>
                <c:pt idx="1">
                  <c:v>237.60000610351599</c:v>
                </c:pt>
                <c:pt idx="2">
                  <c:v>224.19999694824199</c:v>
                </c:pt>
                <c:pt idx="3">
                  <c:v>222.60000610351599</c:v>
                </c:pt>
                <c:pt idx="4">
                  <c:v>253</c:v>
                </c:pt>
                <c:pt idx="5">
                  <c:v>224.80000305175801</c:v>
                </c:pt>
                <c:pt idx="6">
                  <c:v>212.60000610351599</c:v>
                </c:pt>
                <c:pt idx="7">
                  <c:v>237.60000610351599</c:v>
                </c:pt>
                <c:pt idx="8">
                  <c:v>208.5</c:v>
                </c:pt>
                <c:pt idx="9">
                  <c:v>157.39999389648401</c:v>
                </c:pt>
                <c:pt idx="10">
                  <c:v>151.19999694824199</c:v>
                </c:pt>
                <c:pt idx="11">
                  <c:v>123</c:v>
                </c:pt>
                <c:pt idx="12">
                  <c:v>116</c:v>
                </c:pt>
                <c:pt idx="13">
                  <c:v>159.30000305175801</c:v>
                </c:pt>
                <c:pt idx="14">
                  <c:v>139.89999389648401</c:v>
                </c:pt>
                <c:pt idx="15">
                  <c:v>169.89999389648401</c:v>
                </c:pt>
                <c:pt idx="16">
                  <c:v>177.5</c:v>
                </c:pt>
                <c:pt idx="17">
                  <c:v>177.10000610351599</c:v>
                </c:pt>
                <c:pt idx="18">
                  <c:v>171.39999389648401</c:v>
                </c:pt>
                <c:pt idx="19">
                  <c:v>161</c:v>
                </c:pt>
                <c:pt idx="20">
                  <c:v>132.10000610351599</c:v>
                </c:pt>
                <c:pt idx="21">
                  <c:v>138.80000305175801</c:v>
                </c:pt>
                <c:pt idx="22">
                  <c:v>206.5</c:v>
                </c:pt>
              </c:numCache>
            </c:numRef>
          </c:val>
          <c:smooth val="0"/>
          <c:extLst>
            <c:ext xmlns:c16="http://schemas.microsoft.com/office/drawing/2014/chart" uri="{C3380CC4-5D6E-409C-BE32-E72D297353CC}">
              <c16:uniqueId val="{0000001A-9D10-45FE-ADA0-3E74CD082691}"/>
            </c:ext>
          </c:extLst>
        </c:ser>
        <c:ser>
          <c:idx val="27"/>
          <c:order val="27"/>
          <c:tx>
            <c:strRef>
              <c:f>'before &amp; after'!$CE$2</c:f>
              <c:strCache>
                <c:ptCount val="1"/>
                <c:pt idx="0">
                  <c:v>31</c:v>
                </c:pt>
              </c:strCache>
            </c:strRef>
          </c:tx>
          <c:spPr>
            <a:ln w="28575" cap="rnd">
              <a:solidFill>
                <a:schemeClr val="accent4">
                  <a:lumMod val="60000"/>
                  <a:lumOff val="40000"/>
                </a:schemeClr>
              </a:solidFill>
              <a:round/>
            </a:ln>
            <a:effectLst/>
          </c:spPr>
          <c:marker>
            <c:symbol val="none"/>
          </c:marker>
          <c:cat>
            <c:numRef>
              <c:f>'before &amp; after'!$BC$3:$BC$25</c:f>
              <c:numCache>
                <c:formatCode>General</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after'!$CE$3:$CE$25</c:f>
              <c:numCache>
                <c:formatCode>0</c:formatCode>
                <c:ptCount val="23"/>
                <c:pt idx="0">
                  <c:v>199.39999389648401</c:v>
                </c:pt>
                <c:pt idx="1">
                  <c:v>190.5</c:v>
                </c:pt>
                <c:pt idx="2">
                  <c:v>225.89999389648401</c:v>
                </c:pt>
                <c:pt idx="3">
                  <c:v>224.60000610351599</c:v>
                </c:pt>
                <c:pt idx="4">
                  <c:v>181.5</c:v>
                </c:pt>
                <c:pt idx="5">
                  <c:v>229.60000610351599</c:v>
                </c:pt>
                <c:pt idx="6">
                  <c:v>217.69999694824199</c:v>
                </c:pt>
                <c:pt idx="7">
                  <c:v>225.80000305175801</c:v>
                </c:pt>
                <c:pt idx="8">
                  <c:v>237.89999389648401</c:v>
                </c:pt>
                <c:pt idx="9">
                  <c:v>262.60000610351602</c:v>
                </c:pt>
                <c:pt idx="10">
                  <c:v>251.19999694824199</c:v>
                </c:pt>
                <c:pt idx="11">
                  <c:v>273.20001220703102</c:v>
                </c:pt>
                <c:pt idx="12">
                  <c:v>279.5</c:v>
                </c:pt>
                <c:pt idx="13">
                  <c:v>330</c:v>
                </c:pt>
                <c:pt idx="14">
                  <c:v>334.60000610351602</c:v>
                </c:pt>
                <c:pt idx="15">
                  <c:v>348.60000610351602</c:v>
                </c:pt>
                <c:pt idx="16">
                  <c:v>377.79998779296898</c:v>
                </c:pt>
                <c:pt idx="17">
                  <c:v>389.5</c:v>
                </c:pt>
                <c:pt idx="18">
                  <c:v>382</c:v>
                </c:pt>
                <c:pt idx="19">
                  <c:v>435</c:v>
                </c:pt>
                <c:pt idx="20">
                  <c:v>438.39999389648398</c:v>
                </c:pt>
                <c:pt idx="21">
                  <c:v>451.39999389648398</c:v>
                </c:pt>
                <c:pt idx="22">
                  <c:v>430.20001220703102</c:v>
                </c:pt>
              </c:numCache>
            </c:numRef>
          </c:val>
          <c:smooth val="0"/>
          <c:extLst>
            <c:ext xmlns:c16="http://schemas.microsoft.com/office/drawing/2014/chart" uri="{C3380CC4-5D6E-409C-BE32-E72D297353CC}">
              <c16:uniqueId val="{0000001B-9D10-45FE-ADA0-3E74CD082691}"/>
            </c:ext>
          </c:extLst>
        </c:ser>
        <c:ser>
          <c:idx val="28"/>
          <c:order val="28"/>
          <c:tx>
            <c:strRef>
              <c:f>'before &amp; after'!$CF$2</c:f>
              <c:strCache>
                <c:ptCount val="1"/>
                <c:pt idx="0">
                  <c:v>32</c:v>
                </c:pt>
              </c:strCache>
            </c:strRef>
          </c:tx>
          <c:spPr>
            <a:ln w="28575" cap="rnd">
              <a:solidFill>
                <a:schemeClr val="accent5">
                  <a:lumMod val="60000"/>
                  <a:lumOff val="40000"/>
                </a:schemeClr>
              </a:solidFill>
              <a:round/>
            </a:ln>
            <a:effectLst/>
          </c:spPr>
          <c:marker>
            <c:symbol val="none"/>
          </c:marker>
          <c:cat>
            <c:numRef>
              <c:f>'before &amp; after'!$BC$3:$BC$25</c:f>
              <c:numCache>
                <c:formatCode>General</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after'!$CF$3:$CF$25</c:f>
              <c:numCache>
                <c:formatCode>0</c:formatCode>
                <c:ptCount val="23"/>
                <c:pt idx="0">
                  <c:v>743</c:v>
                </c:pt>
                <c:pt idx="1">
                  <c:v>780.79998779296898</c:v>
                </c:pt>
                <c:pt idx="2">
                  <c:v>835.59997558593795</c:v>
                </c:pt>
                <c:pt idx="3">
                  <c:v>912.59997558593795</c:v>
                </c:pt>
                <c:pt idx="4">
                  <c:v>896.40002441406205</c:v>
                </c:pt>
                <c:pt idx="5">
                  <c:v>805.40002441406205</c:v>
                </c:pt>
                <c:pt idx="6">
                  <c:v>655.20001220703102</c:v>
                </c:pt>
                <c:pt idx="7">
                  <c:v>628.5</c:v>
                </c:pt>
                <c:pt idx="8">
                  <c:v>667.09997558593795</c:v>
                </c:pt>
                <c:pt idx="9">
                  <c:v>718.90002441406205</c:v>
                </c:pt>
                <c:pt idx="10">
                  <c:v>695.70001220703102</c:v>
                </c:pt>
                <c:pt idx="11">
                  <c:v>780.70001220703102</c:v>
                </c:pt>
                <c:pt idx="12">
                  <c:v>625.29998779296898</c:v>
                </c:pt>
                <c:pt idx="13">
                  <c:v>600.90002441406205</c:v>
                </c:pt>
                <c:pt idx="14">
                  <c:v>677</c:v>
                </c:pt>
                <c:pt idx="15">
                  <c:v>696.79998779296898</c:v>
                </c:pt>
                <c:pt idx="16">
                  <c:v>875.20001220703102</c:v>
                </c:pt>
                <c:pt idx="17">
                  <c:v>1001.90002441406</c:v>
                </c:pt>
                <c:pt idx="18">
                  <c:v>945.20001220703102</c:v>
                </c:pt>
                <c:pt idx="19">
                  <c:v>811.29998779296898</c:v>
                </c:pt>
                <c:pt idx="20">
                  <c:v>798.70001220703102</c:v>
                </c:pt>
                <c:pt idx="21">
                  <c:v>643.59997558593795</c:v>
                </c:pt>
                <c:pt idx="22">
                  <c:v>570</c:v>
                </c:pt>
              </c:numCache>
            </c:numRef>
          </c:val>
          <c:smooth val="0"/>
          <c:extLst>
            <c:ext xmlns:c16="http://schemas.microsoft.com/office/drawing/2014/chart" uri="{C3380CC4-5D6E-409C-BE32-E72D297353CC}">
              <c16:uniqueId val="{0000001C-9D10-45FE-ADA0-3E74CD082691}"/>
            </c:ext>
          </c:extLst>
        </c:ser>
        <c:ser>
          <c:idx val="29"/>
          <c:order val="29"/>
          <c:tx>
            <c:strRef>
              <c:f>'before &amp; after'!$CG$2</c:f>
              <c:strCache>
                <c:ptCount val="1"/>
                <c:pt idx="0">
                  <c:v>33</c:v>
                </c:pt>
              </c:strCache>
            </c:strRef>
          </c:tx>
          <c:spPr>
            <a:ln w="28575" cap="rnd">
              <a:solidFill>
                <a:schemeClr val="accent6">
                  <a:lumMod val="60000"/>
                  <a:lumOff val="40000"/>
                </a:schemeClr>
              </a:solidFill>
              <a:round/>
            </a:ln>
            <a:effectLst/>
          </c:spPr>
          <c:marker>
            <c:symbol val="none"/>
          </c:marker>
          <c:cat>
            <c:numRef>
              <c:f>'before &amp; after'!$BC$3:$BC$25</c:f>
              <c:numCache>
                <c:formatCode>General</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after'!$CG$3:$CG$25</c:f>
              <c:numCache>
                <c:formatCode>0</c:formatCode>
                <c:ptCount val="23"/>
                <c:pt idx="0">
                  <c:v>113.09999847412099</c:v>
                </c:pt>
                <c:pt idx="1">
                  <c:v>118.800003051758</c:v>
                </c:pt>
                <c:pt idx="2">
                  <c:v>139.89999389648401</c:v>
                </c:pt>
                <c:pt idx="3">
                  <c:v>179.80000305175801</c:v>
                </c:pt>
                <c:pt idx="4">
                  <c:v>147.10000610351599</c:v>
                </c:pt>
                <c:pt idx="5">
                  <c:v>124.800003051758</c:v>
                </c:pt>
                <c:pt idx="6">
                  <c:v>125.09999847412099</c:v>
                </c:pt>
                <c:pt idx="7">
                  <c:v>133.89999389648401</c:v>
                </c:pt>
                <c:pt idx="8">
                  <c:v>140.80000305175801</c:v>
                </c:pt>
                <c:pt idx="9">
                  <c:v>139.5</c:v>
                </c:pt>
                <c:pt idx="10">
                  <c:v>149.60000610351599</c:v>
                </c:pt>
                <c:pt idx="11">
                  <c:v>147.89999389648401</c:v>
                </c:pt>
                <c:pt idx="12">
                  <c:v>168.5</c:v>
                </c:pt>
                <c:pt idx="13">
                  <c:v>131.5</c:v>
                </c:pt>
                <c:pt idx="14">
                  <c:v>119.300003051758</c:v>
                </c:pt>
                <c:pt idx="15">
                  <c:v>125.699996948242</c:v>
                </c:pt>
                <c:pt idx="16">
                  <c:v>137.80000305175801</c:v>
                </c:pt>
                <c:pt idx="17">
                  <c:v>116.800003051758</c:v>
                </c:pt>
                <c:pt idx="18">
                  <c:v>114.5</c:v>
                </c:pt>
                <c:pt idx="19">
                  <c:v>118.199996948242</c:v>
                </c:pt>
                <c:pt idx="20">
                  <c:v>113.199996948242</c:v>
                </c:pt>
                <c:pt idx="21">
                  <c:v>107.199996948242</c:v>
                </c:pt>
                <c:pt idx="22">
                  <c:v>96.5</c:v>
                </c:pt>
              </c:numCache>
            </c:numRef>
          </c:val>
          <c:smooth val="0"/>
          <c:extLst>
            <c:ext xmlns:c16="http://schemas.microsoft.com/office/drawing/2014/chart" uri="{C3380CC4-5D6E-409C-BE32-E72D297353CC}">
              <c16:uniqueId val="{0000001D-9D10-45FE-ADA0-3E74CD082691}"/>
            </c:ext>
          </c:extLst>
        </c:ser>
        <c:ser>
          <c:idx val="30"/>
          <c:order val="30"/>
          <c:tx>
            <c:strRef>
              <c:f>'before &amp; after'!$CH$2</c:f>
              <c:strCache>
                <c:ptCount val="1"/>
                <c:pt idx="0">
                  <c:v>34</c:v>
                </c:pt>
              </c:strCache>
            </c:strRef>
          </c:tx>
          <c:spPr>
            <a:ln w="28575" cap="rnd">
              <a:solidFill>
                <a:schemeClr val="accent1">
                  <a:lumMod val="50000"/>
                </a:schemeClr>
              </a:solidFill>
              <a:round/>
            </a:ln>
            <a:effectLst/>
          </c:spPr>
          <c:marker>
            <c:symbol val="none"/>
          </c:marker>
          <c:cat>
            <c:numRef>
              <c:f>'before &amp; after'!$BC$3:$BC$25</c:f>
              <c:numCache>
                <c:formatCode>General</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after'!$CH$3:$CH$25</c:f>
              <c:numCache>
                <c:formatCode>0</c:formatCode>
                <c:ptCount val="23"/>
                <c:pt idx="0">
                  <c:v>392</c:v>
                </c:pt>
                <c:pt idx="1">
                  <c:v>423.5</c:v>
                </c:pt>
                <c:pt idx="2">
                  <c:v>501.20001220703102</c:v>
                </c:pt>
                <c:pt idx="3">
                  <c:v>604.40002441406205</c:v>
                </c:pt>
                <c:pt idx="4">
                  <c:v>630.59997558593795</c:v>
                </c:pt>
                <c:pt idx="5">
                  <c:v>607.40002441406205</c:v>
                </c:pt>
                <c:pt idx="6">
                  <c:v>553.09997558593795</c:v>
                </c:pt>
                <c:pt idx="7">
                  <c:v>527.70001220703102</c:v>
                </c:pt>
                <c:pt idx="8">
                  <c:v>544.5</c:v>
                </c:pt>
                <c:pt idx="9">
                  <c:v>572.5</c:v>
                </c:pt>
                <c:pt idx="10">
                  <c:v>541</c:v>
                </c:pt>
                <c:pt idx="11">
                  <c:v>582.79998779296898</c:v>
                </c:pt>
                <c:pt idx="12">
                  <c:v>609</c:v>
                </c:pt>
                <c:pt idx="13">
                  <c:v>647.59997558593795</c:v>
                </c:pt>
                <c:pt idx="14">
                  <c:v>634.79998779296898</c:v>
                </c:pt>
                <c:pt idx="15">
                  <c:v>625.79998779296898</c:v>
                </c:pt>
                <c:pt idx="16">
                  <c:v>626.90002441406205</c:v>
                </c:pt>
                <c:pt idx="17">
                  <c:v>614.20001220703102</c:v>
                </c:pt>
                <c:pt idx="18">
                  <c:v>599.79998779296898</c:v>
                </c:pt>
                <c:pt idx="19">
                  <c:v>531.5</c:v>
                </c:pt>
                <c:pt idx="20">
                  <c:v>492.60000610351602</c:v>
                </c:pt>
                <c:pt idx="21">
                  <c:v>440.10000610351602</c:v>
                </c:pt>
                <c:pt idx="22">
                  <c:v>411.89999389648398</c:v>
                </c:pt>
              </c:numCache>
            </c:numRef>
          </c:val>
          <c:smooth val="0"/>
          <c:extLst>
            <c:ext xmlns:c16="http://schemas.microsoft.com/office/drawing/2014/chart" uri="{C3380CC4-5D6E-409C-BE32-E72D297353CC}">
              <c16:uniqueId val="{0000001E-9D10-45FE-ADA0-3E74CD082691}"/>
            </c:ext>
          </c:extLst>
        </c:ser>
        <c:ser>
          <c:idx val="31"/>
          <c:order val="31"/>
          <c:tx>
            <c:strRef>
              <c:f>'before &amp; after'!$CI$2</c:f>
              <c:strCache>
                <c:ptCount val="1"/>
                <c:pt idx="0">
                  <c:v>35</c:v>
                </c:pt>
              </c:strCache>
            </c:strRef>
          </c:tx>
          <c:spPr>
            <a:ln w="28575" cap="rnd">
              <a:solidFill>
                <a:schemeClr val="accent2">
                  <a:lumMod val="50000"/>
                </a:schemeClr>
              </a:solidFill>
              <a:round/>
            </a:ln>
            <a:effectLst/>
          </c:spPr>
          <c:marker>
            <c:symbol val="none"/>
          </c:marker>
          <c:cat>
            <c:numRef>
              <c:f>'before &amp; after'!$BC$3:$BC$25</c:f>
              <c:numCache>
                <c:formatCode>General</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after'!$CI$3:$CI$25</c:f>
              <c:numCache>
                <c:formatCode>0</c:formatCode>
                <c:ptCount val="23"/>
                <c:pt idx="0">
                  <c:v>500.89999389648398</c:v>
                </c:pt>
                <c:pt idx="1">
                  <c:v>528.20001220703102</c:v>
                </c:pt>
                <c:pt idx="2">
                  <c:v>586</c:v>
                </c:pt>
                <c:pt idx="3">
                  <c:v>615</c:v>
                </c:pt>
                <c:pt idx="4">
                  <c:v>671.70001220703102</c:v>
                </c:pt>
                <c:pt idx="5">
                  <c:v>734.5</c:v>
                </c:pt>
                <c:pt idx="6">
                  <c:v>686.79998779296898</c:v>
                </c:pt>
                <c:pt idx="7">
                  <c:v>688.09997558593795</c:v>
                </c:pt>
                <c:pt idx="8">
                  <c:v>703.90002441406205</c:v>
                </c:pt>
                <c:pt idx="9">
                  <c:v>725.59997558593795</c:v>
                </c:pt>
                <c:pt idx="10">
                  <c:v>628.5</c:v>
                </c:pt>
                <c:pt idx="11">
                  <c:v>658.09997558593795</c:v>
                </c:pt>
                <c:pt idx="12">
                  <c:v>703.90002441406205</c:v>
                </c:pt>
                <c:pt idx="13">
                  <c:v>780.20001220703102</c:v>
                </c:pt>
                <c:pt idx="14">
                  <c:v>834.79998779296898</c:v>
                </c:pt>
                <c:pt idx="15">
                  <c:v>934.90002441406205</c:v>
                </c:pt>
                <c:pt idx="16">
                  <c:v>929.70001220703102</c:v>
                </c:pt>
                <c:pt idx="17">
                  <c:v>889.20001220703102</c:v>
                </c:pt>
                <c:pt idx="18">
                  <c:v>819.20001220703102</c:v>
                </c:pt>
                <c:pt idx="19">
                  <c:v>840.59997558593795</c:v>
                </c:pt>
                <c:pt idx="20">
                  <c:v>853.29998779296898</c:v>
                </c:pt>
                <c:pt idx="21">
                  <c:v>961.40002441406205</c:v>
                </c:pt>
                <c:pt idx="22">
                  <c:v>834.5</c:v>
                </c:pt>
              </c:numCache>
            </c:numRef>
          </c:val>
          <c:smooth val="0"/>
          <c:extLst>
            <c:ext xmlns:c16="http://schemas.microsoft.com/office/drawing/2014/chart" uri="{C3380CC4-5D6E-409C-BE32-E72D297353CC}">
              <c16:uniqueId val="{0000001F-9D10-45FE-ADA0-3E74CD082691}"/>
            </c:ext>
          </c:extLst>
        </c:ser>
        <c:ser>
          <c:idx val="32"/>
          <c:order val="32"/>
          <c:tx>
            <c:strRef>
              <c:f>'before &amp; after'!$CJ$2</c:f>
              <c:strCache>
                <c:ptCount val="1"/>
                <c:pt idx="0">
                  <c:v>36</c:v>
                </c:pt>
              </c:strCache>
            </c:strRef>
          </c:tx>
          <c:spPr>
            <a:ln w="28575" cap="rnd">
              <a:solidFill>
                <a:schemeClr val="accent3">
                  <a:lumMod val="50000"/>
                </a:schemeClr>
              </a:solidFill>
              <a:round/>
            </a:ln>
            <a:effectLst/>
          </c:spPr>
          <c:marker>
            <c:symbol val="none"/>
          </c:marker>
          <c:cat>
            <c:numRef>
              <c:f>'before &amp; after'!$BC$3:$BC$25</c:f>
              <c:numCache>
                <c:formatCode>General</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after'!$CJ$3:$CJ$25</c:f>
              <c:numCache>
                <c:formatCode>0</c:formatCode>
                <c:ptCount val="23"/>
                <c:pt idx="0">
                  <c:v>831.79998779296898</c:v>
                </c:pt>
                <c:pt idx="1">
                  <c:v>841</c:v>
                </c:pt>
                <c:pt idx="2">
                  <c:v>917.40002441406205</c:v>
                </c:pt>
                <c:pt idx="3">
                  <c:v>1029.5</c:v>
                </c:pt>
                <c:pt idx="4">
                  <c:v>1069.59997558594</c:v>
                </c:pt>
                <c:pt idx="5">
                  <c:v>990.09997558593795</c:v>
                </c:pt>
                <c:pt idx="6">
                  <c:v>914.09997558593795</c:v>
                </c:pt>
                <c:pt idx="7">
                  <c:v>914.29998779296898</c:v>
                </c:pt>
                <c:pt idx="8">
                  <c:v>929.90002441406205</c:v>
                </c:pt>
                <c:pt idx="9">
                  <c:v>985.90002441406205</c:v>
                </c:pt>
                <c:pt idx="10">
                  <c:v>1008.09997558594</c:v>
                </c:pt>
                <c:pt idx="11">
                  <c:v>1097.30004882812</c:v>
                </c:pt>
                <c:pt idx="12">
                  <c:v>1131.19995117188</c:v>
                </c:pt>
                <c:pt idx="13">
                  <c:v>1180.90002441406</c:v>
                </c:pt>
                <c:pt idx="14">
                  <c:v>1163.90002441406</c:v>
                </c:pt>
                <c:pt idx="15">
                  <c:v>1122.09997558594</c:v>
                </c:pt>
                <c:pt idx="16">
                  <c:v>1073.5</c:v>
                </c:pt>
                <c:pt idx="17">
                  <c:v>965.59997558593795</c:v>
                </c:pt>
                <c:pt idx="18">
                  <c:v>841.90002441406205</c:v>
                </c:pt>
                <c:pt idx="19">
                  <c:v>727</c:v>
                </c:pt>
                <c:pt idx="20">
                  <c:v>688.59997558593795</c:v>
                </c:pt>
                <c:pt idx="21">
                  <c:v>637.79998779296898</c:v>
                </c:pt>
                <c:pt idx="22">
                  <c:v>588.79998779296898</c:v>
                </c:pt>
              </c:numCache>
            </c:numRef>
          </c:val>
          <c:smooth val="0"/>
          <c:extLst>
            <c:ext xmlns:c16="http://schemas.microsoft.com/office/drawing/2014/chart" uri="{C3380CC4-5D6E-409C-BE32-E72D297353CC}">
              <c16:uniqueId val="{00000020-9D10-45FE-ADA0-3E74CD082691}"/>
            </c:ext>
          </c:extLst>
        </c:ser>
        <c:ser>
          <c:idx val="33"/>
          <c:order val="33"/>
          <c:tx>
            <c:strRef>
              <c:f>'before &amp; after'!$CK$2</c:f>
              <c:strCache>
                <c:ptCount val="1"/>
                <c:pt idx="0">
                  <c:v>37</c:v>
                </c:pt>
              </c:strCache>
            </c:strRef>
          </c:tx>
          <c:spPr>
            <a:ln w="28575" cap="rnd">
              <a:solidFill>
                <a:schemeClr val="accent4">
                  <a:lumMod val="50000"/>
                </a:schemeClr>
              </a:solidFill>
              <a:round/>
            </a:ln>
            <a:effectLst/>
          </c:spPr>
          <c:marker>
            <c:symbol val="none"/>
          </c:marker>
          <c:cat>
            <c:numRef>
              <c:f>'before &amp; after'!$BC$3:$BC$25</c:f>
              <c:numCache>
                <c:formatCode>General</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after'!$CK$3:$CK$25</c:f>
              <c:numCache>
                <c:formatCode>0</c:formatCode>
                <c:ptCount val="23"/>
                <c:pt idx="0">
                  <c:v>407.10000610351602</c:v>
                </c:pt>
                <c:pt idx="1">
                  <c:v>413.39999389648398</c:v>
                </c:pt>
                <c:pt idx="2">
                  <c:v>446.10000610351602</c:v>
                </c:pt>
                <c:pt idx="3">
                  <c:v>455</c:v>
                </c:pt>
                <c:pt idx="4">
                  <c:v>436.70001220703102</c:v>
                </c:pt>
                <c:pt idx="5">
                  <c:v>446.29998779296898</c:v>
                </c:pt>
                <c:pt idx="6">
                  <c:v>409.60000610351602</c:v>
                </c:pt>
                <c:pt idx="7">
                  <c:v>403.60000610351602</c:v>
                </c:pt>
                <c:pt idx="8">
                  <c:v>420.89999389648398</c:v>
                </c:pt>
                <c:pt idx="9">
                  <c:v>475.89999389648398</c:v>
                </c:pt>
                <c:pt idx="10">
                  <c:v>484</c:v>
                </c:pt>
                <c:pt idx="11">
                  <c:v>501.89999389648398</c:v>
                </c:pt>
                <c:pt idx="12">
                  <c:v>546.40002441406205</c:v>
                </c:pt>
                <c:pt idx="13">
                  <c:v>623.5</c:v>
                </c:pt>
                <c:pt idx="14">
                  <c:v>658.40002441406205</c:v>
                </c:pt>
                <c:pt idx="15">
                  <c:v>681</c:v>
                </c:pt>
                <c:pt idx="16">
                  <c:v>679.29998779296898</c:v>
                </c:pt>
                <c:pt idx="17">
                  <c:v>655</c:v>
                </c:pt>
                <c:pt idx="18">
                  <c:v>646.40002441406205</c:v>
                </c:pt>
                <c:pt idx="19">
                  <c:v>588.09997558593795</c:v>
                </c:pt>
                <c:pt idx="20">
                  <c:v>607</c:v>
                </c:pt>
                <c:pt idx="21">
                  <c:v>579.40002441406205</c:v>
                </c:pt>
                <c:pt idx="22">
                  <c:v>542.09997558593795</c:v>
                </c:pt>
              </c:numCache>
            </c:numRef>
          </c:val>
          <c:smooth val="0"/>
          <c:extLst>
            <c:ext xmlns:c16="http://schemas.microsoft.com/office/drawing/2014/chart" uri="{C3380CC4-5D6E-409C-BE32-E72D297353CC}">
              <c16:uniqueId val="{00000021-9D10-45FE-ADA0-3E74CD082691}"/>
            </c:ext>
          </c:extLst>
        </c:ser>
        <c:ser>
          <c:idx val="34"/>
          <c:order val="34"/>
          <c:tx>
            <c:strRef>
              <c:f>'before &amp; after'!$CL$2</c:f>
              <c:strCache>
                <c:ptCount val="1"/>
                <c:pt idx="0">
                  <c:v>38</c:v>
                </c:pt>
              </c:strCache>
            </c:strRef>
          </c:tx>
          <c:spPr>
            <a:ln w="28575" cap="rnd">
              <a:solidFill>
                <a:schemeClr val="accent5">
                  <a:lumMod val="50000"/>
                </a:schemeClr>
              </a:solidFill>
              <a:round/>
            </a:ln>
            <a:effectLst/>
          </c:spPr>
          <c:marker>
            <c:symbol val="none"/>
          </c:marker>
          <c:cat>
            <c:numRef>
              <c:f>'before &amp; after'!$BC$3:$BC$25</c:f>
              <c:numCache>
                <c:formatCode>General</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after'!$CL$3:$CL$25</c:f>
              <c:numCache>
                <c:formatCode>0</c:formatCode>
                <c:ptCount val="23"/>
                <c:pt idx="0">
                  <c:v>67.099998474121094</c:v>
                </c:pt>
                <c:pt idx="1">
                  <c:v>67</c:v>
                </c:pt>
                <c:pt idx="2">
                  <c:v>61.299999237060497</c:v>
                </c:pt>
                <c:pt idx="3">
                  <c:v>54</c:v>
                </c:pt>
                <c:pt idx="4">
                  <c:v>67.5</c:v>
                </c:pt>
                <c:pt idx="5">
                  <c:v>61.799999237060497</c:v>
                </c:pt>
                <c:pt idx="6">
                  <c:v>53.700000762939503</c:v>
                </c:pt>
                <c:pt idx="7">
                  <c:v>53.599998474121101</c:v>
                </c:pt>
                <c:pt idx="8">
                  <c:v>47</c:v>
                </c:pt>
                <c:pt idx="9">
                  <c:v>51.299999237060497</c:v>
                </c:pt>
                <c:pt idx="10">
                  <c:v>56.799999237060497</c:v>
                </c:pt>
                <c:pt idx="11">
                  <c:v>59.099998474121101</c:v>
                </c:pt>
                <c:pt idx="12">
                  <c:v>63.200000762939503</c:v>
                </c:pt>
                <c:pt idx="13">
                  <c:v>73.900001525878906</c:v>
                </c:pt>
                <c:pt idx="14">
                  <c:v>65.400001525878906</c:v>
                </c:pt>
                <c:pt idx="15">
                  <c:v>83.300003051757798</c:v>
                </c:pt>
                <c:pt idx="16">
                  <c:v>82.199996948242202</c:v>
                </c:pt>
                <c:pt idx="17">
                  <c:v>81.800003051757798</c:v>
                </c:pt>
                <c:pt idx="18">
                  <c:v>86.699996948242202</c:v>
                </c:pt>
                <c:pt idx="19">
                  <c:v>84</c:v>
                </c:pt>
                <c:pt idx="20">
                  <c:v>87.199996948242202</c:v>
                </c:pt>
                <c:pt idx="21">
                  <c:v>89.300003051757798</c:v>
                </c:pt>
                <c:pt idx="22">
                  <c:v>66.900001525878906</c:v>
                </c:pt>
              </c:numCache>
            </c:numRef>
          </c:val>
          <c:smooth val="0"/>
          <c:extLst>
            <c:ext xmlns:c16="http://schemas.microsoft.com/office/drawing/2014/chart" uri="{C3380CC4-5D6E-409C-BE32-E72D297353CC}">
              <c16:uniqueId val="{00000022-9D10-45FE-ADA0-3E74CD082691}"/>
            </c:ext>
          </c:extLst>
        </c:ser>
        <c:ser>
          <c:idx val="35"/>
          <c:order val="35"/>
          <c:tx>
            <c:strRef>
              <c:f>'before &amp; after'!$CM$2</c:f>
              <c:strCache>
                <c:ptCount val="1"/>
                <c:pt idx="0">
                  <c:v>39</c:v>
                </c:pt>
              </c:strCache>
            </c:strRef>
          </c:tx>
          <c:spPr>
            <a:ln w="28575" cap="rnd">
              <a:solidFill>
                <a:schemeClr val="accent6">
                  <a:lumMod val="50000"/>
                </a:schemeClr>
              </a:solidFill>
              <a:round/>
            </a:ln>
            <a:effectLst/>
          </c:spPr>
          <c:marker>
            <c:symbol val="none"/>
          </c:marker>
          <c:cat>
            <c:numRef>
              <c:f>'before &amp; after'!$BC$3:$BC$25</c:f>
              <c:numCache>
                <c:formatCode>General</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after'!$CM$3:$CM$25</c:f>
              <c:numCache>
                <c:formatCode>0</c:formatCode>
                <c:ptCount val="23"/>
                <c:pt idx="0">
                  <c:v>406.70001220703102</c:v>
                </c:pt>
                <c:pt idx="1">
                  <c:v>412.70001220703102</c:v>
                </c:pt>
                <c:pt idx="2">
                  <c:v>457.5</c:v>
                </c:pt>
                <c:pt idx="3">
                  <c:v>498.29998779296898</c:v>
                </c:pt>
                <c:pt idx="4">
                  <c:v>496.60000610351602</c:v>
                </c:pt>
                <c:pt idx="5">
                  <c:v>436.70001220703102</c:v>
                </c:pt>
                <c:pt idx="6">
                  <c:v>397.89999389648398</c:v>
                </c:pt>
                <c:pt idx="7">
                  <c:v>385.29998779296898</c:v>
                </c:pt>
                <c:pt idx="8">
                  <c:v>381.60000610351602</c:v>
                </c:pt>
                <c:pt idx="9">
                  <c:v>420.89999389648398</c:v>
                </c:pt>
                <c:pt idx="10">
                  <c:v>421.29998779296898</c:v>
                </c:pt>
                <c:pt idx="11">
                  <c:v>452</c:v>
                </c:pt>
                <c:pt idx="12">
                  <c:v>468.60000610351602</c:v>
                </c:pt>
                <c:pt idx="13">
                  <c:v>506.20001220703102</c:v>
                </c:pt>
                <c:pt idx="14">
                  <c:v>561.79998779296898</c:v>
                </c:pt>
                <c:pt idx="15">
                  <c:v>525.90002441406205</c:v>
                </c:pt>
                <c:pt idx="16">
                  <c:v>504.10000610351602</c:v>
                </c:pt>
                <c:pt idx="17">
                  <c:v>485.79998779296898</c:v>
                </c:pt>
                <c:pt idx="18">
                  <c:v>482.5</c:v>
                </c:pt>
                <c:pt idx="19">
                  <c:v>428.70001220703102</c:v>
                </c:pt>
                <c:pt idx="20">
                  <c:v>435.39999389648398</c:v>
                </c:pt>
                <c:pt idx="21">
                  <c:v>362.5</c:v>
                </c:pt>
                <c:pt idx="22">
                  <c:v>316.39999389648398</c:v>
                </c:pt>
              </c:numCache>
            </c:numRef>
          </c:val>
          <c:smooth val="0"/>
          <c:extLst>
            <c:ext xmlns:c16="http://schemas.microsoft.com/office/drawing/2014/chart" uri="{C3380CC4-5D6E-409C-BE32-E72D297353CC}">
              <c16:uniqueId val="{00000023-9D10-45FE-ADA0-3E74CD082691}"/>
            </c:ext>
          </c:extLst>
        </c:ser>
        <c:ser>
          <c:idx val="36"/>
          <c:order val="36"/>
          <c:tx>
            <c:strRef>
              <c:f>'before &amp; after'!$CN$2</c:f>
              <c:strCache>
                <c:ptCount val="1"/>
                <c:pt idx="0">
                  <c:v>40</c:v>
                </c:pt>
              </c:strCache>
            </c:strRef>
          </c:tx>
          <c:spPr>
            <a:ln w="28575" cap="rnd">
              <a:solidFill>
                <a:schemeClr val="accent1">
                  <a:lumMod val="70000"/>
                  <a:lumOff val="30000"/>
                </a:schemeClr>
              </a:solidFill>
              <a:round/>
            </a:ln>
            <a:effectLst/>
          </c:spPr>
          <c:marker>
            <c:symbol val="none"/>
          </c:marker>
          <c:cat>
            <c:numRef>
              <c:f>'before &amp; after'!$BC$3:$BC$25</c:f>
              <c:numCache>
                <c:formatCode>General</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after'!$CN$3:$CN$25</c:f>
              <c:numCache>
                <c:formatCode>0</c:formatCode>
                <c:ptCount val="23"/>
                <c:pt idx="0">
                  <c:v>316.60000610351602</c:v>
                </c:pt>
                <c:pt idx="1">
                  <c:v>353</c:v>
                </c:pt>
                <c:pt idx="2">
                  <c:v>405.20001220703102</c:v>
                </c:pt>
                <c:pt idx="3">
                  <c:v>419.5</c:v>
                </c:pt>
                <c:pt idx="4">
                  <c:v>426.79998779296898</c:v>
                </c:pt>
                <c:pt idx="5">
                  <c:v>443.89999389648398</c:v>
                </c:pt>
                <c:pt idx="6">
                  <c:v>423.39999389648398</c:v>
                </c:pt>
                <c:pt idx="7">
                  <c:v>407.5</c:v>
                </c:pt>
                <c:pt idx="8">
                  <c:v>422</c:v>
                </c:pt>
                <c:pt idx="9">
                  <c:v>436.39999389648398</c:v>
                </c:pt>
                <c:pt idx="10">
                  <c:v>417.60000610351602</c:v>
                </c:pt>
                <c:pt idx="11">
                  <c:v>434.5</c:v>
                </c:pt>
                <c:pt idx="12">
                  <c:v>491.5</c:v>
                </c:pt>
                <c:pt idx="13">
                  <c:v>547.5</c:v>
                </c:pt>
                <c:pt idx="14">
                  <c:v>583.70001220703102</c:v>
                </c:pt>
                <c:pt idx="15">
                  <c:v>622.79998779296898</c:v>
                </c:pt>
                <c:pt idx="16">
                  <c:v>634.79998779296898</c:v>
                </c:pt>
                <c:pt idx="17">
                  <c:v>651.5</c:v>
                </c:pt>
                <c:pt idx="18">
                  <c:v>664.09997558593795</c:v>
                </c:pt>
                <c:pt idx="19">
                  <c:v>597.09997558593795</c:v>
                </c:pt>
                <c:pt idx="20">
                  <c:v>559.5</c:v>
                </c:pt>
                <c:pt idx="21">
                  <c:v>539.40002441406205</c:v>
                </c:pt>
                <c:pt idx="22">
                  <c:v>508.20001220703102</c:v>
                </c:pt>
              </c:numCache>
            </c:numRef>
          </c:val>
          <c:smooth val="0"/>
          <c:extLst>
            <c:ext xmlns:c16="http://schemas.microsoft.com/office/drawing/2014/chart" uri="{C3380CC4-5D6E-409C-BE32-E72D297353CC}">
              <c16:uniqueId val="{00000024-9D10-45FE-ADA0-3E74CD082691}"/>
            </c:ext>
          </c:extLst>
        </c:ser>
        <c:ser>
          <c:idx val="37"/>
          <c:order val="37"/>
          <c:tx>
            <c:strRef>
              <c:f>'before &amp; after'!$CO$2</c:f>
              <c:strCache>
                <c:ptCount val="1"/>
                <c:pt idx="0">
                  <c:v>41</c:v>
                </c:pt>
              </c:strCache>
            </c:strRef>
          </c:tx>
          <c:spPr>
            <a:ln w="28575" cap="rnd">
              <a:solidFill>
                <a:schemeClr val="accent2">
                  <a:lumMod val="70000"/>
                  <a:lumOff val="30000"/>
                </a:schemeClr>
              </a:solidFill>
              <a:round/>
            </a:ln>
            <a:effectLst/>
          </c:spPr>
          <c:marker>
            <c:symbol val="none"/>
          </c:marker>
          <c:cat>
            <c:numRef>
              <c:f>'before &amp; after'!$BC$3:$BC$25</c:f>
              <c:numCache>
                <c:formatCode>General</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after'!$CO$3:$CO$25</c:f>
              <c:numCache>
                <c:formatCode>0</c:formatCode>
                <c:ptCount val="23"/>
                <c:pt idx="0">
                  <c:v>455.79998779296898</c:v>
                </c:pt>
                <c:pt idx="1">
                  <c:v>502.39999389648398</c:v>
                </c:pt>
                <c:pt idx="2">
                  <c:v>545.40002441406205</c:v>
                </c:pt>
                <c:pt idx="3">
                  <c:v>490.39999389648398</c:v>
                </c:pt>
                <c:pt idx="4">
                  <c:v>478.70001220703102</c:v>
                </c:pt>
                <c:pt idx="5">
                  <c:v>473</c:v>
                </c:pt>
                <c:pt idx="6">
                  <c:v>487.79998779296898</c:v>
                </c:pt>
                <c:pt idx="7">
                  <c:v>506.10000610351602</c:v>
                </c:pt>
                <c:pt idx="8">
                  <c:v>551.09997558593795</c:v>
                </c:pt>
                <c:pt idx="9">
                  <c:v>549.70001220703102</c:v>
                </c:pt>
                <c:pt idx="10">
                  <c:v>539.5</c:v>
                </c:pt>
                <c:pt idx="11">
                  <c:v>545.70001220703102</c:v>
                </c:pt>
                <c:pt idx="12">
                  <c:v>518.59997558593795</c:v>
                </c:pt>
                <c:pt idx="13">
                  <c:v>506.79998779296898</c:v>
                </c:pt>
                <c:pt idx="14">
                  <c:v>506.29998779296898</c:v>
                </c:pt>
                <c:pt idx="15">
                  <c:v>510.20001220703102</c:v>
                </c:pt>
                <c:pt idx="16">
                  <c:v>503.10000610351602</c:v>
                </c:pt>
                <c:pt idx="17">
                  <c:v>520.59997558593795</c:v>
                </c:pt>
                <c:pt idx="18">
                  <c:v>522.40002441406205</c:v>
                </c:pt>
                <c:pt idx="19">
                  <c:v>463.10000610351602</c:v>
                </c:pt>
                <c:pt idx="20">
                  <c:v>444.39999389648398</c:v>
                </c:pt>
                <c:pt idx="21">
                  <c:v>419.79998779296898</c:v>
                </c:pt>
                <c:pt idx="22">
                  <c:v>374.89999389648398</c:v>
                </c:pt>
              </c:numCache>
            </c:numRef>
          </c:val>
          <c:smooth val="0"/>
          <c:extLst>
            <c:ext xmlns:c16="http://schemas.microsoft.com/office/drawing/2014/chart" uri="{C3380CC4-5D6E-409C-BE32-E72D297353CC}">
              <c16:uniqueId val="{00000025-9D10-45FE-ADA0-3E74CD082691}"/>
            </c:ext>
          </c:extLst>
        </c:ser>
        <c:ser>
          <c:idx val="38"/>
          <c:order val="38"/>
          <c:tx>
            <c:strRef>
              <c:f>'before &amp; after'!$CP$2</c:f>
              <c:strCache>
                <c:ptCount val="1"/>
                <c:pt idx="0">
                  <c:v>42</c:v>
                </c:pt>
              </c:strCache>
            </c:strRef>
          </c:tx>
          <c:spPr>
            <a:ln w="28575" cap="rnd">
              <a:solidFill>
                <a:schemeClr val="accent3">
                  <a:lumMod val="70000"/>
                  <a:lumOff val="30000"/>
                </a:schemeClr>
              </a:solidFill>
              <a:round/>
            </a:ln>
            <a:effectLst/>
          </c:spPr>
          <c:marker>
            <c:symbol val="none"/>
          </c:marker>
          <c:cat>
            <c:numRef>
              <c:f>'before &amp; after'!$BC$3:$BC$25</c:f>
              <c:numCache>
                <c:formatCode>General</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after'!$CP$3:$CP$25</c:f>
              <c:numCache>
                <c:formatCode>0</c:formatCode>
                <c:ptCount val="23"/>
                <c:pt idx="0">
                  <c:v>282.79998779296898</c:v>
                </c:pt>
                <c:pt idx="1">
                  <c:v>301.10000610351602</c:v>
                </c:pt>
                <c:pt idx="2">
                  <c:v>333.60000610351602</c:v>
                </c:pt>
                <c:pt idx="3">
                  <c:v>363.89999389648398</c:v>
                </c:pt>
                <c:pt idx="4">
                  <c:v>371.70001220703102</c:v>
                </c:pt>
                <c:pt idx="5">
                  <c:v>360.39999389648398</c:v>
                </c:pt>
                <c:pt idx="6">
                  <c:v>342.79998779296898</c:v>
                </c:pt>
                <c:pt idx="7">
                  <c:v>320.60000610351602</c:v>
                </c:pt>
                <c:pt idx="8">
                  <c:v>331.10000610351602</c:v>
                </c:pt>
                <c:pt idx="9">
                  <c:v>358.60000610351602</c:v>
                </c:pt>
                <c:pt idx="10">
                  <c:v>369.39999389648398</c:v>
                </c:pt>
                <c:pt idx="11">
                  <c:v>362</c:v>
                </c:pt>
                <c:pt idx="12">
                  <c:v>378.60000610351602</c:v>
                </c:pt>
                <c:pt idx="13">
                  <c:v>431</c:v>
                </c:pt>
                <c:pt idx="14">
                  <c:v>450</c:v>
                </c:pt>
                <c:pt idx="15">
                  <c:v>427</c:v>
                </c:pt>
                <c:pt idx="16">
                  <c:v>417.5</c:v>
                </c:pt>
                <c:pt idx="17">
                  <c:v>426.70001220703102</c:v>
                </c:pt>
                <c:pt idx="18">
                  <c:v>427.29998779296898</c:v>
                </c:pt>
                <c:pt idx="19">
                  <c:v>480.29998779296898</c:v>
                </c:pt>
                <c:pt idx="20">
                  <c:v>442.10000610351602</c:v>
                </c:pt>
                <c:pt idx="21">
                  <c:v>420.5</c:v>
                </c:pt>
                <c:pt idx="22">
                  <c:v>420.5</c:v>
                </c:pt>
              </c:numCache>
            </c:numRef>
          </c:val>
          <c:smooth val="0"/>
          <c:extLst>
            <c:ext xmlns:c16="http://schemas.microsoft.com/office/drawing/2014/chart" uri="{C3380CC4-5D6E-409C-BE32-E72D297353CC}">
              <c16:uniqueId val="{00000026-9D10-45FE-ADA0-3E74CD082691}"/>
            </c:ext>
          </c:extLst>
        </c:ser>
        <c:ser>
          <c:idx val="39"/>
          <c:order val="39"/>
          <c:tx>
            <c:strRef>
              <c:f>'before &amp; after'!$CQ$2</c:f>
              <c:strCache>
                <c:ptCount val="1"/>
                <c:pt idx="0">
                  <c:v>44</c:v>
                </c:pt>
              </c:strCache>
            </c:strRef>
          </c:tx>
          <c:spPr>
            <a:ln w="28575" cap="rnd">
              <a:solidFill>
                <a:schemeClr val="accent4">
                  <a:lumMod val="70000"/>
                  <a:lumOff val="30000"/>
                </a:schemeClr>
              </a:solidFill>
              <a:round/>
            </a:ln>
            <a:effectLst/>
          </c:spPr>
          <c:marker>
            <c:symbol val="none"/>
          </c:marker>
          <c:cat>
            <c:numRef>
              <c:f>'before &amp; after'!$BC$3:$BC$25</c:f>
              <c:numCache>
                <c:formatCode>General</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after'!$CQ$3:$CQ$25</c:f>
              <c:numCache>
                <c:formatCode>0</c:formatCode>
                <c:ptCount val="23"/>
                <c:pt idx="0">
                  <c:v>301.60000610351602</c:v>
                </c:pt>
                <c:pt idx="1">
                  <c:v>348.10000610351602</c:v>
                </c:pt>
                <c:pt idx="2">
                  <c:v>375.10000610351602</c:v>
                </c:pt>
                <c:pt idx="3">
                  <c:v>408.5</c:v>
                </c:pt>
                <c:pt idx="4">
                  <c:v>441.70001220703102</c:v>
                </c:pt>
                <c:pt idx="5">
                  <c:v>401.79998779296898</c:v>
                </c:pt>
                <c:pt idx="6">
                  <c:v>355.20001220703102</c:v>
                </c:pt>
                <c:pt idx="7">
                  <c:v>334.70001220703102</c:v>
                </c:pt>
                <c:pt idx="8">
                  <c:v>346.60000610351602</c:v>
                </c:pt>
                <c:pt idx="9">
                  <c:v>335.5</c:v>
                </c:pt>
                <c:pt idx="10">
                  <c:v>359.70001220703102</c:v>
                </c:pt>
                <c:pt idx="11">
                  <c:v>396.70001220703102</c:v>
                </c:pt>
                <c:pt idx="12">
                  <c:v>378</c:v>
                </c:pt>
                <c:pt idx="13">
                  <c:v>431.89999389648398</c:v>
                </c:pt>
                <c:pt idx="14">
                  <c:v>462</c:v>
                </c:pt>
                <c:pt idx="15">
                  <c:v>394.5</c:v>
                </c:pt>
                <c:pt idx="16">
                  <c:v>401.70001220703102</c:v>
                </c:pt>
                <c:pt idx="17">
                  <c:v>375.5</c:v>
                </c:pt>
                <c:pt idx="18">
                  <c:v>368</c:v>
                </c:pt>
                <c:pt idx="19">
                  <c:v>347.20001220703102</c:v>
                </c:pt>
                <c:pt idx="20">
                  <c:v>333.5</c:v>
                </c:pt>
                <c:pt idx="21">
                  <c:v>312.10000610351602</c:v>
                </c:pt>
                <c:pt idx="22">
                  <c:v>286.60000610351602</c:v>
                </c:pt>
              </c:numCache>
            </c:numRef>
          </c:val>
          <c:smooth val="0"/>
          <c:extLst>
            <c:ext xmlns:c16="http://schemas.microsoft.com/office/drawing/2014/chart" uri="{C3380CC4-5D6E-409C-BE32-E72D297353CC}">
              <c16:uniqueId val="{00000027-9D10-45FE-ADA0-3E74CD082691}"/>
            </c:ext>
          </c:extLst>
        </c:ser>
        <c:ser>
          <c:idx val="40"/>
          <c:order val="40"/>
          <c:tx>
            <c:strRef>
              <c:f>'before &amp; after'!$CR$2</c:f>
              <c:strCache>
                <c:ptCount val="1"/>
                <c:pt idx="0">
                  <c:v>45</c:v>
                </c:pt>
              </c:strCache>
            </c:strRef>
          </c:tx>
          <c:spPr>
            <a:ln w="28575" cap="rnd">
              <a:solidFill>
                <a:schemeClr val="accent5">
                  <a:lumMod val="70000"/>
                  <a:lumOff val="30000"/>
                </a:schemeClr>
              </a:solidFill>
              <a:round/>
            </a:ln>
            <a:effectLst/>
          </c:spPr>
          <c:marker>
            <c:symbol val="none"/>
          </c:marker>
          <c:cat>
            <c:numRef>
              <c:f>'before &amp; after'!$BC$3:$BC$25</c:f>
              <c:numCache>
                <c:formatCode>General</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after'!$CR$3:$CR$25</c:f>
              <c:numCache>
                <c:formatCode>0</c:formatCode>
                <c:ptCount val="23"/>
                <c:pt idx="0">
                  <c:v>636.20001220703102</c:v>
                </c:pt>
                <c:pt idx="1">
                  <c:v>637.59997558593795</c:v>
                </c:pt>
                <c:pt idx="2">
                  <c:v>678.29998779296898</c:v>
                </c:pt>
                <c:pt idx="3">
                  <c:v>660</c:v>
                </c:pt>
                <c:pt idx="4">
                  <c:v>640.40002441406205</c:v>
                </c:pt>
                <c:pt idx="5">
                  <c:v>720</c:v>
                </c:pt>
                <c:pt idx="6">
                  <c:v>616.79998779296898</c:v>
                </c:pt>
                <c:pt idx="7">
                  <c:v>624.5</c:v>
                </c:pt>
                <c:pt idx="8">
                  <c:v>631</c:v>
                </c:pt>
                <c:pt idx="9">
                  <c:v>674.59997558593795</c:v>
                </c:pt>
                <c:pt idx="10">
                  <c:v>664.90002441406205</c:v>
                </c:pt>
                <c:pt idx="11">
                  <c:v>741.20001220703102</c:v>
                </c:pt>
                <c:pt idx="12">
                  <c:v>813.70001220703102</c:v>
                </c:pt>
                <c:pt idx="13">
                  <c:v>976.59997558593795</c:v>
                </c:pt>
                <c:pt idx="14">
                  <c:v>972.5</c:v>
                </c:pt>
                <c:pt idx="15">
                  <c:v>944.5</c:v>
                </c:pt>
                <c:pt idx="16">
                  <c:v>1023.40002441406</c:v>
                </c:pt>
                <c:pt idx="17">
                  <c:v>1030.5</c:v>
                </c:pt>
                <c:pt idx="18">
                  <c:v>981.90002441406205</c:v>
                </c:pt>
                <c:pt idx="19">
                  <c:v>996.90002441406205</c:v>
                </c:pt>
                <c:pt idx="20">
                  <c:v>990.29998779296898</c:v>
                </c:pt>
                <c:pt idx="21">
                  <c:v>903.20001220703102</c:v>
                </c:pt>
                <c:pt idx="22">
                  <c:v>847.09997558593795</c:v>
                </c:pt>
              </c:numCache>
            </c:numRef>
          </c:val>
          <c:smooth val="0"/>
          <c:extLst>
            <c:ext xmlns:c16="http://schemas.microsoft.com/office/drawing/2014/chart" uri="{C3380CC4-5D6E-409C-BE32-E72D297353CC}">
              <c16:uniqueId val="{00000028-9D10-45FE-ADA0-3E74CD082691}"/>
            </c:ext>
          </c:extLst>
        </c:ser>
        <c:ser>
          <c:idx val="41"/>
          <c:order val="41"/>
          <c:tx>
            <c:strRef>
              <c:f>'before &amp; after'!$CS$2</c:f>
              <c:strCache>
                <c:ptCount val="1"/>
                <c:pt idx="0">
                  <c:v>46</c:v>
                </c:pt>
              </c:strCache>
            </c:strRef>
          </c:tx>
          <c:spPr>
            <a:ln w="28575" cap="rnd">
              <a:solidFill>
                <a:schemeClr val="accent6">
                  <a:lumMod val="70000"/>
                  <a:lumOff val="30000"/>
                </a:schemeClr>
              </a:solidFill>
              <a:round/>
            </a:ln>
            <a:effectLst/>
          </c:spPr>
          <c:marker>
            <c:symbol val="none"/>
          </c:marker>
          <c:cat>
            <c:numRef>
              <c:f>'before &amp; after'!$BC$3:$BC$25</c:f>
              <c:numCache>
                <c:formatCode>General</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after'!$CS$3:$CS$25</c:f>
              <c:numCache>
                <c:formatCode>0</c:formatCode>
                <c:ptCount val="23"/>
                <c:pt idx="0">
                  <c:v>189.10000610351599</c:v>
                </c:pt>
                <c:pt idx="1">
                  <c:v>163.5</c:v>
                </c:pt>
                <c:pt idx="2">
                  <c:v>159.10000610351599</c:v>
                </c:pt>
                <c:pt idx="3">
                  <c:v>126.800003051758</c:v>
                </c:pt>
                <c:pt idx="4">
                  <c:v>104.800003051758</c:v>
                </c:pt>
                <c:pt idx="5">
                  <c:v>99</c:v>
                </c:pt>
                <c:pt idx="6">
                  <c:v>120</c:v>
                </c:pt>
                <c:pt idx="7">
                  <c:v>147.5</c:v>
                </c:pt>
                <c:pt idx="8">
                  <c:v>136.60000610351599</c:v>
                </c:pt>
                <c:pt idx="9">
                  <c:v>124.699996948242</c:v>
                </c:pt>
                <c:pt idx="10">
                  <c:v>119.699996948242</c:v>
                </c:pt>
                <c:pt idx="11">
                  <c:v>113.699996948242</c:v>
                </c:pt>
                <c:pt idx="12">
                  <c:v>135.5</c:v>
                </c:pt>
                <c:pt idx="13">
                  <c:v>162.80000305175801</c:v>
                </c:pt>
                <c:pt idx="14">
                  <c:v>182.19999694824199</c:v>
                </c:pt>
                <c:pt idx="15">
                  <c:v>194.5</c:v>
                </c:pt>
                <c:pt idx="16">
                  <c:v>208.39999389648401</c:v>
                </c:pt>
                <c:pt idx="17">
                  <c:v>227.60000610351599</c:v>
                </c:pt>
                <c:pt idx="18">
                  <c:v>207.5</c:v>
                </c:pt>
                <c:pt idx="19">
                  <c:v>177.19999694824199</c:v>
                </c:pt>
                <c:pt idx="20">
                  <c:v>197.39999389648401</c:v>
                </c:pt>
                <c:pt idx="21">
                  <c:v>154.30000305175801</c:v>
                </c:pt>
                <c:pt idx="22">
                  <c:v>167.39999389648401</c:v>
                </c:pt>
              </c:numCache>
            </c:numRef>
          </c:val>
          <c:smooth val="0"/>
          <c:extLst>
            <c:ext xmlns:c16="http://schemas.microsoft.com/office/drawing/2014/chart" uri="{C3380CC4-5D6E-409C-BE32-E72D297353CC}">
              <c16:uniqueId val="{00000029-9D10-45FE-ADA0-3E74CD082691}"/>
            </c:ext>
          </c:extLst>
        </c:ser>
        <c:ser>
          <c:idx val="42"/>
          <c:order val="42"/>
          <c:tx>
            <c:strRef>
              <c:f>'before &amp; after'!$CT$2</c:f>
              <c:strCache>
                <c:ptCount val="1"/>
                <c:pt idx="0">
                  <c:v>47</c:v>
                </c:pt>
              </c:strCache>
            </c:strRef>
          </c:tx>
          <c:spPr>
            <a:ln w="28575" cap="rnd">
              <a:solidFill>
                <a:schemeClr val="accent1">
                  <a:lumMod val="70000"/>
                </a:schemeClr>
              </a:solidFill>
              <a:round/>
            </a:ln>
            <a:effectLst/>
          </c:spPr>
          <c:marker>
            <c:symbol val="none"/>
          </c:marker>
          <c:cat>
            <c:numRef>
              <c:f>'before &amp; after'!$BC$3:$BC$25</c:f>
              <c:numCache>
                <c:formatCode>General</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after'!$CT$3:$CT$25</c:f>
              <c:numCache>
                <c:formatCode>0</c:formatCode>
                <c:ptCount val="23"/>
                <c:pt idx="0">
                  <c:v>389.5</c:v>
                </c:pt>
                <c:pt idx="1">
                  <c:v>382.60000610351602</c:v>
                </c:pt>
                <c:pt idx="2">
                  <c:v>414</c:v>
                </c:pt>
                <c:pt idx="3">
                  <c:v>458.10000610351602</c:v>
                </c:pt>
                <c:pt idx="4">
                  <c:v>412.60000610351602</c:v>
                </c:pt>
                <c:pt idx="5">
                  <c:v>421.10000610351602</c:v>
                </c:pt>
                <c:pt idx="6">
                  <c:v>402</c:v>
                </c:pt>
                <c:pt idx="7">
                  <c:v>445.39999389648398</c:v>
                </c:pt>
                <c:pt idx="8">
                  <c:v>474.39999389648398</c:v>
                </c:pt>
                <c:pt idx="9">
                  <c:v>539.59997558593795</c:v>
                </c:pt>
                <c:pt idx="10">
                  <c:v>533.5</c:v>
                </c:pt>
                <c:pt idx="11">
                  <c:v>532.70001220703102</c:v>
                </c:pt>
                <c:pt idx="12">
                  <c:v>548.90002441406205</c:v>
                </c:pt>
                <c:pt idx="13">
                  <c:v>670.40002441406205</c:v>
                </c:pt>
                <c:pt idx="14">
                  <c:v>725.90002441406205</c:v>
                </c:pt>
                <c:pt idx="15">
                  <c:v>746.20001220703102</c:v>
                </c:pt>
                <c:pt idx="16">
                  <c:v>765.79998779296898</c:v>
                </c:pt>
                <c:pt idx="17">
                  <c:v>747.90002441406205</c:v>
                </c:pt>
                <c:pt idx="18">
                  <c:v>771.5</c:v>
                </c:pt>
                <c:pt idx="19">
                  <c:v>774</c:v>
                </c:pt>
                <c:pt idx="20">
                  <c:v>789.70001220703102</c:v>
                </c:pt>
                <c:pt idx="21">
                  <c:v>715</c:v>
                </c:pt>
                <c:pt idx="22">
                  <c:v>694.90002441406205</c:v>
                </c:pt>
              </c:numCache>
            </c:numRef>
          </c:val>
          <c:smooth val="0"/>
          <c:extLst>
            <c:ext xmlns:c16="http://schemas.microsoft.com/office/drawing/2014/chart" uri="{C3380CC4-5D6E-409C-BE32-E72D297353CC}">
              <c16:uniqueId val="{0000002A-9D10-45FE-ADA0-3E74CD082691}"/>
            </c:ext>
          </c:extLst>
        </c:ser>
        <c:ser>
          <c:idx val="43"/>
          <c:order val="43"/>
          <c:tx>
            <c:strRef>
              <c:f>'before &amp; after'!$CU$2</c:f>
              <c:strCache>
                <c:ptCount val="1"/>
                <c:pt idx="0">
                  <c:v>48</c:v>
                </c:pt>
              </c:strCache>
            </c:strRef>
          </c:tx>
          <c:spPr>
            <a:ln w="28575" cap="rnd">
              <a:solidFill>
                <a:schemeClr val="accent2">
                  <a:lumMod val="70000"/>
                </a:schemeClr>
              </a:solidFill>
              <a:round/>
            </a:ln>
            <a:effectLst/>
          </c:spPr>
          <c:marker>
            <c:symbol val="none"/>
          </c:marker>
          <c:cat>
            <c:numRef>
              <c:f>'before &amp; after'!$BC$3:$BC$25</c:f>
              <c:numCache>
                <c:formatCode>General</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after'!$CU$3:$CU$25</c:f>
              <c:numCache>
                <c:formatCode>0</c:formatCode>
                <c:ptCount val="23"/>
                <c:pt idx="0">
                  <c:v>407.70001220703102</c:v>
                </c:pt>
                <c:pt idx="1">
                  <c:v>435.29998779296898</c:v>
                </c:pt>
                <c:pt idx="2">
                  <c:v>507.89999389648398</c:v>
                </c:pt>
                <c:pt idx="3">
                  <c:v>550.29998779296898</c:v>
                </c:pt>
                <c:pt idx="4">
                  <c:v>532.40002441406205</c:v>
                </c:pt>
                <c:pt idx="5">
                  <c:v>577.09997558593795</c:v>
                </c:pt>
                <c:pt idx="6">
                  <c:v>512.20001220703102</c:v>
                </c:pt>
                <c:pt idx="7">
                  <c:v>505</c:v>
                </c:pt>
                <c:pt idx="8">
                  <c:v>550</c:v>
                </c:pt>
                <c:pt idx="9">
                  <c:v>658.90002441406205</c:v>
                </c:pt>
                <c:pt idx="10">
                  <c:v>631.09997558593795</c:v>
                </c:pt>
                <c:pt idx="11">
                  <c:v>652.59997558593795</c:v>
                </c:pt>
                <c:pt idx="12">
                  <c:v>658.5</c:v>
                </c:pt>
                <c:pt idx="13">
                  <c:v>761.40002441406205</c:v>
                </c:pt>
                <c:pt idx="14">
                  <c:v>840.09997558593795</c:v>
                </c:pt>
                <c:pt idx="15">
                  <c:v>806.29998779296898</c:v>
                </c:pt>
                <c:pt idx="16">
                  <c:v>762.09997558593795</c:v>
                </c:pt>
                <c:pt idx="17">
                  <c:v>706.5</c:v>
                </c:pt>
                <c:pt idx="18">
                  <c:v>663.90002441406205</c:v>
                </c:pt>
                <c:pt idx="19">
                  <c:v>644.40002441406205</c:v>
                </c:pt>
                <c:pt idx="20">
                  <c:v>602.5</c:v>
                </c:pt>
                <c:pt idx="21">
                  <c:v>564.59997558593795</c:v>
                </c:pt>
                <c:pt idx="22">
                  <c:v>560.29998779296898</c:v>
                </c:pt>
              </c:numCache>
            </c:numRef>
          </c:val>
          <c:smooth val="0"/>
          <c:extLst>
            <c:ext xmlns:c16="http://schemas.microsoft.com/office/drawing/2014/chart" uri="{C3380CC4-5D6E-409C-BE32-E72D297353CC}">
              <c16:uniqueId val="{0000002B-9D10-45FE-ADA0-3E74CD082691}"/>
            </c:ext>
          </c:extLst>
        </c:ser>
        <c:ser>
          <c:idx val="44"/>
          <c:order val="44"/>
          <c:tx>
            <c:strRef>
              <c:f>'before &amp; after'!$CV$2</c:f>
              <c:strCache>
                <c:ptCount val="1"/>
                <c:pt idx="0">
                  <c:v>49</c:v>
                </c:pt>
              </c:strCache>
            </c:strRef>
          </c:tx>
          <c:spPr>
            <a:ln w="28575" cap="rnd">
              <a:solidFill>
                <a:schemeClr val="accent3">
                  <a:lumMod val="70000"/>
                </a:schemeClr>
              </a:solidFill>
              <a:round/>
            </a:ln>
            <a:effectLst/>
          </c:spPr>
          <c:marker>
            <c:symbol val="none"/>
          </c:marker>
          <c:cat>
            <c:numRef>
              <c:f>'before &amp; after'!$BC$3:$BC$25</c:f>
              <c:numCache>
                <c:formatCode>General</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after'!$CV$3:$CV$25</c:f>
              <c:numCache>
                <c:formatCode>0</c:formatCode>
                <c:ptCount val="23"/>
                <c:pt idx="0">
                  <c:v>240</c:v>
                </c:pt>
                <c:pt idx="1">
                  <c:v>271.79998779296898</c:v>
                </c:pt>
                <c:pt idx="2">
                  <c:v>304.20001220703102</c:v>
                </c:pt>
                <c:pt idx="3">
                  <c:v>303.29998779296898</c:v>
                </c:pt>
                <c:pt idx="4">
                  <c:v>298.60000610351602</c:v>
                </c:pt>
                <c:pt idx="5">
                  <c:v>285.70001220703102</c:v>
                </c:pt>
                <c:pt idx="6">
                  <c:v>256</c:v>
                </c:pt>
                <c:pt idx="7">
                  <c:v>244.19999694824199</c:v>
                </c:pt>
                <c:pt idx="8">
                  <c:v>267.39999389648398</c:v>
                </c:pt>
                <c:pt idx="9">
                  <c:v>266.70001220703102</c:v>
                </c:pt>
                <c:pt idx="10">
                  <c:v>229.80000305175801</c:v>
                </c:pt>
                <c:pt idx="11">
                  <c:v>243.10000610351599</c:v>
                </c:pt>
                <c:pt idx="12">
                  <c:v>258.79998779296898</c:v>
                </c:pt>
                <c:pt idx="13">
                  <c:v>283.89999389648398</c:v>
                </c:pt>
                <c:pt idx="14">
                  <c:v>286.79998779296898</c:v>
                </c:pt>
                <c:pt idx="15">
                  <c:v>290.5</c:v>
                </c:pt>
                <c:pt idx="16">
                  <c:v>301</c:v>
                </c:pt>
                <c:pt idx="17">
                  <c:v>304.5</c:v>
                </c:pt>
                <c:pt idx="18">
                  <c:v>328.79998779296898</c:v>
                </c:pt>
                <c:pt idx="19">
                  <c:v>331.89999389648398</c:v>
                </c:pt>
                <c:pt idx="20">
                  <c:v>334</c:v>
                </c:pt>
                <c:pt idx="21">
                  <c:v>314.20001220703102</c:v>
                </c:pt>
                <c:pt idx="22">
                  <c:v>275.5</c:v>
                </c:pt>
              </c:numCache>
            </c:numRef>
          </c:val>
          <c:smooth val="0"/>
          <c:extLst>
            <c:ext xmlns:c16="http://schemas.microsoft.com/office/drawing/2014/chart" uri="{C3380CC4-5D6E-409C-BE32-E72D297353CC}">
              <c16:uniqueId val="{0000002C-9D10-45FE-ADA0-3E74CD082691}"/>
            </c:ext>
          </c:extLst>
        </c:ser>
        <c:ser>
          <c:idx val="45"/>
          <c:order val="45"/>
          <c:tx>
            <c:strRef>
              <c:f>'before &amp; after'!$CW$2</c:f>
              <c:strCache>
                <c:ptCount val="1"/>
                <c:pt idx="0">
                  <c:v>50</c:v>
                </c:pt>
              </c:strCache>
            </c:strRef>
          </c:tx>
          <c:spPr>
            <a:ln w="28575" cap="rnd">
              <a:solidFill>
                <a:schemeClr val="accent4">
                  <a:lumMod val="70000"/>
                </a:schemeClr>
              </a:solidFill>
              <a:round/>
            </a:ln>
            <a:effectLst/>
          </c:spPr>
          <c:marker>
            <c:symbol val="none"/>
          </c:marker>
          <c:cat>
            <c:numRef>
              <c:f>'before &amp; after'!$BC$3:$BC$25</c:f>
              <c:numCache>
                <c:formatCode>General</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after'!$CW$3:$CW$25</c:f>
              <c:numCache>
                <c:formatCode>0</c:formatCode>
                <c:ptCount val="23"/>
                <c:pt idx="0">
                  <c:v>149.5</c:v>
                </c:pt>
                <c:pt idx="1">
                  <c:v>166.30000305175801</c:v>
                </c:pt>
                <c:pt idx="2">
                  <c:v>184.19999694824199</c:v>
                </c:pt>
                <c:pt idx="3">
                  <c:v>178.80000305175801</c:v>
                </c:pt>
                <c:pt idx="4">
                  <c:v>128</c:v>
                </c:pt>
                <c:pt idx="5">
                  <c:v>126.90000152587901</c:v>
                </c:pt>
                <c:pt idx="6">
                  <c:v>132.60000610351599</c:v>
                </c:pt>
                <c:pt idx="7">
                  <c:v>145.10000610351599</c:v>
                </c:pt>
                <c:pt idx="8">
                  <c:v>147.69999694824199</c:v>
                </c:pt>
                <c:pt idx="9">
                  <c:v>149.19999694824199</c:v>
                </c:pt>
                <c:pt idx="10">
                  <c:v>136.5</c:v>
                </c:pt>
                <c:pt idx="11">
                  <c:v>142.30000305175801</c:v>
                </c:pt>
                <c:pt idx="12">
                  <c:v>132.80000305175801</c:v>
                </c:pt>
                <c:pt idx="13">
                  <c:v>127.199996948242</c:v>
                </c:pt>
                <c:pt idx="14">
                  <c:v>116.800003051758</c:v>
                </c:pt>
                <c:pt idx="15">
                  <c:v>109.5</c:v>
                </c:pt>
                <c:pt idx="16">
                  <c:v>114.199996948242</c:v>
                </c:pt>
                <c:pt idx="17">
                  <c:v>96.900001525878906</c:v>
                </c:pt>
                <c:pt idx="18">
                  <c:v>118.300003051758</c:v>
                </c:pt>
                <c:pt idx="19">
                  <c:v>121.199996948242</c:v>
                </c:pt>
                <c:pt idx="20">
                  <c:v>119.699996948242</c:v>
                </c:pt>
                <c:pt idx="21">
                  <c:v>106.300003051758</c:v>
                </c:pt>
                <c:pt idx="22">
                  <c:v>113.800003051758</c:v>
                </c:pt>
              </c:numCache>
            </c:numRef>
          </c:val>
          <c:smooth val="0"/>
          <c:extLst>
            <c:ext xmlns:c16="http://schemas.microsoft.com/office/drawing/2014/chart" uri="{C3380CC4-5D6E-409C-BE32-E72D297353CC}">
              <c16:uniqueId val="{0000002D-9D10-45FE-ADA0-3E74CD082691}"/>
            </c:ext>
          </c:extLst>
        </c:ser>
        <c:ser>
          <c:idx val="46"/>
          <c:order val="46"/>
          <c:tx>
            <c:strRef>
              <c:f>'before &amp; after'!$CX$2</c:f>
              <c:strCache>
                <c:ptCount val="1"/>
                <c:pt idx="0">
                  <c:v>51</c:v>
                </c:pt>
              </c:strCache>
            </c:strRef>
          </c:tx>
          <c:spPr>
            <a:ln w="28575" cap="rnd">
              <a:solidFill>
                <a:schemeClr val="accent5">
                  <a:lumMod val="70000"/>
                </a:schemeClr>
              </a:solidFill>
              <a:round/>
            </a:ln>
            <a:effectLst/>
          </c:spPr>
          <c:marker>
            <c:symbol val="none"/>
          </c:marker>
          <c:cat>
            <c:numRef>
              <c:f>'before &amp; after'!$BC$3:$BC$25</c:f>
              <c:numCache>
                <c:formatCode>General</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after'!$CX$3:$CX$25</c:f>
              <c:numCache>
                <c:formatCode>0</c:formatCode>
                <c:ptCount val="23"/>
                <c:pt idx="0">
                  <c:v>290</c:v>
                </c:pt>
                <c:pt idx="1">
                  <c:v>286.39999389648398</c:v>
                </c:pt>
                <c:pt idx="2">
                  <c:v>301</c:v>
                </c:pt>
                <c:pt idx="3">
                  <c:v>307.20001220703102</c:v>
                </c:pt>
                <c:pt idx="4">
                  <c:v>321.70001220703102</c:v>
                </c:pt>
                <c:pt idx="5">
                  <c:v>309.10000610351602</c:v>
                </c:pt>
                <c:pt idx="6">
                  <c:v>292.5</c:v>
                </c:pt>
                <c:pt idx="7">
                  <c:v>295.60000610351602</c:v>
                </c:pt>
                <c:pt idx="8">
                  <c:v>294.70001220703102</c:v>
                </c:pt>
                <c:pt idx="9">
                  <c:v>306</c:v>
                </c:pt>
                <c:pt idx="10">
                  <c:v>295</c:v>
                </c:pt>
                <c:pt idx="11">
                  <c:v>299.20001220703102</c:v>
                </c:pt>
                <c:pt idx="12">
                  <c:v>312.5</c:v>
                </c:pt>
                <c:pt idx="13">
                  <c:v>350.60000610351602</c:v>
                </c:pt>
                <c:pt idx="14">
                  <c:v>373.20001220703102</c:v>
                </c:pt>
                <c:pt idx="15">
                  <c:v>374.89999389648398</c:v>
                </c:pt>
                <c:pt idx="16">
                  <c:v>372.20001220703102</c:v>
                </c:pt>
                <c:pt idx="17">
                  <c:v>357.70001220703102</c:v>
                </c:pt>
                <c:pt idx="18">
                  <c:v>361.5</c:v>
                </c:pt>
                <c:pt idx="19">
                  <c:v>341.29998779296898</c:v>
                </c:pt>
                <c:pt idx="20">
                  <c:v>345.20001220703102</c:v>
                </c:pt>
                <c:pt idx="21">
                  <c:v>325.70001220703102</c:v>
                </c:pt>
                <c:pt idx="22">
                  <c:v>314.70001220703102</c:v>
                </c:pt>
              </c:numCache>
            </c:numRef>
          </c:val>
          <c:smooth val="0"/>
          <c:extLst>
            <c:ext xmlns:c16="http://schemas.microsoft.com/office/drawing/2014/chart" uri="{C3380CC4-5D6E-409C-BE32-E72D297353CC}">
              <c16:uniqueId val="{0000002E-9D10-45FE-ADA0-3E74CD082691}"/>
            </c:ext>
          </c:extLst>
        </c:ser>
        <c:ser>
          <c:idx val="47"/>
          <c:order val="47"/>
          <c:tx>
            <c:strRef>
              <c:f>'before &amp; after'!$CY$2</c:f>
              <c:strCache>
                <c:ptCount val="1"/>
                <c:pt idx="0">
                  <c:v>53</c:v>
                </c:pt>
              </c:strCache>
            </c:strRef>
          </c:tx>
          <c:spPr>
            <a:ln w="28575" cap="rnd">
              <a:solidFill>
                <a:schemeClr val="accent6">
                  <a:lumMod val="70000"/>
                </a:schemeClr>
              </a:solidFill>
              <a:round/>
            </a:ln>
            <a:effectLst/>
          </c:spPr>
          <c:marker>
            <c:symbol val="none"/>
          </c:marker>
          <c:cat>
            <c:numRef>
              <c:f>'before &amp; after'!$BC$3:$BC$25</c:f>
              <c:numCache>
                <c:formatCode>General</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after'!$CY$3:$CY$25</c:f>
              <c:numCache>
                <c:formatCode>0</c:formatCode>
                <c:ptCount val="23"/>
                <c:pt idx="0">
                  <c:v>374.89999389648398</c:v>
                </c:pt>
                <c:pt idx="1">
                  <c:v>405.29998779296898</c:v>
                </c:pt>
                <c:pt idx="2">
                  <c:v>434.60000610351602</c:v>
                </c:pt>
                <c:pt idx="3">
                  <c:v>464.29998779296898</c:v>
                </c:pt>
                <c:pt idx="4">
                  <c:v>447.29998779296898</c:v>
                </c:pt>
                <c:pt idx="5">
                  <c:v>406.39999389648398</c:v>
                </c:pt>
                <c:pt idx="6">
                  <c:v>371.79998779296898</c:v>
                </c:pt>
                <c:pt idx="7">
                  <c:v>406.39999389648398</c:v>
                </c:pt>
                <c:pt idx="8">
                  <c:v>425.39999389648398</c:v>
                </c:pt>
                <c:pt idx="9">
                  <c:v>437</c:v>
                </c:pt>
                <c:pt idx="10">
                  <c:v>439.5</c:v>
                </c:pt>
                <c:pt idx="11">
                  <c:v>466.39999389648398</c:v>
                </c:pt>
                <c:pt idx="12">
                  <c:v>471.70001220703102</c:v>
                </c:pt>
                <c:pt idx="13">
                  <c:v>501.60000610351602</c:v>
                </c:pt>
                <c:pt idx="14">
                  <c:v>522.59997558593795</c:v>
                </c:pt>
                <c:pt idx="15">
                  <c:v>534.5</c:v>
                </c:pt>
                <c:pt idx="16">
                  <c:v>514.59997558593795</c:v>
                </c:pt>
                <c:pt idx="17">
                  <c:v>511.29998779296898</c:v>
                </c:pt>
                <c:pt idx="18">
                  <c:v>484.29998779296898</c:v>
                </c:pt>
                <c:pt idx="19">
                  <c:v>431.20001220703102</c:v>
                </c:pt>
                <c:pt idx="20">
                  <c:v>440.70001220703102</c:v>
                </c:pt>
                <c:pt idx="21">
                  <c:v>428.5</c:v>
                </c:pt>
                <c:pt idx="22">
                  <c:v>377.29998779296898</c:v>
                </c:pt>
              </c:numCache>
            </c:numRef>
          </c:val>
          <c:smooth val="0"/>
          <c:extLst>
            <c:ext xmlns:c16="http://schemas.microsoft.com/office/drawing/2014/chart" uri="{C3380CC4-5D6E-409C-BE32-E72D297353CC}">
              <c16:uniqueId val="{0000002F-9D10-45FE-ADA0-3E74CD082691}"/>
            </c:ext>
          </c:extLst>
        </c:ser>
        <c:ser>
          <c:idx val="48"/>
          <c:order val="48"/>
          <c:tx>
            <c:strRef>
              <c:f>'before &amp; after'!$CZ$2</c:f>
              <c:strCache>
                <c:ptCount val="1"/>
                <c:pt idx="0">
                  <c:v>54</c:v>
                </c:pt>
              </c:strCache>
            </c:strRef>
          </c:tx>
          <c:spPr>
            <a:ln w="28575" cap="rnd">
              <a:solidFill>
                <a:schemeClr val="accent1">
                  <a:lumMod val="50000"/>
                  <a:lumOff val="50000"/>
                </a:schemeClr>
              </a:solidFill>
              <a:round/>
            </a:ln>
            <a:effectLst/>
          </c:spPr>
          <c:marker>
            <c:symbol val="none"/>
          </c:marker>
          <c:cat>
            <c:numRef>
              <c:f>'before &amp; after'!$BC$3:$BC$25</c:f>
              <c:numCache>
                <c:formatCode>General</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after'!$CZ$3:$CZ$25</c:f>
              <c:numCache>
                <c:formatCode>0</c:formatCode>
                <c:ptCount val="23"/>
                <c:pt idx="0">
                  <c:v>152.30000305175801</c:v>
                </c:pt>
                <c:pt idx="1">
                  <c:v>167.69999694824199</c:v>
                </c:pt>
                <c:pt idx="2">
                  <c:v>168.10000610351599</c:v>
                </c:pt>
                <c:pt idx="3">
                  <c:v>183.69999694824199</c:v>
                </c:pt>
                <c:pt idx="4">
                  <c:v>174.80000305175801</c:v>
                </c:pt>
                <c:pt idx="5">
                  <c:v>174.80000305175801</c:v>
                </c:pt>
                <c:pt idx="6">
                  <c:v>171.80000305175801</c:v>
                </c:pt>
                <c:pt idx="7">
                  <c:v>168.19999694824199</c:v>
                </c:pt>
                <c:pt idx="8">
                  <c:v>166</c:v>
                </c:pt>
                <c:pt idx="9">
                  <c:v>164.5</c:v>
                </c:pt>
                <c:pt idx="10">
                  <c:v>137.30000305175801</c:v>
                </c:pt>
                <c:pt idx="11">
                  <c:v>131.39999389648401</c:v>
                </c:pt>
                <c:pt idx="12">
                  <c:v>146.69999694824199</c:v>
                </c:pt>
                <c:pt idx="13">
                  <c:v>169.30000305175801</c:v>
                </c:pt>
                <c:pt idx="14">
                  <c:v>191</c:v>
                </c:pt>
                <c:pt idx="15">
                  <c:v>211.5</c:v>
                </c:pt>
                <c:pt idx="16">
                  <c:v>208.39999389648401</c:v>
                </c:pt>
                <c:pt idx="17">
                  <c:v>215.80000305175801</c:v>
                </c:pt>
                <c:pt idx="18">
                  <c:v>210.19999694824199</c:v>
                </c:pt>
                <c:pt idx="19">
                  <c:v>210.10000610351599</c:v>
                </c:pt>
                <c:pt idx="20">
                  <c:v>218.69999694824199</c:v>
                </c:pt>
                <c:pt idx="21">
                  <c:v>248.60000610351599</c:v>
                </c:pt>
                <c:pt idx="22">
                  <c:v>350.60000610351602</c:v>
                </c:pt>
              </c:numCache>
            </c:numRef>
          </c:val>
          <c:smooth val="0"/>
          <c:extLst>
            <c:ext xmlns:c16="http://schemas.microsoft.com/office/drawing/2014/chart" uri="{C3380CC4-5D6E-409C-BE32-E72D297353CC}">
              <c16:uniqueId val="{00000030-9D10-45FE-ADA0-3E74CD082691}"/>
            </c:ext>
          </c:extLst>
        </c:ser>
        <c:ser>
          <c:idx val="49"/>
          <c:order val="49"/>
          <c:tx>
            <c:strRef>
              <c:f>'before &amp; after'!$DA$2</c:f>
              <c:strCache>
                <c:ptCount val="1"/>
                <c:pt idx="0">
                  <c:v>55</c:v>
                </c:pt>
              </c:strCache>
            </c:strRef>
          </c:tx>
          <c:spPr>
            <a:ln w="28575" cap="rnd">
              <a:solidFill>
                <a:schemeClr val="accent2">
                  <a:lumMod val="50000"/>
                  <a:lumOff val="50000"/>
                </a:schemeClr>
              </a:solidFill>
              <a:round/>
            </a:ln>
            <a:effectLst/>
          </c:spPr>
          <c:marker>
            <c:symbol val="none"/>
          </c:marker>
          <c:cat>
            <c:numRef>
              <c:f>'before &amp; after'!$BC$3:$BC$25</c:f>
              <c:numCache>
                <c:formatCode>General</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after'!$DA$3:$DA$25</c:f>
              <c:numCache>
                <c:formatCode>0</c:formatCode>
                <c:ptCount val="23"/>
                <c:pt idx="0">
                  <c:v>131.5</c:v>
                </c:pt>
                <c:pt idx="1">
                  <c:v>132.19999694824199</c:v>
                </c:pt>
                <c:pt idx="2">
                  <c:v>166.10000610351599</c:v>
                </c:pt>
                <c:pt idx="3">
                  <c:v>182.60000610351599</c:v>
                </c:pt>
                <c:pt idx="4">
                  <c:v>187.89999389648401</c:v>
                </c:pt>
                <c:pt idx="5">
                  <c:v>190.5</c:v>
                </c:pt>
                <c:pt idx="6">
                  <c:v>190.89999389648401</c:v>
                </c:pt>
                <c:pt idx="7">
                  <c:v>196.5</c:v>
                </c:pt>
                <c:pt idx="8">
                  <c:v>206.89999389648401</c:v>
                </c:pt>
                <c:pt idx="9">
                  <c:v>257.89999389648398</c:v>
                </c:pt>
                <c:pt idx="10">
                  <c:v>249.89999389648401</c:v>
                </c:pt>
                <c:pt idx="11">
                  <c:v>214.39999389648401</c:v>
                </c:pt>
                <c:pt idx="12">
                  <c:v>222.60000610351599</c:v>
                </c:pt>
                <c:pt idx="13">
                  <c:v>264.70001220703102</c:v>
                </c:pt>
                <c:pt idx="14">
                  <c:v>277</c:v>
                </c:pt>
                <c:pt idx="15">
                  <c:v>275.70001220703102</c:v>
                </c:pt>
                <c:pt idx="16">
                  <c:v>264.39999389648398</c:v>
                </c:pt>
                <c:pt idx="17">
                  <c:v>270.5</c:v>
                </c:pt>
                <c:pt idx="18">
                  <c:v>281.10000610351602</c:v>
                </c:pt>
                <c:pt idx="19">
                  <c:v>252.69999694824199</c:v>
                </c:pt>
                <c:pt idx="20">
                  <c:v>270.60000610351602</c:v>
                </c:pt>
                <c:pt idx="21">
                  <c:v>249</c:v>
                </c:pt>
                <c:pt idx="22">
                  <c:v>245.89999389648401</c:v>
                </c:pt>
              </c:numCache>
            </c:numRef>
          </c:val>
          <c:smooth val="0"/>
          <c:extLst>
            <c:ext xmlns:c16="http://schemas.microsoft.com/office/drawing/2014/chart" uri="{C3380CC4-5D6E-409C-BE32-E72D297353CC}">
              <c16:uniqueId val="{00000031-9D10-45FE-ADA0-3E74CD082691}"/>
            </c:ext>
          </c:extLst>
        </c:ser>
        <c:ser>
          <c:idx val="50"/>
          <c:order val="50"/>
          <c:tx>
            <c:strRef>
              <c:f>'before &amp; after'!$DB$2</c:f>
              <c:strCache>
                <c:ptCount val="1"/>
                <c:pt idx="0">
                  <c:v>56</c:v>
                </c:pt>
              </c:strCache>
            </c:strRef>
          </c:tx>
          <c:spPr>
            <a:ln w="28575" cap="rnd">
              <a:solidFill>
                <a:schemeClr val="accent3">
                  <a:lumMod val="50000"/>
                  <a:lumOff val="50000"/>
                </a:schemeClr>
              </a:solidFill>
              <a:round/>
            </a:ln>
            <a:effectLst/>
          </c:spPr>
          <c:marker>
            <c:symbol val="none"/>
          </c:marker>
          <c:cat>
            <c:numRef>
              <c:f>'before &amp; after'!$BC$3:$BC$25</c:f>
              <c:numCache>
                <c:formatCode>General</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after'!$DB$3:$DB$25</c:f>
              <c:numCache>
                <c:formatCode>0</c:formatCode>
                <c:ptCount val="23"/>
                <c:pt idx="0">
                  <c:v>240.89999389648401</c:v>
                </c:pt>
                <c:pt idx="1">
                  <c:v>280.39999389648398</c:v>
                </c:pt>
                <c:pt idx="2">
                  <c:v>350.89999389648398</c:v>
                </c:pt>
                <c:pt idx="3">
                  <c:v>392.60000610351602</c:v>
                </c:pt>
                <c:pt idx="4">
                  <c:v>430.10000610351602</c:v>
                </c:pt>
                <c:pt idx="5">
                  <c:v>304.20001220703102</c:v>
                </c:pt>
                <c:pt idx="6">
                  <c:v>237.19999694824199</c:v>
                </c:pt>
                <c:pt idx="7">
                  <c:v>242.10000610351599</c:v>
                </c:pt>
                <c:pt idx="8">
                  <c:v>256.79998779296898</c:v>
                </c:pt>
                <c:pt idx="9">
                  <c:v>293.10000610351602</c:v>
                </c:pt>
                <c:pt idx="10">
                  <c:v>283.10000610351602</c:v>
                </c:pt>
                <c:pt idx="11">
                  <c:v>314</c:v>
                </c:pt>
                <c:pt idx="12">
                  <c:v>258.29998779296898</c:v>
                </c:pt>
                <c:pt idx="13">
                  <c:v>301.39999389648398</c:v>
                </c:pt>
                <c:pt idx="14">
                  <c:v>310.20001220703102</c:v>
                </c:pt>
                <c:pt idx="15">
                  <c:v>319.5</c:v>
                </c:pt>
                <c:pt idx="16">
                  <c:v>286.20001220703102</c:v>
                </c:pt>
                <c:pt idx="17">
                  <c:v>272.5</c:v>
                </c:pt>
                <c:pt idx="18">
                  <c:v>254.19999694824199</c:v>
                </c:pt>
                <c:pt idx="19">
                  <c:v>249.69999694824199</c:v>
                </c:pt>
                <c:pt idx="20">
                  <c:v>255.19999694824199</c:v>
                </c:pt>
                <c:pt idx="21">
                  <c:v>247.60000610351599</c:v>
                </c:pt>
                <c:pt idx="22">
                  <c:v>232.30000305175801</c:v>
                </c:pt>
              </c:numCache>
            </c:numRef>
          </c:val>
          <c:smooth val="0"/>
          <c:extLst>
            <c:ext xmlns:c16="http://schemas.microsoft.com/office/drawing/2014/chart" uri="{C3380CC4-5D6E-409C-BE32-E72D297353CC}">
              <c16:uniqueId val="{00000032-9D10-45FE-ADA0-3E74CD082691}"/>
            </c:ext>
          </c:extLst>
        </c:ser>
        <c:dLbls>
          <c:showLegendKey val="0"/>
          <c:showVal val="0"/>
          <c:showCatName val="0"/>
          <c:showSerName val="0"/>
          <c:showPercent val="0"/>
          <c:showBubbleSize val="0"/>
        </c:dLbls>
        <c:smooth val="0"/>
        <c:axId val="552160480"/>
        <c:axId val="552158840"/>
      </c:lineChart>
      <c:catAx>
        <c:axId val="5521604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Years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accent3"/>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552158840"/>
        <c:crosses val="autoZero"/>
        <c:auto val="1"/>
        <c:lblAlgn val="ctr"/>
        <c:lblOffset val="100"/>
        <c:noMultiLvlLbl val="0"/>
      </c:catAx>
      <c:valAx>
        <c:axId val="552158840"/>
        <c:scaling>
          <c:orientation val="minMax"/>
          <c:max val="300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Violent Crimes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out"/>
        <c:minorTickMark val="none"/>
        <c:tickLblPos val="nextTo"/>
        <c:spPr>
          <a:noFill/>
          <a:ln>
            <a:solidFill>
              <a:schemeClr val="accent3"/>
            </a:solid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5521604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aseline="0"/>
              <a:t>Murder Rate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'rate vs year'!$Z$14</c:f>
              <c:strCache>
                <c:ptCount val="1"/>
                <c:pt idx="0">
                  <c:v>77</c:v>
                </c:pt>
              </c:strCache>
            </c:strRef>
          </c:tx>
          <c:spPr>
            <a:ln w="28575" cap="rnd">
              <a:solidFill>
                <a:schemeClr val="accent1"/>
              </a:solidFill>
              <a:round/>
            </a:ln>
            <a:effectLst/>
          </c:spPr>
          <c:marker>
            <c:symbol val="none"/>
          </c:marker>
          <c:cat>
            <c:numRef>
              <c:f>'rate vs year'!$AA$13:$AW$13</c:f>
              <c:numCache>
                <c:formatCode>General</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'rate vs year'!$AA$14:$AW$14</c:f>
              <c:numCache>
                <c:formatCode>0.0</c:formatCode>
                <c:ptCount val="23"/>
                <c:pt idx="0">
                  <c:v>4.0750000774860373</c:v>
                </c:pt>
                <c:pt idx="1">
                  <c:v>3.8749999105930328</c:v>
                </c:pt>
                <c:pt idx="2">
                  <c:v>4.2250001132488224</c:v>
                </c:pt>
                <c:pt idx="3">
                  <c:v>4.7749999165534973</c:v>
                </c:pt>
                <c:pt idx="4">
                  <c:v>4.8500000238418579</c:v>
                </c:pt>
                <c:pt idx="5">
                  <c:v>3.8500000238418575</c:v>
                </c:pt>
                <c:pt idx="6">
                  <c:v>3.9249999523162851</c:v>
                </c:pt>
                <c:pt idx="7">
                  <c:v>3.3499999642372127</c:v>
                </c:pt>
                <c:pt idx="8">
                  <c:v>4.125</c:v>
                </c:pt>
                <c:pt idx="9">
                  <c:v>3.8000000119209298</c:v>
                </c:pt>
                <c:pt idx="10">
                  <c:v>4.2249999642372149</c:v>
                </c:pt>
                <c:pt idx="11">
                  <c:v>4.0999999642372131</c:v>
                </c:pt>
                <c:pt idx="12">
                  <c:v>3.9750000536441776</c:v>
                </c:pt>
                <c:pt idx="13">
                  <c:v>3.8249999582767478</c:v>
                </c:pt>
                <c:pt idx="14">
                  <c:v>4.3499999046325701</c:v>
                </c:pt>
                <c:pt idx="15">
                  <c:v>4.2249999344348925</c:v>
                </c:pt>
                <c:pt idx="16">
                  <c:v>4.574999928474428</c:v>
                </c:pt>
                <c:pt idx="17">
                  <c:v>3.9500000178813925</c:v>
                </c:pt>
                <c:pt idx="18">
                  <c:v>4.2749999761581421</c:v>
                </c:pt>
                <c:pt idx="19">
                  <c:v>3.8499999344348925</c:v>
                </c:pt>
                <c:pt idx="20">
                  <c:v>3.6250000894069649</c:v>
                </c:pt>
                <c:pt idx="21">
                  <c:v>3.8249999880790724</c:v>
                </c:pt>
                <c:pt idx="22">
                  <c:v>3.5</c:v>
                </c:pt>
              </c:numCache>
            </c:numRef>
          </c:val>
          <c:smooth val="0"/>
          <c:extLst>
            <c:ext xmlns:c16="http://schemas.microsoft.com/office/drawing/2014/chart" uri="{C3380CC4-5D6E-409C-BE32-E72D297353CC}">
              <c16:uniqueId val="{00000000-44B0-4A24-9BA9-5B2316B3DFE2}"/>
            </c:ext>
          </c:extLst>
        </c:ser>
        <c:ser>
          <c:idx val="1"/>
          <c:order val="1"/>
          <c:tx>
            <c:strRef>
              <c:f>'rate vs year'!$Z$15</c:f>
              <c:strCache>
                <c:ptCount val="1"/>
                <c:pt idx="0">
                  <c:v>82</c:v>
                </c:pt>
              </c:strCache>
            </c:strRef>
          </c:tx>
          <c:spPr>
            <a:ln w="28575" cap="rnd">
              <a:solidFill>
                <a:schemeClr val="accent2"/>
              </a:solidFill>
              <a:round/>
            </a:ln>
            <a:effectLst/>
          </c:spPr>
          <c:marker>
            <c:symbol val="none"/>
          </c:marker>
          <c:cat>
            <c:numRef>
              <c:f>'rate vs year'!$AA$13:$AW$13</c:f>
              <c:numCache>
                <c:formatCode>General</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'rate vs year'!$AA$15:$AW$15</c:f>
              <c:numCache>
                <c:formatCode>0.0</c:formatCode>
                <c:ptCount val="23"/>
                <c:pt idx="0">
                  <c:v>2.4000000953674299</c:v>
                </c:pt>
                <c:pt idx="1">
                  <c:v>2.7000000476837198</c:v>
                </c:pt>
                <c:pt idx="2">
                  <c:v>2.7999999523162802</c:v>
                </c:pt>
                <c:pt idx="3">
                  <c:v>2.7999999523162802</c:v>
                </c:pt>
                <c:pt idx="4">
                  <c:v>3.2000000476837198</c:v>
                </c:pt>
                <c:pt idx="5">
                  <c:v>2.0999999046325701</c:v>
                </c:pt>
                <c:pt idx="6">
                  <c:v>2.0999999046325701</c:v>
                </c:pt>
                <c:pt idx="7">
                  <c:v>1.70000004768372</c:v>
                </c:pt>
                <c:pt idx="8">
                  <c:v>2.4000000953674299</c:v>
                </c:pt>
                <c:pt idx="9">
                  <c:v>2</c:v>
                </c:pt>
                <c:pt idx="10">
                  <c:v>2.5</c:v>
                </c:pt>
                <c:pt idx="11">
                  <c:v>3.0999999046325701</c:v>
                </c:pt>
                <c:pt idx="12">
                  <c:v>3.2000000476837198</c:v>
                </c:pt>
                <c:pt idx="13">
                  <c:v>2.4000000953674299</c:v>
                </c:pt>
                <c:pt idx="14">
                  <c:v>1.20000004768372</c:v>
                </c:pt>
                <c:pt idx="15">
                  <c:v>1.70000004768372</c:v>
                </c:pt>
                <c:pt idx="16">
                  <c:v>1.6000000238418599</c:v>
                </c:pt>
                <c:pt idx="17">
                  <c:v>2.2999999523162802</c:v>
                </c:pt>
                <c:pt idx="18">
                  <c:v>2</c:v>
                </c:pt>
                <c:pt idx="19">
                  <c:v>2</c:v>
                </c:pt>
                <c:pt idx="20">
                  <c:v>2</c:v>
                </c:pt>
                <c:pt idx="21">
                  <c:v>2</c:v>
                </c:pt>
                <c:pt idx="22">
                  <c:v>2.2000000476837198</c:v>
                </c:pt>
              </c:numCache>
            </c:numRef>
          </c:val>
          <c:smooth val="0"/>
          <c:extLst>
            <c:ext xmlns:c16="http://schemas.microsoft.com/office/drawing/2014/chart" uri="{C3380CC4-5D6E-409C-BE32-E72D297353CC}">
              <c16:uniqueId val="{00000001-44B0-4A24-9BA9-5B2316B3DFE2}"/>
            </c:ext>
          </c:extLst>
        </c:ser>
        <c:ser>
          <c:idx val="2"/>
          <c:order val="2"/>
          <c:tx>
            <c:strRef>
              <c:f>'rate vs year'!$Z$16</c:f>
              <c:strCache>
                <c:ptCount val="1"/>
                <c:pt idx="0">
                  <c:v>86 | 87 | 88</c:v>
                </c:pt>
              </c:strCache>
            </c:strRef>
          </c:tx>
          <c:spPr>
            <a:ln w="28575" cap="rnd">
              <a:solidFill>
                <a:schemeClr val="accent3"/>
              </a:solidFill>
              <a:round/>
            </a:ln>
            <a:effectLst/>
          </c:spPr>
          <c:marker>
            <c:symbol val="none"/>
          </c:marker>
          <c:cat>
            <c:numRef>
              <c:f>'rate vs year'!$AA$13:$AW$13</c:f>
              <c:numCache>
                <c:formatCode>General</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'rate vs year'!$AA$16:$AW$16</c:f>
              <c:numCache>
                <c:formatCode>0.0</c:formatCode>
                <c:ptCount val="23"/>
                <c:pt idx="0">
                  <c:v>4.1499999463558108</c:v>
                </c:pt>
                <c:pt idx="1">
                  <c:v>4.4500000178813952</c:v>
                </c:pt>
                <c:pt idx="2">
                  <c:v>5.1249999999999893</c:v>
                </c:pt>
                <c:pt idx="3">
                  <c:v>5.0499999970197678</c:v>
                </c:pt>
                <c:pt idx="4">
                  <c:v>5.5999999642372096</c:v>
                </c:pt>
                <c:pt idx="5">
                  <c:v>5.0750000327825546</c:v>
                </c:pt>
                <c:pt idx="6">
                  <c:v>4.7249999046325595</c:v>
                </c:pt>
                <c:pt idx="7">
                  <c:v>4.3249999880790702</c:v>
                </c:pt>
                <c:pt idx="8">
                  <c:v>4.2999998927116447</c:v>
                </c:pt>
                <c:pt idx="9">
                  <c:v>4.9749999642372043</c:v>
                </c:pt>
                <c:pt idx="10">
                  <c:v>4.4999998807907149</c:v>
                </c:pt>
                <c:pt idx="11">
                  <c:v>4.7749998569488579</c:v>
                </c:pt>
                <c:pt idx="12">
                  <c:v>3.9000000655651021</c:v>
                </c:pt>
                <c:pt idx="13">
                  <c:v>4.1249999552965075</c:v>
                </c:pt>
                <c:pt idx="14">
                  <c:v>3.7749999463558197</c:v>
                </c:pt>
                <c:pt idx="15">
                  <c:v>3.6249999999999996</c:v>
                </c:pt>
                <c:pt idx="16">
                  <c:v>4.2749999165534973</c:v>
                </c:pt>
                <c:pt idx="17">
                  <c:v>3.2000000663101655</c:v>
                </c:pt>
                <c:pt idx="18">
                  <c:v>3.4750000536441776</c:v>
                </c:pt>
                <c:pt idx="19">
                  <c:v>3.52500003576279</c:v>
                </c:pt>
                <c:pt idx="20">
                  <c:v>2.9000000357627855</c:v>
                </c:pt>
                <c:pt idx="21">
                  <c:v>3.0249999761581425</c:v>
                </c:pt>
                <c:pt idx="22">
                  <c:v>2.9749999344348925</c:v>
                </c:pt>
              </c:numCache>
            </c:numRef>
          </c:val>
          <c:smooth val="0"/>
          <c:extLst>
            <c:ext xmlns:c16="http://schemas.microsoft.com/office/drawing/2014/chart" uri="{C3380CC4-5D6E-409C-BE32-E72D297353CC}">
              <c16:uniqueId val="{00000002-44B0-4A24-9BA9-5B2316B3DFE2}"/>
            </c:ext>
          </c:extLst>
        </c:ser>
        <c:ser>
          <c:idx val="3"/>
          <c:order val="3"/>
          <c:tx>
            <c:strRef>
              <c:f>'rate vs year'!$Z$17</c:f>
              <c:strCache>
                <c:ptCount val="1"/>
                <c:pt idx="0">
                  <c:v>90 | 91 | 92</c:v>
                </c:pt>
              </c:strCache>
            </c:strRef>
          </c:tx>
          <c:spPr>
            <a:ln w="28575" cap="rnd">
              <a:solidFill>
                <a:schemeClr val="accent4"/>
              </a:solidFill>
              <a:round/>
            </a:ln>
            <a:effectLst/>
          </c:spPr>
          <c:marker>
            <c:symbol val="none"/>
          </c:marker>
          <c:cat>
            <c:numRef>
              <c:f>'rate vs year'!$AA$13:$AW$13</c:f>
              <c:numCache>
                <c:formatCode>General</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'rate vs year'!$AA$17:$AW$17</c:f>
              <c:numCache>
                <c:formatCode>0.0</c:formatCode>
                <c:ptCount val="23"/>
                <c:pt idx="0">
                  <c:v>8.612500011920929</c:v>
                </c:pt>
                <c:pt idx="1">
                  <c:v>8.8750000596046483</c:v>
                </c:pt>
                <c:pt idx="2">
                  <c:v>9.1750000119209254</c:v>
                </c:pt>
                <c:pt idx="3">
                  <c:v>8.762499988079071</c:v>
                </c:pt>
                <c:pt idx="4">
                  <c:v>8.7250002026557922</c:v>
                </c:pt>
                <c:pt idx="5">
                  <c:v>8.1249999999999982</c:v>
                </c:pt>
                <c:pt idx="6">
                  <c:v>6.8624999225139529</c:v>
                </c:pt>
                <c:pt idx="7">
                  <c:v>6.6874999403953579</c:v>
                </c:pt>
                <c:pt idx="8">
                  <c:v>6.6249999403953588</c:v>
                </c:pt>
                <c:pt idx="9">
                  <c:v>7.4124999940395311</c:v>
                </c:pt>
                <c:pt idx="10">
                  <c:v>7.0125000476837123</c:v>
                </c:pt>
                <c:pt idx="11">
                  <c:v>6.7000000476837087</c:v>
                </c:pt>
                <c:pt idx="12">
                  <c:v>7.5499999523162824</c:v>
                </c:pt>
                <c:pt idx="13">
                  <c:v>8.1250000596046519</c:v>
                </c:pt>
                <c:pt idx="14">
                  <c:v>7.99999997019769</c:v>
                </c:pt>
                <c:pt idx="15">
                  <c:v>8.0249999165534973</c:v>
                </c:pt>
                <c:pt idx="16">
                  <c:v>8.6749998927116359</c:v>
                </c:pt>
                <c:pt idx="17">
                  <c:v>8.5124999582767469</c:v>
                </c:pt>
                <c:pt idx="18">
                  <c:v>7.8499999642372158</c:v>
                </c:pt>
                <c:pt idx="19">
                  <c:v>7.2750000655651066</c:v>
                </c:pt>
                <c:pt idx="20">
                  <c:v>7.1500000655651021</c:v>
                </c:pt>
                <c:pt idx="21">
                  <c:v>6.5875000655651155</c:v>
                </c:pt>
                <c:pt idx="22">
                  <c:v>5.3124999701976732</c:v>
                </c:pt>
              </c:numCache>
            </c:numRef>
          </c:val>
          <c:smooth val="0"/>
          <c:extLst>
            <c:ext xmlns:c16="http://schemas.microsoft.com/office/drawing/2014/chart" uri="{C3380CC4-5D6E-409C-BE32-E72D297353CC}">
              <c16:uniqueId val="{00000003-44B0-4A24-9BA9-5B2316B3DFE2}"/>
            </c:ext>
          </c:extLst>
        </c:ser>
        <c:ser>
          <c:idx val="4"/>
          <c:order val="4"/>
          <c:tx>
            <c:strRef>
              <c:f>'rate vs year'!$Z$18</c:f>
              <c:strCache>
                <c:ptCount val="1"/>
                <c:pt idx="0">
                  <c:v>95 | 96 | 97</c:v>
                </c:pt>
              </c:strCache>
            </c:strRef>
          </c:tx>
          <c:spPr>
            <a:ln w="28575" cap="rnd">
              <a:solidFill>
                <a:schemeClr val="accent5"/>
              </a:solidFill>
              <a:round/>
            </a:ln>
            <a:effectLst/>
          </c:spPr>
          <c:marker>
            <c:symbol val="none"/>
          </c:marker>
          <c:cat>
            <c:numRef>
              <c:f>'rate vs year'!$AA$13:$AW$13</c:f>
              <c:numCache>
                <c:formatCode>General</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'rate vs year'!$AA$18:$AW$18</c:f>
              <c:numCache>
                <c:formatCode>0.0</c:formatCode>
                <c:ptCount val="23"/>
                <c:pt idx="0">
                  <c:v>10.325000166893011</c:v>
                </c:pt>
                <c:pt idx="1">
                  <c:v>10.516666611035667</c:v>
                </c:pt>
                <c:pt idx="2">
                  <c:v>11.291666825612387</c:v>
                </c:pt>
                <c:pt idx="3">
                  <c:v>10.974999984105436</c:v>
                </c:pt>
                <c:pt idx="4">
                  <c:v>10.550000111262003</c:v>
                </c:pt>
                <c:pt idx="5">
                  <c:v>10.958333373069765</c:v>
                </c:pt>
                <c:pt idx="6">
                  <c:v>9.3750000794728621</c:v>
                </c:pt>
                <c:pt idx="7">
                  <c:v>8.5416666865348798</c:v>
                </c:pt>
                <c:pt idx="8">
                  <c:v>8.4500000874201486</c:v>
                </c:pt>
                <c:pt idx="9">
                  <c:v>8.8666668335596714</c:v>
                </c:pt>
                <c:pt idx="10">
                  <c:v>8.0166667302449479</c:v>
                </c:pt>
                <c:pt idx="11">
                  <c:v>7.99166667461395</c:v>
                </c:pt>
                <c:pt idx="12">
                  <c:v>8.0249998966852853</c:v>
                </c:pt>
                <c:pt idx="13">
                  <c:v>9.2166666587193742</c:v>
                </c:pt>
                <c:pt idx="14">
                  <c:v>9.4750000834465116</c:v>
                </c:pt>
                <c:pt idx="15">
                  <c:v>8.8416666587193848</c:v>
                </c:pt>
                <c:pt idx="16">
                  <c:v>9.0499999523162895</c:v>
                </c:pt>
                <c:pt idx="17">
                  <c:v>8.891666690508524</c:v>
                </c:pt>
                <c:pt idx="18">
                  <c:v>8.8833332459131835</c:v>
                </c:pt>
                <c:pt idx="19">
                  <c:v>8.0666666626930201</c:v>
                </c:pt>
                <c:pt idx="20">
                  <c:v>7.8833332459131844</c:v>
                </c:pt>
                <c:pt idx="21">
                  <c:v>7.1250000397364301</c:v>
                </c:pt>
                <c:pt idx="22">
                  <c:v>6.5500000119209298</c:v>
                </c:pt>
              </c:numCache>
            </c:numRef>
          </c:val>
          <c:smooth val="0"/>
          <c:extLst>
            <c:ext xmlns:c16="http://schemas.microsoft.com/office/drawing/2014/chart" uri="{C3380CC4-5D6E-409C-BE32-E72D297353CC}">
              <c16:uniqueId val="{00000004-44B0-4A24-9BA9-5B2316B3DFE2}"/>
            </c:ext>
          </c:extLst>
        </c:ser>
        <c:ser>
          <c:idx val="5"/>
          <c:order val="5"/>
          <c:tx>
            <c:strRef>
              <c:f>'rate vs year'!$Z$19</c:f>
              <c:strCache>
                <c:ptCount val="1"/>
                <c:pt idx="0">
                  <c:v>no law</c:v>
                </c:pt>
              </c:strCache>
            </c:strRef>
          </c:tx>
          <c:spPr>
            <a:ln w="28575" cap="rnd">
              <a:solidFill>
                <a:schemeClr val="accent6"/>
              </a:solidFill>
              <a:round/>
            </a:ln>
            <a:effectLst/>
          </c:spPr>
          <c:marker>
            <c:symbol val="none"/>
          </c:marker>
          <c:cat>
            <c:numRef>
              <c:f>'rate vs year'!$AA$13:$AW$13</c:f>
              <c:numCache>
                <c:formatCode>General</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'rate vs year'!$AA$19:$AW$19</c:f>
              <c:numCache>
                <c:formatCode>0.0</c:formatCode>
                <c:ptCount val="23"/>
                <c:pt idx="0">
                  <c:v>7.8136363137852012</c:v>
                </c:pt>
                <c:pt idx="1">
                  <c:v>7.8772726817564527</c:v>
                </c:pt>
                <c:pt idx="2">
                  <c:v>8.2136363116177638</c:v>
                </c:pt>
                <c:pt idx="3">
                  <c:v>8.913636413487513</c:v>
                </c:pt>
                <c:pt idx="4">
                  <c:v>8.5863635106520277</c:v>
                </c:pt>
                <c:pt idx="5">
                  <c:v>7.6590909741141555</c:v>
                </c:pt>
                <c:pt idx="6">
                  <c:v>7.1681817878376357</c:v>
                </c:pt>
                <c:pt idx="7">
                  <c:v>6.7772727987982968</c:v>
                </c:pt>
                <c:pt idx="8">
                  <c:v>6.8272727348587718</c:v>
                </c:pt>
                <c:pt idx="9">
                  <c:v>7.5909090800718841</c:v>
                </c:pt>
                <c:pt idx="10">
                  <c:v>7.7045455845919513</c:v>
                </c:pt>
                <c:pt idx="11">
                  <c:v>8.8227272575551847</c:v>
                </c:pt>
                <c:pt idx="12">
                  <c:v>9.5363637263124605</c:v>
                </c:pt>
                <c:pt idx="13">
                  <c:v>10.031818297776312</c:v>
                </c:pt>
                <c:pt idx="14">
                  <c:v>10.649999900297685</c:v>
                </c:pt>
                <c:pt idx="15">
                  <c:v>10.127272492105307</c:v>
                </c:pt>
                <c:pt idx="16">
                  <c:v>10.45909099145369</c:v>
                </c:pt>
                <c:pt idx="17">
                  <c:v>9.899999986995347</c:v>
                </c:pt>
                <c:pt idx="18">
                  <c:v>9.0545454675501045</c:v>
                </c:pt>
                <c:pt idx="19">
                  <c:v>9.0272727175192387</c:v>
                </c:pt>
                <c:pt idx="20">
                  <c:v>7.6590909145095116</c:v>
                </c:pt>
                <c:pt idx="21">
                  <c:v>7.1090909188444007</c:v>
                </c:pt>
                <c:pt idx="22">
                  <c:v>6.8227273334156386</c:v>
                </c:pt>
              </c:numCache>
            </c:numRef>
          </c:val>
          <c:smooth val="0"/>
          <c:extLst>
            <c:ext xmlns:c16="http://schemas.microsoft.com/office/drawing/2014/chart" uri="{C3380CC4-5D6E-409C-BE32-E72D297353CC}">
              <c16:uniqueId val="{00000005-44B0-4A24-9BA9-5B2316B3DFE2}"/>
            </c:ext>
          </c:extLst>
        </c:ser>
        <c:dLbls>
          <c:showLegendKey val="0"/>
          <c:showVal val="0"/>
          <c:showCatName val="0"/>
          <c:showSerName val="0"/>
          <c:showPercent val="0"/>
          <c:showBubbleSize val="0"/>
        </c:dLbls>
        <c:smooth val="0"/>
        <c:axId val="552160480"/>
        <c:axId val="552158840"/>
      </c:lineChart>
      <c:catAx>
        <c:axId val="5521604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Years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accent3"/>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552158840"/>
        <c:crosses val="autoZero"/>
        <c:auto val="1"/>
        <c:lblAlgn val="ctr"/>
        <c:lblOffset val="100"/>
        <c:noMultiLvlLbl val="0"/>
      </c:catAx>
      <c:valAx>
        <c:axId val="552158840"/>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Murders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out"/>
        <c:minorTickMark val="none"/>
        <c:tickLblPos val="nextTo"/>
        <c:spPr>
          <a:noFill/>
          <a:ln>
            <a:solidFill>
              <a:schemeClr val="accent3"/>
            </a:solid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5521604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aseline="0"/>
              <a:t>Violent Crime Rate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'before &amp; after'!$BC$3</c:f>
              <c:strCache>
                <c:ptCount val="1"/>
                <c:pt idx="0">
                  <c:v>77</c:v>
                </c:pt>
              </c:strCache>
            </c:strRef>
          </c:tx>
          <c:spPr>
            <a:ln w="28575" cap="rnd">
              <a:solidFill>
                <a:schemeClr val="accent1"/>
              </a:solidFill>
              <a:round/>
            </a:ln>
            <a:effectLst/>
          </c:spPr>
          <c:marker>
            <c:symbol val="none"/>
          </c:marker>
          <c:cat>
            <c:numRef>
              <c:f>'before &amp; after'!$BD$2:$DB$2</c:f>
              <c:numCache>
                <c:formatCode>General</c:formatCode>
                <c:ptCount val="51"/>
                <c:pt idx="0">
                  <c:v>1</c:v>
                </c:pt>
                <c:pt idx="1">
                  <c:v>2</c:v>
                </c:pt>
                <c:pt idx="2">
                  <c:v>4</c:v>
                </c:pt>
                <c:pt idx="3">
                  <c:v>5</c:v>
                </c:pt>
                <c:pt idx="4">
                  <c:v>6</c:v>
                </c:pt>
                <c:pt idx="5">
                  <c:v>8</c:v>
                </c:pt>
                <c:pt idx="6">
                  <c:v>9</c:v>
                </c:pt>
                <c:pt idx="7">
                  <c:v>10</c:v>
                </c:pt>
                <c:pt idx="8">
                  <c:v>11</c:v>
                </c:pt>
                <c:pt idx="9">
                  <c:v>12</c:v>
                </c:pt>
                <c:pt idx="10">
                  <c:v>13</c:v>
                </c:pt>
                <c:pt idx="11">
                  <c:v>15</c:v>
                </c:pt>
                <c:pt idx="12">
                  <c:v>16</c:v>
                </c:pt>
                <c:pt idx="13">
                  <c:v>17</c:v>
                </c:pt>
                <c:pt idx="14">
                  <c:v>18</c:v>
                </c:pt>
                <c:pt idx="15">
                  <c:v>19</c:v>
                </c:pt>
                <c:pt idx="16">
                  <c:v>20</c:v>
                </c:pt>
                <c:pt idx="17">
                  <c:v>21</c:v>
                </c:pt>
                <c:pt idx="18">
                  <c:v>22</c:v>
                </c:pt>
                <c:pt idx="19">
                  <c:v>23</c:v>
                </c:pt>
                <c:pt idx="20">
                  <c:v>24</c:v>
                </c:pt>
                <c:pt idx="21">
                  <c:v>25</c:v>
                </c:pt>
                <c:pt idx="22">
                  <c:v>26</c:v>
                </c:pt>
                <c:pt idx="23">
                  <c:v>27</c:v>
                </c:pt>
                <c:pt idx="24">
                  <c:v>28</c:v>
                </c:pt>
                <c:pt idx="25">
                  <c:v>29</c:v>
                </c:pt>
                <c:pt idx="26">
                  <c:v>30</c:v>
                </c:pt>
                <c:pt idx="27">
                  <c:v>31</c:v>
                </c:pt>
                <c:pt idx="28">
                  <c:v>32</c:v>
                </c:pt>
                <c:pt idx="29">
                  <c:v>33</c:v>
                </c:pt>
                <c:pt idx="30">
                  <c:v>34</c:v>
                </c:pt>
                <c:pt idx="31">
                  <c:v>35</c:v>
                </c:pt>
                <c:pt idx="32">
                  <c:v>36</c:v>
                </c:pt>
                <c:pt idx="33">
                  <c:v>37</c:v>
                </c:pt>
                <c:pt idx="34">
                  <c:v>38</c:v>
                </c:pt>
                <c:pt idx="35">
                  <c:v>39</c:v>
                </c:pt>
                <c:pt idx="36">
                  <c:v>40</c:v>
                </c:pt>
                <c:pt idx="37">
                  <c:v>41</c:v>
                </c:pt>
                <c:pt idx="38">
                  <c:v>42</c:v>
                </c:pt>
                <c:pt idx="39">
                  <c:v>44</c:v>
                </c:pt>
                <c:pt idx="40">
                  <c:v>45</c:v>
                </c:pt>
                <c:pt idx="41">
                  <c:v>46</c:v>
                </c:pt>
                <c:pt idx="42">
                  <c:v>47</c:v>
                </c:pt>
                <c:pt idx="43">
                  <c:v>48</c:v>
                </c:pt>
                <c:pt idx="44">
                  <c:v>49</c:v>
                </c:pt>
                <c:pt idx="45">
                  <c:v>50</c:v>
                </c:pt>
                <c:pt idx="46">
                  <c:v>51</c:v>
                </c:pt>
                <c:pt idx="47">
                  <c:v>53</c:v>
                </c:pt>
                <c:pt idx="48">
                  <c:v>54</c:v>
                </c:pt>
                <c:pt idx="49">
                  <c:v>55</c:v>
                </c:pt>
                <c:pt idx="50">
                  <c:v>56</c:v>
                </c:pt>
              </c:numCache>
            </c:numRef>
          </c:cat>
          <c:val>
            <c:numRef>
              <c:f>'before &amp; after'!$BD$3:$DB$3</c:f>
              <c:numCache>
                <c:formatCode>0</c:formatCode>
                <c:ptCount val="51"/>
                <c:pt idx="0">
                  <c:v>414.39999389648398</c:v>
                </c:pt>
                <c:pt idx="1">
                  <c:v>443.20001220703102</c:v>
                </c:pt>
                <c:pt idx="2">
                  <c:v>494.20001220703102</c:v>
                </c:pt>
                <c:pt idx="3">
                  <c:v>322.89999389648398</c:v>
                </c:pt>
                <c:pt idx="4">
                  <c:v>706</c:v>
                </c:pt>
                <c:pt idx="5">
                  <c:v>511.89999389648398</c:v>
                </c:pt>
                <c:pt idx="6">
                  <c:v>282.29998779296898</c:v>
                </c:pt>
                <c:pt idx="7">
                  <c:v>382.10000610351602</c:v>
                </c:pt>
                <c:pt idx="8">
                  <c:v>1426.5</c:v>
                </c:pt>
                <c:pt idx="9">
                  <c:v>686.79998779296898</c:v>
                </c:pt>
                <c:pt idx="10">
                  <c:v>439.79998779296898</c:v>
                </c:pt>
                <c:pt idx="11">
                  <c:v>224.80000305175801</c:v>
                </c:pt>
                <c:pt idx="12">
                  <c:v>236.89999389648401</c:v>
                </c:pt>
                <c:pt idx="13">
                  <c:v>630.59997558593795</c:v>
                </c:pt>
                <c:pt idx="14">
                  <c:v>310.60000610351602</c:v>
                </c:pt>
                <c:pt idx="15">
                  <c:v>144</c:v>
                </c:pt>
                <c:pt idx="16">
                  <c:v>309.79998779296898</c:v>
                </c:pt>
                <c:pt idx="17">
                  <c:v>233.60000610351599</c:v>
                </c:pt>
                <c:pt idx="18">
                  <c:v>524.79998779296898</c:v>
                </c:pt>
                <c:pt idx="19">
                  <c:v>224.69999694824199</c:v>
                </c:pt>
                <c:pt idx="20">
                  <c:v>693.79998779296898</c:v>
                </c:pt>
                <c:pt idx="21">
                  <c:v>425.29998779296898</c:v>
                </c:pt>
                <c:pt idx="22">
                  <c:v>584.70001220703102</c:v>
                </c:pt>
                <c:pt idx="23">
                  <c:v>193.80000305175801</c:v>
                </c:pt>
                <c:pt idx="24">
                  <c:v>288.70001220703102</c:v>
                </c:pt>
                <c:pt idx="25">
                  <c:v>460.39999389648398</c:v>
                </c:pt>
                <c:pt idx="26">
                  <c:v>218</c:v>
                </c:pt>
                <c:pt idx="27">
                  <c:v>199.39999389648401</c:v>
                </c:pt>
                <c:pt idx="28">
                  <c:v>743</c:v>
                </c:pt>
                <c:pt idx="29">
                  <c:v>113.09999847412099</c:v>
                </c:pt>
                <c:pt idx="30">
                  <c:v>392</c:v>
                </c:pt>
                <c:pt idx="31">
                  <c:v>500.89999389648398</c:v>
                </c:pt>
                <c:pt idx="32">
                  <c:v>831.79998779296898</c:v>
                </c:pt>
                <c:pt idx="33">
                  <c:v>407.10000610351602</c:v>
                </c:pt>
                <c:pt idx="34">
                  <c:v>67.099998474121094</c:v>
                </c:pt>
                <c:pt idx="35">
                  <c:v>406.70001220703102</c:v>
                </c:pt>
                <c:pt idx="36">
                  <c:v>316.60000610351602</c:v>
                </c:pt>
                <c:pt idx="37">
                  <c:v>455.79998779296898</c:v>
                </c:pt>
                <c:pt idx="38">
                  <c:v>282.79998779296898</c:v>
                </c:pt>
                <c:pt idx="39">
                  <c:v>301.60000610351602</c:v>
                </c:pt>
                <c:pt idx="40">
                  <c:v>636.20001220703102</c:v>
                </c:pt>
                <c:pt idx="41">
                  <c:v>189.10000610351599</c:v>
                </c:pt>
                <c:pt idx="42">
                  <c:v>389.5</c:v>
                </c:pt>
                <c:pt idx="43">
                  <c:v>407.70001220703102</c:v>
                </c:pt>
                <c:pt idx="44">
                  <c:v>240</c:v>
                </c:pt>
                <c:pt idx="45">
                  <c:v>149.5</c:v>
                </c:pt>
                <c:pt idx="46">
                  <c:v>290</c:v>
                </c:pt>
                <c:pt idx="47">
                  <c:v>374.89999389648398</c:v>
                </c:pt>
                <c:pt idx="48">
                  <c:v>152.30000305175801</c:v>
                </c:pt>
                <c:pt idx="49">
                  <c:v>131.5</c:v>
                </c:pt>
                <c:pt idx="50">
                  <c:v>240.89999389648401</c:v>
                </c:pt>
              </c:numCache>
            </c:numRef>
          </c:val>
          <c:smooth val="0"/>
          <c:extLst>
            <c:ext xmlns:c16="http://schemas.microsoft.com/office/drawing/2014/chart" uri="{C3380CC4-5D6E-409C-BE32-E72D297353CC}">
              <c16:uniqueId val="{00000000-8506-49B7-8AA9-79A837FC65A9}"/>
            </c:ext>
          </c:extLst>
        </c:ser>
        <c:ser>
          <c:idx val="1"/>
          <c:order val="1"/>
          <c:tx>
            <c:strRef>
              <c:f>'before &amp; after'!$BC$4</c:f>
              <c:strCache>
                <c:ptCount val="1"/>
                <c:pt idx="0">
                  <c:v>78</c:v>
                </c:pt>
              </c:strCache>
            </c:strRef>
          </c:tx>
          <c:spPr>
            <a:ln w="28575" cap="rnd">
              <a:solidFill>
                <a:schemeClr val="accent2"/>
              </a:solidFill>
              <a:round/>
            </a:ln>
            <a:effectLst/>
          </c:spPr>
          <c:marker>
            <c:symbol val="none"/>
          </c:marker>
          <c:cat>
            <c:numRef>
              <c:f>'before &amp; after'!$BD$2:$DB$2</c:f>
              <c:numCache>
                <c:formatCode>General</c:formatCode>
                <c:ptCount val="51"/>
                <c:pt idx="0">
                  <c:v>1</c:v>
                </c:pt>
                <c:pt idx="1">
                  <c:v>2</c:v>
                </c:pt>
                <c:pt idx="2">
                  <c:v>4</c:v>
                </c:pt>
                <c:pt idx="3">
                  <c:v>5</c:v>
                </c:pt>
                <c:pt idx="4">
                  <c:v>6</c:v>
                </c:pt>
                <c:pt idx="5">
                  <c:v>8</c:v>
                </c:pt>
                <c:pt idx="6">
                  <c:v>9</c:v>
                </c:pt>
                <c:pt idx="7">
                  <c:v>10</c:v>
                </c:pt>
                <c:pt idx="8">
                  <c:v>11</c:v>
                </c:pt>
                <c:pt idx="9">
                  <c:v>12</c:v>
                </c:pt>
                <c:pt idx="10">
                  <c:v>13</c:v>
                </c:pt>
                <c:pt idx="11">
                  <c:v>15</c:v>
                </c:pt>
                <c:pt idx="12">
                  <c:v>16</c:v>
                </c:pt>
                <c:pt idx="13">
                  <c:v>17</c:v>
                </c:pt>
                <c:pt idx="14">
                  <c:v>18</c:v>
                </c:pt>
                <c:pt idx="15">
                  <c:v>19</c:v>
                </c:pt>
                <c:pt idx="16">
                  <c:v>20</c:v>
                </c:pt>
                <c:pt idx="17">
                  <c:v>21</c:v>
                </c:pt>
                <c:pt idx="18">
                  <c:v>22</c:v>
                </c:pt>
                <c:pt idx="19">
                  <c:v>23</c:v>
                </c:pt>
                <c:pt idx="20">
                  <c:v>24</c:v>
                </c:pt>
                <c:pt idx="21">
                  <c:v>25</c:v>
                </c:pt>
                <c:pt idx="22">
                  <c:v>26</c:v>
                </c:pt>
                <c:pt idx="23">
                  <c:v>27</c:v>
                </c:pt>
                <c:pt idx="24">
                  <c:v>28</c:v>
                </c:pt>
                <c:pt idx="25">
                  <c:v>29</c:v>
                </c:pt>
                <c:pt idx="26">
                  <c:v>30</c:v>
                </c:pt>
                <c:pt idx="27">
                  <c:v>31</c:v>
                </c:pt>
                <c:pt idx="28">
                  <c:v>32</c:v>
                </c:pt>
                <c:pt idx="29">
                  <c:v>33</c:v>
                </c:pt>
                <c:pt idx="30">
                  <c:v>34</c:v>
                </c:pt>
                <c:pt idx="31">
                  <c:v>35</c:v>
                </c:pt>
                <c:pt idx="32">
                  <c:v>36</c:v>
                </c:pt>
                <c:pt idx="33">
                  <c:v>37</c:v>
                </c:pt>
                <c:pt idx="34">
                  <c:v>38</c:v>
                </c:pt>
                <c:pt idx="35">
                  <c:v>39</c:v>
                </c:pt>
                <c:pt idx="36">
                  <c:v>40</c:v>
                </c:pt>
                <c:pt idx="37">
                  <c:v>41</c:v>
                </c:pt>
                <c:pt idx="38">
                  <c:v>42</c:v>
                </c:pt>
                <c:pt idx="39">
                  <c:v>44</c:v>
                </c:pt>
                <c:pt idx="40">
                  <c:v>45</c:v>
                </c:pt>
                <c:pt idx="41">
                  <c:v>46</c:v>
                </c:pt>
                <c:pt idx="42">
                  <c:v>47</c:v>
                </c:pt>
                <c:pt idx="43">
                  <c:v>48</c:v>
                </c:pt>
                <c:pt idx="44">
                  <c:v>49</c:v>
                </c:pt>
                <c:pt idx="45">
                  <c:v>50</c:v>
                </c:pt>
                <c:pt idx="46">
                  <c:v>51</c:v>
                </c:pt>
                <c:pt idx="47">
                  <c:v>53</c:v>
                </c:pt>
                <c:pt idx="48">
                  <c:v>54</c:v>
                </c:pt>
                <c:pt idx="49">
                  <c:v>55</c:v>
                </c:pt>
                <c:pt idx="50">
                  <c:v>56</c:v>
                </c:pt>
              </c:numCache>
            </c:numRef>
          </c:cat>
          <c:val>
            <c:numRef>
              <c:f>'before &amp; after'!$BD$4:$DB$4</c:f>
              <c:numCache>
                <c:formatCode>0</c:formatCode>
                <c:ptCount val="51"/>
                <c:pt idx="0">
                  <c:v>419.10000610351602</c:v>
                </c:pt>
                <c:pt idx="1">
                  <c:v>441.89999389648398</c:v>
                </c:pt>
                <c:pt idx="2">
                  <c:v>552.09997558593795</c:v>
                </c:pt>
                <c:pt idx="3">
                  <c:v>344.10000610351602</c:v>
                </c:pt>
                <c:pt idx="4">
                  <c:v>742.90002441406205</c:v>
                </c:pt>
                <c:pt idx="5">
                  <c:v>498</c:v>
                </c:pt>
                <c:pt idx="6">
                  <c:v>315</c:v>
                </c:pt>
                <c:pt idx="7">
                  <c:v>440.70001220703102</c:v>
                </c:pt>
                <c:pt idx="8">
                  <c:v>1411.69995117188</c:v>
                </c:pt>
                <c:pt idx="9">
                  <c:v>765.59997558593795</c:v>
                </c:pt>
                <c:pt idx="10">
                  <c:v>482.79998779296898</c:v>
                </c:pt>
                <c:pt idx="11">
                  <c:v>270.10000610351602</c:v>
                </c:pt>
                <c:pt idx="12">
                  <c:v>236.39999389648401</c:v>
                </c:pt>
                <c:pt idx="13">
                  <c:v>676.70001220703102</c:v>
                </c:pt>
                <c:pt idx="14">
                  <c:v>323.5</c:v>
                </c:pt>
                <c:pt idx="15">
                  <c:v>161.39999389648401</c:v>
                </c:pt>
                <c:pt idx="16">
                  <c:v>318.20001220703102</c:v>
                </c:pt>
                <c:pt idx="17">
                  <c:v>223.19999694824199</c:v>
                </c:pt>
                <c:pt idx="18">
                  <c:v>584.90002441406205</c:v>
                </c:pt>
                <c:pt idx="19">
                  <c:v>207.69999694824199</c:v>
                </c:pt>
                <c:pt idx="20">
                  <c:v>732</c:v>
                </c:pt>
                <c:pt idx="21">
                  <c:v>462</c:v>
                </c:pt>
                <c:pt idx="22">
                  <c:v>577.20001220703102</c:v>
                </c:pt>
                <c:pt idx="23">
                  <c:v>189.60000610351599</c:v>
                </c:pt>
                <c:pt idx="24">
                  <c:v>321.20001220703102</c:v>
                </c:pt>
                <c:pt idx="25">
                  <c:v>467.89999389648398</c:v>
                </c:pt>
                <c:pt idx="26">
                  <c:v>237.60000610351599</c:v>
                </c:pt>
                <c:pt idx="27">
                  <c:v>190.5</c:v>
                </c:pt>
                <c:pt idx="28">
                  <c:v>780.79998779296898</c:v>
                </c:pt>
                <c:pt idx="29">
                  <c:v>118.800003051758</c:v>
                </c:pt>
                <c:pt idx="30">
                  <c:v>423.5</c:v>
                </c:pt>
                <c:pt idx="31">
                  <c:v>528.20001220703102</c:v>
                </c:pt>
                <c:pt idx="32">
                  <c:v>841</c:v>
                </c:pt>
                <c:pt idx="33">
                  <c:v>413.39999389648398</c:v>
                </c:pt>
                <c:pt idx="34">
                  <c:v>67</c:v>
                </c:pt>
                <c:pt idx="35">
                  <c:v>412.70001220703102</c:v>
                </c:pt>
                <c:pt idx="36">
                  <c:v>353</c:v>
                </c:pt>
                <c:pt idx="37">
                  <c:v>502.39999389648398</c:v>
                </c:pt>
                <c:pt idx="38">
                  <c:v>301.10000610351602</c:v>
                </c:pt>
                <c:pt idx="39">
                  <c:v>348.10000610351602</c:v>
                </c:pt>
                <c:pt idx="40">
                  <c:v>637.59997558593795</c:v>
                </c:pt>
                <c:pt idx="41">
                  <c:v>163.5</c:v>
                </c:pt>
                <c:pt idx="42">
                  <c:v>382.60000610351602</c:v>
                </c:pt>
                <c:pt idx="43">
                  <c:v>435.29998779296898</c:v>
                </c:pt>
                <c:pt idx="44">
                  <c:v>271.79998779296898</c:v>
                </c:pt>
                <c:pt idx="45">
                  <c:v>166.30000305175801</c:v>
                </c:pt>
                <c:pt idx="46">
                  <c:v>286.39999389648398</c:v>
                </c:pt>
                <c:pt idx="47">
                  <c:v>405.29998779296898</c:v>
                </c:pt>
                <c:pt idx="48">
                  <c:v>167.69999694824199</c:v>
                </c:pt>
                <c:pt idx="49">
                  <c:v>132.19999694824199</c:v>
                </c:pt>
                <c:pt idx="50">
                  <c:v>280.39999389648398</c:v>
                </c:pt>
              </c:numCache>
            </c:numRef>
          </c:val>
          <c:smooth val="0"/>
          <c:extLst>
            <c:ext xmlns:c16="http://schemas.microsoft.com/office/drawing/2014/chart" uri="{C3380CC4-5D6E-409C-BE32-E72D297353CC}">
              <c16:uniqueId val="{00000001-8506-49B7-8AA9-79A837FC65A9}"/>
            </c:ext>
          </c:extLst>
        </c:ser>
        <c:ser>
          <c:idx val="2"/>
          <c:order val="2"/>
          <c:tx>
            <c:strRef>
              <c:f>'before &amp; after'!$BC$5</c:f>
              <c:strCache>
                <c:ptCount val="1"/>
                <c:pt idx="0">
                  <c:v>79</c:v>
                </c:pt>
              </c:strCache>
            </c:strRef>
          </c:tx>
          <c:spPr>
            <a:ln w="28575" cap="rnd">
              <a:solidFill>
                <a:schemeClr val="accent3"/>
              </a:solidFill>
              <a:round/>
            </a:ln>
            <a:effectLst/>
          </c:spPr>
          <c:marker>
            <c:symbol val="none"/>
          </c:marker>
          <c:cat>
            <c:numRef>
              <c:f>'before &amp; after'!$BD$2:$DB$2</c:f>
              <c:numCache>
                <c:formatCode>General</c:formatCode>
                <c:ptCount val="51"/>
                <c:pt idx="0">
                  <c:v>1</c:v>
                </c:pt>
                <c:pt idx="1">
                  <c:v>2</c:v>
                </c:pt>
                <c:pt idx="2">
                  <c:v>4</c:v>
                </c:pt>
                <c:pt idx="3">
                  <c:v>5</c:v>
                </c:pt>
                <c:pt idx="4">
                  <c:v>6</c:v>
                </c:pt>
                <c:pt idx="5">
                  <c:v>8</c:v>
                </c:pt>
                <c:pt idx="6">
                  <c:v>9</c:v>
                </c:pt>
                <c:pt idx="7">
                  <c:v>10</c:v>
                </c:pt>
                <c:pt idx="8">
                  <c:v>11</c:v>
                </c:pt>
                <c:pt idx="9">
                  <c:v>12</c:v>
                </c:pt>
                <c:pt idx="10">
                  <c:v>13</c:v>
                </c:pt>
                <c:pt idx="11">
                  <c:v>15</c:v>
                </c:pt>
                <c:pt idx="12">
                  <c:v>16</c:v>
                </c:pt>
                <c:pt idx="13">
                  <c:v>17</c:v>
                </c:pt>
                <c:pt idx="14">
                  <c:v>18</c:v>
                </c:pt>
                <c:pt idx="15">
                  <c:v>19</c:v>
                </c:pt>
                <c:pt idx="16">
                  <c:v>20</c:v>
                </c:pt>
                <c:pt idx="17">
                  <c:v>21</c:v>
                </c:pt>
                <c:pt idx="18">
                  <c:v>22</c:v>
                </c:pt>
                <c:pt idx="19">
                  <c:v>23</c:v>
                </c:pt>
                <c:pt idx="20">
                  <c:v>24</c:v>
                </c:pt>
                <c:pt idx="21">
                  <c:v>25</c:v>
                </c:pt>
                <c:pt idx="22">
                  <c:v>26</c:v>
                </c:pt>
                <c:pt idx="23">
                  <c:v>27</c:v>
                </c:pt>
                <c:pt idx="24">
                  <c:v>28</c:v>
                </c:pt>
                <c:pt idx="25">
                  <c:v>29</c:v>
                </c:pt>
                <c:pt idx="26">
                  <c:v>30</c:v>
                </c:pt>
                <c:pt idx="27">
                  <c:v>31</c:v>
                </c:pt>
                <c:pt idx="28">
                  <c:v>32</c:v>
                </c:pt>
                <c:pt idx="29">
                  <c:v>33</c:v>
                </c:pt>
                <c:pt idx="30">
                  <c:v>34</c:v>
                </c:pt>
                <c:pt idx="31">
                  <c:v>35</c:v>
                </c:pt>
                <c:pt idx="32">
                  <c:v>36</c:v>
                </c:pt>
                <c:pt idx="33">
                  <c:v>37</c:v>
                </c:pt>
                <c:pt idx="34">
                  <c:v>38</c:v>
                </c:pt>
                <c:pt idx="35">
                  <c:v>39</c:v>
                </c:pt>
                <c:pt idx="36">
                  <c:v>40</c:v>
                </c:pt>
                <c:pt idx="37">
                  <c:v>41</c:v>
                </c:pt>
                <c:pt idx="38">
                  <c:v>42</c:v>
                </c:pt>
                <c:pt idx="39">
                  <c:v>44</c:v>
                </c:pt>
                <c:pt idx="40">
                  <c:v>45</c:v>
                </c:pt>
                <c:pt idx="41">
                  <c:v>46</c:v>
                </c:pt>
                <c:pt idx="42">
                  <c:v>47</c:v>
                </c:pt>
                <c:pt idx="43">
                  <c:v>48</c:v>
                </c:pt>
                <c:pt idx="44">
                  <c:v>49</c:v>
                </c:pt>
                <c:pt idx="45">
                  <c:v>50</c:v>
                </c:pt>
                <c:pt idx="46">
                  <c:v>51</c:v>
                </c:pt>
                <c:pt idx="47">
                  <c:v>53</c:v>
                </c:pt>
                <c:pt idx="48">
                  <c:v>54</c:v>
                </c:pt>
                <c:pt idx="49">
                  <c:v>55</c:v>
                </c:pt>
                <c:pt idx="50">
                  <c:v>56</c:v>
                </c:pt>
              </c:numCache>
            </c:numRef>
          </c:cat>
          <c:val>
            <c:numRef>
              <c:f>'before &amp; after'!$BD$5:$DB$5</c:f>
              <c:numCache>
                <c:formatCode>0</c:formatCode>
                <c:ptCount val="51"/>
                <c:pt idx="0">
                  <c:v>413.29998779296898</c:v>
                </c:pt>
                <c:pt idx="1">
                  <c:v>491.10000610351602</c:v>
                </c:pt>
                <c:pt idx="2">
                  <c:v>593</c:v>
                </c:pt>
                <c:pt idx="3">
                  <c:v>366.20001220703102</c:v>
                </c:pt>
                <c:pt idx="4">
                  <c:v>811.09997558593795</c:v>
                </c:pt>
                <c:pt idx="5">
                  <c:v>522.09997558593795</c:v>
                </c:pt>
                <c:pt idx="6">
                  <c:v>414.20001220703102</c:v>
                </c:pt>
                <c:pt idx="7">
                  <c:v>537.29998779296898</c:v>
                </c:pt>
                <c:pt idx="8">
                  <c:v>1608.69995117188</c:v>
                </c:pt>
                <c:pt idx="9">
                  <c:v>833.90002441406205</c:v>
                </c:pt>
                <c:pt idx="10">
                  <c:v>558.70001220703102</c:v>
                </c:pt>
                <c:pt idx="11">
                  <c:v>289.70001220703102</c:v>
                </c:pt>
                <c:pt idx="12">
                  <c:v>288.70001220703102</c:v>
                </c:pt>
                <c:pt idx="13">
                  <c:v>743.90002441406205</c:v>
                </c:pt>
                <c:pt idx="14">
                  <c:v>338</c:v>
                </c:pt>
                <c:pt idx="15">
                  <c:v>181.19999694824199</c:v>
                </c:pt>
                <c:pt idx="16">
                  <c:v>353.60000610351602</c:v>
                </c:pt>
                <c:pt idx="17">
                  <c:v>248</c:v>
                </c:pt>
                <c:pt idx="18">
                  <c:v>676.29998779296898</c:v>
                </c:pt>
                <c:pt idx="19">
                  <c:v>202.5</c:v>
                </c:pt>
                <c:pt idx="20">
                  <c:v>795.5</c:v>
                </c:pt>
                <c:pt idx="21">
                  <c:v>531.29998779296898</c:v>
                </c:pt>
                <c:pt idx="22">
                  <c:v>614.20001220703102</c:v>
                </c:pt>
                <c:pt idx="23">
                  <c:v>221</c:v>
                </c:pt>
                <c:pt idx="24">
                  <c:v>323.60000610351602</c:v>
                </c:pt>
                <c:pt idx="25">
                  <c:v>527.20001220703102</c:v>
                </c:pt>
                <c:pt idx="26">
                  <c:v>224.19999694824199</c:v>
                </c:pt>
                <c:pt idx="27">
                  <c:v>225.89999389648401</c:v>
                </c:pt>
                <c:pt idx="28">
                  <c:v>835.59997558593795</c:v>
                </c:pt>
                <c:pt idx="29">
                  <c:v>139.89999389648401</c:v>
                </c:pt>
                <c:pt idx="30">
                  <c:v>501.20001220703102</c:v>
                </c:pt>
                <c:pt idx="31">
                  <c:v>586</c:v>
                </c:pt>
                <c:pt idx="32">
                  <c:v>917.40002441406205</c:v>
                </c:pt>
                <c:pt idx="33">
                  <c:v>446.10000610351602</c:v>
                </c:pt>
                <c:pt idx="34">
                  <c:v>61.299999237060497</c:v>
                </c:pt>
                <c:pt idx="35">
                  <c:v>457.5</c:v>
                </c:pt>
                <c:pt idx="36">
                  <c:v>405.20001220703102</c:v>
                </c:pt>
                <c:pt idx="37">
                  <c:v>545.40002441406205</c:v>
                </c:pt>
                <c:pt idx="38">
                  <c:v>333.60000610351602</c:v>
                </c:pt>
                <c:pt idx="39">
                  <c:v>375.10000610351602</c:v>
                </c:pt>
                <c:pt idx="40">
                  <c:v>678.29998779296898</c:v>
                </c:pt>
                <c:pt idx="41">
                  <c:v>159.10000610351599</c:v>
                </c:pt>
                <c:pt idx="42">
                  <c:v>414</c:v>
                </c:pt>
                <c:pt idx="43">
                  <c:v>507.89999389648398</c:v>
                </c:pt>
                <c:pt idx="44">
                  <c:v>304.20001220703102</c:v>
                </c:pt>
                <c:pt idx="45">
                  <c:v>184.19999694824199</c:v>
                </c:pt>
                <c:pt idx="46">
                  <c:v>301</c:v>
                </c:pt>
                <c:pt idx="47">
                  <c:v>434.60000610351602</c:v>
                </c:pt>
                <c:pt idx="48">
                  <c:v>168.10000610351599</c:v>
                </c:pt>
                <c:pt idx="49">
                  <c:v>166.10000610351599</c:v>
                </c:pt>
                <c:pt idx="50">
                  <c:v>350.89999389648398</c:v>
                </c:pt>
              </c:numCache>
            </c:numRef>
          </c:val>
          <c:smooth val="0"/>
          <c:extLst>
            <c:ext xmlns:c16="http://schemas.microsoft.com/office/drawing/2014/chart" uri="{C3380CC4-5D6E-409C-BE32-E72D297353CC}">
              <c16:uniqueId val="{00000002-8506-49B7-8AA9-79A837FC65A9}"/>
            </c:ext>
          </c:extLst>
        </c:ser>
        <c:ser>
          <c:idx val="3"/>
          <c:order val="3"/>
          <c:tx>
            <c:strRef>
              <c:f>'before &amp; after'!$BC$6</c:f>
              <c:strCache>
                <c:ptCount val="1"/>
                <c:pt idx="0">
                  <c:v>80</c:v>
                </c:pt>
              </c:strCache>
            </c:strRef>
          </c:tx>
          <c:spPr>
            <a:ln w="28575" cap="rnd">
              <a:solidFill>
                <a:schemeClr val="accent4"/>
              </a:solidFill>
              <a:round/>
            </a:ln>
            <a:effectLst/>
          </c:spPr>
          <c:marker>
            <c:symbol val="none"/>
          </c:marker>
          <c:cat>
            <c:numRef>
              <c:f>'before &amp; after'!$BD$2:$DB$2</c:f>
              <c:numCache>
                <c:formatCode>General</c:formatCode>
                <c:ptCount val="51"/>
                <c:pt idx="0">
                  <c:v>1</c:v>
                </c:pt>
                <c:pt idx="1">
                  <c:v>2</c:v>
                </c:pt>
                <c:pt idx="2">
                  <c:v>4</c:v>
                </c:pt>
                <c:pt idx="3">
                  <c:v>5</c:v>
                </c:pt>
                <c:pt idx="4">
                  <c:v>6</c:v>
                </c:pt>
                <c:pt idx="5">
                  <c:v>8</c:v>
                </c:pt>
                <c:pt idx="6">
                  <c:v>9</c:v>
                </c:pt>
                <c:pt idx="7">
                  <c:v>10</c:v>
                </c:pt>
                <c:pt idx="8">
                  <c:v>11</c:v>
                </c:pt>
                <c:pt idx="9">
                  <c:v>12</c:v>
                </c:pt>
                <c:pt idx="10">
                  <c:v>13</c:v>
                </c:pt>
                <c:pt idx="11">
                  <c:v>15</c:v>
                </c:pt>
                <c:pt idx="12">
                  <c:v>16</c:v>
                </c:pt>
                <c:pt idx="13">
                  <c:v>17</c:v>
                </c:pt>
                <c:pt idx="14">
                  <c:v>18</c:v>
                </c:pt>
                <c:pt idx="15">
                  <c:v>19</c:v>
                </c:pt>
                <c:pt idx="16">
                  <c:v>20</c:v>
                </c:pt>
                <c:pt idx="17">
                  <c:v>21</c:v>
                </c:pt>
                <c:pt idx="18">
                  <c:v>22</c:v>
                </c:pt>
                <c:pt idx="19">
                  <c:v>23</c:v>
                </c:pt>
                <c:pt idx="20">
                  <c:v>24</c:v>
                </c:pt>
                <c:pt idx="21">
                  <c:v>25</c:v>
                </c:pt>
                <c:pt idx="22">
                  <c:v>26</c:v>
                </c:pt>
                <c:pt idx="23">
                  <c:v>27</c:v>
                </c:pt>
                <c:pt idx="24">
                  <c:v>28</c:v>
                </c:pt>
                <c:pt idx="25">
                  <c:v>29</c:v>
                </c:pt>
                <c:pt idx="26">
                  <c:v>30</c:v>
                </c:pt>
                <c:pt idx="27">
                  <c:v>31</c:v>
                </c:pt>
                <c:pt idx="28">
                  <c:v>32</c:v>
                </c:pt>
                <c:pt idx="29">
                  <c:v>33</c:v>
                </c:pt>
                <c:pt idx="30">
                  <c:v>34</c:v>
                </c:pt>
                <c:pt idx="31">
                  <c:v>35</c:v>
                </c:pt>
                <c:pt idx="32">
                  <c:v>36</c:v>
                </c:pt>
                <c:pt idx="33">
                  <c:v>37</c:v>
                </c:pt>
                <c:pt idx="34">
                  <c:v>38</c:v>
                </c:pt>
                <c:pt idx="35">
                  <c:v>39</c:v>
                </c:pt>
                <c:pt idx="36">
                  <c:v>40</c:v>
                </c:pt>
                <c:pt idx="37">
                  <c:v>41</c:v>
                </c:pt>
                <c:pt idx="38">
                  <c:v>42</c:v>
                </c:pt>
                <c:pt idx="39">
                  <c:v>44</c:v>
                </c:pt>
                <c:pt idx="40">
                  <c:v>45</c:v>
                </c:pt>
                <c:pt idx="41">
                  <c:v>46</c:v>
                </c:pt>
                <c:pt idx="42">
                  <c:v>47</c:v>
                </c:pt>
                <c:pt idx="43">
                  <c:v>48</c:v>
                </c:pt>
                <c:pt idx="44">
                  <c:v>49</c:v>
                </c:pt>
                <c:pt idx="45">
                  <c:v>50</c:v>
                </c:pt>
                <c:pt idx="46">
                  <c:v>51</c:v>
                </c:pt>
                <c:pt idx="47">
                  <c:v>53</c:v>
                </c:pt>
                <c:pt idx="48">
                  <c:v>54</c:v>
                </c:pt>
                <c:pt idx="49">
                  <c:v>55</c:v>
                </c:pt>
                <c:pt idx="50">
                  <c:v>56</c:v>
                </c:pt>
              </c:numCache>
            </c:numRef>
          </c:cat>
          <c:val>
            <c:numRef>
              <c:f>'before &amp; after'!$BD$6:$DB$6</c:f>
              <c:numCache>
                <c:formatCode>0</c:formatCode>
                <c:ptCount val="51"/>
                <c:pt idx="0">
                  <c:v>448.5</c:v>
                </c:pt>
                <c:pt idx="1">
                  <c:v>436</c:v>
                </c:pt>
                <c:pt idx="2">
                  <c:v>650.90002441406205</c:v>
                </c:pt>
                <c:pt idx="3">
                  <c:v>335.20001220703102</c:v>
                </c:pt>
                <c:pt idx="4">
                  <c:v>893.59997558593795</c:v>
                </c:pt>
                <c:pt idx="5">
                  <c:v>528.59997558593795</c:v>
                </c:pt>
                <c:pt idx="6">
                  <c:v>412.5</c:v>
                </c:pt>
                <c:pt idx="7">
                  <c:v>474.79998779296898</c:v>
                </c:pt>
                <c:pt idx="8">
                  <c:v>2010.59997558594</c:v>
                </c:pt>
                <c:pt idx="9">
                  <c:v>983.5</c:v>
                </c:pt>
                <c:pt idx="10">
                  <c:v>555.29998779296898</c:v>
                </c:pt>
                <c:pt idx="11">
                  <c:v>299.5</c:v>
                </c:pt>
                <c:pt idx="12">
                  <c:v>313.39999389648398</c:v>
                </c:pt>
                <c:pt idx="13">
                  <c:v>808</c:v>
                </c:pt>
                <c:pt idx="14">
                  <c:v>377.79998779296898</c:v>
                </c:pt>
                <c:pt idx="15">
                  <c:v>200.39999389648401</c:v>
                </c:pt>
                <c:pt idx="16">
                  <c:v>389.29998779296898</c:v>
                </c:pt>
                <c:pt idx="17">
                  <c:v>266.70001220703102</c:v>
                </c:pt>
                <c:pt idx="18">
                  <c:v>665</c:v>
                </c:pt>
                <c:pt idx="19">
                  <c:v>193.39999389648401</c:v>
                </c:pt>
                <c:pt idx="20">
                  <c:v>852.40002441406205</c:v>
                </c:pt>
                <c:pt idx="21">
                  <c:v>601.29998779296898</c:v>
                </c:pt>
                <c:pt idx="22">
                  <c:v>639.5</c:v>
                </c:pt>
                <c:pt idx="23">
                  <c:v>227.80000305175801</c:v>
                </c:pt>
                <c:pt idx="24">
                  <c:v>341.89999389648398</c:v>
                </c:pt>
                <c:pt idx="25">
                  <c:v>554.5</c:v>
                </c:pt>
                <c:pt idx="26">
                  <c:v>222.60000610351599</c:v>
                </c:pt>
                <c:pt idx="27">
                  <c:v>224.60000610351599</c:v>
                </c:pt>
                <c:pt idx="28">
                  <c:v>912.59997558593795</c:v>
                </c:pt>
                <c:pt idx="29">
                  <c:v>179.80000305175801</c:v>
                </c:pt>
                <c:pt idx="30">
                  <c:v>604.40002441406205</c:v>
                </c:pt>
                <c:pt idx="31">
                  <c:v>615</c:v>
                </c:pt>
                <c:pt idx="32">
                  <c:v>1029.5</c:v>
                </c:pt>
                <c:pt idx="33">
                  <c:v>455</c:v>
                </c:pt>
                <c:pt idx="34">
                  <c:v>54</c:v>
                </c:pt>
                <c:pt idx="35">
                  <c:v>498.29998779296898</c:v>
                </c:pt>
                <c:pt idx="36">
                  <c:v>419.5</c:v>
                </c:pt>
                <c:pt idx="37">
                  <c:v>490.39999389648398</c:v>
                </c:pt>
                <c:pt idx="38">
                  <c:v>363.89999389648398</c:v>
                </c:pt>
                <c:pt idx="39">
                  <c:v>408.5</c:v>
                </c:pt>
                <c:pt idx="40">
                  <c:v>660</c:v>
                </c:pt>
                <c:pt idx="41">
                  <c:v>126.800003051758</c:v>
                </c:pt>
                <c:pt idx="42">
                  <c:v>458.10000610351602</c:v>
                </c:pt>
                <c:pt idx="43">
                  <c:v>550.29998779296898</c:v>
                </c:pt>
                <c:pt idx="44">
                  <c:v>303.29998779296898</c:v>
                </c:pt>
                <c:pt idx="45">
                  <c:v>178.80000305175801</c:v>
                </c:pt>
                <c:pt idx="46">
                  <c:v>307.20001220703102</c:v>
                </c:pt>
                <c:pt idx="47">
                  <c:v>464.29998779296898</c:v>
                </c:pt>
                <c:pt idx="48">
                  <c:v>183.69999694824199</c:v>
                </c:pt>
                <c:pt idx="49">
                  <c:v>182.60000610351599</c:v>
                </c:pt>
                <c:pt idx="50">
                  <c:v>392.60000610351602</c:v>
                </c:pt>
              </c:numCache>
            </c:numRef>
          </c:val>
          <c:smooth val="0"/>
          <c:extLst>
            <c:ext xmlns:c16="http://schemas.microsoft.com/office/drawing/2014/chart" uri="{C3380CC4-5D6E-409C-BE32-E72D297353CC}">
              <c16:uniqueId val="{00000003-8506-49B7-8AA9-79A837FC65A9}"/>
            </c:ext>
          </c:extLst>
        </c:ser>
        <c:ser>
          <c:idx val="4"/>
          <c:order val="4"/>
          <c:tx>
            <c:strRef>
              <c:f>'before &amp; after'!$BC$7</c:f>
              <c:strCache>
                <c:ptCount val="1"/>
                <c:pt idx="0">
                  <c:v>81</c:v>
                </c:pt>
              </c:strCache>
            </c:strRef>
          </c:tx>
          <c:spPr>
            <a:ln w="28575" cap="rnd">
              <a:solidFill>
                <a:schemeClr val="accent5"/>
              </a:solidFill>
              <a:round/>
            </a:ln>
            <a:effectLst/>
          </c:spPr>
          <c:marker>
            <c:symbol val="none"/>
          </c:marker>
          <c:cat>
            <c:numRef>
              <c:f>'before &amp; after'!$BD$2:$DB$2</c:f>
              <c:numCache>
                <c:formatCode>General</c:formatCode>
                <c:ptCount val="51"/>
                <c:pt idx="0">
                  <c:v>1</c:v>
                </c:pt>
                <c:pt idx="1">
                  <c:v>2</c:v>
                </c:pt>
                <c:pt idx="2">
                  <c:v>4</c:v>
                </c:pt>
                <c:pt idx="3">
                  <c:v>5</c:v>
                </c:pt>
                <c:pt idx="4">
                  <c:v>6</c:v>
                </c:pt>
                <c:pt idx="5">
                  <c:v>8</c:v>
                </c:pt>
                <c:pt idx="6">
                  <c:v>9</c:v>
                </c:pt>
                <c:pt idx="7">
                  <c:v>10</c:v>
                </c:pt>
                <c:pt idx="8">
                  <c:v>11</c:v>
                </c:pt>
                <c:pt idx="9">
                  <c:v>12</c:v>
                </c:pt>
                <c:pt idx="10">
                  <c:v>13</c:v>
                </c:pt>
                <c:pt idx="11">
                  <c:v>15</c:v>
                </c:pt>
                <c:pt idx="12">
                  <c:v>16</c:v>
                </c:pt>
                <c:pt idx="13">
                  <c:v>17</c:v>
                </c:pt>
                <c:pt idx="14">
                  <c:v>18</c:v>
                </c:pt>
                <c:pt idx="15">
                  <c:v>19</c:v>
                </c:pt>
                <c:pt idx="16">
                  <c:v>20</c:v>
                </c:pt>
                <c:pt idx="17">
                  <c:v>21</c:v>
                </c:pt>
                <c:pt idx="18">
                  <c:v>22</c:v>
                </c:pt>
                <c:pt idx="19">
                  <c:v>23</c:v>
                </c:pt>
                <c:pt idx="20">
                  <c:v>24</c:v>
                </c:pt>
                <c:pt idx="21">
                  <c:v>25</c:v>
                </c:pt>
                <c:pt idx="22">
                  <c:v>26</c:v>
                </c:pt>
                <c:pt idx="23">
                  <c:v>27</c:v>
                </c:pt>
                <c:pt idx="24">
                  <c:v>28</c:v>
                </c:pt>
                <c:pt idx="25">
                  <c:v>29</c:v>
                </c:pt>
                <c:pt idx="26">
                  <c:v>30</c:v>
                </c:pt>
                <c:pt idx="27">
                  <c:v>31</c:v>
                </c:pt>
                <c:pt idx="28">
                  <c:v>32</c:v>
                </c:pt>
                <c:pt idx="29">
                  <c:v>33</c:v>
                </c:pt>
                <c:pt idx="30">
                  <c:v>34</c:v>
                </c:pt>
                <c:pt idx="31">
                  <c:v>35</c:v>
                </c:pt>
                <c:pt idx="32">
                  <c:v>36</c:v>
                </c:pt>
                <c:pt idx="33">
                  <c:v>37</c:v>
                </c:pt>
                <c:pt idx="34">
                  <c:v>38</c:v>
                </c:pt>
                <c:pt idx="35">
                  <c:v>39</c:v>
                </c:pt>
                <c:pt idx="36">
                  <c:v>40</c:v>
                </c:pt>
                <c:pt idx="37">
                  <c:v>41</c:v>
                </c:pt>
                <c:pt idx="38">
                  <c:v>42</c:v>
                </c:pt>
                <c:pt idx="39">
                  <c:v>44</c:v>
                </c:pt>
                <c:pt idx="40">
                  <c:v>45</c:v>
                </c:pt>
                <c:pt idx="41">
                  <c:v>46</c:v>
                </c:pt>
                <c:pt idx="42">
                  <c:v>47</c:v>
                </c:pt>
                <c:pt idx="43">
                  <c:v>48</c:v>
                </c:pt>
                <c:pt idx="44">
                  <c:v>49</c:v>
                </c:pt>
                <c:pt idx="45">
                  <c:v>50</c:v>
                </c:pt>
                <c:pt idx="46">
                  <c:v>51</c:v>
                </c:pt>
                <c:pt idx="47">
                  <c:v>53</c:v>
                </c:pt>
                <c:pt idx="48">
                  <c:v>54</c:v>
                </c:pt>
                <c:pt idx="49">
                  <c:v>55</c:v>
                </c:pt>
                <c:pt idx="50">
                  <c:v>56</c:v>
                </c:pt>
              </c:numCache>
            </c:numRef>
          </c:cat>
          <c:val>
            <c:numRef>
              <c:f>'before &amp; after'!$BD$7:$DB$7</c:f>
              <c:numCache>
                <c:formatCode>0</c:formatCode>
                <c:ptCount val="51"/>
                <c:pt idx="0">
                  <c:v>470.5</c:v>
                </c:pt>
                <c:pt idx="1">
                  <c:v>615.79998779296898</c:v>
                </c:pt>
                <c:pt idx="2">
                  <c:v>575.79998779296898</c:v>
                </c:pt>
                <c:pt idx="3">
                  <c:v>310.29998779296898</c:v>
                </c:pt>
                <c:pt idx="4">
                  <c:v>863</c:v>
                </c:pt>
                <c:pt idx="5">
                  <c:v>531.70001220703102</c:v>
                </c:pt>
                <c:pt idx="6">
                  <c:v>448.10000610351602</c:v>
                </c:pt>
                <c:pt idx="7">
                  <c:v>509</c:v>
                </c:pt>
                <c:pt idx="8">
                  <c:v>2274.80004882812</c:v>
                </c:pt>
                <c:pt idx="9">
                  <c:v>965.09997558593795</c:v>
                </c:pt>
                <c:pt idx="10">
                  <c:v>548.20001220703102</c:v>
                </c:pt>
                <c:pt idx="11">
                  <c:v>247.60000610351599</c:v>
                </c:pt>
                <c:pt idx="12">
                  <c:v>283.29998779296898</c:v>
                </c:pt>
                <c:pt idx="13">
                  <c:v>792.5</c:v>
                </c:pt>
                <c:pt idx="14">
                  <c:v>341.60000610351602</c:v>
                </c:pt>
                <c:pt idx="15">
                  <c:v>204.19999694824199</c:v>
                </c:pt>
                <c:pt idx="16">
                  <c:v>369.39999389648398</c:v>
                </c:pt>
                <c:pt idx="17">
                  <c:v>289.5</c:v>
                </c:pt>
                <c:pt idx="18">
                  <c:v>638.29998779296898</c:v>
                </c:pt>
                <c:pt idx="19">
                  <c:v>195.60000610351599</c:v>
                </c:pt>
                <c:pt idx="20">
                  <c:v>887.09997558593795</c:v>
                </c:pt>
                <c:pt idx="21">
                  <c:v>628.59997558593795</c:v>
                </c:pt>
                <c:pt idx="22">
                  <c:v>641.90002441406205</c:v>
                </c:pt>
                <c:pt idx="23">
                  <c:v>228.5</c:v>
                </c:pt>
                <c:pt idx="24">
                  <c:v>304.60000610351602</c:v>
                </c:pt>
                <c:pt idx="25">
                  <c:v>540.20001220703102</c:v>
                </c:pt>
                <c:pt idx="26">
                  <c:v>253</c:v>
                </c:pt>
                <c:pt idx="27">
                  <c:v>181.5</c:v>
                </c:pt>
                <c:pt idx="28">
                  <c:v>896.40002441406205</c:v>
                </c:pt>
                <c:pt idx="29">
                  <c:v>147.10000610351599</c:v>
                </c:pt>
                <c:pt idx="30">
                  <c:v>630.59997558593795</c:v>
                </c:pt>
                <c:pt idx="31">
                  <c:v>671.70001220703102</c:v>
                </c:pt>
                <c:pt idx="32">
                  <c:v>1069.59997558594</c:v>
                </c:pt>
                <c:pt idx="33">
                  <c:v>436.70001220703102</c:v>
                </c:pt>
                <c:pt idx="34">
                  <c:v>67.5</c:v>
                </c:pt>
                <c:pt idx="35">
                  <c:v>496.60000610351602</c:v>
                </c:pt>
                <c:pt idx="36">
                  <c:v>426.79998779296898</c:v>
                </c:pt>
                <c:pt idx="37">
                  <c:v>478.70001220703102</c:v>
                </c:pt>
                <c:pt idx="38">
                  <c:v>371.70001220703102</c:v>
                </c:pt>
                <c:pt idx="39">
                  <c:v>441.70001220703102</c:v>
                </c:pt>
                <c:pt idx="40">
                  <c:v>640.40002441406205</c:v>
                </c:pt>
                <c:pt idx="41">
                  <c:v>104.800003051758</c:v>
                </c:pt>
                <c:pt idx="42">
                  <c:v>412.60000610351602</c:v>
                </c:pt>
                <c:pt idx="43">
                  <c:v>532.40002441406205</c:v>
                </c:pt>
                <c:pt idx="44">
                  <c:v>298.60000610351602</c:v>
                </c:pt>
                <c:pt idx="45">
                  <c:v>128</c:v>
                </c:pt>
                <c:pt idx="46">
                  <c:v>321.70001220703102</c:v>
                </c:pt>
                <c:pt idx="47">
                  <c:v>447.29998779296898</c:v>
                </c:pt>
                <c:pt idx="48">
                  <c:v>174.80000305175801</c:v>
                </c:pt>
                <c:pt idx="49">
                  <c:v>187.89999389648401</c:v>
                </c:pt>
                <c:pt idx="50">
                  <c:v>430.10000610351602</c:v>
                </c:pt>
              </c:numCache>
            </c:numRef>
          </c:val>
          <c:smooth val="0"/>
          <c:extLst>
            <c:ext xmlns:c16="http://schemas.microsoft.com/office/drawing/2014/chart" uri="{C3380CC4-5D6E-409C-BE32-E72D297353CC}">
              <c16:uniqueId val="{00000004-8506-49B7-8AA9-79A837FC65A9}"/>
            </c:ext>
          </c:extLst>
        </c:ser>
        <c:ser>
          <c:idx val="5"/>
          <c:order val="5"/>
          <c:tx>
            <c:strRef>
              <c:f>'before &amp; after'!$BC$8</c:f>
              <c:strCache>
                <c:ptCount val="1"/>
                <c:pt idx="0">
                  <c:v>82</c:v>
                </c:pt>
              </c:strCache>
            </c:strRef>
          </c:tx>
          <c:spPr>
            <a:ln w="28575" cap="rnd">
              <a:solidFill>
                <a:schemeClr val="accent6"/>
              </a:solidFill>
              <a:round/>
            </a:ln>
            <a:effectLst/>
          </c:spPr>
          <c:marker>
            <c:symbol val="none"/>
          </c:marker>
          <c:cat>
            <c:numRef>
              <c:f>'before &amp; after'!$BD$2:$DB$2</c:f>
              <c:numCache>
                <c:formatCode>General</c:formatCode>
                <c:ptCount val="51"/>
                <c:pt idx="0">
                  <c:v>1</c:v>
                </c:pt>
                <c:pt idx="1">
                  <c:v>2</c:v>
                </c:pt>
                <c:pt idx="2">
                  <c:v>4</c:v>
                </c:pt>
                <c:pt idx="3">
                  <c:v>5</c:v>
                </c:pt>
                <c:pt idx="4">
                  <c:v>6</c:v>
                </c:pt>
                <c:pt idx="5">
                  <c:v>8</c:v>
                </c:pt>
                <c:pt idx="6">
                  <c:v>9</c:v>
                </c:pt>
                <c:pt idx="7">
                  <c:v>10</c:v>
                </c:pt>
                <c:pt idx="8">
                  <c:v>11</c:v>
                </c:pt>
                <c:pt idx="9">
                  <c:v>12</c:v>
                </c:pt>
                <c:pt idx="10">
                  <c:v>13</c:v>
                </c:pt>
                <c:pt idx="11">
                  <c:v>15</c:v>
                </c:pt>
                <c:pt idx="12">
                  <c:v>16</c:v>
                </c:pt>
                <c:pt idx="13">
                  <c:v>17</c:v>
                </c:pt>
                <c:pt idx="14">
                  <c:v>18</c:v>
                </c:pt>
                <c:pt idx="15">
                  <c:v>19</c:v>
                </c:pt>
                <c:pt idx="16">
                  <c:v>20</c:v>
                </c:pt>
                <c:pt idx="17">
                  <c:v>21</c:v>
                </c:pt>
                <c:pt idx="18">
                  <c:v>22</c:v>
                </c:pt>
                <c:pt idx="19">
                  <c:v>23</c:v>
                </c:pt>
                <c:pt idx="20">
                  <c:v>24</c:v>
                </c:pt>
                <c:pt idx="21">
                  <c:v>25</c:v>
                </c:pt>
                <c:pt idx="22">
                  <c:v>26</c:v>
                </c:pt>
                <c:pt idx="23">
                  <c:v>27</c:v>
                </c:pt>
                <c:pt idx="24">
                  <c:v>28</c:v>
                </c:pt>
                <c:pt idx="25">
                  <c:v>29</c:v>
                </c:pt>
                <c:pt idx="26">
                  <c:v>30</c:v>
                </c:pt>
                <c:pt idx="27">
                  <c:v>31</c:v>
                </c:pt>
                <c:pt idx="28">
                  <c:v>32</c:v>
                </c:pt>
                <c:pt idx="29">
                  <c:v>33</c:v>
                </c:pt>
                <c:pt idx="30">
                  <c:v>34</c:v>
                </c:pt>
                <c:pt idx="31">
                  <c:v>35</c:v>
                </c:pt>
                <c:pt idx="32">
                  <c:v>36</c:v>
                </c:pt>
                <c:pt idx="33">
                  <c:v>37</c:v>
                </c:pt>
                <c:pt idx="34">
                  <c:v>38</c:v>
                </c:pt>
                <c:pt idx="35">
                  <c:v>39</c:v>
                </c:pt>
                <c:pt idx="36">
                  <c:v>40</c:v>
                </c:pt>
                <c:pt idx="37">
                  <c:v>41</c:v>
                </c:pt>
                <c:pt idx="38">
                  <c:v>42</c:v>
                </c:pt>
                <c:pt idx="39">
                  <c:v>44</c:v>
                </c:pt>
                <c:pt idx="40">
                  <c:v>45</c:v>
                </c:pt>
                <c:pt idx="41">
                  <c:v>46</c:v>
                </c:pt>
                <c:pt idx="42">
                  <c:v>47</c:v>
                </c:pt>
                <c:pt idx="43">
                  <c:v>48</c:v>
                </c:pt>
                <c:pt idx="44">
                  <c:v>49</c:v>
                </c:pt>
                <c:pt idx="45">
                  <c:v>50</c:v>
                </c:pt>
                <c:pt idx="46">
                  <c:v>51</c:v>
                </c:pt>
                <c:pt idx="47">
                  <c:v>53</c:v>
                </c:pt>
                <c:pt idx="48">
                  <c:v>54</c:v>
                </c:pt>
                <c:pt idx="49">
                  <c:v>55</c:v>
                </c:pt>
                <c:pt idx="50">
                  <c:v>56</c:v>
                </c:pt>
              </c:numCache>
            </c:numRef>
          </c:cat>
          <c:val>
            <c:numRef>
              <c:f>'before &amp; after'!$BD$8:$DB$8</c:f>
              <c:numCache>
                <c:formatCode>0</c:formatCode>
                <c:ptCount val="51"/>
                <c:pt idx="0">
                  <c:v>447.70001220703102</c:v>
                </c:pt>
                <c:pt idx="1">
                  <c:v>623.70001220703102</c:v>
                </c:pt>
                <c:pt idx="2">
                  <c:v>517</c:v>
                </c:pt>
                <c:pt idx="3">
                  <c:v>324.70001220703102</c:v>
                </c:pt>
                <c:pt idx="4">
                  <c:v>814.70001220703102</c:v>
                </c:pt>
                <c:pt idx="5">
                  <c:v>504.20001220703102</c:v>
                </c:pt>
                <c:pt idx="6">
                  <c:v>399.5</c:v>
                </c:pt>
                <c:pt idx="7">
                  <c:v>559.79998779296898</c:v>
                </c:pt>
                <c:pt idx="8">
                  <c:v>2123.10009765625</c:v>
                </c:pt>
                <c:pt idx="9">
                  <c:v>896.79998779296898</c:v>
                </c:pt>
                <c:pt idx="10">
                  <c:v>478.20001220703102</c:v>
                </c:pt>
                <c:pt idx="11">
                  <c:v>255.69999694824199</c:v>
                </c:pt>
                <c:pt idx="12">
                  <c:v>259.20001220703102</c:v>
                </c:pt>
                <c:pt idx="13">
                  <c:v>774.29998779296898</c:v>
                </c:pt>
                <c:pt idx="14">
                  <c:v>300.60000610351602</c:v>
                </c:pt>
                <c:pt idx="15">
                  <c:v>172.69999694824199</c:v>
                </c:pt>
                <c:pt idx="16">
                  <c:v>335.89999389648398</c:v>
                </c:pt>
                <c:pt idx="17">
                  <c:v>315</c:v>
                </c:pt>
                <c:pt idx="18">
                  <c:v>669.09997558593795</c:v>
                </c:pt>
                <c:pt idx="19">
                  <c:v>163</c:v>
                </c:pt>
                <c:pt idx="20">
                  <c:v>850</c:v>
                </c:pt>
                <c:pt idx="21">
                  <c:v>571.40002441406205</c:v>
                </c:pt>
                <c:pt idx="22">
                  <c:v>656.59997558593795</c:v>
                </c:pt>
                <c:pt idx="23">
                  <c:v>219.30000305175801</c:v>
                </c:pt>
                <c:pt idx="24">
                  <c:v>294.60000610351602</c:v>
                </c:pt>
                <c:pt idx="25">
                  <c:v>506.5</c:v>
                </c:pt>
                <c:pt idx="26">
                  <c:v>224.80000305175801</c:v>
                </c:pt>
                <c:pt idx="27">
                  <c:v>229.60000610351599</c:v>
                </c:pt>
                <c:pt idx="28">
                  <c:v>805.40002441406205</c:v>
                </c:pt>
                <c:pt idx="29">
                  <c:v>124.800003051758</c:v>
                </c:pt>
                <c:pt idx="30">
                  <c:v>607.40002441406205</c:v>
                </c:pt>
                <c:pt idx="31">
                  <c:v>734.5</c:v>
                </c:pt>
                <c:pt idx="32">
                  <c:v>990.09997558593795</c:v>
                </c:pt>
                <c:pt idx="33">
                  <c:v>446.29998779296898</c:v>
                </c:pt>
                <c:pt idx="34">
                  <c:v>61.799999237060497</c:v>
                </c:pt>
                <c:pt idx="35">
                  <c:v>436.70001220703102</c:v>
                </c:pt>
                <c:pt idx="36">
                  <c:v>443.89999389648398</c:v>
                </c:pt>
                <c:pt idx="37">
                  <c:v>473</c:v>
                </c:pt>
                <c:pt idx="38">
                  <c:v>360.39999389648398</c:v>
                </c:pt>
                <c:pt idx="39">
                  <c:v>401.79998779296898</c:v>
                </c:pt>
                <c:pt idx="40">
                  <c:v>720</c:v>
                </c:pt>
                <c:pt idx="41">
                  <c:v>99</c:v>
                </c:pt>
                <c:pt idx="42">
                  <c:v>421.10000610351602</c:v>
                </c:pt>
                <c:pt idx="43">
                  <c:v>577.09997558593795</c:v>
                </c:pt>
                <c:pt idx="44">
                  <c:v>285.70001220703102</c:v>
                </c:pt>
                <c:pt idx="45">
                  <c:v>126.90000152587901</c:v>
                </c:pt>
                <c:pt idx="46">
                  <c:v>309.10000610351602</c:v>
                </c:pt>
                <c:pt idx="47">
                  <c:v>406.39999389648398</c:v>
                </c:pt>
                <c:pt idx="48">
                  <c:v>174.80000305175801</c:v>
                </c:pt>
                <c:pt idx="49">
                  <c:v>190.5</c:v>
                </c:pt>
                <c:pt idx="50">
                  <c:v>304.20001220703102</c:v>
                </c:pt>
              </c:numCache>
            </c:numRef>
          </c:val>
          <c:smooth val="0"/>
          <c:extLst>
            <c:ext xmlns:c16="http://schemas.microsoft.com/office/drawing/2014/chart" uri="{C3380CC4-5D6E-409C-BE32-E72D297353CC}">
              <c16:uniqueId val="{00000005-8506-49B7-8AA9-79A837FC65A9}"/>
            </c:ext>
          </c:extLst>
        </c:ser>
        <c:ser>
          <c:idx val="6"/>
          <c:order val="6"/>
          <c:tx>
            <c:strRef>
              <c:f>'before &amp; after'!$BC$9</c:f>
              <c:strCache>
                <c:ptCount val="1"/>
                <c:pt idx="0">
                  <c:v>83</c:v>
                </c:pt>
              </c:strCache>
            </c:strRef>
          </c:tx>
          <c:spPr>
            <a:ln w="28575" cap="rnd">
              <a:solidFill>
                <a:schemeClr val="accent1">
                  <a:lumMod val="60000"/>
                </a:schemeClr>
              </a:solidFill>
              <a:round/>
            </a:ln>
            <a:effectLst/>
          </c:spPr>
          <c:marker>
            <c:symbol val="none"/>
          </c:marker>
          <c:cat>
            <c:numRef>
              <c:f>'before &amp; after'!$BD$2:$DB$2</c:f>
              <c:numCache>
                <c:formatCode>General</c:formatCode>
                <c:ptCount val="51"/>
                <c:pt idx="0">
                  <c:v>1</c:v>
                </c:pt>
                <c:pt idx="1">
                  <c:v>2</c:v>
                </c:pt>
                <c:pt idx="2">
                  <c:v>4</c:v>
                </c:pt>
                <c:pt idx="3">
                  <c:v>5</c:v>
                </c:pt>
                <c:pt idx="4">
                  <c:v>6</c:v>
                </c:pt>
                <c:pt idx="5">
                  <c:v>8</c:v>
                </c:pt>
                <c:pt idx="6">
                  <c:v>9</c:v>
                </c:pt>
                <c:pt idx="7">
                  <c:v>10</c:v>
                </c:pt>
                <c:pt idx="8">
                  <c:v>11</c:v>
                </c:pt>
                <c:pt idx="9">
                  <c:v>12</c:v>
                </c:pt>
                <c:pt idx="10">
                  <c:v>13</c:v>
                </c:pt>
                <c:pt idx="11">
                  <c:v>15</c:v>
                </c:pt>
                <c:pt idx="12">
                  <c:v>16</c:v>
                </c:pt>
                <c:pt idx="13">
                  <c:v>17</c:v>
                </c:pt>
                <c:pt idx="14">
                  <c:v>18</c:v>
                </c:pt>
                <c:pt idx="15">
                  <c:v>19</c:v>
                </c:pt>
                <c:pt idx="16">
                  <c:v>20</c:v>
                </c:pt>
                <c:pt idx="17">
                  <c:v>21</c:v>
                </c:pt>
                <c:pt idx="18">
                  <c:v>22</c:v>
                </c:pt>
                <c:pt idx="19">
                  <c:v>23</c:v>
                </c:pt>
                <c:pt idx="20">
                  <c:v>24</c:v>
                </c:pt>
                <c:pt idx="21">
                  <c:v>25</c:v>
                </c:pt>
                <c:pt idx="22">
                  <c:v>26</c:v>
                </c:pt>
                <c:pt idx="23">
                  <c:v>27</c:v>
                </c:pt>
                <c:pt idx="24">
                  <c:v>28</c:v>
                </c:pt>
                <c:pt idx="25">
                  <c:v>29</c:v>
                </c:pt>
                <c:pt idx="26">
                  <c:v>30</c:v>
                </c:pt>
                <c:pt idx="27">
                  <c:v>31</c:v>
                </c:pt>
                <c:pt idx="28">
                  <c:v>32</c:v>
                </c:pt>
                <c:pt idx="29">
                  <c:v>33</c:v>
                </c:pt>
                <c:pt idx="30">
                  <c:v>34</c:v>
                </c:pt>
                <c:pt idx="31">
                  <c:v>35</c:v>
                </c:pt>
                <c:pt idx="32">
                  <c:v>36</c:v>
                </c:pt>
                <c:pt idx="33">
                  <c:v>37</c:v>
                </c:pt>
                <c:pt idx="34">
                  <c:v>38</c:v>
                </c:pt>
                <c:pt idx="35">
                  <c:v>39</c:v>
                </c:pt>
                <c:pt idx="36">
                  <c:v>40</c:v>
                </c:pt>
                <c:pt idx="37">
                  <c:v>41</c:v>
                </c:pt>
                <c:pt idx="38">
                  <c:v>42</c:v>
                </c:pt>
                <c:pt idx="39">
                  <c:v>44</c:v>
                </c:pt>
                <c:pt idx="40">
                  <c:v>45</c:v>
                </c:pt>
                <c:pt idx="41">
                  <c:v>46</c:v>
                </c:pt>
                <c:pt idx="42">
                  <c:v>47</c:v>
                </c:pt>
                <c:pt idx="43">
                  <c:v>48</c:v>
                </c:pt>
                <c:pt idx="44">
                  <c:v>49</c:v>
                </c:pt>
                <c:pt idx="45">
                  <c:v>50</c:v>
                </c:pt>
                <c:pt idx="46">
                  <c:v>51</c:v>
                </c:pt>
                <c:pt idx="47">
                  <c:v>53</c:v>
                </c:pt>
                <c:pt idx="48">
                  <c:v>54</c:v>
                </c:pt>
                <c:pt idx="49">
                  <c:v>55</c:v>
                </c:pt>
                <c:pt idx="50">
                  <c:v>56</c:v>
                </c:pt>
              </c:numCache>
            </c:numRef>
          </c:cat>
          <c:val>
            <c:numRef>
              <c:f>'before &amp; after'!$BD$9:$DB$9</c:f>
              <c:numCache>
                <c:formatCode>0</c:formatCode>
                <c:ptCount val="51"/>
                <c:pt idx="0">
                  <c:v>416</c:v>
                </c:pt>
                <c:pt idx="1">
                  <c:v>613.79998779296898</c:v>
                </c:pt>
                <c:pt idx="2">
                  <c:v>494.20001220703102</c:v>
                </c:pt>
                <c:pt idx="3">
                  <c:v>297.70001220703102</c:v>
                </c:pt>
                <c:pt idx="4">
                  <c:v>772.59997558593795</c:v>
                </c:pt>
                <c:pt idx="5">
                  <c:v>476.39999389648398</c:v>
                </c:pt>
                <c:pt idx="6">
                  <c:v>375</c:v>
                </c:pt>
                <c:pt idx="7">
                  <c:v>453.10000610351602</c:v>
                </c:pt>
                <c:pt idx="8">
                  <c:v>1915.40002441406</c:v>
                </c:pt>
                <c:pt idx="9">
                  <c:v>826.70001220703102</c:v>
                </c:pt>
                <c:pt idx="10">
                  <c:v>456.70001220703102</c:v>
                </c:pt>
                <c:pt idx="11">
                  <c:v>252.10000610351599</c:v>
                </c:pt>
                <c:pt idx="12">
                  <c:v>238.69999694824199</c:v>
                </c:pt>
                <c:pt idx="13">
                  <c:v>728.09997558593795</c:v>
                </c:pt>
                <c:pt idx="14">
                  <c:v>283.79998779296898</c:v>
                </c:pt>
                <c:pt idx="15">
                  <c:v>181.10000610351599</c:v>
                </c:pt>
                <c:pt idx="16">
                  <c:v>326.60000610351602</c:v>
                </c:pt>
                <c:pt idx="17">
                  <c:v>322.20001220703102</c:v>
                </c:pt>
                <c:pt idx="18">
                  <c:v>640.90002441406205</c:v>
                </c:pt>
                <c:pt idx="19">
                  <c:v>159.60000610351599</c:v>
                </c:pt>
                <c:pt idx="20">
                  <c:v>807.09997558593795</c:v>
                </c:pt>
                <c:pt idx="21">
                  <c:v>576.79998779296898</c:v>
                </c:pt>
                <c:pt idx="22">
                  <c:v>716.70001220703102</c:v>
                </c:pt>
                <c:pt idx="23">
                  <c:v>190.89999389648401</c:v>
                </c:pt>
                <c:pt idx="24">
                  <c:v>280.39999389648398</c:v>
                </c:pt>
                <c:pt idx="25">
                  <c:v>477.20001220703102</c:v>
                </c:pt>
                <c:pt idx="26">
                  <c:v>212.60000610351599</c:v>
                </c:pt>
                <c:pt idx="27">
                  <c:v>217.69999694824199</c:v>
                </c:pt>
                <c:pt idx="28">
                  <c:v>655.20001220703102</c:v>
                </c:pt>
                <c:pt idx="29">
                  <c:v>125.09999847412099</c:v>
                </c:pt>
                <c:pt idx="30">
                  <c:v>553.09997558593795</c:v>
                </c:pt>
                <c:pt idx="31">
                  <c:v>686.79998779296898</c:v>
                </c:pt>
                <c:pt idx="32">
                  <c:v>914.09997558593795</c:v>
                </c:pt>
                <c:pt idx="33">
                  <c:v>409.60000610351602</c:v>
                </c:pt>
                <c:pt idx="34">
                  <c:v>53.700000762939503</c:v>
                </c:pt>
                <c:pt idx="35">
                  <c:v>397.89999389648398</c:v>
                </c:pt>
                <c:pt idx="36">
                  <c:v>423.39999389648398</c:v>
                </c:pt>
                <c:pt idx="37">
                  <c:v>487.79998779296898</c:v>
                </c:pt>
                <c:pt idx="38">
                  <c:v>342.79998779296898</c:v>
                </c:pt>
                <c:pt idx="39">
                  <c:v>355.20001220703102</c:v>
                </c:pt>
                <c:pt idx="40">
                  <c:v>616.79998779296898</c:v>
                </c:pt>
                <c:pt idx="41">
                  <c:v>120</c:v>
                </c:pt>
                <c:pt idx="42">
                  <c:v>402</c:v>
                </c:pt>
                <c:pt idx="43">
                  <c:v>512.20001220703102</c:v>
                </c:pt>
                <c:pt idx="44">
                  <c:v>256</c:v>
                </c:pt>
                <c:pt idx="45">
                  <c:v>132.60000610351599</c:v>
                </c:pt>
                <c:pt idx="46">
                  <c:v>292.5</c:v>
                </c:pt>
                <c:pt idx="47">
                  <c:v>371.79998779296898</c:v>
                </c:pt>
                <c:pt idx="48">
                  <c:v>171.80000305175801</c:v>
                </c:pt>
                <c:pt idx="49">
                  <c:v>190.89999389648401</c:v>
                </c:pt>
                <c:pt idx="50">
                  <c:v>237.19999694824199</c:v>
                </c:pt>
              </c:numCache>
            </c:numRef>
          </c:val>
          <c:smooth val="0"/>
          <c:extLst>
            <c:ext xmlns:c16="http://schemas.microsoft.com/office/drawing/2014/chart" uri="{C3380CC4-5D6E-409C-BE32-E72D297353CC}">
              <c16:uniqueId val="{00000006-8506-49B7-8AA9-79A837FC65A9}"/>
            </c:ext>
          </c:extLst>
        </c:ser>
        <c:ser>
          <c:idx val="7"/>
          <c:order val="7"/>
          <c:tx>
            <c:strRef>
              <c:f>'before &amp; after'!$BC$10</c:f>
              <c:strCache>
                <c:ptCount val="1"/>
                <c:pt idx="0">
                  <c:v>84</c:v>
                </c:pt>
              </c:strCache>
            </c:strRef>
          </c:tx>
          <c:spPr>
            <a:ln w="28575" cap="rnd">
              <a:solidFill>
                <a:schemeClr val="accent2">
                  <a:lumMod val="60000"/>
                </a:schemeClr>
              </a:solidFill>
              <a:round/>
            </a:ln>
            <a:effectLst/>
          </c:spPr>
          <c:marker>
            <c:symbol val="none"/>
          </c:marker>
          <c:cat>
            <c:numRef>
              <c:f>'before &amp; after'!$BD$2:$DB$2</c:f>
              <c:numCache>
                <c:formatCode>General</c:formatCode>
                <c:ptCount val="51"/>
                <c:pt idx="0">
                  <c:v>1</c:v>
                </c:pt>
                <c:pt idx="1">
                  <c:v>2</c:v>
                </c:pt>
                <c:pt idx="2">
                  <c:v>4</c:v>
                </c:pt>
                <c:pt idx="3">
                  <c:v>5</c:v>
                </c:pt>
                <c:pt idx="4">
                  <c:v>6</c:v>
                </c:pt>
                <c:pt idx="5">
                  <c:v>8</c:v>
                </c:pt>
                <c:pt idx="6">
                  <c:v>9</c:v>
                </c:pt>
                <c:pt idx="7">
                  <c:v>10</c:v>
                </c:pt>
                <c:pt idx="8">
                  <c:v>11</c:v>
                </c:pt>
                <c:pt idx="9">
                  <c:v>12</c:v>
                </c:pt>
                <c:pt idx="10">
                  <c:v>13</c:v>
                </c:pt>
                <c:pt idx="11">
                  <c:v>15</c:v>
                </c:pt>
                <c:pt idx="12">
                  <c:v>16</c:v>
                </c:pt>
                <c:pt idx="13">
                  <c:v>17</c:v>
                </c:pt>
                <c:pt idx="14">
                  <c:v>18</c:v>
                </c:pt>
                <c:pt idx="15">
                  <c:v>19</c:v>
                </c:pt>
                <c:pt idx="16">
                  <c:v>20</c:v>
                </c:pt>
                <c:pt idx="17">
                  <c:v>21</c:v>
                </c:pt>
                <c:pt idx="18">
                  <c:v>22</c:v>
                </c:pt>
                <c:pt idx="19">
                  <c:v>23</c:v>
                </c:pt>
                <c:pt idx="20">
                  <c:v>24</c:v>
                </c:pt>
                <c:pt idx="21">
                  <c:v>25</c:v>
                </c:pt>
                <c:pt idx="22">
                  <c:v>26</c:v>
                </c:pt>
                <c:pt idx="23">
                  <c:v>27</c:v>
                </c:pt>
                <c:pt idx="24">
                  <c:v>28</c:v>
                </c:pt>
                <c:pt idx="25">
                  <c:v>29</c:v>
                </c:pt>
                <c:pt idx="26">
                  <c:v>30</c:v>
                </c:pt>
                <c:pt idx="27">
                  <c:v>31</c:v>
                </c:pt>
                <c:pt idx="28">
                  <c:v>32</c:v>
                </c:pt>
                <c:pt idx="29">
                  <c:v>33</c:v>
                </c:pt>
                <c:pt idx="30">
                  <c:v>34</c:v>
                </c:pt>
                <c:pt idx="31">
                  <c:v>35</c:v>
                </c:pt>
                <c:pt idx="32">
                  <c:v>36</c:v>
                </c:pt>
                <c:pt idx="33">
                  <c:v>37</c:v>
                </c:pt>
                <c:pt idx="34">
                  <c:v>38</c:v>
                </c:pt>
                <c:pt idx="35">
                  <c:v>39</c:v>
                </c:pt>
                <c:pt idx="36">
                  <c:v>40</c:v>
                </c:pt>
                <c:pt idx="37">
                  <c:v>41</c:v>
                </c:pt>
                <c:pt idx="38">
                  <c:v>42</c:v>
                </c:pt>
                <c:pt idx="39">
                  <c:v>44</c:v>
                </c:pt>
                <c:pt idx="40">
                  <c:v>45</c:v>
                </c:pt>
                <c:pt idx="41">
                  <c:v>46</c:v>
                </c:pt>
                <c:pt idx="42">
                  <c:v>47</c:v>
                </c:pt>
                <c:pt idx="43">
                  <c:v>48</c:v>
                </c:pt>
                <c:pt idx="44">
                  <c:v>49</c:v>
                </c:pt>
                <c:pt idx="45">
                  <c:v>50</c:v>
                </c:pt>
                <c:pt idx="46">
                  <c:v>51</c:v>
                </c:pt>
                <c:pt idx="47">
                  <c:v>53</c:v>
                </c:pt>
                <c:pt idx="48">
                  <c:v>54</c:v>
                </c:pt>
                <c:pt idx="49">
                  <c:v>55</c:v>
                </c:pt>
                <c:pt idx="50">
                  <c:v>56</c:v>
                </c:pt>
              </c:numCache>
            </c:numRef>
          </c:cat>
          <c:val>
            <c:numRef>
              <c:f>'before &amp; after'!$BD$10:$DB$10</c:f>
              <c:numCache>
                <c:formatCode>0</c:formatCode>
                <c:ptCount val="51"/>
                <c:pt idx="0">
                  <c:v>431.20001220703102</c:v>
                </c:pt>
                <c:pt idx="1">
                  <c:v>621.59997558593795</c:v>
                </c:pt>
                <c:pt idx="2">
                  <c:v>516.09997558593795</c:v>
                </c:pt>
                <c:pt idx="3">
                  <c:v>321.39999389648398</c:v>
                </c:pt>
                <c:pt idx="4">
                  <c:v>763.40002441406205</c:v>
                </c:pt>
                <c:pt idx="5">
                  <c:v>457.79998779296898</c:v>
                </c:pt>
                <c:pt idx="6">
                  <c:v>393.79998779296898</c:v>
                </c:pt>
                <c:pt idx="7">
                  <c:v>435.70001220703102</c:v>
                </c:pt>
                <c:pt idx="8">
                  <c:v>1721.5</c:v>
                </c:pt>
                <c:pt idx="9">
                  <c:v>868</c:v>
                </c:pt>
                <c:pt idx="10">
                  <c:v>478.60000610351602</c:v>
                </c:pt>
                <c:pt idx="11">
                  <c:v>231.89999389648401</c:v>
                </c:pt>
                <c:pt idx="12">
                  <c:v>235.30000305175801</c:v>
                </c:pt>
                <c:pt idx="13">
                  <c:v>724.90002441406205</c:v>
                </c:pt>
                <c:pt idx="14">
                  <c:v>305.20001220703102</c:v>
                </c:pt>
                <c:pt idx="15">
                  <c:v>198.69999694824199</c:v>
                </c:pt>
                <c:pt idx="16">
                  <c:v>334.20001220703102</c:v>
                </c:pt>
                <c:pt idx="17">
                  <c:v>277.79998779296898</c:v>
                </c:pt>
                <c:pt idx="18">
                  <c:v>678</c:v>
                </c:pt>
                <c:pt idx="19">
                  <c:v>158.5</c:v>
                </c:pt>
                <c:pt idx="20">
                  <c:v>792.29998779296898</c:v>
                </c:pt>
                <c:pt idx="21">
                  <c:v>523.70001220703102</c:v>
                </c:pt>
                <c:pt idx="22">
                  <c:v>760.09997558593795</c:v>
                </c:pt>
                <c:pt idx="23">
                  <c:v>211.5</c:v>
                </c:pt>
                <c:pt idx="24">
                  <c:v>282</c:v>
                </c:pt>
                <c:pt idx="25">
                  <c:v>460.70001220703102</c:v>
                </c:pt>
                <c:pt idx="26">
                  <c:v>237.60000610351599</c:v>
                </c:pt>
                <c:pt idx="27">
                  <c:v>225.80000305175801</c:v>
                </c:pt>
                <c:pt idx="28">
                  <c:v>628.5</c:v>
                </c:pt>
                <c:pt idx="29">
                  <c:v>133.89999389648401</c:v>
                </c:pt>
                <c:pt idx="30">
                  <c:v>527.70001220703102</c:v>
                </c:pt>
                <c:pt idx="31">
                  <c:v>688.09997558593795</c:v>
                </c:pt>
                <c:pt idx="32">
                  <c:v>914.29998779296898</c:v>
                </c:pt>
                <c:pt idx="33">
                  <c:v>403.60000610351602</c:v>
                </c:pt>
                <c:pt idx="34">
                  <c:v>53.599998474121101</c:v>
                </c:pt>
                <c:pt idx="35">
                  <c:v>385.29998779296898</c:v>
                </c:pt>
                <c:pt idx="36">
                  <c:v>407.5</c:v>
                </c:pt>
                <c:pt idx="37">
                  <c:v>506.10000610351602</c:v>
                </c:pt>
                <c:pt idx="38">
                  <c:v>320.60000610351602</c:v>
                </c:pt>
                <c:pt idx="39">
                  <c:v>334.70001220703102</c:v>
                </c:pt>
                <c:pt idx="40">
                  <c:v>624.5</c:v>
                </c:pt>
                <c:pt idx="41">
                  <c:v>147.5</c:v>
                </c:pt>
                <c:pt idx="42">
                  <c:v>445.39999389648398</c:v>
                </c:pt>
                <c:pt idx="43">
                  <c:v>505</c:v>
                </c:pt>
                <c:pt idx="44">
                  <c:v>244.19999694824199</c:v>
                </c:pt>
                <c:pt idx="45">
                  <c:v>145.10000610351599</c:v>
                </c:pt>
                <c:pt idx="46">
                  <c:v>295.60000610351602</c:v>
                </c:pt>
                <c:pt idx="47">
                  <c:v>406.39999389648398</c:v>
                </c:pt>
                <c:pt idx="48">
                  <c:v>168.19999694824199</c:v>
                </c:pt>
                <c:pt idx="49">
                  <c:v>196.5</c:v>
                </c:pt>
                <c:pt idx="50">
                  <c:v>242.10000610351599</c:v>
                </c:pt>
              </c:numCache>
            </c:numRef>
          </c:val>
          <c:smooth val="0"/>
          <c:extLst>
            <c:ext xmlns:c16="http://schemas.microsoft.com/office/drawing/2014/chart" uri="{C3380CC4-5D6E-409C-BE32-E72D297353CC}">
              <c16:uniqueId val="{00000007-8506-49B7-8AA9-79A837FC65A9}"/>
            </c:ext>
          </c:extLst>
        </c:ser>
        <c:ser>
          <c:idx val="8"/>
          <c:order val="8"/>
          <c:tx>
            <c:strRef>
              <c:f>'before &amp; after'!$BC$11</c:f>
              <c:strCache>
                <c:ptCount val="1"/>
                <c:pt idx="0">
                  <c:v>85</c:v>
                </c:pt>
              </c:strCache>
            </c:strRef>
          </c:tx>
          <c:spPr>
            <a:ln w="28575" cap="rnd">
              <a:solidFill>
                <a:schemeClr val="accent3">
                  <a:lumMod val="60000"/>
                </a:schemeClr>
              </a:solidFill>
              <a:round/>
            </a:ln>
            <a:effectLst/>
          </c:spPr>
          <c:marker>
            <c:symbol val="none"/>
          </c:marker>
          <c:cat>
            <c:numRef>
              <c:f>'before &amp; after'!$BD$2:$DB$2</c:f>
              <c:numCache>
                <c:formatCode>General</c:formatCode>
                <c:ptCount val="51"/>
                <c:pt idx="0">
                  <c:v>1</c:v>
                </c:pt>
                <c:pt idx="1">
                  <c:v>2</c:v>
                </c:pt>
                <c:pt idx="2">
                  <c:v>4</c:v>
                </c:pt>
                <c:pt idx="3">
                  <c:v>5</c:v>
                </c:pt>
                <c:pt idx="4">
                  <c:v>6</c:v>
                </c:pt>
                <c:pt idx="5">
                  <c:v>8</c:v>
                </c:pt>
                <c:pt idx="6">
                  <c:v>9</c:v>
                </c:pt>
                <c:pt idx="7">
                  <c:v>10</c:v>
                </c:pt>
                <c:pt idx="8">
                  <c:v>11</c:v>
                </c:pt>
                <c:pt idx="9">
                  <c:v>12</c:v>
                </c:pt>
                <c:pt idx="10">
                  <c:v>13</c:v>
                </c:pt>
                <c:pt idx="11">
                  <c:v>15</c:v>
                </c:pt>
                <c:pt idx="12">
                  <c:v>16</c:v>
                </c:pt>
                <c:pt idx="13">
                  <c:v>17</c:v>
                </c:pt>
                <c:pt idx="14">
                  <c:v>18</c:v>
                </c:pt>
                <c:pt idx="15">
                  <c:v>19</c:v>
                </c:pt>
                <c:pt idx="16">
                  <c:v>20</c:v>
                </c:pt>
                <c:pt idx="17">
                  <c:v>21</c:v>
                </c:pt>
                <c:pt idx="18">
                  <c:v>22</c:v>
                </c:pt>
                <c:pt idx="19">
                  <c:v>23</c:v>
                </c:pt>
                <c:pt idx="20">
                  <c:v>24</c:v>
                </c:pt>
                <c:pt idx="21">
                  <c:v>25</c:v>
                </c:pt>
                <c:pt idx="22">
                  <c:v>26</c:v>
                </c:pt>
                <c:pt idx="23">
                  <c:v>27</c:v>
                </c:pt>
                <c:pt idx="24">
                  <c:v>28</c:v>
                </c:pt>
                <c:pt idx="25">
                  <c:v>29</c:v>
                </c:pt>
                <c:pt idx="26">
                  <c:v>30</c:v>
                </c:pt>
                <c:pt idx="27">
                  <c:v>31</c:v>
                </c:pt>
                <c:pt idx="28">
                  <c:v>32</c:v>
                </c:pt>
                <c:pt idx="29">
                  <c:v>33</c:v>
                </c:pt>
                <c:pt idx="30">
                  <c:v>34</c:v>
                </c:pt>
                <c:pt idx="31">
                  <c:v>35</c:v>
                </c:pt>
                <c:pt idx="32">
                  <c:v>36</c:v>
                </c:pt>
                <c:pt idx="33">
                  <c:v>37</c:v>
                </c:pt>
                <c:pt idx="34">
                  <c:v>38</c:v>
                </c:pt>
                <c:pt idx="35">
                  <c:v>39</c:v>
                </c:pt>
                <c:pt idx="36">
                  <c:v>40</c:v>
                </c:pt>
                <c:pt idx="37">
                  <c:v>41</c:v>
                </c:pt>
                <c:pt idx="38">
                  <c:v>42</c:v>
                </c:pt>
                <c:pt idx="39">
                  <c:v>44</c:v>
                </c:pt>
                <c:pt idx="40">
                  <c:v>45</c:v>
                </c:pt>
                <c:pt idx="41">
                  <c:v>46</c:v>
                </c:pt>
                <c:pt idx="42">
                  <c:v>47</c:v>
                </c:pt>
                <c:pt idx="43">
                  <c:v>48</c:v>
                </c:pt>
                <c:pt idx="44">
                  <c:v>49</c:v>
                </c:pt>
                <c:pt idx="45">
                  <c:v>50</c:v>
                </c:pt>
                <c:pt idx="46">
                  <c:v>51</c:v>
                </c:pt>
                <c:pt idx="47">
                  <c:v>53</c:v>
                </c:pt>
                <c:pt idx="48">
                  <c:v>54</c:v>
                </c:pt>
                <c:pt idx="49">
                  <c:v>55</c:v>
                </c:pt>
                <c:pt idx="50">
                  <c:v>56</c:v>
                </c:pt>
              </c:numCache>
            </c:numRef>
          </c:cat>
          <c:val>
            <c:numRef>
              <c:f>'before &amp; after'!$BD$11:$DB$11</c:f>
              <c:numCache>
                <c:formatCode>0</c:formatCode>
                <c:ptCount val="51"/>
                <c:pt idx="0">
                  <c:v>457.5</c:v>
                </c:pt>
                <c:pt idx="1">
                  <c:v>581.79998779296898</c:v>
                </c:pt>
                <c:pt idx="2">
                  <c:v>602.5</c:v>
                </c:pt>
                <c:pt idx="3">
                  <c:v>347.60000610351602</c:v>
                </c:pt>
                <c:pt idx="4">
                  <c:v>765.29998779296898</c:v>
                </c:pt>
                <c:pt idx="5">
                  <c:v>471</c:v>
                </c:pt>
                <c:pt idx="6">
                  <c:v>402</c:v>
                </c:pt>
                <c:pt idx="7">
                  <c:v>433.29998779296898</c:v>
                </c:pt>
                <c:pt idx="8">
                  <c:v>1624.80004882812</c:v>
                </c:pt>
                <c:pt idx="9">
                  <c:v>941.09997558593795</c:v>
                </c:pt>
                <c:pt idx="10">
                  <c:v>507.20001220703102</c:v>
                </c:pt>
                <c:pt idx="11">
                  <c:v>219.39999389648401</c:v>
                </c:pt>
                <c:pt idx="12">
                  <c:v>234.80000305175801</c:v>
                </c:pt>
                <c:pt idx="13">
                  <c:v>714.79998779296898</c:v>
                </c:pt>
                <c:pt idx="14">
                  <c:v>309.39999389648398</c:v>
                </c:pt>
                <c:pt idx="15">
                  <c:v>211.69999694824199</c:v>
                </c:pt>
                <c:pt idx="16">
                  <c:v>355.79998779296898</c:v>
                </c:pt>
                <c:pt idx="17">
                  <c:v>305.5</c:v>
                </c:pt>
                <c:pt idx="18">
                  <c:v>694.20001220703102</c:v>
                </c:pt>
                <c:pt idx="19">
                  <c:v>167.5</c:v>
                </c:pt>
                <c:pt idx="20">
                  <c:v>834.59997558593795</c:v>
                </c:pt>
                <c:pt idx="21">
                  <c:v>538.20001220703102</c:v>
                </c:pt>
                <c:pt idx="22">
                  <c:v>734.09997558593795</c:v>
                </c:pt>
                <c:pt idx="23">
                  <c:v>256.39999389648398</c:v>
                </c:pt>
                <c:pt idx="24">
                  <c:v>270.89999389648398</c:v>
                </c:pt>
                <c:pt idx="25">
                  <c:v>503.5</c:v>
                </c:pt>
                <c:pt idx="26">
                  <c:v>208.5</c:v>
                </c:pt>
                <c:pt idx="27">
                  <c:v>237.89999389648401</c:v>
                </c:pt>
                <c:pt idx="28">
                  <c:v>667.09997558593795</c:v>
                </c:pt>
                <c:pt idx="29">
                  <c:v>140.80000305175801</c:v>
                </c:pt>
                <c:pt idx="30">
                  <c:v>544.5</c:v>
                </c:pt>
                <c:pt idx="31">
                  <c:v>703.90002441406205</c:v>
                </c:pt>
                <c:pt idx="32">
                  <c:v>929.90002441406205</c:v>
                </c:pt>
                <c:pt idx="33">
                  <c:v>420.89999389648398</c:v>
                </c:pt>
                <c:pt idx="34">
                  <c:v>47</c:v>
                </c:pt>
                <c:pt idx="35">
                  <c:v>381.60000610351602</c:v>
                </c:pt>
                <c:pt idx="36">
                  <c:v>422</c:v>
                </c:pt>
                <c:pt idx="37">
                  <c:v>551.09997558593795</c:v>
                </c:pt>
                <c:pt idx="38">
                  <c:v>331.10000610351602</c:v>
                </c:pt>
                <c:pt idx="39">
                  <c:v>346.60000610351602</c:v>
                </c:pt>
                <c:pt idx="40">
                  <c:v>631</c:v>
                </c:pt>
                <c:pt idx="41">
                  <c:v>136.60000610351599</c:v>
                </c:pt>
                <c:pt idx="42">
                  <c:v>474.39999389648398</c:v>
                </c:pt>
                <c:pt idx="43">
                  <c:v>550</c:v>
                </c:pt>
                <c:pt idx="44">
                  <c:v>267.39999389648398</c:v>
                </c:pt>
                <c:pt idx="45">
                  <c:v>147.69999694824199</c:v>
                </c:pt>
                <c:pt idx="46">
                  <c:v>294.70001220703102</c:v>
                </c:pt>
                <c:pt idx="47">
                  <c:v>425.39999389648398</c:v>
                </c:pt>
                <c:pt idx="48">
                  <c:v>166</c:v>
                </c:pt>
                <c:pt idx="49">
                  <c:v>206.89999389648401</c:v>
                </c:pt>
                <c:pt idx="50">
                  <c:v>256.79998779296898</c:v>
                </c:pt>
              </c:numCache>
            </c:numRef>
          </c:val>
          <c:smooth val="0"/>
          <c:extLst>
            <c:ext xmlns:c16="http://schemas.microsoft.com/office/drawing/2014/chart" uri="{C3380CC4-5D6E-409C-BE32-E72D297353CC}">
              <c16:uniqueId val="{00000008-8506-49B7-8AA9-79A837FC65A9}"/>
            </c:ext>
          </c:extLst>
        </c:ser>
        <c:ser>
          <c:idx val="9"/>
          <c:order val="9"/>
          <c:tx>
            <c:strRef>
              <c:f>'before &amp; after'!$BC$12</c:f>
              <c:strCache>
                <c:ptCount val="1"/>
                <c:pt idx="0">
                  <c:v>86</c:v>
                </c:pt>
              </c:strCache>
            </c:strRef>
          </c:tx>
          <c:spPr>
            <a:ln w="28575" cap="rnd">
              <a:solidFill>
                <a:schemeClr val="accent4">
                  <a:lumMod val="60000"/>
                </a:schemeClr>
              </a:solidFill>
              <a:round/>
            </a:ln>
            <a:effectLst/>
          </c:spPr>
          <c:marker>
            <c:symbol val="none"/>
          </c:marker>
          <c:cat>
            <c:numRef>
              <c:f>'before &amp; after'!$BD$2:$DB$2</c:f>
              <c:numCache>
                <c:formatCode>General</c:formatCode>
                <c:ptCount val="51"/>
                <c:pt idx="0">
                  <c:v>1</c:v>
                </c:pt>
                <c:pt idx="1">
                  <c:v>2</c:v>
                </c:pt>
                <c:pt idx="2">
                  <c:v>4</c:v>
                </c:pt>
                <c:pt idx="3">
                  <c:v>5</c:v>
                </c:pt>
                <c:pt idx="4">
                  <c:v>6</c:v>
                </c:pt>
                <c:pt idx="5">
                  <c:v>8</c:v>
                </c:pt>
                <c:pt idx="6">
                  <c:v>9</c:v>
                </c:pt>
                <c:pt idx="7">
                  <c:v>10</c:v>
                </c:pt>
                <c:pt idx="8">
                  <c:v>11</c:v>
                </c:pt>
                <c:pt idx="9">
                  <c:v>12</c:v>
                </c:pt>
                <c:pt idx="10">
                  <c:v>13</c:v>
                </c:pt>
                <c:pt idx="11">
                  <c:v>15</c:v>
                </c:pt>
                <c:pt idx="12">
                  <c:v>16</c:v>
                </c:pt>
                <c:pt idx="13">
                  <c:v>17</c:v>
                </c:pt>
                <c:pt idx="14">
                  <c:v>18</c:v>
                </c:pt>
                <c:pt idx="15">
                  <c:v>19</c:v>
                </c:pt>
                <c:pt idx="16">
                  <c:v>20</c:v>
                </c:pt>
                <c:pt idx="17">
                  <c:v>21</c:v>
                </c:pt>
                <c:pt idx="18">
                  <c:v>22</c:v>
                </c:pt>
                <c:pt idx="19">
                  <c:v>23</c:v>
                </c:pt>
                <c:pt idx="20">
                  <c:v>24</c:v>
                </c:pt>
                <c:pt idx="21">
                  <c:v>25</c:v>
                </c:pt>
                <c:pt idx="22">
                  <c:v>26</c:v>
                </c:pt>
                <c:pt idx="23">
                  <c:v>27</c:v>
                </c:pt>
                <c:pt idx="24">
                  <c:v>28</c:v>
                </c:pt>
                <c:pt idx="25">
                  <c:v>29</c:v>
                </c:pt>
                <c:pt idx="26">
                  <c:v>30</c:v>
                </c:pt>
                <c:pt idx="27">
                  <c:v>31</c:v>
                </c:pt>
                <c:pt idx="28">
                  <c:v>32</c:v>
                </c:pt>
                <c:pt idx="29">
                  <c:v>33</c:v>
                </c:pt>
                <c:pt idx="30">
                  <c:v>34</c:v>
                </c:pt>
                <c:pt idx="31">
                  <c:v>35</c:v>
                </c:pt>
                <c:pt idx="32">
                  <c:v>36</c:v>
                </c:pt>
                <c:pt idx="33">
                  <c:v>37</c:v>
                </c:pt>
                <c:pt idx="34">
                  <c:v>38</c:v>
                </c:pt>
                <c:pt idx="35">
                  <c:v>39</c:v>
                </c:pt>
                <c:pt idx="36">
                  <c:v>40</c:v>
                </c:pt>
                <c:pt idx="37">
                  <c:v>41</c:v>
                </c:pt>
                <c:pt idx="38">
                  <c:v>42</c:v>
                </c:pt>
                <c:pt idx="39">
                  <c:v>44</c:v>
                </c:pt>
                <c:pt idx="40">
                  <c:v>45</c:v>
                </c:pt>
                <c:pt idx="41">
                  <c:v>46</c:v>
                </c:pt>
                <c:pt idx="42">
                  <c:v>47</c:v>
                </c:pt>
                <c:pt idx="43">
                  <c:v>48</c:v>
                </c:pt>
                <c:pt idx="44">
                  <c:v>49</c:v>
                </c:pt>
                <c:pt idx="45">
                  <c:v>50</c:v>
                </c:pt>
                <c:pt idx="46">
                  <c:v>51</c:v>
                </c:pt>
                <c:pt idx="47">
                  <c:v>53</c:v>
                </c:pt>
                <c:pt idx="48">
                  <c:v>54</c:v>
                </c:pt>
                <c:pt idx="49">
                  <c:v>55</c:v>
                </c:pt>
                <c:pt idx="50">
                  <c:v>56</c:v>
                </c:pt>
              </c:numCache>
            </c:numRef>
          </c:cat>
          <c:val>
            <c:numRef>
              <c:f>'before &amp; after'!$BD$12:$DB$12</c:f>
              <c:numCache>
                <c:formatCode>0</c:formatCode>
                <c:ptCount val="51"/>
                <c:pt idx="0">
                  <c:v>558</c:v>
                </c:pt>
                <c:pt idx="1">
                  <c:v>570.40002441406205</c:v>
                </c:pt>
                <c:pt idx="2">
                  <c:v>658.29998779296898</c:v>
                </c:pt>
                <c:pt idx="3">
                  <c:v>394.79998779296898</c:v>
                </c:pt>
                <c:pt idx="4">
                  <c:v>920.5</c:v>
                </c:pt>
                <c:pt idx="5">
                  <c:v>523.59997558593795</c:v>
                </c:pt>
                <c:pt idx="6">
                  <c:v>425.79998779296898</c:v>
                </c:pt>
                <c:pt idx="7">
                  <c:v>427</c:v>
                </c:pt>
                <c:pt idx="8">
                  <c:v>1505.30004882812</c:v>
                </c:pt>
                <c:pt idx="9">
                  <c:v>1036.5</c:v>
                </c:pt>
                <c:pt idx="10">
                  <c:v>587.59997558593795</c:v>
                </c:pt>
                <c:pt idx="11">
                  <c:v>245.19999694824199</c:v>
                </c:pt>
                <c:pt idx="12">
                  <c:v>222.5</c:v>
                </c:pt>
                <c:pt idx="13">
                  <c:v>808.90002441406205</c:v>
                </c:pt>
                <c:pt idx="14">
                  <c:v>307.70001220703102</c:v>
                </c:pt>
                <c:pt idx="15">
                  <c:v>235.10000610351599</c:v>
                </c:pt>
                <c:pt idx="16">
                  <c:v>368.79998779296898</c:v>
                </c:pt>
                <c:pt idx="17">
                  <c:v>334.39999389648398</c:v>
                </c:pt>
                <c:pt idx="18">
                  <c:v>758.20001220703102</c:v>
                </c:pt>
                <c:pt idx="19">
                  <c:v>147</c:v>
                </c:pt>
                <c:pt idx="20">
                  <c:v>833</c:v>
                </c:pt>
                <c:pt idx="21">
                  <c:v>556.90002441406205</c:v>
                </c:pt>
                <c:pt idx="22">
                  <c:v>803.90002441406205</c:v>
                </c:pt>
                <c:pt idx="23">
                  <c:v>284.60000610351602</c:v>
                </c:pt>
                <c:pt idx="24">
                  <c:v>274.10000610351602</c:v>
                </c:pt>
                <c:pt idx="25">
                  <c:v>578.59997558593795</c:v>
                </c:pt>
                <c:pt idx="26">
                  <c:v>157.39999389648401</c:v>
                </c:pt>
                <c:pt idx="27">
                  <c:v>262.60000610351602</c:v>
                </c:pt>
                <c:pt idx="28">
                  <c:v>718.90002441406205</c:v>
                </c:pt>
                <c:pt idx="29">
                  <c:v>139.5</c:v>
                </c:pt>
                <c:pt idx="30">
                  <c:v>572.5</c:v>
                </c:pt>
                <c:pt idx="31">
                  <c:v>725.59997558593795</c:v>
                </c:pt>
                <c:pt idx="32">
                  <c:v>985.90002441406205</c:v>
                </c:pt>
                <c:pt idx="33">
                  <c:v>475.89999389648398</c:v>
                </c:pt>
                <c:pt idx="34">
                  <c:v>51.299999237060497</c:v>
                </c:pt>
                <c:pt idx="35">
                  <c:v>420.89999389648398</c:v>
                </c:pt>
                <c:pt idx="36">
                  <c:v>436.39999389648398</c:v>
                </c:pt>
                <c:pt idx="37">
                  <c:v>549.70001220703102</c:v>
                </c:pt>
                <c:pt idx="38">
                  <c:v>358.60000610351602</c:v>
                </c:pt>
                <c:pt idx="39">
                  <c:v>335.5</c:v>
                </c:pt>
                <c:pt idx="40">
                  <c:v>674.59997558593795</c:v>
                </c:pt>
                <c:pt idx="41">
                  <c:v>124.699996948242</c:v>
                </c:pt>
                <c:pt idx="42">
                  <c:v>539.59997558593795</c:v>
                </c:pt>
                <c:pt idx="43">
                  <c:v>658.90002441406205</c:v>
                </c:pt>
                <c:pt idx="44">
                  <c:v>266.70001220703102</c:v>
                </c:pt>
                <c:pt idx="45">
                  <c:v>149.19999694824199</c:v>
                </c:pt>
                <c:pt idx="46">
                  <c:v>306</c:v>
                </c:pt>
                <c:pt idx="47">
                  <c:v>437</c:v>
                </c:pt>
                <c:pt idx="48">
                  <c:v>164.5</c:v>
                </c:pt>
                <c:pt idx="49">
                  <c:v>257.89999389648398</c:v>
                </c:pt>
                <c:pt idx="50">
                  <c:v>293.10000610351602</c:v>
                </c:pt>
              </c:numCache>
            </c:numRef>
          </c:val>
          <c:smooth val="0"/>
          <c:extLst>
            <c:ext xmlns:c16="http://schemas.microsoft.com/office/drawing/2014/chart" uri="{C3380CC4-5D6E-409C-BE32-E72D297353CC}">
              <c16:uniqueId val="{00000009-8506-49B7-8AA9-79A837FC65A9}"/>
            </c:ext>
          </c:extLst>
        </c:ser>
        <c:ser>
          <c:idx val="10"/>
          <c:order val="10"/>
          <c:tx>
            <c:strRef>
              <c:f>'before &amp; after'!$BC$13</c:f>
              <c:strCache>
                <c:ptCount val="1"/>
                <c:pt idx="0">
                  <c:v>87</c:v>
                </c:pt>
              </c:strCache>
            </c:strRef>
          </c:tx>
          <c:spPr>
            <a:ln w="28575" cap="rnd">
              <a:solidFill>
                <a:schemeClr val="accent5">
                  <a:lumMod val="60000"/>
                </a:schemeClr>
              </a:solidFill>
              <a:round/>
            </a:ln>
            <a:effectLst/>
          </c:spPr>
          <c:marker>
            <c:symbol val="none"/>
          </c:marker>
          <c:cat>
            <c:numRef>
              <c:f>'before &amp; after'!$BD$2:$DB$2</c:f>
              <c:numCache>
                <c:formatCode>General</c:formatCode>
                <c:ptCount val="51"/>
                <c:pt idx="0">
                  <c:v>1</c:v>
                </c:pt>
                <c:pt idx="1">
                  <c:v>2</c:v>
                </c:pt>
                <c:pt idx="2">
                  <c:v>4</c:v>
                </c:pt>
                <c:pt idx="3">
                  <c:v>5</c:v>
                </c:pt>
                <c:pt idx="4">
                  <c:v>6</c:v>
                </c:pt>
                <c:pt idx="5">
                  <c:v>8</c:v>
                </c:pt>
                <c:pt idx="6">
                  <c:v>9</c:v>
                </c:pt>
                <c:pt idx="7">
                  <c:v>10</c:v>
                </c:pt>
                <c:pt idx="8">
                  <c:v>11</c:v>
                </c:pt>
                <c:pt idx="9">
                  <c:v>12</c:v>
                </c:pt>
                <c:pt idx="10">
                  <c:v>13</c:v>
                </c:pt>
                <c:pt idx="11">
                  <c:v>15</c:v>
                </c:pt>
                <c:pt idx="12">
                  <c:v>16</c:v>
                </c:pt>
                <c:pt idx="13">
                  <c:v>17</c:v>
                </c:pt>
                <c:pt idx="14">
                  <c:v>18</c:v>
                </c:pt>
                <c:pt idx="15">
                  <c:v>19</c:v>
                </c:pt>
                <c:pt idx="16">
                  <c:v>20</c:v>
                </c:pt>
                <c:pt idx="17">
                  <c:v>21</c:v>
                </c:pt>
                <c:pt idx="18">
                  <c:v>22</c:v>
                </c:pt>
                <c:pt idx="19">
                  <c:v>23</c:v>
                </c:pt>
                <c:pt idx="20">
                  <c:v>24</c:v>
                </c:pt>
                <c:pt idx="21">
                  <c:v>25</c:v>
                </c:pt>
                <c:pt idx="22">
                  <c:v>26</c:v>
                </c:pt>
                <c:pt idx="23">
                  <c:v>27</c:v>
                </c:pt>
                <c:pt idx="24">
                  <c:v>28</c:v>
                </c:pt>
                <c:pt idx="25">
                  <c:v>29</c:v>
                </c:pt>
                <c:pt idx="26">
                  <c:v>30</c:v>
                </c:pt>
                <c:pt idx="27">
                  <c:v>31</c:v>
                </c:pt>
                <c:pt idx="28">
                  <c:v>32</c:v>
                </c:pt>
                <c:pt idx="29">
                  <c:v>33</c:v>
                </c:pt>
                <c:pt idx="30">
                  <c:v>34</c:v>
                </c:pt>
                <c:pt idx="31">
                  <c:v>35</c:v>
                </c:pt>
                <c:pt idx="32">
                  <c:v>36</c:v>
                </c:pt>
                <c:pt idx="33">
                  <c:v>37</c:v>
                </c:pt>
                <c:pt idx="34">
                  <c:v>38</c:v>
                </c:pt>
                <c:pt idx="35">
                  <c:v>39</c:v>
                </c:pt>
                <c:pt idx="36">
                  <c:v>40</c:v>
                </c:pt>
                <c:pt idx="37">
                  <c:v>41</c:v>
                </c:pt>
                <c:pt idx="38">
                  <c:v>42</c:v>
                </c:pt>
                <c:pt idx="39">
                  <c:v>44</c:v>
                </c:pt>
                <c:pt idx="40">
                  <c:v>45</c:v>
                </c:pt>
                <c:pt idx="41">
                  <c:v>46</c:v>
                </c:pt>
                <c:pt idx="42">
                  <c:v>47</c:v>
                </c:pt>
                <c:pt idx="43">
                  <c:v>48</c:v>
                </c:pt>
                <c:pt idx="44">
                  <c:v>49</c:v>
                </c:pt>
                <c:pt idx="45">
                  <c:v>50</c:v>
                </c:pt>
                <c:pt idx="46">
                  <c:v>51</c:v>
                </c:pt>
                <c:pt idx="47">
                  <c:v>53</c:v>
                </c:pt>
                <c:pt idx="48">
                  <c:v>54</c:v>
                </c:pt>
                <c:pt idx="49">
                  <c:v>55</c:v>
                </c:pt>
                <c:pt idx="50">
                  <c:v>56</c:v>
                </c:pt>
              </c:numCache>
            </c:numRef>
          </c:cat>
          <c:val>
            <c:numRef>
              <c:f>'before &amp; after'!$BD$13:$DB$13</c:f>
              <c:numCache>
                <c:formatCode>0</c:formatCode>
                <c:ptCount val="51"/>
                <c:pt idx="0">
                  <c:v>559.20001220703102</c:v>
                </c:pt>
                <c:pt idx="1">
                  <c:v>455.39999389648398</c:v>
                </c:pt>
                <c:pt idx="2">
                  <c:v>612.59997558593795</c:v>
                </c:pt>
                <c:pt idx="3">
                  <c:v>412</c:v>
                </c:pt>
                <c:pt idx="4">
                  <c:v>918</c:v>
                </c:pt>
                <c:pt idx="5">
                  <c:v>467.5</c:v>
                </c:pt>
                <c:pt idx="6">
                  <c:v>419</c:v>
                </c:pt>
                <c:pt idx="7">
                  <c:v>430.70001220703102</c:v>
                </c:pt>
                <c:pt idx="8">
                  <c:v>1610.30004882812</c:v>
                </c:pt>
                <c:pt idx="9">
                  <c:v>1024.40002441406</c:v>
                </c:pt>
                <c:pt idx="10">
                  <c:v>576.5</c:v>
                </c:pt>
                <c:pt idx="11">
                  <c:v>263.29998779296898</c:v>
                </c:pt>
                <c:pt idx="12">
                  <c:v>214.19999694824199</c:v>
                </c:pt>
                <c:pt idx="13">
                  <c:v>796.20001220703102</c:v>
                </c:pt>
                <c:pt idx="14">
                  <c:v>328.5</c:v>
                </c:pt>
                <c:pt idx="15">
                  <c:v>231.19999694824199</c:v>
                </c:pt>
                <c:pt idx="16">
                  <c:v>360.70001220703102</c:v>
                </c:pt>
                <c:pt idx="17">
                  <c:v>337.79998779296898</c:v>
                </c:pt>
                <c:pt idx="18">
                  <c:v>693</c:v>
                </c:pt>
                <c:pt idx="19">
                  <c:v>152.10000610351599</c:v>
                </c:pt>
                <c:pt idx="20">
                  <c:v>767.79998779296898</c:v>
                </c:pt>
                <c:pt idx="21">
                  <c:v>564.59997558593795</c:v>
                </c:pt>
                <c:pt idx="22">
                  <c:v>780.09997558593795</c:v>
                </c:pt>
                <c:pt idx="23">
                  <c:v>285.39999389648398</c:v>
                </c:pt>
                <c:pt idx="24">
                  <c:v>269.79998779296898</c:v>
                </c:pt>
                <c:pt idx="25">
                  <c:v>544.59997558593795</c:v>
                </c:pt>
                <c:pt idx="26">
                  <c:v>151.19999694824199</c:v>
                </c:pt>
                <c:pt idx="27">
                  <c:v>251.19999694824199</c:v>
                </c:pt>
                <c:pt idx="28">
                  <c:v>695.70001220703102</c:v>
                </c:pt>
                <c:pt idx="29">
                  <c:v>149.60000610351599</c:v>
                </c:pt>
                <c:pt idx="30">
                  <c:v>541</c:v>
                </c:pt>
                <c:pt idx="31">
                  <c:v>628.5</c:v>
                </c:pt>
                <c:pt idx="32">
                  <c:v>1008.09997558594</c:v>
                </c:pt>
                <c:pt idx="33">
                  <c:v>484</c:v>
                </c:pt>
                <c:pt idx="34">
                  <c:v>56.799999237060497</c:v>
                </c:pt>
                <c:pt idx="35">
                  <c:v>421.29998779296898</c:v>
                </c:pt>
                <c:pt idx="36">
                  <c:v>417.60000610351602</c:v>
                </c:pt>
                <c:pt idx="37">
                  <c:v>539.5</c:v>
                </c:pt>
                <c:pt idx="38">
                  <c:v>369.39999389648398</c:v>
                </c:pt>
                <c:pt idx="39">
                  <c:v>359.70001220703102</c:v>
                </c:pt>
                <c:pt idx="40">
                  <c:v>664.90002441406205</c:v>
                </c:pt>
                <c:pt idx="41">
                  <c:v>119.699996948242</c:v>
                </c:pt>
                <c:pt idx="42">
                  <c:v>533.5</c:v>
                </c:pt>
                <c:pt idx="43">
                  <c:v>631.09997558593795</c:v>
                </c:pt>
                <c:pt idx="44">
                  <c:v>229.80000305175801</c:v>
                </c:pt>
                <c:pt idx="45">
                  <c:v>136.5</c:v>
                </c:pt>
                <c:pt idx="46">
                  <c:v>295</c:v>
                </c:pt>
                <c:pt idx="47">
                  <c:v>439.5</c:v>
                </c:pt>
                <c:pt idx="48">
                  <c:v>137.30000305175801</c:v>
                </c:pt>
                <c:pt idx="49">
                  <c:v>249.89999389648401</c:v>
                </c:pt>
                <c:pt idx="50">
                  <c:v>283.10000610351602</c:v>
                </c:pt>
              </c:numCache>
            </c:numRef>
          </c:val>
          <c:smooth val="0"/>
          <c:extLst>
            <c:ext xmlns:c16="http://schemas.microsoft.com/office/drawing/2014/chart" uri="{C3380CC4-5D6E-409C-BE32-E72D297353CC}">
              <c16:uniqueId val="{0000000A-8506-49B7-8AA9-79A837FC65A9}"/>
            </c:ext>
          </c:extLst>
        </c:ser>
        <c:ser>
          <c:idx val="11"/>
          <c:order val="11"/>
          <c:tx>
            <c:strRef>
              <c:f>'before &amp; after'!$BC$14</c:f>
              <c:strCache>
                <c:ptCount val="1"/>
                <c:pt idx="0">
                  <c:v>88</c:v>
                </c:pt>
              </c:strCache>
            </c:strRef>
          </c:tx>
          <c:spPr>
            <a:ln w="28575" cap="rnd">
              <a:solidFill>
                <a:schemeClr val="accent6">
                  <a:lumMod val="60000"/>
                </a:schemeClr>
              </a:solidFill>
              <a:round/>
            </a:ln>
            <a:effectLst/>
          </c:spPr>
          <c:marker>
            <c:symbol val="none"/>
          </c:marker>
          <c:cat>
            <c:numRef>
              <c:f>'before &amp; after'!$BD$2:$DB$2</c:f>
              <c:numCache>
                <c:formatCode>General</c:formatCode>
                <c:ptCount val="51"/>
                <c:pt idx="0">
                  <c:v>1</c:v>
                </c:pt>
                <c:pt idx="1">
                  <c:v>2</c:v>
                </c:pt>
                <c:pt idx="2">
                  <c:v>4</c:v>
                </c:pt>
                <c:pt idx="3">
                  <c:v>5</c:v>
                </c:pt>
                <c:pt idx="4">
                  <c:v>6</c:v>
                </c:pt>
                <c:pt idx="5">
                  <c:v>8</c:v>
                </c:pt>
                <c:pt idx="6">
                  <c:v>9</c:v>
                </c:pt>
                <c:pt idx="7">
                  <c:v>10</c:v>
                </c:pt>
                <c:pt idx="8">
                  <c:v>11</c:v>
                </c:pt>
                <c:pt idx="9">
                  <c:v>12</c:v>
                </c:pt>
                <c:pt idx="10">
                  <c:v>13</c:v>
                </c:pt>
                <c:pt idx="11">
                  <c:v>15</c:v>
                </c:pt>
                <c:pt idx="12">
                  <c:v>16</c:v>
                </c:pt>
                <c:pt idx="13">
                  <c:v>17</c:v>
                </c:pt>
                <c:pt idx="14">
                  <c:v>18</c:v>
                </c:pt>
                <c:pt idx="15">
                  <c:v>19</c:v>
                </c:pt>
                <c:pt idx="16">
                  <c:v>20</c:v>
                </c:pt>
                <c:pt idx="17">
                  <c:v>21</c:v>
                </c:pt>
                <c:pt idx="18">
                  <c:v>22</c:v>
                </c:pt>
                <c:pt idx="19">
                  <c:v>23</c:v>
                </c:pt>
                <c:pt idx="20">
                  <c:v>24</c:v>
                </c:pt>
                <c:pt idx="21">
                  <c:v>25</c:v>
                </c:pt>
                <c:pt idx="22">
                  <c:v>26</c:v>
                </c:pt>
                <c:pt idx="23">
                  <c:v>27</c:v>
                </c:pt>
                <c:pt idx="24">
                  <c:v>28</c:v>
                </c:pt>
                <c:pt idx="25">
                  <c:v>29</c:v>
                </c:pt>
                <c:pt idx="26">
                  <c:v>30</c:v>
                </c:pt>
                <c:pt idx="27">
                  <c:v>31</c:v>
                </c:pt>
                <c:pt idx="28">
                  <c:v>32</c:v>
                </c:pt>
                <c:pt idx="29">
                  <c:v>33</c:v>
                </c:pt>
                <c:pt idx="30">
                  <c:v>34</c:v>
                </c:pt>
                <c:pt idx="31">
                  <c:v>35</c:v>
                </c:pt>
                <c:pt idx="32">
                  <c:v>36</c:v>
                </c:pt>
                <c:pt idx="33">
                  <c:v>37</c:v>
                </c:pt>
                <c:pt idx="34">
                  <c:v>38</c:v>
                </c:pt>
                <c:pt idx="35">
                  <c:v>39</c:v>
                </c:pt>
                <c:pt idx="36">
                  <c:v>40</c:v>
                </c:pt>
                <c:pt idx="37">
                  <c:v>41</c:v>
                </c:pt>
                <c:pt idx="38">
                  <c:v>42</c:v>
                </c:pt>
                <c:pt idx="39">
                  <c:v>44</c:v>
                </c:pt>
                <c:pt idx="40">
                  <c:v>45</c:v>
                </c:pt>
                <c:pt idx="41">
                  <c:v>46</c:v>
                </c:pt>
                <c:pt idx="42">
                  <c:v>47</c:v>
                </c:pt>
                <c:pt idx="43">
                  <c:v>48</c:v>
                </c:pt>
                <c:pt idx="44">
                  <c:v>49</c:v>
                </c:pt>
                <c:pt idx="45">
                  <c:v>50</c:v>
                </c:pt>
                <c:pt idx="46">
                  <c:v>51</c:v>
                </c:pt>
                <c:pt idx="47">
                  <c:v>53</c:v>
                </c:pt>
                <c:pt idx="48">
                  <c:v>54</c:v>
                </c:pt>
                <c:pt idx="49">
                  <c:v>55</c:v>
                </c:pt>
                <c:pt idx="50">
                  <c:v>56</c:v>
                </c:pt>
              </c:numCache>
            </c:numRef>
          </c:cat>
          <c:val>
            <c:numRef>
              <c:f>'before &amp; after'!$BD$14:$DB$14</c:f>
              <c:numCache>
                <c:formatCode>0</c:formatCode>
                <c:ptCount val="51"/>
                <c:pt idx="0">
                  <c:v>558.59997558593795</c:v>
                </c:pt>
                <c:pt idx="1">
                  <c:v>522.79998779296898</c:v>
                </c:pt>
                <c:pt idx="2">
                  <c:v>610.09997558593795</c:v>
                </c:pt>
                <c:pt idx="3">
                  <c:v>422.70001220703102</c:v>
                </c:pt>
                <c:pt idx="4">
                  <c:v>929.79998779296898</c:v>
                </c:pt>
                <c:pt idx="5">
                  <c:v>472.60000610351602</c:v>
                </c:pt>
                <c:pt idx="6">
                  <c:v>455.39999389648398</c:v>
                </c:pt>
                <c:pt idx="7">
                  <c:v>451.70001220703102</c:v>
                </c:pt>
                <c:pt idx="8">
                  <c:v>1921.59997558594</c:v>
                </c:pt>
                <c:pt idx="9">
                  <c:v>1117.69995117188</c:v>
                </c:pt>
                <c:pt idx="10">
                  <c:v>665.29998779296898</c:v>
                </c:pt>
                <c:pt idx="11">
                  <c:v>257.10000610351602</c:v>
                </c:pt>
                <c:pt idx="12">
                  <c:v>234.69999694824199</c:v>
                </c:pt>
                <c:pt idx="13">
                  <c:v>810.40002441406205</c:v>
                </c:pt>
                <c:pt idx="14">
                  <c:v>380</c:v>
                </c:pt>
                <c:pt idx="15">
                  <c:v>256.79998779296898</c:v>
                </c:pt>
                <c:pt idx="16">
                  <c:v>365.20001220703102</c:v>
                </c:pt>
                <c:pt idx="17">
                  <c:v>330.10000610351602</c:v>
                </c:pt>
                <c:pt idx="18">
                  <c:v>717.40002441406205</c:v>
                </c:pt>
                <c:pt idx="19">
                  <c:v>157.39999389648401</c:v>
                </c:pt>
                <c:pt idx="20">
                  <c:v>806.79998779296898</c:v>
                </c:pt>
                <c:pt idx="21">
                  <c:v>619.59997558593795</c:v>
                </c:pt>
                <c:pt idx="22">
                  <c:v>741.70001220703102</c:v>
                </c:pt>
                <c:pt idx="23">
                  <c:v>290.10000610351602</c:v>
                </c:pt>
                <c:pt idx="24">
                  <c:v>325.20001220703102</c:v>
                </c:pt>
                <c:pt idx="25">
                  <c:v>552.5</c:v>
                </c:pt>
                <c:pt idx="26">
                  <c:v>123</c:v>
                </c:pt>
                <c:pt idx="27">
                  <c:v>273.20001220703102</c:v>
                </c:pt>
                <c:pt idx="28">
                  <c:v>780.70001220703102</c:v>
                </c:pt>
                <c:pt idx="29">
                  <c:v>147.89999389648401</c:v>
                </c:pt>
                <c:pt idx="30">
                  <c:v>582.79998779296898</c:v>
                </c:pt>
                <c:pt idx="31">
                  <c:v>658.09997558593795</c:v>
                </c:pt>
                <c:pt idx="32">
                  <c:v>1097.30004882812</c:v>
                </c:pt>
                <c:pt idx="33">
                  <c:v>501.89999389648398</c:v>
                </c:pt>
                <c:pt idx="34">
                  <c:v>59.099998474121101</c:v>
                </c:pt>
                <c:pt idx="35">
                  <c:v>452</c:v>
                </c:pt>
                <c:pt idx="36">
                  <c:v>434.5</c:v>
                </c:pt>
                <c:pt idx="37">
                  <c:v>545.70001220703102</c:v>
                </c:pt>
                <c:pt idx="38">
                  <c:v>362</c:v>
                </c:pt>
                <c:pt idx="39">
                  <c:v>396.70001220703102</c:v>
                </c:pt>
                <c:pt idx="40">
                  <c:v>741.20001220703102</c:v>
                </c:pt>
                <c:pt idx="41">
                  <c:v>113.699996948242</c:v>
                </c:pt>
                <c:pt idx="42">
                  <c:v>532.70001220703102</c:v>
                </c:pt>
                <c:pt idx="43">
                  <c:v>652.59997558593795</c:v>
                </c:pt>
                <c:pt idx="44">
                  <c:v>243.10000610351599</c:v>
                </c:pt>
                <c:pt idx="45">
                  <c:v>142.30000305175801</c:v>
                </c:pt>
                <c:pt idx="46">
                  <c:v>299.20001220703102</c:v>
                </c:pt>
                <c:pt idx="47">
                  <c:v>466.39999389648398</c:v>
                </c:pt>
                <c:pt idx="48">
                  <c:v>131.39999389648401</c:v>
                </c:pt>
                <c:pt idx="49">
                  <c:v>214.39999389648401</c:v>
                </c:pt>
                <c:pt idx="50">
                  <c:v>314</c:v>
                </c:pt>
              </c:numCache>
            </c:numRef>
          </c:val>
          <c:smooth val="0"/>
          <c:extLst>
            <c:ext xmlns:c16="http://schemas.microsoft.com/office/drawing/2014/chart" uri="{C3380CC4-5D6E-409C-BE32-E72D297353CC}">
              <c16:uniqueId val="{0000000B-8506-49B7-8AA9-79A837FC65A9}"/>
            </c:ext>
          </c:extLst>
        </c:ser>
        <c:ser>
          <c:idx val="12"/>
          <c:order val="12"/>
          <c:tx>
            <c:strRef>
              <c:f>'before &amp; after'!$BC$15</c:f>
              <c:strCache>
                <c:ptCount val="1"/>
                <c:pt idx="0">
                  <c:v>89</c:v>
                </c:pt>
              </c:strCache>
            </c:strRef>
          </c:tx>
          <c:spPr>
            <a:ln w="28575" cap="rnd">
              <a:solidFill>
                <a:schemeClr val="accent1">
                  <a:lumMod val="80000"/>
                  <a:lumOff val="20000"/>
                </a:schemeClr>
              </a:solidFill>
              <a:round/>
            </a:ln>
            <a:effectLst/>
          </c:spPr>
          <c:marker>
            <c:symbol val="none"/>
          </c:marker>
          <c:cat>
            <c:numRef>
              <c:f>'before &amp; after'!$BD$2:$DB$2</c:f>
              <c:numCache>
                <c:formatCode>General</c:formatCode>
                <c:ptCount val="51"/>
                <c:pt idx="0">
                  <c:v>1</c:v>
                </c:pt>
                <c:pt idx="1">
                  <c:v>2</c:v>
                </c:pt>
                <c:pt idx="2">
                  <c:v>4</c:v>
                </c:pt>
                <c:pt idx="3">
                  <c:v>5</c:v>
                </c:pt>
                <c:pt idx="4">
                  <c:v>6</c:v>
                </c:pt>
                <c:pt idx="5">
                  <c:v>8</c:v>
                </c:pt>
                <c:pt idx="6">
                  <c:v>9</c:v>
                </c:pt>
                <c:pt idx="7">
                  <c:v>10</c:v>
                </c:pt>
                <c:pt idx="8">
                  <c:v>11</c:v>
                </c:pt>
                <c:pt idx="9">
                  <c:v>12</c:v>
                </c:pt>
                <c:pt idx="10">
                  <c:v>13</c:v>
                </c:pt>
                <c:pt idx="11">
                  <c:v>15</c:v>
                </c:pt>
                <c:pt idx="12">
                  <c:v>16</c:v>
                </c:pt>
                <c:pt idx="13">
                  <c:v>17</c:v>
                </c:pt>
                <c:pt idx="14">
                  <c:v>18</c:v>
                </c:pt>
                <c:pt idx="15">
                  <c:v>19</c:v>
                </c:pt>
                <c:pt idx="16">
                  <c:v>20</c:v>
                </c:pt>
                <c:pt idx="17">
                  <c:v>21</c:v>
                </c:pt>
                <c:pt idx="18">
                  <c:v>22</c:v>
                </c:pt>
                <c:pt idx="19">
                  <c:v>23</c:v>
                </c:pt>
                <c:pt idx="20">
                  <c:v>24</c:v>
                </c:pt>
                <c:pt idx="21">
                  <c:v>25</c:v>
                </c:pt>
                <c:pt idx="22">
                  <c:v>26</c:v>
                </c:pt>
                <c:pt idx="23">
                  <c:v>27</c:v>
                </c:pt>
                <c:pt idx="24">
                  <c:v>28</c:v>
                </c:pt>
                <c:pt idx="25">
                  <c:v>29</c:v>
                </c:pt>
                <c:pt idx="26">
                  <c:v>30</c:v>
                </c:pt>
                <c:pt idx="27">
                  <c:v>31</c:v>
                </c:pt>
                <c:pt idx="28">
                  <c:v>32</c:v>
                </c:pt>
                <c:pt idx="29">
                  <c:v>33</c:v>
                </c:pt>
                <c:pt idx="30">
                  <c:v>34</c:v>
                </c:pt>
                <c:pt idx="31">
                  <c:v>35</c:v>
                </c:pt>
                <c:pt idx="32">
                  <c:v>36</c:v>
                </c:pt>
                <c:pt idx="33">
                  <c:v>37</c:v>
                </c:pt>
                <c:pt idx="34">
                  <c:v>38</c:v>
                </c:pt>
                <c:pt idx="35">
                  <c:v>39</c:v>
                </c:pt>
                <c:pt idx="36">
                  <c:v>40</c:v>
                </c:pt>
                <c:pt idx="37">
                  <c:v>41</c:v>
                </c:pt>
                <c:pt idx="38">
                  <c:v>42</c:v>
                </c:pt>
                <c:pt idx="39">
                  <c:v>44</c:v>
                </c:pt>
                <c:pt idx="40">
                  <c:v>45</c:v>
                </c:pt>
                <c:pt idx="41">
                  <c:v>46</c:v>
                </c:pt>
                <c:pt idx="42">
                  <c:v>47</c:v>
                </c:pt>
                <c:pt idx="43">
                  <c:v>48</c:v>
                </c:pt>
                <c:pt idx="44">
                  <c:v>49</c:v>
                </c:pt>
                <c:pt idx="45">
                  <c:v>50</c:v>
                </c:pt>
                <c:pt idx="46">
                  <c:v>51</c:v>
                </c:pt>
                <c:pt idx="47">
                  <c:v>53</c:v>
                </c:pt>
                <c:pt idx="48">
                  <c:v>54</c:v>
                </c:pt>
                <c:pt idx="49">
                  <c:v>55</c:v>
                </c:pt>
                <c:pt idx="50">
                  <c:v>56</c:v>
                </c:pt>
              </c:numCache>
            </c:numRef>
          </c:cat>
          <c:val>
            <c:numRef>
              <c:f>'before &amp; after'!$BD$15:$DB$15</c:f>
              <c:numCache>
                <c:formatCode>0</c:formatCode>
                <c:ptCount val="51"/>
                <c:pt idx="0">
                  <c:v>590.79998779296898</c:v>
                </c:pt>
                <c:pt idx="1">
                  <c:v>497.70001220703102</c:v>
                </c:pt>
                <c:pt idx="2">
                  <c:v>599.59997558593795</c:v>
                </c:pt>
                <c:pt idx="3">
                  <c:v>473.70001220703102</c:v>
                </c:pt>
                <c:pt idx="4">
                  <c:v>977.70001220703102</c:v>
                </c:pt>
                <c:pt idx="5">
                  <c:v>471.39999389648398</c:v>
                </c:pt>
                <c:pt idx="6">
                  <c:v>511.79998779296898</c:v>
                </c:pt>
                <c:pt idx="7">
                  <c:v>556.5</c:v>
                </c:pt>
                <c:pt idx="8">
                  <c:v>2141.89990234375</c:v>
                </c:pt>
                <c:pt idx="9">
                  <c:v>1109.40002441406</c:v>
                </c:pt>
                <c:pt idx="10">
                  <c:v>735.79998779296898</c:v>
                </c:pt>
                <c:pt idx="11">
                  <c:v>270.10000610351602</c:v>
                </c:pt>
                <c:pt idx="12">
                  <c:v>254.60000610351599</c:v>
                </c:pt>
                <c:pt idx="13">
                  <c:v>845.90002441406205</c:v>
                </c:pt>
                <c:pt idx="14">
                  <c:v>406.5</c:v>
                </c:pt>
                <c:pt idx="15">
                  <c:v>266.29998779296898</c:v>
                </c:pt>
                <c:pt idx="16">
                  <c:v>400.79998779296898</c:v>
                </c:pt>
                <c:pt idx="17">
                  <c:v>356.89999389648398</c:v>
                </c:pt>
                <c:pt idx="18">
                  <c:v>781.79998779296898</c:v>
                </c:pt>
                <c:pt idx="19">
                  <c:v>137.19999694824199</c:v>
                </c:pt>
                <c:pt idx="20">
                  <c:v>855.40002441406205</c:v>
                </c:pt>
                <c:pt idx="21">
                  <c:v>675</c:v>
                </c:pt>
                <c:pt idx="22">
                  <c:v>709.20001220703102</c:v>
                </c:pt>
                <c:pt idx="23">
                  <c:v>288.29998779296898</c:v>
                </c:pt>
                <c:pt idx="24">
                  <c:v>311.20001220703102</c:v>
                </c:pt>
                <c:pt idx="25">
                  <c:v>632.59997558593795</c:v>
                </c:pt>
                <c:pt idx="26">
                  <c:v>116</c:v>
                </c:pt>
                <c:pt idx="27">
                  <c:v>279.5</c:v>
                </c:pt>
                <c:pt idx="28">
                  <c:v>625.29998779296898</c:v>
                </c:pt>
                <c:pt idx="29">
                  <c:v>168.5</c:v>
                </c:pt>
                <c:pt idx="30">
                  <c:v>609</c:v>
                </c:pt>
                <c:pt idx="31">
                  <c:v>703.90002441406205</c:v>
                </c:pt>
                <c:pt idx="32">
                  <c:v>1131.19995117188</c:v>
                </c:pt>
                <c:pt idx="33">
                  <c:v>546.40002441406205</c:v>
                </c:pt>
                <c:pt idx="34">
                  <c:v>63.200000762939503</c:v>
                </c:pt>
                <c:pt idx="35">
                  <c:v>468.60000610351602</c:v>
                </c:pt>
                <c:pt idx="36">
                  <c:v>491.5</c:v>
                </c:pt>
                <c:pt idx="37">
                  <c:v>518.59997558593795</c:v>
                </c:pt>
                <c:pt idx="38">
                  <c:v>378.60000610351602</c:v>
                </c:pt>
                <c:pt idx="39">
                  <c:v>378</c:v>
                </c:pt>
                <c:pt idx="40">
                  <c:v>813.70001220703102</c:v>
                </c:pt>
                <c:pt idx="41">
                  <c:v>135.5</c:v>
                </c:pt>
                <c:pt idx="42">
                  <c:v>548.90002441406205</c:v>
                </c:pt>
                <c:pt idx="43">
                  <c:v>658.5</c:v>
                </c:pt>
                <c:pt idx="44">
                  <c:v>258.79998779296898</c:v>
                </c:pt>
                <c:pt idx="45">
                  <c:v>132.80000305175801</c:v>
                </c:pt>
                <c:pt idx="46">
                  <c:v>312.5</c:v>
                </c:pt>
                <c:pt idx="47">
                  <c:v>471.70001220703102</c:v>
                </c:pt>
                <c:pt idx="48">
                  <c:v>146.69999694824199</c:v>
                </c:pt>
                <c:pt idx="49">
                  <c:v>222.60000610351599</c:v>
                </c:pt>
                <c:pt idx="50">
                  <c:v>258.29998779296898</c:v>
                </c:pt>
              </c:numCache>
            </c:numRef>
          </c:val>
          <c:smooth val="0"/>
          <c:extLst>
            <c:ext xmlns:c16="http://schemas.microsoft.com/office/drawing/2014/chart" uri="{C3380CC4-5D6E-409C-BE32-E72D297353CC}">
              <c16:uniqueId val="{0000000C-8506-49B7-8AA9-79A837FC65A9}"/>
            </c:ext>
          </c:extLst>
        </c:ser>
        <c:ser>
          <c:idx val="13"/>
          <c:order val="13"/>
          <c:tx>
            <c:strRef>
              <c:f>'before &amp; after'!$BC$16</c:f>
              <c:strCache>
                <c:ptCount val="1"/>
                <c:pt idx="0">
                  <c:v>90</c:v>
                </c:pt>
              </c:strCache>
            </c:strRef>
          </c:tx>
          <c:spPr>
            <a:ln w="28575" cap="rnd">
              <a:solidFill>
                <a:schemeClr val="accent2">
                  <a:lumMod val="80000"/>
                  <a:lumOff val="20000"/>
                </a:schemeClr>
              </a:solidFill>
              <a:round/>
            </a:ln>
            <a:effectLst/>
          </c:spPr>
          <c:marker>
            <c:symbol val="none"/>
          </c:marker>
          <c:cat>
            <c:numRef>
              <c:f>'before &amp; after'!$BD$2:$DB$2</c:f>
              <c:numCache>
                <c:formatCode>General</c:formatCode>
                <c:ptCount val="51"/>
                <c:pt idx="0">
                  <c:v>1</c:v>
                </c:pt>
                <c:pt idx="1">
                  <c:v>2</c:v>
                </c:pt>
                <c:pt idx="2">
                  <c:v>4</c:v>
                </c:pt>
                <c:pt idx="3">
                  <c:v>5</c:v>
                </c:pt>
                <c:pt idx="4">
                  <c:v>6</c:v>
                </c:pt>
                <c:pt idx="5">
                  <c:v>8</c:v>
                </c:pt>
                <c:pt idx="6">
                  <c:v>9</c:v>
                </c:pt>
                <c:pt idx="7">
                  <c:v>10</c:v>
                </c:pt>
                <c:pt idx="8">
                  <c:v>11</c:v>
                </c:pt>
                <c:pt idx="9">
                  <c:v>12</c:v>
                </c:pt>
                <c:pt idx="10">
                  <c:v>13</c:v>
                </c:pt>
                <c:pt idx="11">
                  <c:v>15</c:v>
                </c:pt>
                <c:pt idx="12">
                  <c:v>16</c:v>
                </c:pt>
                <c:pt idx="13">
                  <c:v>17</c:v>
                </c:pt>
                <c:pt idx="14">
                  <c:v>18</c:v>
                </c:pt>
                <c:pt idx="15">
                  <c:v>19</c:v>
                </c:pt>
                <c:pt idx="16">
                  <c:v>20</c:v>
                </c:pt>
                <c:pt idx="17">
                  <c:v>21</c:v>
                </c:pt>
                <c:pt idx="18">
                  <c:v>22</c:v>
                </c:pt>
                <c:pt idx="19">
                  <c:v>23</c:v>
                </c:pt>
                <c:pt idx="20">
                  <c:v>24</c:v>
                </c:pt>
                <c:pt idx="21">
                  <c:v>25</c:v>
                </c:pt>
                <c:pt idx="22">
                  <c:v>26</c:v>
                </c:pt>
                <c:pt idx="23">
                  <c:v>27</c:v>
                </c:pt>
                <c:pt idx="24">
                  <c:v>28</c:v>
                </c:pt>
                <c:pt idx="25">
                  <c:v>29</c:v>
                </c:pt>
                <c:pt idx="26">
                  <c:v>30</c:v>
                </c:pt>
                <c:pt idx="27">
                  <c:v>31</c:v>
                </c:pt>
                <c:pt idx="28">
                  <c:v>32</c:v>
                </c:pt>
                <c:pt idx="29">
                  <c:v>33</c:v>
                </c:pt>
                <c:pt idx="30">
                  <c:v>34</c:v>
                </c:pt>
                <c:pt idx="31">
                  <c:v>35</c:v>
                </c:pt>
                <c:pt idx="32">
                  <c:v>36</c:v>
                </c:pt>
                <c:pt idx="33">
                  <c:v>37</c:v>
                </c:pt>
                <c:pt idx="34">
                  <c:v>38</c:v>
                </c:pt>
                <c:pt idx="35">
                  <c:v>39</c:v>
                </c:pt>
                <c:pt idx="36">
                  <c:v>40</c:v>
                </c:pt>
                <c:pt idx="37">
                  <c:v>41</c:v>
                </c:pt>
                <c:pt idx="38">
                  <c:v>42</c:v>
                </c:pt>
                <c:pt idx="39">
                  <c:v>44</c:v>
                </c:pt>
                <c:pt idx="40">
                  <c:v>45</c:v>
                </c:pt>
                <c:pt idx="41">
                  <c:v>46</c:v>
                </c:pt>
                <c:pt idx="42">
                  <c:v>47</c:v>
                </c:pt>
                <c:pt idx="43">
                  <c:v>48</c:v>
                </c:pt>
                <c:pt idx="44">
                  <c:v>49</c:v>
                </c:pt>
                <c:pt idx="45">
                  <c:v>50</c:v>
                </c:pt>
                <c:pt idx="46">
                  <c:v>51</c:v>
                </c:pt>
                <c:pt idx="47">
                  <c:v>53</c:v>
                </c:pt>
                <c:pt idx="48">
                  <c:v>54</c:v>
                </c:pt>
                <c:pt idx="49">
                  <c:v>55</c:v>
                </c:pt>
                <c:pt idx="50">
                  <c:v>56</c:v>
                </c:pt>
              </c:numCache>
            </c:numRef>
          </c:cat>
          <c:val>
            <c:numRef>
              <c:f>'before &amp; after'!$BD$16:$DB$16</c:f>
              <c:numCache>
                <c:formatCode>0</c:formatCode>
                <c:ptCount val="51"/>
                <c:pt idx="0">
                  <c:v>708.59997558593795</c:v>
                </c:pt>
                <c:pt idx="1">
                  <c:v>524.5</c:v>
                </c:pt>
                <c:pt idx="2">
                  <c:v>652.40002441406205</c:v>
                </c:pt>
                <c:pt idx="3">
                  <c:v>532.20001220703102</c:v>
                </c:pt>
                <c:pt idx="4">
                  <c:v>1045.19995117188</c:v>
                </c:pt>
                <c:pt idx="5">
                  <c:v>526</c:v>
                </c:pt>
                <c:pt idx="6">
                  <c:v>553.70001220703102</c:v>
                </c:pt>
                <c:pt idx="7">
                  <c:v>655.20001220703102</c:v>
                </c:pt>
                <c:pt idx="8">
                  <c:v>2458.19995117188</c:v>
                </c:pt>
                <c:pt idx="9">
                  <c:v>1244.30004882812</c:v>
                </c:pt>
                <c:pt idx="10">
                  <c:v>756.29998779296898</c:v>
                </c:pt>
                <c:pt idx="11">
                  <c:v>280.89999389648398</c:v>
                </c:pt>
                <c:pt idx="12">
                  <c:v>275.70001220703102</c:v>
                </c:pt>
                <c:pt idx="13">
                  <c:v>967.40002441406205</c:v>
                </c:pt>
                <c:pt idx="14">
                  <c:v>473.89999389648398</c:v>
                </c:pt>
                <c:pt idx="15">
                  <c:v>299.70001220703102</c:v>
                </c:pt>
                <c:pt idx="16">
                  <c:v>447.70001220703102</c:v>
                </c:pt>
                <c:pt idx="17">
                  <c:v>390.39999389648398</c:v>
                </c:pt>
                <c:pt idx="18">
                  <c:v>898.40002441406205</c:v>
                </c:pt>
                <c:pt idx="19">
                  <c:v>143.19999694824199</c:v>
                </c:pt>
                <c:pt idx="20">
                  <c:v>919</c:v>
                </c:pt>
                <c:pt idx="21">
                  <c:v>736.29998779296898</c:v>
                </c:pt>
                <c:pt idx="22">
                  <c:v>790.40002441406205</c:v>
                </c:pt>
                <c:pt idx="23">
                  <c:v>306.10000610351602</c:v>
                </c:pt>
                <c:pt idx="24">
                  <c:v>340.39999389648398</c:v>
                </c:pt>
                <c:pt idx="25">
                  <c:v>715.29998779296898</c:v>
                </c:pt>
                <c:pt idx="26">
                  <c:v>159.30000305175801</c:v>
                </c:pt>
                <c:pt idx="27">
                  <c:v>330</c:v>
                </c:pt>
                <c:pt idx="28">
                  <c:v>600.90002441406205</c:v>
                </c:pt>
                <c:pt idx="29">
                  <c:v>131.5</c:v>
                </c:pt>
                <c:pt idx="30">
                  <c:v>647.59997558593795</c:v>
                </c:pt>
                <c:pt idx="31">
                  <c:v>780.20001220703102</c:v>
                </c:pt>
                <c:pt idx="32">
                  <c:v>1180.90002441406</c:v>
                </c:pt>
                <c:pt idx="33">
                  <c:v>623.5</c:v>
                </c:pt>
                <c:pt idx="34">
                  <c:v>73.900001525878906</c:v>
                </c:pt>
                <c:pt idx="35">
                  <c:v>506.20001220703102</c:v>
                </c:pt>
                <c:pt idx="36">
                  <c:v>547.5</c:v>
                </c:pt>
                <c:pt idx="37">
                  <c:v>506.79998779296898</c:v>
                </c:pt>
                <c:pt idx="38">
                  <c:v>431</c:v>
                </c:pt>
                <c:pt idx="39">
                  <c:v>431.89999389648398</c:v>
                </c:pt>
                <c:pt idx="40">
                  <c:v>976.59997558593795</c:v>
                </c:pt>
                <c:pt idx="41">
                  <c:v>162.80000305175801</c:v>
                </c:pt>
                <c:pt idx="42">
                  <c:v>670.40002441406205</c:v>
                </c:pt>
                <c:pt idx="43">
                  <c:v>761.40002441406205</c:v>
                </c:pt>
                <c:pt idx="44">
                  <c:v>283.89999389648398</c:v>
                </c:pt>
                <c:pt idx="45">
                  <c:v>127.199996948242</c:v>
                </c:pt>
                <c:pt idx="46">
                  <c:v>350.60000610351602</c:v>
                </c:pt>
                <c:pt idx="47">
                  <c:v>501.60000610351602</c:v>
                </c:pt>
                <c:pt idx="48">
                  <c:v>169.30000305175801</c:v>
                </c:pt>
                <c:pt idx="49">
                  <c:v>264.70001220703102</c:v>
                </c:pt>
                <c:pt idx="50">
                  <c:v>301.39999389648398</c:v>
                </c:pt>
              </c:numCache>
            </c:numRef>
          </c:val>
          <c:smooth val="0"/>
          <c:extLst>
            <c:ext xmlns:c16="http://schemas.microsoft.com/office/drawing/2014/chart" uri="{C3380CC4-5D6E-409C-BE32-E72D297353CC}">
              <c16:uniqueId val="{0000000D-8506-49B7-8AA9-79A837FC65A9}"/>
            </c:ext>
          </c:extLst>
        </c:ser>
        <c:ser>
          <c:idx val="14"/>
          <c:order val="14"/>
          <c:tx>
            <c:strRef>
              <c:f>'before &amp; after'!$BC$17</c:f>
              <c:strCache>
                <c:ptCount val="1"/>
                <c:pt idx="0">
                  <c:v>91</c:v>
                </c:pt>
              </c:strCache>
            </c:strRef>
          </c:tx>
          <c:spPr>
            <a:ln w="28575" cap="rnd">
              <a:solidFill>
                <a:schemeClr val="accent3">
                  <a:lumMod val="80000"/>
                  <a:lumOff val="20000"/>
                </a:schemeClr>
              </a:solidFill>
              <a:round/>
            </a:ln>
            <a:effectLst/>
          </c:spPr>
          <c:marker>
            <c:symbol val="none"/>
          </c:marker>
          <c:cat>
            <c:numRef>
              <c:f>'before &amp; after'!$BD$2:$DB$2</c:f>
              <c:numCache>
                <c:formatCode>General</c:formatCode>
                <c:ptCount val="51"/>
                <c:pt idx="0">
                  <c:v>1</c:v>
                </c:pt>
                <c:pt idx="1">
                  <c:v>2</c:v>
                </c:pt>
                <c:pt idx="2">
                  <c:v>4</c:v>
                </c:pt>
                <c:pt idx="3">
                  <c:v>5</c:v>
                </c:pt>
                <c:pt idx="4">
                  <c:v>6</c:v>
                </c:pt>
                <c:pt idx="5">
                  <c:v>8</c:v>
                </c:pt>
                <c:pt idx="6">
                  <c:v>9</c:v>
                </c:pt>
                <c:pt idx="7">
                  <c:v>10</c:v>
                </c:pt>
                <c:pt idx="8">
                  <c:v>11</c:v>
                </c:pt>
                <c:pt idx="9">
                  <c:v>12</c:v>
                </c:pt>
                <c:pt idx="10">
                  <c:v>13</c:v>
                </c:pt>
                <c:pt idx="11">
                  <c:v>15</c:v>
                </c:pt>
                <c:pt idx="12">
                  <c:v>16</c:v>
                </c:pt>
                <c:pt idx="13">
                  <c:v>17</c:v>
                </c:pt>
                <c:pt idx="14">
                  <c:v>18</c:v>
                </c:pt>
                <c:pt idx="15">
                  <c:v>19</c:v>
                </c:pt>
                <c:pt idx="16">
                  <c:v>20</c:v>
                </c:pt>
                <c:pt idx="17">
                  <c:v>21</c:v>
                </c:pt>
                <c:pt idx="18">
                  <c:v>22</c:v>
                </c:pt>
                <c:pt idx="19">
                  <c:v>23</c:v>
                </c:pt>
                <c:pt idx="20">
                  <c:v>24</c:v>
                </c:pt>
                <c:pt idx="21">
                  <c:v>25</c:v>
                </c:pt>
                <c:pt idx="22">
                  <c:v>26</c:v>
                </c:pt>
                <c:pt idx="23">
                  <c:v>27</c:v>
                </c:pt>
                <c:pt idx="24">
                  <c:v>28</c:v>
                </c:pt>
                <c:pt idx="25">
                  <c:v>29</c:v>
                </c:pt>
                <c:pt idx="26">
                  <c:v>30</c:v>
                </c:pt>
                <c:pt idx="27">
                  <c:v>31</c:v>
                </c:pt>
                <c:pt idx="28">
                  <c:v>32</c:v>
                </c:pt>
                <c:pt idx="29">
                  <c:v>33</c:v>
                </c:pt>
                <c:pt idx="30">
                  <c:v>34</c:v>
                </c:pt>
                <c:pt idx="31">
                  <c:v>35</c:v>
                </c:pt>
                <c:pt idx="32">
                  <c:v>36</c:v>
                </c:pt>
                <c:pt idx="33">
                  <c:v>37</c:v>
                </c:pt>
                <c:pt idx="34">
                  <c:v>38</c:v>
                </c:pt>
                <c:pt idx="35">
                  <c:v>39</c:v>
                </c:pt>
                <c:pt idx="36">
                  <c:v>40</c:v>
                </c:pt>
                <c:pt idx="37">
                  <c:v>41</c:v>
                </c:pt>
                <c:pt idx="38">
                  <c:v>42</c:v>
                </c:pt>
                <c:pt idx="39">
                  <c:v>44</c:v>
                </c:pt>
                <c:pt idx="40">
                  <c:v>45</c:v>
                </c:pt>
                <c:pt idx="41">
                  <c:v>46</c:v>
                </c:pt>
                <c:pt idx="42">
                  <c:v>47</c:v>
                </c:pt>
                <c:pt idx="43">
                  <c:v>48</c:v>
                </c:pt>
                <c:pt idx="44">
                  <c:v>49</c:v>
                </c:pt>
                <c:pt idx="45">
                  <c:v>50</c:v>
                </c:pt>
                <c:pt idx="46">
                  <c:v>51</c:v>
                </c:pt>
                <c:pt idx="47">
                  <c:v>53</c:v>
                </c:pt>
                <c:pt idx="48">
                  <c:v>54</c:v>
                </c:pt>
                <c:pt idx="49">
                  <c:v>55</c:v>
                </c:pt>
                <c:pt idx="50">
                  <c:v>56</c:v>
                </c:pt>
              </c:numCache>
            </c:numRef>
          </c:cat>
          <c:val>
            <c:numRef>
              <c:f>'before &amp; after'!$BD$17:$DB$17</c:f>
              <c:numCache>
                <c:formatCode>0</c:formatCode>
                <c:ptCount val="51"/>
                <c:pt idx="0">
                  <c:v>844.20001220703102</c:v>
                </c:pt>
                <c:pt idx="1">
                  <c:v>613.90002441406205</c:v>
                </c:pt>
                <c:pt idx="2">
                  <c:v>670.70001220703102</c:v>
                </c:pt>
                <c:pt idx="3">
                  <c:v>593.29998779296898</c:v>
                </c:pt>
                <c:pt idx="4">
                  <c:v>1089.90002441406</c:v>
                </c:pt>
                <c:pt idx="5">
                  <c:v>559.29998779296898</c:v>
                </c:pt>
                <c:pt idx="6">
                  <c:v>539.70001220703102</c:v>
                </c:pt>
                <c:pt idx="7">
                  <c:v>714.29998779296898</c:v>
                </c:pt>
                <c:pt idx="8">
                  <c:v>2453.30004882812</c:v>
                </c:pt>
                <c:pt idx="9">
                  <c:v>1184.30004882812</c:v>
                </c:pt>
                <c:pt idx="10">
                  <c:v>738.20001220703102</c:v>
                </c:pt>
                <c:pt idx="11">
                  <c:v>241.80000305175801</c:v>
                </c:pt>
                <c:pt idx="12">
                  <c:v>290.29998779296898</c:v>
                </c:pt>
                <c:pt idx="13">
                  <c:v>1039.19995117188</c:v>
                </c:pt>
                <c:pt idx="14">
                  <c:v>505.29998779296898</c:v>
                </c:pt>
                <c:pt idx="15">
                  <c:v>303.29998779296898</c:v>
                </c:pt>
                <c:pt idx="16">
                  <c:v>499.60000610351602</c:v>
                </c:pt>
                <c:pt idx="17">
                  <c:v>438</c:v>
                </c:pt>
                <c:pt idx="18">
                  <c:v>951</c:v>
                </c:pt>
                <c:pt idx="19">
                  <c:v>132.10000610351599</c:v>
                </c:pt>
                <c:pt idx="20">
                  <c:v>956.20001220703102</c:v>
                </c:pt>
                <c:pt idx="21">
                  <c:v>736.09997558593795</c:v>
                </c:pt>
                <c:pt idx="22">
                  <c:v>803.09997558593795</c:v>
                </c:pt>
                <c:pt idx="23">
                  <c:v>316</c:v>
                </c:pt>
                <c:pt idx="24">
                  <c:v>389.10000610351602</c:v>
                </c:pt>
                <c:pt idx="25">
                  <c:v>763</c:v>
                </c:pt>
                <c:pt idx="26">
                  <c:v>139.89999389648401</c:v>
                </c:pt>
                <c:pt idx="27">
                  <c:v>334.60000610351602</c:v>
                </c:pt>
                <c:pt idx="28">
                  <c:v>677</c:v>
                </c:pt>
                <c:pt idx="29">
                  <c:v>119.300003051758</c:v>
                </c:pt>
                <c:pt idx="30">
                  <c:v>634.79998779296898</c:v>
                </c:pt>
                <c:pt idx="31">
                  <c:v>834.79998779296898</c:v>
                </c:pt>
                <c:pt idx="32">
                  <c:v>1163.90002441406</c:v>
                </c:pt>
                <c:pt idx="33">
                  <c:v>658.40002441406205</c:v>
                </c:pt>
                <c:pt idx="34">
                  <c:v>65.400001525878906</c:v>
                </c:pt>
                <c:pt idx="35">
                  <c:v>561.79998779296898</c:v>
                </c:pt>
                <c:pt idx="36">
                  <c:v>583.70001220703102</c:v>
                </c:pt>
                <c:pt idx="37">
                  <c:v>506.29998779296898</c:v>
                </c:pt>
                <c:pt idx="38">
                  <c:v>450</c:v>
                </c:pt>
                <c:pt idx="39">
                  <c:v>462</c:v>
                </c:pt>
                <c:pt idx="40">
                  <c:v>972.5</c:v>
                </c:pt>
                <c:pt idx="41">
                  <c:v>182.19999694824199</c:v>
                </c:pt>
                <c:pt idx="42">
                  <c:v>725.90002441406205</c:v>
                </c:pt>
                <c:pt idx="43">
                  <c:v>840.09997558593795</c:v>
                </c:pt>
                <c:pt idx="44">
                  <c:v>286.79998779296898</c:v>
                </c:pt>
                <c:pt idx="45">
                  <c:v>116.800003051758</c:v>
                </c:pt>
                <c:pt idx="46">
                  <c:v>373.20001220703102</c:v>
                </c:pt>
                <c:pt idx="47">
                  <c:v>522.59997558593795</c:v>
                </c:pt>
                <c:pt idx="48">
                  <c:v>191</c:v>
                </c:pt>
                <c:pt idx="49">
                  <c:v>277</c:v>
                </c:pt>
                <c:pt idx="50">
                  <c:v>310.20001220703102</c:v>
                </c:pt>
              </c:numCache>
            </c:numRef>
          </c:val>
          <c:smooth val="0"/>
          <c:extLst>
            <c:ext xmlns:c16="http://schemas.microsoft.com/office/drawing/2014/chart" uri="{C3380CC4-5D6E-409C-BE32-E72D297353CC}">
              <c16:uniqueId val="{0000000E-8506-49B7-8AA9-79A837FC65A9}"/>
            </c:ext>
          </c:extLst>
        </c:ser>
        <c:ser>
          <c:idx val="15"/>
          <c:order val="15"/>
          <c:tx>
            <c:strRef>
              <c:f>'before &amp; after'!$BC$18</c:f>
              <c:strCache>
                <c:ptCount val="1"/>
                <c:pt idx="0">
                  <c:v>92</c:v>
                </c:pt>
              </c:strCache>
            </c:strRef>
          </c:tx>
          <c:spPr>
            <a:ln w="28575" cap="rnd">
              <a:solidFill>
                <a:schemeClr val="accent4">
                  <a:lumMod val="80000"/>
                  <a:lumOff val="20000"/>
                </a:schemeClr>
              </a:solidFill>
              <a:round/>
            </a:ln>
            <a:effectLst/>
          </c:spPr>
          <c:marker>
            <c:symbol val="none"/>
          </c:marker>
          <c:cat>
            <c:numRef>
              <c:f>'before &amp; after'!$BD$2:$DB$2</c:f>
              <c:numCache>
                <c:formatCode>General</c:formatCode>
                <c:ptCount val="51"/>
                <c:pt idx="0">
                  <c:v>1</c:v>
                </c:pt>
                <c:pt idx="1">
                  <c:v>2</c:v>
                </c:pt>
                <c:pt idx="2">
                  <c:v>4</c:v>
                </c:pt>
                <c:pt idx="3">
                  <c:v>5</c:v>
                </c:pt>
                <c:pt idx="4">
                  <c:v>6</c:v>
                </c:pt>
                <c:pt idx="5">
                  <c:v>8</c:v>
                </c:pt>
                <c:pt idx="6">
                  <c:v>9</c:v>
                </c:pt>
                <c:pt idx="7">
                  <c:v>10</c:v>
                </c:pt>
                <c:pt idx="8">
                  <c:v>11</c:v>
                </c:pt>
                <c:pt idx="9">
                  <c:v>12</c:v>
                </c:pt>
                <c:pt idx="10">
                  <c:v>13</c:v>
                </c:pt>
                <c:pt idx="11">
                  <c:v>15</c:v>
                </c:pt>
                <c:pt idx="12">
                  <c:v>16</c:v>
                </c:pt>
                <c:pt idx="13">
                  <c:v>17</c:v>
                </c:pt>
                <c:pt idx="14">
                  <c:v>18</c:v>
                </c:pt>
                <c:pt idx="15">
                  <c:v>19</c:v>
                </c:pt>
                <c:pt idx="16">
                  <c:v>20</c:v>
                </c:pt>
                <c:pt idx="17">
                  <c:v>21</c:v>
                </c:pt>
                <c:pt idx="18">
                  <c:v>22</c:v>
                </c:pt>
                <c:pt idx="19">
                  <c:v>23</c:v>
                </c:pt>
                <c:pt idx="20">
                  <c:v>24</c:v>
                </c:pt>
                <c:pt idx="21">
                  <c:v>25</c:v>
                </c:pt>
                <c:pt idx="22">
                  <c:v>26</c:v>
                </c:pt>
                <c:pt idx="23">
                  <c:v>27</c:v>
                </c:pt>
                <c:pt idx="24">
                  <c:v>28</c:v>
                </c:pt>
                <c:pt idx="25">
                  <c:v>29</c:v>
                </c:pt>
                <c:pt idx="26">
                  <c:v>30</c:v>
                </c:pt>
                <c:pt idx="27">
                  <c:v>31</c:v>
                </c:pt>
                <c:pt idx="28">
                  <c:v>32</c:v>
                </c:pt>
                <c:pt idx="29">
                  <c:v>33</c:v>
                </c:pt>
                <c:pt idx="30">
                  <c:v>34</c:v>
                </c:pt>
                <c:pt idx="31">
                  <c:v>35</c:v>
                </c:pt>
                <c:pt idx="32">
                  <c:v>36</c:v>
                </c:pt>
                <c:pt idx="33">
                  <c:v>37</c:v>
                </c:pt>
                <c:pt idx="34">
                  <c:v>38</c:v>
                </c:pt>
                <c:pt idx="35">
                  <c:v>39</c:v>
                </c:pt>
                <c:pt idx="36">
                  <c:v>40</c:v>
                </c:pt>
                <c:pt idx="37">
                  <c:v>41</c:v>
                </c:pt>
                <c:pt idx="38">
                  <c:v>42</c:v>
                </c:pt>
                <c:pt idx="39">
                  <c:v>44</c:v>
                </c:pt>
                <c:pt idx="40">
                  <c:v>45</c:v>
                </c:pt>
                <c:pt idx="41">
                  <c:v>46</c:v>
                </c:pt>
                <c:pt idx="42">
                  <c:v>47</c:v>
                </c:pt>
                <c:pt idx="43">
                  <c:v>48</c:v>
                </c:pt>
                <c:pt idx="44">
                  <c:v>49</c:v>
                </c:pt>
                <c:pt idx="45">
                  <c:v>50</c:v>
                </c:pt>
                <c:pt idx="46">
                  <c:v>51</c:v>
                </c:pt>
                <c:pt idx="47">
                  <c:v>53</c:v>
                </c:pt>
                <c:pt idx="48">
                  <c:v>54</c:v>
                </c:pt>
                <c:pt idx="49">
                  <c:v>55</c:v>
                </c:pt>
                <c:pt idx="50">
                  <c:v>56</c:v>
                </c:pt>
              </c:numCache>
            </c:numRef>
          </c:cat>
          <c:val>
            <c:numRef>
              <c:f>'before &amp; after'!$BD$18:$DB$18</c:f>
              <c:numCache>
                <c:formatCode>0</c:formatCode>
                <c:ptCount val="51"/>
                <c:pt idx="0">
                  <c:v>871.70001220703102</c:v>
                </c:pt>
                <c:pt idx="1">
                  <c:v>660.5</c:v>
                </c:pt>
                <c:pt idx="2">
                  <c:v>670.79998779296898</c:v>
                </c:pt>
                <c:pt idx="3">
                  <c:v>576.5</c:v>
                </c:pt>
                <c:pt idx="4">
                  <c:v>1119.69995117188</c:v>
                </c:pt>
                <c:pt idx="5">
                  <c:v>578.79998779296898</c:v>
                </c:pt>
                <c:pt idx="6">
                  <c:v>495.29998779296898</c:v>
                </c:pt>
                <c:pt idx="7">
                  <c:v>621.20001220703102</c:v>
                </c:pt>
                <c:pt idx="8">
                  <c:v>2832.80004882812</c:v>
                </c:pt>
                <c:pt idx="9">
                  <c:v>1207.19995117188</c:v>
                </c:pt>
                <c:pt idx="10">
                  <c:v>733.20001220703102</c:v>
                </c:pt>
                <c:pt idx="11">
                  <c:v>258.39999389648398</c:v>
                </c:pt>
                <c:pt idx="12">
                  <c:v>281.39999389648398</c:v>
                </c:pt>
                <c:pt idx="13">
                  <c:v>977.29998779296898</c:v>
                </c:pt>
                <c:pt idx="14">
                  <c:v>508.5</c:v>
                </c:pt>
                <c:pt idx="15">
                  <c:v>278</c:v>
                </c:pt>
                <c:pt idx="16">
                  <c:v>510.79998779296898</c:v>
                </c:pt>
                <c:pt idx="17">
                  <c:v>535.5</c:v>
                </c:pt>
                <c:pt idx="18">
                  <c:v>984.59997558593795</c:v>
                </c:pt>
                <c:pt idx="19">
                  <c:v>130.89999389648401</c:v>
                </c:pt>
                <c:pt idx="20">
                  <c:v>1000.09997558594</c:v>
                </c:pt>
                <c:pt idx="21">
                  <c:v>779</c:v>
                </c:pt>
                <c:pt idx="22">
                  <c:v>770.09997558593795</c:v>
                </c:pt>
                <c:pt idx="23">
                  <c:v>338</c:v>
                </c:pt>
                <c:pt idx="24">
                  <c:v>411.70001220703102</c:v>
                </c:pt>
                <c:pt idx="25">
                  <c:v>740.40002441406205</c:v>
                </c:pt>
                <c:pt idx="26">
                  <c:v>169.89999389648401</c:v>
                </c:pt>
                <c:pt idx="27">
                  <c:v>348.60000610351602</c:v>
                </c:pt>
                <c:pt idx="28">
                  <c:v>696.79998779296898</c:v>
                </c:pt>
                <c:pt idx="29">
                  <c:v>125.699996948242</c:v>
                </c:pt>
                <c:pt idx="30">
                  <c:v>625.79998779296898</c:v>
                </c:pt>
                <c:pt idx="31">
                  <c:v>934.90002441406205</c:v>
                </c:pt>
                <c:pt idx="32">
                  <c:v>1122.09997558594</c:v>
                </c:pt>
                <c:pt idx="33">
                  <c:v>681</c:v>
                </c:pt>
                <c:pt idx="34">
                  <c:v>83.300003051757798</c:v>
                </c:pt>
                <c:pt idx="35">
                  <c:v>525.90002441406205</c:v>
                </c:pt>
                <c:pt idx="36">
                  <c:v>622.79998779296898</c:v>
                </c:pt>
                <c:pt idx="37">
                  <c:v>510.20001220703102</c:v>
                </c:pt>
                <c:pt idx="38">
                  <c:v>427</c:v>
                </c:pt>
                <c:pt idx="39">
                  <c:v>394.5</c:v>
                </c:pt>
                <c:pt idx="40">
                  <c:v>944.5</c:v>
                </c:pt>
                <c:pt idx="41">
                  <c:v>194.5</c:v>
                </c:pt>
                <c:pt idx="42">
                  <c:v>746.20001220703102</c:v>
                </c:pt>
                <c:pt idx="43">
                  <c:v>806.29998779296898</c:v>
                </c:pt>
                <c:pt idx="44">
                  <c:v>290.5</c:v>
                </c:pt>
                <c:pt idx="45">
                  <c:v>109.5</c:v>
                </c:pt>
                <c:pt idx="46">
                  <c:v>374.89999389648398</c:v>
                </c:pt>
                <c:pt idx="47">
                  <c:v>534.5</c:v>
                </c:pt>
                <c:pt idx="48">
                  <c:v>211.5</c:v>
                </c:pt>
                <c:pt idx="49">
                  <c:v>275.70001220703102</c:v>
                </c:pt>
                <c:pt idx="50">
                  <c:v>319.5</c:v>
                </c:pt>
              </c:numCache>
            </c:numRef>
          </c:val>
          <c:smooth val="0"/>
          <c:extLst>
            <c:ext xmlns:c16="http://schemas.microsoft.com/office/drawing/2014/chart" uri="{C3380CC4-5D6E-409C-BE32-E72D297353CC}">
              <c16:uniqueId val="{0000000F-8506-49B7-8AA9-79A837FC65A9}"/>
            </c:ext>
          </c:extLst>
        </c:ser>
        <c:ser>
          <c:idx val="16"/>
          <c:order val="16"/>
          <c:tx>
            <c:strRef>
              <c:f>'before &amp; after'!$BC$19</c:f>
              <c:strCache>
                <c:ptCount val="1"/>
                <c:pt idx="0">
                  <c:v>93</c:v>
                </c:pt>
              </c:strCache>
            </c:strRef>
          </c:tx>
          <c:spPr>
            <a:ln w="28575" cap="rnd">
              <a:solidFill>
                <a:schemeClr val="accent5">
                  <a:lumMod val="80000"/>
                  <a:lumOff val="20000"/>
                </a:schemeClr>
              </a:solidFill>
              <a:round/>
            </a:ln>
            <a:effectLst/>
          </c:spPr>
          <c:marker>
            <c:symbol val="none"/>
          </c:marker>
          <c:cat>
            <c:numRef>
              <c:f>'before &amp; after'!$BD$2:$DB$2</c:f>
              <c:numCache>
                <c:formatCode>General</c:formatCode>
                <c:ptCount val="51"/>
                <c:pt idx="0">
                  <c:v>1</c:v>
                </c:pt>
                <c:pt idx="1">
                  <c:v>2</c:v>
                </c:pt>
                <c:pt idx="2">
                  <c:v>4</c:v>
                </c:pt>
                <c:pt idx="3">
                  <c:v>5</c:v>
                </c:pt>
                <c:pt idx="4">
                  <c:v>6</c:v>
                </c:pt>
                <c:pt idx="5">
                  <c:v>8</c:v>
                </c:pt>
                <c:pt idx="6">
                  <c:v>9</c:v>
                </c:pt>
                <c:pt idx="7">
                  <c:v>10</c:v>
                </c:pt>
                <c:pt idx="8">
                  <c:v>11</c:v>
                </c:pt>
                <c:pt idx="9">
                  <c:v>12</c:v>
                </c:pt>
                <c:pt idx="10">
                  <c:v>13</c:v>
                </c:pt>
                <c:pt idx="11">
                  <c:v>15</c:v>
                </c:pt>
                <c:pt idx="12">
                  <c:v>16</c:v>
                </c:pt>
                <c:pt idx="13">
                  <c:v>17</c:v>
                </c:pt>
                <c:pt idx="14">
                  <c:v>18</c:v>
                </c:pt>
                <c:pt idx="15">
                  <c:v>19</c:v>
                </c:pt>
                <c:pt idx="16">
                  <c:v>20</c:v>
                </c:pt>
                <c:pt idx="17">
                  <c:v>21</c:v>
                </c:pt>
                <c:pt idx="18">
                  <c:v>22</c:v>
                </c:pt>
                <c:pt idx="19">
                  <c:v>23</c:v>
                </c:pt>
                <c:pt idx="20">
                  <c:v>24</c:v>
                </c:pt>
                <c:pt idx="21">
                  <c:v>25</c:v>
                </c:pt>
                <c:pt idx="22">
                  <c:v>26</c:v>
                </c:pt>
                <c:pt idx="23">
                  <c:v>27</c:v>
                </c:pt>
                <c:pt idx="24">
                  <c:v>28</c:v>
                </c:pt>
                <c:pt idx="25">
                  <c:v>29</c:v>
                </c:pt>
                <c:pt idx="26">
                  <c:v>30</c:v>
                </c:pt>
                <c:pt idx="27">
                  <c:v>31</c:v>
                </c:pt>
                <c:pt idx="28">
                  <c:v>32</c:v>
                </c:pt>
                <c:pt idx="29">
                  <c:v>33</c:v>
                </c:pt>
                <c:pt idx="30">
                  <c:v>34</c:v>
                </c:pt>
                <c:pt idx="31">
                  <c:v>35</c:v>
                </c:pt>
                <c:pt idx="32">
                  <c:v>36</c:v>
                </c:pt>
                <c:pt idx="33">
                  <c:v>37</c:v>
                </c:pt>
                <c:pt idx="34">
                  <c:v>38</c:v>
                </c:pt>
                <c:pt idx="35">
                  <c:v>39</c:v>
                </c:pt>
                <c:pt idx="36">
                  <c:v>40</c:v>
                </c:pt>
                <c:pt idx="37">
                  <c:v>41</c:v>
                </c:pt>
                <c:pt idx="38">
                  <c:v>42</c:v>
                </c:pt>
                <c:pt idx="39">
                  <c:v>44</c:v>
                </c:pt>
                <c:pt idx="40">
                  <c:v>45</c:v>
                </c:pt>
                <c:pt idx="41">
                  <c:v>46</c:v>
                </c:pt>
                <c:pt idx="42">
                  <c:v>47</c:v>
                </c:pt>
                <c:pt idx="43">
                  <c:v>48</c:v>
                </c:pt>
                <c:pt idx="44">
                  <c:v>49</c:v>
                </c:pt>
                <c:pt idx="45">
                  <c:v>50</c:v>
                </c:pt>
                <c:pt idx="46">
                  <c:v>51</c:v>
                </c:pt>
                <c:pt idx="47">
                  <c:v>53</c:v>
                </c:pt>
                <c:pt idx="48">
                  <c:v>54</c:v>
                </c:pt>
                <c:pt idx="49">
                  <c:v>55</c:v>
                </c:pt>
                <c:pt idx="50">
                  <c:v>56</c:v>
                </c:pt>
              </c:numCache>
            </c:numRef>
          </c:cat>
          <c:val>
            <c:numRef>
              <c:f>'before &amp; after'!$BD$19:$DB$19</c:f>
              <c:numCache>
                <c:formatCode>0</c:formatCode>
                <c:ptCount val="51"/>
                <c:pt idx="0">
                  <c:v>780.40002441406205</c:v>
                </c:pt>
                <c:pt idx="1">
                  <c:v>760.79998779296898</c:v>
                </c:pt>
                <c:pt idx="2">
                  <c:v>715</c:v>
                </c:pt>
                <c:pt idx="3">
                  <c:v>593.29998779296898</c:v>
                </c:pt>
                <c:pt idx="4">
                  <c:v>1077.80004882812</c:v>
                </c:pt>
                <c:pt idx="5">
                  <c:v>567.29998779296898</c:v>
                </c:pt>
                <c:pt idx="6">
                  <c:v>456.20001220703102</c:v>
                </c:pt>
                <c:pt idx="7">
                  <c:v>685.90002441406205</c:v>
                </c:pt>
                <c:pt idx="8">
                  <c:v>2921.80004882812</c:v>
                </c:pt>
                <c:pt idx="9">
                  <c:v>1206</c:v>
                </c:pt>
                <c:pt idx="10">
                  <c:v>723.09997558593795</c:v>
                </c:pt>
                <c:pt idx="11">
                  <c:v>261.20001220703102</c:v>
                </c:pt>
                <c:pt idx="12">
                  <c:v>281.79998779296898</c:v>
                </c:pt>
                <c:pt idx="13">
                  <c:v>959.70001220703102</c:v>
                </c:pt>
                <c:pt idx="14">
                  <c:v>489.10000610351602</c:v>
                </c:pt>
                <c:pt idx="15">
                  <c:v>325.5</c:v>
                </c:pt>
                <c:pt idx="16">
                  <c:v>496.39999389648398</c:v>
                </c:pt>
                <c:pt idx="17">
                  <c:v>462.70001220703102</c:v>
                </c:pt>
                <c:pt idx="18">
                  <c:v>1061.69995117188</c:v>
                </c:pt>
                <c:pt idx="19">
                  <c:v>125.699996948242</c:v>
                </c:pt>
                <c:pt idx="20">
                  <c:v>997.79998779296898</c:v>
                </c:pt>
                <c:pt idx="21">
                  <c:v>804.90002441406205</c:v>
                </c:pt>
                <c:pt idx="22">
                  <c:v>791.5</c:v>
                </c:pt>
                <c:pt idx="23">
                  <c:v>353.89999389648398</c:v>
                </c:pt>
                <c:pt idx="24">
                  <c:v>433.89999389648398</c:v>
                </c:pt>
                <c:pt idx="25">
                  <c:v>744.40002441406205</c:v>
                </c:pt>
                <c:pt idx="26">
                  <c:v>177.5</c:v>
                </c:pt>
                <c:pt idx="27">
                  <c:v>377.79998779296898</c:v>
                </c:pt>
                <c:pt idx="28">
                  <c:v>875.20001220703102</c:v>
                </c:pt>
                <c:pt idx="29">
                  <c:v>137.80000305175801</c:v>
                </c:pt>
                <c:pt idx="30">
                  <c:v>626.90002441406205</c:v>
                </c:pt>
                <c:pt idx="31">
                  <c:v>929.70001220703102</c:v>
                </c:pt>
                <c:pt idx="32">
                  <c:v>1073.5</c:v>
                </c:pt>
                <c:pt idx="33">
                  <c:v>679.29998779296898</c:v>
                </c:pt>
                <c:pt idx="34">
                  <c:v>82.199996948242202</c:v>
                </c:pt>
                <c:pt idx="35">
                  <c:v>504.10000610351602</c:v>
                </c:pt>
                <c:pt idx="36">
                  <c:v>634.79998779296898</c:v>
                </c:pt>
                <c:pt idx="37">
                  <c:v>503.10000610351602</c:v>
                </c:pt>
                <c:pt idx="38">
                  <c:v>417.5</c:v>
                </c:pt>
                <c:pt idx="39">
                  <c:v>401.70001220703102</c:v>
                </c:pt>
                <c:pt idx="40">
                  <c:v>1023.40002441406</c:v>
                </c:pt>
                <c:pt idx="41">
                  <c:v>208.39999389648401</c:v>
                </c:pt>
                <c:pt idx="42">
                  <c:v>765.79998779296898</c:v>
                </c:pt>
                <c:pt idx="43">
                  <c:v>762.09997558593795</c:v>
                </c:pt>
                <c:pt idx="44">
                  <c:v>301</c:v>
                </c:pt>
                <c:pt idx="45">
                  <c:v>114.199996948242</c:v>
                </c:pt>
                <c:pt idx="46">
                  <c:v>372.20001220703102</c:v>
                </c:pt>
                <c:pt idx="47">
                  <c:v>514.59997558593795</c:v>
                </c:pt>
                <c:pt idx="48">
                  <c:v>208.39999389648401</c:v>
                </c:pt>
                <c:pt idx="49">
                  <c:v>264.39999389648398</c:v>
                </c:pt>
                <c:pt idx="50">
                  <c:v>286.20001220703102</c:v>
                </c:pt>
              </c:numCache>
            </c:numRef>
          </c:val>
          <c:smooth val="0"/>
          <c:extLst>
            <c:ext xmlns:c16="http://schemas.microsoft.com/office/drawing/2014/chart" uri="{C3380CC4-5D6E-409C-BE32-E72D297353CC}">
              <c16:uniqueId val="{00000010-8506-49B7-8AA9-79A837FC65A9}"/>
            </c:ext>
          </c:extLst>
        </c:ser>
        <c:ser>
          <c:idx val="17"/>
          <c:order val="17"/>
          <c:tx>
            <c:strRef>
              <c:f>'before &amp; after'!$BC$20</c:f>
              <c:strCache>
                <c:ptCount val="1"/>
                <c:pt idx="0">
                  <c:v>94</c:v>
                </c:pt>
              </c:strCache>
            </c:strRef>
          </c:tx>
          <c:spPr>
            <a:ln w="28575" cap="rnd">
              <a:solidFill>
                <a:schemeClr val="accent6">
                  <a:lumMod val="80000"/>
                  <a:lumOff val="20000"/>
                </a:schemeClr>
              </a:solidFill>
              <a:round/>
            </a:ln>
            <a:effectLst/>
          </c:spPr>
          <c:marker>
            <c:symbol val="none"/>
          </c:marker>
          <c:cat>
            <c:numRef>
              <c:f>'before &amp; after'!$BD$2:$DB$2</c:f>
              <c:numCache>
                <c:formatCode>General</c:formatCode>
                <c:ptCount val="51"/>
                <c:pt idx="0">
                  <c:v>1</c:v>
                </c:pt>
                <c:pt idx="1">
                  <c:v>2</c:v>
                </c:pt>
                <c:pt idx="2">
                  <c:v>4</c:v>
                </c:pt>
                <c:pt idx="3">
                  <c:v>5</c:v>
                </c:pt>
                <c:pt idx="4">
                  <c:v>6</c:v>
                </c:pt>
                <c:pt idx="5">
                  <c:v>8</c:v>
                </c:pt>
                <c:pt idx="6">
                  <c:v>9</c:v>
                </c:pt>
                <c:pt idx="7">
                  <c:v>10</c:v>
                </c:pt>
                <c:pt idx="8">
                  <c:v>11</c:v>
                </c:pt>
                <c:pt idx="9">
                  <c:v>12</c:v>
                </c:pt>
                <c:pt idx="10">
                  <c:v>13</c:v>
                </c:pt>
                <c:pt idx="11">
                  <c:v>15</c:v>
                </c:pt>
                <c:pt idx="12">
                  <c:v>16</c:v>
                </c:pt>
                <c:pt idx="13">
                  <c:v>17</c:v>
                </c:pt>
                <c:pt idx="14">
                  <c:v>18</c:v>
                </c:pt>
                <c:pt idx="15">
                  <c:v>19</c:v>
                </c:pt>
                <c:pt idx="16">
                  <c:v>20</c:v>
                </c:pt>
                <c:pt idx="17">
                  <c:v>21</c:v>
                </c:pt>
                <c:pt idx="18">
                  <c:v>22</c:v>
                </c:pt>
                <c:pt idx="19">
                  <c:v>23</c:v>
                </c:pt>
                <c:pt idx="20">
                  <c:v>24</c:v>
                </c:pt>
                <c:pt idx="21">
                  <c:v>25</c:v>
                </c:pt>
                <c:pt idx="22">
                  <c:v>26</c:v>
                </c:pt>
                <c:pt idx="23">
                  <c:v>27</c:v>
                </c:pt>
                <c:pt idx="24">
                  <c:v>28</c:v>
                </c:pt>
                <c:pt idx="25">
                  <c:v>29</c:v>
                </c:pt>
                <c:pt idx="26">
                  <c:v>30</c:v>
                </c:pt>
                <c:pt idx="27">
                  <c:v>31</c:v>
                </c:pt>
                <c:pt idx="28">
                  <c:v>32</c:v>
                </c:pt>
                <c:pt idx="29">
                  <c:v>33</c:v>
                </c:pt>
                <c:pt idx="30">
                  <c:v>34</c:v>
                </c:pt>
                <c:pt idx="31">
                  <c:v>35</c:v>
                </c:pt>
                <c:pt idx="32">
                  <c:v>36</c:v>
                </c:pt>
                <c:pt idx="33">
                  <c:v>37</c:v>
                </c:pt>
                <c:pt idx="34">
                  <c:v>38</c:v>
                </c:pt>
                <c:pt idx="35">
                  <c:v>39</c:v>
                </c:pt>
                <c:pt idx="36">
                  <c:v>40</c:v>
                </c:pt>
                <c:pt idx="37">
                  <c:v>41</c:v>
                </c:pt>
                <c:pt idx="38">
                  <c:v>42</c:v>
                </c:pt>
                <c:pt idx="39">
                  <c:v>44</c:v>
                </c:pt>
                <c:pt idx="40">
                  <c:v>45</c:v>
                </c:pt>
                <c:pt idx="41">
                  <c:v>46</c:v>
                </c:pt>
                <c:pt idx="42">
                  <c:v>47</c:v>
                </c:pt>
                <c:pt idx="43">
                  <c:v>48</c:v>
                </c:pt>
                <c:pt idx="44">
                  <c:v>49</c:v>
                </c:pt>
                <c:pt idx="45">
                  <c:v>50</c:v>
                </c:pt>
                <c:pt idx="46">
                  <c:v>51</c:v>
                </c:pt>
                <c:pt idx="47">
                  <c:v>53</c:v>
                </c:pt>
                <c:pt idx="48">
                  <c:v>54</c:v>
                </c:pt>
                <c:pt idx="49">
                  <c:v>55</c:v>
                </c:pt>
                <c:pt idx="50">
                  <c:v>56</c:v>
                </c:pt>
              </c:numCache>
            </c:numRef>
          </c:cat>
          <c:val>
            <c:numRef>
              <c:f>'before &amp; after'!$BD$20:$DB$20</c:f>
              <c:numCache>
                <c:formatCode>0</c:formatCode>
                <c:ptCount val="51"/>
                <c:pt idx="0">
                  <c:v>683.70001220703102</c:v>
                </c:pt>
                <c:pt idx="1">
                  <c:v>766.29998779296898</c:v>
                </c:pt>
                <c:pt idx="2">
                  <c:v>703.09997558593795</c:v>
                </c:pt>
                <c:pt idx="3">
                  <c:v>595.09997558593795</c:v>
                </c:pt>
                <c:pt idx="4">
                  <c:v>1013</c:v>
                </c:pt>
                <c:pt idx="5">
                  <c:v>509.60000610351602</c:v>
                </c:pt>
                <c:pt idx="6">
                  <c:v>455.5</c:v>
                </c:pt>
                <c:pt idx="7">
                  <c:v>644.29998779296898</c:v>
                </c:pt>
                <c:pt idx="8">
                  <c:v>2662.60009765625</c:v>
                </c:pt>
                <c:pt idx="9">
                  <c:v>1146.80004882812</c:v>
                </c:pt>
                <c:pt idx="10">
                  <c:v>667.70001220703102</c:v>
                </c:pt>
                <c:pt idx="11">
                  <c:v>262.20001220703102</c:v>
                </c:pt>
                <c:pt idx="12">
                  <c:v>285.79998779296898</c:v>
                </c:pt>
                <c:pt idx="13">
                  <c:v>960.90002441406205</c:v>
                </c:pt>
                <c:pt idx="14">
                  <c:v>525.09997558593795</c:v>
                </c:pt>
                <c:pt idx="15">
                  <c:v>315.10000610351602</c:v>
                </c:pt>
                <c:pt idx="16">
                  <c:v>443</c:v>
                </c:pt>
                <c:pt idx="17">
                  <c:v>444</c:v>
                </c:pt>
                <c:pt idx="18">
                  <c:v>981.90002441406205</c:v>
                </c:pt>
                <c:pt idx="19">
                  <c:v>129.89999389648401</c:v>
                </c:pt>
                <c:pt idx="20">
                  <c:v>948</c:v>
                </c:pt>
                <c:pt idx="21">
                  <c:v>707.59997558593795</c:v>
                </c:pt>
                <c:pt idx="22">
                  <c:v>766.09997558593795</c:v>
                </c:pt>
                <c:pt idx="23">
                  <c:v>359</c:v>
                </c:pt>
                <c:pt idx="24">
                  <c:v>493.70001220703102</c:v>
                </c:pt>
                <c:pt idx="25">
                  <c:v>743.5</c:v>
                </c:pt>
                <c:pt idx="26">
                  <c:v>177.10000610351599</c:v>
                </c:pt>
                <c:pt idx="27">
                  <c:v>389.5</c:v>
                </c:pt>
                <c:pt idx="28">
                  <c:v>1001.90002441406</c:v>
                </c:pt>
                <c:pt idx="29">
                  <c:v>116.800003051758</c:v>
                </c:pt>
                <c:pt idx="30">
                  <c:v>614.20001220703102</c:v>
                </c:pt>
                <c:pt idx="31">
                  <c:v>889.20001220703102</c:v>
                </c:pt>
                <c:pt idx="32">
                  <c:v>965.59997558593795</c:v>
                </c:pt>
                <c:pt idx="33">
                  <c:v>655</c:v>
                </c:pt>
                <c:pt idx="34">
                  <c:v>81.800003051757798</c:v>
                </c:pt>
                <c:pt idx="35">
                  <c:v>485.79998779296898</c:v>
                </c:pt>
                <c:pt idx="36">
                  <c:v>651.5</c:v>
                </c:pt>
                <c:pt idx="37">
                  <c:v>520.59997558593795</c:v>
                </c:pt>
                <c:pt idx="38">
                  <c:v>426.70001220703102</c:v>
                </c:pt>
                <c:pt idx="39">
                  <c:v>375.5</c:v>
                </c:pt>
                <c:pt idx="40">
                  <c:v>1030.5</c:v>
                </c:pt>
                <c:pt idx="41">
                  <c:v>227.60000610351599</c:v>
                </c:pt>
                <c:pt idx="42">
                  <c:v>747.90002441406205</c:v>
                </c:pt>
                <c:pt idx="43">
                  <c:v>706.5</c:v>
                </c:pt>
                <c:pt idx="44">
                  <c:v>304.5</c:v>
                </c:pt>
                <c:pt idx="45">
                  <c:v>96.900001525878906</c:v>
                </c:pt>
                <c:pt idx="46">
                  <c:v>357.70001220703102</c:v>
                </c:pt>
                <c:pt idx="47">
                  <c:v>511.29998779296898</c:v>
                </c:pt>
                <c:pt idx="48">
                  <c:v>215.80000305175801</c:v>
                </c:pt>
                <c:pt idx="49">
                  <c:v>270.5</c:v>
                </c:pt>
                <c:pt idx="50">
                  <c:v>272.5</c:v>
                </c:pt>
              </c:numCache>
            </c:numRef>
          </c:val>
          <c:smooth val="0"/>
          <c:extLst>
            <c:ext xmlns:c16="http://schemas.microsoft.com/office/drawing/2014/chart" uri="{C3380CC4-5D6E-409C-BE32-E72D297353CC}">
              <c16:uniqueId val="{00000011-8506-49B7-8AA9-79A837FC65A9}"/>
            </c:ext>
          </c:extLst>
        </c:ser>
        <c:ser>
          <c:idx val="18"/>
          <c:order val="18"/>
          <c:tx>
            <c:strRef>
              <c:f>'before &amp; after'!$BC$21</c:f>
              <c:strCache>
                <c:ptCount val="1"/>
                <c:pt idx="0">
                  <c:v>95</c:v>
                </c:pt>
              </c:strCache>
            </c:strRef>
          </c:tx>
          <c:spPr>
            <a:ln w="28575" cap="rnd">
              <a:solidFill>
                <a:schemeClr val="accent1">
                  <a:lumMod val="80000"/>
                </a:schemeClr>
              </a:solidFill>
              <a:round/>
            </a:ln>
            <a:effectLst/>
          </c:spPr>
          <c:marker>
            <c:symbol val="none"/>
          </c:marker>
          <c:cat>
            <c:numRef>
              <c:f>'before &amp; after'!$BD$2:$DB$2</c:f>
              <c:numCache>
                <c:formatCode>General</c:formatCode>
                <c:ptCount val="51"/>
                <c:pt idx="0">
                  <c:v>1</c:v>
                </c:pt>
                <c:pt idx="1">
                  <c:v>2</c:v>
                </c:pt>
                <c:pt idx="2">
                  <c:v>4</c:v>
                </c:pt>
                <c:pt idx="3">
                  <c:v>5</c:v>
                </c:pt>
                <c:pt idx="4">
                  <c:v>6</c:v>
                </c:pt>
                <c:pt idx="5">
                  <c:v>8</c:v>
                </c:pt>
                <c:pt idx="6">
                  <c:v>9</c:v>
                </c:pt>
                <c:pt idx="7">
                  <c:v>10</c:v>
                </c:pt>
                <c:pt idx="8">
                  <c:v>11</c:v>
                </c:pt>
                <c:pt idx="9">
                  <c:v>12</c:v>
                </c:pt>
                <c:pt idx="10">
                  <c:v>13</c:v>
                </c:pt>
                <c:pt idx="11">
                  <c:v>15</c:v>
                </c:pt>
                <c:pt idx="12">
                  <c:v>16</c:v>
                </c:pt>
                <c:pt idx="13">
                  <c:v>17</c:v>
                </c:pt>
                <c:pt idx="14">
                  <c:v>18</c:v>
                </c:pt>
                <c:pt idx="15">
                  <c:v>19</c:v>
                </c:pt>
                <c:pt idx="16">
                  <c:v>20</c:v>
                </c:pt>
                <c:pt idx="17">
                  <c:v>21</c:v>
                </c:pt>
                <c:pt idx="18">
                  <c:v>22</c:v>
                </c:pt>
                <c:pt idx="19">
                  <c:v>23</c:v>
                </c:pt>
                <c:pt idx="20">
                  <c:v>24</c:v>
                </c:pt>
                <c:pt idx="21">
                  <c:v>25</c:v>
                </c:pt>
                <c:pt idx="22">
                  <c:v>26</c:v>
                </c:pt>
                <c:pt idx="23">
                  <c:v>27</c:v>
                </c:pt>
                <c:pt idx="24">
                  <c:v>28</c:v>
                </c:pt>
                <c:pt idx="25">
                  <c:v>29</c:v>
                </c:pt>
                <c:pt idx="26">
                  <c:v>30</c:v>
                </c:pt>
                <c:pt idx="27">
                  <c:v>31</c:v>
                </c:pt>
                <c:pt idx="28">
                  <c:v>32</c:v>
                </c:pt>
                <c:pt idx="29">
                  <c:v>33</c:v>
                </c:pt>
                <c:pt idx="30">
                  <c:v>34</c:v>
                </c:pt>
                <c:pt idx="31">
                  <c:v>35</c:v>
                </c:pt>
                <c:pt idx="32">
                  <c:v>36</c:v>
                </c:pt>
                <c:pt idx="33">
                  <c:v>37</c:v>
                </c:pt>
                <c:pt idx="34">
                  <c:v>38</c:v>
                </c:pt>
                <c:pt idx="35">
                  <c:v>39</c:v>
                </c:pt>
                <c:pt idx="36">
                  <c:v>40</c:v>
                </c:pt>
                <c:pt idx="37">
                  <c:v>41</c:v>
                </c:pt>
                <c:pt idx="38">
                  <c:v>42</c:v>
                </c:pt>
                <c:pt idx="39">
                  <c:v>44</c:v>
                </c:pt>
                <c:pt idx="40">
                  <c:v>45</c:v>
                </c:pt>
                <c:pt idx="41">
                  <c:v>46</c:v>
                </c:pt>
                <c:pt idx="42">
                  <c:v>47</c:v>
                </c:pt>
                <c:pt idx="43">
                  <c:v>48</c:v>
                </c:pt>
                <c:pt idx="44">
                  <c:v>49</c:v>
                </c:pt>
                <c:pt idx="45">
                  <c:v>50</c:v>
                </c:pt>
                <c:pt idx="46">
                  <c:v>51</c:v>
                </c:pt>
                <c:pt idx="47">
                  <c:v>53</c:v>
                </c:pt>
                <c:pt idx="48">
                  <c:v>54</c:v>
                </c:pt>
                <c:pt idx="49">
                  <c:v>55</c:v>
                </c:pt>
                <c:pt idx="50">
                  <c:v>56</c:v>
                </c:pt>
              </c:numCache>
            </c:numRef>
          </c:cat>
          <c:val>
            <c:numRef>
              <c:f>'before &amp; after'!$BD$21:$DB$21</c:f>
              <c:numCache>
                <c:formatCode>0</c:formatCode>
                <c:ptCount val="51"/>
                <c:pt idx="0">
                  <c:v>632.40002441406205</c:v>
                </c:pt>
                <c:pt idx="1">
                  <c:v>770.90002441406205</c:v>
                </c:pt>
                <c:pt idx="2">
                  <c:v>713.5</c:v>
                </c:pt>
                <c:pt idx="3">
                  <c:v>553.20001220703102</c:v>
                </c:pt>
                <c:pt idx="4">
                  <c:v>966</c:v>
                </c:pt>
                <c:pt idx="5">
                  <c:v>440.20001220703102</c:v>
                </c:pt>
                <c:pt idx="6">
                  <c:v>405.89999389648398</c:v>
                </c:pt>
                <c:pt idx="7">
                  <c:v>725</c:v>
                </c:pt>
                <c:pt idx="8">
                  <c:v>2661.39990234375</c:v>
                </c:pt>
                <c:pt idx="9">
                  <c:v>1071</c:v>
                </c:pt>
                <c:pt idx="10">
                  <c:v>657.09997558593795</c:v>
                </c:pt>
                <c:pt idx="11">
                  <c:v>295.60000610351602</c:v>
                </c:pt>
                <c:pt idx="12">
                  <c:v>322</c:v>
                </c:pt>
                <c:pt idx="13">
                  <c:v>996.09997558593795</c:v>
                </c:pt>
                <c:pt idx="14">
                  <c:v>524.70001220703102</c:v>
                </c:pt>
                <c:pt idx="15">
                  <c:v>354.39999389648398</c:v>
                </c:pt>
                <c:pt idx="16">
                  <c:v>420.70001220703102</c:v>
                </c:pt>
                <c:pt idx="17">
                  <c:v>364.70001220703102</c:v>
                </c:pt>
                <c:pt idx="18">
                  <c:v>1007.40002441406</c:v>
                </c:pt>
                <c:pt idx="19">
                  <c:v>131.39999389648401</c:v>
                </c:pt>
                <c:pt idx="20">
                  <c:v>986.90002441406205</c:v>
                </c:pt>
                <c:pt idx="21">
                  <c:v>687.20001220703102</c:v>
                </c:pt>
                <c:pt idx="22">
                  <c:v>687.79998779296898</c:v>
                </c:pt>
                <c:pt idx="23">
                  <c:v>356.10000610351602</c:v>
                </c:pt>
                <c:pt idx="24">
                  <c:v>502.79998779296898</c:v>
                </c:pt>
                <c:pt idx="25">
                  <c:v>663.79998779296898</c:v>
                </c:pt>
                <c:pt idx="26">
                  <c:v>171.39999389648401</c:v>
                </c:pt>
                <c:pt idx="27">
                  <c:v>382</c:v>
                </c:pt>
                <c:pt idx="28">
                  <c:v>945.20001220703102</c:v>
                </c:pt>
                <c:pt idx="29">
                  <c:v>114.5</c:v>
                </c:pt>
                <c:pt idx="30">
                  <c:v>599.79998779296898</c:v>
                </c:pt>
                <c:pt idx="31">
                  <c:v>819.20001220703102</c:v>
                </c:pt>
                <c:pt idx="32">
                  <c:v>841.90002441406205</c:v>
                </c:pt>
                <c:pt idx="33">
                  <c:v>646.40002441406205</c:v>
                </c:pt>
                <c:pt idx="34">
                  <c:v>86.699996948242202</c:v>
                </c:pt>
                <c:pt idx="35">
                  <c:v>482.5</c:v>
                </c:pt>
                <c:pt idx="36">
                  <c:v>664.09997558593795</c:v>
                </c:pt>
                <c:pt idx="37">
                  <c:v>522.40002441406205</c:v>
                </c:pt>
                <c:pt idx="38">
                  <c:v>427.29998779296898</c:v>
                </c:pt>
                <c:pt idx="39">
                  <c:v>368</c:v>
                </c:pt>
                <c:pt idx="40">
                  <c:v>981.90002441406205</c:v>
                </c:pt>
                <c:pt idx="41">
                  <c:v>207.5</c:v>
                </c:pt>
                <c:pt idx="42">
                  <c:v>771.5</c:v>
                </c:pt>
                <c:pt idx="43">
                  <c:v>663.90002441406205</c:v>
                </c:pt>
                <c:pt idx="44">
                  <c:v>328.79998779296898</c:v>
                </c:pt>
                <c:pt idx="45">
                  <c:v>118.300003051758</c:v>
                </c:pt>
                <c:pt idx="46">
                  <c:v>361.5</c:v>
                </c:pt>
                <c:pt idx="47">
                  <c:v>484.29998779296898</c:v>
                </c:pt>
                <c:pt idx="48">
                  <c:v>210.19999694824199</c:v>
                </c:pt>
                <c:pt idx="49">
                  <c:v>281.10000610351602</c:v>
                </c:pt>
                <c:pt idx="50">
                  <c:v>254.19999694824199</c:v>
                </c:pt>
              </c:numCache>
            </c:numRef>
          </c:val>
          <c:smooth val="0"/>
          <c:extLst>
            <c:ext xmlns:c16="http://schemas.microsoft.com/office/drawing/2014/chart" uri="{C3380CC4-5D6E-409C-BE32-E72D297353CC}">
              <c16:uniqueId val="{00000012-8506-49B7-8AA9-79A837FC65A9}"/>
            </c:ext>
          </c:extLst>
        </c:ser>
        <c:ser>
          <c:idx val="19"/>
          <c:order val="19"/>
          <c:tx>
            <c:strRef>
              <c:f>'before &amp; after'!$BC$22</c:f>
              <c:strCache>
                <c:ptCount val="1"/>
                <c:pt idx="0">
                  <c:v>96</c:v>
                </c:pt>
              </c:strCache>
            </c:strRef>
          </c:tx>
          <c:spPr>
            <a:ln w="28575" cap="rnd">
              <a:solidFill>
                <a:schemeClr val="accent2">
                  <a:lumMod val="80000"/>
                </a:schemeClr>
              </a:solidFill>
              <a:round/>
            </a:ln>
            <a:effectLst/>
          </c:spPr>
          <c:marker>
            <c:symbol val="none"/>
          </c:marker>
          <c:cat>
            <c:numRef>
              <c:f>'before &amp; after'!$BD$2:$DB$2</c:f>
              <c:numCache>
                <c:formatCode>General</c:formatCode>
                <c:ptCount val="51"/>
                <c:pt idx="0">
                  <c:v>1</c:v>
                </c:pt>
                <c:pt idx="1">
                  <c:v>2</c:v>
                </c:pt>
                <c:pt idx="2">
                  <c:v>4</c:v>
                </c:pt>
                <c:pt idx="3">
                  <c:v>5</c:v>
                </c:pt>
                <c:pt idx="4">
                  <c:v>6</c:v>
                </c:pt>
                <c:pt idx="5">
                  <c:v>8</c:v>
                </c:pt>
                <c:pt idx="6">
                  <c:v>9</c:v>
                </c:pt>
                <c:pt idx="7">
                  <c:v>10</c:v>
                </c:pt>
                <c:pt idx="8">
                  <c:v>11</c:v>
                </c:pt>
                <c:pt idx="9">
                  <c:v>12</c:v>
                </c:pt>
                <c:pt idx="10">
                  <c:v>13</c:v>
                </c:pt>
                <c:pt idx="11">
                  <c:v>15</c:v>
                </c:pt>
                <c:pt idx="12">
                  <c:v>16</c:v>
                </c:pt>
                <c:pt idx="13">
                  <c:v>17</c:v>
                </c:pt>
                <c:pt idx="14">
                  <c:v>18</c:v>
                </c:pt>
                <c:pt idx="15">
                  <c:v>19</c:v>
                </c:pt>
                <c:pt idx="16">
                  <c:v>20</c:v>
                </c:pt>
                <c:pt idx="17">
                  <c:v>21</c:v>
                </c:pt>
                <c:pt idx="18">
                  <c:v>22</c:v>
                </c:pt>
                <c:pt idx="19">
                  <c:v>23</c:v>
                </c:pt>
                <c:pt idx="20">
                  <c:v>24</c:v>
                </c:pt>
                <c:pt idx="21">
                  <c:v>25</c:v>
                </c:pt>
                <c:pt idx="22">
                  <c:v>26</c:v>
                </c:pt>
                <c:pt idx="23">
                  <c:v>27</c:v>
                </c:pt>
                <c:pt idx="24">
                  <c:v>28</c:v>
                </c:pt>
                <c:pt idx="25">
                  <c:v>29</c:v>
                </c:pt>
                <c:pt idx="26">
                  <c:v>30</c:v>
                </c:pt>
                <c:pt idx="27">
                  <c:v>31</c:v>
                </c:pt>
                <c:pt idx="28">
                  <c:v>32</c:v>
                </c:pt>
                <c:pt idx="29">
                  <c:v>33</c:v>
                </c:pt>
                <c:pt idx="30">
                  <c:v>34</c:v>
                </c:pt>
                <c:pt idx="31">
                  <c:v>35</c:v>
                </c:pt>
                <c:pt idx="32">
                  <c:v>36</c:v>
                </c:pt>
                <c:pt idx="33">
                  <c:v>37</c:v>
                </c:pt>
                <c:pt idx="34">
                  <c:v>38</c:v>
                </c:pt>
                <c:pt idx="35">
                  <c:v>39</c:v>
                </c:pt>
                <c:pt idx="36">
                  <c:v>40</c:v>
                </c:pt>
                <c:pt idx="37">
                  <c:v>41</c:v>
                </c:pt>
                <c:pt idx="38">
                  <c:v>42</c:v>
                </c:pt>
                <c:pt idx="39">
                  <c:v>44</c:v>
                </c:pt>
                <c:pt idx="40">
                  <c:v>45</c:v>
                </c:pt>
                <c:pt idx="41">
                  <c:v>46</c:v>
                </c:pt>
                <c:pt idx="42">
                  <c:v>47</c:v>
                </c:pt>
                <c:pt idx="43">
                  <c:v>48</c:v>
                </c:pt>
                <c:pt idx="44">
                  <c:v>49</c:v>
                </c:pt>
                <c:pt idx="45">
                  <c:v>50</c:v>
                </c:pt>
                <c:pt idx="46">
                  <c:v>51</c:v>
                </c:pt>
                <c:pt idx="47">
                  <c:v>53</c:v>
                </c:pt>
                <c:pt idx="48">
                  <c:v>54</c:v>
                </c:pt>
                <c:pt idx="49">
                  <c:v>55</c:v>
                </c:pt>
                <c:pt idx="50">
                  <c:v>56</c:v>
                </c:pt>
              </c:numCache>
            </c:numRef>
          </c:cat>
          <c:val>
            <c:numRef>
              <c:f>'before &amp; after'!$BD$22:$DB$22</c:f>
              <c:numCache>
                <c:formatCode>0</c:formatCode>
                <c:ptCount val="51"/>
                <c:pt idx="0">
                  <c:v>565.40002441406205</c:v>
                </c:pt>
                <c:pt idx="1">
                  <c:v>727.70001220703102</c:v>
                </c:pt>
                <c:pt idx="2">
                  <c:v>631.5</c:v>
                </c:pt>
                <c:pt idx="3">
                  <c:v>524</c:v>
                </c:pt>
                <c:pt idx="4">
                  <c:v>862.70001220703102</c:v>
                </c:pt>
                <c:pt idx="5">
                  <c:v>404.5</c:v>
                </c:pt>
                <c:pt idx="6">
                  <c:v>412</c:v>
                </c:pt>
                <c:pt idx="7">
                  <c:v>668.29998779296898</c:v>
                </c:pt>
                <c:pt idx="8">
                  <c:v>2469.80004882812</c:v>
                </c:pt>
                <c:pt idx="9">
                  <c:v>1051</c:v>
                </c:pt>
                <c:pt idx="10">
                  <c:v>638.70001220703102</c:v>
                </c:pt>
                <c:pt idx="11">
                  <c:v>280.60000610351602</c:v>
                </c:pt>
                <c:pt idx="12">
                  <c:v>267.20001220703102</c:v>
                </c:pt>
                <c:pt idx="13">
                  <c:v>890.40002441406205</c:v>
                </c:pt>
                <c:pt idx="14">
                  <c:v>537</c:v>
                </c:pt>
                <c:pt idx="15">
                  <c:v>272.5</c:v>
                </c:pt>
                <c:pt idx="16">
                  <c:v>413.79998779296898</c:v>
                </c:pt>
                <c:pt idx="17">
                  <c:v>320.5</c:v>
                </c:pt>
                <c:pt idx="18">
                  <c:v>929.09997558593795</c:v>
                </c:pt>
                <c:pt idx="19">
                  <c:v>124.90000152587901</c:v>
                </c:pt>
                <c:pt idx="20">
                  <c:v>931.20001220703102</c:v>
                </c:pt>
                <c:pt idx="21">
                  <c:v>642.20001220703102</c:v>
                </c:pt>
                <c:pt idx="22">
                  <c:v>635.29998779296898</c:v>
                </c:pt>
                <c:pt idx="23">
                  <c:v>338.79998779296898</c:v>
                </c:pt>
                <c:pt idx="24">
                  <c:v>488.29998779296898</c:v>
                </c:pt>
                <c:pt idx="25">
                  <c:v>590.90002441406205</c:v>
                </c:pt>
                <c:pt idx="26">
                  <c:v>161</c:v>
                </c:pt>
                <c:pt idx="27">
                  <c:v>435</c:v>
                </c:pt>
                <c:pt idx="28">
                  <c:v>811.29998779296898</c:v>
                </c:pt>
                <c:pt idx="29">
                  <c:v>118.199996948242</c:v>
                </c:pt>
                <c:pt idx="30">
                  <c:v>531.5</c:v>
                </c:pt>
                <c:pt idx="31">
                  <c:v>840.59997558593795</c:v>
                </c:pt>
                <c:pt idx="32">
                  <c:v>727</c:v>
                </c:pt>
                <c:pt idx="33">
                  <c:v>588.09997558593795</c:v>
                </c:pt>
                <c:pt idx="34">
                  <c:v>84</c:v>
                </c:pt>
                <c:pt idx="35">
                  <c:v>428.70001220703102</c:v>
                </c:pt>
                <c:pt idx="36">
                  <c:v>597.09997558593795</c:v>
                </c:pt>
                <c:pt idx="37">
                  <c:v>463.10000610351602</c:v>
                </c:pt>
                <c:pt idx="38">
                  <c:v>480.29998779296898</c:v>
                </c:pt>
                <c:pt idx="39">
                  <c:v>347.20001220703102</c:v>
                </c:pt>
                <c:pt idx="40">
                  <c:v>996.90002441406205</c:v>
                </c:pt>
                <c:pt idx="41">
                  <c:v>177.19999694824199</c:v>
                </c:pt>
                <c:pt idx="42">
                  <c:v>774</c:v>
                </c:pt>
                <c:pt idx="43">
                  <c:v>644.40002441406205</c:v>
                </c:pt>
                <c:pt idx="44">
                  <c:v>331.89999389648398</c:v>
                </c:pt>
                <c:pt idx="45">
                  <c:v>121.199996948242</c:v>
                </c:pt>
                <c:pt idx="46">
                  <c:v>341.29998779296898</c:v>
                </c:pt>
                <c:pt idx="47">
                  <c:v>431.20001220703102</c:v>
                </c:pt>
                <c:pt idx="48">
                  <c:v>210.10000610351599</c:v>
                </c:pt>
                <c:pt idx="49">
                  <c:v>252.69999694824199</c:v>
                </c:pt>
                <c:pt idx="50">
                  <c:v>249.69999694824199</c:v>
                </c:pt>
              </c:numCache>
            </c:numRef>
          </c:val>
          <c:smooth val="0"/>
          <c:extLst>
            <c:ext xmlns:c16="http://schemas.microsoft.com/office/drawing/2014/chart" uri="{C3380CC4-5D6E-409C-BE32-E72D297353CC}">
              <c16:uniqueId val="{00000013-8506-49B7-8AA9-79A837FC65A9}"/>
            </c:ext>
          </c:extLst>
        </c:ser>
        <c:ser>
          <c:idx val="20"/>
          <c:order val="20"/>
          <c:tx>
            <c:strRef>
              <c:f>'before &amp; after'!$BC$23</c:f>
              <c:strCache>
                <c:ptCount val="1"/>
                <c:pt idx="0">
                  <c:v>97</c:v>
                </c:pt>
              </c:strCache>
            </c:strRef>
          </c:tx>
          <c:spPr>
            <a:ln w="28575" cap="rnd">
              <a:solidFill>
                <a:schemeClr val="accent3">
                  <a:lumMod val="80000"/>
                </a:schemeClr>
              </a:solidFill>
              <a:round/>
            </a:ln>
            <a:effectLst/>
          </c:spPr>
          <c:marker>
            <c:symbol val="none"/>
          </c:marker>
          <c:cat>
            <c:numRef>
              <c:f>'before &amp; after'!$BD$2:$DB$2</c:f>
              <c:numCache>
                <c:formatCode>General</c:formatCode>
                <c:ptCount val="51"/>
                <c:pt idx="0">
                  <c:v>1</c:v>
                </c:pt>
                <c:pt idx="1">
                  <c:v>2</c:v>
                </c:pt>
                <c:pt idx="2">
                  <c:v>4</c:v>
                </c:pt>
                <c:pt idx="3">
                  <c:v>5</c:v>
                </c:pt>
                <c:pt idx="4">
                  <c:v>6</c:v>
                </c:pt>
                <c:pt idx="5">
                  <c:v>8</c:v>
                </c:pt>
                <c:pt idx="6">
                  <c:v>9</c:v>
                </c:pt>
                <c:pt idx="7">
                  <c:v>10</c:v>
                </c:pt>
                <c:pt idx="8">
                  <c:v>11</c:v>
                </c:pt>
                <c:pt idx="9">
                  <c:v>12</c:v>
                </c:pt>
                <c:pt idx="10">
                  <c:v>13</c:v>
                </c:pt>
                <c:pt idx="11">
                  <c:v>15</c:v>
                </c:pt>
                <c:pt idx="12">
                  <c:v>16</c:v>
                </c:pt>
                <c:pt idx="13">
                  <c:v>17</c:v>
                </c:pt>
                <c:pt idx="14">
                  <c:v>18</c:v>
                </c:pt>
                <c:pt idx="15">
                  <c:v>19</c:v>
                </c:pt>
                <c:pt idx="16">
                  <c:v>20</c:v>
                </c:pt>
                <c:pt idx="17">
                  <c:v>21</c:v>
                </c:pt>
                <c:pt idx="18">
                  <c:v>22</c:v>
                </c:pt>
                <c:pt idx="19">
                  <c:v>23</c:v>
                </c:pt>
                <c:pt idx="20">
                  <c:v>24</c:v>
                </c:pt>
                <c:pt idx="21">
                  <c:v>25</c:v>
                </c:pt>
                <c:pt idx="22">
                  <c:v>26</c:v>
                </c:pt>
                <c:pt idx="23">
                  <c:v>27</c:v>
                </c:pt>
                <c:pt idx="24">
                  <c:v>28</c:v>
                </c:pt>
                <c:pt idx="25">
                  <c:v>29</c:v>
                </c:pt>
                <c:pt idx="26">
                  <c:v>30</c:v>
                </c:pt>
                <c:pt idx="27">
                  <c:v>31</c:v>
                </c:pt>
                <c:pt idx="28">
                  <c:v>32</c:v>
                </c:pt>
                <c:pt idx="29">
                  <c:v>33</c:v>
                </c:pt>
                <c:pt idx="30">
                  <c:v>34</c:v>
                </c:pt>
                <c:pt idx="31">
                  <c:v>35</c:v>
                </c:pt>
                <c:pt idx="32">
                  <c:v>36</c:v>
                </c:pt>
                <c:pt idx="33">
                  <c:v>37</c:v>
                </c:pt>
                <c:pt idx="34">
                  <c:v>38</c:v>
                </c:pt>
                <c:pt idx="35">
                  <c:v>39</c:v>
                </c:pt>
                <c:pt idx="36">
                  <c:v>40</c:v>
                </c:pt>
                <c:pt idx="37">
                  <c:v>41</c:v>
                </c:pt>
                <c:pt idx="38">
                  <c:v>42</c:v>
                </c:pt>
                <c:pt idx="39">
                  <c:v>44</c:v>
                </c:pt>
                <c:pt idx="40">
                  <c:v>45</c:v>
                </c:pt>
                <c:pt idx="41">
                  <c:v>46</c:v>
                </c:pt>
                <c:pt idx="42">
                  <c:v>47</c:v>
                </c:pt>
                <c:pt idx="43">
                  <c:v>48</c:v>
                </c:pt>
                <c:pt idx="44">
                  <c:v>49</c:v>
                </c:pt>
                <c:pt idx="45">
                  <c:v>50</c:v>
                </c:pt>
                <c:pt idx="46">
                  <c:v>51</c:v>
                </c:pt>
                <c:pt idx="47">
                  <c:v>53</c:v>
                </c:pt>
                <c:pt idx="48">
                  <c:v>54</c:v>
                </c:pt>
                <c:pt idx="49">
                  <c:v>55</c:v>
                </c:pt>
                <c:pt idx="50">
                  <c:v>56</c:v>
                </c:pt>
              </c:numCache>
            </c:numRef>
          </c:cat>
          <c:val>
            <c:numRef>
              <c:f>'before &amp; after'!$BD$23:$DB$23</c:f>
              <c:numCache>
                <c:formatCode>0</c:formatCode>
                <c:ptCount val="51"/>
                <c:pt idx="0">
                  <c:v>564.5</c:v>
                </c:pt>
                <c:pt idx="1">
                  <c:v>701.09997558593795</c:v>
                </c:pt>
                <c:pt idx="2">
                  <c:v>623.70001220703102</c:v>
                </c:pt>
                <c:pt idx="3">
                  <c:v>526.90002441406205</c:v>
                </c:pt>
                <c:pt idx="4">
                  <c:v>798.29998779296898</c:v>
                </c:pt>
                <c:pt idx="5">
                  <c:v>363.20001220703102</c:v>
                </c:pt>
                <c:pt idx="6">
                  <c:v>390.89999389648398</c:v>
                </c:pt>
                <c:pt idx="7">
                  <c:v>677.90002441406205</c:v>
                </c:pt>
                <c:pt idx="8">
                  <c:v>2024.19995117188</c:v>
                </c:pt>
                <c:pt idx="9">
                  <c:v>1023.59997558594</c:v>
                </c:pt>
                <c:pt idx="10">
                  <c:v>606.59997558593795</c:v>
                </c:pt>
                <c:pt idx="11">
                  <c:v>277.89999389648398</c:v>
                </c:pt>
                <c:pt idx="12">
                  <c:v>256.79998779296898</c:v>
                </c:pt>
                <c:pt idx="13">
                  <c:v>861.40002441406205</c:v>
                </c:pt>
                <c:pt idx="14">
                  <c:v>514.59997558593795</c:v>
                </c:pt>
                <c:pt idx="15">
                  <c:v>310</c:v>
                </c:pt>
                <c:pt idx="16">
                  <c:v>409.20001220703102</c:v>
                </c:pt>
                <c:pt idx="17">
                  <c:v>316.89999389648398</c:v>
                </c:pt>
                <c:pt idx="18">
                  <c:v>855.90002441406205</c:v>
                </c:pt>
                <c:pt idx="19">
                  <c:v>120.800003051758</c:v>
                </c:pt>
                <c:pt idx="20">
                  <c:v>846.59997558593795</c:v>
                </c:pt>
                <c:pt idx="21">
                  <c:v>644.20001220703102</c:v>
                </c:pt>
                <c:pt idx="22">
                  <c:v>590</c:v>
                </c:pt>
                <c:pt idx="23">
                  <c:v>337.79998779296898</c:v>
                </c:pt>
                <c:pt idx="24">
                  <c:v>469</c:v>
                </c:pt>
                <c:pt idx="25">
                  <c:v>577.40002441406205</c:v>
                </c:pt>
                <c:pt idx="26">
                  <c:v>132.10000610351599</c:v>
                </c:pt>
                <c:pt idx="27">
                  <c:v>438.39999389648398</c:v>
                </c:pt>
                <c:pt idx="28">
                  <c:v>798.70001220703102</c:v>
                </c:pt>
                <c:pt idx="29">
                  <c:v>113.199996948242</c:v>
                </c:pt>
                <c:pt idx="30">
                  <c:v>492.60000610351602</c:v>
                </c:pt>
                <c:pt idx="31">
                  <c:v>853.29998779296898</c:v>
                </c:pt>
                <c:pt idx="32">
                  <c:v>688.59997558593795</c:v>
                </c:pt>
                <c:pt idx="33">
                  <c:v>607</c:v>
                </c:pt>
                <c:pt idx="34">
                  <c:v>87.199996948242202</c:v>
                </c:pt>
                <c:pt idx="35">
                  <c:v>435.39999389648398</c:v>
                </c:pt>
                <c:pt idx="36">
                  <c:v>559.5</c:v>
                </c:pt>
                <c:pt idx="37">
                  <c:v>444.39999389648398</c:v>
                </c:pt>
                <c:pt idx="38">
                  <c:v>442.10000610351602</c:v>
                </c:pt>
                <c:pt idx="39">
                  <c:v>333.5</c:v>
                </c:pt>
                <c:pt idx="40">
                  <c:v>990.29998779296898</c:v>
                </c:pt>
                <c:pt idx="41">
                  <c:v>197.39999389648401</c:v>
                </c:pt>
                <c:pt idx="42">
                  <c:v>789.70001220703102</c:v>
                </c:pt>
                <c:pt idx="43">
                  <c:v>602.5</c:v>
                </c:pt>
                <c:pt idx="44">
                  <c:v>334</c:v>
                </c:pt>
                <c:pt idx="45">
                  <c:v>119.699996948242</c:v>
                </c:pt>
                <c:pt idx="46">
                  <c:v>345.20001220703102</c:v>
                </c:pt>
                <c:pt idx="47">
                  <c:v>440.70001220703102</c:v>
                </c:pt>
                <c:pt idx="48">
                  <c:v>218.69999694824199</c:v>
                </c:pt>
                <c:pt idx="49">
                  <c:v>270.60000610351602</c:v>
                </c:pt>
                <c:pt idx="50">
                  <c:v>255.19999694824199</c:v>
                </c:pt>
              </c:numCache>
            </c:numRef>
          </c:val>
          <c:smooth val="0"/>
          <c:extLst>
            <c:ext xmlns:c16="http://schemas.microsoft.com/office/drawing/2014/chart" uri="{C3380CC4-5D6E-409C-BE32-E72D297353CC}">
              <c16:uniqueId val="{00000014-8506-49B7-8AA9-79A837FC65A9}"/>
            </c:ext>
          </c:extLst>
        </c:ser>
        <c:ser>
          <c:idx val="21"/>
          <c:order val="21"/>
          <c:tx>
            <c:strRef>
              <c:f>'before &amp; after'!$BC$24</c:f>
              <c:strCache>
                <c:ptCount val="1"/>
                <c:pt idx="0">
                  <c:v>98</c:v>
                </c:pt>
              </c:strCache>
            </c:strRef>
          </c:tx>
          <c:spPr>
            <a:ln w="28575" cap="rnd">
              <a:solidFill>
                <a:schemeClr val="accent4">
                  <a:lumMod val="80000"/>
                </a:schemeClr>
              </a:solidFill>
              <a:round/>
            </a:ln>
            <a:effectLst/>
          </c:spPr>
          <c:marker>
            <c:symbol val="none"/>
          </c:marker>
          <c:cat>
            <c:numRef>
              <c:f>'before &amp; after'!$BD$2:$DB$2</c:f>
              <c:numCache>
                <c:formatCode>General</c:formatCode>
                <c:ptCount val="51"/>
                <c:pt idx="0">
                  <c:v>1</c:v>
                </c:pt>
                <c:pt idx="1">
                  <c:v>2</c:v>
                </c:pt>
                <c:pt idx="2">
                  <c:v>4</c:v>
                </c:pt>
                <c:pt idx="3">
                  <c:v>5</c:v>
                </c:pt>
                <c:pt idx="4">
                  <c:v>6</c:v>
                </c:pt>
                <c:pt idx="5">
                  <c:v>8</c:v>
                </c:pt>
                <c:pt idx="6">
                  <c:v>9</c:v>
                </c:pt>
                <c:pt idx="7">
                  <c:v>10</c:v>
                </c:pt>
                <c:pt idx="8">
                  <c:v>11</c:v>
                </c:pt>
                <c:pt idx="9">
                  <c:v>12</c:v>
                </c:pt>
                <c:pt idx="10">
                  <c:v>13</c:v>
                </c:pt>
                <c:pt idx="11">
                  <c:v>15</c:v>
                </c:pt>
                <c:pt idx="12">
                  <c:v>16</c:v>
                </c:pt>
                <c:pt idx="13">
                  <c:v>17</c:v>
                </c:pt>
                <c:pt idx="14">
                  <c:v>18</c:v>
                </c:pt>
                <c:pt idx="15">
                  <c:v>19</c:v>
                </c:pt>
                <c:pt idx="16">
                  <c:v>20</c:v>
                </c:pt>
                <c:pt idx="17">
                  <c:v>21</c:v>
                </c:pt>
                <c:pt idx="18">
                  <c:v>22</c:v>
                </c:pt>
                <c:pt idx="19">
                  <c:v>23</c:v>
                </c:pt>
                <c:pt idx="20">
                  <c:v>24</c:v>
                </c:pt>
                <c:pt idx="21">
                  <c:v>25</c:v>
                </c:pt>
                <c:pt idx="22">
                  <c:v>26</c:v>
                </c:pt>
                <c:pt idx="23">
                  <c:v>27</c:v>
                </c:pt>
                <c:pt idx="24">
                  <c:v>28</c:v>
                </c:pt>
                <c:pt idx="25">
                  <c:v>29</c:v>
                </c:pt>
                <c:pt idx="26">
                  <c:v>30</c:v>
                </c:pt>
                <c:pt idx="27">
                  <c:v>31</c:v>
                </c:pt>
                <c:pt idx="28">
                  <c:v>32</c:v>
                </c:pt>
                <c:pt idx="29">
                  <c:v>33</c:v>
                </c:pt>
                <c:pt idx="30">
                  <c:v>34</c:v>
                </c:pt>
                <c:pt idx="31">
                  <c:v>35</c:v>
                </c:pt>
                <c:pt idx="32">
                  <c:v>36</c:v>
                </c:pt>
                <c:pt idx="33">
                  <c:v>37</c:v>
                </c:pt>
                <c:pt idx="34">
                  <c:v>38</c:v>
                </c:pt>
                <c:pt idx="35">
                  <c:v>39</c:v>
                </c:pt>
                <c:pt idx="36">
                  <c:v>40</c:v>
                </c:pt>
                <c:pt idx="37">
                  <c:v>41</c:v>
                </c:pt>
                <c:pt idx="38">
                  <c:v>42</c:v>
                </c:pt>
                <c:pt idx="39">
                  <c:v>44</c:v>
                </c:pt>
                <c:pt idx="40">
                  <c:v>45</c:v>
                </c:pt>
                <c:pt idx="41">
                  <c:v>46</c:v>
                </c:pt>
                <c:pt idx="42">
                  <c:v>47</c:v>
                </c:pt>
                <c:pt idx="43">
                  <c:v>48</c:v>
                </c:pt>
                <c:pt idx="44">
                  <c:v>49</c:v>
                </c:pt>
                <c:pt idx="45">
                  <c:v>50</c:v>
                </c:pt>
                <c:pt idx="46">
                  <c:v>51</c:v>
                </c:pt>
                <c:pt idx="47">
                  <c:v>53</c:v>
                </c:pt>
                <c:pt idx="48">
                  <c:v>54</c:v>
                </c:pt>
                <c:pt idx="49">
                  <c:v>55</c:v>
                </c:pt>
                <c:pt idx="50">
                  <c:v>56</c:v>
                </c:pt>
              </c:numCache>
            </c:numRef>
          </c:cat>
          <c:val>
            <c:numRef>
              <c:f>'before &amp; after'!$BD$24:$DB$24</c:f>
              <c:numCache>
                <c:formatCode>0</c:formatCode>
                <c:ptCount val="51"/>
                <c:pt idx="0">
                  <c:v>512.09997558593795</c:v>
                </c:pt>
                <c:pt idx="1">
                  <c:v>653.90002441406205</c:v>
                </c:pt>
                <c:pt idx="2">
                  <c:v>577.90002441406205</c:v>
                </c:pt>
                <c:pt idx="3">
                  <c:v>490.20001220703102</c:v>
                </c:pt>
                <c:pt idx="4">
                  <c:v>703.70001220703102</c:v>
                </c:pt>
                <c:pt idx="5">
                  <c:v>377.89999389648398</c:v>
                </c:pt>
                <c:pt idx="6">
                  <c:v>366.29998779296898</c:v>
                </c:pt>
                <c:pt idx="7">
                  <c:v>762.40002441406205</c:v>
                </c:pt>
                <c:pt idx="8">
                  <c:v>1718.5</c:v>
                </c:pt>
                <c:pt idx="9">
                  <c:v>938.70001220703102</c:v>
                </c:pt>
                <c:pt idx="10">
                  <c:v>572.70001220703102</c:v>
                </c:pt>
                <c:pt idx="11">
                  <c:v>246.89999389648401</c:v>
                </c:pt>
                <c:pt idx="12">
                  <c:v>282.20001220703102</c:v>
                </c:pt>
                <c:pt idx="13">
                  <c:v>807.70001220703102</c:v>
                </c:pt>
                <c:pt idx="14">
                  <c:v>431</c:v>
                </c:pt>
                <c:pt idx="15">
                  <c:v>311.5</c:v>
                </c:pt>
                <c:pt idx="16">
                  <c:v>397</c:v>
                </c:pt>
                <c:pt idx="17">
                  <c:v>284</c:v>
                </c:pt>
                <c:pt idx="18">
                  <c:v>779.5</c:v>
                </c:pt>
                <c:pt idx="19">
                  <c:v>125.800003051758</c:v>
                </c:pt>
                <c:pt idx="20">
                  <c:v>796.59997558593795</c:v>
                </c:pt>
                <c:pt idx="21">
                  <c:v>621.29998779296898</c:v>
                </c:pt>
                <c:pt idx="22">
                  <c:v>620.79998779296898</c:v>
                </c:pt>
                <c:pt idx="23">
                  <c:v>310.20001220703102</c:v>
                </c:pt>
                <c:pt idx="24">
                  <c:v>410.70001220703102</c:v>
                </c:pt>
                <c:pt idx="25">
                  <c:v>555.70001220703102</c:v>
                </c:pt>
                <c:pt idx="26">
                  <c:v>138.80000305175801</c:v>
                </c:pt>
                <c:pt idx="27">
                  <c:v>451.39999389648398</c:v>
                </c:pt>
                <c:pt idx="28">
                  <c:v>643.59997558593795</c:v>
                </c:pt>
                <c:pt idx="29">
                  <c:v>107.199996948242</c:v>
                </c:pt>
                <c:pt idx="30">
                  <c:v>440.10000610351602</c:v>
                </c:pt>
                <c:pt idx="31">
                  <c:v>961.40002441406205</c:v>
                </c:pt>
                <c:pt idx="32">
                  <c:v>637.79998779296898</c:v>
                </c:pt>
                <c:pt idx="33">
                  <c:v>579.40002441406205</c:v>
                </c:pt>
                <c:pt idx="34">
                  <c:v>89.300003051757798</c:v>
                </c:pt>
                <c:pt idx="35">
                  <c:v>362.5</c:v>
                </c:pt>
                <c:pt idx="36">
                  <c:v>539.40002441406205</c:v>
                </c:pt>
                <c:pt idx="37">
                  <c:v>419.79998779296898</c:v>
                </c:pt>
                <c:pt idx="38">
                  <c:v>420.5</c:v>
                </c:pt>
                <c:pt idx="39">
                  <c:v>312.10000610351602</c:v>
                </c:pt>
                <c:pt idx="40">
                  <c:v>903.20001220703102</c:v>
                </c:pt>
                <c:pt idx="41">
                  <c:v>154.30000305175801</c:v>
                </c:pt>
                <c:pt idx="42">
                  <c:v>715</c:v>
                </c:pt>
                <c:pt idx="43">
                  <c:v>564.59997558593795</c:v>
                </c:pt>
                <c:pt idx="44">
                  <c:v>314.20001220703102</c:v>
                </c:pt>
                <c:pt idx="45">
                  <c:v>106.300003051758</c:v>
                </c:pt>
                <c:pt idx="46">
                  <c:v>325.70001220703102</c:v>
                </c:pt>
                <c:pt idx="47">
                  <c:v>428.5</c:v>
                </c:pt>
                <c:pt idx="48">
                  <c:v>248.60000610351599</c:v>
                </c:pt>
                <c:pt idx="49">
                  <c:v>249</c:v>
                </c:pt>
                <c:pt idx="50">
                  <c:v>247.60000610351599</c:v>
                </c:pt>
              </c:numCache>
            </c:numRef>
          </c:val>
          <c:smooth val="0"/>
          <c:extLst>
            <c:ext xmlns:c16="http://schemas.microsoft.com/office/drawing/2014/chart" uri="{C3380CC4-5D6E-409C-BE32-E72D297353CC}">
              <c16:uniqueId val="{00000015-8506-49B7-8AA9-79A837FC65A9}"/>
            </c:ext>
          </c:extLst>
        </c:ser>
        <c:ser>
          <c:idx val="22"/>
          <c:order val="22"/>
          <c:tx>
            <c:strRef>
              <c:f>'before &amp; after'!$BC$25</c:f>
              <c:strCache>
                <c:ptCount val="1"/>
                <c:pt idx="0">
                  <c:v>99</c:v>
                </c:pt>
              </c:strCache>
            </c:strRef>
          </c:tx>
          <c:spPr>
            <a:ln w="28575" cap="rnd">
              <a:solidFill>
                <a:schemeClr val="accent5">
                  <a:lumMod val="80000"/>
                </a:schemeClr>
              </a:solidFill>
              <a:round/>
            </a:ln>
            <a:effectLst/>
          </c:spPr>
          <c:marker>
            <c:symbol val="none"/>
          </c:marker>
          <c:cat>
            <c:numRef>
              <c:f>'before &amp; after'!$BD$2:$DB$2</c:f>
              <c:numCache>
                <c:formatCode>General</c:formatCode>
                <c:ptCount val="51"/>
                <c:pt idx="0">
                  <c:v>1</c:v>
                </c:pt>
                <c:pt idx="1">
                  <c:v>2</c:v>
                </c:pt>
                <c:pt idx="2">
                  <c:v>4</c:v>
                </c:pt>
                <c:pt idx="3">
                  <c:v>5</c:v>
                </c:pt>
                <c:pt idx="4">
                  <c:v>6</c:v>
                </c:pt>
                <c:pt idx="5">
                  <c:v>8</c:v>
                </c:pt>
                <c:pt idx="6">
                  <c:v>9</c:v>
                </c:pt>
                <c:pt idx="7">
                  <c:v>10</c:v>
                </c:pt>
                <c:pt idx="8">
                  <c:v>11</c:v>
                </c:pt>
                <c:pt idx="9">
                  <c:v>12</c:v>
                </c:pt>
                <c:pt idx="10">
                  <c:v>13</c:v>
                </c:pt>
                <c:pt idx="11">
                  <c:v>15</c:v>
                </c:pt>
                <c:pt idx="12">
                  <c:v>16</c:v>
                </c:pt>
                <c:pt idx="13">
                  <c:v>17</c:v>
                </c:pt>
                <c:pt idx="14">
                  <c:v>18</c:v>
                </c:pt>
                <c:pt idx="15">
                  <c:v>19</c:v>
                </c:pt>
                <c:pt idx="16">
                  <c:v>20</c:v>
                </c:pt>
                <c:pt idx="17">
                  <c:v>21</c:v>
                </c:pt>
                <c:pt idx="18">
                  <c:v>22</c:v>
                </c:pt>
                <c:pt idx="19">
                  <c:v>23</c:v>
                </c:pt>
                <c:pt idx="20">
                  <c:v>24</c:v>
                </c:pt>
                <c:pt idx="21">
                  <c:v>25</c:v>
                </c:pt>
                <c:pt idx="22">
                  <c:v>26</c:v>
                </c:pt>
                <c:pt idx="23">
                  <c:v>27</c:v>
                </c:pt>
                <c:pt idx="24">
                  <c:v>28</c:v>
                </c:pt>
                <c:pt idx="25">
                  <c:v>29</c:v>
                </c:pt>
                <c:pt idx="26">
                  <c:v>30</c:v>
                </c:pt>
                <c:pt idx="27">
                  <c:v>31</c:v>
                </c:pt>
                <c:pt idx="28">
                  <c:v>32</c:v>
                </c:pt>
                <c:pt idx="29">
                  <c:v>33</c:v>
                </c:pt>
                <c:pt idx="30">
                  <c:v>34</c:v>
                </c:pt>
                <c:pt idx="31">
                  <c:v>35</c:v>
                </c:pt>
                <c:pt idx="32">
                  <c:v>36</c:v>
                </c:pt>
                <c:pt idx="33">
                  <c:v>37</c:v>
                </c:pt>
                <c:pt idx="34">
                  <c:v>38</c:v>
                </c:pt>
                <c:pt idx="35">
                  <c:v>39</c:v>
                </c:pt>
                <c:pt idx="36">
                  <c:v>40</c:v>
                </c:pt>
                <c:pt idx="37">
                  <c:v>41</c:v>
                </c:pt>
                <c:pt idx="38">
                  <c:v>42</c:v>
                </c:pt>
                <c:pt idx="39">
                  <c:v>44</c:v>
                </c:pt>
                <c:pt idx="40">
                  <c:v>45</c:v>
                </c:pt>
                <c:pt idx="41">
                  <c:v>46</c:v>
                </c:pt>
                <c:pt idx="42">
                  <c:v>47</c:v>
                </c:pt>
                <c:pt idx="43">
                  <c:v>48</c:v>
                </c:pt>
                <c:pt idx="44">
                  <c:v>49</c:v>
                </c:pt>
                <c:pt idx="45">
                  <c:v>50</c:v>
                </c:pt>
                <c:pt idx="46">
                  <c:v>51</c:v>
                </c:pt>
                <c:pt idx="47">
                  <c:v>53</c:v>
                </c:pt>
                <c:pt idx="48">
                  <c:v>54</c:v>
                </c:pt>
                <c:pt idx="49">
                  <c:v>55</c:v>
                </c:pt>
                <c:pt idx="50">
                  <c:v>56</c:v>
                </c:pt>
              </c:numCache>
            </c:numRef>
          </c:cat>
          <c:val>
            <c:numRef>
              <c:f>'before &amp; after'!$BD$25:$DB$25</c:f>
              <c:numCache>
                <c:formatCode>0</c:formatCode>
                <c:ptCount val="51"/>
                <c:pt idx="0">
                  <c:v>490.20001220703102</c:v>
                </c:pt>
                <c:pt idx="1">
                  <c:v>631.5</c:v>
                </c:pt>
                <c:pt idx="2">
                  <c:v>551.20001220703102</c:v>
                </c:pt>
                <c:pt idx="3">
                  <c:v>425.20001220703102</c:v>
                </c:pt>
                <c:pt idx="4">
                  <c:v>627.20001220703102</c:v>
                </c:pt>
                <c:pt idx="5">
                  <c:v>340.5</c:v>
                </c:pt>
                <c:pt idx="6">
                  <c:v>345.60000610351602</c:v>
                </c:pt>
                <c:pt idx="7">
                  <c:v>734</c:v>
                </c:pt>
                <c:pt idx="8">
                  <c:v>1627.69995117188</c:v>
                </c:pt>
                <c:pt idx="9">
                  <c:v>854</c:v>
                </c:pt>
                <c:pt idx="10">
                  <c:v>534</c:v>
                </c:pt>
                <c:pt idx="11">
                  <c:v>235</c:v>
                </c:pt>
                <c:pt idx="12">
                  <c:v>244.89999389648401</c:v>
                </c:pt>
                <c:pt idx="13">
                  <c:v>732.5</c:v>
                </c:pt>
                <c:pt idx="14">
                  <c:v>374.60000610351602</c:v>
                </c:pt>
                <c:pt idx="15">
                  <c:v>280</c:v>
                </c:pt>
                <c:pt idx="16">
                  <c:v>382.79998779296898</c:v>
                </c:pt>
                <c:pt idx="17">
                  <c:v>300.60000610351602</c:v>
                </c:pt>
                <c:pt idx="18">
                  <c:v>732.70001220703102</c:v>
                </c:pt>
                <c:pt idx="19">
                  <c:v>112.199996948242</c:v>
                </c:pt>
                <c:pt idx="20">
                  <c:v>743.40002441406205</c:v>
                </c:pt>
                <c:pt idx="21">
                  <c:v>551</c:v>
                </c:pt>
                <c:pt idx="22">
                  <c:v>574.90002441406205</c:v>
                </c:pt>
                <c:pt idx="23">
                  <c:v>274</c:v>
                </c:pt>
                <c:pt idx="24">
                  <c:v>349.29998779296898</c:v>
                </c:pt>
                <c:pt idx="25">
                  <c:v>500.20001220703102</c:v>
                </c:pt>
                <c:pt idx="26">
                  <c:v>206.5</c:v>
                </c:pt>
                <c:pt idx="27">
                  <c:v>430.20001220703102</c:v>
                </c:pt>
                <c:pt idx="28">
                  <c:v>570</c:v>
                </c:pt>
                <c:pt idx="29">
                  <c:v>96.5</c:v>
                </c:pt>
                <c:pt idx="30">
                  <c:v>411.89999389648398</c:v>
                </c:pt>
                <c:pt idx="31">
                  <c:v>834.5</c:v>
                </c:pt>
                <c:pt idx="32">
                  <c:v>588.79998779296898</c:v>
                </c:pt>
                <c:pt idx="33">
                  <c:v>542.09997558593795</c:v>
                </c:pt>
                <c:pt idx="34">
                  <c:v>66.900001525878906</c:v>
                </c:pt>
                <c:pt idx="35">
                  <c:v>316.39999389648398</c:v>
                </c:pt>
                <c:pt idx="36">
                  <c:v>508.20001220703102</c:v>
                </c:pt>
                <c:pt idx="37">
                  <c:v>374.89999389648398</c:v>
                </c:pt>
                <c:pt idx="38">
                  <c:v>420.5</c:v>
                </c:pt>
                <c:pt idx="39">
                  <c:v>286.60000610351602</c:v>
                </c:pt>
                <c:pt idx="40">
                  <c:v>847.09997558593795</c:v>
                </c:pt>
                <c:pt idx="41">
                  <c:v>167.39999389648401</c:v>
                </c:pt>
                <c:pt idx="42">
                  <c:v>694.90002441406205</c:v>
                </c:pt>
                <c:pt idx="43">
                  <c:v>560.29998779296898</c:v>
                </c:pt>
                <c:pt idx="44">
                  <c:v>275.5</c:v>
                </c:pt>
                <c:pt idx="45">
                  <c:v>113.800003051758</c:v>
                </c:pt>
                <c:pt idx="46">
                  <c:v>314.70001220703102</c:v>
                </c:pt>
                <c:pt idx="47">
                  <c:v>377.29998779296898</c:v>
                </c:pt>
                <c:pt idx="48">
                  <c:v>350.60000610351602</c:v>
                </c:pt>
                <c:pt idx="49">
                  <c:v>245.89999389648401</c:v>
                </c:pt>
                <c:pt idx="50">
                  <c:v>232.30000305175801</c:v>
                </c:pt>
              </c:numCache>
            </c:numRef>
          </c:val>
          <c:smooth val="0"/>
          <c:extLst>
            <c:ext xmlns:c16="http://schemas.microsoft.com/office/drawing/2014/chart" uri="{C3380CC4-5D6E-409C-BE32-E72D297353CC}">
              <c16:uniqueId val="{00000016-8506-49B7-8AA9-79A837FC65A9}"/>
            </c:ext>
          </c:extLst>
        </c:ser>
        <c:dLbls>
          <c:showLegendKey val="0"/>
          <c:showVal val="0"/>
          <c:showCatName val="0"/>
          <c:showSerName val="0"/>
          <c:showPercent val="0"/>
          <c:showBubbleSize val="0"/>
        </c:dLbls>
        <c:smooth val="0"/>
        <c:axId val="552160480"/>
        <c:axId val="552158840"/>
      </c:lineChart>
      <c:catAx>
        <c:axId val="5521604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States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accent3"/>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552158840"/>
        <c:crosses val="autoZero"/>
        <c:auto val="1"/>
        <c:lblAlgn val="ctr"/>
        <c:lblOffset val="100"/>
        <c:noMultiLvlLbl val="0"/>
      </c:catAx>
      <c:valAx>
        <c:axId val="552158840"/>
        <c:scaling>
          <c:orientation val="minMax"/>
          <c:max val="300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Violent Crimes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out"/>
        <c:minorTickMark val="none"/>
        <c:tickLblPos val="nextTo"/>
        <c:spPr>
          <a:noFill/>
          <a:ln>
            <a:solidFill>
              <a:schemeClr val="accent3"/>
            </a:solid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5521604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aseline="0"/>
              <a:t>Robbery Rate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'before &amp; after'!$BD$54</c:f>
              <c:strCache>
                <c:ptCount val="1"/>
                <c:pt idx="0">
                  <c:v>1</c:v>
                </c:pt>
              </c:strCache>
            </c:strRef>
          </c:tx>
          <c:spPr>
            <a:ln w="28575" cap="rnd">
              <a:solidFill>
                <a:schemeClr val="accent1"/>
              </a:solidFill>
              <a:round/>
            </a:ln>
            <a:effectLst/>
          </c:spPr>
          <c:marker>
            <c:symbol val="none"/>
          </c:marker>
          <c:cat>
            <c:numRef>
              <c:f>'before &amp; after'!$BC$55:$BC$77</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after'!$BD$55:$BD$77</c:f>
              <c:numCache>
                <c:formatCode>0</c:formatCode>
                <c:ptCount val="23"/>
                <c:pt idx="0">
                  <c:v>96.800003051757798</c:v>
                </c:pt>
                <c:pt idx="1">
                  <c:v>99.099998474121094</c:v>
                </c:pt>
                <c:pt idx="2">
                  <c:v>109.5</c:v>
                </c:pt>
                <c:pt idx="3">
                  <c:v>132.10000610351599</c:v>
                </c:pt>
                <c:pt idx="4">
                  <c:v>126.5</c:v>
                </c:pt>
                <c:pt idx="5">
                  <c:v>112</c:v>
                </c:pt>
                <c:pt idx="6">
                  <c:v>98.400001525878906</c:v>
                </c:pt>
                <c:pt idx="7">
                  <c:v>96.099998474121094</c:v>
                </c:pt>
                <c:pt idx="8">
                  <c:v>105.40000152587901</c:v>
                </c:pt>
                <c:pt idx="9">
                  <c:v>111.59999847412099</c:v>
                </c:pt>
                <c:pt idx="10">
                  <c:v>112.199996948242</c:v>
                </c:pt>
                <c:pt idx="11">
                  <c:v>117.800003051758</c:v>
                </c:pt>
                <c:pt idx="12">
                  <c:v>133.89999389648401</c:v>
                </c:pt>
                <c:pt idx="13">
                  <c:v>143.69999694824199</c:v>
                </c:pt>
                <c:pt idx="14">
                  <c:v>152.80000305175801</c:v>
                </c:pt>
                <c:pt idx="15">
                  <c:v>164.89999389648401</c:v>
                </c:pt>
                <c:pt idx="16">
                  <c:v>159.5</c:v>
                </c:pt>
                <c:pt idx="17">
                  <c:v>171.19999694824199</c:v>
                </c:pt>
                <c:pt idx="18">
                  <c:v>185.80000305175801</c:v>
                </c:pt>
                <c:pt idx="19">
                  <c:v>167</c:v>
                </c:pt>
                <c:pt idx="20">
                  <c:v>160.5</c:v>
                </c:pt>
                <c:pt idx="21">
                  <c:v>130.89999389648401</c:v>
                </c:pt>
                <c:pt idx="22">
                  <c:v>121.199996948242</c:v>
                </c:pt>
              </c:numCache>
            </c:numRef>
          </c:val>
          <c:smooth val="0"/>
          <c:extLst>
            <c:ext xmlns:c16="http://schemas.microsoft.com/office/drawing/2014/chart" uri="{C3380CC4-5D6E-409C-BE32-E72D297353CC}">
              <c16:uniqueId val="{00000000-59BE-4C98-B33C-C9B9501AB2E2}"/>
            </c:ext>
          </c:extLst>
        </c:ser>
        <c:ser>
          <c:idx val="1"/>
          <c:order val="1"/>
          <c:tx>
            <c:strRef>
              <c:f>'before &amp; after'!$BE$54</c:f>
              <c:strCache>
                <c:ptCount val="1"/>
                <c:pt idx="0">
                  <c:v>2</c:v>
                </c:pt>
              </c:strCache>
            </c:strRef>
          </c:tx>
          <c:spPr>
            <a:ln w="28575" cap="rnd">
              <a:solidFill>
                <a:schemeClr val="accent2"/>
              </a:solidFill>
              <a:round/>
            </a:ln>
            <a:effectLst/>
          </c:spPr>
          <c:marker>
            <c:symbol val="none"/>
          </c:marker>
          <c:cat>
            <c:numRef>
              <c:f>'before &amp; after'!$BC$55:$BC$77</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after'!$BE$55:$BE$77</c:f>
              <c:numCache>
                <c:formatCode>0</c:formatCode>
                <c:ptCount val="23"/>
                <c:pt idx="0">
                  <c:v>96.800003051757798</c:v>
                </c:pt>
                <c:pt idx="1">
                  <c:v>91.300003051757798</c:v>
                </c:pt>
                <c:pt idx="2">
                  <c:v>109.59999847412099</c:v>
                </c:pt>
                <c:pt idx="3">
                  <c:v>81.800003051757798</c:v>
                </c:pt>
                <c:pt idx="4">
                  <c:v>114.59999847412099</c:v>
                </c:pt>
                <c:pt idx="5">
                  <c:v>133.80000305175801</c:v>
                </c:pt>
                <c:pt idx="6">
                  <c:v>97.099998474121094</c:v>
                </c:pt>
                <c:pt idx="7">
                  <c:v>109.40000152587901</c:v>
                </c:pt>
                <c:pt idx="8">
                  <c:v>92.900001525878906</c:v>
                </c:pt>
                <c:pt idx="9">
                  <c:v>88</c:v>
                </c:pt>
                <c:pt idx="10">
                  <c:v>73.099998474121094</c:v>
                </c:pt>
                <c:pt idx="11">
                  <c:v>72.900001525878906</c:v>
                </c:pt>
                <c:pt idx="12">
                  <c:v>67.599998474121094</c:v>
                </c:pt>
                <c:pt idx="13">
                  <c:v>76.699996948242202</c:v>
                </c:pt>
                <c:pt idx="14">
                  <c:v>113.199996948242</c:v>
                </c:pt>
                <c:pt idx="15">
                  <c:v>109</c:v>
                </c:pt>
                <c:pt idx="16">
                  <c:v>122.40000152587901</c:v>
                </c:pt>
                <c:pt idx="17">
                  <c:v>146.19999694824199</c:v>
                </c:pt>
                <c:pt idx="18">
                  <c:v>155.10000610351599</c:v>
                </c:pt>
                <c:pt idx="19">
                  <c:v>117</c:v>
                </c:pt>
                <c:pt idx="20">
                  <c:v>106.40000152587901</c:v>
                </c:pt>
                <c:pt idx="21">
                  <c:v>86.599998474121094</c:v>
                </c:pt>
                <c:pt idx="22">
                  <c:v>91.400001525878906</c:v>
                </c:pt>
              </c:numCache>
            </c:numRef>
          </c:val>
          <c:smooth val="0"/>
          <c:extLst>
            <c:ext xmlns:c16="http://schemas.microsoft.com/office/drawing/2014/chart" uri="{C3380CC4-5D6E-409C-BE32-E72D297353CC}">
              <c16:uniqueId val="{00000001-59BE-4C98-B33C-C9B9501AB2E2}"/>
            </c:ext>
          </c:extLst>
        </c:ser>
        <c:ser>
          <c:idx val="2"/>
          <c:order val="2"/>
          <c:tx>
            <c:strRef>
              <c:f>'before &amp; after'!$BF$54</c:f>
              <c:strCache>
                <c:ptCount val="1"/>
                <c:pt idx="0">
                  <c:v>4</c:v>
                </c:pt>
              </c:strCache>
            </c:strRef>
          </c:tx>
          <c:spPr>
            <a:ln w="28575" cap="rnd">
              <a:solidFill>
                <a:schemeClr val="accent3"/>
              </a:solidFill>
              <a:round/>
            </a:ln>
            <a:effectLst/>
          </c:spPr>
          <c:marker>
            <c:symbol val="none"/>
          </c:marker>
          <c:cat>
            <c:numRef>
              <c:f>'before &amp; after'!$BC$55:$BC$77</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after'!$BF$55:$BF$77</c:f>
              <c:numCache>
                <c:formatCode>0</c:formatCode>
                <c:ptCount val="23"/>
                <c:pt idx="0">
                  <c:v>138.19999694824199</c:v>
                </c:pt>
                <c:pt idx="1">
                  <c:v>162.89999389648401</c:v>
                </c:pt>
                <c:pt idx="2">
                  <c:v>175.69999694824199</c:v>
                </c:pt>
                <c:pt idx="3">
                  <c:v>193.60000610351599</c:v>
                </c:pt>
                <c:pt idx="4">
                  <c:v>177.60000610351599</c:v>
                </c:pt>
                <c:pt idx="5">
                  <c:v>158.60000610351599</c:v>
                </c:pt>
                <c:pt idx="6">
                  <c:v>132.39999389648401</c:v>
                </c:pt>
                <c:pt idx="7">
                  <c:v>131.10000610351599</c:v>
                </c:pt>
                <c:pt idx="8">
                  <c:v>146.5</c:v>
                </c:pt>
                <c:pt idx="9">
                  <c:v>169.19999694824199</c:v>
                </c:pt>
                <c:pt idx="10">
                  <c:v>138.39999389648401</c:v>
                </c:pt>
                <c:pt idx="11">
                  <c:v>137</c:v>
                </c:pt>
                <c:pt idx="12">
                  <c:v>139</c:v>
                </c:pt>
                <c:pt idx="13">
                  <c:v>160.89999389648401</c:v>
                </c:pt>
                <c:pt idx="14">
                  <c:v>165.69999694824199</c:v>
                </c:pt>
                <c:pt idx="15">
                  <c:v>153.10000610351599</c:v>
                </c:pt>
                <c:pt idx="16">
                  <c:v>162.89999389648401</c:v>
                </c:pt>
                <c:pt idx="17">
                  <c:v>162</c:v>
                </c:pt>
                <c:pt idx="18">
                  <c:v>173.80000305175801</c:v>
                </c:pt>
                <c:pt idx="19">
                  <c:v>167.80000305175801</c:v>
                </c:pt>
                <c:pt idx="20">
                  <c:v>165.69999694824199</c:v>
                </c:pt>
                <c:pt idx="21">
                  <c:v>165.19999694824199</c:v>
                </c:pt>
                <c:pt idx="22">
                  <c:v>152.5</c:v>
                </c:pt>
              </c:numCache>
            </c:numRef>
          </c:val>
          <c:smooth val="0"/>
          <c:extLst>
            <c:ext xmlns:c16="http://schemas.microsoft.com/office/drawing/2014/chart" uri="{C3380CC4-5D6E-409C-BE32-E72D297353CC}">
              <c16:uniqueId val="{00000002-59BE-4C98-B33C-C9B9501AB2E2}"/>
            </c:ext>
          </c:extLst>
        </c:ser>
        <c:ser>
          <c:idx val="3"/>
          <c:order val="3"/>
          <c:tx>
            <c:strRef>
              <c:f>'before &amp; after'!$BG$54</c:f>
              <c:strCache>
                <c:ptCount val="1"/>
                <c:pt idx="0">
                  <c:v>5</c:v>
                </c:pt>
              </c:strCache>
            </c:strRef>
          </c:tx>
          <c:spPr>
            <a:ln w="28575" cap="rnd">
              <a:solidFill>
                <a:schemeClr val="accent4"/>
              </a:solidFill>
              <a:round/>
            </a:ln>
            <a:effectLst/>
          </c:spPr>
          <c:marker>
            <c:symbol val="none"/>
          </c:marker>
          <c:cat>
            <c:numRef>
              <c:f>'before &amp; after'!$BC$55:$BC$77</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after'!$BG$55:$BG$77</c:f>
              <c:numCache>
                <c:formatCode>0</c:formatCode>
                <c:ptCount val="23"/>
                <c:pt idx="0">
                  <c:v>83.199996948242202</c:v>
                </c:pt>
                <c:pt idx="1">
                  <c:v>80</c:v>
                </c:pt>
                <c:pt idx="2">
                  <c:v>74.599998474121094</c:v>
                </c:pt>
                <c:pt idx="3">
                  <c:v>80.900001525878906</c:v>
                </c:pt>
                <c:pt idx="4">
                  <c:v>77.400001525878906</c:v>
                </c:pt>
                <c:pt idx="5">
                  <c:v>78.800003051757798</c:v>
                </c:pt>
                <c:pt idx="6">
                  <c:v>69.300003051757798</c:v>
                </c:pt>
                <c:pt idx="7">
                  <c:v>67.599998474121094</c:v>
                </c:pt>
                <c:pt idx="8">
                  <c:v>68.5</c:v>
                </c:pt>
                <c:pt idx="9">
                  <c:v>79.699996948242202</c:v>
                </c:pt>
                <c:pt idx="10">
                  <c:v>79.099998474121094</c:v>
                </c:pt>
                <c:pt idx="11">
                  <c:v>84.099998474121094</c:v>
                </c:pt>
                <c:pt idx="12">
                  <c:v>110.59999847412099</c:v>
                </c:pt>
                <c:pt idx="13">
                  <c:v>113.199996948242</c:v>
                </c:pt>
                <c:pt idx="14">
                  <c:v>135.60000610351599</c:v>
                </c:pt>
                <c:pt idx="15">
                  <c:v>125.5</c:v>
                </c:pt>
                <c:pt idx="16">
                  <c:v>124.90000152587901</c:v>
                </c:pt>
                <c:pt idx="17">
                  <c:v>128.69999694824199</c:v>
                </c:pt>
                <c:pt idx="18">
                  <c:v>125.699996948242</c:v>
                </c:pt>
                <c:pt idx="19">
                  <c:v>114</c:v>
                </c:pt>
                <c:pt idx="20">
                  <c:v>111.5</c:v>
                </c:pt>
                <c:pt idx="21">
                  <c:v>96.199996948242202</c:v>
                </c:pt>
                <c:pt idx="22">
                  <c:v>79.300003051757798</c:v>
                </c:pt>
              </c:numCache>
            </c:numRef>
          </c:val>
          <c:smooth val="0"/>
          <c:extLst>
            <c:ext xmlns:c16="http://schemas.microsoft.com/office/drawing/2014/chart" uri="{C3380CC4-5D6E-409C-BE32-E72D297353CC}">
              <c16:uniqueId val="{00000003-59BE-4C98-B33C-C9B9501AB2E2}"/>
            </c:ext>
          </c:extLst>
        </c:ser>
        <c:ser>
          <c:idx val="4"/>
          <c:order val="4"/>
          <c:tx>
            <c:strRef>
              <c:f>'before &amp; after'!$BH$54</c:f>
              <c:strCache>
                <c:ptCount val="1"/>
                <c:pt idx="0">
                  <c:v>6</c:v>
                </c:pt>
              </c:strCache>
            </c:strRef>
          </c:tx>
          <c:spPr>
            <a:ln w="28575" cap="rnd">
              <a:solidFill>
                <a:schemeClr val="accent5"/>
              </a:solidFill>
              <a:round/>
            </a:ln>
            <a:effectLst/>
          </c:spPr>
          <c:marker>
            <c:symbol val="none"/>
          </c:marker>
          <c:cat>
            <c:numRef>
              <c:f>'before &amp; after'!$BC$55:$BC$77</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after'!$BH$55:$BH$77</c:f>
              <c:numCache>
                <c:formatCode>0</c:formatCode>
                <c:ptCount val="23"/>
                <c:pt idx="0">
                  <c:v>287</c:v>
                </c:pt>
                <c:pt idx="1">
                  <c:v>306.10000610351602</c:v>
                </c:pt>
                <c:pt idx="2">
                  <c:v>333.79998779296898</c:v>
                </c:pt>
                <c:pt idx="3">
                  <c:v>384.20001220703102</c:v>
                </c:pt>
                <c:pt idx="4">
                  <c:v>388.20001220703102</c:v>
                </c:pt>
                <c:pt idx="5">
                  <c:v>372.10000610351602</c:v>
                </c:pt>
                <c:pt idx="6">
                  <c:v>340.89999389648398</c:v>
                </c:pt>
                <c:pt idx="7">
                  <c:v>327.5</c:v>
                </c:pt>
                <c:pt idx="8">
                  <c:v>327.70001220703102</c:v>
                </c:pt>
                <c:pt idx="9">
                  <c:v>342.89999389648398</c:v>
                </c:pt>
                <c:pt idx="10">
                  <c:v>301.29998779296898</c:v>
                </c:pt>
                <c:pt idx="11">
                  <c:v>305.79998779296898</c:v>
                </c:pt>
                <c:pt idx="12">
                  <c:v>331.79998779296898</c:v>
                </c:pt>
                <c:pt idx="13">
                  <c:v>377</c:v>
                </c:pt>
                <c:pt idx="14">
                  <c:v>411.29998779296898</c:v>
                </c:pt>
                <c:pt idx="15">
                  <c:v>424.10000610351602</c:v>
                </c:pt>
                <c:pt idx="16">
                  <c:v>405.10000610351602</c:v>
                </c:pt>
                <c:pt idx="17">
                  <c:v>356.79998779296898</c:v>
                </c:pt>
                <c:pt idx="18">
                  <c:v>331.20001220703102</c:v>
                </c:pt>
                <c:pt idx="19">
                  <c:v>295.60000610351602</c:v>
                </c:pt>
                <c:pt idx="20">
                  <c:v>252.5</c:v>
                </c:pt>
                <c:pt idx="21">
                  <c:v>210.60000610351599</c:v>
                </c:pt>
                <c:pt idx="22">
                  <c:v>181.10000610351599</c:v>
                </c:pt>
              </c:numCache>
            </c:numRef>
          </c:val>
          <c:smooth val="0"/>
          <c:extLst>
            <c:ext xmlns:c16="http://schemas.microsoft.com/office/drawing/2014/chart" uri="{C3380CC4-5D6E-409C-BE32-E72D297353CC}">
              <c16:uniqueId val="{00000004-59BE-4C98-B33C-C9B9501AB2E2}"/>
            </c:ext>
          </c:extLst>
        </c:ser>
        <c:ser>
          <c:idx val="5"/>
          <c:order val="5"/>
          <c:tx>
            <c:strRef>
              <c:f>'before &amp; after'!$BI$54</c:f>
              <c:strCache>
                <c:ptCount val="1"/>
                <c:pt idx="0">
                  <c:v>8</c:v>
                </c:pt>
              </c:strCache>
            </c:strRef>
          </c:tx>
          <c:spPr>
            <a:ln w="28575" cap="rnd">
              <a:solidFill>
                <a:schemeClr val="accent6"/>
              </a:solidFill>
              <a:round/>
            </a:ln>
            <a:effectLst/>
          </c:spPr>
          <c:marker>
            <c:symbol val="none"/>
          </c:marker>
          <c:cat>
            <c:numRef>
              <c:f>'before &amp; after'!$BC$55:$BC$77</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after'!$BI$55:$BI$77</c:f>
              <c:numCache>
                <c:formatCode>0</c:formatCode>
                <c:ptCount val="23"/>
                <c:pt idx="0">
                  <c:v>170.69999694824199</c:v>
                </c:pt>
                <c:pt idx="1">
                  <c:v>159.19999694824199</c:v>
                </c:pt>
                <c:pt idx="2">
                  <c:v>157</c:v>
                </c:pt>
                <c:pt idx="3">
                  <c:v>160.10000610351599</c:v>
                </c:pt>
                <c:pt idx="4">
                  <c:v>159.5</c:v>
                </c:pt>
                <c:pt idx="5">
                  <c:v>150.60000610351599</c:v>
                </c:pt>
                <c:pt idx="6">
                  <c:v>126.40000152587901</c:v>
                </c:pt>
                <c:pt idx="7">
                  <c:v>114</c:v>
                </c:pt>
                <c:pt idx="8">
                  <c:v>124.199996948242</c:v>
                </c:pt>
                <c:pt idx="9">
                  <c:v>144.80000305175801</c:v>
                </c:pt>
                <c:pt idx="10">
                  <c:v>118.800003051758</c:v>
                </c:pt>
                <c:pt idx="11">
                  <c:v>98.800003051757798</c:v>
                </c:pt>
                <c:pt idx="12">
                  <c:v>90</c:v>
                </c:pt>
                <c:pt idx="13">
                  <c:v>90.599998474121094</c:v>
                </c:pt>
                <c:pt idx="14">
                  <c:v>107.40000152587901</c:v>
                </c:pt>
                <c:pt idx="15">
                  <c:v>120.5</c:v>
                </c:pt>
                <c:pt idx="16">
                  <c:v>116.699996948242</c:v>
                </c:pt>
                <c:pt idx="17">
                  <c:v>106.90000152587901</c:v>
                </c:pt>
                <c:pt idx="18">
                  <c:v>96.199996948242202</c:v>
                </c:pt>
                <c:pt idx="19">
                  <c:v>98.199996948242202</c:v>
                </c:pt>
                <c:pt idx="20">
                  <c:v>83.300003051757798</c:v>
                </c:pt>
                <c:pt idx="21">
                  <c:v>81.5</c:v>
                </c:pt>
                <c:pt idx="22">
                  <c:v>75.300003051757798</c:v>
                </c:pt>
              </c:numCache>
            </c:numRef>
          </c:val>
          <c:smooth val="0"/>
          <c:extLst>
            <c:ext xmlns:c16="http://schemas.microsoft.com/office/drawing/2014/chart" uri="{C3380CC4-5D6E-409C-BE32-E72D297353CC}">
              <c16:uniqueId val="{00000005-59BE-4C98-B33C-C9B9501AB2E2}"/>
            </c:ext>
          </c:extLst>
        </c:ser>
        <c:ser>
          <c:idx val="6"/>
          <c:order val="6"/>
          <c:tx>
            <c:strRef>
              <c:f>'before &amp; after'!$BJ$54</c:f>
              <c:strCache>
                <c:ptCount val="1"/>
                <c:pt idx="0">
                  <c:v>9</c:v>
                </c:pt>
              </c:strCache>
            </c:strRef>
          </c:tx>
          <c:spPr>
            <a:ln w="28575" cap="rnd">
              <a:solidFill>
                <a:schemeClr val="accent1">
                  <a:lumMod val="60000"/>
                </a:schemeClr>
              </a:solidFill>
              <a:round/>
            </a:ln>
            <a:effectLst/>
          </c:spPr>
          <c:marker>
            <c:symbol val="none"/>
          </c:marker>
          <c:cat>
            <c:numRef>
              <c:f>'before &amp; after'!$BC$55:$BC$77</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after'!$BJ$55:$BJ$77</c:f>
              <c:numCache>
                <c:formatCode>0</c:formatCode>
                <c:ptCount val="23"/>
                <c:pt idx="0">
                  <c:v>129.5</c:v>
                </c:pt>
                <c:pt idx="1">
                  <c:v>154.80000305175801</c:v>
                </c:pt>
                <c:pt idx="2">
                  <c:v>193.30000305175801</c:v>
                </c:pt>
                <c:pt idx="3">
                  <c:v>218</c:v>
                </c:pt>
                <c:pt idx="4">
                  <c:v>246.10000610351599</c:v>
                </c:pt>
                <c:pt idx="5">
                  <c:v>208.5</c:v>
                </c:pt>
                <c:pt idx="6">
                  <c:v>200.60000610351599</c:v>
                </c:pt>
                <c:pt idx="7">
                  <c:v>190.5</c:v>
                </c:pt>
                <c:pt idx="8">
                  <c:v>190</c:v>
                </c:pt>
                <c:pt idx="9">
                  <c:v>192.19999694824199</c:v>
                </c:pt>
                <c:pt idx="10">
                  <c:v>178.10000610351599</c:v>
                </c:pt>
                <c:pt idx="11">
                  <c:v>187.60000610351599</c:v>
                </c:pt>
                <c:pt idx="12">
                  <c:v>214.80000305175801</c:v>
                </c:pt>
                <c:pt idx="13">
                  <c:v>234.80000305175801</c:v>
                </c:pt>
                <c:pt idx="14">
                  <c:v>224.39999389648401</c:v>
                </c:pt>
                <c:pt idx="15">
                  <c:v>210.89999389648401</c:v>
                </c:pt>
                <c:pt idx="16">
                  <c:v>196.69999694824199</c:v>
                </c:pt>
                <c:pt idx="17">
                  <c:v>187.80000305175801</c:v>
                </c:pt>
                <c:pt idx="18">
                  <c:v>163.19999694824199</c:v>
                </c:pt>
                <c:pt idx="19">
                  <c:v>169.60000610351599</c:v>
                </c:pt>
                <c:pt idx="20">
                  <c:v>152.89999389648401</c:v>
                </c:pt>
                <c:pt idx="21">
                  <c:v>133.80000305175801</c:v>
                </c:pt>
                <c:pt idx="22">
                  <c:v>123.5</c:v>
                </c:pt>
              </c:numCache>
            </c:numRef>
          </c:val>
          <c:smooth val="0"/>
          <c:extLst>
            <c:ext xmlns:c16="http://schemas.microsoft.com/office/drawing/2014/chart" uri="{C3380CC4-5D6E-409C-BE32-E72D297353CC}">
              <c16:uniqueId val="{00000006-59BE-4C98-B33C-C9B9501AB2E2}"/>
            </c:ext>
          </c:extLst>
        </c:ser>
        <c:ser>
          <c:idx val="7"/>
          <c:order val="7"/>
          <c:tx>
            <c:strRef>
              <c:f>'before &amp; after'!$BK$54</c:f>
              <c:strCache>
                <c:ptCount val="1"/>
                <c:pt idx="0">
                  <c:v>10</c:v>
                </c:pt>
              </c:strCache>
            </c:strRef>
          </c:tx>
          <c:spPr>
            <a:ln w="28575" cap="rnd">
              <a:solidFill>
                <a:schemeClr val="accent2">
                  <a:lumMod val="60000"/>
                </a:schemeClr>
              </a:solidFill>
              <a:round/>
            </a:ln>
            <a:effectLst/>
          </c:spPr>
          <c:marker>
            <c:symbol val="none"/>
          </c:marker>
          <c:cat>
            <c:numRef>
              <c:f>'before &amp; after'!$BC$55:$BC$77</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after'!$BK$55:$BK$77</c:f>
              <c:numCache>
                <c:formatCode>0</c:formatCode>
                <c:ptCount val="23"/>
                <c:pt idx="0">
                  <c:v>157</c:v>
                </c:pt>
                <c:pt idx="1">
                  <c:v>145.5</c:v>
                </c:pt>
                <c:pt idx="2">
                  <c:v>129.39999389648401</c:v>
                </c:pt>
                <c:pt idx="3">
                  <c:v>137</c:v>
                </c:pt>
                <c:pt idx="4">
                  <c:v>141.10000610351599</c:v>
                </c:pt>
                <c:pt idx="5">
                  <c:v>122.40000152587901</c:v>
                </c:pt>
                <c:pt idx="6">
                  <c:v>115.300003051758</c:v>
                </c:pt>
                <c:pt idx="7">
                  <c:v>116</c:v>
                </c:pt>
                <c:pt idx="8">
                  <c:v>124.300003051758</c:v>
                </c:pt>
                <c:pt idx="9">
                  <c:v>124.199996948242</c:v>
                </c:pt>
                <c:pt idx="10">
                  <c:v>122.5</c:v>
                </c:pt>
                <c:pt idx="11">
                  <c:v>118.800003051758</c:v>
                </c:pt>
                <c:pt idx="12">
                  <c:v>138.80000305175801</c:v>
                </c:pt>
                <c:pt idx="13">
                  <c:v>164.80000305175801</c:v>
                </c:pt>
                <c:pt idx="14">
                  <c:v>214.69999694824199</c:v>
                </c:pt>
                <c:pt idx="15">
                  <c:v>151.19999694824199</c:v>
                </c:pt>
                <c:pt idx="16">
                  <c:v>186.69999694824199</c:v>
                </c:pt>
                <c:pt idx="17">
                  <c:v>161.60000610351599</c:v>
                </c:pt>
                <c:pt idx="18">
                  <c:v>198.69999694824199</c:v>
                </c:pt>
                <c:pt idx="19">
                  <c:v>179.89999389648401</c:v>
                </c:pt>
                <c:pt idx="20">
                  <c:v>179.5</c:v>
                </c:pt>
                <c:pt idx="21">
                  <c:v>194.19999694824199</c:v>
                </c:pt>
                <c:pt idx="22">
                  <c:v>197.89999389648401</c:v>
                </c:pt>
              </c:numCache>
            </c:numRef>
          </c:val>
          <c:smooth val="0"/>
          <c:extLst>
            <c:ext xmlns:c16="http://schemas.microsoft.com/office/drawing/2014/chart" uri="{C3380CC4-5D6E-409C-BE32-E72D297353CC}">
              <c16:uniqueId val="{00000007-59BE-4C98-B33C-C9B9501AB2E2}"/>
            </c:ext>
          </c:extLst>
        </c:ser>
        <c:ser>
          <c:idx val="8"/>
          <c:order val="8"/>
          <c:tx>
            <c:strRef>
              <c:f>'before &amp; after'!$BL$54</c:f>
              <c:strCache>
                <c:ptCount val="1"/>
                <c:pt idx="0">
                  <c:v>11</c:v>
                </c:pt>
              </c:strCache>
            </c:strRef>
          </c:tx>
          <c:spPr>
            <a:ln w="28575" cap="rnd">
              <a:solidFill>
                <a:schemeClr val="accent3">
                  <a:lumMod val="60000"/>
                </a:schemeClr>
              </a:solidFill>
              <a:round/>
            </a:ln>
            <a:effectLst/>
          </c:spPr>
          <c:marker>
            <c:symbol val="none"/>
          </c:marker>
          <c:cat>
            <c:numRef>
              <c:f>'before &amp; after'!$BC$55:$BC$77</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after'!$BL$55:$BL$77</c:f>
              <c:numCache>
                <c:formatCode>0</c:formatCode>
                <c:ptCount val="23"/>
                <c:pt idx="0">
                  <c:v>964.5</c:v>
                </c:pt>
                <c:pt idx="1">
                  <c:v>939.59997558593795</c:v>
                </c:pt>
                <c:pt idx="2">
                  <c:v>1054.90002441406</c:v>
                </c:pt>
                <c:pt idx="3">
                  <c:v>1400.59997558594</c:v>
                </c:pt>
                <c:pt idx="4">
                  <c:v>1635.09997558594</c:v>
                </c:pt>
                <c:pt idx="5">
                  <c:v>1448</c:v>
                </c:pt>
                <c:pt idx="6">
                  <c:v>1235.59997558594</c:v>
                </c:pt>
                <c:pt idx="7">
                  <c:v>977</c:v>
                </c:pt>
                <c:pt idx="8">
                  <c:v>835.5</c:v>
                </c:pt>
                <c:pt idx="9">
                  <c:v>754</c:v>
                </c:pt>
                <c:pt idx="10">
                  <c:v>717.40002441406205</c:v>
                </c:pt>
                <c:pt idx="11">
                  <c:v>917.70001220703102</c:v>
                </c:pt>
                <c:pt idx="12">
                  <c:v>1083.09997558594</c:v>
                </c:pt>
                <c:pt idx="13">
                  <c:v>1213.5</c:v>
                </c:pt>
                <c:pt idx="14">
                  <c:v>1215.59997558594</c:v>
                </c:pt>
                <c:pt idx="15">
                  <c:v>1266.40002441406</c:v>
                </c:pt>
                <c:pt idx="16">
                  <c:v>1229.59997558594</c:v>
                </c:pt>
                <c:pt idx="17">
                  <c:v>1107.19995117188</c:v>
                </c:pt>
                <c:pt idx="18">
                  <c:v>1239</c:v>
                </c:pt>
                <c:pt idx="19">
                  <c:v>1186.69995117188</c:v>
                </c:pt>
                <c:pt idx="20">
                  <c:v>850.90002441406205</c:v>
                </c:pt>
                <c:pt idx="21">
                  <c:v>689.5</c:v>
                </c:pt>
                <c:pt idx="22">
                  <c:v>644.29998779296898</c:v>
                </c:pt>
              </c:numCache>
            </c:numRef>
          </c:val>
          <c:smooth val="0"/>
          <c:extLst>
            <c:ext xmlns:c16="http://schemas.microsoft.com/office/drawing/2014/chart" uri="{C3380CC4-5D6E-409C-BE32-E72D297353CC}">
              <c16:uniqueId val="{00000008-59BE-4C98-B33C-C9B9501AB2E2}"/>
            </c:ext>
          </c:extLst>
        </c:ser>
        <c:ser>
          <c:idx val="9"/>
          <c:order val="9"/>
          <c:tx>
            <c:strRef>
              <c:f>'before &amp; after'!$BM$54</c:f>
              <c:strCache>
                <c:ptCount val="1"/>
                <c:pt idx="0">
                  <c:v>12</c:v>
                </c:pt>
              </c:strCache>
            </c:strRef>
          </c:tx>
          <c:spPr>
            <a:ln w="28575" cap="rnd">
              <a:solidFill>
                <a:schemeClr val="accent4">
                  <a:lumMod val="60000"/>
                </a:schemeClr>
              </a:solidFill>
              <a:round/>
            </a:ln>
            <a:effectLst/>
          </c:spPr>
          <c:marker>
            <c:symbol val="none"/>
          </c:marker>
          <c:cat>
            <c:numRef>
              <c:f>'before &amp; after'!$BC$55:$BC$77</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after'!$BM$55:$BM$77</c:f>
              <c:numCache>
                <c:formatCode>0</c:formatCode>
                <c:ptCount val="23"/>
                <c:pt idx="0">
                  <c:v>187.89999389648401</c:v>
                </c:pt>
                <c:pt idx="1">
                  <c:v>206</c:v>
                </c:pt>
                <c:pt idx="2">
                  <c:v>249.39999389648401</c:v>
                </c:pt>
                <c:pt idx="3">
                  <c:v>355.5</c:v>
                </c:pt>
                <c:pt idx="4">
                  <c:v>348.89999389648398</c:v>
                </c:pt>
                <c:pt idx="5">
                  <c:v>297.60000610351602</c:v>
                </c:pt>
                <c:pt idx="6">
                  <c:v>263.39999389648398</c:v>
                </c:pt>
                <c:pt idx="7">
                  <c:v>276.20001220703102</c:v>
                </c:pt>
                <c:pt idx="8">
                  <c:v>312.39999389648398</c:v>
                </c:pt>
                <c:pt idx="9">
                  <c:v>366.79998779296898</c:v>
                </c:pt>
                <c:pt idx="10">
                  <c:v>356.60000610351602</c:v>
                </c:pt>
                <c:pt idx="11">
                  <c:v>403.29998779296898</c:v>
                </c:pt>
                <c:pt idx="12">
                  <c:v>404</c:v>
                </c:pt>
                <c:pt idx="13">
                  <c:v>416.79998779296898</c:v>
                </c:pt>
                <c:pt idx="14">
                  <c:v>399.79998779296898</c:v>
                </c:pt>
                <c:pt idx="15">
                  <c:v>366.89999389648398</c:v>
                </c:pt>
                <c:pt idx="16">
                  <c:v>357.60000610351602</c:v>
                </c:pt>
                <c:pt idx="17">
                  <c:v>328.79998779296898</c:v>
                </c:pt>
                <c:pt idx="18">
                  <c:v>299.89999389648398</c:v>
                </c:pt>
                <c:pt idx="19">
                  <c:v>289.20001220703102</c:v>
                </c:pt>
                <c:pt idx="20">
                  <c:v>276.10000610351602</c:v>
                </c:pt>
                <c:pt idx="21">
                  <c:v>242.69999694824199</c:v>
                </c:pt>
                <c:pt idx="22">
                  <c:v>211.60000610351599</c:v>
                </c:pt>
              </c:numCache>
            </c:numRef>
          </c:val>
          <c:smooth val="0"/>
          <c:extLst>
            <c:ext xmlns:c16="http://schemas.microsoft.com/office/drawing/2014/chart" uri="{C3380CC4-5D6E-409C-BE32-E72D297353CC}">
              <c16:uniqueId val="{00000009-59BE-4C98-B33C-C9B9501AB2E2}"/>
            </c:ext>
          </c:extLst>
        </c:ser>
        <c:ser>
          <c:idx val="10"/>
          <c:order val="10"/>
          <c:tx>
            <c:strRef>
              <c:f>'before &amp; after'!$BN$54</c:f>
              <c:strCache>
                <c:ptCount val="1"/>
                <c:pt idx="0">
                  <c:v>13</c:v>
                </c:pt>
              </c:strCache>
            </c:strRef>
          </c:tx>
          <c:spPr>
            <a:ln w="28575" cap="rnd">
              <a:solidFill>
                <a:schemeClr val="accent5">
                  <a:lumMod val="60000"/>
                </a:schemeClr>
              </a:solidFill>
              <a:round/>
            </a:ln>
            <a:effectLst/>
          </c:spPr>
          <c:marker>
            <c:symbol val="none"/>
          </c:marker>
          <c:cat>
            <c:numRef>
              <c:f>'before &amp; after'!$BC$55:$BC$77</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after'!$BN$55:$BN$77</c:f>
              <c:numCache>
                <c:formatCode>0</c:formatCode>
                <c:ptCount val="23"/>
                <c:pt idx="0">
                  <c:v>140.5</c:v>
                </c:pt>
                <c:pt idx="1">
                  <c:v>166.30000305175801</c:v>
                </c:pt>
                <c:pt idx="2">
                  <c:v>213.69999694824199</c:v>
                </c:pt>
                <c:pt idx="3">
                  <c:v>197.60000610351599</c:v>
                </c:pt>
                <c:pt idx="4">
                  <c:v>196.39999389648401</c:v>
                </c:pt>
                <c:pt idx="5">
                  <c:v>154.60000610351599</c:v>
                </c:pt>
                <c:pt idx="6">
                  <c:v>144.19999694824199</c:v>
                </c:pt>
                <c:pt idx="7">
                  <c:v>144.10000610351599</c:v>
                </c:pt>
                <c:pt idx="8">
                  <c:v>164.19999694824199</c:v>
                </c:pt>
                <c:pt idx="9">
                  <c:v>213.89999389648401</c:v>
                </c:pt>
                <c:pt idx="10">
                  <c:v>209.19999694824199</c:v>
                </c:pt>
                <c:pt idx="11">
                  <c:v>243.60000610351599</c:v>
                </c:pt>
                <c:pt idx="12">
                  <c:v>271.10000610351602</c:v>
                </c:pt>
                <c:pt idx="13">
                  <c:v>263.5</c:v>
                </c:pt>
                <c:pt idx="14">
                  <c:v>268.20001220703102</c:v>
                </c:pt>
                <c:pt idx="15">
                  <c:v>249.80000305175801</c:v>
                </c:pt>
                <c:pt idx="16">
                  <c:v>248</c:v>
                </c:pt>
                <c:pt idx="17">
                  <c:v>222.60000610351599</c:v>
                </c:pt>
                <c:pt idx="18">
                  <c:v>205.19999694824199</c:v>
                </c:pt>
                <c:pt idx="19">
                  <c:v>205.39999389648401</c:v>
                </c:pt>
                <c:pt idx="20">
                  <c:v>206.69999694824199</c:v>
                </c:pt>
                <c:pt idx="21">
                  <c:v>187.19999694824199</c:v>
                </c:pt>
                <c:pt idx="22">
                  <c:v>166.39999389648401</c:v>
                </c:pt>
              </c:numCache>
            </c:numRef>
          </c:val>
          <c:smooth val="0"/>
          <c:extLst>
            <c:ext xmlns:c16="http://schemas.microsoft.com/office/drawing/2014/chart" uri="{C3380CC4-5D6E-409C-BE32-E72D297353CC}">
              <c16:uniqueId val="{0000000A-59BE-4C98-B33C-C9B9501AB2E2}"/>
            </c:ext>
          </c:extLst>
        </c:ser>
        <c:ser>
          <c:idx val="11"/>
          <c:order val="11"/>
          <c:tx>
            <c:strRef>
              <c:f>'before &amp; after'!$BO$54</c:f>
              <c:strCache>
                <c:ptCount val="1"/>
                <c:pt idx="0">
                  <c:v>15</c:v>
                </c:pt>
              </c:strCache>
            </c:strRef>
          </c:tx>
          <c:spPr>
            <a:ln w="28575" cap="rnd">
              <a:solidFill>
                <a:schemeClr val="accent6">
                  <a:lumMod val="60000"/>
                </a:schemeClr>
              </a:solidFill>
              <a:round/>
            </a:ln>
            <a:effectLst/>
          </c:spPr>
          <c:marker>
            <c:symbol val="none"/>
          </c:marker>
          <c:cat>
            <c:numRef>
              <c:f>'before &amp; after'!$BC$55:$BC$77</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after'!$BO$55:$BO$77</c:f>
              <c:numCache>
                <c:formatCode>0</c:formatCode>
                <c:ptCount val="23"/>
                <c:pt idx="0">
                  <c:v>128</c:v>
                </c:pt>
                <c:pt idx="1">
                  <c:v>173.60000610351599</c:v>
                </c:pt>
                <c:pt idx="2">
                  <c:v>184.5</c:v>
                </c:pt>
                <c:pt idx="3">
                  <c:v>190.19999694824199</c:v>
                </c:pt>
                <c:pt idx="4">
                  <c:v>148.39999389648401</c:v>
                </c:pt>
                <c:pt idx="5">
                  <c:v>156.89999389648401</c:v>
                </c:pt>
                <c:pt idx="6">
                  <c:v>130</c:v>
                </c:pt>
                <c:pt idx="7">
                  <c:v>115.90000152587901</c:v>
                </c:pt>
                <c:pt idx="8">
                  <c:v>99.400001525878906</c:v>
                </c:pt>
                <c:pt idx="9">
                  <c:v>106.300003051758</c:v>
                </c:pt>
                <c:pt idx="10">
                  <c:v>98</c:v>
                </c:pt>
                <c:pt idx="11">
                  <c:v>84.099998474121094</c:v>
                </c:pt>
                <c:pt idx="12">
                  <c:v>83.199996948242202</c:v>
                </c:pt>
                <c:pt idx="13">
                  <c:v>91.400001525878906</c:v>
                </c:pt>
                <c:pt idx="14">
                  <c:v>86.900001525878906</c:v>
                </c:pt>
                <c:pt idx="15">
                  <c:v>99.199996948242202</c:v>
                </c:pt>
                <c:pt idx="16">
                  <c:v>103.59999847412099</c:v>
                </c:pt>
                <c:pt idx="17">
                  <c:v>103.59999847412099</c:v>
                </c:pt>
                <c:pt idx="18">
                  <c:v>130.80000305175801</c:v>
                </c:pt>
                <c:pt idx="19">
                  <c:v>135.60000610351599</c:v>
                </c:pt>
                <c:pt idx="20">
                  <c:v>118.199996948242</c:v>
                </c:pt>
                <c:pt idx="21">
                  <c:v>102.699996948242</c:v>
                </c:pt>
                <c:pt idx="22">
                  <c:v>88.099998474121094</c:v>
                </c:pt>
              </c:numCache>
            </c:numRef>
          </c:val>
          <c:smooth val="0"/>
          <c:extLst>
            <c:ext xmlns:c16="http://schemas.microsoft.com/office/drawing/2014/chart" uri="{C3380CC4-5D6E-409C-BE32-E72D297353CC}">
              <c16:uniqueId val="{0000000B-59BE-4C98-B33C-C9B9501AB2E2}"/>
            </c:ext>
          </c:extLst>
        </c:ser>
        <c:ser>
          <c:idx val="12"/>
          <c:order val="12"/>
          <c:tx>
            <c:strRef>
              <c:f>'before &amp; after'!$BP$54</c:f>
              <c:strCache>
                <c:ptCount val="1"/>
                <c:pt idx="0">
                  <c:v>16</c:v>
                </c:pt>
              </c:strCache>
            </c:strRef>
          </c:tx>
          <c:spPr>
            <a:ln w="28575" cap="rnd">
              <a:solidFill>
                <a:schemeClr val="accent1">
                  <a:lumMod val="80000"/>
                  <a:lumOff val="20000"/>
                </a:schemeClr>
              </a:solidFill>
              <a:round/>
            </a:ln>
            <a:effectLst/>
          </c:spPr>
          <c:marker>
            <c:symbol val="none"/>
          </c:marker>
          <c:cat>
            <c:numRef>
              <c:f>'before &amp; after'!$BC$55:$BC$77</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after'!$BP$55:$BP$77</c:f>
              <c:numCache>
                <c:formatCode>0</c:formatCode>
                <c:ptCount val="23"/>
                <c:pt idx="0">
                  <c:v>39.599998474121101</c:v>
                </c:pt>
                <c:pt idx="1">
                  <c:v>40</c:v>
                </c:pt>
                <c:pt idx="2">
                  <c:v>43.299999237060497</c:v>
                </c:pt>
                <c:pt idx="3">
                  <c:v>46.799999237060497</c:v>
                </c:pt>
                <c:pt idx="4">
                  <c:v>37.700000762939503</c:v>
                </c:pt>
                <c:pt idx="5">
                  <c:v>30.299999237060501</c:v>
                </c:pt>
                <c:pt idx="6">
                  <c:v>27.299999237060501</c:v>
                </c:pt>
                <c:pt idx="7">
                  <c:v>24.399999618530298</c:v>
                </c:pt>
                <c:pt idx="8">
                  <c:v>26.799999237060501</c:v>
                </c:pt>
                <c:pt idx="9">
                  <c:v>21.299999237060501</c:v>
                </c:pt>
                <c:pt idx="10">
                  <c:v>24.200000762939499</c:v>
                </c:pt>
                <c:pt idx="11">
                  <c:v>20.200000762939499</c:v>
                </c:pt>
                <c:pt idx="12">
                  <c:v>15</c:v>
                </c:pt>
                <c:pt idx="13">
                  <c:v>15</c:v>
                </c:pt>
                <c:pt idx="14">
                  <c:v>20.700000762939499</c:v>
                </c:pt>
                <c:pt idx="15">
                  <c:v>21.5</c:v>
                </c:pt>
                <c:pt idx="16">
                  <c:v>16.899999618530298</c:v>
                </c:pt>
                <c:pt idx="17">
                  <c:v>18.399999618530298</c:v>
                </c:pt>
                <c:pt idx="18">
                  <c:v>24</c:v>
                </c:pt>
                <c:pt idx="19">
                  <c:v>20.299999237060501</c:v>
                </c:pt>
                <c:pt idx="20">
                  <c:v>19.600000381469702</c:v>
                </c:pt>
                <c:pt idx="21">
                  <c:v>21.5</c:v>
                </c:pt>
                <c:pt idx="22">
                  <c:v>17.799999237060501</c:v>
                </c:pt>
              </c:numCache>
            </c:numRef>
          </c:val>
          <c:smooth val="0"/>
          <c:extLst>
            <c:ext xmlns:c16="http://schemas.microsoft.com/office/drawing/2014/chart" uri="{C3380CC4-5D6E-409C-BE32-E72D297353CC}">
              <c16:uniqueId val="{0000000C-59BE-4C98-B33C-C9B9501AB2E2}"/>
            </c:ext>
          </c:extLst>
        </c:ser>
        <c:ser>
          <c:idx val="13"/>
          <c:order val="13"/>
          <c:tx>
            <c:strRef>
              <c:f>'before &amp; after'!$BQ$54</c:f>
              <c:strCache>
                <c:ptCount val="1"/>
                <c:pt idx="0">
                  <c:v>17</c:v>
                </c:pt>
              </c:strCache>
            </c:strRef>
          </c:tx>
          <c:spPr>
            <a:ln w="28575" cap="rnd">
              <a:solidFill>
                <a:schemeClr val="accent2">
                  <a:lumMod val="80000"/>
                  <a:lumOff val="20000"/>
                </a:schemeClr>
              </a:solidFill>
              <a:round/>
            </a:ln>
            <a:effectLst/>
          </c:spPr>
          <c:marker>
            <c:symbol val="none"/>
          </c:marker>
          <c:cat>
            <c:numRef>
              <c:f>'before &amp; after'!$BC$55:$BC$77</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after'!$BQ$55:$BQ$77</c:f>
              <c:numCache>
                <c:formatCode>0</c:formatCode>
                <c:ptCount val="23"/>
                <c:pt idx="0">
                  <c:v>280.29998779296898</c:v>
                </c:pt>
                <c:pt idx="1">
                  <c:v>292.89999389648398</c:v>
                </c:pt>
                <c:pt idx="2">
                  <c:v>321.10000610351602</c:v>
                </c:pt>
                <c:pt idx="3">
                  <c:v>367</c:v>
                </c:pt>
                <c:pt idx="4">
                  <c:v>373.20001220703102</c:v>
                </c:pt>
                <c:pt idx="5">
                  <c:v>346.79998779296898</c:v>
                </c:pt>
                <c:pt idx="6">
                  <c:v>318.89999389648398</c:v>
                </c:pt>
                <c:pt idx="7">
                  <c:v>303.79998779296898</c:v>
                </c:pt>
                <c:pt idx="8">
                  <c:v>287.10000610351602</c:v>
                </c:pt>
                <c:pt idx="9">
                  <c:v>325.29998779296898</c:v>
                </c:pt>
                <c:pt idx="10">
                  <c:v>314.29998779296898</c:v>
                </c:pt>
                <c:pt idx="11">
                  <c:v>312.70001220703102</c:v>
                </c:pt>
                <c:pt idx="12">
                  <c:v>335.70001220703102</c:v>
                </c:pt>
                <c:pt idx="13">
                  <c:v>394</c:v>
                </c:pt>
                <c:pt idx="14">
                  <c:v>456.10000610351602</c:v>
                </c:pt>
                <c:pt idx="15">
                  <c:v>412.5</c:v>
                </c:pt>
                <c:pt idx="16">
                  <c:v>381.20001220703102</c:v>
                </c:pt>
                <c:pt idx="17">
                  <c:v>372.60000610351602</c:v>
                </c:pt>
                <c:pt idx="18">
                  <c:v>330.79998779296898</c:v>
                </c:pt>
                <c:pt idx="19">
                  <c:v>279.39999389648398</c:v>
                </c:pt>
                <c:pt idx="20">
                  <c:v>278.39999389648398</c:v>
                </c:pt>
                <c:pt idx="21">
                  <c:v>248.5</c:v>
                </c:pt>
                <c:pt idx="22">
                  <c:v>219.39999389648401</c:v>
                </c:pt>
              </c:numCache>
            </c:numRef>
          </c:val>
          <c:smooth val="0"/>
          <c:extLst>
            <c:ext xmlns:c16="http://schemas.microsoft.com/office/drawing/2014/chart" uri="{C3380CC4-5D6E-409C-BE32-E72D297353CC}">
              <c16:uniqueId val="{0000000D-59BE-4C98-B33C-C9B9501AB2E2}"/>
            </c:ext>
          </c:extLst>
        </c:ser>
        <c:ser>
          <c:idx val="14"/>
          <c:order val="14"/>
          <c:tx>
            <c:strRef>
              <c:f>'before &amp; after'!$BR$54</c:f>
              <c:strCache>
                <c:ptCount val="1"/>
                <c:pt idx="0">
                  <c:v>18</c:v>
                </c:pt>
              </c:strCache>
            </c:strRef>
          </c:tx>
          <c:spPr>
            <a:ln w="28575" cap="rnd">
              <a:solidFill>
                <a:schemeClr val="accent3">
                  <a:lumMod val="80000"/>
                  <a:lumOff val="20000"/>
                </a:schemeClr>
              </a:solidFill>
              <a:round/>
            </a:ln>
            <a:effectLst/>
          </c:spPr>
          <c:marker>
            <c:symbol val="none"/>
          </c:marker>
          <c:cat>
            <c:numRef>
              <c:f>'before &amp; after'!$BC$55:$BC$77</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after'!$BR$55:$BR$77</c:f>
              <c:numCache>
                <c:formatCode>0</c:formatCode>
                <c:ptCount val="23"/>
                <c:pt idx="0">
                  <c:v>123.199996948242</c:v>
                </c:pt>
                <c:pt idx="1">
                  <c:v>121.40000152587901</c:v>
                </c:pt>
                <c:pt idx="2">
                  <c:v>132.69999694824199</c:v>
                </c:pt>
                <c:pt idx="3">
                  <c:v>141.39999389648401</c:v>
                </c:pt>
                <c:pt idx="4">
                  <c:v>129</c:v>
                </c:pt>
                <c:pt idx="5">
                  <c:v>109</c:v>
                </c:pt>
                <c:pt idx="6">
                  <c:v>99.900001525878906</c:v>
                </c:pt>
                <c:pt idx="7">
                  <c:v>98.900001525878906</c:v>
                </c:pt>
                <c:pt idx="8">
                  <c:v>92.099998474121094</c:v>
                </c:pt>
                <c:pt idx="9">
                  <c:v>90</c:v>
                </c:pt>
                <c:pt idx="10">
                  <c:v>88.599998474121094</c:v>
                </c:pt>
                <c:pt idx="11">
                  <c:v>89</c:v>
                </c:pt>
                <c:pt idx="12">
                  <c:v>101.40000152587901</c:v>
                </c:pt>
                <c:pt idx="13">
                  <c:v>101.300003051758</c:v>
                </c:pt>
                <c:pt idx="14">
                  <c:v>116</c:v>
                </c:pt>
                <c:pt idx="15">
                  <c:v>122.199996948242</c:v>
                </c:pt>
                <c:pt idx="16">
                  <c:v>119.800003051758</c:v>
                </c:pt>
                <c:pt idx="17">
                  <c:v>130.19999694824199</c:v>
                </c:pt>
                <c:pt idx="18">
                  <c:v>135.19999694824199</c:v>
                </c:pt>
                <c:pt idx="19">
                  <c:v>124.09999847412099</c:v>
                </c:pt>
                <c:pt idx="20">
                  <c:v>132.39999389648401</c:v>
                </c:pt>
                <c:pt idx="21">
                  <c:v>111.199996948242</c:v>
                </c:pt>
                <c:pt idx="22">
                  <c:v>109.300003051758</c:v>
                </c:pt>
              </c:numCache>
            </c:numRef>
          </c:val>
          <c:smooth val="0"/>
          <c:extLst>
            <c:ext xmlns:c16="http://schemas.microsoft.com/office/drawing/2014/chart" uri="{C3380CC4-5D6E-409C-BE32-E72D297353CC}">
              <c16:uniqueId val="{0000000E-59BE-4C98-B33C-C9B9501AB2E2}"/>
            </c:ext>
          </c:extLst>
        </c:ser>
        <c:ser>
          <c:idx val="15"/>
          <c:order val="15"/>
          <c:tx>
            <c:strRef>
              <c:f>'before &amp; after'!$BS$54</c:f>
              <c:strCache>
                <c:ptCount val="1"/>
                <c:pt idx="0">
                  <c:v>19</c:v>
                </c:pt>
              </c:strCache>
            </c:strRef>
          </c:tx>
          <c:spPr>
            <a:ln w="28575" cap="rnd">
              <a:solidFill>
                <a:schemeClr val="accent4">
                  <a:lumMod val="80000"/>
                  <a:lumOff val="20000"/>
                </a:schemeClr>
              </a:solidFill>
              <a:round/>
            </a:ln>
            <a:effectLst/>
          </c:spPr>
          <c:marker>
            <c:symbol val="none"/>
          </c:marker>
          <c:cat>
            <c:numRef>
              <c:f>'before &amp; after'!$BC$55:$BC$77</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after'!$BS$55:$BS$77</c:f>
              <c:numCache>
                <c:formatCode>0</c:formatCode>
                <c:ptCount val="23"/>
                <c:pt idx="0">
                  <c:v>41.200000762939503</c:v>
                </c:pt>
                <c:pt idx="1">
                  <c:v>46.900001525878899</c:v>
                </c:pt>
                <c:pt idx="2">
                  <c:v>50.200000762939503</c:v>
                </c:pt>
                <c:pt idx="3">
                  <c:v>54.900001525878899</c:v>
                </c:pt>
                <c:pt idx="4">
                  <c:v>53.599998474121101</c:v>
                </c:pt>
                <c:pt idx="5">
                  <c:v>36.200000762939503</c:v>
                </c:pt>
                <c:pt idx="6">
                  <c:v>41</c:v>
                </c:pt>
                <c:pt idx="7">
                  <c:v>38.299999237060497</c:v>
                </c:pt>
                <c:pt idx="8">
                  <c:v>41.200000762939503</c:v>
                </c:pt>
                <c:pt idx="9">
                  <c:v>42</c:v>
                </c:pt>
                <c:pt idx="10">
                  <c:v>36.200000762939503</c:v>
                </c:pt>
                <c:pt idx="11">
                  <c:v>39.900001525878899</c:v>
                </c:pt>
                <c:pt idx="12">
                  <c:v>39</c:v>
                </c:pt>
                <c:pt idx="13">
                  <c:v>39.200000762939503</c:v>
                </c:pt>
                <c:pt idx="14">
                  <c:v>45</c:v>
                </c:pt>
                <c:pt idx="15">
                  <c:v>39.599998474121101</c:v>
                </c:pt>
                <c:pt idx="16">
                  <c:v>53.900001525878899</c:v>
                </c:pt>
                <c:pt idx="17">
                  <c:v>46.900001525878899</c:v>
                </c:pt>
                <c:pt idx="18">
                  <c:v>53</c:v>
                </c:pt>
                <c:pt idx="19">
                  <c:v>45.099998474121101</c:v>
                </c:pt>
                <c:pt idx="20">
                  <c:v>55.900001525878899</c:v>
                </c:pt>
                <c:pt idx="21">
                  <c:v>50.900001525878899</c:v>
                </c:pt>
                <c:pt idx="22">
                  <c:v>36.599998474121101</c:v>
                </c:pt>
              </c:numCache>
            </c:numRef>
          </c:val>
          <c:smooth val="0"/>
          <c:extLst>
            <c:ext xmlns:c16="http://schemas.microsoft.com/office/drawing/2014/chart" uri="{C3380CC4-5D6E-409C-BE32-E72D297353CC}">
              <c16:uniqueId val="{0000000F-59BE-4C98-B33C-C9B9501AB2E2}"/>
            </c:ext>
          </c:extLst>
        </c:ser>
        <c:ser>
          <c:idx val="16"/>
          <c:order val="16"/>
          <c:tx>
            <c:strRef>
              <c:f>'before &amp; after'!$BT$54</c:f>
              <c:strCache>
                <c:ptCount val="1"/>
                <c:pt idx="0">
                  <c:v>20</c:v>
                </c:pt>
              </c:strCache>
            </c:strRef>
          </c:tx>
          <c:spPr>
            <a:ln w="28575" cap="rnd">
              <a:solidFill>
                <a:schemeClr val="accent5">
                  <a:lumMod val="80000"/>
                  <a:lumOff val="20000"/>
                </a:schemeClr>
              </a:solidFill>
              <a:round/>
            </a:ln>
            <a:effectLst/>
          </c:spPr>
          <c:marker>
            <c:symbol val="none"/>
          </c:marker>
          <c:cat>
            <c:numRef>
              <c:f>'before &amp; after'!$BC$55:$BC$77</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after'!$BT$55:$BT$77</c:f>
              <c:numCache>
                <c:formatCode>0</c:formatCode>
                <c:ptCount val="23"/>
                <c:pt idx="0">
                  <c:v>100.699996948242</c:v>
                </c:pt>
                <c:pt idx="1">
                  <c:v>93.699996948242202</c:v>
                </c:pt>
                <c:pt idx="2">
                  <c:v>102.300003051758</c:v>
                </c:pt>
                <c:pt idx="3">
                  <c:v>113.09999847412099</c:v>
                </c:pt>
                <c:pt idx="4">
                  <c:v>109.699996948242</c:v>
                </c:pt>
                <c:pt idx="5">
                  <c:v>87</c:v>
                </c:pt>
                <c:pt idx="6">
                  <c:v>84</c:v>
                </c:pt>
                <c:pt idx="7">
                  <c:v>71.599998474121094</c:v>
                </c:pt>
                <c:pt idx="8">
                  <c:v>78.699996948242202</c:v>
                </c:pt>
                <c:pt idx="9">
                  <c:v>79.599998474121094</c:v>
                </c:pt>
                <c:pt idx="10">
                  <c:v>82.099998474121094</c:v>
                </c:pt>
                <c:pt idx="11">
                  <c:v>85.900001525878906</c:v>
                </c:pt>
                <c:pt idx="12">
                  <c:v>99.800003051757798</c:v>
                </c:pt>
                <c:pt idx="13">
                  <c:v>117.59999847412099</c:v>
                </c:pt>
                <c:pt idx="14">
                  <c:v>138.39999389648401</c:v>
                </c:pt>
                <c:pt idx="15">
                  <c:v>129.89999389648401</c:v>
                </c:pt>
                <c:pt idx="16">
                  <c:v>123.59999847412099</c:v>
                </c:pt>
                <c:pt idx="17">
                  <c:v>115.09999847412099</c:v>
                </c:pt>
                <c:pt idx="18">
                  <c:v>108.199996948242</c:v>
                </c:pt>
                <c:pt idx="19">
                  <c:v>96.300003051757798</c:v>
                </c:pt>
                <c:pt idx="20">
                  <c:v>93.300003051757798</c:v>
                </c:pt>
                <c:pt idx="21">
                  <c:v>86.800003051757798</c:v>
                </c:pt>
                <c:pt idx="22">
                  <c:v>77.099998474121094</c:v>
                </c:pt>
              </c:numCache>
            </c:numRef>
          </c:val>
          <c:smooth val="0"/>
          <c:extLst>
            <c:ext xmlns:c16="http://schemas.microsoft.com/office/drawing/2014/chart" uri="{C3380CC4-5D6E-409C-BE32-E72D297353CC}">
              <c16:uniqueId val="{00000010-59BE-4C98-B33C-C9B9501AB2E2}"/>
            </c:ext>
          </c:extLst>
        </c:ser>
        <c:ser>
          <c:idx val="17"/>
          <c:order val="17"/>
          <c:tx>
            <c:strRef>
              <c:f>'before &amp; after'!$BU$54</c:f>
              <c:strCache>
                <c:ptCount val="1"/>
                <c:pt idx="0">
                  <c:v>21</c:v>
                </c:pt>
              </c:strCache>
            </c:strRef>
          </c:tx>
          <c:spPr>
            <a:ln w="28575" cap="rnd">
              <a:solidFill>
                <a:schemeClr val="accent6">
                  <a:lumMod val="80000"/>
                  <a:lumOff val="20000"/>
                </a:schemeClr>
              </a:solidFill>
              <a:round/>
            </a:ln>
            <a:effectLst/>
          </c:spPr>
          <c:marker>
            <c:symbol val="none"/>
          </c:marker>
          <c:cat>
            <c:numRef>
              <c:f>'before &amp; after'!$BC$55:$BC$77</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after'!$BU$55:$BU$77</c:f>
              <c:numCache>
                <c:formatCode>0</c:formatCode>
                <c:ptCount val="23"/>
                <c:pt idx="0">
                  <c:v>81.099998474121094</c:v>
                </c:pt>
                <c:pt idx="1">
                  <c:v>81.300003051757798</c:v>
                </c:pt>
                <c:pt idx="2">
                  <c:v>92.099998474121094</c:v>
                </c:pt>
                <c:pt idx="3">
                  <c:v>95.199996948242202</c:v>
                </c:pt>
                <c:pt idx="4">
                  <c:v>100.699996948242</c:v>
                </c:pt>
                <c:pt idx="5">
                  <c:v>97.300003051757798</c:v>
                </c:pt>
                <c:pt idx="6">
                  <c:v>87.099998474121094</c:v>
                </c:pt>
                <c:pt idx="7">
                  <c:v>70.699996948242202</c:v>
                </c:pt>
                <c:pt idx="8">
                  <c:v>75.699996948242202</c:v>
                </c:pt>
                <c:pt idx="9">
                  <c:v>82.5</c:v>
                </c:pt>
                <c:pt idx="10">
                  <c:v>90.199996948242202</c:v>
                </c:pt>
                <c:pt idx="11">
                  <c:v>74.300003051757798</c:v>
                </c:pt>
                <c:pt idx="12">
                  <c:v>76.099998474121094</c:v>
                </c:pt>
                <c:pt idx="13">
                  <c:v>69.099998474121094</c:v>
                </c:pt>
                <c:pt idx="14">
                  <c:v>83.099998474121094</c:v>
                </c:pt>
                <c:pt idx="15">
                  <c:v>87.199996948242202</c:v>
                </c:pt>
                <c:pt idx="16">
                  <c:v>90.400001525878906</c:v>
                </c:pt>
                <c:pt idx="17">
                  <c:v>93.900001525878906</c:v>
                </c:pt>
                <c:pt idx="18">
                  <c:v>103.699996948242</c:v>
                </c:pt>
                <c:pt idx="19">
                  <c:v>93.800003051757798</c:v>
                </c:pt>
                <c:pt idx="20">
                  <c:v>90.699996948242202</c:v>
                </c:pt>
                <c:pt idx="21">
                  <c:v>75.400001525878906</c:v>
                </c:pt>
                <c:pt idx="22">
                  <c:v>80</c:v>
                </c:pt>
              </c:numCache>
            </c:numRef>
          </c:val>
          <c:smooth val="0"/>
          <c:extLst>
            <c:ext xmlns:c16="http://schemas.microsoft.com/office/drawing/2014/chart" uri="{C3380CC4-5D6E-409C-BE32-E72D297353CC}">
              <c16:uniqueId val="{00000011-59BE-4C98-B33C-C9B9501AB2E2}"/>
            </c:ext>
          </c:extLst>
        </c:ser>
        <c:ser>
          <c:idx val="18"/>
          <c:order val="18"/>
          <c:tx>
            <c:strRef>
              <c:f>'before &amp; after'!$BV$54</c:f>
              <c:strCache>
                <c:ptCount val="1"/>
                <c:pt idx="0">
                  <c:v>22</c:v>
                </c:pt>
              </c:strCache>
            </c:strRef>
          </c:tx>
          <c:spPr>
            <a:ln w="28575" cap="rnd">
              <a:solidFill>
                <a:schemeClr val="accent1">
                  <a:lumMod val="80000"/>
                </a:schemeClr>
              </a:solidFill>
              <a:round/>
            </a:ln>
            <a:effectLst/>
          </c:spPr>
          <c:marker>
            <c:symbol val="none"/>
          </c:marker>
          <c:cat>
            <c:numRef>
              <c:f>'before &amp; after'!$BC$55:$BC$77</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after'!$BV$55:$BV$77</c:f>
              <c:numCache>
                <c:formatCode>0</c:formatCode>
                <c:ptCount val="23"/>
                <c:pt idx="0">
                  <c:v>142.89999389648401</c:v>
                </c:pt>
                <c:pt idx="1">
                  <c:v>173.69999694824199</c:v>
                </c:pt>
                <c:pt idx="2">
                  <c:v>219.39999389648401</c:v>
                </c:pt>
                <c:pt idx="3">
                  <c:v>197</c:v>
                </c:pt>
                <c:pt idx="4">
                  <c:v>202</c:v>
                </c:pt>
                <c:pt idx="5">
                  <c:v>212.60000610351599</c:v>
                </c:pt>
                <c:pt idx="6">
                  <c:v>190</c:v>
                </c:pt>
                <c:pt idx="7">
                  <c:v>190.5</c:v>
                </c:pt>
                <c:pt idx="8">
                  <c:v>190.30000305175801</c:v>
                </c:pt>
                <c:pt idx="9">
                  <c:v>223.80000305175801</c:v>
                </c:pt>
                <c:pt idx="10">
                  <c:v>179</c:v>
                </c:pt>
                <c:pt idx="11">
                  <c:v>209</c:v>
                </c:pt>
                <c:pt idx="12">
                  <c:v>237.30000305175801</c:v>
                </c:pt>
                <c:pt idx="13">
                  <c:v>269.79998779296898</c:v>
                </c:pt>
                <c:pt idx="14">
                  <c:v>278.89999389648398</c:v>
                </c:pt>
                <c:pt idx="15">
                  <c:v>271.39999389648398</c:v>
                </c:pt>
                <c:pt idx="16">
                  <c:v>283.60000610351602</c:v>
                </c:pt>
                <c:pt idx="17">
                  <c:v>267.20001220703102</c:v>
                </c:pt>
                <c:pt idx="18">
                  <c:v>268.60000610351602</c:v>
                </c:pt>
                <c:pt idx="19">
                  <c:v>276.60000610351602</c:v>
                </c:pt>
                <c:pt idx="20">
                  <c:v>239.10000610351599</c:v>
                </c:pt>
                <c:pt idx="21">
                  <c:v>198</c:v>
                </c:pt>
                <c:pt idx="22">
                  <c:v>173.60000610351599</c:v>
                </c:pt>
              </c:numCache>
            </c:numRef>
          </c:val>
          <c:smooth val="0"/>
          <c:extLst>
            <c:ext xmlns:c16="http://schemas.microsoft.com/office/drawing/2014/chart" uri="{C3380CC4-5D6E-409C-BE32-E72D297353CC}">
              <c16:uniqueId val="{00000012-59BE-4C98-B33C-C9B9501AB2E2}"/>
            </c:ext>
          </c:extLst>
        </c:ser>
        <c:ser>
          <c:idx val="19"/>
          <c:order val="19"/>
          <c:tx>
            <c:strRef>
              <c:f>'before &amp; after'!$BW$54</c:f>
              <c:strCache>
                <c:ptCount val="1"/>
                <c:pt idx="0">
                  <c:v>23</c:v>
                </c:pt>
              </c:strCache>
            </c:strRef>
          </c:tx>
          <c:spPr>
            <a:ln w="28575" cap="rnd">
              <a:solidFill>
                <a:schemeClr val="accent2">
                  <a:lumMod val="80000"/>
                </a:schemeClr>
              </a:solidFill>
              <a:round/>
            </a:ln>
            <a:effectLst/>
          </c:spPr>
          <c:marker>
            <c:symbol val="none"/>
          </c:marker>
          <c:cat>
            <c:numRef>
              <c:f>'before &amp; after'!$BC$55:$BC$77</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after'!$BW$55:$BW$77</c:f>
              <c:numCache>
                <c:formatCode>0</c:formatCode>
                <c:ptCount val="23"/>
                <c:pt idx="0">
                  <c:v>38.700000762939503</c:v>
                </c:pt>
                <c:pt idx="1">
                  <c:v>32.900001525878899</c:v>
                </c:pt>
                <c:pt idx="2">
                  <c:v>31.799999237060501</c:v>
                </c:pt>
                <c:pt idx="3">
                  <c:v>30.799999237060501</c:v>
                </c:pt>
                <c:pt idx="4">
                  <c:v>32.5</c:v>
                </c:pt>
                <c:pt idx="5">
                  <c:v>30.5</c:v>
                </c:pt>
                <c:pt idx="6">
                  <c:v>27.100000381469702</c:v>
                </c:pt>
                <c:pt idx="7">
                  <c:v>26.399999618530298</c:v>
                </c:pt>
                <c:pt idx="8">
                  <c:v>24.399999618530298</c:v>
                </c:pt>
                <c:pt idx="9">
                  <c:v>27.899999618530298</c:v>
                </c:pt>
                <c:pt idx="10">
                  <c:v>25.600000381469702</c:v>
                </c:pt>
                <c:pt idx="11">
                  <c:v>25.799999237060501</c:v>
                </c:pt>
                <c:pt idx="12">
                  <c:v>24</c:v>
                </c:pt>
                <c:pt idx="13">
                  <c:v>25.100000381469702</c:v>
                </c:pt>
                <c:pt idx="14">
                  <c:v>22.700000762939499</c:v>
                </c:pt>
                <c:pt idx="15">
                  <c:v>23.299999237060501</c:v>
                </c:pt>
                <c:pt idx="16">
                  <c:v>21.299999237060501</c:v>
                </c:pt>
                <c:pt idx="17">
                  <c:v>22.399999618530298</c:v>
                </c:pt>
                <c:pt idx="18">
                  <c:v>26.899999618530298</c:v>
                </c:pt>
                <c:pt idx="19">
                  <c:v>23.5</c:v>
                </c:pt>
                <c:pt idx="20">
                  <c:v>20.700000762939499</c:v>
                </c:pt>
                <c:pt idx="21">
                  <c:v>21.100000381469702</c:v>
                </c:pt>
                <c:pt idx="22">
                  <c:v>19.399999618530298</c:v>
                </c:pt>
              </c:numCache>
            </c:numRef>
          </c:val>
          <c:smooth val="0"/>
          <c:extLst>
            <c:ext xmlns:c16="http://schemas.microsoft.com/office/drawing/2014/chart" uri="{C3380CC4-5D6E-409C-BE32-E72D297353CC}">
              <c16:uniqueId val="{00000013-59BE-4C98-B33C-C9B9501AB2E2}"/>
            </c:ext>
          </c:extLst>
        </c:ser>
        <c:ser>
          <c:idx val="20"/>
          <c:order val="20"/>
          <c:tx>
            <c:strRef>
              <c:f>'before &amp; after'!$BX$54</c:f>
              <c:strCache>
                <c:ptCount val="1"/>
                <c:pt idx="0">
                  <c:v>24</c:v>
                </c:pt>
              </c:strCache>
            </c:strRef>
          </c:tx>
          <c:spPr>
            <a:ln w="28575" cap="rnd">
              <a:solidFill>
                <a:schemeClr val="accent3">
                  <a:lumMod val="80000"/>
                </a:schemeClr>
              </a:solidFill>
              <a:round/>
            </a:ln>
            <a:effectLst/>
          </c:spPr>
          <c:marker>
            <c:symbol val="none"/>
          </c:marker>
          <c:cat>
            <c:numRef>
              <c:f>'before &amp; after'!$BC$55:$BC$77</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after'!$BX$55:$BX$77</c:f>
              <c:numCache>
                <c:formatCode>0</c:formatCode>
                <c:ptCount val="23"/>
                <c:pt idx="0">
                  <c:v>292.10000610351602</c:v>
                </c:pt>
                <c:pt idx="1">
                  <c:v>309.60000610351602</c:v>
                </c:pt>
                <c:pt idx="2">
                  <c:v>331.20001220703102</c:v>
                </c:pt>
                <c:pt idx="3">
                  <c:v>392.70001220703102</c:v>
                </c:pt>
                <c:pt idx="4">
                  <c:v>424.39999389648398</c:v>
                </c:pt>
                <c:pt idx="5">
                  <c:v>360.5</c:v>
                </c:pt>
                <c:pt idx="6">
                  <c:v>347.39999389648398</c:v>
                </c:pt>
                <c:pt idx="7">
                  <c:v>301.10000610351602</c:v>
                </c:pt>
                <c:pt idx="8">
                  <c:v>302.20001220703102</c:v>
                </c:pt>
                <c:pt idx="9">
                  <c:v>304</c:v>
                </c:pt>
                <c:pt idx="10">
                  <c:v>290.29998779296898</c:v>
                </c:pt>
                <c:pt idx="11">
                  <c:v>301.29998779296898</c:v>
                </c:pt>
                <c:pt idx="12">
                  <c:v>332.10000610351602</c:v>
                </c:pt>
                <c:pt idx="13">
                  <c:v>363.79998779296898</c:v>
                </c:pt>
                <c:pt idx="14">
                  <c:v>407.10000610351602</c:v>
                </c:pt>
                <c:pt idx="15">
                  <c:v>429</c:v>
                </c:pt>
                <c:pt idx="16">
                  <c:v>434.70001220703102</c:v>
                </c:pt>
                <c:pt idx="17">
                  <c:v>402.5</c:v>
                </c:pt>
                <c:pt idx="18">
                  <c:v>423.10000610351602</c:v>
                </c:pt>
                <c:pt idx="19">
                  <c:v>393.20001220703102</c:v>
                </c:pt>
                <c:pt idx="20">
                  <c:v>336.79998779296898</c:v>
                </c:pt>
                <c:pt idx="21">
                  <c:v>298.70001220703102</c:v>
                </c:pt>
                <c:pt idx="22">
                  <c:v>263.70001220703102</c:v>
                </c:pt>
              </c:numCache>
            </c:numRef>
          </c:val>
          <c:smooth val="0"/>
          <c:extLst>
            <c:ext xmlns:c16="http://schemas.microsoft.com/office/drawing/2014/chart" uri="{C3380CC4-5D6E-409C-BE32-E72D297353CC}">
              <c16:uniqueId val="{00000014-59BE-4C98-B33C-C9B9501AB2E2}"/>
            </c:ext>
          </c:extLst>
        </c:ser>
        <c:ser>
          <c:idx val="21"/>
          <c:order val="21"/>
          <c:tx>
            <c:strRef>
              <c:f>'before &amp; after'!$BY$54</c:f>
              <c:strCache>
                <c:ptCount val="1"/>
                <c:pt idx="0">
                  <c:v>25</c:v>
                </c:pt>
              </c:strCache>
            </c:strRef>
          </c:tx>
          <c:spPr>
            <a:ln w="28575" cap="rnd">
              <a:solidFill>
                <a:schemeClr val="accent4">
                  <a:lumMod val="80000"/>
                </a:schemeClr>
              </a:solidFill>
              <a:round/>
            </a:ln>
            <a:effectLst/>
          </c:spPr>
          <c:marker>
            <c:symbol val="none"/>
          </c:marker>
          <c:cat>
            <c:numRef>
              <c:f>'before &amp; after'!$BC$55:$BC$77</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after'!$BY$55:$BY$77</c:f>
              <c:numCache>
                <c:formatCode>0</c:formatCode>
                <c:ptCount val="23"/>
                <c:pt idx="0">
                  <c:v>169.89999389648401</c:v>
                </c:pt>
                <c:pt idx="1">
                  <c:v>172.30000305175801</c:v>
                </c:pt>
                <c:pt idx="2">
                  <c:v>203.19999694824199</c:v>
                </c:pt>
                <c:pt idx="3">
                  <c:v>235.5</c:v>
                </c:pt>
                <c:pt idx="4">
                  <c:v>270.89999389648398</c:v>
                </c:pt>
                <c:pt idx="5">
                  <c:v>213.80000305175801</c:v>
                </c:pt>
                <c:pt idx="6">
                  <c:v>208.5</c:v>
                </c:pt>
                <c:pt idx="7">
                  <c:v>174.60000610351599</c:v>
                </c:pt>
                <c:pt idx="8">
                  <c:v>188.5</c:v>
                </c:pt>
                <c:pt idx="9">
                  <c:v>192.69999694824199</c:v>
                </c:pt>
                <c:pt idx="10">
                  <c:v>177.30000305175801</c:v>
                </c:pt>
                <c:pt idx="11">
                  <c:v>176.30000305175801</c:v>
                </c:pt>
                <c:pt idx="12">
                  <c:v>202.60000610351599</c:v>
                </c:pt>
                <c:pt idx="13">
                  <c:v>217.10000610351599</c:v>
                </c:pt>
                <c:pt idx="14">
                  <c:v>194.60000610351599</c:v>
                </c:pt>
                <c:pt idx="15">
                  <c:v>184.39999389648401</c:v>
                </c:pt>
                <c:pt idx="16">
                  <c:v>175.69999694824199</c:v>
                </c:pt>
                <c:pt idx="17">
                  <c:v>168.19999694824199</c:v>
                </c:pt>
                <c:pt idx="18">
                  <c:v>150.39999389648401</c:v>
                </c:pt>
                <c:pt idx="19">
                  <c:v>127.699996948242</c:v>
                </c:pt>
                <c:pt idx="20">
                  <c:v>109.09999847412099</c:v>
                </c:pt>
                <c:pt idx="21">
                  <c:v>96.599998474121094</c:v>
                </c:pt>
                <c:pt idx="22">
                  <c:v>96</c:v>
                </c:pt>
              </c:numCache>
            </c:numRef>
          </c:val>
          <c:smooth val="0"/>
          <c:extLst>
            <c:ext xmlns:c16="http://schemas.microsoft.com/office/drawing/2014/chart" uri="{C3380CC4-5D6E-409C-BE32-E72D297353CC}">
              <c16:uniqueId val="{00000015-59BE-4C98-B33C-C9B9501AB2E2}"/>
            </c:ext>
          </c:extLst>
        </c:ser>
        <c:ser>
          <c:idx val="22"/>
          <c:order val="22"/>
          <c:tx>
            <c:strRef>
              <c:f>'before &amp; after'!$BZ$54</c:f>
              <c:strCache>
                <c:ptCount val="1"/>
                <c:pt idx="0">
                  <c:v>26</c:v>
                </c:pt>
              </c:strCache>
            </c:strRef>
          </c:tx>
          <c:spPr>
            <a:ln w="28575" cap="rnd">
              <a:solidFill>
                <a:schemeClr val="accent5">
                  <a:lumMod val="80000"/>
                </a:schemeClr>
              </a:solidFill>
              <a:round/>
            </a:ln>
            <a:effectLst/>
          </c:spPr>
          <c:marker>
            <c:symbol val="none"/>
          </c:marker>
          <c:cat>
            <c:numRef>
              <c:f>'before &amp; after'!$BC$55:$BC$77</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after'!$BZ$55:$BZ$77</c:f>
              <c:numCache>
                <c:formatCode>0</c:formatCode>
                <c:ptCount val="23"/>
                <c:pt idx="0">
                  <c:v>261.89999389648398</c:v>
                </c:pt>
                <c:pt idx="1">
                  <c:v>219.30000305175801</c:v>
                </c:pt>
                <c:pt idx="2">
                  <c:v>219.60000610351599</c:v>
                </c:pt>
                <c:pt idx="3">
                  <c:v>244</c:v>
                </c:pt>
                <c:pt idx="4">
                  <c:v>257.5</c:v>
                </c:pt>
                <c:pt idx="5">
                  <c:v>271.10000610351602</c:v>
                </c:pt>
                <c:pt idx="6">
                  <c:v>285.29998779296898</c:v>
                </c:pt>
                <c:pt idx="7">
                  <c:v>306.70001220703102</c:v>
                </c:pt>
                <c:pt idx="8">
                  <c:v>292.39999389648398</c:v>
                </c:pt>
                <c:pt idx="9">
                  <c:v>301.29998779296898</c:v>
                </c:pt>
                <c:pt idx="10">
                  <c:v>276.5</c:v>
                </c:pt>
                <c:pt idx="11">
                  <c:v>241.10000610351599</c:v>
                </c:pt>
                <c:pt idx="12">
                  <c:v>222.30000305175801</c:v>
                </c:pt>
                <c:pt idx="13">
                  <c:v>234</c:v>
                </c:pt>
                <c:pt idx="14">
                  <c:v>243.30000305175801</c:v>
                </c:pt>
                <c:pt idx="15">
                  <c:v>221.5</c:v>
                </c:pt>
                <c:pt idx="16">
                  <c:v>238.5</c:v>
                </c:pt>
                <c:pt idx="17">
                  <c:v>228.89999389648401</c:v>
                </c:pt>
                <c:pt idx="18">
                  <c:v>187.30000305175801</c:v>
                </c:pt>
                <c:pt idx="19">
                  <c:v>176.19999694824199</c:v>
                </c:pt>
                <c:pt idx="20">
                  <c:v>152.80000305175801</c:v>
                </c:pt>
                <c:pt idx="21">
                  <c:v>155.80000305175801</c:v>
                </c:pt>
                <c:pt idx="22">
                  <c:v>143</c:v>
                </c:pt>
              </c:numCache>
            </c:numRef>
          </c:val>
          <c:smooth val="0"/>
          <c:extLst>
            <c:ext xmlns:c16="http://schemas.microsoft.com/office/drawing/2014/chart" uri="{C3380CC4-5D6E-409C-BE32-E72D297353CC}">
              <c16:uniqueId val="{00000016-59BE-4C98-B33C-C9B9501AB2E2}"/>
            </c:ext>
          </c:extLst>
        </c:ser>
        <c:ser>
          <c:idx val="23"/>
          <c:order val="23"/>
          <c:tx>
            <c:strRef>
              <c:f>'before &amp; after'!$CA$54</c:f>
              <c:strCache>
                <c:ptCount val="1"/>
                <c:pt idx="0">
                  <c:v>27</c:v>
                </c:pt>
              </c:strCache>
            </c:strRef>
          </c:tx>
          <c:spPr>
            <a:ln w="28575" cap="rnd">
              <a:solidFill>
                <a:schemeClr val="accent6">
                  <a:lumMod val="80000"/>
                </a:schemeClr>
              </a:solidFill>
              <a:round/>
            </a:ln>
            <a:effectLst/>
          </c:spPr>
          <c:marker>
            <c:symbol val="none"/>
          </c:marker>
          <c:cat>
            <c:numRef>
              <c:f>'before &amp; after'!$BC$55:$BC$77</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after'!$CA$55:$CA$77</c:f>
              <c:numCache>
                <c:formatCode>0</c:formatCode>
                <c:ptCount val="23"/>
                <c:pt idx="0">
                  <c:v>85.900001525878906</c:v>
                </c:pt>
                <c:pt idx="1">
                  <c:v>85.099998474121094</c:v>
                </c:pt>
                <c:pt idx="2">
                  <c:v>92.5</c:v>
                </c:pt>
                <c:pt idx="3">
                  <c:v>99.099998474121094</c:v>
                </c:pt>
                <c:pt idx="4">
                  <c:v>104.300003051758</c:v>
                </c:pt>
                <c:pt idx="5">
                  <c:v>101.300003051758</c:v>
                </c:pt>
                <c:pt idx="6">
                  <c:v>79.599998474121094</c:v>
                </c:pt>
                <c:pt idx="7">
                  <c:v>71.099998474121094</c:v>
                </c:pt>
                <c:pt idx="8">
                  <c:v>85.800003051757798</c:v>
                </c:pt>
                <c:pt idx="9">
                  <c:v>102</c:v>
                </c:pt>
                <c:pt idx="10">
                  <c:v>102.5</c:v>
                </c:pt>
                <c:pt idx="11">
                  <c:v>94.699996948242202</c:v>
                </c:pt>
                <c:pt idx="12">
                  <c:v>94.800003051757798</c:v>
                </c:pt>
                <c:pt idx="13">
                  <c:v>92.699996948242202</c:v>
                </c:pt>
                <c:pt idx="14">
                  <c:v>98</c:v>
                </c:pt>
                <c:pt idx="15">
                  <c:v>109.5</c:v>
                </c:pt>
                <c:pt idx="16">
                  <c:v>112.699996948242</c:v>
                </c:pt>
                <c:pt idx="17">
                  <c:v>117.59999847412099</c:v>
                </c:pt>
                <c:pt idx="18">
                  <c:v>123.699996948242</c:v>
                </c:pt>
                <c:pt idx="19">
                  <c:v>115.59999847412099</c:v>
                </c:pt>
                <c:pt idx="20">
                  <c:v>114.699996948242</c:v>
                </c:pt>
                <c:pt idx="21">
                  <c:v>92.5</c:v>
                </c:pt>
                <c:pt idx="22">
                  <c:v>82</c:v>
                </c:pt>
              </c:numCache>
            </c:numRef>
          </c:val>
          <c:smooth val="0"/>
          <c:extLst>
            <c:ext xmlns:c16="http://schemas.microsoft.com/office/drawing/2014/chart" uri="{C3380CC4-5D6E-409C-BE32-E72D297353CC}">
              <c16:uniqueId val="{00000017-59BE-4C98-B33C-C9B9501AB2E2}"/>
            </c:ext>
          </c:extLst>
        </c:ser>
        <c:ser>
          <c:idx val="24"/>
          <c:order val="24"/>
          <c:tx>
            <c:strRef>
              <c:f>'before &amp; after'!$CB$54</c:f>
              <c:strCache>
                <c:ptCount val="1"/>
                <c:pt idx="0">
                  <c:v>28</c:v>
                </c:pt>
              </c:strCache>
            </c:strRef>
          </c:tx>
          <c:spPr>
            <a:ln w="28575" cap="rnd">
              <a:solidFill>
                <a:schemeClr val="accent1">
                  <a:lumMod val="60000"/>
                  <a:lumOff val="40000"/>
                </a:schemeClr>
              </a:solidFill>
              <a:round/>
            </a:ln>
            <a:effectLst/>
          </c:spPr>
          <c:marker>
            <c:symbol val="none"/>
          </c:marker>
          <c:cat>
            <c:numRef>
              <c:f>'before &amp; after'!$BC$55:$BC$77</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after'!$CB$55:$CB$77</c:f>
              <c:numCache>
                <c:formatCode>0</c:formatCode>
                <c:ptCount val="23"/>
                <c:pt idx="0">
                  <c:v>65.699996948242202</c:v>
                </c:pt>
                <c:pt idx="1">
                  <c:v>70.199996948242202</c:v>
                </c:pt>
                <c:pt idx="2">
                  <c:v>70.699996948242202</c:v>
                </c:pt>
                <c:pt idx="3">
                  <c:v>81</c:v>
                </c:pt>
                <c:pt idx="4">
                  <c:v>81.400001525878906</c:v>
                </c:pt>
                <c:pt idx="5">
                  <c:v>73</c:v>
                </c:pt>
                <c:pt idx="6">
                  <c:v>63.799999237060497</c:v>
                </c:pt>
                <c:pt idx="7">
                  <c:v>60.5</c:v>
                </c:pt>
                <c:pt idx="8">
                  <c:v>62.599998474121101</c:v>
                </c:pt>
                <c:pt idx="9">
                  <c:v>64.599998474121094</c:v>
                </c:pt>
                <c:pt idx="10">
                  <c:v>57</c:v>
                </c:pt>
                <c:pt idx="11">
                  <c:v>77.199996948242202</c:v>
                </c:pt>
                <c:pt idx="12">
                  <c:v>78.300003051757798</c:v>
                </c:pt>
                <c:pt idx="13">
                  <c:v>86.199996948242202</c:v>
                </c:pt>
                <c:pt idx="14">
                  <c:v>116.300003051758</c:v>
                </c:pt>
                <c:pt idx="15">
                  <c:v>124.5</c:v>
                </c:pt>
                <c:pt idx="16">
                  <c:v>139.30000305175801</c:v>
                </c:pt>
                <c:pt idx="17">
                  <c:v>162.5</c:v>
                </c:pt>
                <c:pt idx="18">
                  <c:v>130.89999389648401</c:v>
                </c:pt>
                <c:pt idx="19">
                  <c:v>134.19999694824199</c:v>
                </c:pt>
                <c:pt idx="20">
                  <c:v>137</c:v>
                </c:pt>
                <c:pt idx="21">
                  <c:v>123.300003051758</c:v>
                </c:pt>
                <c:pt idx="22">
                  <c:v>111.59999847412099</c:v>
                </c:pt>
              </c:numCache>
            </c:numRef>
          </c:val>
          <c:smooth val="0"/>
          <c:extLst>
            <c:ext xmlns:c16="http://schemas.microsoft.com/office/drawing/2014/chart" uri="{C3380CC4-5D6E-409C-BE32-E72D297353CC}">
              <c16:uniqueId val="{00000018-59BE-4C98-B33C-C9B9501AB2E2}"/>
            </c:ext>
          </c:extLst>
        </c:ser>
        <c:ser>
          <c:idx val="25"/>
          <c:order val="25"/>
          <c:tx>
            <c:strRef>
              <c:f>'before &amp; after'!$CC$54</c:f>
              <c:strCache>
                <c:ptCount val="1"/>
                <c:pt idx="0">
                  <c:v>29</c:v>
                </c:pt>
              </c:strCache>
            </c:strRef>
          </c:tx>
          <c:spPr>
            <a:ln w="28575" cap="rnd">
              <a:solidFill>
                <a:schemeClr val="accent2">
                  <a:lumMod val="60000"/>
                  <a:lumOff val="40000"/>
                </a:schemeClr>
              </a:solidFill>
              <a:round/>
            </a:ln>
            <a:effectLst/>
          </c:spPr>
          <c:marker>
            <c:symbol val="none"/>
          </c:marker>
          <c:cat>
            <c:numRef>
              <c:f>'before &amp; after'!$BC$55:$BC$77</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after'!$CC$55:$CC$77</c:f>
              <c:numCache>
                <c:formatCode>0</c:formatCode>
                <c:ptCount val="23"/>
                <c:pt idx="0">
                  <c:v>189</c:v>
                </c:pt>
                <c:pt idx="1">
                  <c:v>184</c:v>
                </c:pt>
                <c:pt idx="2">
                  <c:v>210.89999389648401</c:v>
                </c:pt>
                <c:pt idx="3">
                  <c:v>223.60000610351599</c:v>
                </c:pt>
                <c:pt idx="4">
                  <c:v>215.19999694824199</c:v>
                </c:pt>
                <c:pt idx="5">
                  <c:v>193</c:v>
                </c:pt>
                <c:pt idx="6">
                  <c:v>167.89999389648401</c:v>
                </c:pt>
                <c:pt idx="7">
                  <c:v>140.80000305175801</c:v>
                </c:pt>
                <c:pt idx="8">
                  <c:v>147.60000610351599</c:v>
                </c:pt>
                <c:pt idx="9">
                  <c:v>170.19999694824199</c:v>
                </c:pt>
                <c:pt idx="10">
                  <c:v>164.10000610351599</c:v>
                </c:pt>
                <c:pt idx="11">
                  <c:v>168.10000610351599</c:v>
                </c:pt>
                <c:pt idx="12">
                  <c:v>195</c:v>
                </c:pt>
                <c:pt idx="13">
                  <c:v>216.39999389648401</c:v>
                </c:pt>
                <c:pt idx="14">
                  <c:v>251.10000610351599</c:v>
                </c:pt>
                <c:pt idx="15">
                  <c:v>226.89999389648401</c:v>
                </c:pt>
                <c:pt idx="16">
                  <c:v>241.80000305175801</c:v>
                </c:pt>
                <c:pt idx="17">
                  <c:v>230.69999694824199</c:v>
                </c:pt>
                <c:pt idx="18">
                  <c:v>204</c:v>
                </c:pt>
                <c:pt idx="19">
                  <c:v>170.60000610351599</c:v>
                </c:pt>
                <c:pt idx="20">
                  <c:v>156.10000610351599</c:v>
                </c:pt>
                <c:pt idx="21">
                  <c:v>149.19999694824199</c:v>
                </c:pt>
                <c:pt idx="22">
                  <c:v>130.69999694824199</c:v>
                </c:pt>
              </c:numCache>
            </c:numRef>
          </c:val>
          <c:smooth val="0"/>
          <c:extLst>
            <c:ext xmlns:c16="http://schemas.microsoft.com/office/drawing/2014/chart" uri="{C3380CC4-5D6E-409C-BE32-E72D297353CC}">
              <c16:uniqueId val="{00000019-59BE-4C98-B33C-C9B9501AB2E2}"/>
            </c:ext>
          </c:extLst>
        </c:ser>
        <c:ser>
          <c:idx val="26"/>
          <c:order val="26"/>
          <c:tx>
            <c:strRef>
              <c:f>'before &amp; after'!$CD$54</c:f>
              <c:strCache>
                <c:ptCount val="1"/>
                <c:pt idx="0">
                  <c:v>30</c:v>
                </c:pt>
              </c:strCache>
            </c:strRef>
          </c:tx>
          <c:spPr>
            <a:ln w="28575" cap="rnd">
              <a:solidFill>
                <a:schemeClr val="accent3">
                  <a:lumMod val="60000"/>
                  <a:lumOff val="40000"/>
                </a:schemeClr>
              </a:solidFill>
              <a:round/>
            </a:ln>
            <a:effectLst/>
          </c:spPr>
          <c:marker>
            <c:symbol val="none"/>
          </c:marker>
          <c:cat>
            <c:numRef>
              <c:f>'before &amp; after'!$BC$55:$BC$77</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after'!$CD$55:$CD$77</c:f>
              <c:numCache>
                <c:formatCode>0</c:formatCode>
                <c:ptCount val="23"/>
                <c:pt idx="0">
                  <c:v>39.200000762939503</c:v>
                </c:pt>
                <c:pt idx="1">
                  <c:v>36.799999237060497</c:v>
                </c:pt>
                <c:pt idx="2">
                  <c:v>33.099998474121101</c:v>
                </c:pt>
                <c:pt idx="3">
                  <c:v>34</c:v>
                </c:pt>
                <c:pt idx="4">
                  <c:v>38.099998474121101</c:v>
                </c:pt>
                <c:pt idx="5">
                  <c:v>33.099998474121101</c:v>
                </c:pt>
                <c:pt idx="6">
                  <c:v>23.5</c:v>
                </c:pt>
                <c:pt idx="7">
                  <c:v>27.399999618530298</c:v>
                </c:pt>
                <c:pt idx="8">
                  <c:v>20.899999618530298</c:v>
                </c:pt>
                <c:pt idx="9">
                  <c:v>19.5</c:v>
                </c:pt>
                <c:pt idx="10">
                  <c:v>24.200000762939499</c:v>
                </c:pt>
                <c:pt idx="11">
                  <c:v>22.600000381469702</c:v>
                </c:pt>
                <c:pt idx="12">
                  <c:v>17</c:v>
                </c:pt>
                <c:pt idx="13">
                  <c:v>21.700000762939499</c:v>
                </c:pt>
                <c:pt idx="14">
                  <c:v>18.600000381469702</c:v>
                </c:pt>
                <c:pt idx="15">
                  <c:v>26.899999618530298</c:v>
                </c:pt>
                <c:pt idx="16">
                  <c:v>32.400001525878899</c:v>
                </c:pt>
                <c:pt idx="17">
                  <c:v>32.700000762939503</c:v>
                </c:pt>
                <c:pt idx="18">
                  <c:v>29.100000381469702</c:v>
                </c:pt>
                <c:pt idx="19">
                  <c:v>29.700000762939499</c:v>
                </c:pt>
                <c:pt idx="20">
                  <c:v>20.399999618530298</c:v>
                </c:pt>
                <c:pt idx="21">
                  <c:v>19.899999618530298</c:v>
                </c:pt>
                <c:pt idx="22">
                  <c:v>25.799999237060501</c:v>
                </c:pt>
              </c:numCache>
            </c:numRef>
          </c:val>
          <c:smooth val="0"/>
          <c:extLst>
            <c:ext xmlns:c16="http://schemas.microsoft.com/office/drawing/2014/chart" uri="{C3380CC4-5D6E-409C-BE32-E72D297353CC}">
              <c16:uniqueId val="{0000001A-59BE-4C98-B33C-C9B9501AB2E2}"/>
            </c:ext>
          </c:extLst>
        </c:ser>
        <c:ser>
          <c:idx val="27"/>
          <c:order val="27"/>
          <c:tx>
            <c:strRef>
              <c:f>'before &amp; after'!$CE$54</c:f>
              <c:strCache>
                <c:ptCount val="1"/>
                <c:pt idx="0">
                  <c:v>31</c:v>
                </c:pt>
              </c:strCache>
            </c:strRef>
          </c:tx>
          <c:spPr>
            <a:ln w="28575" cap="rnd">
              <a:solidFill>
                <a:schemeClr val="accent4">
                  <a:lumMod val="60000"/>
                  <a:lumOff val="40000"/>
                </a:schemeClr>
              </a:solidFill>
              <a:round/>
            </a:ln>
            <a:effectLst/>
          </c:spPr>
          <c:marker>
            <c:symbol val="none"/>
          </c:marker>
          <c:cat>
            <c:numRef>
              <c:f>'before &amp; after'!$BC$55:$BC$77</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after'!$CE$55:$CE$77</c:f>
              <c:numCache>
                <c:formatCode>0</c:formatCode>
                <c:ptCount val="23"/>
                <c:pt idx="0">
                  <c:v>64.699996948242202</c:v>
                </c:pt>
                <c:pt idx="1">
                  <c:v>64.900001525878906</c:v>
                </c:pt>
                <c:pt idx="2">
                  <c:v>73.5</c:v>
                </c:pt>
                <c:pt idx="3">
                  <c:v>82.199996948242202</c:v>
                </c:pt>
                <c:pt idx="4">
                  <c:v>70.699996948242202</c:v>
                </c:pt>
                <c:pt idx="5">
                  <c:v>61.900001525878899</c:v>
                </c:pt>
                <c:pt idx="6">
                  <c:v>49.799999237060497</c:v>
                </c:pt>
                <c:pt idx="7">
                  <c:v>43.200000762939503</c:v>
                </c:pt>
                <c:pt idx="8">
                  <c:v>48.5</c:v>
                </c:pt>
                <c:pt idx="9">
                  <c:v>51.099998474121101</c:v>
                </c:pt>
                <c:pt idx="10">
                  <c:v>47.099998474121101</c:v>
                </c:pt>
                <c:pt idx="11">
                  <c:v>56.099998474121101</c:v>
                </c:pt>
                <c:pt idx="12">
                  <c:v>52</c:v>
                </c:pt>
                <c:pt idx="13">
                  <c:v>51.099998474121101</c:v>
                </c:pt>
                <c:pt idx="14">
                  <c:v>54</c:v>
                </c:pt>
                <c:pt idx="15">
                  <c:v>56.700000762939503</c:v>
                </c:pt>
                <c:pt idx="16">
                  <c:v>62.400001525878899</c:v>
                </c:pt>
                <c:pt idx="17">
                  <c:v>75.400001525878906</c:v>
                </c:pt>
                <c:pt idx="18">
                  <c:v>65.199996948242202</c:v>
                </c:pt>
                <c:pt idx="19">
                  <c:v>63.700000762939503</c:v>
                </c:pt>
                <c:pt idx="20">
                  <c:v>66.199996948242202</c:v>
                </c:pt>
                <c:pt idx="21">
                  <c:v>77.599998474121094</c:v>
                </c:pt>
                <c:pt idx="22">
                  <c:v>75.900001525878906</c:v>
                </c:pt>
              </c:numCache>
            </c:numRef>
          </c:val>
          <c:smooth val="0"/>
          <c:extLst>
            <c:ext xmlns:c16="http://schemas.microsoft.com/office/drawing/2014/chart" uri="{C3380CC4-5D6E-409C-BE32-E72D297353CC}">
              <c16:uniqueId val="{0000001B-59BE-4C98-B33C-C9B9501AB2E2}"/>
            </c:ext>
          </c:extLst>
        </c:ser>
        <c:ser>
          <c:idx val="28"/>
          <c:order val="28"/>
          <c:tx>
            <c:strRef>
              <c:f>'before &amp; after'!$CF$54</c:f>
              <c:strCache>
                <c:ptCount val="1"/>
                <c:pt idx="0">
                  <c:v>32</c:v>
                </c:pt>
              </c:strCache>
            </c:strRef>
          </c:tx>
          <c:spPr>
            <a:ln w="28575" cap="rnd">
              <a:solidFill>
                <a:schemeClr val="accent5">
                  <a:lumMod val="60000"/>
                  <a:lumOff val="40000"/>
                </a:schemeClr>
              </a:solidFill>
              <a:round/>
            </a:ln>
            <a:effectLst/>
          </c:spPr>
          <c:marker>
            <c:symbol val="none"/>
          </c:marker>
          <c:cat>
            <c:numRef>
              <c:f>'before &amp; after'!$BC$55:$BC$77</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after'!$CF$55:$CF$77</c:f>
              <c:numCache>
                <c:formatCode>0</c:formatCode>
                <c:ptCount val="23"/>
                <c:pt idx="0">
                  <c:v>323.10000610351602</c:v>
                </c:pt>
                <c:pt idx="1">
                  <c:v>359.5</c:v>
                </c:pt>
                <c:pt idx="2">
                  <c:v>407.5</c:v>
                </c:pt>
                <c:pt idx="3">
                  <c:v>460.60000610351602</c:v>
                </c:pt>
                <c:pt idx="4">
                  <c:v>458</c:v>
                </c:pt>
                <c:pt idx="5">
                  <c:v>419.60000610351602</c:v>
                </c:pt>
                <c:pt idx="6">
                  <c:v>307.20001220703102</c:v>
                </c:pt>
                <c:pt idx="7">
                  <c:v>279</c:v>
                </c:pt>
                <c:pt idx="8">
                  <c:v>274.89999389648398</c:v>
                </c:pt>
                <c:pt idx="9">
                  <c:v>286.89999389648398</c:v>
                </c:pt>
                <c:pt idx="10">
                  <c:v>272.5</c:v>
                </c:pt>
                <c:pt idx="11">
                  <c:v>291.20001220703102</c:v>
                </c:pt>
                <c:pt idx="12">
                  <c:v>250.60000610351599</c:v>
                </c:pt>
                <c:pt idx="13">
                  <c:v>238.30000305175801</c:v>
                </c:pt>
                <c:pt idx="14">
                  <c:v>312.5</c:v>
                </c:pt>
                <c:pt idx="15">
                  <c:v>331.29998779296898</c:v>
                </c:pt>
                <c:pt idx="16">
                  <c:v>340.10000610351602</c:v>
                </c:pt>
                <c:pt idx="17">
                  <c:v>352.39999389648398</c:v>
                </c:pt>
                <c:pt idx="18">
                  <c:v>324.60000610351602</c:v>
                </c:pt>
                <c:pt idx="19">
                  <c:v>307.60000610351602</c:v>
                </c:pt>
                <c:pt idx="20">
                  <c:v>302.39999389648398</c:v>
                </c:pt>
                <c:pt idx="21">
                  <c:v>254.89999389648401</c:v>
                </c:pt>
                <c:pt idx="22">
                  <c:v>232.69999694824199</c:v>
                </c:pt>
              </c:numCache>
            </c:numRef>
          </c:val>
          <c:smooth val="0"/>
          <c:extLst>
            <c:ext xmlns:c16="http://schemas.microsoft.com/office/drawing/2014/chart" uri="{C3380CC4-5D6E-409C-BE32-E72D297353CC}">
              <c16:uniqueId val="{0000001C-59BE-4C98-B33C-C9B9501AB2E2}"/>
            </c:ext>
          </c:extLst>
        </c:ser>
        <c:ser>
          <c:idx val="29"/>
          <c:order val="29"/>
          <c:tx>
            <c:strRef>
              <c:f>'before &amp; after'!$CG$54</c:f>
              <c:strCache>
                <c:ptCount val="1"/>
                <c:pt idx="0">
                  <c:v>33</c:v>
                </c:pt>
              </c:strCache>
            </c:strRef>
          </c:tx>
          <c:spPr>
            <a:ln w="28575" cap="rnd">
              <a:solidFill>
                <a:schemeClr val="accent6">
                  <a:lumMod val="60000"/>
                  <a:lumOff val="40000"/>
                </a:schemeClr>
              </a:solidFill>
              <a:round/>
            </a:ln>
            <a:effectLst/>
          </c:spPr>
          <c:marker>
            <c:symbol val="none"/>
          </c:marker>
          <c:cat>
            <c:numRef>
              <c:f>'before &amp; after'!$BC$55:$BC$77</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after'!$CG$55:$CG$77</c:f>
              <c:numCache>
                <c:formatCode>0</c:formatCode>
                <c:ptCount val="23"/>
                <c:pt idx="0">
                  <c:v>23.200000762939499</c:v>
                </c:pt>
                <c:pt idx="1">
                  <c:v>26.299999237060501</c:v>
                </c:pt>
                <c:pt idx="2">
                  <c:v>28.600000381469702</c:v>
                </c:pt>
                <c:pt idx="3">
                  <c:v>42</c:v>
                </c:pt>
                <c:pt idx="4">
                  <c:v>35.799999237060497</c:v>
                </c:pt>
                <c:pt idx="5">
                  <c:v>33.900001525878899</c:v>
                </c:pt>
                <c:pt idx="6">
                  <c:v>24.100000381469702</c:v>
                </c:pt>
                <c:pt idx="7">
                  <c:v>23.200000762939499</c:v>
                </c:pt>
                <c:pt idx="8">
                  <c:v>26.700000762939499</c:v>
                </c:pt>
                <c:pt idx="9">
                  <c:v>23.600000381469702</c:v>
                </c:pt>
                <c:pt idx="10">
                  <c:v>26.5</c:v>
                </c:pt>
                <c:pt idx="11">
                  <c:v>21.100000381469702</c:v>
                </c:pt>
                <c:pt idx="12">
                  <c:v>23.799999237060501</c:v>
                </c:pt>
                <c:pt idx="13">
                  <c:v>27.200000762939499</c:v>
                </c:pt>
                <c:pt idx="14">
                  <c:v>33</c:v>
                </c:pt>
                <c:pt idx="15">
                  <c:v>33</c:v>
                </c:pt>
                <c:pt idx="16">
                  <c:v>27.299999237060501</c:v>
                </c:pt>
                <c:pt idx="17">
                  <c:v>27.100000381469702</c:v>
                </c:pt>
                <c:pt idx="18">
                  <c:v>27.399999618530298</c:v>
                </c:pt>
                <c:pt idx="19">
                  <c:v>27.299999237060501</c:v>
                </c:pt>
                <c:pt idx="20">
                  <c:v>23.399999618530298</c:v>
                </c:pt>
                <c:pt idx="21">
                  <c:v>21.5</c:v>
                </c:pt>
                <c:pt idx="22">
                  <c:v>21.399999618530298</c:v>
                </c:pt>
              </c:numCache>
            </c:numRef>
          </c:val>
          <c:smooth val="0"/>
          <c:extLst>
            <c:ext xmlns:c16="http://schemas.microsoft.com/office/drawing/2014/chart" uri="{C3380CC4-5D6E-409C-BE32-E72D297353CC}">
              <c16:uniqueId val="{0000001D-59BE-4C98-B33C-C9B9501AB2E2}"/>
            </c:ext>
          </c:extLst>
        </c:ser>
        <c:ser>
          <c:idx val="30"/>
          <c:order val="30"/>
          <c:tx>
            <c:strRef>
              <c:f>'before &amp; after'!$CH$54</c:f>
              <c:strCache>
                <c:ptCount val="1"/>
                <c:pt idx="0">
                  <c:v>34</c:v>
                </c:pt>
              </c:strCache>
            </c:strRef>
          </c:tx>
          <c:spPr>
            <a:ln w="28575" cap="rnd">
              <a:solidFill>
                <a:schemeClr val="accent1">
                  <a:lumMod val="50000"/>
                </a:schemeClr>
              </a:solidFill>
              <a:round/>
            </a:ln>
            <a:effectLst/>
          </c:spPr>
          <c:marker>
            <c:symbol val="none"/>
          </c:marker>
          <c:cat>
            <c:numRef>
              <c:f>'before &amp; after'!$BC$55:$BC$77</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after'!$CH$55:$CH$77</c:f>
              <c:numCache>
                <c:formatCode>0</c:formatCode>
                <c:ptCount val="23"/>
                <c:pt idx="0">
                  <c:v>180.39999389648401</c:v>
                </c:pt>
                <c:pt idx="1">
                  <c:v>192.60000610351599</c:v>
                </c:pt>
                <c:pt idx="2">
                  <c:v>250</c:v>
                </c:pt>
                <c:pt idx="3">
                  <c:v>303.70001220703102</c:v>
                </c:pt>
                <c:pt idx="4">
                  <c:v>334.60000610351602</c:v>
                </c:pt>
                <c:pt idx="5">
                  <c:v>307.60000610351602</c:v>
                </c:pt>
                <c:pt idx="6">
                  <c:v>269</c:v>
                </c:pt>
                <c:pt idx="7">
                  <c:v>242.39999389648401</c:v>
                </c:pt>
                <c:pt idx="8">
                  <c:v>255</c:v>
                </c:pt>
                <c:pt idx="9">
                  <c:v>268.70001220703102</c:v>
                </c:pt>
                <c:pt idx="10">
                  <c:v>232.80000305175801</c:v>
                </c:pt>
                <c:pt idx="11">
                  <c:v>245.19999694824199</c:v>
                </c:pt>
                <c:pt idx="12">
                  <c:v>273.29998779296898</c:v>
                </c:pt>
                <c:pt idx="13">
                  <c:v>301</c:v>
                </c:pt>
                <c:pt idx="14">
                  <c:v>293.10000610351602</c:v>
                </c:pt>
                <c:pt idx="15">
                  <c:v>285.20001220703102</c:v>
                </c:pt>
                <c:pt idx="16">
                  <c:v>296</c:v>
                </c:pt>
                <c:pt idx="17">
                  <c:v>288</c:v>
                </c:pt>
                <c:pt idx="18">
                  <c:v>283</c:v>
                </c:pt>
                <c:pt idx="19">
                  <c:v>235.80000305175801</c:v>
                </c:pt>
                <c:pt idx="20">
                  <c:v>210.60000610351599</c:v>
                </c:pt>
                <c:pt idx="21">
                  <c:v>186.19999694824199</c:v>
                </c:pt>
                <c:pt idx="22">
                  <c:v>174.89999389648401</c:v>
                </c:pt>
              </c:numCache>
            </c:numRef>
          </c:val>
          <c:smooth val="0"/>
          <c:extLst>
            <c:ext xmlns:c16="http://schemas.microsoft.com/office/drawing/2014/chart" uri="{C3380CC4-5D6E-409C-BE32-E72D297353CC}">
              <c16:uniqueId val="{0000001E-59BE-4C98-B33C-C9B9501AB2E2}"/>
            </c:ext>
          </c:extLst>
        </c:ser>
        <c:ser>
          <c:idx val="31"/>
          <c:order val="31"/>
          <c:tx>
            <c:strRef>
              <c:f>'before &amp; after'!$CI$54</c:f>
              <c:strCache>
                <c:ptCount val="1"/>
                <c:pt idx="0">
                  <c:v>35</c:v>
                </c:pt>
              </c:strCache>
            </c:strRef>
          </c:tx>
          <c:spPr>
            <a:ln w="28575" cap="rnd">
              <a:solidFill>
                <a:schemeClr val="accent2">
                  <a:lumMod val="50000"/>
                </a:schemeClr>
              </a:solidFill>
              <a:round/>
            </a:ln>
            <a:effectLst/>
          </c:spPr>
          <c:marker>
            <c:symbol val="none"/>
          </c:marker>
          <c:cat>
            <c:numRef>
              <c:f>'before &amp; after'!$BC$55:$BC$77</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after'!$CI$55:$CI$77</c:f>
              <c:numCache>
                <c:formatCode>0</c:formatCode>
                <c:ptCount val="23"/>
                <c:pt idx="0">
                  <c:v>109.59999847412099</c:v>
                </c:pt>
                <c:pt idx="1">
                  <c:v>111.59999847412099</c:v>
                </c:pt>
                <c:pt idx="2">
                  <c:v>121</c:v>
                </c:pt>
                <c:pt idx="3">
                  <c:v>127.90000152587901</c:v>
                </c:pt>
                <c:pt idx="4">
                  <c:v>140.80000305175801</c:v>
                </c:pt>
                <c:pt idx="5">
                  <c:v>126.199996948242</c:v>
                </c:pt>
                <c:pt idx="6">
                  <c:v>114</c:v>
                </c:pt>
                <c:pt idx="7">
                  <c:v>130.30000305175801</c:v>
                </c:pt>
                <c:pt idx="8">
                  <c:v>138.10000610351599</c:v>
                </c:pt>
                <c:pt idx="9">
                  <c:v>129.5</c:v>
                </c:pt>
                <c:pt idx="10">
                  <c:v>108.300003051758</c:v>
                </c:pt>
                <c:pt idx="11">
                  <c:v>103.09999847412099</c:v>
                </c:pt>
                <c:pt idx="12">
                  <c:v>105.199996948242</c:v>
                </c:pt>
                <c:pt idx="13">
                  <c:v>115.09999847412099</c:v>
                </c:pt>
                <c:pt idx="14">
                  <c:v>120.300003051758</c:v>
                </c:pt>
                <c:pt idx="15">
                  <c:v>139.30000305175801</c:v>
                </c:pt>
                <c:pt idx="16">
                  <c:v>138.39999389648401</c:v>
                </c:pt>
                <c:pt idx="17">
                  <c:v>140.80000305175801</c:v>
                </c:pt>
                <c:pt idx="18">
                  <c:v>154.5</c:v>
                </c:pt>
                <c:pt idx="19">
                  <c:v>162.39999389648401</c:v>
                </c:pt>
                <c:pt idx="20">
                  <c:v>171.39999389648401</c:v>
                </c:pt>
                <c:pt idx="21">
                  <c:v>163.39999389648401</c:v>
                </c:pt>
                <c:pt idx="22">
                  <c:v>148.19999694824199</c:v>
                </c:pt>
              </c:numCache>
            </c:numRef>
          </c:val>
          <c:smooth val="0"/>
          <c:extLst>
            <c:ext xmlns:c16="http://schemas.microsoft.com/office/drawing/2014/chart" uri="{C3380CC4-5D6E-409C-BE32-E72D297353CC}">
              <c16:uniqueId val="{0000001F-59BE-4C98-B33C-C9B9501AB2E2}"/>
            </c:ext>
          </c:extLst>
        </c:ser>
        <c:ser>
          <c:idx val="32"/>
          <c:order val="32"/>
          <c:tx>
            <c:strRef>
              <c:f>'before &amp; after'!$CJ$54</c:f>
              <c:strCache>
                <c:ptCount val="1"/>
                <c:pt idx="0">
                  <c:v>36</c:v>
                </c:pt>
              </c:strCache>
            </c:strRef>
          </c:tx>
          <c:spPr>
            <a:ln w="28575" cap="rnd">
              <a:solidFill>
                <a:schemeClr val="accent3">
                  <a:lumMod val="50000"/>
                </a:schemeClr>
              </a:solidFill>
              <a:round/>
            </a:ln>
            <a:effectLst/>
          </c:spPr>
          <c:marker>
            <c:symbol val="none"/>
          </c:marker>
          <c:cat>
            <c:numRef>
              <c:f>'before &amp; after'!$BC$55:$BC$77</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after'!$CJ$55:$CJ$77</c:f>
              <c:numCache>
                <c:formatCode>0</c:formatCode>
                <c:ptCount val="23"/>
                <c:pt idx="0">
                  <c:v>472.60000610351602</c:v>
                </c:pt>
                <c:pt idx="1">
                  <c:v>472.10000610351602</c:v>
                </c:pt>
                <c:pt idx="2">
                  <c:v>529.59997558593795</c:v>
                </c:pt>
                <c:pt idx="3">
                  <c:v>641.29998779296898</c:v>
                </c:pt>
                <c:pt idx="4">
                  <c:v>684</c:v>
                </c:pt>
                <c:pt idx="5">
                  <c:v>610.70001220703102</c:v>
                </c:pt>
                <c:pt idx="6">
                  <c:v>536.5</c:v>
                </c:pt>
                <c:pt idx="7">
                  <c:v>506.89999389648398</c:v>
                </c:pt>
                <c:pt idx="8">
                  <c:v>504.39999389648398</c:v>
                </c:pt>
                <c:pt idx="9">
                  <c:v>514.09997558593795</c:v>
                </c:pt>
                <c:pt idx="10">
                  <c:v>503.29998779296898</c:v>
                </c:pt>
                <c:pt idx="11">
                  <c:v>544.40002441406205</c:v>
                </c:pt>
                <c:pt idx="12">
                  <c:v>579.29998779296898</c:v>
                </c:pt>
                <c:pt idx="13">
                  <c:v>624.70001220703102</c:v>
                </c:pt>
                <c:pt idx="14">
                  <c:v>622.09997558593795</c:v>
                </c:pt>
                <c:pt idx="15">
                  <c:v>596.90002441406205</c:v>
                </c:pt>
                <c:pt idx="16">
                  <c:v>561.20001220703102</c:v>
                </c:pt>
                <c:pt idx="17">
                  <c:v>476.70001220703102</c:v>
                </c:pt>
                <c:pt idx="18">
                  <c:v>399.70001220703102</c:v>
                </c:pt>
                <c:pt idx="19">
                  <c:v>340</c:v>
                </c:pt>
                <c:pt idx="20">
                  <c:v>309.29998779296898</c:v>
                </c:pt>
                <c:pt idx="21">
                  <c:v>270.29998779296898</c:v>
                </c:pt>
                <c:pt idx="22">
                  <c:v>240.80000305175801</c:v>
                </c:pt>
              </c:numCache>
            </c:numRef>
          </c:val>
          <c:smooth val="0"/>
          <c:extLst>
            <c:ext xmlns:c16="http://schemas.microsoft.com/office/drawing/2014/chart" uri="{C3380CC4-5D6E-409C-BE32-E72D297353CC}">
              <c16:uniqueId val="{00000020-59BE-4C98-B33C-C9B9501AB2E2}"/>
            </c:ext>
          </c:extLst>
        </c:ser>
        <c:ser>
          <c:idx val="33"/>
          <c:order val="33"/>
          <c:tx>
            <c:strRef>
              <c:f>'before &amp; after'!$CK$54</c:f>
              <c:strCache>
                <c:ptCount val="1"/>
                <c:pt idx="0">
                  <c:v>37</c:v>
                </c:pt>
              </c:strCache>
            </c:strRef>
          </c:tx>
          <c:spPr>
            <a:ln w="28575" cap="rnd">
              <a:solidFill>
                <a:schemeClr val="accent4">
                  <a:lumMod val="50000"/>
                </a:schemeClr>
              </a:solidFill>
              <a:round/>
            </a:ln>
            <a:effectLst/>
          </c:spPr>
          <c:marker>
            <c:symbol val="none"/>
          </c:marker>
          <c:cat>
            <c:numRef>
              <c:f>'before &amp; after'!$BC$55:$BC$77</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after'!$CK$55:$CK$77</c:f>
              <c:numCache>
                <c:formatCode>0</c:formatCode>
                <c:ptCount val="23"/>
                <c:pt idx="0">
                  <c:v>61.299999237060497</c:v>
                </c:pt>
                <c:pt idx="1">
                  <c:v>65.900001525878906</c:v>
                </c:pt>
                <c:pt idx="2">
                  <c:v>77.199996948242202</c:v>
                </c:pt>
                <c:pt idx="3">
                  <c:v>82.300003051757798</c:v>
                </c:pt>
                <c:pt idx="4">
                  <c:v>80.800003051757798</c:v>
                </c:pt>
                <c:pt idx="5">
                  <c:v>85.900001525878906</c:v>
                </c:pt>
                <c:pt idx="6">
                  <c:v>79.599998474121094</c:v>
                </c:pt>
                <c:pt idx="7">
                  <c:v>74.800003051757798</c:v>
                </c:pt>
                <c:pt idx="8">
                  <c:v>78.199996948242202</c:v>
                </c:pt>
                <c:pt idx="9">
                  <c:v>87.699996948242202</c:v>
                </c:pt>
                <c:pt idx="10">
                  <c:v>93.900001525878906</c:v>
                </c:pt>
                <c:pt idx="11">
                  <c:v>108.59999847412099</c:v>
                </c:pt>
                <c:pt idx="12">
                  <c:v>133.5</c:v>
                </c:pt>
                <c:pt idx="13">
                  <c:v>152.10000610351599</c:v>
                </c:pt>
                <c:pt idx="14">
                  <c:v>178</c:v>
                </c:pt>
                <c:pt idx="15">
                  <c:v>186.80000305175801</c:v>
                </c:pt>
                <c:pt idx="16">
                  <c:v>192.39999389648401</c:v>
                </c:pt>
                <c:pt idx="17">
                  <c:v>181.19999694824199</c:v>
                </c:pt>
                <c:pt idx="18">
                  <c:v>179.19999694824199</c:v>
                </c:pt>
                <c:pt idx="19">
                  <c:v>163.89999389648401</c:v>
                </c:pt>
                <c:pt idx="20">
                  <c:v>172.60000610351599</c:v>
                </c:pt>
                <c:pt idx="21">
                  <c:v>160.80000305175801</c:v>
                </c:pt>
                <c:pt idx="22">
                  <c:v>158</c:v>
                </c:pt>
              </c:numCache>
            </c:numRef>
          </c:val>
          <c:smooth val="0"/>
          <c:extLst>
            <c:ext xmlns:c16="http://schemas.microsoft.com/office/drawing/2014/chart" uri="{C3380CC4-5D6E-409C-BE32-E72D297353CC}">
              <c16:uniqueId val="{00000021-59BE-4C98-B33C-C9B9501AB2E2}"/>
            </c:ext>
          </c:extLst>
        </c:ser>
        <c:ser>
          <c:idx val="34"/>
          <c:order val="34"/>
          <c:tx>
            <c:strRef>
              <c:f>'before &amp; after'!$CL$54</c:f>
              <c:strCache>
                <c:ptCount val="1"/>
                <c:pt idx="0">
                  <c:v>38</c:v>
                </c:pt>
              </c:strCache>
            </c:strRef>
          </c:tx>
          <c:spPr>
            <a:ln w="28575" cap="rnd">
              <a:solidFill>
                <a:schemeClr val="accent5">
                  <a:lumMod val="50000"/>
                </a:schemeClr>
              </a:solidFill>
              <a:round/>
            </a:ln>
            <a:effectLst/>
          </c:spPr>
          <c:marker>
            <c:symbol val="none"/>
          </c:marker>
          <c:cat>
            <c:numRef>
              <c:f>'before &amp; after'!$BC$55:$BC$77</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after'!$CL$55:$CL$77</c:f>
              <c:numCache>
                <c:formatCode>0</c:formatCode>
                <c:ptCount val="23"/>
                <c:pt idx="0">
                  <c:v>13.300000190734901</c:v>
                </c:pt>
                <c:pt idx="1">
                  <c:v>15.6000003814697</c:v>
                </c:pt>
                <c:pt idx="2">
                  <c:v>9.8999996185302699</c:v>
                </c:pt>
                <c:pt idx="3">
                  <c:v>7.6999998092651403</c:v>
                </c:pt>
                <c:pt idx="4">
                  <c:v>12.8999996185303</c:v>
                </c:pt>
                <c:pt idx="5">
                  <c:v>12.699999809265099</c:v>
                </c:pt>
                <c:pt idx="6">
                  <c:v>7.8000001907348597</c:v>
                </c:pt>
                <c:pt idx="7">
                  <c:v>7.6999998092651403</c:v>
                </c:pt>
                <c:pt idx="8">
                  <c:v>6.4000000953674299</c:v>
                </c:pt>
                <c:pt idx="9">
                  <c:v>6.9000000953674299</c:v>
                </c:pt>
                <c:pt idx="10">
                  <c:v>7.5999999046325701</c:v>
                </c:pt>
                <c:pt idx="11">
                  <c:v>8.1000003814697301</c:v>
                </c:pt>
                <c:pt idx="12">
                  <c:v>9.1999998092651403</c:v>
                </c:pt>
                <c:pt idx="13">
                  <c:v>7.8000001907348597</c:v>
                </c:pt>
                <c:pt idx="14">
                  <c:v>8</c:v>
                </c:pt>
                <c:pt idx="15">
                  <c:v>7.9000000953674299</c:v>
                </c:pt>
                <c:pt idx="16">
                  <c:v>8.3000001907348597</c:v>
                </c:pt>
                <c:pt idx="17">
                  <c:v>11.1000003814697</c:v>
                </c:pt>
                <c:pt idx="18">
                  <c:v>10</c:v>
                </c:pt>
                <c:pt idx="19">
                  <c:v>11</c:v>
                </c:pt>
                <c:pt idx="20">
                  <c:v>6.4000000953674299</c:v>
                </c:pt>
                <c:pt idx="21">
                  <c:v>10.199999809265099</c:v>
                </c:pt>
                <c:pt idx="22">
                  <c:v>8.8000001907348597</c:v>
                </c:pt>
              </c:numCache>
            </c:numRef>
          </c:val>
          <c:smooth val="0"/>
          <c:extLst>
            <c:ext xmlns:c16="http://schemas.microsoft.com/office/drawing/2014/chart" uri="{C3380CC4-5D6E-409C-BE32-E72D297353CC}">
              <c16:uniqueId val="{00000022-59BE-4C98-B33C-C9B9501AB2E2}"/>
            </c:ext>
          </c:extLst>
        </c:ser>
        <c:ser>
          <c:idx val="35"/>
          <c:order val="35"/>
          <c:tx>
            <c:strRef>
              <c:f>'before &amp; after'!$CM$54</c:f>
              <c:strCache>
                <c:ptCount val="1"/>
                <c:pt idx="0">
                  <c:v>39</c:v>
                </c:pt>
              </c:strCache>
            </c:strRef>
          </c:tx>
          <c:spPr>
            <a:ln w="28575" cap="rnd">
              <a:solidFill>
                <a:schemeClr val="accent6">
                  <a:lumMod val="50000"/>
                </a:schemeClr>
              </a:solidFill>
              <a:round/>
            </a:ln>
            <a:effectLst/>
          </c:spPr>
          <c:marker>
            <c:symbol val="none"/>
          </c:marker>
          <c:cat>
            <c:numRef>
              <c:f>'before &amp; after'!$BC$55:$BC$77</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after'!$CM$55:$CM$77</c:f>
              <c:numCache>
                <c:formatCode>0</c:formatCode>
                <c:ptCount val="23"/>
                <c:pt idx="0">
                  <c:v>190.5</c:v>
                </c:pt>
                <c:pt idx="1">
                  <c:v>182.60000610351599</c:v>
                </c:pt>
                <c:pt idx="2">
                  <c:v>194.80000305175801</c:v>
                </c:pt>
                <c:pt idx="3">
                  <c:v>223.69999694824199</c:v>
                </c:pt>
                <c:pt idx="4">
                  <c:v>236.89999389648401</c:v>
                </c:pt>
                <c:pt idx="5">
                  <c:v>183.60000610351599</c:v>
                </c:pt>
                <c:pt idx="6">
                  <c:v>159.39999389648401</c:v>
                </c:pt>
                <c:pt idx="7">
                  <c:v>145.60000610351599</c:v>
                </c:pt>
                <c:pt idx="8">
                  <c:v>133.10000610351599</c:v>
                </c:pt>
                <c:pt idx="9">
                  <c:v>142.10000610351599</c:v>
                </c:pt>
                <c:pt idx="10">
                  <c:v>153.10000610351599</c:v>
                </c:pt>
                <c:pt idx="11">
                  <c:v>161.39999389648401</c:v>
                </c:pt>
                <c:pt idx="12">
                  <c:v>170.89999389648401</c:v>
                </c:pt>
                <c:pt idx="13">
                  <c:v>188.5</c:v>
                </c:pt>
                <c:pt idx="14">
                  <c:v>215.19999694824199</c:v>
                </c:pt>
                <c:pt idx="15">
                  <c:v>199</c:v>
                </c:pt>
                <c:pt idx="16">
                  <c:v>192.69999694824199</c:v>
                </c:pt>
                <c:pt idx="17">
                  <c:v>187.5</c:v>
                </c:pt>
                <c:pt idx="18">
                  <c:v>178.69999694824199</c:v>
                </c:pt>
                <c:pt idx="19">
                  <c:v>164.10000610351599</c:v>
                </c:pt>
                <c:pt idx="20">
                  <c:v>158.69999694824199</c:v>
                </c:pt>
                <c:pt idx="21">
                  <c:v>133.5</c:v>
                </c:pt>
                <c:pt idx="22">
                  <c:v>128</c:v>
                </c:pt>
              </c:numCache>
            </c:numRef>
          </c:val>
          <c:smooth val="0"/>
          <c:extLst>
            <c:ext xmlns:c16="http://schemas.microsoft.com/office/drawing/2014/chart" uri="{C3380CC4-5D6E-409C-BE32-E72D297353CC}">
              <c16:uniqueId val="{00000023-59BE-4C98-B33C-C9B9501AB2E2}"/>
            </c:ext>
          </c:extLst>
        </c:ser>
        <c:ser>
          <c:idx val="36"/>
          <c:order val="36"/>
          <c:tx>
            <c:strRef>
              <c:f>'before &amp; after'!$CN$54</c:f>
              <c:strCache>
                <c:ptCount val="1"/>
                <c:pt idx="0">
                  <c:v>40</c:v>
                </c:pt>
              </c:strCache>
            </c:strRef>
          </c:tx>
          <c:spPr>
            <a:ln w="28575" cap="rnd">
              <a:solidFill>
                <a:schemeClr val="accent1">
                  <a:lumMod val="70000"/>
                  <a:lumOff val="30000"/>
                </a:schemeClr>
              </a:solidFill>
              <a:round/>
            </a:ln>
            <a:effectLst/>
          </c:spPr>
          <c:marker>
            <c:symbol val="none"/>
          </c:marker>
          <c:cat>
            <c:numRef>
              <c:f>'before &amp; after'!$BC$55:$BC$77</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after'!$CN$55:$CN$77</c:f>
              <c:numCache>
                <c:formatCode>0</c:formatCode>
                <c:ptCount val="23"/>
                <c:pt idx="0">
                  <c:v>73.800003051757798</c:v>
                </c:pt>
                <c:pt idx="1">
                  <c:v>88.300003051757798</c:v>
                </c:pt>
                <c:pt idx="2">
                  <c:v>102.59999847412099</c:v>
                </c:pt>
                <c:pt idx="3">
                  <c:v>104.90000152587901</c:v>
                </c:pt>
                <c:pt idx="4">
                  <c:v>115.40000152587901</c:v>
                </c:pt>
                <c:pt idx="5">
                  <c:v>132.80000305175801</c:v>
                </c:pt>
                <c:pt idx="6">
                  <c:v>128.69999694824199</c:v>
                </c:pt>
                <c:pt idx="7">
                  <c:v>111.199996948242</c:v>
                </c:pt>
                <c:pt idx="8">
                  <c:v>106.800003051758</c:v>
                </c:pt>
                <c:pt idx="9">
                  <c:v>106.5</c:v>
                </c:pt>
                <c:pt idx="10">
                  <c:v>109.5</c:v>
                </c:pt>
                <c:pt idx="11">
                  <c:v>105.09999847412099</c:v>
                </c:pt>
                <c:pt idx="12">
                  <c:v>126.199996948242</c:v>
                </c:pt>
                <c:pt idx="13">
                  <c:v>121.90000152587901</c:v>
                </c:pt>
                <c:pt idx="14">
                  <c:v>128.89999389648401</c:v>
                </c:pt>
                <c:pt idx="15">
                  <c:v>136.19999694824199</c:v>
                </c:pt>
                <c:pt idx="16">
                  <c:v>121.800003051758</c:v>
                </c:pt>
                <c:pt idx="17">
                  <c:v>128.10000610351599</c:v>
                </c:pt>
                <c:pt idx="18">
                  <c:v>115.59999847412099</c:v>
                </c:pt>
                <c:pt idx="19">
                  <c:v>106.800003051758</c:v>
                </c:pt>
                <c:pt idx="20">
                  <c:v>103.90000152587901</c:v>
                </c:pt>
                <c:pt idx="21">
                  <c:v>92</c:v>
                </c:pt>
                <c:pt idx="22">
                  <c:v>82.900001525878906</c:v>
                </c:pt>
              </c:numCache>
            </c:numRef>
          </c:val>
          <c:smooth val="0"/>
          <c:extLst>
            <c:ext xmlns:c16="http://schemas.microsoft.com/office/drawing/2014/chart" uri="{C3380CC4-5D6E-409C-BE32-E72D297353CC}">
              <c16:uniqueId val="{00000024-59BE-4C98-B33C-C9B9501AB2E2}"/>
            </c:ext>
          </c:extLst>
        </c:ser>
        <c:ser>
          <c:idx val="37"/>
          <c:order val="37"/>
          <c:tx>
            <c:strRef>
              <c:f>'before &amp; after'!$CO$54</c:f>
              <c:strCache>
                <c:ptCount val="1"/>
                <c:pt idx="0">
                  <c:v>41</c:v>
                </c:pt>
              </c:strCache>
            </c:strRef>
          </c:tx>
          <c:spPr>
            <a:ln w="28575" cap="rnd">
              <a:solidFill>
                <a:schemeClr val="accent2">
                  <a:lumMod val="70000"/>
                  <a:lumOff val="30000"/>
                </a:schemeClr>
              </a:solidFill>
              <a:round/>
            </a:ln>
            <a:effectLst/>
          </c:spPr>
          <c:marker>
            <c:symbol val="none"/>
          </c:marker>
          <c:cat>
            <c:numRef>
              <c:f>'before &amp; after'!$BC$55:$BC$77</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after'!$CO$55:$CO$77</c:f>
              <c:numCache>
                <c:formatCode>0</c:formatCode>
                <c:ptCount val="23"/>
                <c:pt idx="0">
                  <c:v>124.09999847412099</c:v>
                </c:pt>
                <c:pt idx="1">
                  <c:v>131.10000610351599</c:v>
                </c:pt>
                <c:pt idx="2">
                  <c:v>130.60000610351599</c:v>
                </c:pt>
                <c:pt idx="3">
                  <c:v>152.39999389648401</c:v>
                </c:pt>
                <c:pt idx="4">
                  <c:v>180.60000610351599</c:v>
                </c:pt>
                <c:pt idx="5">
                  <c:v>167.30000305175801</c:v>
                </c:pt>
                <c:pt idx="6">
                  <c:v>170.30000305175801</c:v>
                </c:pt>
                <c:pt idx="7">
                  <c:v>168.60000610351599</c:v>
                </c:pt>
                <c:pt idx="8">
                  <c:v>185.60000610351599</c:v>
                </c:pt>
                <c:pt idx="9">
                  <c:v>205.89999389648401</c:v>
                </c:pt>
                <c:pt idx="10">
                  <c:v>196</c:v>
                </c:pt>
                <c:pt idx="11">
                  <c:v>193</c:v>
                </c:pt>
                <c:pt idx="12">
                  <c:v>151.80000305175801</c:v>
                </c:pt>
                <c:pt idx="13">
                  <c:v>144.30000305175801</c:v>
                </c:pt>
                <c:pt idx="14">
                  <c:v>150.10000610351599</c:v>
                </c:pt>
                <c:pt idx="15">
                  <c:v>151.39999389648401</c:v>
                </c:pt>
                <c:pt idx="16">
                  <c:v>129.60000610351599</c:v>
                </c:pt>
                <c:pt idx="17">
                  <c:v>138.19999694824199</c:v>
                </c:pt>
                <c:pt idx="18">
                  <c:v>137.89999389648401</c:v>
                </c:pt>
                <c:pt idx="19">
                  <c:v>122.199996948242</c:v>
                </c:pt>
                <c:pt idx="20">
                  <c:v>117.5</c:v>
                </c:pt>
                <c:pt idx="21">
                  <c:v>105.199996948242</c:v>
                </c:pt>
                <c:pt idx="22">
                  <c:v>86.199996948242202</c:v>
                </c:pt>
              </c:numCache>
            </c:numRef>
          </c:val>
          <c:smooth val="0"/>
          <c:extLst>
            <c:ext xmlns:c16="http://schemas.microsoft.com/office/drawing/2014/chart" uri="{C3380CC4-5D6E-409C-BE32-E72D297353CC}">
              <c16:uniqueId val="{00000025-59BE-4C98-B33C-C9B9501AB2E2}"/>
            </c:ext>
          </c:extLst>
        </c:ser>
        <c:ser>
          <c:idx val="38"/>
          <c:order val="38"/>
          <c:tx>
            <c:strRef>
              <c:f>'before &amp; after'!$CP$54</c:f>
              <c:strCache>
                <c:ptCount val="1"/>
                <c:pt idx="0">
                  <c:v>42</c:v>
                </c:pt>
              </c:strCache>
            </c:strRef>
          </c:tx>
          <c:spPr>
            <a:ln w="28575" cap="rnd">
              <a:solidFill>
                <a:schemeClr val="accent3">
                  <a:lumMod val="70000"/>
                  <a:lumOff val="30000"/>
                </a:schemeClr>
              </a:solidFill>
              <a:round/>
            </a:ln>
            <a:effectLst/>
          </c:spPr>
          <c:marker>
            <c:symbol val="none"/>
          </c:marker>
          <c:cat>
            <c:numRef>
              <c:f>'before &amp; after'!$BC$55:$BC$77</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after'!$CP$55:$CP$77</c:f>
              <c:numCache>
                <c:formatCode>0</c:formatCode>
                <c:ptCount val="23"/>
                <c:pt idx="0">
                  <c:v>130.30000305175801</c:v>
                </c:pt>
                <c:pt idx="1">
                  <c:v>136.69999694824199</c:v>
                </c:pt>
                <c:pt idx="2">
                  <c:v>152.19999694824199</c:v>
                </c:pt>
                <c:pt idx="3">
                  <c:v>177.89999389648401</c:v>
                </c:pt>
                <c:pt idx="4">
                  <c:v>186.60000610351599</c:v>
                </c:pt>
                <c:pt idx="5">
                  <c:v>175.39999389648401</c:v>
                </c:pt>
                <c:pt idx="6">
                  <c:v>172.30000305175801</c:v>
                </c:pt>
                <c:pt idx="7">
                  <c:v>148.39999389648401</c:v>
                </c:pt>
                <c:pt idx="8">
                  <c:v>147</c:v>
                </c:pt>
                <c:pt idx="9">
                  <c:v>152.10000610351599</c:v>
                </c:pt>
                <c:pt idx="10">
                  <c:v>144.39999389648401</c:v>
                </c:pt>
                <c:pt idx="11">
                  <c:v>138.10000610351599</c:v>
                </c:pt>
                <c:pt idx="12">
                  <c:v>149.69999694824199</c:v>
                </c:pt>
                <c:pt idx="13">
                  <c:v>176.19999694824199</c:v>
                </c:pt>
                <c:pt idx="14">
                  <c:v>193.89999389648401</c:v>
                </c:pt>
                <c:pt idx="15">
                  <c:v>180.69999694824199</c:v>
                </c:pt>
                <c:pt idx="16">
                  <c:v>179</c:v>
                </c:pt>
                <c:pt idx="17">
                  <c:v>186.69999694824199</c:v>
                </c:pt>
                <c:pt idx="18">
                  <c:v>189.30000305175801</c:v>
                </c:pt>
                <c:pt idx="19">
                  <c:v>189</c:v>
                </c:pt>
                <c:pt idx="20">
                  <c:v>156.30000305175801</c:v>
                </c:pt>
                <c:pt idx="21">
                  <c:v>164.89999389648401</c:v>
                </c:pt>
                <c:pt idx="22">
                  <c:v>155.69999694824199</c:v>
                </c:pt>
              </c:numCache>
            </c:numRef>
          </c:val>
          <c:smooth val="0"/>
          <c:extLst>
            <c:ext xmlns:c16="http://schemas.microsoft.com/office/drawing/2014/chart" uri="{C3380CC4-5D6E-409C-BE32-E72D297353CC}">
              <c16:uniqueId val="{00000026-59BE-4C98-B33C-C9B9501AB2E2}"/>
            </c:ext>
          </c:extLst>
        </c:ser>
        <c:ser>
          <c:idx val="39"/>
          <c:order val="39"/>
          <c:tx>
            <c:strRef>
              <c:f>'before &amp; after'!$CQ$54</c:f>
              <c:strCache>
                <c:ptCount val="1"/>
                <c:pt idx="0">
                  <c:v>44</c:v>
                </c:pt>
              </c:strCache>
            </c:strRef>
          </c:tx>
          <c:spPr>
            <a:ln w="28575" cap="rnd">
              <a:solidFill>
                <a:schemeClr val="accent4">
                  <a:lumMod val="70000"/>
                  <a:lumOff val="30000"/>
                </a:schemeClr>
              </a:solidFill>
              <a:round/>
            </a:ln>
            <a:effectLst/>
          </c:spPr>
          <c:marker>
            <c:symbol val="none"/>
          </c:marker>
          <c:cat>
            <c:numRef>
              <c:f>'before &amp; after'!$BC$55:$BC$77</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after'!$CQ$55:$CQ$77</c:f>
              <c:numCache>
                <c:formatCode>0</c:formatCode>
                <c:ptCount val="23"/>
                <c:pt idx="0">
                  <c:v>86.5</c:v>
                </c:pt>
                <c:pt idx="1">
                  <c:v>98.199996948242202</c:v>
                </c:pt>
                <c:pt idx="2">
                  <c:v>109.699996948242</c:v>
                </c:pt>
                <c:pt idx="3">
                  <c:v>118.59999847412099</c:v>
                </c:pt>
                <c:pt idx="4">
                  <c:v>132</c:v>
                </c:pt>
                <c:pt idx="5">
                  <c:v>114.699996948242</c:v>
                </c:pt>
                <c:pt idx="6">
                  <c:v>112.90000152587901</c:v>
                </c:pt>
                <c:pt idx="7">
                  <c:v>113.40000152587901</c:v>
                </c:pt>
                <c:pt idx="8">
                  <c:v>115.90000152587901</c:v>
                </c:pt>
                <c:pt idx="9">
                  <c:v>118.699996948242</c:v>
                </c:pt>
                <c:pt idx="10">
                  <c:v>107.699996948242</c:v>
                </c:pt>
                <c:pt idx="11">
                  <c:v>115.199996948242</c:v>
                </c:pt>
                <c:pt idx="12">
                  <c:v>112.40000152587901</c:v>
                </c:pt>
                <c:pt idx="13">
                  <c:v>122</c:v>
                </c:pt>
                <c:pt idx="14">
                  <c:v>122.90000152587901</c:v>
                </c:pt>
                <c:pt idx="15">
                  <c:v>94.5</c:v>
                </c:pt>
                <c:pt idx="16">
                  <c:v>101.09999847412099</c:v>
                </c:pt>
                <c:pt idx="17">
                  <c:v>87.300003051757798</c:v>
                </c:pt>
                <c:pt idx="18">
                  <c:v>92.300003051757798</c:v>
                </c:pt>
                <c:pt idx="19">
                  <c:v>83.199996948242202</c:v>
                </c:pt>
                <c:pt idx="20">
                  <c:v>71.599998474121094</c:v>
                </c:pt>
                <c:pt idx="21">
                  <c:v>66.699996948242202</c:v>
                </c:pt>
                <c:pt idx="22">
                  <c:v>79.5</c:v>
                </c:pt>
              </c:numCache>
            </c:numRef>
          </c:val>
          <c:smooth val="0"/>
          <c:extLst>
            <c:ext xmlns:c16="http://schemas.microsoft.com/office/drawing/2014/chart" uri="{C3380CC4-5D6E-409C-BE32-E72D297353CC}">
              <c16:uniqueId val="{00000027-59BE-4C98-B33C-C9B9501AB2E2}"/>
            </c:ext>
          </c:extLst>
        </c:ser>
        <c:ser>
          <c:idx val="40"/>
          <c:order val="40"/>
          <c:tx>
            <c:strRef>
              <c:f>'before &amp; after'!$CR$54</c:f>
              <c:strCache>
                <c:ptCount val="1"/>
                <c:pt idx="0">
                  <c:v>45</c:v>
                </c:pt>
              </c:strCache>
            </c:strRef>
          </c:tx>
          <c:spPr>
            <a:ln w="28575" cap="rnd">
              <a:solidFill>
                <a:schemeClr val="accent5">
                  <a:lumMod val="70000"/>
                  <a:lumOff val="30000"/>
                </a:schemeClr>
              </a:solidFill>
              <a:round/>
            </a:ln>
            <a:effectLst/>
          </c:spPr>
          <c:marker>
            <c:symbol val="none"/>
          </c:marker>
          <c:cat>
            <c:numRef>
              <c:f>'before &amp; after'!$BC$55:$BC$77</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after'!$CR$55:$CR$77</c:f>
              <c:numCache>
                <c:formatCode>0</c:formatCode>
                <c:ptCount val="23"/>
                <c:pt idx="0">
                  <c:v>105.90000152587901</c:v>
                </c:pt>
                <c:pt idx="1">
                  <c:v>101.300003051758</c:v>
                </c:pt>
                <c:pt idx="2">
                  <c:v>107.59999847412099</c:v>
                </c:pt>
                <c:pt idx="3">
                  <c:v>118.09999847412099</c:v>
                </c:pt>
                <c:pt idx="4">
                  <c:v>120.199996948242</c:v>
                </c:pt>
                <c:pt idx="5">
                  <c:v>122.40000152587901</c:v>
                </c:pt>
                <c:pt idx="6">
                  <c:v>104.90000152587901</c:v>
                </c:pt>
                <c:pt idx="7">
                  <c:v>103.300003051758</c:v>
                </c:pt>
                <c:pt idx="8">
                  <c:v>93.900001525878906</c:v>
                </c:pt>
                <c:pt idx="9">
                  <c:v>99.5</c:v>
                </c:pt>
                <c:pt idx="10">
                  <c:v>101.09999847412099</c:v>
                </c:pt>
                <c:pt idx="11">
                  <c:v>124.699996948242</c:v>
                </c:pt>
                <c:pt idx="12">
                  <c:v>130.19999694824199</c:v>
                </c:pt>
                <c:pt idx="13">
                  <c:v>152.39999389648401</c:v>
                </c:pt>
                <c:pt idx="14">
                  <c:v>171.10000610351599</c:v>
                </c:pt>
                <c:pt idx="15">
                  <c:v>170.60000610351599</c:v>
                </c:pt>
                <c:pt idx="16">
                  <c:v>187.30000305175801</c:v>
                </c:pt>
                <c:pt idx="17">
                  <c:v>186.10000610351599</c:v>
                </c:pt>
                <c:pt idx="18">
                  <c:v>175.89999389648401</c:v>
                </c:pt>
                <c:pt idx="19">
                  <c:v>172</c:v>
                </c:pt>
                <c:pt idx="20">
                  <c:v>176.19999694824199</c:v>
                </c:pt>
                <c:pt idx="21">
                  <c:v>154.89999389648401</c:v>
                </c:pt>
                <c:pt idx="22">
                  <c:v>148.19999694824199</c:v>
                </c:pt>
              </c:numCache>
            </c:numRef>
          </c:val>
          <c:smooth val="0"/>
          <c:extLst>
            <c:ext xmlns:c16="http://schemas.microsoft.com/office/drawing/2014/chart" uri="{C3380CC4-5D6E-409C-BE32-E72D297353CC}">
              <c16:uniqueId val="{00000028-59BE-4C98-B33C-C9B9501AB2E2}"/>
            </c:ext>
          </c:extLst>
        </c:ser>
        <c:ser>
          <c:idx val="41"/>
          <c:order val="41"/>
          <c:tx>
            <c:strRef>
              <c:f>'before &amp; after'!$CS$54</c:f>
              <c:strCache>
                <c:ptCount val="1"/>
                <c:pt idx="0">
                  <c:v>46</c:v>
                </c:pt>
              </c:strCache>
            </c:strRef>
          </c:tx>
          <c:spPr>
            <a:ln w="28575" cap="rnd">
              <a:solidFill>
                <a:schemeClr val="accent6">
                  <a:lumMod val="70000"/>
                  <a:lumOff val="30000"/>
                </a:schemeClr>
              </a:solidFill>
              <a:round/>
            </a:ln>
            <a:effectLst/>
          </c:spPr>
          <c:marker>
            <c:symbol val="none"/>
          </c:marker>
          <c:cat>
            <c:numRef>
              <c:f>'before &amp; after'!$BC$55:$BC$77</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after'!$CS$55:$CS$77</c:f>
              <c:numCache>
                <c:formatCode>0</c:formatCode>
                <c:ptCount val="23"/>
                <c:pt idx="0">
                  <c:v>17.899999618530298</c:v>
                </c:pt>
                <c:pt idx="1">
                  <c:v>15.8999996185303</c:v>
                </c:pt>
                <c:pt idx="2">
                  <c:v>20.299999237060501</c:v>
                </c:pt>
                <c:pt idx="3">
                  <c:v>20.100000381469702</c:v>
                </c:pt>
                <c:pt idx="4">
                  <c:v>17.799999237060501</c:v>
                </c:pt>
                <c:pt idx="5">
                  <c:v>17.100000381469702</c:v>
                </c:pt>
                <c:pt idx="6">
                  <c:v>15.8999996185303</c:v>
                </c:pt>
                <c:pt idx="7">
                  <c:v>14.8999996185303</c:v>
                </c:pt>
                <c:pt idx="8">
                  <c:v>17.100000381469702</c:v>
                </c:pt>
                <c:pt idx="9">
                  <c:v>16.200000762939499</c:v>
                </c:pt>
                <c:pt idx="10">
                  <c:v>12.300000190734901</c:v>
                </c:pt>
                <c:pt idx="11">
                  <c:v>12.199999809265099</c:v>
                </c:pt>
                <c:pt idx="12">
                  <c:v>11.699999809265099</c:v>
                </c:pt>
                <c:pt idx="13">
                  <c:v>12.3999996185303</c:v>
                </c:pt>
                <c:pt idx="14">
                  <c:v>18.799999237060501</c:v>
                </c:pt>
                <c:pt idx="15">
                  <c:v>16.899999618530298</c:v>
                </c:pt>
                <c:pt idx="16">
                  <c:v>15</c:v>
                </c:pt>
                <c:pt idx="17">
                  <c:v>18.700000762939499</c:v>
                </c:pt>
                <c:pt idx="18">
                  <c:v>25.899999618530298</c:v>
                </c:pt>
                <c:pt idx="19">
                  <c:v>18.899999618530298</c:v>
                </c:pt>
                <c:pt idx="20">
                  <c:v>23.299999237060501</c:v>
                </c:pt>
                <c:pt idx="21">
                  <c:v>20.200000762939499</c:v>
                </c:pt>
                <c:pt idx="22">
                  <c:v>14.1000003814697</c:v>
                </c:pt>
              </c:numCache>
            </c:numRef>
          </c:val>
          <c:smooth val="0"/>
          <c:extLst>
            <c:ext xmlns:c16="http://schemas.microsoft.com/office/drawing/2014/chart" uri="{C3380CC4-5D6E-409C-BE32-E72D297353CC}">
              <c16:uniqueId val="{00000029-59BE-4C98-B33C-C9B9501AB2E2}"/>
            </c:ext>
          </c:extLst>
        </c:ser>
        <c:ser>
          <c:idx val="42"/>
          <c:order val="42"/>
          <c:tx>
            <c:strRef>
              <c:f>'before &amp; after'!$CT$54</c:f>
              <c:strCache>
                <c:ptCount val="1"/>
                <c:pt idx="0">
                  <c:v>47</c:v>
                </c:pt>
              </c:strCache>
            </c:strRef>
          </c:tx>
          <c:spPr>
            <a:ln w="28575" cap="rnd">
              <a:solidFill>
                <a:schemeClr val="accent1">
                  <a:lumMod val="70000"/>
                </a:schemeClr>
              </a:solidFill>
              <a:round/>
            </a:ln>
            <a:effectLst/>
          </c:spPr>
          <c:marker>
            <c:symbol val="none"/>
          </c:marker>
          <c:cat>
            <c:numRef>
              <c:f>'before &amp; after'!$BC$55:$BC$77</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after'!$CT$55:$CT$77</c:f>
              <c:numCache>
                <c:formatCode>0</c:formatCode>
                <c:ptCount val="23"/>
                <c:pt idx="0">
                  <c:v>145.80000305175801</c:v>
                </c:pt>
                <c:pt idx="1">
                  <c:v>152.39999389648401</c:v>
                </c:pt>
                <c:pt idx="2">
                  <c:v>166.10000610351599</c:v>
                </c:pt>
                <c:pt idx="3">
                  <c:v>180.60000610351599</c:v>
                </c:pt>
                <c:pt idx="4">
                  <c:v>171.69999694824199</c:v>
                </c:pt>
                <c:pt idx="5">
                  <c:v>175.69999694824199</c:v>
                </c:pt>
                <c:pt idx="6">
                  <c:v>172.80000305175801</c:v>
                </c:pt>
                <c:pt idx="7">
                  <c:v>166.80000305175801</c:v>
                </c:pt>
                <c:pt idx="8">
                  <c:v>180.89999389648401</c:v>
                </c:pt>
                <c:pt idx="9">
                  <c:v>207.69999694824199</c:v>
                </c:pt>
                <c:pt idx="10">
                  <c:v>193.80000305175801</c:v>
                </c:pt>
                <c:pt idx="11">
                  <c:v>173.60000610351599</c:v>
                </c:pt>
                <c:pt idx="12">
                  <c:v>160.39999389648401</c:v>
                </c:pt>
                <c:pt idx="13">
                  <c:v>191.19999694824199</c:v>
                </c:pt>
                <c:pt idx="14">
                  <c:v>212.89999389648401</c:v>
                </c:pt>
                <c:pt idx="15">
                  <c:v>218.19999694824199</c:v>
                </c:pt>
                <c:pt idx="16">
                  <c:v>220.10000610351599</c:v>
                </c:pt>
                <c:pt idx="17">
                  <c:v>207.39999389648401</c:v>
                </c:pt>
                <c:pt idx="18">
                  <c:v>223.19999694824199</c:v>
                </c:pt>
                <c:pt idx="19">
                  <c:v>223.69999694824199</c:v>
                </c:pt>
                <c:pt idx="20">
                  <c:v>214</c:v>
                </c:pt>
                <c:pt idx="21">
                  <c:v>178</c:v>
                </c:pt>
                <c:pt idx="22">
                  <c:v>156.80000305175801</c:v>
                </c:pt>
              </c:numCache>
            </c:numRef>
          </c:val>
          <c:smooth val="0"/>
          <c:extLst>
            <c:ext xmlns:c16="http://schemas.microsoft.com/office/drawing/2014/chart" uri="{C3380CC4-5D6E-409C-BE32-E72D297353CC}">
              <c16:uniqueId val="{0000002A-59BE-4C98-B33C-C9B9501AB2E2}"/>
            </c:ext>
          </c:extLst>
        </c:ser>
        <c:ser>
          <c:idx val="43"/>
          <c:order val="43"/>
          <c:tx>
            <c:strRef>
              <c:f>'before &amp; after'!$CU$54</c:f>
              <c:strCache>
                <c:ptCount val="1"/>
                <c:pt idx="0">
                  <c:v>48</c:v>
                </c:pt>
              </c:strCache>
            </c:strRef>
          </c:tx>
          <c:spPr>
            <a:ln w="28575" cap="rnd">
              <a:solidFill>
                <a:schemeClr val="accent2">
                  <a:lumMod val="70000"/>
                </a:schemeClr>
              </a:solidFill>
              <a:round/>
            </a:ln>
            <a:effectLst/>
          </c:spPr>
          <c:marker>
            <c:symbol val="none"/>
          </c:marker>
          <c:cat>
            <c:numRef>
              <c:f>'before &amp; after'!$BC$55:$BC$77</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after'!$CU$55:$CU$77</c:f>
              <c:numCache>
                <c:formatCode>0</c:formatCode>
                <c:ptCount val="23"/>
                <c:pt idx="0">
                  <c:v>152.39999389648401</c:v>
                </c:pt>
                <c:pt idx="1">
                  <c:v>164.39999389648401</c:v>
                </c:pt>
                <c:pt idx="2">
                  <c:v>191.80000305175801</c:v>
                </c:pt>
                <c:pt idx="3">
                  <c:v>208.5</c:v>
                </c:pt>
                <c:pt idx="4">
                  <c:v>193.30000305175801</c:v>
                </c:pt>
                <c:pt idx="5">
                  <c:v>220</c:v>
                </c:pt>
                <c:pt idx="6">
                  <c:v>189.30000305175801</c:v>
                </c:pt>
                <c:pt idx="7">
                  <c:v>178.5</c:v>
                </c:pt>
                <c:pt idx="8">
                  <c:v>193.5</c:v>
                </c:pt>
                <c:pt idx="9">
                  <c:v>239.89999389648401</c:v>
                </c:pt>
                <c:pt idx="10">
                  <c:v>226.69999694824199</c:v>
                </c:pt>
                <c:pt idx="11">
                  <c:v>234.19999694824199</c:v>
                </c:pt>
                <c:pt idx="12">
                  <c:v>223.10000610351599</c:v>
                </c:pt>
                <c:pt idx="13">
                  <c:v>260.79998779296898</c:v>
                </c:pt>
                <c:pt idx="14">
                  <c:v>286.5</c:v>
                </c:pt>
                <c:pt idx="15">
                  <c:v>252.5</c:v>
                </c:pt>
                <c:pt idx="16">
                  <c:v>224.39999389648401</c:v>
                </c:pt>
                <c:pt idx="17">
                  <c:v>204.80000305175801</c:v>
                </c:pt>
                <c:pt idx="18">
                  <c:v>179.80000305175801</c:v>
                </c:pt>
                <c:pt idx="19">
                  <c:v>171.5</c:v>
                </c:pt>
                <c:pt idx="20">
                  <c:v>157</c:v>
                </c:pt>
                <c:pt idx="21">
                  <c:v>145.10000610351599</c:v>
                </c:pt>
                <c:pt idx="22">
                  <c:v>146.69999694824199</c:v>
                </c:pt>
              </c:numCache>
            </c:numRef>
          </c:val>
          <c:smooth val="0"/>
          <c:extLst>
            <c:ext xmlns:c16="http://schemas.microsoft.com/office/drawing/2014/chart" uri="{C3380CC4-5D6E-409C-BE32-E72D297353CC}">
              <c16:uniqueId val="{0000002B-59BE-4C98-B33C-C9B9501AB2E2}"/>
            </c:ext>
          </c:extLst>
        </c:ser>
        <c:ser>
          <c:idx val="44"/>
          <c:order val="44"/>
          <c:tx>
            <c:strRef>
              <c:f>'before &amp; after'!$CV$54</c:f>
              <c:strCache>
                <c:ptCount val="1"/>
                <c:pt idx="0">
                  <c:v>49</c:v>
                </c:pt>
              </c:strCache>
            </c:strRef>
          </c:tx>
          <c:spPr>
            <a:ln w="28575" cap="rnd">
              <a:solidFill>
                <a:schemeClr val="accent3">
                  <a:lumMod val="70000"/>
                </a:schemeClr>
              </a:solidFill>
              <a:round/>
            </a:ln>
            <a:effectLst/>
          </c:spPr>
          <c:marker>
            <c:symbol val="none"/>
          </c:marker>
          <c:cat>
            <c:numRef>
              <c:f>'before &amp; after'!$BC$55:$BC$77</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after'!$CV$55:$CV$77</c:f>
              <c:numCache>
                <c:formatCode>0</c:formatCode>
                <c:ptCount val="23"/>
                <c:pt idx="0">
                  <c:v>68.800003051757798</c:v>
                </c:pt>
                <c:pt idx="1">
                  <c:v>66.5</c:v>
                </c:pt>
                <c:pt idx="2">
                  <c:v>77.699996948242202</c:v>
                </c:pt>
                <c:pt idx="3">
                  <c:v>80.199996948242202</c:v>
                </c:pt>
                <c:pt idx="4">
                  <c:v>84.800003051757798</c:v>
                </c:pt>
                <c:pt idx="5">
                  <c:v>86.5</c:v>
                </c:pt>
                <c:pt idx="6">
                  <c:v>64.300003051757798</c:v>
                </c:pt>
                <c:pt idx="7">
                  <c:v>58</c:v>
                </c:pt>
                <c:pt idx="8">
                  <c:v>55.200000762939503</c:v>
                </c:pt>
                <c:pt idx="9">
                  <c:v>58.599998474121101</c:v>
                </c:pt>
                <c:pt idx="10">
                  <c:v>52.799999237060497</c:v>
                </c:pt>
                <c:pt idx="11">
                  <c:v>54.099998474121101</c:v>
                </c:pt>
                <c:pt idx="12">
                  <c:v>52.599998474121101</c:v>
                </c:pt>
                <c:pt idx="13">
                  <c:v>56.900001525878899</c:v>
                </c:pt>
                <c:pt idx="14">
                  <c:v>55.099998474121101</c:v>
                </c:pt>
                <c:pt idx="15">
                  <c:v>55.900001525878899</c:v>
                </c:pt>
                <c:pt idx="16">
                  <c:v>58.599998474121101</c:v>
                </c:pt>
                <c:pt idx="17">
                  <c:v>63.599998474121101</c:v>
                </c:pt>
                <c:pt idx="18">
                  <c:v>67.099998474121094</c:v>
                </c:pt>
                <c:pt idx="19">
                  <c:v>68.900001525878906</c:v>
                </c:pt>
                <c:pt idx="20">
                  <c:v>68.400001525878906</c:v>
                </c:pt>
                <c:pt idx="21">
                  <c:v>66</c:v>
                </c:pt>
                <c:pt idx="22">
                  <c:v>54.400001525878899</c:v>
                </c:pt>
              </c:numCache>
            </c:numRef>
          </c:val>
          <c:smooth val="0"/>
          <c:extLst>
            <c:ext xmlns:c16="http://schemas.microsoft.com/office/drawing/2014/chart" uri="{C3380CC4-5D6E-409C-BE32-E72D297353CC}">
              <c16:uniqueId val="{0000002C-59BE-4C98-B33C-C9B9501AB2E2}"/>
            </c:ext>
          </c:extLst>
        </c:ser>
        <c:ser>
          <c:idx val="45"/>
          <c:order val="45"/>
          <c:tx>
            <c:strRef>
              <c:f>'before &amp; after'!$CW$54</c:f>
              <c:strCache>
                <c:ptCount val="1"/>
                <c:pt idx="0">
                  <c:v>50</c:v>
                </c:pt>
              </c:strCache>
            </c:strRef>
          </c:tx>
          <c:spPr>
            <a:ln w="28575" cap="rnd">
              <a:solidFill>
                <a:schemeClr val="accent4">
                  <a:lumMod val="70000"/>
                </a:schemeClr>
              </a:solidFill>
              <a:round/>
            </a:ln>
            <a:effectLst/>
          </c:spPr>
          <c:marker>
            <c:symbol val="none"/>
          </c:marker>
          <c:cat>
            <c:numRef>
              <c:f>'before &amp; after'!$BC$55:$BC$77</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after'!$CW$55:$CW$77</c:f>
              <c:numCache>
                <c:formatCode>0</c:formatCode>
                <c:ptCount val="23"/>
                <c:pt idx="0">
                  <c:v>30.799999237060501</c:v>
                </c:pt>
                <c:pt idx="1">
                  <c:v>14.3999996185303</c:v>
                </c:pt>
                <c:pt idx="2">
                  <c:v>28.600000381469702</c:v>
                </c:pt>
                <c:pt idx="3">
                  <c:v>38.900001525878899</c:v>
                </c:pt>
                <c:pt idx="4">
                  <c:v>27.600000381469702</c:v>
                </c:pt>
                <c:pt idx="5">
                  <c:v>23.100000381469702</c:v>
                </c:pt>
                <c:pt idx="6">
                  <c:v>27.799999237060501</c:v>
                </c:pt>
                <c:pt idx="7">
                  <c:v>23</c:v>
                </c:pt>
                <c:pt idx="8">
                  <c:v>20.899999618530298</c:v>
                </c:pt>
                <c:pt idx="9">
                  <c:v>22.200000762939499</c:v>
                </c:pt>
                <c:pt idx="10">
                  <c:v>16.799999237060501</c:v>
                </c:pt>
                <c:pt idx="11">
                  <c:v>16</c:v>
                </c:pt>
                <c:pt idx="12">
                  <c:v>18</c:v>
                </c:pt>
                <c:pt idx="13">
                  <c:v>11.699999809265099</c:v>
                </c:pt>
                <c:pt idx="14">
                  <c:v>11.800000190734901</c:v>
                </c:pt>
                <c:pt idx="15">
                  <c:v>8.8999996185302699</c:v>
                </c:pt>
                <c:pt idx="16">
                  <c:v>9</c:v>
                </c:pt>
                <c:pt idx="17">
                  <c:v>12.199999809265099</c:v>
                </c:pt>
                <c:pt idx="18">
                  <c:v>10.8999996185303</c:v>
                </c:pt>
                <c:pt idx="19">
                  <c:v>15.3999996185303</c:v>
                </c:pt>
                <c:pt idx="20">
                  <c:v>13.3999996185303</c:v>
                </c:pt>
                <c:pt idx="21">
                  <c:v>9.5</c:v>
                </c:pt>
                <c:pt idx="22">
                  <c:v>10.8999996185303</c:v>
                </c:pt>
              </c:numCache>
            </c:numRef>
          </c:val>
          <c:smooth val="0"/>
          <c:extLst>
            <c:ext xmlns:c16="http://schemas.microsoft.com/office/drawing/2014/chart" uri="{C3380CC4-5D6E-409C-BE32-E72D297353CC}">
              <c16:uniqueId val="{0000002D-59BE-4C98-B33C-C9B9501AB2E2}"/>
            </c:ext>
          </c:extLst>
        </c:ser>
        <c:ser>
          <c:idx val="46"/>
          <c:order val="46"/>
          <c:tx>
            <c:strRef>
              <c:f>'before &amp; after'!$CX$54</c:f>
              <c:strCache>
                <c:ptCount val="1"/>
                <c:pt idx="0">
                  <c:v>51</c:v>
                </c:pt>
              </c:strCache>
            </c:strRef>
          </c:tx>
          <c:spPr>
            <a:ln w="28575" cap="rnd">
              <a:solidFill>
                <a:schemeClr val="accent5">
                  <a:lumMod val="70000"/>
                </a:schemeClr>
              </a:solidFill>
              <a:round/>
            </a:ln>
            <a:effectLst/>
          </c:spPr>
          <c:marker>
            <c:symbol val="none"/>
          </c:marker>
          <c:cat>
            <c:numRef>
              <c:f>'before &amp; after'!$BC$55:$BC$77</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after'!$CX$55:$CX$77</c:f>
              <c:numCache>
                <c:formatCode>0</c:formatCode>
                <c:ptCount val="23"/>
                <c:pt idx="0">
                  <c:v>92.099998474121094</c:v>
                </c:pt>
                <c:pt idx="1">
                  <c:v>97.099998474121094</c:v>
                </c:pt>
                <c:pt idx="2">
                  <c:v>111.59999847412099</c:v>
                </c:pt>
                <c:pt idx="3">
                  <c:v>120.09999847412099</c:v>
                </c:pt>
                <c:pt idx="4">
                  <c:v>133.19999694824199</c:v>
                </c:pt>
                <c:pt idx="5">
                  <c:v>122.199996948242</c:v>
                </c:pt>
                <c:pt idx="6">
                  <c:v>110.5</c:v>
                </c:pt>
                <c:pt idx="7">
                  <c:v>102.300003051758</c:v>
                </c:pt>
                <c:pt idx="8">
                  <c:v>100.199996948242</c:v>
                </c:pt>
                <c:pt idx="9">
                  <c:v>105.699996948242</c:v>
                </c:pt>
                <c:pt idx="10">
                  <c:v>105.800003051758</c:v>
                </c:pt>
                <c:pt idx="11">
                  <c:v>112.5</c:v>
                </c:pt>
                <c:pt idx="12">
                  <c:v>106.5</c:v>
                </c:pt>
                <c:pt idx="13">
                  <c:v>123.300003051758</c:v>
                </c:pt>
                <c:pt idx="14">
                  <c:v>137.60000610351599</c:v>
                </c:pt>
                <c:pt idx="15">
                  <c:v>137.80000305175801</c:v>
                </c:pt>
                <c:pt idx="16">
                  <c:v>142</c:v>
                </c:pt>
                <c:pt idx="17">
                  <c:v>132.80000305175801</c:v>
                </c:pt>
                <c:pt idx="18">
                  <c:v>131.69999694824199</c:v>
                </c:pt>
                <c:pt idx="19">
                  <c:v>122.59999847412099</c:v>
                </c:pt>
                <c:pt idx="20">
                  <c:v>124.5</c:v>
                </c:pt>
                <c:pt idx="21">
                  <c:v>105.59999847412099</c:v>
                </c:pt>
                <c:pt idx="22">
                  <c:v>101.09999847412099</c:v>
                </c:pt>
              </c:numCache>
            </c:numRef>
          </c:val>
          <c:smooth val="0"/>
          <c:extLst>
            <c:ext xmlns:c16="http://schemas.microsoft.com/office/drawing/2014/chart" uri="{C3380CC4-5D6E-409C-BE32-E72D297353CC}">
              <c16:uniqueId val="{0000002E-59BE-4C98-B33C-C9B9501AB2E2}"/>
            </c:ext>
          </c:extLst>
        </c:ser>
        <c:ser>
          <c:idx val="47"/>
          <c:order val="47"/>
          <c:tx>
            <c:strRef>
              <c:f>'before &amp; after'!$CY$54</c:f>
              <c:strCache>
                <c:ptCount val="1"/>
                <c:pt idx="0">
                  <c:v>53</c:v>
                </c:pt>
              </c:strCache>
            </c:strRef>
          </c:tx>
          <c:spPr>
            <a:ln w="28575" cap="rnd">
              <a:solidFill>
                <a:schemeClr val="accent6">
                  <a:lumMod val="70000"/>
                </a:schemeClr>
              </a:solidFill>
              <a:round/>
            </a:ln>
            <a:effectLst/>
          </c:spPr>
          <c:marker>
            <c:symbol val="none"/>
          </c:marker>
          <c:cat>
            <c:numRef>
              <c:f>'before &amp; after'!$BC$55:$BC$77</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after'!$CY$55:$CY$77</c:f>
              <c:numCache>
                <c:formatCode>0</c:formatCode>
                <c:ptCount val="23"/>
                <c:pt idx="0">
                  <c:v>106.199996948242</c:v>
                </c:pt>
                <c:pt idx="1">
                  <c:v>125</c:v>
                </c:pt>
                <c:pt idx="2">
                  <c:v>120.699996948242</c:v>
                </c:pt>
                <c:pt idx="3">
                  <c:v>135.10000610351599</c:v>
                </c:pt>
                <c:pt idx="4">
                  <c:v>130</c:v>
                </c:pt>
                <c:pt idx="5">
                  <c:v>117.90000152587901</c:v>
                </c:pt>
                <c:pt idx="6">
                  <c:v>105.40000152587901</c:v>
                </c:pt>
                <c:pt idx="7">
                  <c:v>120.59999847412099</c:v>
                </c:pt>
                <c:pt idx="8">
                  <c:v>132</c:v>
                </c:pt>
                <c:pt idx="9">
                  <c:v>135.10000610351599</c:v>
                </c:pt>
                <c:pt idx="10">
                  <c:v>141.39999389648401</c:v>
                </c:pt>
                <c:pt idx="11">
                  <c:v>145.89999389648401</c:v>
                </c:pt>
                <c:pt idx="12">
                  <c:v>140.10000610351599</c:v>
                </c:pt>
                <c:pt idx="13">
                  <c:v>130</c:v>
                </c:pt>
                <c:pt idx="14">
                  <c:v>145.5</c:v>
                </c:pt>
                <c:pt idx="15">
                  <c:v>139.80000305175801</c:v>
                </c:pt>
                <c:pt idx="16">
                  <c:v>137.10000610351599</c:v>
                </c:pt>
                <c:pt idx="17">
                  <c:v>139.69999694824199</c:v>
                </c:pt>
                <c:pt idx="18">
                  <c:v>132.69999694824199</c:v>
                </c:pt>
                <c:pt idx="19">
                  <c:v>119</c:v>
                </c:pt>
                <c:pt idx="20">
                  <c:v>120</c:v>
                </c:pt>
                <c:pt idx="21">
                  <c:v>115.59999847412099</c:v>
                </c:pt>
                <c:pt idx="22">
                  <c:v>100.90000152587901</c:v>
                </c:pt>
              </c:numCache>
            </c:numRef>
          </c:val>
          <c:smooth val="0"/>
          <c:extLst>
            <c:ext xmlns:c16="http://schemas.microsoft.com/office/drawing/2014/chart" uri="{C3380CC4-5D6E-409C-BE32-E72D297353CC}">
              <c16:uniqueId val="{0000002F-59BE-4C98-B33C-C9B9501AB2E2}"/>
            </c:ext>
          </c:extLst>
        </c:ser>
        <c:ser>
          <c:idx val="48"/>
          <c:order val="48"/>
          <c:tx>
            <c:strRef>
              <c:f>'before &amp; after'!$CZ$54</c:f>
              <c:strCache>
                <c:ptCount val="1"/>
                <c:pt idx="0">
                  <c:v>54</c:v>
                </c:pt>
              </c:strCache>
            </c:strRef>
          </c:tx>
          <c:spPr>
            <a:ln w="28575" cap="rnd">
              <a:solidFill>
                <a:schemeClr val="accent1">
                  <a:lumMod val="50000"/>
                  <a:lumOff val="50000"/>
                </a:schemeClr>
              </a:solidFill>
              <a:round/>
            </a:ln>
            <a:effectLst/>
          </c:spPr>
          <c:marker>
            <c:symbol val="none"/>
          </c:marker>
          <c:cat>
            <c:numRef>
              <c:f>'before &amp; after'!$BC$55:$BC$77</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after'!$CZ$55:$CZ$77</c:f>
              <c:numCache>
                <c:formatCode>0</c:formatCode>
                <c:ptCount val="23"/>
                <c:pt idx="0">
                  <c:v>42.200000762939503</c:v>
                </c:pt>
                <c:pt idx="1">
                  <c:v>46.299999237060497</c:v>
                </c:pt>
                <c:pt idx="2">
                  <c:v>43.900001525878899</c:v>
                </c:pt>
                <c:pt idx="3">
                  <c:v>48.5</c:v>
                </c:pt>
                <c:pt idx="4">
                  <c:v>50.200000762939503</c:v>
                </c:pt>
                <c:pt idx="5">
                  <c:v>49.799999237060497</c:v>
                </c:pt>
                <c:pt idx="6">
                  <c:v>44.200000762939503</c:v>
                </c:pt>
                <c:pt idx="7">
                  <c:v>38.099998474121101</c:v>
                </c:pt>
                <c:pt idx="8">
                  <c:v>37.599998474121101</c:v>
                </c:pt>
                <c:pt idx="9">
                  <c:v>41</c:v>
                </c:pt>
                <c:pt idx="10">
                  <c:v>31.200000762939499</c:v>
                </c:pt>
                <c:pt idx="11">
                  <c:v>34.200000762939503</c:v>
                </c:pt>
                <c:pt idx="12">
                  <c:v>42.700000762939503</c:v>
                </c:pt>
                <c:pt idx="13">
                  <c:v>37.900001525878899</c:v>
                </c:pt>
                <c:pt idx="14">
                  <c:v>43.299999237060497</c:v>
                </c:pt>
                <c:pt idx="15">
                  <c:v>43.5</c:v>
                </c:pt>
                <c:pt idx="16">
                  <c:v>43</c:v>
                </c:pt>
                <c:pt idx="17">
                  <c:v>42.400001525878899</c:v>
                </c:pt>
                <c:pt idx="18">
                  <c:v>42.700000762939503</c:v>
                </c:pt>
                <c:pt idx="19">
                  <c:v>40.400001525878899</c:v>
                </c:pt>
                <c:pt idx="20">
                  <c:v>43.099998474121101</c:v>
                </c:pt>
                <c:pt idx="21">
                  <c:v>37.299999237060497</c:v>
                </c:pt>
                <c:pt idx="22">
                  <c:v>36.599998474121101</c:v>
                </c:pt>
              </c:numCache>
            </c:numRef>
          </c:val>
          <c:smooth val="0"/>
          <c:extLst>
            <c:ext xmlns:c16="http://schemas.microsoft.com/office/drawing/2014/chart" uri="{C3380CC4-5D6E-409C-BE32-E72D297353CC}">
              <c16:uniqueId val="{00000030-59BE-4C98-B33C-C9B9501AB2E2}"/>
            </c:ext>
          </c:extLst>
        </c:ser>
        <c:ser>
          <c:idx val="49"/>
          <c:order val="49"/>
          <c:tx>
            <c:strRef>
              <c:f>'before &amp; after'!$DA$54</c:f>
              <c:strCache>
                <c:ptCount val="1"/>
                <c:pt idx="0">
                  <c:v>55</c:v>
                </c:pt>
              </c:strCache>
            </c:strRef>
          </c:tx>
          <c:spPr>
            <a:ln w="28575" cap="rnd">
              <a:solidFill>
                <a:schemeClr val="accent2">
                  <a:lumMod val="50000"/>
                  <a:lumOff val="50000"/>
                </a:schemeClr>
              </a:solidFill>
              <a:round/>
            </a:ln>
            <a:effectLst/>
          </c:spPr>
          <c:marker>
            <c:symbol val="none"/>
          </c:marker>
          <c:cat>
            <c:numRef>
              <c:f>'before &amp; after'!$BC$55:$BC$77</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after'!$DA$55:$DA$77</c:f>
              <c:numCache>
                <c:formatCode>0</c:formatCode>
                <c:ptCount val="23"/>
                <c:pt idx="0">
                  <c:v>52.200000762939503</c:v>
                </c:pt>
                <c:pt idx="1">
                  <c:v>49.900001525878899</c:v>
                </c:pt>
                <c:pt idx="2">
                  <c:v>60.5</c:v>
                </c:pt>
                <c:pt idx="3">
                  <c:v>70.699996948242202</c:v>
                </c:pt>
                <c:pt idx="4">
                  <c:v>68.599998474121094</c:v>
                </c:pt>
                <c:pt idx="5">
                  <c:v>71.199996948242202</c:v>
                </c:pt>
                <c:pt idx="6">
                  <c:v>71.900001525878906</c:v>
                </c:pt>
                <c:pt idx="7">
                  <c:v>66.400001525878906</c:v>
                </c:pt>
                <c:pt idx="8">
                  <c:v>70.199996948242202</c:v>
                </c:pt>
                <c:pt idx="9">
                  <c:v>72.800003051757798</c:v>
                </c:pt>
                <c:pt idx="10">
                  <c:v>66.400001525878906</c:v>
                </c:pt>
                <c:pt idx="11">
                  <c:v>67.099998474121094</c:v>
                </c:pt>
                <c:pt idx="12">
                  <c:v>75.199996948242202</c:v>
                </c:pt>
                <c:pt idx="13">
                  <c:v>112.699996948242</c:v>
                </c:pt>
                <c:pt idx="14">
                  <c:v>119</c:v>
                </c:pt>
                <c:pt idx="15">
                  <c:v>119.800003051758</c:v>
                </c:pt>
                <c:pt idx="16">
                  <c:v>113.40000152587901</c:v>
                </c:pt>
                <c:pt idx="17">
                  <c:v>112.90000152587901</c:v>
                </c:pt>
                <c:pt idx="18">
                  <c:v>105.09999847412099</c:v>
                </c:pt>
                <c:pt idx="19">
                  <c:v>96.599998474121094</c:v>
                </c:pt>
                <c:pt idx="20">
                  <c:v>100.90000152587901</c:v>
                </c:pt>
                <c:pt idx="21">
                  <c:v>85.599998474121094</c:v>
                </c:pt>
                <c:pt idx="22">
                  <c:v>84.699996948242202</c:v>
                </c:pt>
              </c:numCache>
            </c:numRef>
          </c:val>
          <c:smooth val="0"/>
          <c:extLst>
            <c:ext xmlns:c16="http://schemas.microsoft.com/office/drawing/2014/chart" uri="{C3380CC4-5D6E-409C-BE32-E72D297353CC}">
              <c16:uniqueId val="{00000031-59BE-4C98-B33C-C9B9501AB2E2}"/>
            </c:ext>
          </c:extLst>
        </c:ser>
        <c:ser>
          <c:idx val="50"/>
          <c:order val="50"/>
          <c:tx>
            <c:strRef>
              <c:f>'before &amp; after'!$DB$54</c:f>
              <c:strCache>
                <c:ptCount val="1"/>
                <c:pt idx="0">
                  <c:v>56</c:v>
                </c:pt>
              </c:strCache>
            </c:strRef>
          </c:tx>
          <c:spPr>
            <a:ln w="28575" cap="rnd">
              <a:solidFill>
                <a:schemeClr val="accent3">
                  <a:lumMod val="50000"/>
                  <a:lumOff val="50000"/>
                </a:schemeClr>
              </a:solidFill>
              <a:round/>
            </a:ln>
            <a:effectLst/>
          </c:spPr>
          <c:marker>
            <c:symbol val="none"/>
          </c:marker>
          <c:cat>
            <c:numRef>
              <c:f>'before &amp; after'!$BC$55:$BC$77</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after'!$DB$55:$DB$77</c:f>
              <c:numCache>
                <c:formatCode>0</c:formatCode>
                <c:ptCount val="23"/>
                <c:pt idx="0">
                  <c:v>39.700000762939503</c:v>
                </c:pt>
                <c:pt idx="1">
                  <c:v>48.099998474121101</c:v>
                </c:pt>
                <c:pt idx="2">
                  <c:v>42.200000762939503</c:v>
                </c:pt>
                <c:pt idx="3">
                  <c:v>44.400001525878899</c:v>
                </c:pt>
                <c:pt idx="4">
                  <c:v>41.900001525878899</c:v>
                </c:pt>
                <c:pt idx="5">
                  <c:v>34.299999237060497</c:v>
                </c:pt>
                <c:pt idx="6">
                  <c:v>29.799999237060501</c:v>
                </c:pt>
                <c:pt idx="7">
                  <c:v>23.100000381469702</c:v>
                </c:pt>
                <c:pt idx="8">
                  <c:v>20</c:v>
                </c:pt>
                <c:pt idx="9">
                  <c:v>22.5</c:v>
                </c:pt>
                <c:pt idx="10">
                  <c:v>20</c:v>
                </c:pt>
                <c:pt idx="11">
                  <c:v>15.1000003814697</c:v>
                </c:pt>
                <c:pt idx="12">
                  <c:v>17.100000381469702</c:v>
                </c:pt>
                <c:pt idx="13">
                  <c:v>15.8999996185303</c:v>
                </c:pt>
                <c:pt idx="14">
                  <c:v>17.200000762939499</c:v>
                </c:pt>
                <c:pt idx="15">
                  <c:v>18</c:v>
                </c:pt>
                <c:pt idx="16">
                  <c:v>17.200000762939499</c:v>
                </c:pt>
                <c:pt idx="17">
                  <c:v>16.600000381469702</c:v>
                </c:pt>
                <c:pt idx="18">
                  <c:v>17.899999618530298</c:v>
                </c:pt>
                <c:pt idx="19">
                  <c:v>20.399999618530298</c:v>
                </c:pt>
                <c:pt idx="20">
                  <c:v>17.700000762939499</c:v>
                </c:pt>
                <c:pt idx="21">
                  <c:v>16.200000762939499</c:v>
                </c:pt>
                <c:pt idx="22">
                  <c:v>15.3999996185303</c:v>
                </c:pt>
              </c:numCache>
            </c:numRef>
          </c:val>
          <c:smooth val="0"/>
          <c:extLst>
            <c:ext xmlns:c16="http://schemas.microsoft.com/office/drawing/2014/chart" uri="{C3380CC4-5D6E-409C-BE32-E72D297353CC}">
              <c16:uniqueId val="{00000032-59BE-4C98-B33C-C9B9501AB2E2}"/>
            </c:ext>
          </c:extLst>
        </c:ser>
        <c:dLbls>
          <c:showLegendKey val="0"/>
          <c:showVal val="0"/>
          <c:showCatName val="0"/>
          <c:showSerName val="0"/>
          <c:showPercent val="0"/>
          <c:showBubbleSize val="0"/>
        </c:dLbls>
        <c:smooth val="0"/>
        <c:axId val="552160480"/>
        <c:axId val="552158840"/>
      </c:lineChart>
      <c:catAx>
        <c:axId val="5521604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Years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out"/>
        <c:minorTickMark val="none"/>
        <c:tickLblPos val="nextTo"/>
        <c:spPr>
          <a:noFill/>
          <a:ln w="9525" cap="flat" cmpd="sng" algn="ctr">
            <a:solidFill>
              <a:schemeClr val="accent3"/>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552158840"/>
        <c:crosses val="autoZero"/>
        <c:auto val="1"/>
        <c:lblAlgn val="ctr"/>
        <c:lblOffset val="100"/>
        <c:noMultiLvlLbl val="0"/>
      </c:catAx>
      <c:valAx>
        <c:axId val="552158840"/>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Robberies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out"/>
        <c:minorTickMark val="none"/>
        <c:tickLblPos val="nextTo"/>
        <c:spPr>
          <a:noFill/>
          <a:ln>
            <a:solidFill>
              <a:schemeClr val="accent3"/>
            </a:solid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5521604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aseline="0"/>
              <a:t>Robbery Rate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'before &amp; after'!$BC$55</c:f>
              <c:strCache>
                <c:ptCount val="1"/>
                <c:pt idx="0">
                  <c:v>77</c:v>
                </c:pt>
              </c:strCache>
            </c:strRef>
          </c:tx>
          <c:spPr>
            <a:ln w="28575" cap="rnd">
              <a:solidFill>
                <a:schemeClr val="accent1"/>
              </a:solidFill>
              <a:round/>
            </a:ln>
            <a:effectLst/>
          </c:spPr>
          <c:marker>
            <c:symbol val="none"/>
          </c:marker>
          <c:cat>
            <c:numRef>
              <c:f>'before &amp; after'!$BD$54:$DB$54</c:f>
              <c:numCache>
                <c:formatCode>General</c:formatCode>
                <c:ptCount val="51"/>
                <c:pt idx="0">
                  <c:v>1</c:v>
                </c:pt>
                <c:pt idx="1">
                  <c:v>2</c:v>
                </c:pt>
                <c:pt idx="2">
                  <c:v>4</c:v>
                </c:pt>
                <c:pt idx="3">
                  <c:v>5</c:v>
                </c:pt>
                <c:pt idx="4">
                  <c:v>6</c:v>
                </c:pt>
                <c:pt idx="5">
                  <c:v>8</c:v>
                </c:pt>
                <c:pt idx="6">
                  <c:v>9</c:v>
                </c:pt>
                <c:pt idx="7">
                  <c:v>10</c:v>
                </c:pt>
                <c:pt idx="8">
                  <c:v>11</c:v>
                </c:pt>
                <c:pt idx="9">
                  <c:v>12</c:v>
                </c:pt>
                <c:pt idx="10">
                  <c:v>13</c:v>
                </c:pt>
                <c:pt idx="11">
                  <c:v>15</c:v>
                </c:pt>
                <c:pt idx="12">
                  <c:v>16</c:v>
                </c:pt>
                <c:pt idx="13">
                  <c:v>17</c:v>
                </c:pt>
                <c:pt idx="14">
                  <c:v>18</c:v>
                </c:pt>
                <c:pt idx="15">
                  <c:v>19</c:v>
                </c:pt>
                <c:pt idx="16">
                  <c:v>20</c:v>
                </c:pt>
                <c:pt idx="17">
                  <c:v>21</c:v>
                </c:pt>
                <c:pt idx="18">
                  <c:v>22</c:v>
                </c:pt>
                <c:pt idx="19">
                  <c:v>23</c:v>
                </c:pt>
                <c:pt idx="20">
                  <c:v>24</c:v>
                </c:pt>
                <c:pt idx="21">
                  <c:v>25</c:v>
                </c:pt>
                <c:pt idx="22">
                  <c:v>26</c:v>
                </c:pt>
                <c:pt idx="23">
                  <c:v>27</c:v>
                </c:pt>
                <c:pt idx="24">
                  <c:v>28</c:v>
                </c:pt>
                <c:pt idx="25">
                  <c:v>29</c:v>
                </c:pt>
                <c:pt idx="26">
                  <c:v>30</c:v>
                </c:pt>
                <c:pt idx="27">
                  <c:v>31</c:v>
                </c:pt>
                <c:pt idx="28">
                  <c:v>32</c:v>
                </c:pt>
                <c:pt idx="29">
                  <c:v>33</c:v>
                </c:pt>
                <c:pt idx="30">
                  <c:v>34</c:v>
                </c:pt>
                <c:pt idx="31">
                  <c:v>35</c:v>
                </c:pt>
                <c:pt idx="32">
                  <c:v>36</c:v>
                </c:pt>
                <c:pt idx="33">
                  <c:v>37</c:v>
                </c:pt>
                <c:pt idx="34">
                  <c:v>38</c:v>
                </c:pt>
                <c:pt idx="35">
                  <c:v>39</c:v>
                </c:pt>
                <c:pt idx="36">
                  <c:v>40</c:v>
                </c:pt>
                <c:pt idx="37">
                  <c:v>41</c:v>
                </c:pt>
                <c:pt idx="38">
                  <c:v>42</c:v>
                </c:pt>
                <c:pt idx="39">
                  <c:v>44</c:v>
                </c:pt>
                <c:pt idx="40">
                  <c:v>45</c:v>
                </c:pt>
                <c:pt idx="41">
                  <c:v>46</c:v>
                </c:pt>
                <c:pt idx="42">
                  <c:v>47</c:v>
                </c:pt>
                <c:pt idx="43">
                  <c:v>48</c:v>
                </c:pt>
                <c:pt idx="44">
                  <c:v>49</c:v>
                </c:pt>
                <c:pt idx="45">
                  <c:v>50</c:v>
                </c:pt>
                <c:pt idx="46">
                  <c:v>51</c:v>
                </c:pt>
                <c:pt idx="47">
                  <c:v>53</c:v>
                </c:pt>
                <c:pt idx="48">
                  <c:v>54</c:v>
                </c:pt>
                <c:pt idx="49">
                  <c:v>55</c:v>
                </c:pt>
                <c:pt idx="50">
                  <c:v>56</c:v>
                </c:pt>
              </c:numCache>
            </c:numRef>
          </c:cat>
          <c:val>
            <c:numRef>
              <c:f>'before &amp; after'!$BD$55:$DB$55</c:f>
              <c:numCache>
                <c:formatCode>0</c:formatCode>
                <c:ptCount val="51"/>
                <c:pt idx="0">
                  <c:v>96.800003051757798</c:v>
                </c:pt>
                <c:pt idx="1">
                  <c:v>96.800003051757798</c:v>
                </c:pt>
                <c:pt idx="2">
                  <c:v>138.19999694824199</c:v>
                </c:pt>
                <c:pt idx="3">
                  <c:v>83.199996948242202</c:v>
                </c:pt>
                <c:pt idx="4">
                  <c:v>287</c:v>
                </c:pt>
                <c:pt idx="5">
                  <c:v>170.69999694824199</c:v>
                </c:pt>
                <c:pt idx="6">
                  <c:v>129.5</c:v>
                </c:pt>
                <c:pt idx="7">
                  <c:v>157</c:v>
                </c:pt>
                <c:pt idx="8">
                  <c:v>964.5</c:v>
                </c:pt>
                <c:pt idx="9">
                  <c:v>187.89999389648401</c:v>
                </c:pt>
                <c:pt idx="10">
                  <c:v>140.5</c:v>
                </c:pt>
                <c:pt idx="11">
                  <c:v>128</c:v>
                </c:pt>
                <c:pt idx="12">
                  <c:v>39.599998474121101</c:v>
                </c:pt>
                <c:pt idx="13">
                  <c:v>280.29998779296898</c:v>
                </c:pt>
                <c:pt idx="14">
                  <c:v>123.199996948242</c:v>
                </c:pt>
                <c:pt idx="15">
                  <c:v>41.200000762939503</c:v>
                </c:pt>
                <c:pt idx="16">
                  <c:v>100.699996948242</c:v>
                </c:pt>
                <c:pt idx="17">
                  <c:v>81.099998474121094</c:v>
                </c:pt>
                <c:pt idx="18">
                  <c:v>142.89999389648401</c:v>
                </c:pt>
                <c:pt idx="19">
                  <c:v>38.700000762939503</c:v>
                </c:pt>
                <c:pt idx="20">
                  <c:v>292.10000610351602</c:v>
                </c:pt>
                <c:pt idx="21">
                  <c:v>169.89999389648401</c:v>
                </c:pt>
                <c:pt idx="22">
                  <c:v>261.89999389648398</c:v>
                </c:pt>
                <c:pt idx="23">
                  <c:v>85.900001525878906</c:v>
                </c:pt>
                <c:pt idx="24">
                  <c:v>65.699996948242202</c:v>
                </c:pt>
                <c:pt idx="25">
                  <c:v>189</c:v>
                </c:pt>
                <c:pt idx="26">
                  <c:v>39.200000762939503</c:v>
                </c:pt>
                <c:pt idx="27">
                  <c:v>64.699996948242202</c:v>
                </c:pt>
                <c:pt idx="28">
                  <c:v>323.10000610351602</c:v>
                </c:pt>
                <c:pt idx="29">
                  <c:v>23.200000762939499</c:v>
                </c:pt>
                <c:pt idx="30">
                  <c:v>180.39999389648401</c:v>
                </c:pt>
                <c:pt idx="31">
                  <c:v>109.59999847412099</c:v>
                </c:pt>
                <c:pt idx="32">
                  <c:v>472.60000610351602</c:v>
                </c:pt>
                <c:pt idx="33">
                  <c:v>61.299999237060497</c:v>
                </c:pt>
                <c:pt idx="34">
                  <c:v>13.300000190734901</c:v>
                </c:pt>
                <c:pt idx="35">
                  <c:v>190.5</c:v>
                </c:pt>
                <c:pt idx="36">
                  <c:v>73.800003051757798</c:v>
                </c:pt>
                <c:pt idx="37">
                  <c:v>124.09999847412099</c:v>
                </c:pt>
                <c:pt idx="38">
                  <c:v>130.30000305175801</c:v>
                </c:pt>
                <c:pt idx="39">
                  <c:v>86.5</c:v>
                </c:pt>
                <c:pt idx="40">
                  <c:v>105.90000152587901</c:v>
                </c:pt>
                <c:pt idx="41">
                  <c:v>17.899999618530298</c:v>
                </c:pt>
                <c:pt idx="42">
                  <c:v>145.80000305175801</c:v>
                </c:pt>
                <c:pt idx="43">
                  <c:v>152.39999389648401</c:v>
                </c:pt>
                <c:pt idx="44">
                  <c:v>68.800003051757798</c:v>
                </c:pt>
                <c:pt idx="45">
                  <c:v>30.799999237060501</c:v>
                </c:pt>
                <c:pt idx="46">
                  <c:v>92.099998474121094</c:v>
                </c:pt>
                <c:pt idx="47">
                  <c:v>106.199996948242</c:v>
                </c:pt>
                <c:pt idx="48">
                  <c:v>42.200000762939503</c:v>
                </c:pt>
                <c:pt idx="49">
                  <c:v>52.200000762939503</c:v>
                </c:pt>
                <c:pt idx="50">
                  <c:v>39.700000762939503</c:v>
                </c:pt>
              </c:numCache>
            </c:numRef>
          </c:val>
          <c:smooth val="0"/>
          <c:extLst>
            <c:ext xmlns:c16="http://schemas.microsoft.com/office/drawing/2014/chart" uri="{C3380CC4-5D6E-409C-BE32-E72D297353CC}">
              <c16:uniqueId val="{00000000-D865-48C0-AA35-6F2A633167E4}"/>
            </c:ext>
          </c:extLst>
        </c:ser>
        <c:ser>
          <c:idx val="1"/>
          <c:order val="1"/>
          <c:tx>
            <c:strRef>
              <c:f>'before &amp; after'!$BC$56</c:f>
              <c:strCache>
                <c:ptCount val="1"/>
                <c:pt idx="0">
                  <c:v>78</c:v>
                </c:pt>
              </c:strCache>
            </c:strRef>
          </c:tx>
          <c:spPr>
            <a:ln w="28575" cap="rnd">
              <a:solidFill>
                <a:schemeClr val="accent2"/>
              </a:solidFill>
              <a:round/>
            </a:ln>
            <a:effectLst/>
          </c:spPr>
          <c:marker>
            <c:symbol val="none"/>
          </c:marker>
          <c:cat>
            <c:numRef>
              <c:f>'before &amp; after'!$BD$54:$DB$54</c:f>
              <c:numCache>
                <c:formatCode>General</c:formatCode>
                <c:ptCount val="51"/>
                <c:pt idx="0">
                  <c:v>1</c:v>
                </c:pt>
                <c:pt idx="1">
                  <c:v>2</c:v>
                </c:pt>
                <c:pt idx="2">
                  <c:v>4</c:v>
                </c:pt>
                <c:pt idx="3">
                  <c:v>5</c:v>
                </c:pt>
                <c:pt idx="4">
                  <c:v>6</c:v>
                </c:pt>
                <c:pt idx="5">
                  <c:v>8</c:v>
                </c:pt>
                <c:pt idx="6">
                  <c:v>9</c:v>
                </c:pt>
                <c:pt idx="7">
                  <c:v>10</c:v>
                </c:pt>
                <c:pt idx="8">
                  <c:v>11</c:v>
                </c:pt>
                <c:pt idx="9">
                  <c:v>12</c:v>
                </c:pt>
                <c:pt idx="10">
                  <c:v>13</c:v>
                </c:pt>
                <c:pt idx="11">
                  <c:v>15</c:v>
                </c:pt>
                <c:pt idx="12">
                  <c:v>16</c:v>
                </c:pt>
                <c:pt idx="13">
                  <c:v>17</c:v>
                </c:pt>
                <c:pt idx="14">
                  <c:v>18</c:v>
                </c:pt>
                <c:pt idx="15">
                  <c:v>19</c:v>
                </c:pt>
                <c:pt idx="16">
                  <c:v>20</c:v>
                </c:pt>
                <c:pt idx="17">
                  <c:v>21</c:v>
                </c:pt>
                <c:pt idx="18">
                  <c:v>22</c:v>
                </c:pt>
                <c:pt idx="19">
                  <c:v>23</c:v>
                </c:pt>
                <c:pt idx="20">
                  <c:v>24</c:v>
                </c:pt>
                <c:pt idx="21">
                  <c:v>25</c:v>
                </c:pt>
                <c:pt idx="22">
                  <c:v>26</c:v>
                </c:pt>
                <c:pt idx="23">
                  <c:v>27</c:v>
                </c:pt>
                <c:pt idx="24">
                  <c:v>28</c:v>
                </c:pt>
                <c:pt idx="25">
                  <c:v>29</c:v>
                </c:pt>
                <c:pt idx="26">
                  <c:v>30</c:v>
                </c:pt>
                <c:pt idx="27">
                  <c:v>31</c:v>
                </c:pt>
                <c:pt idx="28">
                  <c:v>32</c:v>
                </c:pt>
                <c:pt idx="29">
                  <c:v>33</c:v>
                </c:pt>
                <c:pt idx="30">
                  <c:v>34</c:v>
                </c:pt>
                <c:pt idx="31">
                  <c:v>35</c:v>
                </c:pt>
                <c:pt idx="32">
                  <c:v>36</c:v>
                </c:pt>
                <c:pt idx="33">
                  <c:v>37</c:v>
                </c:pt>
                <c:pt idx="34">
                  <c:v>38</c:v>
                </c:pt>
                <c:pt idx="35">
                  <c:v>39</c:v>
                </c:pt>
                <c:pt idx="36">
                  <c:v>40</c:v>
                </c:pt>
                <c:pt idx="37">
                  <c:v>41</c:v>
                </c:pt>
                <c:pt idx="38">
                  <c:v>42</c:v>
                </c:pt>
                <c:pt idx="39">
                  <c:v>44</c:v>
                </c:pt>
                <c:pt idx="40">
                  <c:v>45</c:v>
                </c:pt>
                <c:pt idx="41">
                  <c:v>46</c:v>
                </c:pt>
                <c:pt idx="42">
                  <c:v>47</c:v>
                </c:pt>
                <c:pt idx="43">
                  <c:v>48</c:v>
                </c:pt>
                <c:pt idx="44">
                  <c:v>49</c:v>
                </c:pt>
                <c:pt idx="45">
                  <c:v>50</c:v>
                </c:pt>
                <c:pt idx="46">
                  <c:v>51</c:v>
                </c:pt>
                <c:pt idx="47">
                  <c:v>53</c:v>
                </c:pt>
                <c:pt idx="48">
                  <c:v>54</c:v>
                </c:pt>
                <c:pt idx="49">
                  <c:v>55</c:v>
                </c:pt>
                <c:pt idx="50">
                  <c:v>56</c:v>
                </c:pt>
              </c:numCache>
            </c:numRef>
          </c:cat>
          <c:val>
            <c:numRef>
              <c:f>'before &amp; after'!$BD$56:$DB$56</c:f>
              <c:numCache>
                <c:formatCode>0</c:formatCode>
                <c:ptCount val="51"/>
                <c:pt idx="0">
                  <c:v>99.099998474121094</c:v>
                </c:pt>
                <c:pt idx="1">
                  <c:v>91.300003051757798</c:v>
                </c:pt>
                <c:pt idx="2">
                  <c:v>162.89999389648401</c:v>
                </c:pt>
                <c:pt idx="3">
                  <c:v>80</c:v>
                </c:pt>
                <c:pt idx="4">
                  <c:v>306.10000610351602</c:v>
                </c:pt>
                <c:pt idx="5">
                  <c:v>159.19999694824199</c:v>
                </c:pt>
                <c:pt idx="6">
                  <c:v>154.80000305175801</c:v>
                </c:pt>
                <c:pt idx="7">
                  <c:v>145.5</c:v>
                </c:pt>
                <c:pt idx="8">
                  <c:v>939.59997558593795</c:v>
                </c:pt>
                <c:pt idx="9">
                  <c:v>206</c:v>
                </c:pt>
                <c:pt idx="10">
                  <c:v>166.30000305175801</c:v>
                </c:pt>
                <c:pt idx="11">
                  <c:v>173.60000610351599</c:v>
                </c:pt>
                <c:pt idx="12">
                  <c:v>40</c:v>
                </c:pt>
                <c:pt idx="13">
                  <c:v>292.89999389648398</c:v>
                </c:pt>
                <c:pt idx="14">
                  <c:v>121.40000152587901</c:v>
                </c:pt>
                <c:pt idx="15">
                  <c:v>46.900001525878899</c:v>
                </c:pt>
                <c:pt idx="16">
                  <c:v>93.699996948242202</c:v>
                </c:pt>
                <c:pt idx="17">
                  <c:v>81.300003051757798</c:v>
                </c:pt>
                <c:pt idx="18">
                  <c:v>173.69999694824199</c:v>
                </c:pt>
                <c:pt idx="19">
                  <c:v>32.900001525878899</c:v>
                </c:pt>
                <c:pt idx="20">
                  <c:v>309.60000610351602</c:v>
                </c:pt>
                <c:pt idx="21">
                  <c:v>172.30000305175801</c:v>
                </c:pt>
                <c:pt idx="22">
                  <c:v>219.30000305175801</c:v>
                </c:pt>
                <c:pt idx="23">
                  <c:v>85.099998474121094</c:v>
                </c:pt>
                <c:pt idx="24">
                  <c:v>70.199996948242202</c:v>
                </c:pt>
                <c:pt idx="25">
                  <c:v>184</c:v>
                </c:pt>
                <c:pt idx="26">
                  <c:v>36.799999237060497</c:v>
                </c:pt>
                <c:pt idx="27">
                  <c:v>64.900001525878906</c:v>
                </c:pt>
                <c:pt idx="28">
                  <c:v>359.5</c:v>
                </c:pt>
                <c:pt idx="29">
                  <c:v>26.299999237060501</c:v>
                </c:pt>
                <c:pt idx="30">
                  <c:v>192.60000610351599</c:v>
                </c:pt>
                <c:pt idx="31">
                  <c:v>111.59999847412099</c:v>
                </c:pt>
                <c:pt idx="32">
                  <c:v>472.10000610351602</c:v>
                </c:pt>
                <c:pt idx="33">
                  <c:v>65.900001525878906</c:v>
                </c:pt>
                <c:pt idx="34">
                  <c:v>15.6000003814697</c:v>
                </c:pt>
                <c:pt idx="35">
                  <c:v>182.60000610351599</c:v>
                </c:pt>
                <c:pt idx="36">
                  <c:v>88.300003051757798</c:v>
                </c:pt>
                <c:pt idx="37">
                  <c:v>131.10000610351599</c:v>
                </c:pt>
                <c:pt idx="38">
                  <c:v>136.69999694824199</c:v>
                </c:pt>
                <c:pt idx="39">
                  <c:v>98.199996948242202</c:v>
                </c:pt>
                <c:pt idx="40">
                  <c:v>101.300003051758</c:v>
                </c:pt>
                <c:pt idx="41">
                  <c:v>15.8999996185303</c:v>
                </c:pt>
                <c:pt idx="42">
                  <c:v>152.39999389648401</c:v>
                </c:pt>
                <c:pt idx="43">
                  <c:v>164.39999389648401</c:v>
                </c:pt>
                <c:pt idx="44">
                  <c:v>66.5</c:v>
                </c:pt>
                <c:pt idx="45">
                  <c:v>14.3999996185303</c:v>
                </c:pt>
                <c:pt idx="46">
                  <c:v>97.099998474121094</c:v>
                </c:pt>
                <c:pt idx="47">
                  <c:v>125</c:v>
                </c:pt>
                <c:pt idx="48">
                  <c:v>46.299999237060497</c:v>
                </c:pt>
                <c:pt idx="49">
                  <c:v>49.900001525878899</c:v>
                </c:pt>
                <c:pt idx="50">
                  <c:v>48.099998474121101</c:v>
                </c:pt>
              </c:numCache>
            </c:numRef>
          </c:val>
          <c:smooth val="0"/>
          <c:extLst>
            <c:ext xmlns:c16="http://schemas.microsoft.com/office/drawing/2014/chart" uri="{C3380CC4-5D6E-409C-BE32-E72D297353CC}">
              <c16:uniqueId val="{00000001-D865-48C0-AA35-6F2A633167E4}"/>
            </c:ext>
          </c:extLst>
        </c:ser>
        <c:ser>
          <c:idx val="2"/>
          <c:order val="2"/>
          <c:tx>
            <c:strRef>
              <c:f>'before &amp; after'!$BC$57</c:f>
              <c:strCache>
                <c:ptCount val="1"/>
                <c:pt idx="0">
                  <c:v>79</c:v>
                </c:pt>
              </c:strCache>
            </c:strRef>
          </c:tx>
          <c:spPr>
            <a:ln w="28575" cap="rnd">
              <a:solidFill>
                <a:schemeClr val="accent3"/>
              </a:solidFill>
              <a:round/>
            </a:ln>
            <a:effectLst/>
          </c:spPr>
          <c:marker>
            <c:symbol val="none"/>
          </c:marker>
          <c:cat>
            <c:numRef>
              <c:f>'before &amp; after'!$BD$54:$DB$54</c:f>
              <c:numCache>
                <c:formatCode>General</c:formatCode>
                <c:ptCount val="51"/>
                <c:pt idx="0">
                  <c:v>1</c:v>
                </c:pt>
                <c:pt idx="1">
                  <c:v>2</c:v>
                </c:pt>
                <c:pt idx="2">
                  <c:v>4</c:v>
                </c:pt>
                <c:pt idx="3">
                  <c:v>5</c:v>
                </c:pt>
                <c:pt idx="4">
                  <c:v>6</c:v>
                </c:pt>
                <c:pt idx="5">
                  <c:v>8</c:v>
                </c:pt>
                <c:pt idx="6">
                  <c:v>9</c:v>
                </c:pt>
                <c:pt idx="7">
                  <c:v>10</c:v>
                </c:pt>
                <c:pt idx="8">
                  <c:v>11</c:v>
                </c:pt>
                <c:pt idx="9">
                  <c:v>12</c:v>
                </c:pt>
                <c:pt idx="10">
                  <c:v>13</c:v>
                </c:pt>
                <c:pt idx="11">
                  <c:v>15</c:v>
                </c:pt>
                <c:pt idx="12">
                  <c:v>16</c:v>
                </c:pt>
                <c:pt idx="13">
                  <c:v>17</c:v>
                </c:pt>
                <c:pt idx="14">
                  <c:v>18</c:v>
                </c:pt>
                <c:pt idx="15">
                  <c:v>19</c:v>
                </c:pt>
                <c:pt idx="16">
                  <c:v>20</c:v>
                </c:pt>
                <c:pt idx="17">
                  <c:v>21</c:v>
                </c:pt>
                <c:pt idx="18">
                  <c:v>22</c:v>
                </c:pt>
                <c:pt idx="19">
                  <c:v>23</c:v>
                </c:pt>
                <c:pt idx="20">
                  <c:v>24</c:v>
                </c:pt>
                <c:pt idx="21">
                  <c:v>25</c:v>
                </c:pt>
                <c:pt idx="22">
                  <c:v>26</c:v>
                </c:pt>
                <c:pt idx="23">
                  <c:v>27</c:v>
                </c:pt>
                <c:pt idx="24">
                  <c:v>28</c:v>
                </c:pt>
                <c:pt idx="25">
                  <c:v>29</c:v>
                </c:pt>
                <c:pt idx="26">
                  <c:v>30</c:v>
                </c:pt>
                <c:pt idx="27">
                  <c:v>31</c:v>
                </c:pt>
                <c:pt idx="28">
                  <c:v>32</c:v>
                </c:pt>
                <c:pt idx="29">
                  <c:v>33</c:v>
                </c:pt>
                <c:pt idx="30">
                  <c:v>34</c:v>
                </c:pt>
                <c:pt idx="31">
                  <c:v>35</c:v>
                </c:pt>
                <c:pt idx="32">
                  <c:v>36</c:v>
                </c:pt>
                <c:pt idx="33">
                  <c:v>37</c:v>
                </c:pt>
                <c:pt idx="34">
                  <c:v>38</c:v>
                </c:pt>
                <c:pt idx="35">
                  <c:v>39</c:v>
                </c:pt>
                <c:pt idx="36">
                  <c:v>40</c:v>
                </c:pt>
                <c:pt idx="37">
                  <c:v>41</c:v>
                </c:pt>
                <c:pt idx="38">
                  <c:v>42</c:v>
                </c:pt>
                <c:pt idx="39">
                  <c:v>44</c:v>
                </c:pt>
                <c:pt idx="40">
                  <c:v>45</c:v>
                </c:pt>
                <c:pt idx="41">
                  <c:v>46</c:v>
                </c:pt>
                <c:pt idx="42">
                  <c:v>47</c:v>
                </c:pt>
                <c:pt idx="43">
                  <c:v>48</c:v>
                </c:pt>
                <c:pt idx="44">
                  <c:v>49</c:v>
                </c:pt>
                <c:pt idx="45">
                  <c:v>50</c:v>
                </c:pt>
                <c:pt idx="46">
                  <c:v>51</c:v>
                </c:pt>
                <c:pt idx="47">
                  <c:v>53</c:v>
                </c:pt>
                <c:pt idx="48">
                  <c:v>54</c:v>
                </c:pt>
                <c:pt idx="49">
                  <c:v>55</c:v>
                </c:pt>
                <c:pt idx="50">
                  <c:v>56</c:v>
                </c:pt>
              </c:numCache>
            </c:numRef>
          </c:cat>
          <c:val>
            <c:numRef>
              <c:f>'before &amp; after'!$BD$57:$DB$57</c:f>
              <c:numCache>
                <c:formatCode>0</c:formatCode>
                <c:ptCount val="51"/>
                <c:pt idx="0">
                  <c:v>109.5</c:v>
                </c:pt>
                <c:pt idx="1">
                  <c:v>109.59999847412099</c:v>
                </c:pt>
                <c:pt idx="2">
                  <c:v>175.69999694824199</c:v>
                </c:pt>
                <c:pt idx="3">
                  <c:v>74.599998474121094</c:v>
                </c:pt>
                <c:pt idx="4">
                  <c:v>333.79998779296898</c:v>
                </c:pt>
                <c:pt idx="5">
                  <c:v>157</c:v>
                </c:pt>
                <c:pt idx="6">
                  <c:v>193.30000305175801</c:v>
                </c:pt>
                <c:pt idx="7">
                  <c:v>129.39999389648401</c:v>
                </c:pt>
                <c:pt idx="8">
                  <c:v>1054.90002441406</c:v>
                </c:pt>
                <c:pt idx="9">
                  <c:v>249.39999389648401</c:v>
                </c:pt>
                <c:pt idx="10">
                  <c:v>213.69999694824199</c:v>
                </c:pt>
                <c:pt idx="11">
                  <c:v>184.5</c:v>
                </c:pt>
                <c:pt idx="12">
                  <c:v>43.299999237060497</c:v>
                </c:pt>
                <c:pt idx="13">
                  <c:v>321.10000610351602</c:v>
                </c:pt>
                <c:pt idx="14">
                  <c:v>132.69999694824199</c:v>
                </c:pt>
                <c:pt idx="15">
                  <c:v>50.200000762939503</c:v>
                </c:pt>
                <c:pt idx="16">
                  <c:v>102.300003051758</c:v>
                </c:pt>
                <c:pt idx="17">
                  <c:v>92.099998474121094</c:v>
                </c:pt>
                <c:pt idx="18">
                  <c:v>219.39999389648401</c:v>
                </c:pt>
                <c:pt idx="19">
                  <c:v>31.799999237060501</c:v>
                </c:pt>
                <c:pt idx="20">
                  <c:v>331.20001220703102</c:v>
                </c:pt>
                <c:pt idx="21">
                  <c:v>203.19999694824199</c:v>
                </c:pt>
                <c:pt idx="22">
                  <c:v>219.60000610351599</c:v>
                </c:pt>
                <c:pt idx="23">
                  <c:v>92.5</c:v>
                </c:pt>
                <c:pt idx="24">
                  <c:v>70.699996948242202</c:v>
                </c:pt>
                <c:pt idx="25">
                  <c:v>210.89999389648401</c:v>
                </c:pt>
                <c:pt idx="26">
                  <c:v>33.099998474121101</c:v>
                </c:pt>
                <c:pt idx="27">
                  <c:v>73.5</c:v>
                </c:pt>
                <c:pt idx="28">
                  <c:v>407.5</c:v>
                </c:pt>
                <c:pt idx="29">
                  <c:v>28.600000381469702</c:v>
                </c:pt>
                <c:pt idx="30">
                  <c:v>250</c:v>
                </c:pt>
                <c:pt idx="31">
                  <c:v>121</c:v>
                </c:pt>
                <c:pt idx="32">
                  <c:v>529.59997558593795</c:v>
                </c:pt>
                <c:pt idx="33">
                  <c:v>77.199996948242202</c:v>
                </c:pt>
                <c:pt idx="34">
                  <c:v>9.8999996185302699</c:v>
                </c:pt>
                <c:pt idx="35">
                  <c:v>194.80000305175801</c:v>
                </c:pt>
                <c:pt idx="36">
                  <c:v>102.59999847412099</c:v>
                </c:pt>
                <c:pt idx="37">
                  <c:v>130.60000610351599</c:v>
                </c:pt>
                <c:pt idx="38">
                  <c:v>152.19999694824199</c:v>
                </c:pt>
                <c:pt idx="39">
                  <c:v>109.699996948242</c:v>
                </c:pt>
                <c:pt idx="40">
                  <c:v>107.59999847412099</c:v>
                </c:pt>
                <c:pt idx="41">
                  <c:v>20.299999237060501</c:v>
                </c:pt>
                <c:pt idx="42">
                  <c:v>166.10000610351599</c:v>
                </c:pt>
                <c:pt idx="43">
                  <c:v>191.80000305175801</c:v>
                </c:pt>
                <c:pt idx="44">
                  <c:v>77.699996948242202</c:v>
                </c:pt>
                <c:pt idx="45">
                  <c:v>28.600000381469702</c:v>
                </c:pt>
                <c:pt idx="46">
                  <c:v>111.59999847412099</c:v>
                </c:pt>
                <c:pt idx="47">
                  <c:v>120.699996948242</c:v>
                </c:pt>
                <c:pt idx="48">
                  <c:v>43.900001525878899</c:v>
                </c:pt>
                <c:pt idx="49">
                  <c:v>60.5</c:v>
                </c:pt>
                <c:pt idx="50">
                  <c:v>42.200000762939503</c:v>
                </c:pt>
              </c:numCache>
            </c:numRef>
          </c:val>
          <c:smooth val="0"/>
          <c:extLst>
            <c:ext xmlns:c16="http://schemas.microsoft.com/office/drawing/2014/chart" uri="{C3380CC4-5D6E-409C-BE32-E72D297353CC}">
              <c16:uniqueId val="{00000002-D865-48C0-AA35-6F2A633167E4}"/>
            </c:ext>
          </c:extLst>
        </c:ser>
        <c:ser>
          <c:idx val="3"/>
          <c:order val="3"/>
          <c:tx>
            <c:strRef>
              <c:f>'before &amp; after'!$BC$58</c:f>
              <c:strCache>
                <c:ptCount val="1"/>
                <c:pt idx="0">
                  <c:v>80</c:v>
                </c:pt>
              </c:strCache>
            </c:strRef>
          </c:tx>
          <c:spPr>
            <a:ln w="28575" cap="rnd">
              <a:solidFill>
                <a:schemeClr val="accent4"/>
              </a:solidFill>
              <a:round/>
            </a:ln>
            <a:effectLst/>
          </c:spPr>
          <c:marker>
            <c:symbol val="none"/>
          </c:marker>
          <c:cat>
            <c:numRef>
              <c:f>'before &amp; after'!$BD$54:$DB$54</c:f>
              <c:numCache>
                <c:formatCode>General</c:formatCode>
                <c:ptCount val="51"/>
                <c:pt idx="0">
                  <c:v>1</c:v>
                </c:pt>
                <c:pt idx="1">
                  <c:v>2</c:v>
                </c:pt>
                <c:pt idx="2">
                  <c:v>4</c:v>
                </c:pt>
                <c:pt idx="3">
                  <c:v>5</c:v>
                </c:pt>
                <c:pt idx="4">
                  <c:v>6</c:v>
                </c:pt>
                <c:pt idx="5">
                  <c:v>8</c:v>
                </c:pt>
                <c:pt idx="6">
                  <c:v>9</c:v>
                </c:pt>
                <c:pt idx="7">
                  <c:v>10</c:v>
                </c:pt>
                <c:pt idx="8">
                  <c:v>11</c:v>
                </c:pt>
                <c:pt idx="9">
                  <c:v>12</c:v>
                </c:pt>
                <c:pt idx="10">
                  <c:v>13</c:v>
                </c:pt>
                <c:pt idx="11">
                  <c:v>15</c:v>
                </c:pt>
                <c:pt idx="12">
                  <c:v>16</c:v>
                </c:pt>
                <c:pt idx="13">
                  <c:v>17</c:v>
                </c:pt>
                <c:pt idx="14">
                  <c:v>18</c:v>
                </c:pt>
                <c:pt idx="15">
                  <c:v>19</c:v>
                </c:pt>
                <c:pt idx="16">
                  <c:v>20</c:v>
                </c:pt>
                <c:pt idx="17">
                  <c:v>21</c:v>
                </c:pt>
                <c:pt idx="18">
                  <c:v>22</c:v>
                </c:pt>
                <c:pt idx="19">
                  <c:v>23</c:v>
                </c:pt>
                <c:pt idx="20">
                  <c:v>24</c:v>
                </c:pt>
                <c:pt idx="21">
                  <c:v>25</c:v>
                </c:pt>
                <c:pt idx="22">
                  <c:v>26</c:v>
                </c:pt>
                <c:pt idx="23">
                  <c:v>27</c:v>
                </c:pt>
                <c:pt idx="24">
                  <c:v>28</c:v>
                </c:pt>
                <c:pt idx="25">
                  <c:v>29</c:v>
                </c:pt>
                <c:pt idx="26">
                  <c:v>30</c:v>
                </c:pt>
                <c:pt idx="27">
                  <c:v>31</c:v>
                </c:pt>
                <c:pt idx="28">
                  <c:v>32</c:v>
                </c:pt>
                <c:pt idx="29">
                  <c:v>33</c:v>
                </c:pt>
                <c:pt idx="30">
                  <c:v>34</c:v>
                </c:pt>
                <c:pt idx="31">
                  <c:v>35</c:v>
                </c:pt>
                <c:pt idx="32">
                  <c:v>36</c:v>
                </c:pt>
                <c:pt idx="33">
                  <c:v>37</c:v>
                </c:pt>
                <c:pt idx="34">
                  <c:v>38</c:v>
                </c:pt>
                <c:pt idx="35">
                  <c:v>39</c:v>
                </c:pt>
                <c:pt idx="36">
                  <c:v>40</c:v>
                </c:pt>
                <c:pt idx="37">
                  <c:v>41</c:v>
                </c:pt>
                <c:pt idx="38">
                  <c:v>42</c:v>
                </c:pt>
                <c:pt idx="39">
                  <c:v>44</c:v>
                </c:pt>
                <c:pt idx="40">
                  <c:v>45</c:v>
                </c:pt>
                <c:pt idx="41">
                  <c:v>46</c:v>
                </c:pt>
                <c:pt idx="42">
                  <c:v>47</c:v>
                </c:pt>
                <c:pt idx="43">
                  <c:v>48</c:v>
                </c:pt>
                <c:pt idx="44">
                  <c:v>49</c:v>
                </c:pt>
                <c:pt idx="45">
                  <c:v>50</c:v>
                </c:pt>
                <c:pt idx="46">
                  <c:v>51</c:v>
                </c:pt>
                <c:pt idx="47">
                  <c:v>53</c:v>
                </c:pt>
                <c:pt idx="48">
                  <c:v>54</c:v>
                </c:pt>
                <c:pt idx="49">
                  <c:v>55</c:v>
                </c:pt>
                <c:pt idx="50">
                  <c:v>56</c:v>
                </c:pt>
              </c:numCache>
            </c:numRef>
          </c:cat>
          <c:val>
            <c:numRef>
              <c:f>'before &amp; after'!$BD$58:$DB$58</c:f>
              <c:numCache>
                <c:formatCode>0</c:formatCode>
                <c:ptCount val="51"/>
                <c:pt idx="0">
                  <c:v>132.10000610351599</c:v>
                </c:pt>
                <c:pt idx="1">
                  <c:v>81.800003051757798</c:v>
                </c:pt>
                <c:pt idx="2">
                  <c:v>193.60000610351599</c:v>
                </c:pt>
                <c:pt idx="3">
                  <c:v>80.900001525878906</c:v>
                </c:pt>
                <c:pt idx="4">
                  <c:v>384.20001220703102</c:v>
                </c:pt>
                <c:pt idx="5">
                  <c:v>160.10000610351599</c:v>
                </c:pt>
                <c:pt idx="6">
                  <c:v>218</c:v>
                </c:pt>
                <c:pt idx="7">
                  <c:v>137</c:v>
                </c:pt>
                <c:pt idx="8">
                  <c:v>1400.59997558594</c:v>
                </c:pt>
                <c:pt idx="9">
                  <c:v>355.5</c:v>
                </c:pt>
                <c:pt idx="10">
                  <c:v>197.60000610351599</c:v>
                </c:pt>
                <c:pt idx="11">
                  <c:v>190.19999694824199</c:v>
                </c:pt>
                <c:pt idx="12">
                  <c:v>46.799999237060497</c:v>
                </c:pt>
                <c:pt idx="13">
                  <c:v>367</c:v>
                </c:pt>
                <c:pt idx="14">
                  <c:v>141.39999389648401</c:v>
                </c:pt>
                <c:pt idx="15">
                  <c:v>54.900001525878899</c:v>
                </c:pt>
                <c:pt idx="16">
                  <c:v>113.09999847412099</c:v>
                </c:pt>
                <c:pt idx="17">
                  <c:v>95.199996948242202</c:v>
                </c:pt>
                <c:pt idx="18">
                  <c:v>197</c:v>
                </c:pt>
                <c:pt idx="19">
                  <c:v>30.799999237060501</c:v>
                </c:pt>
                <c:pt idx="20">
                  <c:v>392.70001220703102</c:v>
                </c:pt>
                <c:pt idx="21">
                  <c:v>235.5</c:v>
                </c:pt>
                <c:pt idx="22">
                  <c:v>244</c:v>
                </c:pt>
                <c:pt idx="23">
                  <c:v>99.099998474121094</c:v>
                </c:pt>
                <c:pt idx="24">
                  <c:v>81</c:v>
                </c:pt>
                <c:pt idx="25">
                  <c:v>223.60000610351599</c:v>
                </c:pt>
                <c:pt idx="26">
                  <c:v>34</c:v>
                </c:pt>
                <c:pt idx="27">
                  <c:v>82.199996948242202</c:v>
                </c:pt>
                <c:pt idx="28">
                  <c:v>460.60000610351602</c:v>
                </c:pt>
                <c:pt idx="29">
                  <c:v>42</c:v>
                </c:pt>
                <c:pt idx="30">
                  <c:v>303.70001220703102</c:v>
                </c:pt>
                <c:pt idx="31">
                  <c:v>127.90000152587901</c:v>
                </c:pt>
                <c:pt idx="32">
                  <c:v>641.29998779296898</c:v>
                </c:pt>
                <c:pt idx="33">
                  <c:v>82.300003051757798</c:v>
                </c:pt>
                <c:pt idx="34">
                  <c:v>7.6999998092651403</c:v>
                </c:pt>
                <c:pt idx="35">
                  <c:v>223.69999694824199</c:v>
                </c:pt>
                <c:pt idx="36">
                  <c:v>104.90000152587901</c:v>
                </c:pt>
                <c:pt idx="37">
                  <c:v>152.39999389648401</c:v>
                </c:pt>
                <c:pt idx="38">
                  <c:v>177.89999389648401</c:v>
                </c:pt>
                <c:pt idx="39">
                  <c:v>118.59999847412099</c:v>
                </c:pt>
                <c:pt idx="40">
                  <c:v>118.09999847412099</c:v>
                </c:pt>
                <c:pt idx="41">
                  <c:v>20.100000381469702</c:v>
                </c:pt>
                <c:pt idx="42">
                  <c:v>180.60000610351599</c:v>
                </c:pt>
                <c:pt idx="43">
                  <c:v>208.5</c:v>
                </c:pt>
                <c:pt idx="44">
                  <c:v>80.199996948242202</c:v>
                </c:pt>
                <c:pt idx="45">
                  <c:v>38.900001525878899</c:v>
                </c:pt>
                <c:pt idx="46">
                  <c:v>120.09999847412099</c:v>
                </c:pt>
                <c:pt idx="47">
                  <c:v>135.10000610351599</c:v>
                </c:pt>
                <c:pt idx="48">
                  <c:v>48.5</c:v>
                </c:pt>
                <c:pt idx="49">
                  <c:v>70.699996948242202</c:v>
                </c:pt>
                <c:pt idx="50">
                  <c:v>44.400001525878899</c:v>
                </c:pt>
              </c:numCache>
            </c:numRef>
          </c:val>
          <c:smooth val="0"/>
          <c:extLst>
            <c:ext xmlns:c16="http://schemas.microsoft.com/office/drawing/2014/chart" uri="{C3380CC4-5D6E-409C-BE32-E72D297353CC}">
              <c16:uniqueId val="{00000003-D865-48C0-AA35-6F2A633167E4}"/>
            </c:ext>
          </c:extLst>
        </c:ser>
        <c:ser>
          <c:idx val="4"/>
          <c:order val="4"/>
          <c:tx>
            <c:strRef>
              <c:f>'before &amp; after'!$BC$59</c:f>
              <c:strCache>
                <c:ptCount val="1"/>
                <c:pt idx="0">
                  <c:v>81</c:v>
                </c:pt>
              </c:strCache>
            </c:strRef>
          </c:tx>
          <c:spPr>
            <a:ln w="28575" cap="rnd">
              <a:solidFill>
                <a:schemeClr val="accent5"/>
              </a:solidFill>
              <a:round/>
            </a:ln>
            <a:effectLst/>
          </c:spPr>
          <c:marker>
            <c:symbol val="none"/>
          </c:marker>
          <c:cat>
            <c:numRef>
              <c:f>'before &amp; after'!$BD$54:$DB$54</c:f>
              <c:numCache>
                <c:formatCode>General</c:formatCode>
                <c:ptCount val="51"/>
                <c:pt idx="0">
                  <c:v>1</c:v>
                </c:pt>
                <c:pt idx="1">
                  <c:v>2</c:v>
                </c:pt>
                <c:pt idx="2">
                  <c:v>4</c:v>
                </c:pt>
                <c:pt idx="3">
                  <c:v>5</c:v>
                </c:pt>
                <c:pt idx="4">
                  <c:v>6</c:v>
                </c:pt>
                <c:pt idx="5">
                  <c:v>8</c:v>
                </c:pt>
                <c:pt idx="6">
                  <c:v>9</c:v>
                </c:pt>
                <c:pt idx="7">
                  <c:v>10</c:v>
                </c:pt>
                <c:pt idx="8">
                  <c:v>11</c:v>
                </c:pt>
                <c:pt idx="9">
                  <c:v>12</c:v>
                </c:pt>
                <c:pt idx="10">
                  <c:v>13</c:v>
                </c:pt>
                <c:pt idx="11">
                  <c:v>15</c:v>
                </c:pt>
                <c:pt idx="12">
                  <c:v>16</c:v>
                </c:pt>
                <c:pt idx="13">
                  <c:v>17</c:v>
                </c:pt>
                <c:pt idx="14">
                  <c:v>18</c:v>
                </c:pt>
                <c:pt idx="15">
                  <c:v>19</c:v>
                </c:pt>
                <c:pt idx="16">
                  <c:v>20</c:v>
                </c:pt>
                <c:pt idx="17">
                  <c:v>21</c:v>
                </c:pt>
                <c:pt idx="18">
                  <c:v>22</c:v>
                </c:pt>
                <c:pt idx="19">
                  <c:v>23</c:v>
                </c:pt>
                <c:pt idx="20">
                  <c:v>24</c:v>
                </c:pt>
                <c:pt idx="21">
                  <c:v>25</c:v>
                </c:pt>
                <c:pt idx="22">
                  <c:v>26</c:v>
                </c:pt>
                <c:pt idx="23">
                  <c:v>27</c:v>
                </c:pt>
                <c:pt idx="24">
                  <c:v>28</c:v>
                </c:pt>
                <c:pt idx="25">
                  <c:v>29</c:v>
                </c:pt>
                <c:pt idx="26">
                  <c:v>30</c:v>
                </c:pt>
                <c:pt idx="27">
                  <c:v>31</c:v>
                </c:pt>
                <c:pt idx="28">
                  <c:v>32</c:v>
                </c:pt>
                <c:pt idx="29">
                  <c:v>33</c:v>
                </c:pt>
                <c:pt idx="30">
                  <c:v>34</c:v>
                </c:pt>
                <c:pt idx="31">
                  <c:v>35</c:v>
                </c:pt>
                <c:pt idx="32">
                  <c:v>36</c:v>
                </c:pt>
                <c:pt idx="33">
                  <c:v>37</c:v>
                </c:pt>
                <c:pt idx="34">
                  <c:v>38</c:v>
                </c:pt>
                <c:pt idx="35">
                  <c:v>39</c:v>
                </c:pt>
                <c:pt idx="36">
                  <c:v>40</c:v>
                </c:pt>
                <c:pt idx="37">
                  <c:v>41</c:v>
                </c:pt>
                <c:pt idx="38">
                  <c:v>42</c:v>
                </c:pt>
                <c:pt idx="39">
                  <c:v>44</c:v>
                </c:pt>
                <c:pt idx="40">
                  <c:v>45</c:v>
                </c:pt>
                <c:pt idx="41">
                  <c:v>46</c:v>
                </c:pt>
                <c:pt idx="42">
                  <c:v>47</c:v>
                </c:pt>
                <c:pt idx="43">
                  <c:v>48</c:v>
                </c:pt>
                <c:pt idx="44">
                  <c:v>49</c:v>
                </c:pt>
                <c:pt idx="45">
                  <c:v>50</c:v>
                </c:pt>
                <c:pt idx="46">
                  <c:v>51</c:v>
                </c:pt>
                <c:pt idx="47">
                  <c:v>53</c:v>
                </c:pt>
                <c:pt idx="48">
                  <c:v>54</c:v>
                </c:pt>
                <c:pt idx="49">
                  <c:v>55</c:v>
                </c:pt>
                <c:pt idx="50">
                  <c:v>56</c:v>
                </c:pt>
              </c:numCache>
            </c:numRef>
          </c:cat>
          <c:val>
            <c:numRef>
              <c:f>'before &amp; after'!$BD$59:$DB$59</c:f>
              <c:numCache>
                <c:formatCode>0</c:formatCode>
                <c:ptCount val="51"/>
                <c:pt idx="0">
                  <c:v>126.5</c:v>
                </c:pt>
                <c:pt idx="1">
                  <c:v>114.59999847412099</c:v>
                </c:pt>
                <c:pt idx="2">
                  <c:v>177.60000610351599</c:v>
                </c:pt>
                <c:pt idx="3">
                  <c:v>77.400001525878906</c:v>
                </c:pt>
                <c:pt idx="4">
                  <c:v>388.20001220703102</c:v>
                </c:pt>
                <c:pt idx="5">
                  <c:v>159.5</c:v>
                </c:pt>
                <c:pt idx="6">
                  <c:v>246.10000610351599</c:v>
                </c:pt>
                <c:pt idx="7">
                  <c:v>141.10000610351599</c:v>
                </c:pt>
                <c:pt idx="8">
                  <c:v>1635.09997558594</c:v>
                </c:pt>
                <c:pt idx="9">
                  <c:v>348.89999389648398</c:v>
                </c:pt>
                <c:pt idx="10">
                  <c:v>196.39999389648401</c:v>
                </c:pt>
                <c:pt idx="11">
                  <c:v>148.39999389648401</c:v>
                </c:pt>
                <c:pt idx="12">
                  <c:v>37.700000762939503</c:v>
                </c:pt>
                <c:pt idx="13">
                  <c:v>373.20001220703102</c:v>
                </c:pt>
                <c:pt idx="14">
                  <c:v>129</c:v>
                </c:pt>
                <c:pt idx="15">
                  <c:v>53.599998474121101</c:v>
                </c:pt>
                <c:pt idx="16">
                  <c:v>109.699996948242</c:v>
                </c:pt>
                <c:pt idx="17">
                  <c:v>100.699996948242</c:v>
                </c:pt>
                <c:pt idx="18">
                  <c:v>202</c:v>
                </c:pt>
                <c:pt idx="19">
                  <c:v>32.5</c:v>
                </c:pt>
                <c:pt idx="20">
                  <c:v>424.39999389648398</c:v>
                </c:pt>
                <c:pt idx="21">
                  <c:v>270.89999389648398</c:v>
                </c:pt>
                <c:pt idx="22">
                  <c:v>257.5</c:v>
                </c:pt>
                <c:pt idx="23">
                  <c:v>104.300003051758</c:v>
                </c:pt>
                <c:pt idx="24">
                  <c:v>81.400001525878906</c:v>
                </c:pt>
                <c:pt idx="25">
                  <c:v>215.19999694824199</c:v>
                </c:pt>
                <c:pt idx="26">
                  <c:v>38.099998474121101</c:v>
                </c:pt>
                <c:pt idx="27">
                  <c:v>70.699996948242202</c:v>
                </c:pt>
                <c:pt idx="28">
                  <c:v>458</c:v>
                </c:pt>
                <c:pt idx="29">
                  <c:v>35.799999237060497</c:v>
                </c:pt>
                <c:pt idx="30">
                  <c:v>334.60000610351602</c:v>
                </c:pt>
                <c:pt idx="31">
                  <c:v>140.80000305175801</c:v>
                </c:pt>
                <c:pt idx="32">
                  <c:v>684</c:v>
                </c:pt>
                <c:pt idx="33">
                  <c:v>80.800003051757798</c:v>
                </c:pt>
                <c:pt idx="34">
                  <c:v>12.8999996185303</c:v>
                </c:pt>
                <c:pt idx="35">
                  <c:v>236.89999389648401</c:v>
                </c:pt>
                <c:pt idx="36">
                  <c:v>115.40000152587901</c:v>
                </c:pt>
                <c:pt idx="37">
                  <c:v>180.60000610351599</c:v>
                </c:pt>
                <c:pt idx="38">
                  <c:v>186.60000610351599</c:v>
                </c:pt>
                <c:pt idx="39">
                  <c:v>132</c:v>
                </c:pt>
                <c:pt idx="40">
                  <c:v>120.199996948242</c:v>
                </c:pt>
                <c:pt idx="41">
                  <c:v>17.799999237060501</c:v>
                </c:pt>
                <c:pt idx="42">
                  <c:v>171.69999694824199</c:v>
                </c:pt>
                <c:pt idx="43">
                  <c:v>193.30000305175801</c:v>
                </c:pt>
                <c:pt idx="44">
                  <c:v>84.800003051757798</c:v>
                </c:pt>
                <c:pt idx="45">
                  <c:v>27.600000381469702</c:v>
                </c:pt>
                <c:pt idx="46">
                  <c:v>133.19999694824199</c:v>
                </c:pt>
                <c:pt idx="47">
                  <c:v>130</c:v>
                </c:pt>
                <c:pt idx="48">
                  <c:v>50.200000762939503</c:v>
                </c:pt>
                <c:pt idx="49">
                  <c:v>68.599998474121094</c:v>
                </c:pt>
                <c:pt idx="50">
                  <c:v>41.900001525878899</c:v>
                </c:pt>
              </c:numCache>
            </c:numRef>
          </c:val>
          <c:smooth val="0"/>
          <c:extLst>
            <c:ext xmlns:c16="http://schemas.microsoft.com/office/drawing/2014/chart" uri="{C3380CC4-5D6E-409C-BE32-E72D297353CC}">
              <c16:uniqueId val="{00000004-D865-48C0-AA35-6F2A633167E4}"/>
            </c:ext>
          </c:extLst>
        </c:ser>
        <c:ser>
          <c:idx val="5"/>
          <c:order val="5"/>
          <c:tx>
            <c:strRef>
              <c:f>'before &amp; after'!$BC$60</c:f>
              <c:strCache>
                <c:ptCount val="1"/>
                <c:pt idx="0">
                  <c:v>82</c:v>
                </c:pt>
              </c:strCache>
            </c:strRef>
          </c:tx>
          <c:spPr>
            <a:ln w="28575" cap="rnd">
              <a:solidFill>
                <a:schemeClr val="accent6"/>
              </a:solidFill>
              <a:round/>
            </a:ln>
            <a:effectLst/>
          </c:spPr>
          <c:marker>
            <c:symbol val="none"/>
          </c:marker>
          <c:cat>
            <c:numRef>
              <c:f>'before &amp; after'!$BD$54:$DB$54</c:f>
              <c:numCache>
                <c:formatCode>General</c:formatCode>
                <c:ptCount val="51"/>
                <c:pt idx="0">
                  <c:v>1</c:v>
                </c:pt>
                <c:pt idx="1">
                  <c:v>2</c:v>
                </c:pt>
                <c:pt idx="2">
                  <c:v>4</c:v>
                </c:pt>
                <c:pt idx="3">
                  <c:v>5</c:v>
                </c:pt>
                <c:pt idx="4">
                  <c:v>6</c:v>
                </c:pt>
                <c:pt idx="5">
                  <c:v>8</c:v>
                </c:pt>
                <c:pt idx="6">
                  <c:v>9</c:v>
                </c:pt>
                <c:pt idx="7">
                  <c:v>10</c:v>
                </c:pt>
                <c:pt idx="8">
                  <c:v>11</c:v>
                </c:pt>
                <c:pt idx="9">
                  <c:v>12</c:v>
                </c:pt>
                <c:pt idx="10">
                  <c:v>13</c:v>
                </c:pt>
                <c:pt idx="11">
                  <c:v>15</c:v>
                </c:pt>
                <c:pt idx="12">
                  <c:v>16</c:v>
                </c:pt>
                <c:pt idx="13">
                  <c:v>17</c:v>
                </c:pt>
                <c:pt idx="14">
                  <c:v>18</c:v>
                </c:pt>
                <c:pt idx="15">
                  <c:v>19</c:v>
                </c:pt>
                <c:pt idx="16">
                  <c:v>20</c:v>
                </c:pt>
                <c:pt idx="17">
                  <c:v>21</c:v>
                </c:pt>
                <c:pt idx="18">
                  <c:v>22</c:v>
                </c:pt>
                <c:pt idx="19">
                  <c:v>23</c:v>
                </c:pt>
                <c:pt idx="20">
                  <c:v>24</c:v>
                </c:pt>
                <c:pt idx="21">
                  <c:v>25</c:v>
                </c:pt>
                <c:pt idx="22">
                  <c:v>26</c:v>
                </c:pt>
                <c:pt idx="23">
                  <c:v>27</c:v>
                </c:pt>
                <c:pt idx="24">
                  <c:v>28</c:v>
                </c:pt>
                <c:pt idx="25">
                  <c:v>29</c:v>
                </c:pt>
                <c:pt idx="26">
                  <c:v>30</c:v>
                </c:pt>
                <c:pt idx="27">
                  <c:v>31</c:v>
                </c:pt>
                <c:pt idx="28">
                  <c:v>32</c:v>
                </c:pt>
                <c:pt idx="29">
                  <c:v>33</c:v>
                </c:pt>
                <c:pt idx="30">
                  <c:v>34</c:v>
                </c:pt>
                <c:pt idx="31">
                  <c:v>35</c:v>
                </c:pt>
                <c:pt idx="32">
                  <c:v>36</c:v>
                </c:pt>
                <c:pt idx="33">
                  <c:v>37</c:v>
                </c:pt>
                <c:pt idx="34">
                  <c:v>38</c:v>
                </c:pt>
                <c:pt idx="35">
                  <c:v>39</c:v>
                </c:pt>
                <c:pt idx="36">
                  <c:v>40</c:v>
                </c:pt>
                <c:pt idx="37">
                  <c:v>41</c:v>
                </c:pt>
                <c:pt idx="38">
                  <c:v>42</c:v>
                </c:pt>
                <c:pt idx="39">
                  <c:v>44</c:v>
                </c:pt>
                <c:pt idx="40">
                  <c:v>45</c:v>
                </c:pt>
                <c:pt idx="41">
                  <c:v>46</c:v>
                </c:pt>
                <c:pt idx="42">
                  <c:v>47</c:v>
                </c:pt>
                <c:pt idx="43">
                  <c:v>48</c:v>
                </c:pt>
                <c:pt idx="44">
                  <c:v>49</c:v>
                </c:pt>
                <c:pt idx="45">
                  <c:v>50</c:v>
                </c:pt>
                <c:pt idx="46">
                  <c:v>51</c:v>
                </c:pt>
                <c:pt idx="47">
                  <c:v>53</c:v>
                </c:pt>
                <c:pt idx="48">
                  <c:v>54</c:v>
                </c:pt>
                <c:pt idx="49">
                  <c:v>55</c:v>
                </c:pt>
                <c:pt idx="50">
                  <c:v>56</c:v>
                </c:pt>
              </c:numCache>
            </c:numRef>
          </c:cat>
          <c:val>
            <c:numRef>
              <c:f>'before &amp; after'!$BD$60:$DB$60</c:f>
              <c:numCache>
                <c:formatCode>0</c:formatCode>
                <c:ptCount val="51"/>
                <c:pt idx="0">
                  <c:v>112</c:v>
                </c:pt>
                <c:pt idx="1">
                  <c:v>133.80000305175801</c:v>
                </c:pt>
                <c:pt idx="2">
                  <c:v>158.60000610351599</c:v>
                </c:pt>
                <c:pt idx="3">
                  <c:v>78.800003051757798</c:v>
                </c:pt>
                <c:pt idx="4">
                  <c:v>372.10000610351602</c:v>
                </c:pt>
                <c:pt idx="5">
                  <c:v>150.60000610351599</c:v>
                </c:pt>
                <c:pt idx="6">
                  <c:v>208.5</c:v>
                </c:pt>
                <c:pt idx="7">
                  <c:v>122.40000152587901</c:v>
                </c:pt>
                <c:pt idx="8">
                  <c:v>1448</c:v>
                </c:pt>
                <c:pt idx="9">
                  <c:v>297.60000610351602</c:v>
                </c:pt>
                <c:pt idx="10">
                  <c:v>154.60000610351599</c:v>
                </c:pt>
                <c:pt idx="11">
                  <c:v>156.89999389648401</c:v>
                </c:pt>
                <c:pt idx="12">
                  <c:v>30.299999237060501</c:v>
                </c:pt>
                <c:pt idx="13">
                  <c:v>346.79998779296898</c:v>
                </c:pt>
                <c:pt idx="14">
                  <c:v>109</c:v>
                </c:pt>
                <c:pt idx="15">
                  <c:v>36.200000762939503</c:v>
                </c:pt>
                <c:pt idx="16">
                  <c:v>87</c:v>
                </c:pt>
                <c:pt idx="17">
                  <c:v>97.300003051757798</c:v>
                </c:pt>
                <c:pt idx="18">
                  <c:v>212.60000610351599</c:v>
                </c:pt>
                <c:pt idx="19">
                  <c:v>30.5</c:v>
                </c:pt>
                <c:pt idx="20">
                  <c:v>360.5</c:v>
                </c:pt>
                <c:pt idx="21">
                  <c:v>213.80000305175801</c:v>
                </c:pt>
                <c:pt idx="22">
                  <c:v>271.10000610351602</c:v>
                </c:pt>
                <c:pt idx="23">
                  <c:v>101.300003051758</c:v>
                </c:pt>
                <c:pt idx="24">
                  <c:v>73</c:v>
                </c:pt>
                <c:pt idx="25">
                  <c:v>193</c:v>
                </c:pt>
                <c:pt idx="26">
                  <c:v>33.099998474121101</c:v>
                </c:pt>
                <c:pt idx="27">
                  <c:v>61.900001525878899</c:v>
                </c:pt>
                <c:pt idx="28">
                  <c:v>419.60000610351602</c:v>
                </c:pt>
                <c:pt idx="29">
                  <c:v>33.900001525878899</c:v>
                </c:pt>
                <c:pt idx="30">
                  <c:v>307.60000610351602</c:v>
                </c:pt>
                <c:pt idx="31">
                  <c:v>126.199996948242</c:v>
                </c:pt>
                <c:pt idx="32">
                  <c:v>610.70001220703102</c:v>
                </c:pt>
                <c:pt idx="33">
                  <c:v>85.900001525878906</c:v>
                </c:pt>
                <c:pt idx="34">
                  <c:v>12.699999809265099</c:v>
                </c:pt>
                <c:pt idx="35">
                  <c:v>183.60000610351599</c:v>
                </c:pt>
                <c:pt idx="36">
                  <c:v>132.80000305175801</c:v>
                </c:pt>
                <c:pt idx="37">
                  <c:v>167.30000305175801</c:v>
                </c:pt>
                <c:pt idx="38">
                  <c:v>175.39999389648401</c:v>
                </c:pt>
                <c:pt idx="39">
                  <c:v>114.699996948242</c:v>
                </c:pt>
                <c:pt idx="40">
                  <c:v>122.40000152587901</c:v>
                </c:pt>
                <c:pt idx="41">
                  <c:v>17.100000381469702</c:v>
                </c:pt>
                <c:pt idx="42">
                  <c:v>175.69999694824199</c:v>
                </c:pt>
                <c:pt idx="43">
                  <c:v>220</c:v>
                </c:pt>
                <c:pt idx="44">
                  <c:v>86.5</c:v>
                </c:pt>
                <c:pt idx="45">
                  <c:v>23.100000381469702</c:v>
                </c:pt>
                <c:pt idx="46">
                  <c:v>122.199996948242</c:v>
                </c:pt>
                <c:pt idx="47">
                  <c:v>117.90000152587901</c:v>
                </c:pt>
                <c:pt idx="48">
                  <c:v>49.799999237060497</c:v>
                </c:pt>
                <c:pt idx="49">
                  <c:v>71.199996948242202</c:v>
                </c:pt>
                <c:pt idx="50">
                  <c:v>34.299999237060497</c:v>
                </c:pt>
              </c:numCache>
            </c:numRef>
          </c:val>
          <c:smooth val="0"/>
          <c:extLst>
            <c:ext xmlns:c16="http://schemas.microsoft.com/office/drawing/2014/chart" uri="{C3380CC4-5D6E-409C-BE32-E72D297353CC}">
              <c16:uniqueId val="{00000005-D865-48C0-AA35-6F2A633167E4}"/>
            </c:ext>
          </c:extLst>
        </c:ser>
        <c:ser>
          <c:idx val="6"/>
          <c:order val="6"/>
          <c:tx>
            <c:strRef>
              <c:f>'before &amp; after'!$BC$61</c:f>
              <c:strCache>
                <c:ptCount val="1"/>
                <c:pt idx="0">
                  <c:v>83</c:v>
                </c:pt>
              </c:strCache>
            </c:strRef>
          </c:tx>
          <c:spPr>
            <a:ln w="28575" cap="rnd">
              <a:solidFill>
                <a:schemeClr val="accent1">
                  <a:lumMod val="60000"/>
                </a:schemeClr>
              </a:solidFill>
              <a:round/>
            </a:ln>
            <a:effectLst/>
          </c:spPr>
          <c:marker>
            <c:symbol val="none"/>
          </c:marker>
          <c:cat>
            <c:numRef>
              <c:f>'before &amp; after'!$BD$54:$DB$54</c:f>
              <c:numCache>
                <c:formatCode>General</c:formatCode>
                <c:ptCount val="51"/>
                <c:pt idx="0">
                  <c:v>1</c:v>
                </c:pt>
                <c:pt idx="1">
                  <c:v>2</c:v>
                </c:pt>
                <c:pt idx="2">
                  <c:v>4</c:v>
                </c:pt>
                <c:pt idx="3">
                  <c:v>5</c:v>
                </c:pt>
                <c:pt idx="4">
                  <c:v>6</c:v>
                </c:pt>
                <c:pt idx="5">
                  <c:v>8</c:v>
                </c:pt>
                <c:pt idx="6">
                  <c:v>9</c:v>
                </c:pt>
                <c:pt idx="7">
                  <c:v>10</c:v>
                </c:pt>
                <c:pt idx="8">
                  <c:v>11</c:v>
                </c:pt>
                <c:pt idx="9">
                  <c:v>12</c:v>
                </c:pt>
                <c:pt idx="10">
                  <c:v>13</c:v>
                </c:pt>
                <c:pt idx="11">
                  <c:v>15</c:v>
                </c:pt>
                <c:pt idx="12">
                  <c:v>16</c:v>
                </c:pt>
                <c:pt idx="13">
                  <c:v>17</c:v>
                </c:pt>
                <c:pt idx="14">
                  <c:v>18</c:v>
                </c:pt>
                <c:pt idx="15">
                  <c:v>19</c:v>
                </c:pt>
                <c:pt idx="16">
                  <c:v>20</c:v>
                </c:pt>
                <c:pt idx="17">
                  <c:v>21</c:v>
                </c:pt>
                <c:pt idx="18">
                  <c:v>22</c:v>
                </c:pt>
                <c:pt idx="19">
                  <c:v>23</c:v>
                </c:pt>
                <c:pt idx="20">
                  <c:v>24</c:v>
                </c:pt>
                <c:pt idx="21">
                  <c:v>25</c:v>
                </c:pt>
                <c:pt idx="22">
                  <c:v>26</c:v>
                </c:pt>
                <c:pt idx="23">
                  <c:v>27</c:v>
                </c:pt>
                <c:pt idx="24">
                  <c:v>28</c:v>
                </c:pt>
                <c:pt idx="25">
                  <c:v>29</c:v>
                </c:pt>
                <c:pt idx="26">
                  <c:v>30</c:v>
                </c:pt>
                <c:pt idx="27">
                  <c:v>31</c:v>
                </c:pt>
                <c:pt idx="28">
                  <c:v>32</c:v>
                </c:pt>
                <c:pt idx="29">
                  <c:v>33</c:v>
                </c:pt>
                <c:pt idx="30">
                  <c:v>34</c:v>
                </c:pt>
                <c:pt idx="31">
                  <c:v>35</c:v>
                </c:pt>
                <c:pt idx="32">
                  <c:v>36</c:v>
                </c:pt>
                <c:pt idx="33">
                  <c:v>37</c:v>
                </c:pt>
                <c:pt idx="34">
                  <c:v>38</c:v>
                </c:pt>
                <c:pt idx="35">
                  <c:v>39</c:v>
                </c:pt>
                <c:pt idx="36">
                  <c:v>40</c:v>
                </c:pt>
                <c:pt idx="37">
                  <c:v>41</c:v>
                </c:pt>
                <c:pt idx="38">
                  <c:v>42</c:v>
                </c:pt>
                <c:pt idx="39">
                  <c:v>44</c:v>
                </c:pt>
                <c:pt idx="40">
                  <c:v>45</c:v>
                </c:pt>
                <c:pt idx="41">
                  <c:v>46</c:v>
                </c:pt>
                <c:pt idx="42">
                  <c:v>47</c:v>
                </c:pt>
                <c:pt idx="43">
                  <c:v>48</c:v>
                </c:pt>
                <c:pt idx="44">
                  <c:v>49</c:v>
                </c:pt>
                <c:pt idx="45">
                  <c:v>50</c:v>
                </c:pt>
                <c:pt idx="46">
                  <c:v>51</c:v>
                </c:pt>
                <c:pt idx="47">
                  <c:v>53</c:v>
                </c:pt>
                <c:pt idx="48">
                  <c:v>54</c:v>
                </c:pt>
                <c:pt idx="49">
                  <c:v>55</c:v>
                </c:pt>
                <c:pt idx="50">
                  <c:v>56</c:v>
                </c:pt>
              </c:numCache>
            </c:numRef>
          </c:cat>
          <c:val>
            <c:numRef>
              <c:f>'before &amp; after'!$BD$61:$DB$61</c:f>
              <c:numCache>
                <c:formatCode>0</c:formatCode>
                <c:ptCount val="51"/>
                <c:pt idx="0">
                  <c:v>98.400001525878906</c:v>
                </c:pt>
                <c:pt idx="1">
                  <c:v>97.099998474121094</c:v>
                </c:pt>
                <c:pt idx="2">
                  <c:v>132.39999389648401</c:v>
                </c:pt>
                <c:pt idx="3">
                  <c:v>69.300003051757798</c:v>
                </c:pt>
                <c:pt idx="4">
                  <c:v>340.89999389648398</c:v>
                </c:pt>
                <c:pt idx="5">
                  <c:v>126.40000152587901</c:v>
                </c:pt>
                <c:pt idx="6">
                  <c:v>200.60000610351599</c:v>
                </c:pt>
                <c:pt idx="7">
                  <c:v>115.300003051758</c:v>
                </c:pt>
                <c:pt idx="8">
                  <c:v>1235.59997558594</c:v>
                </c:pt>
                <c:pt idx="9">
                  <c:v>263.39999389648398</c:v>
                </c:pt>
                <c:pt idx="10">
                  <c:v>144.19999694824199</c:v>
                </c:pt>
                <c:pt idx="11">
                  <c:v>130</c:v>
                </c:pt>
                <c:pt idx="12">
                  <c:v>27.299999237060501</c:v>
                </c:pt>
                <c:pt idx="13">
                  <c:v>318.89999389648398</c:v>
                </c:pt>
                <c:pt idx="14">
                  <c:v>99.900001525878906</c:v>
                </c:pt>
                <c:pt idx="15">
                  <c:v>41</c:v>
                </c:pt>
                <c:pt idx="16">
                  <c:v>84</c:v>
                </c:pt>
                <c:pt idx="17">
                  <c:v>87.099998474121094</c:v>
                </c:pt>
                <c:pt idx="18">
                  <c:v>190</c:v>
                </c:pt>
                <c:pt idx="19">
                  <c:v>27.100000381469702</c:v>
                </c:pt>
                <c:pt idx="20">
                  <c:v>347.39999389648398</c:v>
                </c:pt>
                <c:pt idx="21">
                  <c:v>208.5</c:v>
                </c:pt>
                <c:pt idx="22">
                  <c:v>285.29998779296898</c:v>
                </c:pt>
                <c:pt idx="23">
                  <c:v>79.599998474121094</c:v>
                </c:pt>
                <c:pt idx="24">
                  <c:v>63.799999237060497</c:v>
                </c:pt>
                <c:pt idx="25">
                  <c:v>167.89999389648401</c:v>
                </c:pt>
                <c:pt idx="26">
                  <c:v>23.5</c:v>
                </c:pt>
                <c:pt idx="27">
                  <c:v>49.799999237060497</c:v>
                </c:pt>
                <c:pt idx="28">
                  <c:v>307.20001220703102</c:v>
                </c:pt>
                <c:pt idx="29">
                  <c:v>24.100000381469702</c:v>
                </c:pt>
                <c:pt idx="30">
                  <c:v>269</c:v>
                </c:pt>
                <c:pt idx="31">
                  <c:v>114</c:v>
                </c:pt>
                <c:pt idx="32">
                  <c:v>536.5</c:v>
                </c:pt>
                <c:pt idx="33">
                  <c:v>79.599998474121094</c:v>
                </c:pt>
                <c:pt idx="34">
                  <c:v>7.8000001907348597</c:v>
                </c:pt>
                <c:pt idx="35">
                  <c:v>159.39999389648401</c:v>
                </c:pt>
                <c:pt idx="36">
                  <c:v>128.69999694824199</c:v>
                </c:pt>
                <c:pt idx="37">
                  <c:v>170.30000305175801</c:v>
                </c:pt>
                <c:pt idx="38">
                  <c:v>172.30000305175801</c:v>
                </c:pt>
                <c:pt idx="39">
                  <c:v>112.90000152587901</c:v>
                </c:pt>
                <c:pt idx="40">
                  <c:v>104.90000152587901</c:v>
                </c:pt>
                <c:pt idx="41">
                  <c:v>15.8999996185303</c:v>
                </c:pt>
                <c:pt idx="42">
                  <c:v>172.80000305175801</c:v>
                </c:pt>
                <c:pt idx="43">
                  <c:v>189.30000305175801</c:v>
                </c:pt>
                <c:pt idx="44">
                  <c:v>64.300003051757798</c:v>
                </c:pt>
                <c:pt idx="45">
                  <c:v>27.799999237060501</c:v>
                </c:pt>
                <c:pt idx="46">
                  <c:v>110.5</c:v>
                </c:pt>
                <c:pt idx="47">
                  <c:v>105.40000152587901</c:v>
                </c:pt>
                <c:pt idx="48">
                  <c:v>44.200000762939503</c:v>
                </c:pt>
                <c:pt idx="49">
                  <c:v>71.900001525878906</c:v>
                </c:pt>
                <c:pt idx="50">
                  <c:v>29.799999237060501</c:v>
                </c:pt>
              </c:numCache>
            </c:numRef>
          </c:val>
          <c:smooth val="0"/>
          <c:extLst>
            <c:ext xmlns:c16="http://schemas.microsoft.com/office/drawing/2014/chart" uri="{C3380CC4-5D6E-409C-BE32-E72D297353CC}">
              <c16:uniqueId val="{00000006-D865-48C0-AA35-6F2A633167E4}"/>
            </c:ext>
          </c:extLst>
        </c:ser>
        <c:ser>
          <c:idx val="7"/>
          <c:order val="7"/>
          <c:tx>
            <c:strRef>
              <c:f>'before &amp; after'!$BC$62</c:f>
              <c:strCache>
                <c:ptCount val="1"/>
                <c:pt idx="0">
                  <c:v>84</c:v>
                </c:pt>
              </c:strCache>
            </c:strRef>
          </c:tx>
          <c:spPr>
            <a:ln w="28575" cap="rnd">
              <a:solidFill>
                <a:schemeClr val="accent2">
                  <a:lumMod val="60000"/>
                </a:schemeClr>
              </a:solidFill>
              <a:round/>
            </a:ln>
            <a:effectLst/>
          </c:spPr>
          <c:marker>
            <c:symbol val="none"/>
          </c:marker>
          <c:cat>
            <c:numRef>
              <c:f>'before &amp; after'!$BD$54:$DB$54</c:f>
              <c:numCache>
                <c:formatCode>General</c:formatCode>
                <c:ptCount val="51"/>
                <c:pt idx="0">
                  <c:v>1</c:v>
                </c:pt>
                <c:pt idx="1">
                  <c:v>2</c:v>
                </c:pt>
                <c:pt idx="2">
                  <c:v>4</c:v>
                </c:pt>
                <c:pt idx="3">
                  <c:v>5</c:v>
                </c:pt>
                <c:pt idx="4">
                  <c:v>6</c:v>
                </c:pt>
                <c:pt idx="5">
                  <c:v>8</c:v>
                </c:pt>
                <c:pt idx="6">
                  <c:v>9</c:v>
                </c:pt>
                <c:pt idx="7">
                  <c:v>10</c:v>
                </c:pt>
                <c:pt idx="8">
                  <c:v>11</c:v>
                </c:pt>
                <c:pt idx="9">
                  <c:v>12</c:v>
                </c:pt>
                <c:pt idx="10">
                  <c:v>13</c:v>
                </c:pt>
                <c:pt idx="11">
                  <c:v>15</c:v>
                </c:pt>
                <c:pt idx="12">
                  <c:v>16</c:v>
                </c:pt>
                <c:pt idx="13">
                  <c:v>17</c:v>
                </c:pt>
                <c:pt idx="14">
                  <c:v>18</c:v>
                </c:pt>
                <c:pt idx="15">
                  <c:v>19</c:v>
                </c:pt>
                <c:pt idx="16">
                  <c:v>20</c:v>
                </c:pt>
                <c:pt idx="17">
                  <c:v>21</c:v>
                </c:pt>
                <c:pt idx="18">
                  <c:v>22</c:v>
                </c:pt>
                <c:pt idx="19">
                  <c:v>23</c:v>
                </c:pt>
                <c:pt idx="20">
                  <c:v>24</c:v>
                </c:pt>
                <c:pt idx="21">
                  <c:v>25</c:v>
                </c:pt>
                <c:pt idx="22">
                  <c:v>26</c:v>
                </c:pt>
                <c:pt idx="23">
                  <c:v>27</c:v>
                </c:pt>
                <c:pt idx="24">
                  <c:v>28</c:v>
                </c:pt>
                <c:pt idx="25">
                  <c:v>29</c:v>
                </c:pt>
                <c:pt idx="26">
                  <c:v>30</c:v>
                </c:pt>
                <c:pt idx="27">
                  <c:v>31</c:v>
                </c:pt>
                <c:pt idx="28">
                  <c:v>32</c:v>
                </c:pt>
                <c:pt idx="29">
                  <c:v>33</c:v>
                </c:pt>
                <c:pt idx="30">
                  <c:v>34</c:v>
                </c:pt>
                <c:pt idx="31">
                  <c:v>35</c:v>
                </c:pt>
                <c:pt idx="32">
                  <c:v>36</c:v>
                </c:pt>
                <c:pt idx="33">
                  <c:v>37</c:v>
                </c:pt>
                <c:pt idx="34">
                  <c:v>38</c:v>
                </c:pt>
                <c:pt idx="35">
                  <c:v>39</c:v>
                </c:pt>
                <c:pt idx="36">
                  <c:v>40</c:v>
                </c:pt>
                <c:pt idx="37">
                  <c:v>41</c:v>
                </c:pt>
                <c:pt idx="38">
                  <c:v>42</c:v>
                </c:pt>
                <c:pt idx="39">
                  <c:v>44</c:v>
                </c:pt>
                <c:pt idx="40">
                  <c:v>45</c:v>
                </c:pt>
                <c:pt idx="41">
                  <c:v>46</c:v>
                </c:pt>
                <c:pt idx="42">
                  <c:v>47</c:v>
                </c:pt>
                <c:pt idx="43">
                  <c:v>48</c:v>
                </c:pt>
                <c:pt idx="44">
                  <c:v>49</c:v>
                </c:pt>
                <c:pt idx="45">
                  <c:v>50</c:v>
                </c:pt>
                <c:pt idx="46">
                  <c:v>51</c:v>
                </c:pt>
                <c:pt idx="47">
                  <c:v>53</c:v>
                </c:pt>
                <c:pt idx="48">
                  <c:v>54</c:v>
                </c:pt>
                <c:pt idx="49">
                  <c:v>55</c:v>
                </c:pt>
                <c:pt idx="50">
                  <c:v>56</c:v>
                </c:pt>
              </c:numCache>
            </c:numRef>
          </c:cat>
          <c:val>
            <c:numRef>
              <c:f>'before &amp; after'!$BD$62:$DB$62</c:f>
              <c:numCache>
                <c:formatCode>0</c:formatCode>
                <c:ptCount val="51"/>
                <c:pt idx="0">
                  <c:v>96.099998474121094</c:v>
                </c:pt>
                <c:pt idx="1">
                  <c:v>109.40000152587901</c:v>
                </c:pt>
                <c:pt idx="2">
                  <c:v>131.10000610351599</c:v>
                </c:pt>
                <c:pt idx="3">
                  <c:v>67.599998474121094</c:v>
                </c:pt>
                <c:pt idx="4">
                  <c:v>327.5</c:v>
                </c:pt>
                <c:pt idx="5">
                  <c:v>114</c:v>
                </c:pt>
                <c:pt idx="6">
                  <c:v>190.5</c:v>
                </c:pt>
                <c:pt idx="7">
                  <c:v>116</c:v>
                </c:pt>
                <c:pt idx="8">
                  <c:v>977</c:v>
                </c:pt>
                <c:pt idx="9">
                  <c:v>276.20001220703102</c:v>
                </c:pt>
                <c:pt idx="10">
                  <c:v>144.10000610351599</c:v>
                </c:pt>
                <c:pt idx="11">
                  <c:v>115.90000152587901</c:v>
                </c:pt>
                <c:pt idx="12">
                  <c:v>24.399999618530298</c:v>
                </c:pt>
                <c:pt idx="13">
                  <c:v>303.79998779296898</c:v>
                </c:pt>
                <c:pt idx="14">
                  <c:v>98.900001525878906</c:v>
                </c:pt>
                <c:pt idx="15">
                  <c:v>38.299999237060497</c:v>
                </c:pt>
                <c:pt idx="16">
                  <c:v>71.599998474121094</c:v>
                </c:pt>
                <c:pt idx="17">
                  <c:v>70.699996948242202</c:v>
                </c:pt>
                <c:pt idx="18">
                  <c:v>190.5</c:v>
                </c:pt>
                <c:pt idx="19">
                  <c:v>26.399999618530298</c:v>
                </c:pt>
                <c:pt idx="20">
                  <c:v>301.10000610351602</c:v>
                </c:pt>
                <c:pt idx="21">
                  <c:v>174.60000610351599</c:v>
                </c:pt>
                <c:pt idx="22">
                  <c:v>306.70001220703102</c:v>
                </c:pt>
                <c:pt idx="23">
                  <c:v>71.099998474121094</c:v>
                </c:pt>
                <c:pt idx="24">
                  <c:v>60.5</c:v>
                </c:pt>
                <c:pt idx="25">
                  <c:v>140.80000305175801</c:v>
                </c:pt>
                <c:pt idx="26">
                  <c:v>27.399999618530298</c:v>
                </c:pt>
                <c:pt idx="27">
                  <c:v>43.200000762939503</c:v>
                </c:pt>
                <c:pt idx="28">
                  <c:v>279</c:v>
                </c:pt>
                <c:pt idx="29">
                  <c:v>23.200000762939499</c:v>
                </c:pt>
                <c:pt idx="30">
                  <c:v>242.39999389648401</c:v>
                </c:pt>
                <c:pt idx="31">
                  <c:v>130.30000305175801</c:v>
                </c:pt>
                <c:pt idx="32">
                  <c:v>506.89999389648398</c:v>
                </c:pt>
                <c:pt idx="33">
                  <c:v>74.800003051757798</c:v>
                </c:pt>
                <c:pt idx="34">
                  <c:v>7.6999998092651403</c:v>
                </c:pt>
                <c:pt idx="35">
                  <c:v>145.60000610351599</c:v>
                </c:pt>
                <c:pt idx="36">
                  <c:v>111.199996948242</c:v>
                </c:pt>
                <c:pt idx="37">
                  <c:v>168.60000610351599</c:v>
                </c:pt>
                <c:pt idx="38">
                  <c:v>148.39999389648401</c:v>
                </c:pt>
                <c:pt idx="39">
                  <c:v>113.40000152587901</c:v>
                </c:pt>
                <c:pt idx="40">
                  <c:v>103.300003051758</c:v>
                </c:pt>
                <c:pt idx="41">
                  <c:v>14.8999996185303</c:v>
                </c:pt>
                <c:pt idx="42">
                  <c:v>166.80000305175801</c:v>
                </c:pt>
                <c:pt idx="43">
                  <c:v>178.5</c:v>
                </c:pt>
                <c:pt idx="44">
                  <c:v>58</c:v>
                </c:pt>
                <c:pt idx="45">
                  <c:v>23</c:v>
                </c:pt>
                <c:pt idx="46">
                  <c:v>102.300003051758</c:v>
                </c:pt>
                <c:pt idx="47">
                  <c:v>120.59999847412099</c:v>
                </c:pt>
                <c:pt idx="48">
                  <c:v>38.099998474121101</c:v>
                </c:pt>
                <c:pt idx="49">
                  <c:v>66.400001525878906</c:v>
                </c:pt>
                <c:pt idx="50">
                  <c:v>23.100000381469702</c:v>
                </c:pt>
              </c:numCache>
            </c:numRef>
          </c:val>
          <c:smooth val="0"/>
          <c:extLst>
            <c:ext xmlns:c16="http://schemas.microsoft.com/office/drawing/2014/chart" uri="{C3380CC4-5D6E-409C-BE32-E72D297353CC}">
              <c16:uniqueId val="{00000007-D865-48C0-AA35-6F2A633167E4}"/>
            </c:ext>
          </c:extLst>
        </c:ser>
        <c:ser>
          <c:idx val="8"/>
          <c:order val="8"/>
          <c:tx>
            <c:strRef>
              <c:f>'before &amp; after'!$BC$63</c:f>
              <c:strCache>
                <c:ptCount val="1"/>
                <c:pt idx="0">
                  <c:v>85</c:v>
                </c:pt>
              </c:strCache>
            </c:strRef>
          </c:tx>
          <c:spPr>
            <a:ln w="28575" cap="rnd">
              <a:solidFill>
                <a:schemeClr val="accent3">
                  <a:lumMod val="60000"/>
                </a:schemeClr>
              </a:solidFill>
              <a:round/>
            </a:ln>
            <a:effectLst/>
          </c:spPr>
          <c:marker>
            <c:symbol val="none"/>
          </c:marker>
          <c:cat>
            <c:numRef>
              <c:f>'before &amp; after'!$BD$54:$DB$54</c:f>
              <c:numCache>
                <c:formatCode>General</c:formatCode>
                <c:ptCount val="51"/>
                <c:pt idx="0">
                  <c:v>1</c:v>
                </c:pt>
                <c:pt idx="1">
                  <c:v>2</c:v>
                </c:pt>
                <c:pt idx="2">
                  <c:v>4</c:v>
                </c:pt>
                <c:pt idx="3">
                  <c:v>5</c:v>
                </c:pt>
                <c:pt idx="4">
                  <c:v>6</c:v>
                </c:pt>
                <c:pt idx="5">
                  <c:v>8</c:v>
                </c:pt>
                <c:pt idx="6">
                  <c:v>9</c:v>
                </c:pt>
                <c:pt idx="7">
                  <c:v>10</c:v>
                </c:pt>
                <c:pt idx="8">
                  <c:v>11</c:v>
                </c:pt>
                <c:pt idx="9">
                  <c:v>12</c:v>
                </c:pt>
                <c:pt idx="10">
                  <c:v>13</c:v>
                </c:pt>
                <c:pt idx="11">
                  <c:v>15</c:v>
                </c:pt>
                <c:pt idx="12">
                  <c:v>16</c:v>
                </c:pt>
                <c:pt idx="13">
                  <c:v>17</c:v>
                </c:pt>
                <c:pt idx="14">
                  <c:v>18</c:v>
                </c:pt>
                <c:pt idx="15">
                  <c:v>19</c:v>
                </c:pt>
                <c:pt idx="16">
                  <c:v>20</c:v>
                </c:pt>
                <c:pt idx="17">
                  <c:v>21</c:v>
                </c:pt>
                <c:pt idx="18">
                  <c:v>22</c:v>
                </c:pt>
                <c:pt idx="19">
                  <c:v>23</c:v>
                </c:pt>
                <c:pt idx="20">
                  <c:v>24</c:v>
                </c:pt>
                <c:pt idx="21">
                  <c:v>25</c:v>
                </c:pt>
                <c:pt idx="22">
                  <c:v>26</c:v>
                </c:pt>
                <c:pt idx="23">
                  <c:v>27</c:v>
                </c:pt>
                <c:pt idx="24">
                  <c:v>28</c:v>
                </c:pt>
                <c:pt idx="25">
                  <c:v>29</c:v>
                </c:pt>
                <c:pt idx="26">
                  <c:v>30</c:v>
                </c:pt>
                <c:pt idx="27">
                  <c:v>31</c:v>
                </c:pt>
                <c:pt idx="28">
                  <c:v>32</c:v>
                </c:pt>
                <c:pt idx="29">
                  <c:v>33</c:v>
                </c:pt>
                <c:pt idx="30">
                  <c:v>34</c:v>
                </c:pt>
                <c:pt idx="31">
                  <c:v>35</c:v>
                </c:pt>
                <c:pt idx="32">
                  <c:v>36</c:v>
                </c:pt>
                <c:pt idx="33">
                  <c:v>37</c:v>
                </c:pt>
                <c:pt idx="34">
                  <c:v>38</c:v>
                </c:pt>
                <c:pt idx="35">
                  <c:v>39</c:v>
                </c:pt>
                <c:pt idx="36">
                  <c:v>40</c:v>
                </c:pt>
                <c:pt idx="37">
                  <c:v>41</c:v>
                </c:pt>
                <c:pt idx="38">
                  <c:v>42</c:v>
                </c:pt>
                <c:pt idx="39">
                  <c:v>44</c:v>
                </c:pt>
                <c:pt idx="40">
                  <c:v>45</c:v>
                </c:pt>
                <c:pt idx="41">
                  <c:v>46</c:v>
                </c:pt>
                <c:pt idx="42">
                  <c:v>47</c:v>
                </c:pt>
                <c:pt idx="43">
                  <c:v>48</c:v>
                </c:pt>
                <c:pt idx="44">
                  <c:v>49</c:v>
                </c:pt>
                <c:pt idx="45">
                  <c:v>50</c:v>
                </c:pt>
                <c:pt idx="46">
                  <c:v>51</c:v>
                </c:pt>
                <c:pt idx="47">
                  <c:v>53</c:v>
                </c:pt>
                <c:pt idx="48">
                  <c:v>54</c:v>
                </c:pt>
                <c:pt idx="49">
                  <c:v>55</c:v>
                </c:pt>
                <c:pt idx="50">
                  <c:v>56</c:v>
                </c:pt>
              </c:numCache>
            </c:numRef>
          </c:cat>
          <c:val>
            <c:numRef>
              <c:f>'before &amp; after'!$BD$63:$DB$63</c:f>
              <c:numCache>
                <c:formatCode>0</c:formatCode>
                <c:ptCount val="51"/>
                <c:pt idx="0">
                  <c:v>105.40000152587901</c:v>
                </c:pt>
                <c:pt idx="1">
                  <c:v>92.900001525878906</c:v>
                </c:pt>
                <c:pt idx="2">
                  <c:v>146.5</c:v>
                </c:pt>
                <c:pt idx="3">
                  <c:v>68.5</c:v>
                </c:pt>
                <c:pt idx="4">
                  <c:v>327.70001220703102</c:v>
                </c:pt>
                <c:pt idx="5">
                  <c:v>124.199996948242</c:v>
                </c:pt>
                <c:pt idx="6">
                  <c:v>190</c:v>
                </c:pt>
                <c:pt idx="7">
                  <c:v>124.300003051758</c:v>
                </c:pt>
                <c:pt idx="8">
                  <c:v>835.5</c:v>
                </c:pt>
                <c:pt idx="9">
                  <c:v>312.39999389648398</c:v>
                </c:pt>
                <c:pt idx="10">
                  <c:v>164.19999694824199</c:v>
                </c:pt>
                <c:pt idx="11">
                  <c:v>99.400001525878906</c:v>
                </c:pt>
                <c:pt idx="12">
                  <c:v>26.799999237060501</c:v>
                </c:pt>
                <c:pt idx="13">
                  <c:v>287.10000610351602</c:v>
                </c:pt>
                <c:pt idx="14">
                  <c:v>92.099998474121094</c:v>
                </c:pt>
                <c:pt idx="15">
                  <c:v>41.200000762939503</c:v>
                </c:pt>
                <c:pt idx="16">
                  <c:v>78.699996948242202</c:v>
                </c:pt>
                <c:pt idx="17">
                  <c:v>75.699996948242202</c:v>
                </c:pt>
                <c:pt idx="18">
                  <c:v>190.30000305175801</c:v>
                </c:pt>
                <c:pt idx="19">
                  <c:v>24.399999618530298</c:v>
                </c:pt>
                <c:pt idx="20">
                  <c:v>302.20001220703102</c:v>
                </c:pt>
                <c:pt idx="21">
                  <c:v>188.5</c:v>
                </c:pt>
                <c:pt idx="22">
                  <c:v>292.39999389648398</c:v>
                </c:pt>
                <c:pt idx="23">
                  <c:v>85.800003051757798</c:v>
                </c:pt>
                <c:pt idx="24">
                  <c:v>62.599998474121101</c:v>
                </c:pt>
                <c:pt idx="25">
                  <c:v>147.60000610351599</c:v>
                </c:pt>
                <c:pt idx="26">
                  <c:v>20.899999618530298</c:v>
                </c:pt>
                <c:pt idx="27">
                  <c:v>48.5</c:v>
                </c:pt>
                <c:pt idx="28">
                  <c:v>274.89999389648398</c:v>
                </c:pt>
                <c:pt idx="29">
                  <c:v>26.700000762939499</c:v>
                </c:pt>
                <c:pt idx="30">
                  <c:v>255</c:v>
                </c:pt>
                <c:pt idx="31">
                  <c:v>138.10000610351599</c:v>
                </c:pt>
                <c:pt idx="32">
                  <c:v>504.39999389648398</c:v>
                </c:pt>
                <c:pt idx="33">
                  <c:v>78.199996948242202</c:v>
                </c:pt>
                <c:pt idx="34">
                  <c:v>6.4000000953674299</c:v>
                </c:pt>
                <c:pt idx="35">
                  <c:v>133.10000610351599</c:v>
                </c:pt>
                <c:pt idx="36">
                  <c:v>106.800003051758</c:v>
                </c:pt>
                <c:pt idx="37">
                  <c:v>185.60000610351599</c:v>
                </c:pt>
                <c:pt idx="38">
                  <c:v>147</c:v>
                </c:pt>
                <c:pt idx="39">
                  <c:v>115.90000152587901</c:v>
                </c:pt>
                <c:pt idx="40">
                  <c:v>93.900001525878906</c:v>
                </c:pt>
                <c:pt idx="41">
                  <c:v>17.100000381469702</c:v>
                </c:pt>
                <c:pt idx="42">
                  <c:v>180.89999389648401</c:v>
                </c:pt>
                <c:pt idx="43">
                  <c:v>193.5</c:v>
                </c:pt>
                <c:pt idx="44">
                  <c:v>55.200000762939503</c:v>
                </c:pt>
                <c:pt idx="45">
                  <c:v>20.899999618530298</c:v>
                </c:pt>
                <c:pt idx="46">
                  <c:v>100.199996948242</c:v>
                </c:pt>
                <c:pt idx="47">
                  <c:v>132</c:v>
                </c:pt>
                <c:pt idx="48">
                  <c:v>37.599998474121101</c:v>
                </c:pt>
                <c:pt idx="49">
                  <c:v>70.199996948242202</c:v>
                </c:pt>
                <c:pt idx="50">
                  <c:v>20</c:v>
                </c:pt>
              </c:numCache>
            </c:numRef>
          </c:val>
          <c:smooth val="0"/>
          <c:extLst>
            <c:ext xmlns:c16="http://schemas.microsoft.com/office/drawing/2014/chart" uri="{C3380CC4-5D6E-409C-BE32-E72D297353CC}">
              <c16:uniqueId val="{00000008-D865-48C0-AA35-6F2A633167E4}"/>
            </c:ext>
          </c:extLst>
        </c:ser>
        <c:ser>
          <c:idx val="9"/>
          <c:order val="9"/>
          <c:tx>
            <c:strRef>
              <c:f>'before &amp; after'!$BC$64</c:f>
              <c:strCache>
                <c:ptCount val="1"/>
                <c:pt idx="0">
                  <c:v>86</c:v>
                </c:pt>
              </c:strCache>
            </c:strRef>
          </c:tx>
          <c:spPr>
            <a:ln w="28575" cap="rnd">
              <a:solidFill>
                <a:schemeClr val="accent4">
                  <a:lumMod val="60000"/>
                </a:schemeClr>
              </a:solidFill>
              <a:round/>
            </a:ln>
            <a:effectLst/>
          </c:spPr>
          <c:marker>
            <c:symbol val="none"/>
          </c:marker>
          <c:cat>
            <c:numRef>
              <c:f>'before &amp; after'!$BD$54:$DB$54</c:f>
              <c:numCache>
                <c:formatCode>General</c:formatCode>
                <c:ptCount val="51"/>
                <c:pt idx="0">
                  <c:v>1</c:v>
                </c:pt>
                <c:pt idx="1">
                  <c:v>2</c:v>
                </c:pt>
                <c:pt idx="2">
                  <c:v>4</c:v>
                </c:pt>
                <c:pt idx="3">
                  <c:v>5</c:v>
                </c:pt>
                <c:pt idx="4">
                  <c:v>6</c:v>
                </c:pt>
                <c:pt idx="5">
                  <c:v>8</c:v>
                </c:pt>
                <c:pt idx="6">
                  <c:v>9</c:v>
                </c:pt>
                <c:pt idx="7">
                  <c:v>10</c:v>
                </c:pt>
                <c:pt idx="8">
                  <c:v>11</c:v>
                </c:pt>
                <c:pt idx="9">
                  <c:v>12</c:v>
                </c:pt>
                <c:pt idx="10">
                  <c:v>13</c:v>
                </c:pt>
                <c:pt idx="11">
                  <c:v>15</c:v>
                </c:pt>
                <c:pt idx="12">
                  <c:v>16</c:v>
                </c:pt>
                <c:pt idx="13">
                  <c:v>17</c:v>
                </c:pt>
                <c:pt idx="14">
                  <c:v>18</c:v>
                </c:pt>
                <c:pt idx="15">
                  <c:v>19</c:v>
                </c:pt>
                <c:pt idx="16">
                  <c:v>20</c:v>
                </c:pt>
                <c:pt idx="17">
                  <c:v>21</c:v>
                </c:pt>
                <c:pt idx="18">
                  <c:v>22</c:v>
                </c:pt>
                <c:pt idx="19">
                  <c:v>23</c:v>
                </c:pt>
                <c:pt idx="20">
                  <c:v>24</c:v>
                </c:pt>
                <c:pt idx="21">
                  <c:v>25</c:v>
                </c:pt>
                <c:pt idx="22">
                  <c:v>26</c:v>
                </c:pt>
                <c:pt idx="23">
                  <c:v>27</c:v>
                </c:pt>
                <c:pt idx="24">
                  <c:v>28</c:v>
                </c:pt>
                <c:pt idx="25">
                  <c:v>29</c:v>
                </c:pt>
                <c:pt idx="26">
                  <c:v>30</c:v>
                </c:pt>
                <c:pt idx="27">
                  <c:v>31</c:v>
                </c:pt>
                <c:pt idx="28">
                  <c:v>32</c:v>
                </c:pt>
                <c:pt idx="29">
                  <c:v>33</c:v>
                </c:pt>
                <c:pt idx="30">
                  <c:v>34</c:v>
                </c:pt>
                <c:pt idx="31">
                  <c:v>35</c:v>
                </c:pt>
                <c:pt idx="32">
                  <c:v>36</c:v>
                </c:pt>
                <c:pt idx="33">
                  <c:v>37</c:v>
                </c:pt>
                <c:pt idx="34">
                  <c:v>38</c:v>
                </c:pt>
                <c:pt idx="35">
                  <c:v>39</c:v>
                </c:pt>
                <c:pt idx="36">
                  <c:v>40</c:v>
                </c:pt>
                <c:pt idx="37">
                  <c:v>41</c:v>
                </c:pt>
                <c:pt idx="38">
                  <c:v>42</c:v>
                </c:pt>
                <c:pt idx="39">
                  <c:v>44</c:v>
                </c:pt>
                <c:pt idx="40">
                  <c:v>45</c:v>
                </c:pt>
                <c:pt idx="41">
                  <c:v>46</c:v>
                </c:pt>
                <c:pt idx="42">
                  <c:v>47</c:v>
                </c:pt>
                <c:pt idx="43">
                  <c:v>48</c:v>
                </c:pt>
                <c:pt idx="44">
                  <c:v>49</c:v>
                </c:pt>
                <c:pt idx="45">
                  <c:v>50</c:v>
                </c:pt>
                <c:pt idx="46">
                  <c:v>51</c:v>
                </c:pt>
                <c:pt idx="47">
                  <c:v>53</c:v>
                </c:pt>
                <c:pt idx="48">
                  <c:v>54</c:v>
                </c:pt>
                <c:pt idx="49">
                  <c:v>55</c:v>
                </c:pt>
                <c:pt idx="50">
                  <c:v>56</c:v>
                </c:pt>
              </c:numCache>
            </c:numRef>
          </c:cat>
          <c:val>
            <c:numRef>
              <c:f>'before &amp; after'!$BD$64:$DB$64</c:f>
              <c:numCache>
                <c:formatCode>0</c:formatCode>
                <c:ptCount val="51"/>
                <c:pt idx="0">
                  <c:v>111.59999847412099</c:v>
                </c:pt>
                <c:pt idx="1">
                  <c:v>88</c:v>
                </c:pt>
                <c:pt idx="2">
                  <c:v>169.19999694824199</c:v>
                </c:pt>
                <c:pt idx="3">
                  <c:v>79.699996948242202</c:v>
                </c:pt>
                <c:pt idx="4">
                  <c:v>342.89999389648398</c:v>
                </c:pt>
                <c:pt idx="5">
                  <c:v>144.80000305175801</c:v>
                </c:pt>
                <c:pt idx="6">
                  <c:v>192.19999694824199</c:v>
                </c:pt>
                <c:pt idx="7">
                  <c:v>124.199996948242</c:v>
                </c:pt>
                <c:pt idx="8">
                  <c:v>754</c:v>
                </c:pt>
                <c:pt idx="9">
                  <c:v>366.79998779296898</c:v>
                </c:pt>
                <c:pt idx="10">
                  <c:v>213.89999389648401</c:v>
                </c:pt>
                <c:pt idx="11">
                  <c:v>106.300003051758</c:v>
                </c:pt>
                <c:pt idx="12">
                  <c:v>21.299999237060501</c:v>
                </c:pt>
                <c:pt idx="13">
                  <c:v>325.29998779296898</c:v>
                </c:pt>
                <c:pt idx="14">
                  <c:v>90</c:v>
                </c:pt>
                <c:pt idx="15">
                  <c:v>42</c:v>
                </c:pt>
                <c:pt idx="16">
                  <c:v>79.599998474121094</c:v>
                </c:pt>
                <c:pt idx="17">
                  <c:v>82.5</c:v>
                </c:pt>
                <c:pt idx="18">
                  <c:v>223.80000305175801</c:v>
                </c:pt>
                <c:pt idx="19">
                  <c:v>27.899999618530298</c:v>
                </c:pt>
                <c:pt idx="20">
                  <c:v>304</c:v>
                </c:pt>
                <c:pt idx="21">
                  <c:v>192.69999694824199</c:v>
                </c:pt>
                <c:pt idx="22">
                  <c:v>301.29998779296898</c:v>
                </c:pt>
                <c:pt idx="23">
                  <c:v>102</c:v>
                </c:pt>
                <c:pt idx="24">
                  <c:v>64.599998474121094</c:v>
                </c:pt>
                <c:pt idx="25">
                  <c:v>170.19999694824199</c:v>
                </c:pt>
                <c:pt idx="26">
                  <c:v>19.5</c:v>
                </c:pt>
                <c:pt idx="27">
                  <c:v>51.099998474121101</c:v>
                </c:pt>
                <c:pt idx="28">
                  <c:v>286.89999389648398</c:v>
                </c:pt>
                <c:pt idx="29">
                  <c:v>23.600000381469702</c:v>
                </c:pt>
                <c:pt idx="30">
                  <c:v>268.70001220703102</c:v>
                </c:pt>
                <c:pt idx="31">
                  <c:v>129.5</c:v>
                </c:pt>
                <c:pt idx="32">
                  <c:v>514.09997558593795</c:v>
                </c:pt>
                <c:pt idx="33">
                  <c:v>87.699996948242202</c:v>
                </c:pt>
                <c:pt idx="34">
                  <c:v>6.9000000953674299</c:v>
                </c:pt>
                <c:pt idx="35">
                  <c:v>142.10000610351599</c:v>
                </c:pt>
                <c:pt idx="36">
                  <c:v>106.5</c:v>
                </c:pt>
                <c:pt idx="37">
                  <c:v>205.89999389648401</c:v>
                </c:pt>
                <c:pt idx="38">
                  <c:v>152.10000610351599</c:v>
                </c:pt>
                <c:pt idx="39">
                  <c:v>118.699996948242</c:v>
                </c:pt>
                <c:pt idx="40">
                  <c:v>99.5</c:v>
                </c:pt>
                <c:pt idx="41">
                  <c:v>16.200000762939499</c:v>
                </c:pt>
                <c:pt idx="42">
                  <c:v>207.69999694824199</c:v>
                </c:pt>
                <c:pt idx="43">
                  <c:v>239.89999389648401</c:v>
                </c:pt>
                <c:pt idx="44">
                  <c:v>58.599998474121101</c:v>
                </c:pt>
                <c:pt idx="45">
                  <c:v>22.200000762939499</c:v>
                </c:pt>
                <c:pt idx="46">
                  <c:v>105.699996948242</c:v>
                </c:pt>
                <c:pt idx="47">
                  <c:v>135.10000610351599</c:v>
                </c:pt>
                <c:pt idx="48">
                  <c:v>41</c:v>
                </c:pt>
                <c:pt idx="49">
                  <c:v>72.800003051757798</c:v>
                </c:pt>
                <c:pt idx="50">
                  <c:v>22.5</c:v>
                </c:pt>
              </c:numCache>
            </c:numRef>
          </c:val>
          <c:smooth val="0"/>
          <c:extLst>
            <c:ext xmlns:c16="http://schemas.microsoft.com/office/drawing/2014/chart" uri="{C3380CC4-5D6E-409C-BE32-E72D297353CC}">
              <c16:uniqueId val="{00000009-D865-48C0-AA35-6F2A633167E4}"/>
            </c:ext>
          </c:extLst>
        </c:ser>
        <c:ser>
          <c:idx val="10"/>
          <c:order val="10"/>
          <c:tx>
            <c:strRef>
              <c:f>'before &amp; after'!$BC$65</c:f>
              <c:strCache>
                <c:ptCount val="1"/>
                <c:pt idx="0">
                  <c:v>87</c:v>
                </c:pt>
              </c:strCache>
            </c:strRef>
          </c:tx>
          <c:spPr>
            <a:ln w="28575" cap="rnd">
              <a:solidFill>
                <a:schemeClr val="accent5">
                  <a:lumMod val="60000"/>
                </a:schemeClr>
              </a:solidFill>
              <a:round/>
            </a:ln>
            <a:effectLst/>
          </c:spPr>
          <c:marker>
            <c:symbol val="none"/>
          </c:marker>
          <c:cat>
            <c:numRef>
              <c:f>'before &amp; after'!$BD$54:$DB$54</c:f>
              <c:numCache>
                <c:formatCode>General</c:formatCode>
                <c:ptCount val="51"/>
                <c:pt idx="0">
                  <c:v>1</c:v>
                </c:pt>
                <c:pt idx="1">
                  <c:v>2</c:v>
                </c:pt>
                <c:pt idx="2">
                  <c:v>4</c:v>
                </c:pt>
                <c:pt idx="3">
                  <c:v>5</c:v>
                </c:pt>
                <c:pt idx="4">
                  <c:v>6</c:v>
                </c:pt>
                <c:pt idx="5">
                  <c:v>8</c:v>
                </c:pt>
                <c:pt idx="6">
                  <c:v>9</c:v>
                </c:pt>
                <c:pt idx="7">
                  <c:v>10</c:v>
                </c:pt>
                <c:pt idx="8">
                  <c:v>11</c:v>
                </c:pt>
                <c:pt idx="9">
                  <c:v>12</c:v>
                </c:pt>
                <c:pt idx="10">
                  <c:v>13</c:v>
                </c:pt>
                <c:pt idx="11">
                  <c:v>15</c:v>
                </c:pt>
                <c:pt idx="12">
                  <c:v>16</c:v>
                </c:pt>
                <c:pt idx="13">
                  <c:v>17</c:v>
                </c:pt>
                <c:pt idx="14">
                  <c:v>18</c:v>
                </c:pt>
                <c:pt idx="15">
                  <c:v>19</c:v>
                </c:pt>
                <c:pt idx="16">
                  <c:v>20</c:v>
                </c:pt>
                <c:pt idx="17">
                  <c:v>21</c:v>
                </c:pt>
                <c:pt idx="18">
                  <c:v>22</c:v>
                </c:pt>
                <c:pt idx="19">
                  <c:v>23</c:v>
                </c:pt>
                <c:pt idx="20">
                  <c:v>24</c:v>
                </c:pt>
                <c:pt idx="21">
                  <c:v>25</c:v>
                </c:pt>
                <c:pt idx="22">
                  <c:v>26</c:v>
                </c:pt>
                <c:pt idx="23">
                  <c:v>27</c:v>
                </c:pt>
                <c:pt idx="24">
                  <c:v>28</c:v>
                </c:pt>
                <c:pt idx="25">
                  <c:v>29</c:v>
                </c:pt>
                <c:pt idx="26">
                  <c:v>30</c:v>
                </c:pt>
                <c:pt idx="27">
                  <c:v>31</c:v>
                </c:pt>
                <c:pt idx="28">
                  <c:v>32</c:v>
                </c:pt>
                <c:pt idx="29">
                  <c:v>33</c:v>
                </c:pt>
                <c:pt idx="30">
                  <c:v>34</c:v>
                </c:pt>
                <c:pt idx="31">
                  <c:v>35</c:v>
                </c:pt>
                <c:pt idx="32">
                  <c:v>36</c:v>
                </c:pt>
                <c:pt idx="33">
                  <c:v>37</c:v>
                </c:pt>
                <c:pt idx="34">
                  <c:v>38</c:v>
                </c:pt>
                <c:pt idx="35">
                  <c:v>39</c:v>
                </c:pt>
                <c:pt idx="36">
                  <c:v>40</c:v>
                </c:pt>
                <c:pt idx="37">
                  <c:v>41</c:v>
                </c:pt>
                <c:pt idx="38">
                  <c:v>42</c:v>
                </c:pt>
                <c:pt idx="39">
                  <c:v>44</c:v>
                </c:pt>
                <c:pt idx="40">
                  <c:v>45</c:v>
                </c:pt>
                <c:pt idx="41">
                  <c:v>46</c:v>
                </c:pt>
                <c:pt idx="42">
                  <c:v>47</c:v>
                </c:pt>
                <c:pt idx="43">
                  <c:v>48</c:v>
                </c:pt>
                <c:pt idx="44">
                  <c:v>49</c:v>
                </c:pt>
                <c:pt idx="45">
                  <c:v>50</c:v>
                </c:pt>
                <c:pt idx="46">
                  <c:v>51</c:v>
                </c:pt>
                <c:pt idx="47">
                  <c:v>53</c:v>
                </c:pt>
                <c:pt idx="48">
                  <c:v>54</c:v>
                </c:pt>
                <c:pt idx="49">
                  <c:v>55</c:v>
                </c:pt>
                <c:pt idx="50">
                  <c:v>56</c:v>
                </c:pt>
              </c:numCache>
            </c:numRef>
          </c:cat>
          <c:val>
            <c:numRef>
              <c:f>'before &amp; after'!$BD$65:$DB$65</c:f>
              <c:numCache>
                <c:formatCode>0</c:formatCode>
                <c:ptCount val="51"/>
                <c:pt idx="0">
                  <c:v>112.199996948242</c:v>
                </c:pt>
                <c:pt idx="1">
                  <c:v>73.099998474121094</c:v>
                </c:pt>
                <c:pt idx="2">
                  <c:v>138.39999389648401</c:v>
                </c:pt>
                <c:pt idx="3">
                  <c:v>79.099998474121094</c:v>
                </c:pt>
                <c:pt idx="4">
                  <c:v>301.29998779296898</c:v>
                </c:pt>
                <c:pt idx="5">
                  <c:v>118.800003051758</c:v>
                </c:pt>
                <c:pt idx="6">
                  <c:v>178.10000610351599</c:v>
                </c:pt>
                <c:pt idx="7">
                  <c:v>122.5</c:v>
                </c:pt>
                <c:pt idx="8">
                  <c:v>717.40002441406205</c:v>
                </c:pt>
                <c:pt idx="9">
                  <c:v>356.60000610351602</c:v>
                </c:pt>
                <c:pt idx="10">
                  <c:v>209.19999694824199</c:v>
                </c:pt>
                <c:pt idx="11">
                  <c:v>98</c:v>
                </c:pt>
                <c:pt idx="12">
                  <c:v>24.200000762939499</c:v>
                </c:pt>
                <c:pt idx="13">
                  <c:v>314.29998779296898</c:v>
                </c:pt>
                <c:pt idx="14">
                  <c:v>88.599998474121094</c:v>
                </c:pt>
                <c:pt idx="15">
                  <c:v>36.200000762939503</c:v>
                </c:pt>
                <c:pt idx="16">
                  <c:v>82.099998474121094</c:v>
                </c:pt>
                <c:pt idx="17">
                  <c:v>90.199996948242202</c:v>
                </c:pt>
                <c:pt idx="18">
                  <c:v>179</c:v>
                </c:pt>
                <c:pt idx="19">
                  <c:v>25.600000381469702</c:v>
                </c:pt>
                <c:pt idx="20">
                  <c:v>290.29998779296898</c:v>
                </c:pt>
                <c:pt idx="21">
                  <c:v>177.30000305175801</c:v>
                </c:pt>
                <c:pt idx="22">
                  <c:v>276.5</c:v>
                </c:pt>
                <c:pt idx="23">
                  <c:v>102.5</c:v>
                </c:pt>
                <c:pt idx="24">
                  <c:v>57</c:v>
                </c:pt>
                <c:pt idx="25">
                  <c:v>164.10000610351599</c:v>
                </c:pt>
                <c:pt idx="26">
                  <c:v>24.200000762939499</c:v>
                </c:pt>
                <c:pt idx="27">
                  <c:v>47.099998474121101</c:v>
                </c:pt>
                <c:pt idx="28">
                  <c:v>272.5</c:v>
                </c:pt>
                <c:pt idx="29">
                  <c:v>26.5</c:v>
                </c:pt>
                <c:pt idx="30">
                  <c:v>232.80000305175801</c:v>
                </c:pt>
                <c:pt idx="31">
                  <c:v>108.300003051758</c:v>
                </c:pt>
                <c:pt idx="32">
                  <c:v>503.29998779296898</c:v>
                </c:pt>
                <c:pt idx="33">
                  <c:v>93.900001525878906</c:v>
                </c:pt>
                <c:pt idx="34">
                  <c:v>7.5999999046325701</c:v>
                </c:pt>
                <c:pt idx="35">
                  <c:v>153.10000610351599</c:v>
                </c:pt>
                <c:pt idx="36">
                  <c:v>109.5</c:v>
                </c:pt>
                <c:pt idx="37">
                  <c:v>196</c:v>
                </c:pt>
                <c:pt idx="38">
                  <c:v>144.39999389648401</c:v>
                </c:pt>
                <c:pt idx="39">
                  <c:v>107.699996948242</c:v>
                </c:pt>
                <c:pt idx="40">
                  <c:v>101.09999847412099</c:v>
                </c:pt>
                <c:pt idx="41">
                  <c:v>12.300000190734901</c:v>
                </c:pt>
                <c:pt idx="42">
                  <c:v>193.80000305175801</c:v>
                </c:pt>
                <c:pt idx="43">
                  <c:v>226.69999694824199</c:v>
                </c:pt>
                <c:pt idx="44">
                  <c:v>52.799999237060497</c:v>
                </c:pt>
                <c:pt idx="45">
                  <c:v>16.799999237060501</c:v>
                </c:pt>
                <c:pt idx="46">
                  <c:v>105.800003051758</c:v>
                </c:pt>
                <c:pt idx="47">
                  <c:v>141.39999389648401</c:v>
                </c:pt>
                <c:pt idx="48">
                  <c:v>31.200000762939499</c:v>
                </c:pt>
                <c:pt idx="49">
                  <c:v>66.400001525878906</c:v>
                </c:pt>
                <c:pt idx="50">
                  <c:v>20</c:v>
                </c:pt>
              </c:numCache>
            </c:numRef>
          </c:val>
          <c:smooth val="0"/>
          <c:extLst>
            <c:ext xmlns:c16="http://schemas.microsoft.com/office/drawing/2014/chart" uri="{C3380CC4-5D6E-409C-BE32-E72D297353CC}">
              <c16:uniqueId val="{0000000A-D865-48C0-AA35-6F2A633167E4}"/>
            </c:ext>
          </c:extLst>
        </c:ser>
        <c:ser>
          <c:idx val="11"/>
          <c:order val="11"/>
          <c:tx>
            <c:strRef>
              <c:f>'before &amp; after'!$BC$66</c:f>
              <c:strCache>
                <c:ptCount val="1"/>
                <c:pt idx="0">
                  <c:v>88</c:v>
                </c:pt>
              </c:strCache>
            </c:strRef>
          </c:tx>
          <c:spPr>
            <a:ln w="28575" cap="rnd">
              <a:solidFill>
                <a:schemeClr val="accent6">
                  <a:lumMod val="60000"/>
                </a:schemeClr>
              </a:solidFill>
              <a:round/>
            </a:ln>
            <a:effectLst/>
          </c:spPr>
          <c:marker>
            <c:symbol val="none"/>
          </c:marker>
          <c:cat>
            <c:numRef>
              <c:f>'before &amp; after'!$BD$54:$DB$54</c:f>
              <c:numCache>
                <c:formatCode>General</c:formatCode>
                <c:ptCount val="51"/>
                <c:pt idx="0">
                  <c:v>1</c:v>
                </c:pt>
                <c:pt idx="1">
                  <c:v>2</c:v>
                </c:pt>
                <c:pt idx="2">
                  <c:v>4</c:v>
                </c:pt>
                <c:pt idx="3">
                  <c:v>5</c:v>
                </c:pt>
                <c:pt idx="4">
                  <c:v>6</c:v>
                </c:pt>
                <c:pt idx="5">
                  <c:v>8</c:v>
                </c:pt>
                <c:pt idx="6">
                  <c:v>9</c:v>
                </c:pt>
                <c:pt idx="7">
                  <c:v>10</c:v>
                </c:pt>
                <c:pt idx="8">
                  <c:v>11</c:v>
                </c:pt>
                <c:pt idx="9">
                  <c:v>12</c:v>
                </c:pt>
                <c:pt idx="10">
                  <c:v>13</c:v>
                </c:pt>
                <c:pt idx="11">
                  <c:v>15</c:v>
                </c:pt>
                <c:pt idx="12">
                  <c:v>16</c:v>
                </c:pt>
                <c:pt idx="13">
                  <c:v>17</c:v>
                </c:pt>
                <c:pt idx="14">
                  <c:v>18</c:v>
                </c:pt>
                <c:pt idx="15">
                  <c:v>19</c:v>
                </c:pt>
                <c:pt idx="16">
                  <c:v>20</c:v>
                </c:pt>
                <c:pt idx="17">
                  <c:v>21</c:v>
                </c:pt>
                <c:pt idx="18">
                  <c:v>22</c:v>
                </c:pt>
                <c:pt idx="19">
                  <c:v>23</c:v>
                </c:pt>
                <c:pt idx="20">
                  <c:v>24</c:v>
                </c:pt>
                <c:pt idx="21">
                  <c:v>25</c:v>
                </c:pt>
                <c:pt idx="22">
                  <c:v>26</c:v>
                </c:pt>
                <c:pt idx="23">
                  <c:v>27</c:v>
                </c:pt>
                <c:pt idx="24">
                  <c:v>28</c:v>
                </c:pt>
                <c:pt idx="25">
                  <c:v>29</c:v>
                </c:pt>
                <c:pt idx="26">
                  <c:v>30</c:v>
                </c:pt>
                <c:pt idx="27">
                  <c:v>31</c:v>
                </c:pt>
                <c:pt idx="28">
                  <c:v>32</c:v>
                </c:pt>
                <c:pt idx="29">
                  <c:v>33</c:v>
                </c:pt>
                <c:pt idx="30">
                  <c:v>34</c:v>
                </c:pt>
                <c:pt idx="31">
                  <c:v>35</c:v>
                </c:pt>
                <c:pt idx="32">
                  <c:v>36</c:v>
                </c:pt>
                <c:pt idx="33">
                  <c:v>37</c:v>
                </c:pt>
                <c:pt idx="34">
                  <c:v>38</c:v>
                </c:pt>
                <c:pt idx="35">
                  <c:v>39</c:v>
                </c:pt>
                <c:pt idx="36">
                  <c:v>40</c:v>
                </c:pt>
                <c:pt idx="37">
                  <c:v>41</c:v>
                </c:pt>
                <c:pt idx="38">
                  <c:v>42</c:v>
                </c:pt>
                <c:pt idx="39">
                  <c:v>44</c:v>
                </c:pt>
                <c:pt idx="40">
                  <c:v>45</c:v>
                </c:pt>
                <c:pt idx="41">
                  <c:v>46</c:v>
                </c:pt>
                <c:pt idx="42">
                  <c:v>47</c:v>
                </c:pt>
                <c:pt idx="43">
                  <c:v>48</c:v>
                </c:pt>
                <c:pt idx="44">
                  <c:v>49</c:v>
                </c:pt>
                <c:pt idx="45">
                  <c:v>50</c:v>
                </c:pt>
                <c:pt idx="46">
                  <c:v>51</c:v>
                </c:pt>
                <c:pt idx="47">
                  <c:v>53</c:v>
                </c:pt>
                <c:pt idx="48">
                  <c:v>54</c:v>
                </c:pt>
                <c:pt idx="49">
                  <c:v>55</c:v>
                </c:pt>
                <c:pt idx="50">
                  <c:v>56</c:v>
                </c:pt>
              </c:numCache>
            </c:numRef>
          </c:cat>
          <c:val>
            <c:numRef>
              <c:f>'before &amp; after'!$BD$66:$DB$66</c:f>
              <c:numCache>
                <c:formatCode>0</c:formatCode>
                <c:ptCount val="51"/>
                <c:pt idx="0">
                  <c:v>117.800003051758</c:v>
                </c:pt>
                <c:pt idx="1">
                  <c:v>72.900001525878906</c:v>
                </c:pt>
                <c:pt idx="2">
                  <c:v>137</c:v>
                </c:pt>
                <c:pt idx="3">
                  <c:v>84.099998474121094</c:v>
                </c:pt>
                <c:pt idx="4">
                  <c:v>305.79998779296898</c:v>
                </c:pt>
                <c:pt idx="5">
                  <c:v>98.800003051757798</c:v>
                </c:pt>
                <c:pt idx="6">
                  <c:v>187.60000610351599</c:v>
                </c:pt>
                <c:pt idx="7">
                  <c:v>118.800003051758</c:v>
                </c:pt>
                <c:pt idx="8">
                  <c:v>917.70001220703102</c:v>
                </c:pt>
                <c:pt idx="9">
                  <c:v>403.29998779296898</c:v>
                </c:pt>
                <c:pt idx="10">
                  <c:v>243.60000610351599</c:v>
                </c:pt>
                <c:pt idx="11">
                  <c:v>84.099998474121094</c:v>
                </c:pt>
                <c:pt idx="12">
                  <c:v>20.200000762939499</c:v>
                </c:pt>
                <c:pt idx="13">
                  <c:v>312.70001220703102</c:v>
                </c:pt>
                <c:pt idx="14">
                  <c:v>89</c:v>
                </c:pt>
                <c:pt idx="15">
                  <c:v>39.900001525878899</c:v>
                </c:pt>
                <c:pt idx="16">
                  <c:v>85.900001525878906</c:v>
                </c:pt>
                <c:pt idx="17">
                  <c:v>74.300003051757798</c:v>
                </c:pt>
                <c:pt idx="18">
                  <c:v>209</c:v>
                </c:pt>
                <c:pt idx="19">
                  <c:v>25.799999237060501</c:v>
                </c:pt>
                <c:pt idx="20">
                  <c:v>301.29998779296898</c:v>
                </c:pt>
                <c:pt idx="21">
                  <c:v>176.30000305175801</c:v>
                </c:pt>
                <c:pt idx="22">
                  <c:v>241.10000610351599</c:v>
                </c:pt>
                <c:pt idx="23">
                  <c:v>94.699996948242202</c:v>
                </c:pt>
                <c:pt idx="24">
                  <c:v>77.199996948242202</c:v>
                </c:pt>
                <c:pt idx="25">
                  <c:v>168.10000610351599</c:v>
                </c:pt>
                <c:pt idx="26">
                  <c:v>22.600000381469702</c:v>
                </c:pt>
                <c:pt idx="27">
                  <c:v>56.099998474121101</c:v>
                </c:pt>
                <c:pt idx="28">
                  <c:v>291.20001220703102</c:v>
                </c:pt>
                <c:pt idx="29">
                  <c:v>21.100000381469702</c:v>
                </c:pt>
                <c:pt idx="30">
                  <c:v>245.19999694824199</c:v>
                </c:pt>
                <c:pt idx="31">
                  <c:v>103.09999847412099</c:v>
                </c:pt>
                <c:pt idx="32">
                  <c:v>544.40002441406205</c:v>
                </c:pt>
                <c:pt idx="33">
                  <c:v>108.59999847412099</c:v>
                </c:pt>
                <c:pt idx="34">
                  <c:v>8.1000003814697301</c:v>
                </c:pt>
                <c:pt idx="35">
                  <c:v>161.39999389648401</c:v>
                </c:pt>
                <c:pt idx="36">
                  <c:v>105.09999847412099</c:v>
                </c:pt>
                <c:pt idx="37">
                  <c:v>193</c:v>
                </c:pt>
                <c:pt idx="38">
                  <c:v>138.10000610351599</c:v>
                </c:pt>
                <c:pt idx="39">
                  <c:v>115.199996948242</c:v>
                </c:pt>
                <c:pt idx="40">
                  <c:v>124.699996948242</c:v>
                </c:pt>
                <c:pt idx="41">
                  <c:v>12.199999809265099</c:v>
                </c:pt>
                <c:pt idx="42">
                  <c:v>173.60000610351599</c:v>
                </c:pt>
                <c:pt idx="43">
                  <c:v>234.19999694824199</c:v>
                </c:pt>
                <c:pt idx="44">
                  <c:v>54.099998474121101</c:v>
                </c:pt>
                <c:pt idx="45">
                  <c:v>16</c:v>
                </c:pt>
                <c:pt idx="46">
                  <c:v>112.5</c:v>
                </c:pt>
                <c:pt idx="47">
                  <c:v>145.89999389648401</c:v>
                </c:pt>
                <c:pt idx="48">
                  <c:v>34.200000762939503</c:v>
                </c:pt>
                <c:pt idx="49">
                  <c:v>67.099998474121094</c:v>
                </c:pt>
                <c:pt idx="50">
                  <c:v>15.1000003814697</c:v>
                </c:pt>
              </c:numCache>
            </c:numRef>
          </c:val>
          <c:smooth val="0"/>
          <c:extLst>
            <c:ext xmlns:c16="http://schemas.microsoft.com/office/drawing/2014/chart" uri="{C3380CC4-5D6E-409C-BE32-E72D297353CC}">
              <c16:uniqueId val="{0000000B-D865-48C0-AA35-6F2A633167E4}"/>
            </c:ext>
          </c:extLst>
        </c:ser>
        <c:ser>
          <c:idx val="12"/>
          <c:order val="12"/>
          <c:tx>
            <c:strRef>
              <c:f>'before &amp; after'!$BC$67</c:f>
              <c:strCache>
                <c:ptCount val="1"/>
                <c:pt idx="0">
                  <c:v>89</c:v>
                </c:pt>
              </c:strCache>
            </c:strRef>
          </c:tx>
          <c:spPr>
            <a:ln w="28575" cap="rnd">
              <a:solidFill>
                <a:schemeClr val="accent1">
                  <a:lumMod val="80000"/>
                  <a:lumOff val="20000"/>
                </a:schemeClr>
              </a:solidFill>
              <a:round/>
            </a:ln>
            <a:effectLst/>
          </c:spPr>
          <c:marker>
            <c:symbol val="none"/>
          </c:marker>
          <c:cat>
            <c:numRef>
              <c:f>'before &amp; after'!$BD$54:$DB$54</c:f>
              <c:numCache>
                <c:formatCode>General</c:formatCode>
                <c:ptCount val="51"/>
                <c:pt idx="0">
                  <c:v>1</c:v>
                </c:pt>
                <c:pt idx="1">
                  <c:v>2</c:v>
                </c:pt>
                <c:pt idx="2">
                  <c:v>4</c:v>
                </c:pt>
                <c:pt idx="3">
                  <c:v>5</c:v>
                </c:pt>
                <c:pt idx="4">
                  <c:v>6</c:v>
                </c:pt>
                <c:pt idx="5">
                  <c:v>8</c:v>
                </c:pt>
                <c:pt idx="6">
                  <c:v>9</c:v>
                </c:pt>
                <c:pt idx="7">
                  <c:v>10</c:v>
                </c:pt>
                <c:pt idx="8">
                  <c:v>11</c:v>
                </c:pt>
                <c:pt idx="9">
                  <c:v>12</c:v>
                </c:pt>
                <c:pt idx="10">
                  <c:v>13</c:v>
                </c:pt>
                <c:pt idx="11">
                  <c:v>15</c:v>
                </c:pt>
                <c:pt idx="12">
                  <c:v>16</c:v>
                </c:pt>
                <c:pt idx="13">
                  <c:v>17</c:v>
                </c:pt>
                <c:pt idx="14">
                  <c:v>18</c:v>
                </c:pt>
                <c:pt idx="15">
                  <c:v>19</c:v>
                </c:pt>
                <c:pt idx="16">
                  <c:v>20</c:v>
                </c:pt>
                <c:pt idx="17">
                  <c:v>21</c:v>
                </c:pt>
                <c:pt idx="18">
                  <c:v>22</c:v>
                </c:pt>
                <c:pt idx="19">
                  <c:v>23</c:v>
                </c:pt>
                <c:pt idx="20">
                  <c:v>24</c:v>
                </c:pt>
                <c:pt idx="21">
                  <c:v>25</c:v>
                </c:pt>
                <c:pt idx="22">
                  <c:v>26</c:v>
                </c:pt>
                <c:pt idx="23">
                  <c:v>27</c:v>
                </c:pt>
                <c:pt idx="24">
                  <c:v>28</c:v>
                </c:pt>
                <c:pt idx="25">
                  <c:v>29</c:v>
                </c:pt>
                <c:pt idx="26">
                  <c:v>30</c:v>
                </c:pt>
                <c:pt idx="27">
                  <c:v>31</c:v>
                </c:pt>
                <c:pt idx="28">
                  <c:v>32</c:v>
                </c:pt>
                <c:pt idx="29">
                  <c:v>33</c:v>
                </c:pt>
                <c:pt idx="30">
                  <c:v>34</c:v>
                </c:pt>
                <c:pt idx="31">
                  <c:v>35</c:v>
                </c:pt>
                <c:pt idx="32">
                  <c:v>36</c:v>
                </c:pt>
                <c:pt idx="33">
                  <c:v>37</c:v>
                </c:pt>
                <c:pt idx="34">
                  <c:v>38</c:v>
                </c:pt>
                <c:pt idx="35">
                  <c:v>39</c:v>
                </c:pt>
                <c:pt idx="36">
                  <c:v>40</c:v>
                </c:pt>
                <c:pt idx="37">
                  <c:v>41</c:v>
                </c:pt>
                <c:pt idx="38">
                  <c:v>42</c:v>
                </c:pt>
                <c:pt idx="39">
                  <c:v>44</c:v>
                </c:pt>
                <c:pt idx="40">
                  <c:v>45</c:v>
                </c:pt>
                <c:pt idx="41">
                  <c:v>46</c:v>
                </c:pt>
                <c:pt idx="42">
                  <c:v>47</c:v>
                </c:pt>
                <c:pt idx="43">
                  <c:v>48</c:v>
                </c:pt>
                <c:pt idx="44">
                  <c:v>49</c:v>
                </c:pt>
                <c:pt idx="45">
                  <c:v>50</c:v>
                </c:pt>
                <c:pt idx="46">
                  <c:v>51</c:v>
                </c:pt>
                <c:pt idx="47">
                  <c:v>53</c:v>
                </c:pt>
                <c:pt idx="48">
                  <c:v>54</c:v>
                </c:pt>
                <c:pt idx="49">
                  <c:v>55</c:v>
                </c:pt>
                <c:pt idx="50">
                  <c:v>56</c:v>
                </c:pt>
              </c:numCache>
            </c:numRef>
          </c:cat>
          <c:val>
            <c:numRef>
              <c:f>'before &amp; after'!$BD$67:$DB$67</c:f>
              <c:numCache>
                <c:formatCode>0</c:formatCode>
                <c:ptCount val="51"/>
                <c:pt idx="0">
                  <c:v>133.89999389648401</c:v>
                </c:pt>
                <c:pt idx="1">
                  <c:v>67.599998474121094</c:v>
                </c:pt>
                <c:pt idx="2">
                  <c:v>139</c:v>
                </c:pt>
                <c:pt idx="3">
                  <c:v>110.59999847412099</c:v>
                </c:pt>
                <c:pt idx="4">
                  <c:v>331.79998779296898</c:v>
                </c:pt>
                <c:pt idx="5">
                  <c:v>90</c:v>
                </c:pt>
                <c:pt idx="6">
                  <c:v>214.80000305175801</c:v>
                </c:pt>
                <c:pt idx="7">
                  <c:v>138.80000305175801</c:v>
                </c:pt>
                <c:pt idx="8">
                  <c:v>1083.09997558594</c:v>
                </c:pt>
                <c:pt idx="9">
                  <c:v>404</c:v>
                </c:pt>
                <c:pt idx="10">
                  <c:v>271.10000610351602</c:v>
                </c:pt>
                <c:pt idx="11">
                  <c:v>83.199996948242202</c:v>
                </c:pt>
                <c:pt idx="12">
                  <c:v>15</c:v>
                </c:pt>
                <c:pt idx="13">
                  <c:v>335.70001220703102</c:v>
                </c:pt>
                <c:pt idx="14">
                  <c:v>101.40000152587901</c:v>
                </c:pt>
                <c:pt idx="15">
                  <c:v>39</c:v>
                </c:pt>
                <c:pt idx="16">
                  <c:v>99.800003051757798</c:v>
                </c:pt>
                <c:pt idx="17">
                  <c:v>76.099998474121094</c:v>
                </c:pt>
                <c:pt idx="18">
                  <c:v>237.30000305175801</c:v>
                </c:pt>
                <c:pt idx="19">
                  <c:v>24</c:v>
                </c:pt>
                <c:pt idx="20">
                  <c:v>332.10000610351602</c:v>
                </c:pt>
                <c:pt idx="21">
                  <c:v>202.60000610351599</c:v>
                </c:pt>
                <c:pt idx="22">
                  <c:v>222.30000305175801</c:v>
                </c:pt>
                <c:pt idx="23">
                  <c:v>94.800003051757798</c:v>
                </c:pt>
                <c:pt idx="24">
                  <c:v>78.300003051757798</c:v>
                </c:pt>
                <c:pt idx="25">
                  <c:v>195</c:v>
                </c:pt>
                <c:pt idx="26">
                  <c:v>17</c:v>
                </c:pt>
                <c:pt idx="27">
                  <c:v>52</c:v>
                </c:pt>
                <c:pt idx="28">
                  <c:v>250.60000610351599</c:v>
                </c:pt>
                <c:pt idx="29">
                  <c:v>23.799999237060501</c:v>
                </c:pt>
                <c:pt idx="30">
                  <c:v>273.29998779296898</c:v>
                </c:pt>
                <c:pt idx="31">
                  <c:v>105.199996948242</c:v>
                </c:pt>
                <c:pt idx="32">
                  <c:v>579.29998779296898</c:v>
                </c:pt>
                <c:pt idx="33">
                  <c:v>133.5</c:v>
                </c:pt>
                <c:pt idx="34">
                  <c:v>9.1999998092651403</c:v>
                </c:pt>
                <c:pt idx="35">
                  <c:v>170.89999389648401</c:v>
                </c:pt>
                <c:pt idx="36">
                  <c:v>126.199996948242</c:v>
                </c:pt>
                <c:pt idx="37">
                  <c:v>151.80000305175801</c:v>
                </c:pt>
                <c:pt idx="38">
                  <c:v>149.69999694824199</c:v>
                </c:pt>
                <c:pt idx="39">
                  <c:v>112.40000152587901</c:v>
                </c:pt>
                <c:pt idx="40">
                  <c:v>130.19999694824199</c:v>
                </c:pt>
                <c:pt idx="41">
                  <c:v>11.699999809265099</c:v>
                </c:pt>
                <c:pt idx="42">
                  <c:v>160.39999389648401</c:v>
                </c:pt>
                <c:pt idx="43">
                  <c:v>223.10000610351599</c:v>
                </c:pt>
                <c:pt idx="44">
                  <c:v>52.599998474121101</c:v>
                </c:pt>
                <c:pt idx="45">
                  <c:v>18</c:v>
                </c:pt>
                <c:pt idx="46">
                  <c:v>106.5</c:v>
                </c:pt>
                <c:pt idx="47">
                  <c:v>140.10000610351599</c:v>
                </c:pt>
                <c:pt idx="48">
                  <c:v>42.700000762939503</c:v>
                </c:pt>
                <c:pt idx="49">
                  <c:v>75.199996948242202</c:v>
                </c:pt>
                <c:pt idx="50">
                  <c:v>17.100000381469702</c:v>
                </c:pt>
              </c:numCache>
            </c:numRef>
          </c:val>
          <c:smooth val="0"/>
          <c:extLst>
            <c:ext xmlns:c16="http://schemas.microsoft.com/office/drawing/2014/chart" uri="{C3380CC4-5D6E-409C-BE32-E72D297353CC}">
              <c16:uniqueId val="{0000000C-D865-48C0-AA35-6F2A633167E4}"/>
            </c:ext>
          </c:extLst>
        </c:ser>
        <c:ser>
          <c:idx val="13"/>
          <c:order val="13"/>
          <c:tx>
            <c:strRef>
              <c:f>'before &amp; after'!$BC$68</c:f>
              <c:strCache>
                <c:ptCount val="1"/>
                <c:pt idx="0">
                  <c:v>90</c:v>
                </c:pt>
              </c:strCache>
            </c:strRef>
          </c:tx>
          <c:spPr>
            <a:ln w="28575" cap="rnd">
              <a:solidFill>
                <a:schemeClr val="accent2">
                  <a:lumMod val="80000"/>
                  <a:lumOff val="20000"/>
                </a:schemeClr>
              </a:solidFill>
              <a:round/>
            </a:ln>
            <a:effectLst/>
          </c:spPr>
          <c:marker>
            <c:symbol val="none"/>
          </c:marker>
          <c:cat>
            <c:numRef>
              <c:f>'before &amp; after'!$BD$54:$DB$54</c:f>
              <c:numCache>
                <c:formatCode>General</c:formatCode>
                <c:ptCount val="51"/>
                <c:pt idx="0">
                  <c:v>1</c:v>
                </c:pt>
                <c:pt idx="1">
                  <c:v>2</c:v>
                </c:pt>
                <c:pt idx="2">
                  <c:v>4</c:v>
                </c:pt>
                <c:pt idx="3">
                  <c:v>5</c:v>
                </c:pt>
                <c:pt idx="4">
                  <c:v>6</c:v>
                </c:pt>
                <c:pt idx="5">
                  <c:v>8</c:v>
                </c:pt>
                <c:pt idx="6">
                  <c:v>9</c:v>
                </c:pt>
                <c:pt idx="7">
                  <c:v>10</c:v>
                </c:pt>
                <c:pt idx="8">
                  <c:v>11</c:v>
                </c:pt>
                <c:pt idx="9">
                  <c:v>12</c:v>
                </c:pt>
                <c:pt idx="10">
                  <c:v>13</c:v>
                </c:pt>
                <c:pt idx="11">
                  <c:v>15</c:v>
                </c:pt>
                <c:pt idx="12">
                  <c:v>16</c:v>
                </c:pt>
                <c:pt idx="13">
                  <c:v>17</c:v>
                </c:pt>
                <c:pt idx="14">
                  <c:v>18</c:v>
                </c:pt>
                <c:pt idx="15">
                  <c:v>19</c:v>
                </c:pt>
                <c:pt idx="16">
                  <c:v>20</c:v>
                </c:pt>
                <c:pt idx="17">
                  <c:v>21</c:v>
                </c:pt>
                <c:pt idx="18">
                  <c:v>22</c:v>
                </c:pt>
                <c:pt idx="19">
                  <c:v>23</c:v>
                </c:pt>
                <c:pt idx="20">
                  <c:v>24</c:v>
                </c:pt>
                <c:pt idx="21">
                  <c:v>25</c:v>
                </c:pt>
                <c:pt idx="22">
                  <c:v>26</c:v>
                </c:pt>
                <c:pt idx="23">
                  <c:v>27</c:v>
                </c:pt>
                <c:pt idx="24">
                  <c:v>28</c:v>
                </c:pt>
                <c:pt idx="25">
                  <c:v>29</c:v>
                </c:pt>
                <c:pt idx="26">
                  <c:v>30</c:v>
                </c:pt>
                <c:pt idx="27">
                  <c:v>31</c:v>
                </c:pt>
                <c:pt idx="28">
                  <c:v>32</c:v>
                </c:pt>
                <c:pt idx="29">
                  <c:v>33</c:v>
                </c:pt>
                <c:pt idx="30">
                  <c:v>34</c:v>
                </c:pt>
                <c:pt idx="31">
                  <c:v>35</c:v>
                </c:pt>
                <c:pt idx="32">
                  <c:v>36</c:v>
                </c:pt>
                <c:pt idx="33">
                  <c:v>37</c:v>
                </c:pt>
                <c:pt idx="34">
                  <c:v>38</c:v>
                </c:pt>
                <c:pt idx="35">
                  <c:v>39</c:v>
                </c:pt>
                <c:pt idx="36">
                  <c:v>40</c:v>
                </c:pt>
                <c:pt idx="37">
                  <c:v>41</c:v>
                </c:pt>
                <c:pt idx="38">
                  <c:v>42</c:v>
                </c:pt>
                <c:pt idx="39">
                  <c:v>44</c:v>
                </c:pt>
                <c:pt idx="40">
                  <c:v>45</c:v>
                </c:pt>
                <c:pt idx="41">
                  <c:v>46</c:v>
                </c:pt>
                <c:pt idx="42">
                  <c:v>47</c:v>
                </c:pt>
                <c:pt idx="43">
                  <c:v>48</c:v>
                </c:pt>
                <c:pt idx="44">
                  <c:v>49</c:v>
                </c:pt>
                <c:pt idx="45">
                  <c:v>50</c:v>
                </c:pt>
                <c:pt idx="46">
                  <c:v>51</c:v>
                </c:pt>
                <c:pt idx="47">
                  <c:v>53</c:v>
                </c:pt>
                <c:pt idx="48">
                  <c:v>54</c:v>
                </c:pt>
                <c:pt idx="49">
                  <c:v>55</c:v>
                </c:pt>
                <c:pt idx="50">
                  <c:v>56</c:v>
                </c:pt>
              </c:numCache>
            </c:numRef>
          </c:cat>
          <c:val>
            <c:numRef>
              <c:f>'before &amp; after'!$BD$68:$DB$68</c:f>
              <c:numCache>
                <c:formatCode>0</c:formatCode>
                <c:ptCount val="51"/>
                <c:pt idx="0">
                  <c:v>143.69999694824199</c:v>
                </c:pt>
                <c:pt idx="1">
                  <c:v>76.699996948242202</c:v>
                </c:pt>
                <c:pt idx="2">
                  <c:v>160.89999389648401</c:v>
                </c:pt>
                <c:pt idx="3">
                  <c:v>113.199996948242</c:v>
                </c:pt>
                <c:pt idx="4">
                  <c:v>377</c:v>
                </c:pt>
                <c:pt idx="5">
                  <c:v>90.599998474121094</c:v>
                </c:pt>
                <c:pt idx="6">
                  <c:v>234.80000305175801</c:v>
                </c:pt>
                <c:pt idx="7">
                  <c:v>164.80000305175801</c:v>
                </c:pt>
                <c:pt idx="8">
                  <c:v>1213.5</c:v>
                </c:pt>
                <c:pt idx="9">
                  <c:v>416.79998779296898</c:v>
                </c:pt>
                <c:pt idx="10">
                  <c:v>263.5</c:v>
                </c:pt>
                <c:pt idx="11">
                  <c:v>91.400001525878906</c:v>
                </c:pt>
                <c:pt idx="12">
                  <c:v>15</c:v>
                </c:pt>
                <c:pt idx="13">
                  <c:v>394</c:v>
                </c:pt>
                <c:pt idx="14">
                  <c:v>101.300003051758</c:v>
                </c:pt>
                <c:pt idx="15">
                  <c:v>39.200000762939503</c:v>
                </c:pt>
                <c:pt idx="16">
                  <c:v>117.59999847412099</c:v>
                </c:pt>
                <c:pt idx="17">
                  <c:v>69.099998474121094</c:v>
                </c:pt>
                <c:pt idx="18">
                  <c:v>269.79998779296898</c:v>
                </c:pt>
                <c:pt idx="19">
                  <c:v>25.100000381469702</c:v>
                </c:pt>
                <c:pt idx="20">
                  <c:v>363.79998779296898</c:v>
                </c:pt>
                <c:pt idx="21">
                  <c:v>217.10000610351599</c:v>
                </c:pt>
                <c:pt idx="22">
                  <c:v>234</c:v>
                </c:pt>
                <c:pt idx="23">
                  <c:v>92.699996948242202</c:v>
                </c:pt>
                <c:pt idx="24">
                  <c:v>86.199996948242202</c:v>
                </c:pt>
                <c:pt idx="25">
                  <c:v>216.39999389648401</c:v>
                </c:pt>
                <c:pt idx="26">
                  <c:v>21.700000762939499</c:v>
                </c:pt>
                <c:pt idx="27">
                  <c:v>51.099998474121101</c:v>
                </c:pt>
                <c:pt idx="28">
                  <c:v>238.30000305175801</c:v>
                </c:pt>
                <c:pt idx="29">
                  <c:v>27.200000762939499</c:v>
                </c:pt>
                <c:pt idx="30">
                  <c:v>301</c:v>
                </c:pt>
                <c:pt idx="31">
                  <c:v>115.09999847412099</c:v>
                </c:pt>
                <c:pt idx="32">
                  <c:v>624.70001220703102</c:v>
                </c:pt>
                <c:pt idx="33">
                  <c:v>152.10000610351599</c:v>
                </c:pt>
                <c:pt idx="34">
                  <c:v>7.8000001907348597</c:v>
                </c:pt>
                <c:pt idx="35">
                  <c:v>188.5</c:v>
                </c:pt>
                <c:pt idx="36">
                  <c:v>121.90000152587901</c:v>
                </c:pt>
                <c:pt idx="37">
                  <c:v>144.30000305175801</c:v>
                </c:pt>
                <c:pt idx="38">
                  <c:v>176.19999694824199</c:v>
                </c:pt>
                <c:pt idx="39">
                  <c:v>122</c:v>
                </c:pt>
                <c:pt idx="40">
                  <c:v>152.39999389648401</c:v>
                </c:pt>
                <c:pt idx="41">
                  <c:v>12.3999996185303</c:v>
                </c:pt>
                <c:pt idx="42">
                  <c:v>191.19999694824199</c:v>
                </c:pt>
                <c:pt idx="43">
                  <c:v>260.79998779296898</c:v>
                </c:pt>
                <c:pt idx="44">
                  <c:v>56.900001525878899</c:v>
                </c:pt>
                <c:pt idx="45">
                  <c:v>11.699999809265099</c:v>
                </c:pt>
                <c:pt idx="46">
                  <c:v>123.300003051758</c:v>
                </c:pt>
                <c:pt idx="47">
                  <c:v>130</c:v>
                </c:pt>
                <c:pt idx="48">
                  <c:v>37.900001525878899</c:v>
                </c:pt>
                <c:pt idx="49">
                  <c:v>112.699996948242</c:v>
                </c:pt>
                <c:pt idx="50">
                  <c:v>15.8999996185303</c:v>
                </c:pt>
              </c:numCache>
            </c:numRef>
          </c:val>
          <c:smooth val="0"/>
          <c:extLst>
            <c:ext xmlns:c16="http://schemas.microsoft.com/office/drawing/2014/chart" uri="{C3380CC4-5D6E-409C-BE32-E72D297353CC}">
              <c16:uniqueId val="{0000000D-D865-48C0-AA35-6F2A633167E4}"/>
            </c:ext>
          </c:extLst>
        </c:ser>
        <c:ser>
          <c:idx val="14"/>
          <c:order val="14"/>
          <c:tx>
            <c:strRef>
              <c:f>'before &amp; after'!$BC$69</c:f>
              <c:strCache>
                <c:ptCount val="1"/>
                <c:pt idx="0">
                  <c:v>91</c:v>
                </c:pt>
              </c:strCache>
            </c:strRef>
          </c:tx>
          <c:spPr>
            <a:ln w="28575" cap="rnd">
              <a:solidFill>
                <a:schemeClr val="accent3">
                  <a:lumMod val="80000"/>
                  <a:lumOff val="20000"/>
                </a:schemeClr>
              </a:solidFill>
              <a:round/>
            </a:ln>
            <a:effectLst/>
          </c:spPr>
          <c:marker>
            <c:symbol val="none"/>
          </c:marker>
          <c:cat>
            <c:numRef>
              <c:f>'before &amp; after'!$BD$54:$DB$54</c:f>
              <c:numCache>
                <c:formatCode>General</c:formatCode>
                <c:ptCount val="51"/>
                <c:pt idx="0">
                  <c:v>1</c:v>
                </c:pt>
                <c:pt idx="1">
                  <c:v>2</c:v>
                </c:pt>
                <c:pt idx="2">
                  <c:v>4</c:v>
                </c:pt>
                <c:pt idx="3">
                  <c:v>5</c:v>
                </c:pt>
                <c:pt idx="4">
                  <c:v>6</c:v>
                </c:pt>
                <c:pt idx="5">
                  <c:v>8</c:v>
                </c:pt>
                <c:pt idx="6">
                  <c:v>9</c:v>
                </c:pt>
                <c:pt idx="7">
                  <c:v>10</c:v>
                </c:pt>
                <c:pt idx="8">
                  <c:v>11</c:v>
                </c:pt>
                <c:pt idx="9">
                  <c:v>12</c:v>
                </c:pt>
                <c:pt idx="10">
                  <c:v>13</c:v>
                </c:pt>
                <c:pt idx="11">
                  <c:v>15</c:v>
                </c:pt>
                <c:pt idx="12">
                  <c:v>16</c:v>
                </c:pt>
                <c:pt idx="13">
                  <c:v>17</c:v>
                </c:pt>
                <c:pt idx="14">
                  <c:v>18</c:v>
                </c:pt>
                <c:pt idx="15">
                  <c:v>19</c:v>
                </c:pt>
                <c:pt idx="16">
                  <c:v>20</c:v>
                </c:pt>
                <c:pt idx="17">
                  <c:v>21</c:v>
                </c:pt>
                <c:pt idx="18">
                  <c:v>22</c:v>
                </c:pt>
                <c:pt idx="19">
                  <c:v>23</c:v>
                </c:pt>
                <c:pt idx="20">
                  <c:v>24</c:v>
                </c:pt>
                <c:pt idx="21">
                  <c:v>25</c:v>
                </c:pt>
                <c:pt idx="22">
                  <c:v>26</c:v>
                </c:pt>
                <c:pt idx="23">
                  <c:v>27</c:v>
                </c:pt>
                <c:pt idx="24">
                  <c:v>28</c:v>
                </c:pt>
                <c:pt idx="25">
                  <c:v>29</c:v>
                </c:pt>
                <c:pt idx="26">
                  <c:v>30</c:v>
                </c:pt>
                <c:pt idx="27">
                  <c:v>31</c:v>
                </c:pt>
                <c:pt idx="28">
                  <c:v>32</c:v>
                </c:pt>
                <c:pt idx="29">
                  <c:v>33</c:v>
                </c:pt>
                <c:pt idx="30">
                  <c:v>34</c:v>
                </c:pt>
                <c:pt idx="31">
                  <c:v>35</c:v>
                </c:pt>
                <c:pt idx="32">
                  <c:v>36</c:v>
                </c:pt>
                <c:pt idx="33">
                  <c:v>37</c:v>
                </c:pt>
                <c:pt idx="34">
                  <c:v>38</c:v>
                </c:pt>
                <c:pt idx="35">
                  <c:v>39</c:v>
                </c:pt>
                <c:pt idx="36">
                  <c:v>40</c:v>
                </c:pt>
                <c:pt idx="37">
                  <c:v>41</c:v>
                </c:pt>
                <c:pt idx="38">
                  <c:v>42</c:v>
                </c:pt>
                <c:pt idx="39">
                  <c:v>44</c:v>
                </c:pt>
                <c:pt idx="40">
                  <c:v>45</c:v>
                </c:pt>
                <c:pt idx="41">
                  <c:v>46</c:v>
                </c:pt>
                <c:pt idx="42">
                  <c:v>47</c:v>
                </c:pt>
                <c:pt idx="43">
                  <c:v>48</c:v>
                </c:pt>
                <c:pt idx="44">
                  <c:v>49</c:v>
                </c:pt>
                <c:pt idx="45">
                  <c:v>50</c:v>
                </c:pt>
                <c:pt idx="46">
                  <c:v>51</c:v>
                </c:pt>
                <c:pt idx="47">
                  <c:v>53</c:v>
                </c:pt>
                <c:pt idx="48">
                  <c:v>54</c:v>
                </c:pt>
                <c:pt idx="49">
                  <c:v>55</c:v>
                </c:pt>
                <c:pt idx="50">
                  <c:v>56</c:v>
                </c:pt>
              </c:numCache>
            </c:numRef>
          </c:cat>
          <c:val>
            <c:numRef>
              <c:f>'before &amp; after'!$BD$69:$DB$69</c:f>
              <c:numCache>
                <c:formatCode>0</c:formatCode>
                <c:ptCount val="51"/>
                <c:pt idx="0">
                  <c:v>152.80000305175801</c:v>
                </c:pt>
                <c:pt idx="1">
                  <c:v>113.199996948242</c:v>
                </c:pt>
                <c:pt idx="2">
                  <c:v>165.69999694824199</c:v>
                </c:pt>
                <c:pt idx="3">
                  <c:v>135.60000610351599</c:v>
                </c:pt>
                <c:pt idx="4">
                  <c:v>411.29998779296898</c:v>
                </c:pt>
                <c:pt idx="5">
                  <c:v>107.40000152587901</c:v>
                </c:pt>
                <c:pt idx="6">
                  <c:v>224.39999389648401</c:v>
                </c:pt>
                <c:pt idx="7">
                  <c:v>214.69999694824199</c:v>
                </c:pt>
                <c:pt idx="8">
                  <c:v>1215.59997558594</c:v>
                </c:pt>
                <c:pt idx="9">
                  <c:v>399.79998779296898</c:v>
                </c:pt>
                <c:pt idx="10">
                  <c:v>268.20001220703102</c:v>
                </c:pt>
                <c:pt idx="11">
                  <c:v>86.900001525878906</c:v>
                </c:pt>
                <c:pt idx="12">
                  <c:v>20.700000762939499</c:v>
                </c:pt>
                <c:pt idx="13">
                  <c:v>456.10000610351602</c:v>
                </c:pt>
                <c:pt idx="14">
                  <c:v>116</c:v>
                </c:pt>
                <c:pt idx="15">
                  <c:v>45</c:v>
                </c:pt>
                <c:pt idx="16">
                  <c:v>138.39999389648401</c:v>
                </c:pt>
                <c:pt idx="17">
                  <c:v>83.099998474121094</c:v>
                </c:pt>
                <c:pt idx="18">
                  <c:v>278.89999389648398</c:v>
                </c:pt>
                <c:pt idx="19">
                  <c:v>22.700000762939499</c:v>
                </c:pt>
                <c:pt idx="20">
                  <c:v>407.10000610351602</c:v>
                </c:pt>
                <c:pt idx="21">
                  <c:v>194.60000610351599</c:v>
                </c:pt>
                <c:pt idx="22">
                  <c:v>243.30000305175801</c:v>
                </c:pt>
                <c:pt idx="23">
                  <c:v>98</c:v>
                </c:pt>
                <c:pt idx="24">
                  <c:v>116.300003051758</c:v>
                </c:pt>
                <c:pt idx="25">
                  <c:v>251.10000610351599</c:v>
                </c:pt>
                <c:pt idx="26">
                  <c:v>18.600000381469702</c:v>
                </c:pt>
                <c:pt idx="27">
                  <c:v>54</c:v>
                </c:pt>
                <c:pt idx="28">
                  <c:v>312.5</c:v>
                </c:pt>
                <c:pt idx="29">
                  <c:v>33</c:v>
                </c:pt>
                <c:pt idx="30">
                  <c:v>293.10000610351602</c:v>
                </c:pt>
                <c:pt idx="31">
                  <c:v>120.300003051758</c:v>
                </c:pt>
                <c:pt idx="32">
                  <c:v>622.09997558593795</c:v>
                </c:pt>
                <c:pt idx="33">
                  <c:v>178</c:v>
                </c:pt>
                <c:pt idx="34">
                  <c:v>8</c:v>
                </c:pt>
                <c:pt idx="35">
                  <c:v>215.19999694824199</c:v>
                </c:pt>
                <c:pt idx="36">
                  <c:v>128.89999389648401</c:v>
                </c:pt>
                <c:pt idx="37">
                  <c:v>150.10000610351599</c:v>
                </c:pt>
                <c:pt idx="38">
                  <c:v>193.89999389648401</c:v>
                </c:pt>
                <c:pt idx="39">
                  <c:v>122.90000152587901</c:v>
                </c:pt>
                <c:pt idx="40">
                  <c:v>171.10000610351599</c:v>
                </c:pt>
                <c:pt idx="41">
                  <c:v>18.799999237060501</c:v>
                </c:pt>
                <c:pt idx="42">
                  <c:v>212.89999389648401</c:v>
                </c:pt>
                <c:pt idx="43">
                  <c:v>286.5</c:v>
                </c:pt>
                <c:pt idx="44">
                  <c:v>55.099998474121101</c:v>
                </c:pt>
                <c:pt idx="45">
                  <c:v>11.800000190734901</c:v>
                </c:pt>
                <c:pt idx="46">
                  <c:v>137.60000610351599</c:v>
                </c:pt>
                <c:pt idx="47">
                  <c:v>145.5</c:v>
                </c:pt>
                <c:pt idx="48">
                  <c:v>43.299999237060497</c:v>
                </c:pt>
                <c:pt idx="49">
                  <c:v>119</c:v>
                </c:pt>
                <c:pt idx="50">
                  <c:v>17.200000762939499</c:v>
                </c:pt>
              </c:numCache>
            </c:numRef>
          </c:val>
          <c:smooth val="0"/>
          <c:extLst>
            <c:ext xmlns:c16="http://schemas.microsoft.com/office/drawing/2014/chart" uri="{C3380CC4-5D6E-409C-BE32-E72D297353CC}">
              <c16:uniqueId val="{0000000E-D865-48C0-AA35-6F2A633167E4}"/>
            </c:ext>
          </c:extLst>
        </c:ser>
        <c:ser>
          <c:idx val="15"/>
          <c:order val="15"/>
          <c:tx>
            <c:strRef>
              <c:f>'before &amp; after'!$BC$70</c:f>
              <c:strCache>
                <c:ptCount val="1"/>
                <c:pt idx="0">
                  <c:v>92</c:v>
                </c:pt>
              </c:strCache>
            </c:strRef>
          </c:tx>
          <c:spPr>
            <a:ln w="28575" cap="rnd">
              <a:solidFill>
                <a:schemeClr val="accent4">
                  <a:lumMod val="80000"/>
                  <a:lumOff val="20000"/>
                </a:schemeClr>
              </a:solidFill>
              <a:round/>
            </a:ln>
            <a:effectLst/>
          </c:spPr>
          <c:marker>
            <c:symbol val="none"/>
          </c:marker>
          <c:cat>
            <c:numRef>
              <c:f>'before &amp; after'!$BD$54:$DB$54</c:f>
              <c:numCache>
                <c:formatCode>General</c:formatCode>
                <c:ptCount val="51"/>
                <c:pt idx="0">
                  <c:v>1</c:v>
                </c:pt>
                <c:pt idx="1">
                  <c:v>2</c:v>
                </c:pt>
                <c:pt idx="2">
                  <c:v>4</c:v>
                </c:pt>
                <c:pt idx="3">
                  <c:v>5</c:v>
                </c:pt>
                <c:pt idx="4">
                  <c:v>6</c:v>
                </c:pt>
                <c:pt idx="5">
                  <c:v>8</c:v>
                </c:pt>
                <c:pt idx="6">
                  <c:v>9</c:v>
                </c:pt>
                <c:pt idx="7">
                  <c:v>10</c:v>
                </c:pt>
                <c:pt idx="8">
                  <c:v>11</c:v>
                </c:pt>
                <c:pt idx="9">
                  <c:v>12</c:v>
                </c:pt>
                <c:pt idx="10">
                  <c:v>13</c:v>
                </c:pt>
                <c:pt idx="11">
                  <c:v>15</c:v>
                </c:pt>
                <c:pt idx="12">
                  <c:v>16</c:v>
                </c:pt>
                <c:pt idx="13">
                  <c:v>17</c:v>
                </c:pt>
                <c:pt idx="14">
                  <c:v>18</c:v>
                </c:pt>
                <c:pt idx="15">
                  <c:v>19</c:v>
                </c:pt>
                <c:pt idx="16">
                  <c:v>20</c:v>
                </c:pt>
                <c:pt idx="17">
                  <c:v>21</c:v>
                </c:pt>
                <c:pt idx="18">
                  <c:v>22</c:v>
                </c:pt>
                <c:pt idx="19">
                  <c:v>23</c:v>
                </c:pt>
                <c:pt idx="20">
                  <c:v>24</c:v>
                </c:pt>
                <c:pt idx="21">
                  <c:v>25</c:v>
                </c:pt>
                <c:pt idx="22">
                  <c:v>26</c:v>
                </c:pt>
                <c:pt idx="23">
                  <c:v>27</c:v>
                </c:pt>
                <c:pt idx="24">
                  <c:v>28</c:v>
                </c:pt>
                <c:pt idx="25">
                  <c:v>29</c:v>
                </c:pt>
                <c:pt idx="26">
                  <c:v>30</c:v>
                </c:pt>
                <c:pt idx="27">
                  <c:v>31</c:v>
                </c:pt>
                <c:pt idx="28">
                  <c:v>32</c:v>
                </c:pt>
                <c:pt idx="29">
                  <c:v>33</c:v>
                </c:pt>
                <c:pt idx="30">
                  <c:v>34</c:v>
                </c:pt>
                <c:pt idx="31">
                  <c:v>35</c:v>
                </c:pt>
                <c:pt idx="32">
                  <c:v>36</c:v>
                </c:pt>
                <c:pt idx="33">
                  <c:v>37</c:v>
                </c:pt>
                <c:pt idx="34">
                  <c:v>38</c:v>
                </c:pt>
                <c:pt idx="35">
                  <c:v>39</c:v>
                </c:pt>
                <c:pt idx="36">
                  <c:v>40</c:v>
                </c:pt>
                <c:pt idx="37">
                  <c:v>41</c:v>
                </c:pt>
                <c:pt idx="38">
                  <c:v>42</c:v>
                </c:pt>
                <c:pt idx="39">
                  <c:v>44</c:v>
                </c:pt>
                <c:pt idx="40">
                  <c:v>45</c:v>
                </c:pt>
                <c:pt idx="41">
                  <c:v>46</c:v>
                </c:pt>
                <c:pt idx="42">
                  <c:v>47</c:v>
                </c:pt>
                <c:pt idx="43">
                  <c:v>48</c:v>
                </c:pt>
                <c:pt idx="44">
                  <c:v>49</c:v>
                </c:pt>
                <c:pt idx="45">
                  <c:v>50</c:v>
                </c:pt>
                <c:pt idx="46">
                  <c:v>51</c:v>
                </c:pt>
                <c:pt idx="47">
                  <c:v>53</c:v>
                </c:pt>
                <c:pt idx="48">
                  <c:v>54</c:v>
                </c:pt>
                <c:pt idx="49">
                  <c:v>55</c:v>
                </c:pt>
                <c:pt idx="50">
                  <c:v>56</c:v>
                </c:pt>
              </c:numCache>
            </c:numRef>
          </c:cat>
          <c:val>
            <c:numRef>
              <c:f>'before &amp; after'!$BD$70:$DB$70</c:f>
              <c:numCache>
                <c:formatCode>0</c:formatCode>
                <c:ptCount val="51"/>
                <c:pt idx="0">
                  <c:v>164.89999389648401</c:v>
                </c:pt>
                <c:pt idx="1">
                  <c:v>109</c:v>
                </c:pt>
                <c:pt idx="2">
                  <c:v>153.10000610351599</c:v>
                </c:pt>
                <c:pt idx="3">
                  <c:v>125.5</c:v>
                </c:pt>
                <c:pt idx="4">
                  <c:v>424.10000610351602</c:v>
                </c:pt>
                <c:pt idx="5">
                  <c:v>120.5</c:v>
                </c:pt>
                <c:pt idx="6">
                  <c:v>210.89999389648401</c:v>
                </c:pt>
                <c:pt idx="7">
                  <c:v>151.19999694824199</c:v>
                </c:pt>
                <c:pt idx="8">
                  <c:v>1266.40002441406</c:v>
                </c:pt>
                <c:pt idx="9">
                  <c:v>366.89999389648398</c:v>
                </c:pt>
                <c:pt idx="10">
                  <c:v>249.80000305175801</c:v>
                </c:pt>
                <c:pt idx="11">
                  <c:v>99.199996948242202</c:v>
                </c:pt>
                <c:pt idx="12">
                  <c:v>21.5</c:v>
                </c:pt>
                <c:pt idx="13">
                  <c:v>412.5</c:v>
                </c:pt>
                <c:pt idx="14">
                  <c:v>122.199996948242</c:v>
                </c:pt>
                <c:pt idx="15">
                  <c:v>39.599998474121101</c:v>
                </c:pt>
                <c:pt idx="16">
                  <c:v>129.89999389648401</c:v>
                </c:pt>
                <c:pt idx="17">
                  <c:v>87.199996948242202</c:v>
                </c:pt>
                <c:pt idx="18">
                  <c:v>271.39999389648398</c:v>
                </c:pt>
                <c:pt idx="19">
                  <c:v>23.299999237060501</c:v>
                </c:pt>
                <c:pt idx="20">
                  <c:v>429</c:v>
                </c:pt>
                <c:pt idx="21">
                  <c:v>184.39999389648401</c:v>
                </c:pt>
                <c:pt idx="22">
                  <c:v>221.5</c:v>
                </c:pt>
                <c:pt idx="23">
                  <c:v>109.5</c:v>
                </c:pt>
                <c:pt idx="24">
                  <c:v>124.5</c:v>
                </c:pt>
                <c:pt idx="25">
                  <c:v>226.89999389648401</c:v>
                </c:pt>
                <c:pt idx="26">
                  <c:v>26.899999618530298</c:v>
                </c:pt>
                <c:pt idx="27">
                  <c:v>56.700000762939503</c:v>
                </c:pt>
                <c:pt idx="28">
                  <c:v>331.29998779296898</c:v>
                </c:pt>
                <c:pt idx="29">
                  <c:v>33</c:v>
                </c:pt>
                <c:pt idx="30">
                  <c:v>285.20001220703102</c:v>
                </c:pt>
                <c:pt idx="31">
                  <c:v>139.30000305175801</c:v>
                </c:pt>
                <c:pt idx="32">
                  <c:v>596.90002441406205</c:v>
                </c:pt>
                <c:pt idx="33">
                  <c:v>186.80000305175801</c:v>
                </c:pt>
                <c:pt idx="34">
                  <c:v>7.9000000953674299</c:v>
                </c:pt>
                <c:pt idx="35">
                  <c:v>199</c:v>
                </c:pt>
                <c:pt idx="36">
                  <c:v>136.19999694824199</c:v>
                </c:pt>
                <c:pt idx="37">
                  <c:v>151.39999389648401</c:v>
                </c:pt>
                <c:pt idx="38">
                  <c:v>180.69999694824199</c:v>
                </c:pt>
                <c:pt idx="39">
                  <c:v>94.5</c:v>
                </c:pt>
                <c:pt idx="40">
                  <c:v>170.60000610351599</c:v>
                </c:pt>
                <c:pt idx="41">
                  <c:v>16.899999618530298</c:v>
                </c:pt>
                <c:pt idx="42">
                  <c:v>218.19999694824199</c:v>
                </c:pt>
                <c:pt idx="43">
                  <c:v>252.5</c:v>
                </c:pt>
                <c:pt idx="44">
                  <c:v>55.900001525878899</c:v>
                </c:pt>
                <c:pt idx="45">
                  <c:v>8.8999996185302699</c:v>
                </c:pt>
                <c:pt idx="46">
                  <c:v>137.80000305175801</c:v>
                </c:pt>
                <c:pt idx="47">
                  <c:v>139.80000305175801</c:v>
                </c:pt>
                <c:pt idx="48">
                  <c:v>43.5</c:v>
                </c:pt>
                <c:pt idx="49">
                  <c:v>119.800003051758</c:v>
                </c:pt>
                <c:pt idx="50">
                  <c:v>18</c:v>
                </c:pt>
              </c:numCache>
            </c:numRef>
          </c:val>
          <c:smooth val="0"/>
          <c:extLst>
            <c:ext xmlns:c16="http://schemas.microsoft.com/office/drawing/2014/chart" uri="{C3380CC4-5D6E-409C-BE32-E72D297353CC}">
              <c16:uniqueId val="{0000000F-D865-48C0-AA35-6F2A633167E4}"/>
            </c:ext>
          </c:extLst>
        </c:ser>
        <c:ser>
          <c:idx val="16"/>
          <c:order val="16"/>
          <c:tx>
            <c:strRef>
              <c:f>'before &amp; after'!$BC$71</c:f>
              <c:strCache>
                <c:ptCount val="1"/>
                <c:pt idx="0">
                  <c:v>93</c:v>
                </c:pt>
              </c:strCache>
            </c:strRef>
          </c:tx>
          <c:spPr>
            <a:ln w="28575" cap="rnd">
              <a:solidFill>
                <a:schemeClr val="accent5">
                  <a:lumMod val="80000"/>
                  <a:lumOff val="20000"/>
                </a:schemeClr>
              </a:solidFill>
              <a:round/>
            </a:ln>
            <a:effectLst/>
          </c:spPr>
          <c:marker>
            <c:symbol val="none"/>
          </c:marker>
          <c:cat>
            <c:numRef>
              <c:f>'before &amp; after'!$BD$54:$DB$54</c:f>
              <c:numCache>
                <c:formatCode>General</c:formatCode>
                <c:ptCount val="51"/>
                <c:pt idx="0">
                  <c:v>1</c:v>
                </c:pt>
                <c:pt idx="1">
                  <c:v>2</c:v>
                </c:pt>
                <c:pt idx="2">
                  <c:v>4</c:v>
                </c:pt>
                <c:pt idx="3">
                  <c:v>5</c:v>
                </c:pt>
                <c:pt idx="4">
                  <c:v>6</c:v>
                </c:pt>
                <c:pt idx="5">
                  <c:v>8</c:v>
                </c:pt>
                <c:pt idx="6">
                  <c:v>9</c:v>
                </c:pt>
                <c:pt idx="7">
                  <c:v>10</c:v>
                </c:pt>
                <c:pt idx="8">
                  <c:v>11</c:v>
                </c:pt>
                <c:pt idx="9">
                  <c:v>12</c:v>
                </c:pt>
                <c:pt idx="10">
                  <c:v>13</c:v>
                </c:pt>
                <c:pt idx="11">
                  <c:v>15</c:v>
                </c:pt>
                <c:pt idx="12">
                  <c:v>16</c:v>
                </c:pt>
                <c:pt idx="13">
                  <c:v>17</c:v>
                </c:pt>
                <c:pt idx="14">
                  <c:v>18</c:v>
                </c:pt>
                <c:pt idx="15">
                  <c:v>19</c:v>
                </c:pt>
                <c:pt idx="16">
                  <c:v>20</c:v>
                </c:pt>
                <c:pt idx="17">
                  <c:v>21</c:v>
                </c:pt>
                <c:pt idx="18">
                  <c:v>22</c:v>
                </c:pt>
                <c:pt idx="19">
                  <c:v>23</c:v>
                </c:pt>
                <c:pt idx="20">
                  <c:v>24</c:v>
                </c:pt>
                <c:pt idx="21">
                  <c:v>25</c:v>
                </c:pt>
                <c:pt idx="22">
                  <c:v>26</c:v>
                </c:pt>
                <c:pt idx="23">
                  <c:v>27</c:v>
                </c:pt>
                <c:pt idx="24">
                  <c:v>28</c:v>
                </c:pt>
                <c:pt idx="25">
                  <c:v>29</c:v>
                </c:pt>
                <c:pt idx="26">
                  <c:v>30</c:v>
                </c:pt>
                <c:pt idx="27">
                  <c:v>31</c:v>
                </c:pt>
                <c:pt idx="28">
                  <c:v>32</c:v>
                </c:pt>
                <c:pt idx="29">
                  <c:v>33</c:v>
                </c:pt>
                <c:pt idx="30">
                  <c:v>34</c:v>
                </c:pt>
                <c:pt idx="31">
                  <c:v>35</c:v>
                </c:pt>
                <c:pt idx="32">
                  <c:v>36</c:v>
                </c:pt>
                <c:pt idx="33">
                  <c:v>37</c:v>
                </c:pt>
                <c:pt idx="34">
                  <c:v>38</c:v>
                </c:pt>
                <c:pt idx="35">
                  <c:v>39</c:v>
                </c:pt>
                <c:pt idx="36">
                  <c:v>40</c:v>
                </c:pt>
                <c:pt idx="37">
                  <c:v>41</c:v>
                </c:pt>
                <c:pt idx="38">
                  <c:v>42</c:v>
                </c:pt>
                <c:pt idx="39">
                  <c:v>44</c:v>
                </c:pt>
                <c:pt idx="40">
                  <c:v>45</c:v>
                </c:pt>
                <c:pt idx="41">
                  <c:v>46</c:v>
                </c:pt>
                <c:pt idx="42">
                  <c:v>47</c:v>
                </c:pt>
                <c:pt idx="43">
                  <c:v>48</c:v>
                </c:pt>
                <c:pt idx="44">
                  <c:v>49</c:v>
                </c:pt>
                <c:pt idx="45">
                  <c:v>50</c:v>
                </c:pt>
                <c:pt idx="46">
                  <c:v>51</c:v>
                </c:pt>
                <c:pt idx="47">
                  <c:v>53</c:v>
                </c:pt>
                <c:pt idx="48">
                  <c:v>54</c:v>
                </c:pt>
                <c:pt idx="49">
                  <c:v>55</c:v>
                </c:pt>
                <c:pt idx="50">
                  <c:v>56</c:v>
                </c:pt>
              </c:numCache>
            </c:numRef>
          </c:cat>
          <c:val>
            <c:numRef>
              <c:f>'before &amp; after'!$BD$71:$DB$71</c:f>
              <c:numCache>
                <c:formatCode>0</c:formatCode>
                <c:ptCount val="51"/>
                <c:pt idx="0">
                  <c:v>159.5</c:v>
                </c:pt>
                <c:pt idx="1">
                  <c:v>122.40000152587901</c:v>
                </c:pt>
                <c:pt idx="2">
                  <c:v>162.89999389648401</c:v>
                </c:pt>
                <c:pt idx="3">
                  <c:v>124.90000152587901</c:v>
                </c:pt>
                <c:pt idx="4">
                  <c:v>405.10000610351602</c:v>
                </c:pt>
                <c:pt idx="5">
                  <c:v>116.699996948242</c:v>
                </c:pt>
                <c:pt idx="6">
                  <c:v>196.69999694824199</c:v>
                </c:pt>
                <c:pt idx="7">
                  <c:v>186.69999694824199</c:v>
                </c:pt>
                <c:pt idx="8">
                  <c:v>1229.59997558594</c:v>
                </c:pt>
                <c:pt idx="9">
                  <c:v>357.60000610351602</c:v>
                </c:pt>
                <c:pt idx="10">
                  <c:v>248</c:v>
                </c:pt>
                <c:pt idx="11">
                  <c:v>103.59999847412099</c:v>
                </c:pt>
                <c:pt idx="12">
                  <c:v>16.899999618530298</c:v>
                </c:pt>
                <c:pt idx="13">
                  <c:v>381.20001220703102</c:v>
                </c:pt>
                <c:pt idx="14">
                  <c:v>119.800003051758</c:v>
                </c:pt>
                <c:pt idx="15">
                  <c:v>53.900001525878899</c:v>
                </c:pt>
                <c:pt idx="16">
                  <c:v>123.59999847412099</c:v>
                </c:pt>
                <c:pt idx="17">
                  <c:v>90.400001525878906</c:v>
                </c:pt>
                <c:pt idx="18">
                  <c:v>283.60000610351602</c:v>
                </c:pt>
                <c:pt idx="19">
                  <c:v>21.299999237060501</c:v>
                </c:pt>
                <c:pt idx="20">
                  <c:v>434.70001220703102</c:v>
                </c:pt>
                <c:pt idx="21">
                  <c:v>175.69999694824199</c:v>
                </c:pt>
                <c:pt idx="22">
                  <c:v>238.5</c:v>
                </c:pt>
                <c:pt idx="23">
                  <c:v>112.699996948242</c:v>
                </c:pt>
                <c:pt idx="24">
                  <c:v>139.30000305175801</c:v>
                </c:pt>
                <c:pt idx="25">
                  <c:v>241.80000305175801</c:v>
                </c:pt>
                <c:pt idx="26">
                  <c:v>32.400001525878899</c:v>
                </c:pt>
                <c:pt idx="27">
                  <c:v>62.400001525878899</c:v>
                </c:pt>
                <c:pt idx="28">
                  <c:v>340.10000610351602</c:v>
                </c:pt>
                <c:pt idx="29">
                  <c:v>27.299999237060501</c:v>
                </c:pt>
                <c:pt idx="30">
                  <c:v>296</c:v>
                </c:pt>
                <c:pt idx="31">
                  <c:v>138.39999389648401</c:v>
                </c:pt>
                <c:pt idx="32">
                  <c:v>561.20001220703102</c:v>
                </c:pt>
                <c:pt idx="33">
                  <c:v>192.39999389648401</c:v>
                </c:pt>
                <c:pt idx="34">
                  <c:v>8.3000001907348597</c:v>
                </c:pt>
                <c:pt idx="35">
                  <c:v>192.69999694824199</c:v>
                </c:pt>
                <c:pt idx="36">
                  <c:v>121.800003051758</c:v>
                </c:pt>
                <c:pt idx="37">
                  <c:v>129.60000610351599</c:v>
                </c:pt>
                <c:pt idx="38">
                  <c:v>179</c:v>
                </c:pt>
                <c:pt idx="39">
                  <c:v>101.09999847412099</c:v>
                </c:pt>
                <c:pt idx="40">
                  <c:v>187.30000305175801</c:v>
                </c:pt>
                <c:pt idx="41">
                  <c:v>15</c:v>
                </c:pt>
                <c:pt idx="42">
                  <c:v>220.10000610351599</c:v>
                </c:pt>
                <c:pt idx="43">
                  <c:v>224.39999389648401</c:v>
                </c:pt>
                <c:pt idx="44">
                  <c:v>58.599998474121101</c:v>
                </c:pt>
                <c:pt idx="45">
                  <c:v>9</c:v>
                </c:pt>
                <c:pt idx="46">
                  <c:v>142</c:v>
                </c:pt>
                <c:pt idx="47">
                  <c:v>137.10000610351599</c:v>
                </c:pt>
                <c:pt idx="48">
                  <c:v>43</c:v>
                </c:pt>
                <c:pt idx="49">
                  <c:v>113.40000152587901</c:v>
                </c:pt>
                <c:pt idx="50">
                  <c:v>17.200000762939499</c:v>
                </c:pt>
              </c:numCache>
            </c:numRef>
          </c:val>
          <c:smooth val="0"/>
          <c:extLst>
            <c:ext xmlns:c16="http://schemas.microsoft.com/office/drawing/2014/chart" uri="{C3380CC4-5D6E-409C-BE32-E72D297353CC}">
              <c16:uniqueId val="{00000010-D865-48C0-AA35-6F2A633167E4}"/>
            </c:ext>
          </c:extLst>
        </c:ser>
        <c:ser>
          <c:idx val="17"/>
          <c:order val="17"/>
          <c:tx>
            <c:strRef>
              <c:f>'before &amp; after'!$BC$72</c:f>
              <c:strCache>
                <c:ptCount val="1"/>
                <c:pt idx="0">
                  <c:v>94</c:v>
                </c:pt>
              </c:strCache>
            </c:strRef>
          </c:tx>
          <c:spPr>
            <a:ln w="28575" cap="rnd">
              <a:solidFill>
                <a:schemeClr val="accent6">
                  <a:lumMod val="80000"/>
                  <a:lumOff val="20000"/>
                </a:schemeClr>
              </a:solidFill>
              <a:round/>
            </a:ln>
            <a:effectLst/>
          </c:spPr>
          <c:marker>
            <c:symbol val="none"/>
          </c:marker>
          <c:cat>
            <c:numRef>
              <c:f>'before &amp; after'!$BD$54:$DB$54</c:f>
              <c:numCache>
                <c:formatCode>General</c:formatCode>
                <c:ptCount val="51"/>
                <c:pt idx="0">
                  <c:v>1</c:v>
                </c:pt>
                <c:pt idx="1">
                  <c:v>2</c:v>
                </c:pt>
                <c:pt idx="2">
                  <c:v>4</c:v>
                </c:pt>
                <c:pt idx="3">
                  <c:v>5</c:v>
                </c:pt>
                <c:pt idx="4">
                  <c:v>6</c:v>
                </c:pt>
                <c:pt idx="5">
                  <c:v>8</c:v>
                </c:pt>
                <c:pt idx="6">
                  <c:v>9</c:v>
                </c:pt>
                <c:pt idx="7">
                  <c:v>10</c:v>
                </c:pt>
                <c:pt idx="8">
                  <c:v>11</c:v>
                </c:pt>
                <c:pt idx="9">
                  <c:v>12</c:v>
                </c:pt>
                <c:pt idx="10">
                  <c:v>13</c:v>
                </c:pt>
                <c:pt idx="11">
                  <c:v>15</c:v>
                </c:pt>
                <c:pt idx="12">
                  <c:v>16</c:v>
                </c:pt>
                <c:pt idx="13">
                  <c:v>17</c:v>
                </c:pt>
                <c:pt idx="14">
                  <c:v>18</c:v>
                </c:pt>
                <c:pt idx="15">
                  <c:v>19</c:v>
                </c:pt>
                <c:pt idx="16">
                  <c:v>20</c:v>
                </c:pt>
                <c:pt idx="17">
                  <c:v>21</c:v>
                </c:pt>
                <c:pt idx="18">
                  <c:v>22</c:v>
                </c:pt>
                <c:pt idx="19">
                  <c:v>23</c:v>
                </c:pt>
                <c:pt idx="20">
                  <c:v>24</c:v>
                </c:pt>
                <c:pt idx="21">
                  <c:v>25</c:v>
                </c:pt>
                <c:pt idx="22">
                  <c:v>26</c:v>
                </c:pt>
                <c:pt idx="23">
                  <c:v>27</c:v>
                </c:pt>
                <c:pt idx="24">
                  <c:v>28</c:v>
                </c:pt>
                <c:pt idx="25">
                  <c:v>29</c:v>
                </c:pt>
                <c:pt idx="26">
                  <c:v>30</c:v>
                </c:pt>
                <c:pt idx="27">
                  <c:v>31</c:v>
                </c:pt>
                <c:pt idx="28">
                  <c:v>32</c:v>
                </c:pt>
                <c:pt idx="29">
                  <c:v>33</c:v>
                </c:pt>
                <c:pt idx="30">
                  <c:v>34</c:v>
                </c:pt>
                <c:pt idx="31">
                  <c:v>35</c:v>
                </c:pt>
                <c:pt idx="32">
                  <c:v>36</c:v>
                </c:pt>
                <c:pt idx="33">
                  <c:v>37</c:v>
                </c:pt>
                <c:pt idx="34">
                  <c:v>38</c:v>
                </c:pt>
                <c:pt idx="35">
                  <c:v>39</c:v>
                </c:pt>
                <c:pt idx="36">
                  <c:v>40</c:v>
                </c:pt>
                <c:pt idx="37">
                  <c:v>41</c:v>
                </c:pt>
                <c:pt idx="38">
                  <c:v>42</c:v>
                </c:pt>
                <c:pt idx="39">
                  <c:v>44</c:v>
                </c:pt>
                <c:pt idx="40">
                  <c:v>45</c:v>
                </c:pt>
                <c:pt idx="41">
                  <c:v>46</c:v>
                </c:pt>
                <c:pt idx="42">
                  <c:v>47</c:v>
                </c:pt>
                <c:pt idx="43">
                  <c:v>48</c:v>
                </c:pt>
                <c:pt idx="44">
                  <c:v>49</c:v>
                </c:pt>
                <c:pt idx="45">
                  <c:v>50</c:v>
                </c:pt>
                <c:pt idx="46">
                  <c:v>51</c:v>
                </c:pt>
                <c:pt idx="47">
                  <c:v>53</c:v>
                </c:pt>
                <c:pt idx="48">
                  <c:v>54</c:v>
                </c:pt>
                <c:pt idx="49">
                  <c:v>55</c:v>
                </c:pt>
                <c:pt idx="50">
                  <c:v>56</c:v>
                </c:pt>
              </c:numCache>
            </c:numRef>
          </c:cat>
          <c:val>
            <c:numRef>
              <c:f>'before &amp; after'!$BD$72:$DB$72</c:f>
              <c:numCache>
                <c:formatCode>0</c:formatCode>
                <c:ptCount val="51"/>
                <c:pt idx="0">
                  <c:v>171.19999694824199</c:v>
                </c:pt>
                <c:pt idx="1">
                  <c:v>146.19999694824199</c:v>
                </c:pt>
                <c:pt idx="2">
                  <c:v>162</c:v>
                </c:pt>
                <c:pt idx="3">
                  <c:v>128.69999694824199</c:v>
                </c:pt>
                <c:pt idx="4">
                  <c:v>356.79998779296898</c:v>
                </c:pt>
                <c:pt idx="5">
                  <c:v>106.90000152587901</c:v>
                </c:pt>
                <c:pt idx="6">
                  <c:v>187.80000305175801</c:v>
                </c:pt>
                <c:pt idx="7">
                  <c:v>161.60000610351599</c:v>
                </c:pt>
                <c:pt idx="8">
                  <c:v>1107.19995117188</c:v>
                </c:pt>
                <c:pt idx="9">
                  <c:v>328.79998779296898</c:v>
                </c:pt>
                <c:pt idx="10">
                  <c:v>222.60000610351599</c:v>
                </c:pt>
                <c:pt idx="11">
                  <c:v>103.59999847412099</c:v>
                </c:pt>
                <c:pt idx="12">
                  <c:v>18.399999618530298</c:v>
                </c:pt>
                <c:pt idx="13">
                  <c:v>372.60000610351602</c:v>
                </c:pt>
                <c:pt idx="14">
                  <c:v>130.19999694824199</c:v>
                </c:pt>
                <c:pt idx="15">
                  <c:v>46.900001525878899</c:v>
                </c:pt>
                <c:pt idx="16">
                  <c:v>115.09999847412099</c:v>
                </c:pt>
                <c:pt idx="17">
                  <c:v>93.900001525878906</c:v>
                </c:pt>
                <c:pt idx="18">
                  <c:v>267.20001220703102</c:v>
                </c:pt>
                <c:pt idx="19">
                  <c:v>22.399999618530298</c:v>
                </c:pt>
                <c:pt idx="20">
                  <c:v>402.5</c:v>
                </c:pt>
                <c:pt idx="21">
                  <c:v>168.19999694824199</c:v>
                </c:pt>
                <c:pt idx="22">
                  <c:v>228.89999389648401</c:v>
                </c:pt>
                <c:pt idx="23">
                  <c:v>117.59999847412099</c:v>
                </c:pt>
                <c:pt idx="24">
                  <c:v>162.5</c:v>
                </c:pt>
                <c:pt idx="25">
                  <c:v>230.69999694824199</c:v>
                </c:pt>
                <c:pt idx="26">
                  <c:v>32.700000762939503</c:v>
                </c:pt>
                <c:pt idx="27">
                  <c:v>75.400001525878906</c:v>
                </c:pt>
                <c:pt idx="28">
                  <c:v>352.39999389648398</c:v>
                </c:pt>
                <c:pt idx="29">
                  <c:v>27.100000381469702</c:v>
                </c:pt>
                <c:pt idx="30">
                  <c:v>288</c:v>
                </c:pt>
                <c:pt idx="31">
                  <c:v>140.80000305175801</c:v>
                </c:pt>
                <c:pt idx="32">
                  <c:v>476.70001220703102</c:v>
                </c:pt>
                <c:pt idx="33">
                  <c:v>181.19999694824199</c:v>
                </c:pt>
                <c:pt idx="34">
                  <c:v>11.1000003814697</c:v>
                </c:pt>
                <c:pt idx="35">
                  <c:v>187.5</c:v>
                </c:pt>
                <c:pt idx="36">
                  <c:v>128.10000610351599</c:v>
                </c:pt>
                <c:pt idx="37">
                  <c:v>138.19999694824199</c:v>
                </c:pt>
                <c:pt idx="38">
                  <c:v>186.69999694824199</c:v>
                </c:pt>
                <c:pt idx="39">
                  <c:v>87.300003051757798</c:v>
                </c:pt>
                <c:pt idx="40">
                  <c:v>186.10000610351599</c:v>
                </c:pt>
                <c:pt idx="41">
                  <c:v>18.700000762939499</c:v>
                </c:pt>
                <c:pt idx="42">
                  <c:v>207.39999389648401</c:v>
                </c:pt>
                <c:pt idx="43">
                  <c:v>204.80000305175801</c:v>
                </c:pt>
                <c:pt idx="44">
                  <c:v>63.599998474121101</c:v>
                </c:pt>
                <c:pt idx="45">
                  <c:v>12.199999809265099</c:v>
                </c:pt>
                <c:pt idx="46">
                  <c:v>132.80000305175801</c:v>
                </c:pt>
                <c:pt idx="47">
                  <c:v>139.69999694824199</c:v>
                </c:pt>
                <c:pt idx="48">
                  <c:v>42.400001525878899</c:v>
                </c:pt>
                <c:pt idx="49">
                  <c:v>112.90000152587901</c:v>
                </c:pt>
                <c:pt idx="50">
                  <c:v>16.600000381469702</c:v>
                </c:pt>
              </c:numCache>
            </c:numRef>
          </c:val>
          <c:smooth val="0"/>
          <c:extLst>
            <c:ext xmlns:c16="http://schemas.microsoft.com/office/drawing/2014/chart" uri="{C3380CC4-5D6E-409C-BE32-E72D297353CC}">
              <c16:uniqueId val="{00000011-D865-48C0-AA35-6F2A633167E4}"/>
            </c:ext>
          </c:extLst>
        </c:ser>
        <c:ser>
          <c:idx val="18"/>
          <c:order val="18"/>
          <c:tx>
            <c:strRef>
              <c:f>'before &amp; after'!$BC$73</c:f>
              <c:strCache>
                <c:ptCount val="1"/>
                <c:pt idx="0">
                  <c:v>95</c:v>
                </c:pt>
              </c:strCache>
            </c:strRef>
          </c:tx>
          <c:spPr>
            <a:ln w="28575" cap="rnd">
              <a:solidFill>
                <a:schemeClr val="accent1">
                  <a:lumMod val="80000"/>
                </a:schemeClr>
              </a:solidFill>
              <a:round/>
            </a:ln>
            <a:effectLst/>
          </c:spPr>
          <c:marker>
            <c:symbol val="none"/>
          </c:marker>
          <c:cat>
            <c:numRef>
              <c:f>'before &amp; after'!$BD$54:$DB$54</c:f>
              <c:numCache>
                <c:formatCode>General</c:formatCode>
                <c:ptCount val="51"/>
                <c:pt idx="0">
                  <c:v>1</c:v>
                </c:pt>
                <c:pt idx="1">
                  <c:v>2</c:v>
                </c:pt>
                <c:pt idx="2">
                  <c:v>4</c:v>
                </c:pt>
                <c:pt idx="3">
                  <c:v>5</c:v>
                </c:pt>
                <c:pt idx="4">
                  <c:v>6</c:v>
                </c:pt>
                <c:pt idx="5">
                  <c:v>8</c:v>
                </c:pt>
                <c:pt idx="6">
                  <c:v>9</c:v>
                </c:pt>
                <c:pt idx="7">
                  <c:v>10</c:v>
                </c:pt>
                <c:pt idx="8">
                  <c:v>11</c:v>
                </c:pt>
                <c:pt idx="9">
                  <c:v>12</c:v>
                </c:pt>
                <c:pt idx="10">
                  <c:v>13</c:v>
                </c:pt>
                <c:pt idx="11">
                  <c:v>15</c:v>
                </c:pt>
                <c:pt idx="12">
                  <c:v>16</c:v>
                </c:pt>
                <c:pt idx="13">
                  <c:v>17</c:v>
                </c:pt>
                <c:pt idx="14">
                  <c:v>18</c:v>
                </c:pt>
                <c:pt idx="15">
                  <c:v>19</c:v>
                </c:pt>
                <c:pt idx="16">
                  <c:v>20</c:v>
                </c:pt>
                <c:pt idx="17">
                  <c:v>21</c:v>
                </c:pt>
                <c:pt idx="18">
                  <c:v>22</c:v>
                </c:pt>
                <c:pt idx="19">
                  <c:v>23</c:v>
                </c:pt>
                <c:pt idx="20">
                  <c:v>24</c:v>
                </c:pt>
                <c:pt idx="21">
                  <c:v>25</c:v>
                </c:pt>
                <c:pt idx="22">
                  <c:v>26</c:v>
                </c:pt>
                <c:pt idx="23">
                  <c:v>27</c:v>
                </c:pt>
                <c:pt idx="24">
                  <c:v>28</c:v>
                </c:pt>
                <c:pt idx="25">
                  <c:v>29</c:v>
                </c:pt>
                <c:pt idx="26">
                  <c:v>30</c:v>
                </c:pt>
                <c:pt idx="27">
                  <c:v>31</c:v>
                </c:pt>
                <c:pt idx="28">
                  <c:v>32</c:v>
                </c:pt>
                <c:pt idx="29">
                  <c:v>33</c:v>
                </c:pt>
                <c:pt idx="30">
                  <c:v>34</c:v>
                </c:pt>
                <c:pt idx="31">
                  <c:v>35</c:v>
                </c:pt>
                <c:pt idx="32">
                  <c:v>36</c:v>
                </c:pt>
                <c:pt idx="33">
                  <c:v>37</c:v>
                </c:pt>
                <c:pt idx="34">
                  <c:v>38</c:v>
                </c:pt>
                <c:pt idx="35">
                  <c:v>39</c:v>
                </c:pt>
                <c:pt idx="36">
                  <c:v>40</c:v>
                </c:pt>
                <c:pt idx="37">
                  <c:v>41</c:v>
                </c:pt>
                <c:pt idx="38">
                  <c:v>42</c:v>
                </c:pt>
                <c:pt idx="39">
                  <c:v>44</c:v>
                </c:pt>
                <c:pt idx="40">
                  <c:v>45</c:v>
                </c:pt>
                <c:pt idx="41">
                  <c:v>46</c:v>
                </c:pt>
                <c:pt idx="42">
                  <c:v>47</c:v>
                </c:pt>
                <c:pt idx="43">
                  <c:v>48</c:v>
                </c:pt>
                <c:pt idx="44">
                  <c:v>49</c:v>
                </c:pt>
                <c:pt idx="45">
                  <c:v>50</c:v>
                </c:pt>
                <c:pt idx="46">
                  <c:v>51</c:v>
                </c:pt>
                <c:pt idx="47">
                  <c:v>53</c:v>
                </c:pt>
                <c:pt idx="48">
                  <c:v>54</c:v>
                </c:pt>
                <c:pt idx="49">
                  <c:v>55</c:v>
                </c:pt>
                <c:pt idx="50">
                  <c:v>56</c:v>
                </c:pt>
              </c:numCache>
            </c:numRef>
          </c:cat>
          <c:val>
            <c:numRef>
              <c:f>'before &amp; after'!$BD$73:$DB$73</c:f>
              <c:numCache>
                <c:formatCode>0</c:formatCode>
                <c:ptCount val="51"/>
                <c:pt idx="0">
                  <c:v>185.80000305175801</c:v>
                </c:pt>
                <c:pt idx="1">
                  <c:v>155.10000610351599</c:v>
                </c:pt>
                <c:pt idx="2">
                  <c:v>173.80000305175801</c:v>
                </c:pt>
                <c:pt idx="3">
                  <c:v>125.699996948242</c:v>
                </c:pt>
                <c:pt idx="4">
                  <c:v>331.20001220703102</c:v>
                </c:pt>
                <c:pt idx="5">
                  <c:v>96.199996948242202</c:v>
                </c:pt>
                <c:pt idx="6">
                  <c:v>163.19999694824199</c:v>
                </c:pt>
                <c:pt idx="7">
                  <c:v>198.69999694824199</c:v>
                </c:pt>
                <c:pt idx="8">
                  <c:v>1239</c:v>
                </c:pt>
                <c:pt idx="9">
                  <c:v>299.89999389648398</c:v>
                </c:pt>
                <c:pt idx="10">
                  <c:v>205.19999694824199</c:v>
                </c:pt>
                <c:pt idx="11">
                  <c:v>130.80000305175801</c:v>
                </c:pt>
                <c:pt idx="12">
                  <c:v>24</c:v>
                </c:pt>
                <c:pt idx="13">
                  <c:v>330.79998779296898</c:v>
                </c:pt>
                <c:pt idx="14">
                  <c:v>135.19999694824199</c:v>
                </c:pt>
                <c:pt idx="15">
                  <c:v>53</c:v>
                </c:pt>
                <c:pt idx="16">
                  <c:v>108.199996948242</c:v>
                </c:pt>
                <c:pt idx="17">
                  <c:v>103.699996948242</c:v>
                </c:pt>
                <c:pt idx="18">
                  <c:v>268.60000610351602</c:v>
                </c:pt>
                <c:pt idx="19">
                  <c:v>26.899999618530298</c:v>
                </c:pt>
                <c:pt idx="20">
                  <c:v>423.10000610351602</c:v>
                </c:pt>
                <c:pt idx="21">
                  <c:v>150.39999389648401</c:v>
                </c:pt>
                <c:pt idx="22">
                  <c:v>187.30000305175801</c:v>
                </c:pt>
                <c:pt idx="23">
                  <c:v>123.699996948242</c:v>
                </c:pt>
                <c:pt idx="24">
                  <c:v>130.89999389648401</c:v>
                </c:pt>
                <c:pt idx="25">
                  <c:v>204</c:v>
                </c:pt>
                <c:pt idx="26">
                  <c:v>29.100000381469702</c:v>
                </c:pt>
                <c:pt idx="27">
                  <c:v>65.199996948242202</c:v>
                </c:pt>
                <c:pt idx="28">
                  <c:v>324.60000610351602</c:v>
                </c:pt>
                <c:pt idx="29">
                  <c:v>27.399999618530298</c:v>
                </c:pt>
                <c:pt idx="30">
                  <c:v>283</c:v>
                </c:pt>
                <c:pt idx="31">
                  <c:v>154.5</c:v>
                </c:pt>
                <c:pt idx="32">
                  <c:v>399.70001220703102</c:v>
                </c:pt>
                <c:pt idx="33">
                  <c:v>179.19999694824199</c:v>
                </c:pt>
                <c:pt idx="34">
                  <c:v>10</c:v>
                </c:pt>
                <c:pt idx="35">
                  <c:v>178.69999694824199</c:v>
                </c:pt>
                <c:pt idx="36">
                  <c:v>115.59999847412099</c:v>
                </c:pt>
                <c:pt idx="37">
                  <c:v>137.89999389648401</c:v>
                </c:pt>
                <c:pt idx="38">
                  <c:v>189.30000305175801</c:v>
                </c:pt>
                <c:pt idx="39">
                  <c:v>92.300003051757798</c:v>
                </c:pt>
                <c:pt idx="40">
                  <c:v>175.89999389648401</c:v>
                </c:pt>
                <c:pt idx="41">
                  <c:v>25.899999618530298</c:v>
                </c:pt>
                <c:pt idx="42">
                  <c:v>223.19999694824199</c:v>
                </c:pt>
                <c:pt idx="43">
                  <c:v>179.80000305175801</c:v>
                </c:pt>
                <c:pt idx="44">
                  <c:v>67.099998474121094</c:v>
                </c:pt>
                <c:pt idx="45">
                  <c:v>10.8999996185303</c:v>
                </c:pt>
                <c:pt idx="46">
                  <c:v>131.69999694824199</c:v>
                </c:pt>
                <c:pt idx="47">
                  <c:v>132.69999694824199</c:v>
                </c:pt>
                <c:pt idx="48">
                  <c:v>42.700000762939503</c:v>
                </c:pt>
                <c:pt idx="49">
                  <c:v>105.09999847412099</c:v>
                </c:pt>
                <c:pt idx="50">
                  <c:v>17.899999618530298</c:v>
                </c:pt>
              </c:numCache>
            </c:numRef>
          </c:val>
          <c:smooth val="0"/>
          <c:extLst>
            <c:ext xmlns:c16="http://schemas.microsoft.com/office/drawing/2014/chart" uri="{C3380CC4-5D6E-409C-BE32-E72D297353CC}">
              <c16:uniqueId val="{00000012-D865-48C0-AA35-6F2A633167E4}"/>
            </c:ext>
          </c:extLst>
        </c:ser>
        <c:ser>
          <c:idx val="19"/>
          <c:order val="19"/>
          <c:tx>
            <c:strRef>
              <c:f>'before &amp; after'!$BC$74</c:f>
              <c:strCache>
                <c:ptCount val="1"/>
                <c:pt idx="0">
                  <c:v>96</c:v>
                </c:pt>
              </c:strCache>
            </c:strRef>
          </c:tx>
          <c:spPr>
            <a:ln w="28575" cap="rnd">
              <a:solidFill>
                <a:schemeClr val="accent2">
                  <a:lumMod val="80000"/>
                </a:schemeClr>
              </a:solidFill>
              <a:round/>
            </a:ln>
            <a:effectLst/>
          </c:spPr>
          <c:marker>
            <c:symbol val="none"/>
          </c:marker>
          <c:cat>
            <c:numRef>
              <c:f>'before &amp; after'!$BD$54:$DB$54</c:f>
              <c:numCache>
                <c:formatCode>General</c:formatCode>
                <c:ptCount val="51"/>
                <c:pt idx="0">
                  <c:v>1</c:v>
                </c:pt>
                <c:pt idx="1">
                  <c:v>2</c:v>
                </c:pt>
                <c:pt idx="2">
                  <c:v>4</c:v>
                </c:pt>
                <c:pt idx="3">
                  <c:v>5</c:v>
                </c:pt>
                <c:pt idx="4">
                  <c:v>6</c:v>
                </c:pt>
                <c:pt idx="5">
                  <c:v>8</c:v>
                </c:pt>
                <c:pt idx="6">
                  <c:v>9</c:v>
                </c:pt>
                <c:pt idx="7">
                  <c:v>10</c:v>
                </c:pt>
                <c:pt idx="8">
                  <c:v>11</c:v>
                </c:pt>
                <c:pt idx="9">
                  <c:v>12</c:v>
                </c:pt>
                <c:pt idx="10">
                  <c:v>13</c:v>
                </c:pt>
                <c:pt idx="11">
                  <c:v>15</c:v>
                </c:pt>
                <c:pt idx="12">
                  <c:v>16</c:v>
                </c:pt>
                <c:pt idx="13">
                  <c:v>17</c:v>
                </c:pt>
                <c:pt idx="14">
                  <c:v>18</c:v>
                </c:pt>
                <c:pt idx="15">
                  <c:v>19</c:v>
                </c:pt>
                <c:pt idx="16">
                  <c:v>20</c:v>
                </c:pt>
                <c:pt idx="17">
                  <c:v>21</c:v>
                </c:pt>
                <c:pt idx="18">
                  <c:v>22</c:v>
                </c:pt>
                <c:pt idx="19">
                  <c:v>23</c:v>
                </c:pt>
                <c:pt idx="20">
                  <c:v>24</c:v>
                </c:pt>
                <c:pt idx="21">
                  <c:v>25</c:v>
                </c:pt>
                <c:pt idx="22">
                  <c:v>26</c:v>
                </c:pt>
                <c:pt idx="23">
                  <c:v>27</c:v>
                </c:pt>
                <c:pt idx="24">
                  <c:v>28</c:v>
                </c:pt>
                <c:pt idx="25">
                  <c:v>29</c:v>
                </c:pt>
                <c:pt idx="26">
                  <c:v>30</c:v>
                </c:pt>
                <c:pt idx="27">
                  <c:v>31</c:v>
                </c:pt>
                <c:pt idx="28">
                  <c:v>32</c:v>
                </c:pt>
                <c:pt idx="29">
                  <c:v>33</c:v>
                </c:pt>
                <c:pt idx="30">
                  <c:v>34</c:v>
                </c:pt>
                <c:pt idx="31">
                  <c:v>35</c:v>
                </c:pt>
                <c:pt idx="32">
                  <c:v>36</c:v>
                </c:pt>
                <c:pt idx="33">
                  <c:v>37</c:v>
                </c:pt>
                <c:pt idx="34">
                  <c:v>38</c:v>
                </c:pt>
                <c:pt idx="35">
                  <c:v>39</c:v>
                </c:pt>
                <c:pt idx="36">
                  <c:v>40</c:v>
                </c:pt>
                <c:pt idx="37">
                  <c:v>41</c:v>
                </c:pt>
                <c:pt idx="38">
                  <c:v>42</c:v>
                </c:pt>
                <c:pt idx="39">
                  <c:v>44</c:v>
                </c:pt>
                <c:pt idx="40">
                  <c:v>45</c:v>
                </c:pt>
                <c:pt idx="41">
                  <c:v>46</c:v>
                </c:pt>
                <c:pt idx="42">
                  <c:v>47</c:v>
                </c:pt>
                <c:pt idx="43">
                  <c:v>48</c:v>
                </c:pt>
                <c:pt idx="44">
                  <c:v>49</c:v>
                </c:pt>
                <c:pt idx="45">
                  <c:v>50</c:v>
                </c:pt>
                <c:pt idx="46">
                  <c:v>51</c:v>
                </c:pt>
                <c:pt idx="47">
                  <c:v>53</c:v>
                </c:pt>
                <c:pt idx="48">
                  <c:v>54</c:v>
                </c:pt>
                <c:pt idx="49">
                  <c:v>55</c:v>
                </c:pt>
                <c:pt idx="50">
                  <c:v>56</c:v>
                </c:pt>
              </c:numCache>
            </c:numRef>
          </c:cat>
          <c:val>
            <c:numRef>
              <c:f>'before &amp; after'!$BD$74:$DB$74</c:f>
              <c:numCache>
                <c:formatCode>0</c:formatCode>
                <c:ptCount val="51"/>
                <c:pt idx="0">
                  <c:v>167</c:v>
                </c:pt>
                <c:pt idx="1">
                  <c:v>117</c:v>
                </c:pt>
                <c:pt idx="2">
                  <c:v>167.80000305175801</c:v>
                </c:pt>
                <c:pt idx="3">
                  <c:v>114</c:v>
                </c:pt>
                <c:pt idx="4">
                  <c:v>295.60000610351602</c:v>
                </c:pt>
                <c:pt idx="5">
                  <c:v>98.199996948242202</c:v>
                </c:pt>
                <c:pt idx="6">
                  <c:v>169.60000610351599</c:v>
                </c:pt>
                <c:pt idx="7">
                  <c:v>179.89999389648401</c:v>
                </c:pt>
                <c:pt idx="8">
                  <c:v>1186.69995117188</c:v>
                </c:pt>
                <c:pt idx="9">
                  <c:v>289.20001220703102</c:v>
                </c:pt>
                <c:pt idx="10">
                  <c:v>205.39999389648401</c:v>
                </c:pt>
                <c:pt idx="11">
                  <c:v>135.60000610351599</c:v>
                </c:pt>
                <c:pt idx="12">
                  <c:v>20.299999237060501</c:v>
                </c:pt>
                <c:pt idx="13">
                  <c:v>279.39999389648398</c:v>
                </c:pt>
                <c:pt idx="14">
                  <c:v>124.09999847412099</c:v>
                </c:pt>
                <c:pt idx="15">
                  <c:v>45.099998474121101</c:v>
                </c:pt>
                <c:pt idx="16">
                  <c:v>96.300003051757798</c:v>
                </c:pt>
                <c:pt idx="17">
                  <c:v>93.800003051757798</c:v>
                </c:pt>
                <c:pt idx="18">
                  <c:v>276.60000610351602</c:v>
                </c:pt>
                <c:pt idx="19">
                  <c:v>23.5</c:v>
                </c:pt>
                <c:pt idx="20">
                  <c:v>393.20001220703102</c:v>
                </c:pt>
                <c:pt idx="21">
                  <c:v>127.699996948242</c:v>
                </c:pt>
                <c:pt idx="22">
                  <c:v>176.19999694824199</c:v>
                </c:pt>
                <c:pt idx="23">
                  <c:v>115.59999847412099</c:v>
                </c:pt>
                <c:pt idx="24">
                  <c:v>134.19999694824199</c:v>
                </c:pt>
                <c:pt idx="25">
                  <c:v>170.60000610351599</c:v>
                </c:pt>
                <c:pt idx="26">
                  <c:v>29.700000762939499</c:v>
                </c:pt>
                <c:pt idx="27">
                  <c:v>63.700000762939503</c:v>
                </c:pt>
                <c:pt idx="28">
                  <c:v>307.60000610351602</c:v>
                </c:pt>
                <c:pt idx="29">
                  <c:v>27.299999237060501</c:v>
                </c:pt>
                <c:pt idx="30">
                  <c:v>235.80000305175801</c:v>
                </c:pt>
                <c:pt idx="31">
                  <c:v>162.39999389648401</c:v>
                </c:pt>
                <c:pt idx="32">
                  <c:v>340</c:v>
                </c:pt>
                <c:pt idx="33">
                  <c:v>163.89999389648401</c:v>
                </c:pt>
                <c:pt idx="34">
                  <c:v>11</c:v>
                </c:pt>
                <c:pt idx="35">
                  <c:v>164.10000610351599</c:v>
                </c:pt>
                <c:pt idx="36">
                  <c:v>106.800003051758</c:v>
                </c:pt>
                <c:pt idx="37">
                  <c:v>122.199996948242</c:v>
                </c:pt>
                <c:pt idx="38">
                  <c:v>189</c:v>
                </c:pt>
                <c:pt idx="39">
                  <c:v>83.199996948242202</c:v>
                </c:pt>
                <c:pt idx="40">
                  <c:v>172</c:v>
                </c:pt>
                <c:pt idx="41">
                  <c:v>18.899999618530298</c:v>
                </c:pt>
                <c:pt idx="42">
                  <c:v>223.69999694824199</c:v>
                </c:pt>
                <c:pt idx="43">
                  <c:v>171.5</c:v>
                </c:pt>
                <c:pt idx="44">
                  <c:v>68.900001525878906</c:v>
                </c:pt>
                <c:pt idx="45">
                  <c:v>15.3999996185303</c:v>
                </c:pt>
                <c:pt idx="46">
                  <c:v>122.59999847412099</c:v>
                </c:pt>
                <c:pt idx="47">
                  <c:v>119</c:v>
                </c:pt>
                <c:pt idx="48">
                  <c:v>40.400001525878899</c:v>
                </c:pt>
                <c:pt idx="49">
                  <c:v>96.599998474121094</c:v>
                </c:pt>
                <c:pt idx="50">
                  <c:v>20.399999618530298</c:v>
                </c:pt>
              </c:numCache>
            </c:numRef>
          </c:val>
          <c:smooth val="0"/>
          <c:extLst>
            <c:ext xmlns:c16="http://schemas.microsoft.com/office/drawing/2014/chart" uri="{C3380CC4-5D6E-409C-BE32-E72D297353CC}">
              <c16:uniqueId val="{00000013-D865-48C0-AA35-6F2A633167E4}"/>
            </c:ext>
          </c:extLst>
        </c:ser>
        <c:ser>
          <c:idx val="20"/>
          <c:order val="20"/>
          <c:tx>
            <c:strRef>
              <c:f>'before &amp; after'!$BC$75</c:f>
              <c:strCache>
                <c:ptCount val="1"/>
                <c:pt idx="0">
                  <c:v>97</c:v>
                </c:pt>
              </c:strCache>
            </c:strRef>
          </c:tx>
          <c:spPr>
            <a:ln w="28575" cap="rnd">
              <a:solidFill>
                <a:schemeClr val="accent3">
                  <a:lumMod val="80000"/>
                </a:schemeClr>
              </a:solidFill>
              <a:round/>
            </a:ln>
            <a:effectLst/>
          </c:spPr>
          <c:marker>
            <c:symbol val="none"/>
          </c:marker>
          <c:cat>
            <c:numRef>
              <c:f>'before &amp; after'!$BD$54:$DB$54</c:f>
              <c:numCache>
                <c:formatCode>General</c:formatCode>
                <c:ptCount val="51"/>
                <c:pt idx="0">
                  <c:v>1</c:v>
                </c:pt>
                <c:pt idx="1">
                  <c:v>2</c:v>
                </c:pt>
                <c:pt idx="2">
                  <c:v>4</c:v>
                </c:pt>
                <c:pt idx="3">
                  <c:v>5</c:v>
                </c:pt>
                <c:pt idx="4">
                  <c:v>6</c:v>
                </c:pt>
                <c:pt idx="5">
                  <c:v>8</c:v>
                </c:pt>
                <c:pt idx="6">
                  <c:v>9</c:v>
                </c:pt>
                <c:pt idx="7">
                  <c:v>10</c:v>
                </c:pt>
                <c:pt idx="8">
                  <c:v>11</c:v>
                </c:pt>
                <c:pt idx="9">
                  <c:v>12</c:v>
                </c:pt>
                <c:pt idx="10">
                  <c:v>13</c:v>
                </c:pt>
                <c:pt idx="11">
                  <c:v>15</c:v>
                </c:pt>
                <c:pt idx="12">
                  <c:v>16</c:v>
                </c:pt>
                <c:pt idx="13">
                  <c:v>17</c:v>
                </c:pt>
                <c:pt idx="14">
                  <c:v>18</c:v>
                </c:pt>
                <c:pt idx="15">
                  <c:v>19</c:v>
                </c:pt>
                <c:pt idx="16">
                  <c:v>20</c:v>
                </c:pt>
                <c:pt idx="17">
                  <c:v>21</c:v>
                </c:pt>
                <c:pt idx="18">
                  <c:v>22</c:v>
                </c:pt>
                <c:pt idx="19">
                  <c:v>23</c:v>
                </c:pt>
                <c:pt idx="20">
                  <c:v>24</c:v>
                </c:pt>
                <c:pt idx="21">
                  <c:v>25</c:v>
                </c:pt>
                <c:pt idx="22">
                  <c:v>26</c:v>
                </c:pt>
                <c:pt idx="23">
                  <c:v>27</c:v>
                </c:pt>
                <c:pt idx="24">
                  <c:v>28</c:v>
                </c:pt>
                <c:pt idx="25">
                  <c:v>29</c:v>
                </c:pt>
                <c:pt idx="26">
                  <c:v>30</c:v>
                </c:pt>
                <c:pt idx="27">
                  <c:v>31</c:v>
                </c:pt>
                <c:pt idx="28">
                  <c:v>32</c:v>
                </c:pt>
                <c:pt idx="29">
                  <c:v>33</c:v>
                </c:pt>
                <c:pt idx="30">
                  <c:v>34</c:v>
                </c:pt>
                <c:pt idx="31">
                  <c:v>35</c:v>
                </c:pt>
                <c:pt idx="32">
                  <c:v>36</c:v>
                </c:pt>
                <c:pt idx="33">
                  <c:v>37</c:v>
                </c:pt>
                <c:pt idx="34">
                  <c:v>38</c:v>
                </c:pt>
                <c:pt idx="35">
                  <c:v>39</c:v>
                </c:pt>
                <c:pt idx="36">
                  <c:v>40</c:v>
                </c:pt>
                <c:pt idx="37">
                  <c:v>41</c:v>
                </c:pt>
                <c:pt idx="38">
                  <c:v>42</c:v>
                </c:pt>
                <c:pt idx="39">
                  <c:v>44</c:v>
                </c:pt>
                <c:pt idx="40">
                  <c:v>45</c:v>
                </c:pt>
                <c:pt idx="41">
                  <c:v>46</c:v>
                </c:pt>
                <c:pt idx="42">
                  <c:v>47</c:v>
                </c:pt>
                <c:pt idx="43">
                  <c:v>48</c:v>
                </c:pt>
                <c:pt idx="44">
                  <c:v>49</c:v>
                </c:pt>
                <c:pt idx="45">
                  <c:v>50</c:v>
                </c:pt>
                <c:pt idx="46">
                  <c:v>51</c:v>
                </c:pt>
                <c:pt idx="47">
                  <c:v>53</c:v>
                </c:pt>
                <c:pt idx="48">
                  <c:v>54</c:v>
                </c:pt>
                <c:pt idx="49">
                  <c:v>55</c:v>
                </c:pt>
                <c:pt idx="50">
                  <c:v>56</c:v>
                </c:pt>
              </c:numCache>
            </c:numRef>
          </c:cat>
          <c:val>
            <c:numRef>
              <c:f>'before &amp; after'!$BD$75:$DB$75</c:f>
              <c:numCache>
                <c:formatCode>0</c:formatCode>
                <c:ptCount val="51"/>
                <c:pt idx="0">
                  <c:v>160.5</c:v>
                </c:pt>
                <c:pt idx="1">
                  <c:v>106.40000152587901</c:v>
                </c:pt>
                <c:pt idx="2">
                  <c:v>165.69999694824199</c:v>
                </c:pt>
                <c:pt idx="3">
                  <c:v>111.5</c:v>
                </c:pt>
                <c:pt idx="4">
                  <c:v>252.5</c:v>
                </c:pt>
                <c:pt idx="5">
                  <c:v>83.300003051757798</c:v>
                </c:pt>
                <c:pt idx="6">
                  <c:v>152.89999389648401</c:v>
                </c:pt>
                <c:pt idx="7">
                  <c:v>179.5</c:v>
                </c:pt>
                <c:pt idx="8">
                  <c:v>850.90002441406205</c:v>
                </c:pt>
                <c:pt idx="9">
                  <c:v>276.10000610351602</c:v>
                </c:pt>
                <c:pt idx="10">
                  <c:v>206.69999694824199</c:v>
                </c:pt>
                <c:pt idx="11">
                  <c:v>118.199996948242</c:v>
                </c:pt>
                <c:pt idx="12">
                  <c:v>19.600000381469702</c:v>
                </c:pt>
                <c:pt idx="13">
                  <c:v>278.39999389648398</c:v>
                </c:pt>
                <c:pt idx="14">
                  <c:v>132.39999389648401</c:v>
                </c:pt>
                <c:pt idx="15">
                  <c:v>55.900001525878899</c:v>
                </c:pt>
                <c:pt idx="16">
                  <c:v>93.300003051757798</c:v>
                </c:pt>
                <c:pt idx="17">
                  <c:v>90.699996948242202</c:v>
                </c:pt>
                <c:pt idx="18">
                  <c:v>239.10000610351599</c:v>
                </c:pt>
                <c:pt idx="19">
                  <c:v>20.700000762939499</c:v>
                </c:pt>
                <c:pt idx="20">
                  <c:v>336.79998779296898</c:v>
                </c:pt>
                <c:pt idx="21">
                  <c:v>109.09999847412099</c:v>
                </c:pt>
                <c:pt idx="22">
                  <c:v>152.80000305175801</c:v>
                </c:pt>
                <c:pt idx="23">
                  <c:v>114.699996948242</c:v>
                </c:pt>
                <c:pt idx="24">
                  <c:v>137</c:v>
                </c:pt>
                <c:pt idx="25">
                  <c:v>156.10000610351599</c:v>
                </c:pt>
                <c:pt idx="26">
                  <c:v>20.399999618530298</c:v>
                </c:pt>
                <c:pt idx="27">
                  <c:v>66.199996948242202</c:v>
                </c:pt>
                <c:pt idx="28">
                  <c:v>302.39999389648398</c:v>
                </c:pt>
                <c:pt idx="29">
                  <c:v>23.399999618530298</c:v>
                </c:pt>
                <c:pt idx="30">
                  <c:v>210.60000610351599</c:v>
                </c:pt>
                <c:pt idx="31">
                  <c:v>171.39999389648401</c:v>
                </c:pt>
                <c:pt idx="32">
                  <c:v>309.29998779296898</c:v>
                </c:pt>
                <c:pt idx="33">
                  <c:v>172.60000610351599</c:v>
                </c:pt>
                <c:pt idx="34">
                  <c:v>6.4000000953674299</c:v>
                </c:pt>
                <c:pt idx="35">
                  <c:v>158.69999694824199</c:v>
                </c:pt>
                <c:pt idx="36">
                  <c:v>103.90000152587901</c:v>
                </c:pt>
                <c:pt idx="37">
                  <c:v>117.5</c:v>
                </c:pt>
                <c:pt idx="38">
                  <c:v>156.30000305175801</c:v>
                </c:pt>
                <c:pt idx="39">
                  <c:v>71.599998474121094</c:v>
                </c:pt>
                <c:pt idx="40">
                  <c:v>176.19999694824199</c:v>
                </c:pt>
                <c:pt idx="41">
                  <c:v>23.299999237060501</c:v>
                </c:pt>
                <c:pt idx="42">
                  <c:v>214</c:v>
                </c:pt>
                <c:pt idx="43">
                  <c:v>157</c:v>
                </c:pt>
                <c:pt idx="44">
                  <c:v>68.400001525878906</c:v>
                </c:pt>
                <c:pt idx="45">
                  <c:v>13.3999996185303</c:v>
                </c:pt>
                <c:pt idx="46">
                  <c:v>124.5</c:v>
                </c:pt>
                <c:pt idx="47">
                  <c:v>120</c:v>
                </c:pt>
                <c:pt idx="48">
                  <c:v>43.099998474121101</c:v>
                </c:pt>
                <c:pt idx="49">
                  <c:v>100.90000152587901</c:v>
                </c:pt>
                <c:pt idx="50">
                  <c:v>17.700000762939499</c:v>
                </c:pt>
              </c:numCache>
            </c:numRef>
          </c:val>
          <c:smooth val="0"/>
          <c:extLst>
            <c:ext xmlns:c16="http://schemas.microsoft.com/office/drawing/2014/chart" uri="{C3380CC4-5D6E-409C-BE32-E72D297353CC}">
              <c16:uniqueId val="{00000014-D865-48C0-AA35-6F2A633167E4}"/>
            </c:ext>
          </c:extLst>
        </c:ser>
        <c:ser>
          <c:idx val="21"/>
          <c:order val="21"/>
          <c:tx>
            <c:strRef>
              <c:f>'before &amp; after'!$BC$76</c:f>
              <c:strCache>
                <c:ptCount val="1"/>
                <c:pt idx="0">
                  <c:v>98</c:v>
                </c:pt>
              </c:strCache>
            </c:strRef>
          </c:tx>
          <c:spPr>
            <a:ln w="28575" cap="rnd">
              <a:solidFill>
                <a:schemeClr val="accent4">
                  <a:lumMod val="80000"/>
                </a:schemeClr>
              </a:solidFill>
              <a:round/>
            </a:ln>
            <a:effectLst/>
          </c:spPr>
          <c:marker>
            <c:symbol val="none"/>
          </c:marker>
          <c:cat>
            <c:numRef>
              <c:f>'before &amp; after'!$BD$54:$DB$54</c:f>
              <c:numCache>
                <c:formatCode>General</c:formatCode>
                <c:ptCount val="51"/>
                <c:pt idx="0">
                  <c:v>1</c:v>
                </c:pt>
                <c:pt idx="1">
                  <c:v>2</c:v>
                </c:pt>
                <c:pt idx="2">
                  <c:v>4</c:v>
                </c:pt>
                <c:pt idx="3">
                  <c:v>5</c:v>
                </c:pt>
                <c:pt idx="4">
                  <c:v>6</c:v>
                </c:pt>
                <c:pt idx="5">
                  <c:v>8</c:v>
                </c:pt>
                <c:pt idx="6">
                  <c:v>9</c:v>
                </c:pt>
                <c:pt idx="7">
                  <c:v>10</c:v>
                </c:pt>
                <c:pt idx="8">
                  <c:v>11</c:v>
                </c:pt>
                <c:pt idx="9">
                  <c:v>12</c:v>
                </c:pt>
                <c:pt idx="10">
                  <c:v>13</c:v>
                </c:pt>
                <c:pt idx="11">
                  <c:v>15</c:v>
                </c:pt>
                <c:pt idx="12">
                  <c:v>16</c:v>
                </c:pt>
                <c:pt idx="13">
                  <c:v>17</c:v>
                </c:pt>
                <c:pt idx="14">
                  <c:v>18</c:v>
                </c:pt>
                <c:pt idx="15">
                  <c:v>19</c:v>
                </c:pt>
                <c:pt idx="16">
                  <c:v>20</c:v>
                </c:pt>
                <c:pt idx="17">
                  <c:v>21</c:v>
                </c:pt>
                <c:pt idx="18">
                  <c:v>22</c:v>
                </c:pt>
                <c:pt idx="19">
                  <c:v>23</c:v>
                </c:pt>
                <c:pt idx="20">
                  <c:v>24</c:v>
                </c:pt>
                <c:pt idx="21">
                  <c:v>25</c:v>
                </c:pt>
                <c:pt idx="22">
                  <c:v>26</c:v>
                </c:pt>
                <c:pt idx="23">
                  <c:v>27</c:v>
                </c:pt>
                <c:pt idx="24">
                  <c:v>28</c:v>
                </c:pt>
                <c:pt idx="25">
                  <c:v>29</c:v>
                </c:pt>
                <c:pt idx="26">
                  <c:v>30</c:v>
                </c:pt>
                <c:pt idx="27">
                  <c:v>31</c:v>
                </c:pt>
                <c:pt idx="28">
                  <c:v>32</c:v>
                </c:pt>
                <c:pt idx="29">
                  <c:v>33</c:v>
                </c:pt>
                <c:pt idx="30">
                  <c:v>34</c:v>
                </c:pt>
                <c:pt idx="31">
                  <c:v>35</c:v>
                </c:pt>
                <c:pt idx="32">
                  <c:v>36</c:v>
                </c:pt>
                <c:pt idx="33">
                  <c:v>37</c:v>
                </c:pt>
                <c:pt idx="34">
                  <c:v>38</c:v>
                </c:pt>
                <c:pt idx="35">
                  <c:v>39</c:v>
                </c:pt>
                <c:pt idx="36">
                  <c:v>40</c:v>
                </c:pt>
                <c:pt idx="37">
                  <c:v>41</c:v>
                </c:pt>
                <c:pt idx="38">
                  <c:v>42</c:v>
                </c:pt>
                <c:pt idx="39">
                  <c:v>44</c:v>
                </c:pt>
                <c:pt idx="40">
                  <c:v>45</c:v>
                </c:pt>
                <c:pt idx="41">
                  <c:v>46</c:v>
                </c:pt>
                <c:pt idx="42">
                  <c:v>47</c:v>
                </c:pt>
                <c:pt idx="43">
                  <c:v>48</c:v>
                </c:pt>
                <c:pt idx="44">
                  <c:v>49</c:v>
                </c:pt>
                <c:pt idx="45">
                  <c:v>50</c:v>
                </c:pt>
                <c:pt idx="46">
                  <c:v>51</c:v>
                </c:pt>
                <c:pt idx="47">
                  <c:v>53</c:v>
                </c:pt>
                <c:pt idx="48">
                  <c:v>54</c:v>
                </c:pt>
                <c:pt idx="49">
                  <c:v>55</c:v>
                </c:pt>
                <c:pt idx="50">
                  <c:v>56</c:v>
                </c:pt>
              </c:numCache>
            </c:numRef>
          </c:cat>
          <c:val>
            <c:numRef>
              <c:f>'before &amp; after'!$BD$76:$DB$76</c:f>
              <c:numCache>
                <c:formatCode>0</c:formatCode>
                <c:ptCount val="51"/>
                <c:pt idx="0">
                  <c:v>130.89999389648401</c:v>
                </c:pt>
                <c:pt idx="1">
                  <c:v>86.599998474121094</c:v>
                </c:pt>
                <c:pt idx="2">
                  <c:v>165.19999694824199</c:v>
                </c:pt>
                <c:pt idx="3">
                  <c:v>96.199996948242202</c:v>
                </c:pt>
                <c:pt idx="4">
                  <c:v>210.60000610351599</c:v>
                </c:pt>
                <c:pt idx="5">
                  <c:v>81.5</c:v>
                </c:pt>
                <c:pt idx="6">
                  <c:v>133.80000305175801</c:v>
                </c:pt>
                <c:pt idx="7">
                  <c:v>194.19999694824199</c:v>
                </c:pt>
                <c:pt idx="8">
                  <c:v>689.5</c:v>
                </c:pt>
                <c:pt idx="9">
                  <c:v>242.69999694824199</c:v>
                </c:pt>
                <c:pt idx="10">
                  <c:v>187.19999694824199</c:v>
                </c:pt>
                <c:pt idx="11">
                  <c:v>102.699996948242</c:v>
                </c:pt>
                <c:pt idx="12">
                  <c:v>21.5</c:v>
                </c:pt>
                <c:pt idx="13">
                  <c:v>248.5</c:v>
                </c:pt>
                <c:pt idx="14">
                  <c:v>111.199996948242</c:v>
                </c:pt>
                <c:pt idx="15">
                  <c:v>50.900001525878899</c:v>
                </c:pt>
                <c:pt idx="16">
                  <c:v>86.800003051757798</c:v>
                </c:pt>
                <c:pt idx="17">
                  <c:v>75.400001525878906</c:v>
                </c:pt>
                <c:pt idx="18">
                  <c:v>198</c:v>
                </c:pt>
                <c:pt idx="19">
                  <c:v>21.100000381469702</c:v>
                </c:pt>
                <c:pt idx="20">
                  <c:v>298.70001220703102</c:v>
                </c:pt>
                <c:pt idx="21">
                  <c:v>96.599998474121094</c:v>
                </c:pt>
                <c:pt idx="22">
                  <c:v>155.80000305175801</c:v>
                </c:pt>
                <c:pt idx="23">
                  <c:v>92.5</c:v>
                </c:pt>
                <c:pt idx="24">
                  <c:v>123.300003051758</c:v>
                </c:pt>
                <c:pt idx="25">
                  <c:v>149.19999694824199</c:v>
                </c:pt>
                <c:pt idx="26">
                  <c:v>19.899999618530298</c:v>
                </c:pt>
                <c:pt idx="27">
                  <c:v>77.599998474121094</c:v>
                </c:pt>
                <c:pt idx="28">
                  <c:v>254.89999389648401</c:v>
                </c:pt>
                <c:pt idx="29">
                  <c:v>21.5</c:v>
                </c:pt>
                <c:pt idx="30">
                  <c:v>186.19999694824199</c:v>
                </c:pt>
                <c:pt idx="31">
                  <c:v>163.39999389648401</c:v>
                </c:pt>
                <c:pt idx="32">
                  <c:v>270.29998779296898</c:v>
                </c:pt>
                <c:pt idx="33">
                  <c:v>160.80000305175801</c:v>
                </c:pt>
                <c:pt idx="34">
                  <c:v>10.199999809265099</c:v>
                </c:pt>
                <c:pt idx="35">
                  <c:v>133.5</c:v>
                </c:pt>
                <c:pt idx="36">
                  <c:v>92</c:v>
                </c:pt>
                <c:pt idx="37">
                  <c:v>105.199996948242</c:v>
                </c:pt>
                <c:pt idx="38">
                  <c:v>164.89999389648401</c:v>
                </c:pt>
                <c:pt idx="39">
                  <c:v>66.699996948242202</c:v>
                </c:pt>
                <c:pt idx="40">
                  <c:v>154.89999389648401</c:v>
                </c:pt>
                <c:pt idx="41">
                  <c:v>20.200000762939499</c:v>
                </c:pt>
                <c:pt idx="42">
                  <c:v>178</c:v>
                </c:pt>
                <c:pt idx="43">
                  <c:v>145.10000610351599</c:v>
                </c:pt>
                <c:pt idx="44">
                  <c:v>66</c:v>
                </c:pt>
                <c:pt idx="45">
                  <c:v>9.5</c:v>
                </c:pt>
                <c:pt idx="46">
                  <c:v>105.59999847412099</c:v>
                </c:pt>
                <c:pt idx="47">
                  <c:v>115.59999847412099</c:v>
                </c:pt>
                <c:pt idx="48">
                  <c:v>37.299999237060497</c:v>
                </c:pt>
                <c:pt idx="49">
                  <c:v>85.599998474121094</c:v>
                </c:pt>
                <c:pt idx="50">
                  <c:v>16.200000762939499</c:v>
                </c:pt>
              </c:numCache>
            </c:numRef>
          </c:val>
          <c:smooth val="0"/>
          <c:extLst>
            <c:ext xmlns:c16="http://schemas.microsoft.com/office/drawing/2014/chart" uri="{C3380CC4-5D6E-409C-BE32-E72D297353CC}">
              <c16:uniqueId val="{00000015-D865-48C0-AA35-6F2A633167E4}"/>
            </c:ext>
          </c:extLst>
        </c:ser>
        <c:ser>
          <c:idx val="22"/>
          <c:order val="22"/>
          <c:tx>
            <c:strRef>
              <c:f>'before &amp; after'!$BC$77</c:f>
              <c:strCache>
                <c:ptCount val="1"/>
                <c:pt idx="0">
                  <c:v>99</c:v>
                </c:pt>
              </c:strCache>
            </c:strRef>
          </c:tx>
          <c:spPr>
            <a:ln w="28575" cap="rnd">
              <a:solidFill>
                <a:schemeClr val="accent5">
                  <a:lumMod val="80000"/>
                </a:schemeClr>
              </a:solidFill>
              <a:round/>
            </a:ln>
            <a:effectLst/>
          </c:spPr>
          <c:marker>
            <c:symbol val="none"/>
          </c:marker>
          <c:cat>
            <c:numRef>
              <c:f>'before &amp; after'!$BD$54:$DB$54</c:f>
              <c:numCache>
                <c:formatCode>General</c:formatCode>
                <c:ptCount val="51"/>
                <c:pt idx="0">
                  <c:v>1</c:v>
                </c:pt>
                <c:pt idx="1">
                  <c:v>2</c:v>
                </c:pt>
                <c:pt idx="2">
                  <c:v>4</c:v>
                </c:pt>
                <c:pt idx="3">
                  <c:v>5</c:v>
                </c:pt>
                <c:pt idx="4">
                  <c:v>6</c:v>
                </c:pt>
                <c:pt idx="5">
                  <c:v>8</c:v>
                </c:pt>
                <c:pt idx="6">
                  <c:v>9</c:v>
                </c:pt>
                <c:pt idx="7">
                  <c:v>10</c:v>
                </c:pt>
                <c:pt idx="8">
                  <c:v>11</c:v>
                </c:pt>
                <c:pt idx="9">
                  <c:v>12</c:v>
                </c:pt>
                <c:pt idx="10">
                  <c:v>13</c:v>
                </c:pt>
                <c:pt idx="11">
                  <c:v>15</c:v>
                </c:pt>
                <c:pt idx="12">
                  <c:v>16</c:v>
                </c:pt>
                <c:pt idx="13">
                  <c:v>17</c:v>
                </c:pt>
                <c:pt idx="14">
                  <c:v>18</c:v>
                </c:pt>
                <c:pt idx="15">
                  <c:v>19</c:v>
                </c:pt>
                <c:pt idx="16">
                  <c:v>20</c:v>
                </c:pt>
                <c:pt idx="17">
                  <c:v>21</c:v>
                </c:pt>
                <c:pt idx="18">
                  <c:v>22</c:v>
                </c:pt>
                <c:pt idx="19">
                  <c:v>23</c:v>
                </c:pt>
                <c:pt idx="20">
                  <c:v>24</c:v>
                </c:pt>
                <c:pt idx="21">
                  <c:v>25</c:v>
                </c:pt>
                <c:pt idx="22">
                  <c:v>26</c:v>
                </c:pt>
                <c:pt idx="23">
                  <c:v>27</c:v>
                </c:pt>
                <c:pt idx="24">
                  <c:v>28</c:v>
                </c:pt>
                <c:pt idx="25">
                  <c:v>29</c:v>
                </c:pt>
                <c:pt idx="26">
                  <c:v>30</c:v>
                </c:pt>
                <c:pt idx="27">
                  <c:v>31</c:v>
                </c:pt>
                <c:pt idx="28">
                  <c:v>32</c:v>
                </c:pt>
                <c:pt idx="29">
                  <c:v>33</c:v>
                </c:pt>
                <c:pt idx="30">
                  <c:v>34</c:v>
                </c:pt>
                <c:pt idx="31">
                  <c:v>35</c:v>
                </c:pt>
                <c:pt idx="32">
                  <c:v>36</c:v>
                </c:pt>
                <c:pt idx="33">
                  <c:v>37</c:v>
                </c:pt>
                <c:pt idx="34">
                  <c:v>38</c:v>
                </c:pt>
                <c:pt idx="35">
                  <c:v>39</c:v>
                </c:pt>
                <c:pt idx="36">
                  <c:v>40</c:v>
                </c:pt>
                <c:pt idx="37">
                  <c:v>41</c:v>
                </c:pt>
                <c:pt idx="38">
                  <c:v>42</c:v>
                </c:pt>
                <c:pt idx="39">
                  <c:v>44</c:v>
                </c:pt>
                <c:pt idx="40">
                  <c:v>45</c:v>
                </c:pt>
                <c:pt idx="41">
                  <c:v>46</c:v>
                </c:pt>
                <c:pt idx="42">
                  <c:v>47</c:v>
                </c:pt>
                <c:pt idx="43">
                  <c:v>48</c:v>
                </c:pt>
                <c:pt idx="44">
                  <c:v>49</c:v>
                </c:pt>
                <c:pt idx="45">
                  <c:v>50</c:v>
                </c:pt>
                <c:pt idx="46">
                  <c:v>51</c:v>
                </c:pt>
                <c:pt idx="47">
                  <c:v>53</c:v>
                </c:pt>
                <c:pt idx="48">
                  <c:v>54</c:v>
                </c:pt>
                <c:pt idx="49">
                  <c:v>55</c:v>
                </c:pt>
                <c:pt idx="50">
                  <c:v>56</c:v>
                </c:pt>
              </c:numCache>
            </c:numRef>
          </c:cat>
          <c:val>
            <c:numRef>
              <c:f>'before &amp; after'!$BD$77:$DB$77</c:f>
              <c:numCache>
                <c:formatCode>0</c:formatCode>
                <c:ptCount val="51"/>
                <c:pt idx="0">
                  <c:v>121.199996948242</c:v>
                </c:pt>
                <c:pt idx="1">
                  <c:v>91.400001525878906</c:v>
                </c:pt>
                <c:pt idx="2">
                  <c:v>152.5</c:v>
                </c:pt>
                <c:pt idx="3">
                  <c:v>79.300003051757798</c:v>
                </c:pt>
                <c:pt idx="4">
                  <c:v>181.10000610351599</c:v>
                </c:pt>
                <c:pt idx="5">
                  <c:v>75.300003051757798</c:v>
                </c:pt>
                <c:pt idx="6">
                  <c:v>123.5</c:v>
                </c:pt>
                <c:pt idx="7">
                  <c:v>197.89999389648401</c:v>
                </c:pt>
                <c:pt idx="8">
                  <c:v>644.29998779296898</c:v>
                </c:pt>
                <c:pt idx="9">
                  <c:v>211.60000610351599</c:v>
                </c:pt>
                <c:pt idx="10">
                  <c:v>166.39999389648401</c:v>
                </c:pt>
                <c:pt idx="11">
                  <c:v>88.099998474121094</c:v>
                </c:pt>
                <c:pt idx="12">
                  <c:v>17.799999237060501</c:v>
                </c:pt>
                <c:pt idx="13">
                  <c:v>219.39999389648401</c:v>
                </c:pt>
                <c:pt idx="14">
                  <c:v>109.300003051758</c:v>
                </c:pt>
                <c:pt idx="15">
                  <c:v>36.599998474121101</c:v>
                </c:pt>
                <c:pt idx="16">
                  <c:v>77.099998474121094</c:v>
                </c:pt>
                <c:pt idx="17">
                  <c:v>80</c:v>
                </c:pt>
                <c:pt idx="18">
                  <c:v>173.60000610351599</c:v>
                </c:pt>
                <c:pt idx="19">
                  <c:v>19.399999618530298</c:v>
                </c:pt>
                <c:pt idx="20">
                  <c:v>263.70001220703102</c:v>
                </c:pt>
                <c:pt idx="21">
                  <c:v>96</c:v>
                </c:pt>
                <c:pt idx="22">
                  <c:v>143</c:v>
                </c:pt>
                <c:pt idx="23">
                  <c:v>82</c:v>
                </c:pt>
                <c:pt idx="24">
                  <c:v>111.59999847412099</c:v>
                </c:pt>
                <c:pt idx="25">
                  <c:v>130.69999694824199</c:v>
                </c:pt>
                <c:pt idx="26">
                  <c:v>25.799999237060501</c:v>
                </c:pt>
                <c:pt idx="27">
                  <c:v>75.900001525878906</c:v>
                </c:pt>
                <c:pt idx="28">
                  <c:v>232.69999694824199</c:v>
                </c:pt>
                <c:pt idx="29">
                  <c:v>21.399999618530298</c:v>
                </c:pt>
                <c:pt idx="30">
                  <c:v>174.89999389648401</c:v>
                </c:pt>
                <c:pt idx="31">
                  <c:v>148.19999694824199</c:v>
                </c:pt>
                <c:pt idx="32">
                  <c:v>240.80000305175801</c:v>
                </c:pt>
                <c:pt idx="33">
                  <c:v>158</c:v>
                </c:pt>
                <c:pt idx="34">
                  <c:v>8.8000001907348597</c:v>
                </c:pt>
                <c:pt idx="35">
                  <c:v>128</c:v>
                </c:pt>
                <c:pt idx="36">
                  <c:v>82.900001525878906</c:v>
                </c:pt>
                <c:pt idx="37">
                  <c:v>86.199996948242202</c:v>
                </c:pt>
                <c:pt idx="38">
                  <c:v>155.69999694824199</c:v>
                </c:pt>
                <c:pt idx="39">
                  <c:v>79.5</c:v>
                </c:pt>
                <c:pt idx="40">
                  <c:v>148.19999694824199</c:v>
                </c:pt>
                <c:pt idx="41">
                  <c:v>14.1000003814697</c:v>
                </c:pt>
                <c:pt idx="42">
                  <c:v>156.80000305175801</c:v>
                </c:pt>
                <c:pt idx="43">
                  <c:v>146.69999694824199</c:v>
                </c:pt>
                <c:pt idx="44">
                  <c:v>54.400001525878899</c:v>
                </c:pt>
                <c:pt idx="45">
                  <c:v>10.8999996185303</c:v>
                </c:pt>
                <c:pt idx="46">
                  <c:v>101.09999847412099</c:v>
                </c:pt>
                <c:pt idx="47">
                  <c:v>100.90000152587901</c:v>
                </c:pt>
                <c:pt idx="48">
                  <c:v>36.599998474121101</c:v>
                </c:pt>
                <c:pt idx="49">
                  <c:v>84.699996948242202</c:v>
                </c:pt>
                <c:pt idx="50">
                  <c:v>15.3999996185303</c:v>
                </c:pt>
              </c:numCache>
            </c:numRef>
          </c:val>
          <c:smooth val="0"/>
          <c:extLst>
            <c:ext xmlns:c16="http://schemas.microsoft.com/office/drawing/2014/chart" uri="{C3380CC4-5D6E-409C-BE32-E72D297353CC}">
              <c16:uniqueId val="{00000016-D865-48C0-AA35-6F2A633167E4}"/>
            </c:ext>
          </c:extLst>
        </c:ser>
        <c:dLbls>
          <c:showLegendKey val="0"/>
          <c:showVal val="0"/>
          <c:showCatName val="0"/>
          <c:showSerName val="0"/>
          <c:showPercent val="0"/>
          <c:showBubbleSize val="0"/>
        </c:dLbls>
        <c:smooth val="0"/>
        <c:axId val="552160480"/>
        <c:axId val="552158840"/>
      </c:lineChart>
      <c:catAx>
        <c:axId val="5521604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States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accent3"/>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552158840"/>
        <c:crosses val="autoZero"/>
        <c:auto val="1"/>
        <c:lblAlgn val="ctr"/>
        <c:lblOffset val="100"/>
        <c:noMultiLvlLbl val="0"/>
      </c:catAx>
      <c:valAx>
        <c:axId val="552158840"/>
        <c:scaling>
          <c:orientation val="minMax"/>
          <c:max val="160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Robberies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out"/>
        <c:minorTickMark val="none"/>
        <c:tickLblPos val="nextTo"/>
        <c:spPr>
          <a:noFill/>
          <a:ln>
            <a:solidFill>
              <a:schemeClr val="accent3"/>
            </a:solid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5521604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aseline="0"/>
              <a:t>Murder Rate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'before &amp; after'!$BD$28</c:f>
              <c:strCache>
                <c:ptCount val="1"/>
                <c:pt idx="0">
                  <c:v>1</c:v>
                </c:pt>
              </c:strCache>
            </c:strRef>
          </c:tx>
          <c:spPr>
            <a:ln w="28575" cap="rnd">
              <a:solidFill>
                <a:schemeClr val="accent1"/>
              </a:solidFill>
              <a:round/>
            </a:ln>
            <a:effectLst/>
          </c:spPr>
          <c:marker>
            <c:symbol val="none"/>
          </c:marker>
          <c:cat>
            <c:numRef>
              <c:f>'before &amp; after'!$BC$29:$BC$51</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after'!$BD$29:$BD$51</c:f>
              <c:numCache>
                <c:formatCode>0.0</c:formatCode>
                <c:ptCount val="23"/>
                <c:pt idx="0">
                  <c:v>14.199999809265099</c:v>
                </c:pt>
                <c:pt idx="1">
                  <c:v>13.300000190734901</c:v>
                </c:pt>
                <c:pt idx="2">
                  <c:v>13.199999809265099</c:v>
                </c:pt>
                <c:pt idx="3">
                  <c:v>13.199999809265099</c:v>
                </c:pt>
                <c:pt idx="4">
                  <c:v>11.8999996185303</c:v>
                </c:pt>
                <c:pt idx="5">
                  <c:v>10.6000003814697</c:v>
                </c:pt>
                <c:pt idx="6">
                  <c:v>9.1999998092651403</c:v>
                </c:pt>
                <c:pt idx="7">
                  <c:v>9.3999996185302699</c:v>
                </c:pt>
                <c:pt idx="8">
                  <c:v>9.8000001907348597</c:v>
                </c:pt>
                <c:pt idx="9">
                  <c:v>10.1000003814697</c:v>
                </c:pt>
                <c:pt idx="10">
                  <c:v>9.3000001907348597</c:v>
                </c:pt>
                <c:pt idx="11">
                  <c:v>9.8999996185302699</c:v>
                </c:pt>
                <c:pt idx="12">
                  <c:v>10.199999809265099</c:v>
                </c:pt>
                <c:pt idx="13">
                  <c:v>11.6000003814697</c:v>
                </c:pt>
                <c:pt idx="14">
                  <c:v>11.5</c:v>
                </c:pt>
                <c:pt idx="15">
                  <c:v>11</c:v>
                </c:pt>
                <c:pt idx="16">
                  <c:v>11.6000003814697</c:v>
                </c:pt>
                <c:pt idx="17">
                  <c:v>11.8999996185303</c:v>
                </c:pt>
                <c:pt idx="18">
                  <c:v>11.199999809265099</c:v>
                </c:pt>
                <c:pt idx="19">
                  <c:v>10</c:v>
                </c:pt>
                <c:pt idx="20">
                  <c:v>9.8999996185302699</c:v>
                </c:pt>
                <c:pt idx="21">
                  <c:v>8.1000003814697301</c:v>
                </c:pt>
                <c:pt idx="22">
                  <c:v>7.9000000953674299</c:v>
                </c:pt>
              </c:numCache>
            </c:numRef>
          </c:val>
          <c:smooth val="0"/>
          <c:extLst>
            <c:ext xmlns:c16="http://schemas.microsoft.com/office/drawing/2014/chart" uri="{C3380CC4-5D6E-409C-BE32-E72D297353CC}">
              <c16:uniqueId val="{00000000-567A-4D5F-8CC7-E2CA2648F260}"/>
            </c:ext>
          </c:extLst>
        </c:ser>
        <c:ser>
          <c:idx val="1"/>
          <c:order val="1"/>
          <c:tx>
            <c:strRef>
              <c:f>'before &amp; after'!$BE$28</c:f>
              <c:strCache>
                <c:ptCount val="1"/>
                <c:pt idx="0">
                  <c:v>2</c:v>
                </c:pt>
              </c:strCache>
            </c:strRef>
          </c:tx>
          <c:spPr>
            <a:ln w="28575" cap="rnd">
              <a:solidFill>
                <a:schemeClr val="accent2"/>
              </a:solidFill>
              <a:round/>
            </a:ln>
            <a:effectLst/>
          </c:spPr>
          <c:marker>
            <c:symbol val="none"/>
          </c:marker>
          <c:cat>
            <c:numRef>
              <c:f>'before &amp; after'!$BC$29:$BC$51</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after'!$BE$29:$BE$51</c:f>
              <c:numCache>
                <c:formatCode>0.0</c:formatCode>
                <c:ptCount val="23"/>
                <c:pt idx="0">
                  <c:v>10.800000190734901</c:v>
                </c:pt>
                <c:pt idx="1">
                  <c:v>12.8999996185303</c:v>
                </c:pt>
                <c:pt idx="2">
                  <c:v>13.300000190734901</c:v>
                </c:pt>
                <c:pt idx="3">
                  <c:v>8.8999996185302699</c:v>
                </c:pt>
                <c:pt idx="4">
                  <c:v>14.6000003814697</c:v>
                </c:pt>
                <c:pt idx="5">
                  <c:v>18.5</c:v>
                </c:pt>
                <c:pt idx="6">
                  <c:v>13.800000190734901</c:v>
                </c:pt>
                <c:pt idx="7">
                  <c:v>11.6000003814697</c:v>
                </c:pt>
                <c:pt idx="8">
                  <c:v>9.8000001907348597</c:v>
                </c:pt>
                <c:pt idx="9">
                  <c:v>8.6000003814697301</c:v>
                </c:pt>
                <c:pt idx="10">
                  <c:v>10.1000003814697</c:v>
                </c:pt>
                <c:pt idx="11">
                  <c:v>5.6999998092651403</c:v>
                </c:pt>
                <c:pt idx="12">
                  <c:v>8</c:v>
                </c:pt>
                <c:pt idx="13">
                  <c:v>7.5</c:v>
                </c:pt>
                <c:pt idx="14">
                  <c:v>7.4000000953674299</c:v>
                </c:pt>
                <c:pt idx="15">
                  <c:v>7.5</c:v>
                </c:pt>
                <c:pt idx="16">
                  <c:v>9</c:v>
                </c:pt>
                <c:pt idx="17">
                  <c:v>6.3000001907348597</c:v>
                </c:pt>
                <c:pt idx="18">
                  <c:v>9.1000003814697301</c:v>
                </c:pt>
                <c:pt idx="19">
                  <c:v>7.4000000953674299</c:v>
                </c:pt>
                <c:pt idx="20">
                  <c:v>8.8999996185302699</c:v>
                </c:pt>
                <c:pt idx="21">
                  <c:v>6.6999998092651403</c:v>
                </c:pt>
                <c:pt idx="22">
                  <c:v>8.6000003814697301</c:v>
                </c:pt>
              </c:numCache>
            </c:numRef>
          </c:val>
          <c:smooth val="0"/>
          <c:extLst>
            <c:ext xmlns:c16="http://schemas.microsoft.com/office/drawing/2014/chart" uri="{C3380CC4-5D6E-409C-BE32-E72D297353CC}">
              <c16:uniqueId val="{00000001-567A-4D5F-8CC7-E2CA2648F260}"/>
            </c:ext>
          </c:extLst>
        </c:ser>
        <c:ser>
          <c:idx val="2"/>
          <c:order val="2"/>
          <c:tx>
            <c:strRef>
              <c:f>'before &amp; after'!$BF$28</c:f>
              <c:strCache>
                <c:ptCount val="1"/>
                <c:pt idx="0">
                  <c:v>4</c:v>
                </c:pt>
              </c:strCache>
            </c:strRef>
          </c:tx>
          <c:spPr>
            <a:ln w="28575" cap="rnd">
              <a:solidFill>
                <a:schemeClr val="accent3"/>
              </a:solidFill>
              <a:round/>
            </a:ln>
            <a:effectLst/>
          </c:spPr>
          <c:marker>
            <c:symbol val="none"/>
          </c:marker>
          <c:cat>
            <c:numRef>
              <c:f>'before &amp; after'!$BC$29:$BC$51</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after'!$BF$29:$BF$51</c:f>
              <c:numCache>
                <c:formatCode>0.0</c:formatCode>
                <c:ptCount val="23"/>
                <c:pt idx="0">
                  <c:v>9.5</c:v>
                </c:pt>
                <c:pt idx="1">
                  <c:v>9.3999996185302699</c:v>
                </c:pt>
                <c:pt idx="2">
                  <c:v>8.8999996185302699</c:v>
                </c:pt>
                <c:pt idx="3">
                  <c:v>10.300000190734901</c:v>
                </c:pt>
                <c:pt idx="4">
                  <c:v>8.1000003814697301</c:v>
                </c:pt>
                <c:pt idx="5">
                  <c:v>8.3000001907348597</c:v>
                </c:pt>
                <c:pt idx="6">
                  <c:v>7.1999998092651403</c:v>
                </c:pt>
                <c:pt idx="7">
                  <c:v>7.8000001907348597</c:v>
                </c:pt>
                <c:pt idx="8">
                  <c:v>8</c:v>
                </c:pt>
                <c:pt idx="9">
                  <c:v>9.3000001907348597</c:v>
                </c:pt>
                <c:pt idx="10">
                  <c:v>7.5</c:v>
                </c:pt>
                <c:pt idx="11">
                  <c:v>8.5</c:v>
                </c:pt>
                <c:pt idx="12">
                  <c:v>6.6999998092651403</c:v>
                </c:pt>
                <c:pt idx="13">
                  <c:v>7.6999998092651403</c:v>
                </c:pt>
                <c:pt idx="14">
                  <c:v>7.8000001907348597</c:v>
                </c:pt>
                <c:pt idx="15">
                  <c:v>8.1000003814697301</c:v>
                </c:pt>
                <c:pt idx="16">
                  <c:v>8.6000003814697301</c:v>
                </c:pt>
                <c:pt idx="17">
                  <c:v>10.5</c:v>
                </c:pt>
                <c:pt idx="18">
                  <c:v>10.3999996185303</c:v>
                </c:pt>
                <c:pt idx="19">
                  <c:v>8.5</c:v>
                </c:pt>
                <c:pt idx="20">
                  <c:v>8.1999998092651403</c:v>
                </c:pt>
                <c:pt idx="21">
                  <c:v>8.1000003814697301</c:v>
                </c:pt>
                <c:pt idx="22">
                  <c:v>8</c:v>
                </c:pt>
              </c:numCache>
            </c:numRef>
          </c:val>
          <c:smooth val="0"/>
          <c:extLst>
            <c:ext xmlns:c16="http://schemas.microsoft.com/office/drawing/2014/chart" uri="{C3380CC4-5D6E-409C-BE32-E72D297353CC}">
              <c16:uniqueId val="{00000002-567A-4D5F-8CC7-E2CA2648F260}"/>
            </c:ext>
          </c:extLst>
        </c:ser>
        <c:ser>
          <c:idx val="3"/>
          <c:order val="3"/>
          <c:tx>
            <c:strRef>
              <c:f>'before &amp; after'!$BG$28</c:f>
              <c:strCache>
                <c:ptCount val="1"/>
                <c:pt idx="0">
                  <c:v>5</c:v>
                </c:pt>
              </c:strCache>
            </c:strRef>
          </c:tx>
          <c:spPr>
            <a:ln w="28575" cap="rnd">
              <a:solidFill>
                <a:schemeClr val="accent4"/>
              </a:solidFill>
              <a:round/>
            </a:ln>
            <a:effectLst/>
          </c:spPr>
          <c:marker>
            <c:symbol val="none"/>
          </c:marker>
          <c:cat>
            <c:numRef>
              <c:f>'before &amp; after'!$BC$29:$BC$51</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after'!$BG$29:$BG$51</c:f>
              <c:numCache>
                <c:formatCode>0.0</c:formatCode>
                <c:ptCount val="23"/>
                <c:pt idx="0">
                  <c:v>8.8000001907348597</c:v>
                </c:pt>
                <c:pt idx="1">
                  <c:v>9.1000003814697301</c:v>
                </c:pt>
                <c:pt idx="2">
                  <c:v>9.1000003814697301</c:v>
                </c:pt>
                <c:pt idx="3">
                  <c:v>9.1999998092651403</c:v>
                </c:pt>
                <c:pt idx="4">
                  <c:v>9.1000003814697301</c:v>
                </c:pt>
                <c:pt idx="5">
                  <c:v>8.1999998092651403</c:v>
                </c:pt>
                <c:pt idx="6">
                  <c:v>7.5999999046325701</c:v>
                </c:pt>
                <c:pt idx="7">
                  <c:v>7.5</c:v>
                </c:pt>
                <c:pt idx="8">
                  <c:v>7.9000000953674299</c:v>
                </c:pt>
                <c:pt idx="9">
                  <c:v>8.1000003814697301</c:v>
                </c:pt>
                <c:pt idx="10">
                  <c:v>7.5999999046325701</c:v>
                </c:pt>
                <c:pt idx="11">
                  <c:v>8.6999998092651403</c:v>
                </c:pt>
                <c:pt idx="12">
                  <c:v>8.3999996185302699</c:v>
                </c:pt>
                <c:pt idx="13">
                  <c:v>10.300000190734901</c:v>
                </c:pt>
                <c:pt idx="14">
                  <c:v>11.1000003814697</c:v>
                </c:pt>
                <c:pt idx="15">
                  <c:v>10.800000190734901</c:v>
                </c:pt>
                <c:pt idx="16">
                  <c:v>10.199999809265099</c:v>
                </c:pt>
                <c:pt idx="17">
                  <c:v>12</c:v>
                </c:pt>
                <c:pt idx="18">
                  <c:v>10.3999996185303</c:v>
                </c:pt>
                <c:pt idx="19">
                  <c:v>9</c:v>
                </c:pt>
                <c:pt idx="20">
                  <c:v>9.8999996185302699</c:v>
                </c:pt>
                <c:pt idx="21">
                  <c:v>7.9000000953674299</c:v>
                </c:pt>
                <c:pt idx="22">
                  <c:v>5.5999999046325701</c:v>
                </c:pt>
              </c:numCache>
            </c:numRef>
          </c:val>
          <c:smooth val="0"/>
          <c:extLst>
            <c:ext xmlns:c16="http://schemas.microsoft.com/office/drawing/2014/chart" uri="{C3380CC4-5D6E-409C-BE32-E72D297353CC}">
              <c16:uniqueId val="{00000003-567A-4D5F-8CC7-E2CA2648F260}"/>
            </c:ext>
          </c:extLst>
        </c:ser>
        <c:ser>
          <c:idx val="4"/>
          <c:order val="4"/>
          <c:tx>
            <c:strRef>
              <c:f>'before &amp; after'!$BH$28</c:f>
              <c:strCache>
                <c:ptCount val="1"/>
                <c:pt idx="0">
                  <c:v>6</c:v>
                </c:pt>
              </c:strCache>
            </c:strRef>
          </c:tx>
          <c:spPr>
            <a:ln w="28575" cap="rnd">
              <a:solidFill>
                <a:schemeClr val="accent5"/>
              </a:solidFill>
              <a:round/>
            </a:ln>
            <a:effectLst/>
          </c:spPr>
          <c:marker>
            <c:symbol val="none"/>
          </c:marker>
          <c:cat>
            <c:numRef>
              <c:f>'before &amp; after'!$BC$29:$BC$51</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after'!$BH$29:$BH$51</c:f>
              <c:numCache>
                <c:formatCode>0.0</c:formatCode>
                <c:ptCount val="23"/>
                <c:pt idx="0">
                  <c:v>11.5</c:v>
                </c:pt>
                <c:pt idx="1">
                  <c:v>11.699999809265099</c:v>
                </c:pt>
                <c:pt idx="2">
                  <c:v>13</c:v>
                </c:pt>
                <c:pt idx="3">
                  <c:v>14.5</c:v>
                </c:pt>
                <c:pt idx="4">
                  <c:v>13</c:v>
                </c:pt>
                <c:pt idx="5">
                  <c:v>11.199999809265099</c:v>
                </c:pt>
                <c:pt idx="6">
                  <c:v>10.5</c:v>
                </c:pt>
                <c:pt idx="7">
                  <c:v>10.6000003814697</c:v>
                </c:pt>
                <c:pt idx="8">
                  <c:v>10.5</c:v>
                </c:pt>
                <c:pt idx="9">
                  <c:v>11.300000190734901</c:v>
                </c:pt>
                <c:pt idx="10">
                  <c:v>10.6000003814697</c:v>
                </c:pt>
                <c:pt idx="11">
                  <c:v>10.3999996185303</c:v>
                </c:pt>
                <c:pt idx="12">
                  <c:v>10.8999996185303</c:v>
                </c:pt>
                <c:pt idx="13">
                  <c:v>11.8999996185303</c:v>
                </c:pt>
                <c:pt idx="14">
                  <c:v>12.699999809265099</c:v>
                </c:pt>
                <c:pt idx="15">
                  <c:v>12.699999809265099</c:v>
                </c:pt>
                <c:pt idx="16">
                  <c:v>13.1000003814697</c:v>
                </c:pt>
                <c:pt idx="17">
                  <c:v>11.800000190734901</c:v>
                </c:pt>
                <c:pt idx="18">
                  <c:v>11.199999809265099</c:v>
                </c:pt>
                <c:pt idx="19">
                  <c:v>9.1000003814697301</c:v>
                </c:pt>
                <c:pt idx="20">
                  <c:v>8</c:v>
                </c:pt>
                <c:pt idx="21">
                  <c:v>6.5999999046325701</c:v>
                </c:pt>
                <c:pt idx="22">
                  <c:v>6</c:v>
                </c:pt>
              </c:numCache>
            </c:numRef>
          </c:val>
          <c:smooth val="0"/>
          <c:extLst>
            <c:ext xmlns:c16="http://schemas.microsoft.com/office/drawing/2014/chart" uri="{C3380CC4-5D6E-409C-BE32-E72D297353CC}">
              <c16:uniqueId val="{00000004-567A-4D5F-8CC7-E2CA2648F260}"/>
            </c:ext>
          </c:extLst>
        </c:ser>
        <c:ser>
          <c:idx val="5"/>
          <c:order val="5"/>
          <c:tx>
            <c:strRef>
              <c:f>'before &amp; after'!$BI$28</c:f>
              <c:strCache>
                <c:ptCount val="1"/>
                <c:pt idx="0">
                  <c:v>8</c:v>
                </c:pt>
              </c:strCache>
            </c:strRef>
          </c:tx>
          <c:spPr>
            <a:ln w="28575" cap="rnd">
              <a:solidFill>
                <a:schemeClr val="accent6"/>
              </a:solidFill>
              <a:round/>
            </a:ln>
            <a:effectLst/>
          </c:spPr>
          <c:marker>
            <c:symbol val="none"/>
          </c:marker>
          <c:cat>
            <c:numRef>
              <c:f>'before &amp; after'!$BC$29:$BC$51</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after'!$BI$29:$BI$51</c:f>
              <c:numCache>
                <c:formatCode>0.0</c:formatCode>
                <c:ptCount val="23"/>
                <c:pt idx="0">
                  <c:v>6.3000001907348597</c:v>
                </c:pt>
                <c:pt idx="1">
                  <c:v>7.3000001907348597</c:v>
                </c:pt>
                <c:pt idx="2">
                  <c:v>5.8000001907348597</c:v>
                </c:pt>
                <c:pt idx="3">
                  <c:v>6.9000000953674299</c:v>
                </c:pt>
                <c:pt idx="4">
                  <c:v>8.1000003814697301</c:v>
                </c:pt>
                <c:pt idx="5">
                  <c:v>6</c:v>
                </c:pt>
                <c:pt idx="6">
                  <c:v>6.4000000953674299</c:v>
                </c:pt>
                <c:pt idx="7">
                  <c:v>5.8000001907348597</c:v>
                </c:pt>
                <c:pt idx="8">
                  <c:v>5.8000001907348597</c:v>
                </c:pt>
                <c:pt idx="9">
                  <c:v>7</c:v>
                </c:pt>
                <c:pt idx="10">
                  <c:v>5.8000001907348597</c:v>
                </c:pt>
                <c:pt idx="11">
                  <c:v>5.6999998092651403</c:v>
                </c:pt>
                <c:pt idx="12">
                  <c:v>4.4000000953674299</c:v>
                </c:pt>
                <c:pt idx="13">
                  <c:v>4.1999998092651403</c:v>
                </c:pt>
                <c:pt idx="14">
                  <c:v>5.9000000953674299</c:v>
                </c:pt>
                <c:pt idx="15">
                  <c:v>6.1999998092651403</c:v>
                </c:pt>
                <c:pt idx="16">
                  <c:v>5.8000001907348597</c:v>
                </c:pt>
                <c:pt idx="17">
                  <c:v>5.4000000953674299</c:v>
                </c:pt>
                <c:pt idx="18">
                  <c:v>5.8000001907348597</c:v>
                </c:pt>
                <c:pt idx="19">
                  <c:v>4.6999998092651403</c:v>
                </c:pt>
                <c:pt idx="20">
                  <c:v>4</c:v>
                </c:pt>
                <c:pt idx="21">
                  <c:v>4.5999999046325701</c:v>
                </c:pt>
                <c:pt idx="22">
                  <c:v>4.5999999046325701</c:v>
                </c:pt>
              </c:numCache>
            </c:numRef>
          </c:val>
          <c:smooth val="0"/>
          <c:extLst>
            <c:ext xmlns:c16="http://schemas.microsoft.com/office/drawing/2014/chart" uri="{C3380CC4-5D6E-409C-BE32-E72D297353CC}">
              <c16:uniqueId val="{00000005-567A-4D5F-8CC7-E2CA2648F260}"/>
            </c:ext>
          </c:extLst>
        </c:ser>
        <c:ser>
          <c:idx val="6"/>
          <c:order val="6"/>
          <c:tx>
            <c:strRef>
              <c:f>'before &amp; after'!$BJ$28</c:f>
              <c:strCache>
                <c:ptCount val="1"/>
                <c:pt idx="0">
                  <c:v>9</c:v>
                </c:pt>
              </c:strCache>
            </c:strRef>
          </c:tx>
          <c:spPr>
            <a:ln w="28575" cap="rnd">
              <a:solidFill>
                <a:schemeClr val="accent1">
                  <a:lumMod val="60000"/>
                </a:schemeClr>
              </a:solidFill>
              <a:round/>
            </a:ln>
            <a:effectLst/>
          </c:spPr>
          <c:marker>
            <c:symbol val="none"/>
          </c:marker>
          <c:cat>
            <c:numRef>
              <c:f>'before &amp; after'!$BC$29:$BC$51</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after'!$BJ$29:$BJ$51</c:f>
              <c:numCache>
                <c:formatCode>0.0</c:formatCode>
                <c:ptCount val="23"/>
                <c:pt idx="0">
                  <c:v>4.1999998092651403</c:v>
                </c:pt>
                <c:pt idx="1">
                  <c:v>4.1999998092651403</c:v>
                </c:pt>
                <c:pt idx="2">
                  <c:v>4.1999998092651403</c:v>
                </c:pt>
                <c:pt idx="3">
                  <c:v>4.6999998092651403</c:v>
                </c:pt>
                <c:pt idx="4">
                  <c:v>5.4000000953674299</c:v>
                </c:pt>
                <c:pt idx="5">
                  <c:v>5.1999998092651403</c:v>
                </c:pt>
                <c:pt idx="6">
                  <c:v>4.0999999046325701</c:v>
                </c:pt>
                <c:pt idx="7">
                  <c:v>3.9000000953674299</c:v>
                </c:pt>
                <c:pt idx="8">
                  <c:v>3.7999999523162802</c:v>
                </c:pt>
                <c:pt idx="9">
                  <c:v>4.5999999046325701</c:v>
                </c:pt>
                <c:pt idx="10">
                  <c:v>4.9000000953674299</c:v>
                </c:pt>
                <c:pt idx="11">
                  <c:v>5.4000000953674299</c:v>
                </c:pt>
                <c:pt idx="12">
                  <c:v>5.9000000953674299</c:v>
                </c:pt>
                <c:pt idx="13">
                  <c:v>5.0999999046325701</c:v>
                </c:pt>
                <c:pt idx="14">
                  <c:v>5.6999998092651403</c:v>
                </c:pt>
                <c:pt idx="15">
                  <c:v>5.0999999046325701</c:v>
                </c:pt>
                <c:pt idx="16">
                  <c:v>6.3000001907348597</c:v>
                </c:pt>
                <c:pt idx="17">
                  <c:v>6.5999999046325701</c:v>
                </c:pt>
                <c:pt idx="18">
                  <c:v>4.5999999046325701</c:v>
                </c:pt>
                <c:pt idx="19">
                  <c:v>4.8000001907348597</c:v>
                </c:pt>
                <c:pt idx="20">
                  <c:v>3.7999999523162802</c:v>
                </c:pt>
                <c:pt idx="21">
                  <c:v>4.0999999046325701</c:v>
                </c:pt>
                <c:pt idx="22">
                  <c:v>3.2999999523162802</c:v>
                </c:pt>
              </c:numCache>
            </c:numRef>
          </c:val>
          <c:smooth val="0"/>
          <c:extLst>
            <c:ext xmlns:c16="http://schemas.microsoft.com/office/drawing/2014/chart" uri="{C3380CC4-5D6E-409C-BE32-E72D297353CC}">
              <c16:uniqueId val="{00000006-567A-4D5F-8CC7-E2CA2648F260}"/>
            </c:ext>
          </c:extLst>
        </c:ser>
        <c:ser>
          <c:idx val="7"/>
          <c:order val="7"/>
          <c:tx>
            <c:strRef>
              <c:f>'before &amp; after'!$BK$28</c:f>
              <c:strCache>
                <c:ptCount val="1"/>
                <c:pt idx="0">
                  <c:v>10</c:v>
                </c:pt>
              </c:strCache>
            </c:strRef>
          </c:tx>
          <c:spPr>
            <a:ln w="28575" cap="rnd">
              <a:solidFill>
                <a:schemeClr val="accent2">
                  <a:lumMod val="60000"/>
                </a:schemeClr>
              </a:solidFill>
              <a:round/>
            </a:ln>
            <a:effectLst/>
          </c:spPr>
          <c:marker>
            <c:symbol val="none"/>
          </c:marker>
          <c:cat>
            <c:numRef>
              <c:f>'before &amp; after'!$BC$29:$BC$51</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after'!$BK$29:$BK$51</c:f>
              <c:numCache>
                <c:formatCode>0.0</c:formatCode>
                <c:ptCount val="23"/>
                <c:pt idx="0">
                  <c:v>6</c:v>
                </c:pt>
                <c:pt idx="1">
                  <c:v>6.6999998092651403</c:v>
                </c:pt>
                <c:pt idx="2">
                  <c:v>5.6999998092651403</c:v>
                </c:pt>
                <c:pt idx="3">
                  <c:v>6.9000000953674299</c:v>
                </c:pt>
                <c:pt idx="4">
                  <c:v>6.6999998092651403</c:v>
                </c:pt>
                <c:pt idx="5">
                  <c:v>5.3000001907348597</c:v>
                </c:pt>
                <c:pt idx="6">
                  <c:v>4.0999999046325701</c:v>
                </c:pt>
                <c:pt idx="7">
                  <c:v>4.0999999046325701</c:v>
                </c:pt>
                <c:pt idx="8">
                  <c:v>4.8000001907348597</c:v>
                </c:pt>
                <c:pt idx="9">
                  <c:v>4.9000000953674299</c:v>
                </c:pt>
                <c:pt idx="10">
                  <c:v>5.0999999046325701</c:v>
                </c:pt>
                <c:pt idx="11">
                  <c:v>5.1999998092651403</c:v>
                </c:pt>
                <c:pt idx="12">
                  <c:v>5.0999999046325701</c:v>
                </c:pt>
                <c:pt idx="13">
                  <c:v>5</c:v>
                </c:pt>
                <c:pt idx="14">
                  <c:v>5.4000000953674299</c:v>
                </c:pt>
                <c:pt idx="15">
                  <c:v>4.5999999046325701</c:v>
                </c:pt>
                <c:pt idx="16">
                  <c:v>5</c:v>
                </c:pt>
                <c:pt idx="17">
                  <c:v>4.6999998092651403</c:v>
                </c:pt>
                <c:pt idx="18">
                  <c:v>3.5</c:v>
                </c:pt>
                <c:pt idx="19">
                  <c:v>4.3000001907348597</c:v>
                </c:pt>
                <c:pt idx="20">
                  <c:v>2.5</c:v>
                </c:pt>
                <c:pt idx="21">
                  <c:v>2.7999999523162802</c:v>
                </c:pt>
                <c:pt idx="22">
                  <c:v>3.2000000476837198</c:v>
                </c:pt>
              </c:numCache>
            </c:numRef>
          </c:val>
          <c:smooth val="0"/>
          <c:extLst>
            <c:ext xmlns:c16="http://schemas.microsoft.com/office/drawing/2014/chart" uri="{C3380CC4-5D6E-409C-BE32-E72D297353CC}">
              <c16:uniqueId val="{00000007-567A-4D5F-8CC7-E2CA2648F260}"/>
            </c:ext>
          </c:extLst>
        </c:ser>
        <c:ser>
          <c:idx val="8"/>
          <c:order val="8"/>
          <c:tx>
            <c:strRef>
              <c:f>'before &amp; after'!$BL$28</c:f>
              <c:strCache>
                <c:ptCount val="1"/>
                <c:pt idx="0">
                  <c:v>11</c:v>
                </c:pt>
              </c:strCache>
            </c:strRef>
          </c:tx>
          <c:spPr>
            <a:ln w="28575" cap="rnd">
              <a:solidFill>
                <a:schemeClr val="accent3">
                  <a:lumMod val="60000"/>
                </a:schemeClr>
              </a:solidFill>
              <a:round/>
            </a:ln>
            <a:effectLst/>
          </c:spPr>
          <c:marker>
            <c:symbol val="none"/>
          </c:marker>
          <c:cat>
            <c:numRef>
              <c:f>'before &amp; after'!$BC$29:$BC$51</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after'!$BL$29:$BL$51</c:f>
              <c:numCache>
                <c:formatCode>0.0</c:formatCode>
                <c:ptCount val="23"/>
                <c:pt idx="0">
                  <c:v>27.799999237060501</c:v>
                </c:pt>
                <c:pt idx="1">
                  <c:v>28</c:v>
                </c:pt>
                <c:pt idx="2">
                  <c:v>27.399999618530298</c:v>
                </c:pt>
                <c:pt idx="3">
                  <c:v>31.5</c:v>
                </c:pt>
                <c:pt idx="4">
                  <c:v>35.099998474121101</c:v>
                </c:pt>
                <c:pt idx="5">
                  <c:v>30.700000762939499</c:v>
                </c:pt>
                <c:pt idx="6">
                  <c:v>29.399999618530298</c:v>
                </c:pt>
                <c:pt idx="7">
                  <c:v>28.100000381469702</c:v>
                </c:pt>
                <c:pt idx="8">
                  <c:v>23.5</c:v>
                </c:pt>
                <c:pt idx="9">
                  <c:v>31</c:v>
                </c:pt>
                <c:pt idx="10">
                  <c:v>36.200000762939503</c:v>
                </c:pt>
                <c:pt idx="11">
                  <c:v>59.5</c:v>
                </c:pt>
                <c:pt idx="12">
                  <c:v>71.900001525878906</c:v>
                </c:pt>
                <c:pt idx="13">
                  <c:v>77.800003051757798</c:v>
                </c:pt>
                <c:pt idx="14">
                  <c:v>80.599998474121094</c:v>
                </c:pt>
                <c:pt idx="15">
                  <c:v>75.199996948242202</c:v>
                </c:pt>
                <c:pt idx="16">
                  <c:v>78.5</c:v>
                </c:pt>
                <c:pt idx="17">
                  <c:v>70</c:v>
                </c:pt>
                <c:pt idx="18">
                  <c:v>65</c:v>
                </c:pt>
                <c:pt idx="19">
                  <c:v>73.099998474121094</c:v>
                </c:pt>
                <c:pt idx="20">
                  <c:v>56.900001525878899</c:v>
                </c:pt>
                <c:pt idx="21">
                  <c:v>49.700000762939503</c:v>
                </c:pt>
                <c:pt idx="22">
                  <c:v>46.400001525878899</c:v>
                </c:pt>
              </c:numCache>
            </c:numRef>
          </c:val>
          <c:smooth val="0"/>
          <c:extLst>
            <c:ext xmlns:c16="http://schemas.microsoft.com/office/drawing/2014/chart" uri="{C3380CC4-5D6E-409C-BE32-E72D297353CC}">
              <c16:uniqueId val="{00000008-567A-4D5F-8CC7-E2CA2648F260}"/>
            </c:ext>
          </c:extLst>
        </c:ser>
        <c:ser>
          <c:idx val="9"/>
          <c:order val="9"/>
          <c:tx>
            <c:strRef>
              <c:f>'before &amp; after'!$BM$28</c:f>
              <c:strCache>
                <c:ptCount val="1"/>
                <c:pt idx="0">
                  <c:v>12</c:v>
                </c:pt>
              </c:strCache>
            </c:strRef>
          </c:tx>
          <c:spPr>
            <a:ln w="28575" cap="rnd">
              <a:solidFill>
                <a:schemeClr val="accent4">
                  <a:lumMod val="60000"/>
                </a:schemeClr>
              </a:solidFill>
              <a:round/>
            </a:ln>
            <a:effectLst/>
          </c:spPr>
          <c:marker>
            <c:symbol val="none"/>
          </c:marker>
          <c:cat>
            <c:numRef>
              <c:f>'before &amp; after'!$BC$29:$BC$51</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after'!$BM$29:$BM$51</c:f>
              <c:numCache>
                <c:formatCode>0.0</c:formatCode>
                <c:ptCount val="23"/>
                <c:pt idx="0">
                  <c:v>10.199999809265099</c:v>
                </c:pt>
                <c:pt idx="1">
                  <c:v>11</c:v>
                </c:pt>
                <c:pt idx="2">
                  <c:v>12.199999809265099</c:v>
                </c:pt>
                <c:pt idx="3">
                  <c:v>14.5</c:v>
                </c:pt>
                <c:pt idx="4">
                  <c:v>15</c:v>
                </c:pt>
                <c:pt idx="5">
                  <c:v>13.5</c:v>
                </c:pt>
                <c:pt idx="6">
                  <c:v>11.199999809265099</c:v>
                </c:pt>
                <c:pt idx="7">
                  <c:v>11.5</c:v>
                </c:pt>
                <c:pt idx="8">
                  <c:v>11.3999996185303</c:v>
                </c:pt>
                <c:pt idx="9">
                  <c:v>11.699999809265099</c:v>
                </c:pt>
                <c:pt idx="10">
                  <c:v>11.3999996185303</c:v>
                </c:pt>
                <c:pt idx="11">
                  <c:v>11.3999996185303</c:v>
                </c:pt>
                <c:pt idx="12">
                  <c:v>11.1000003814697</c:v>
                </c:pt>
                <c:pt idx="13">
                  <c:v>10.699999809265099</c:v>
                </c:pt>
                <c:pt idx="14">
                  <c:v>9.3999996185302699</c:v>
                </c:pt>
                <c:pt idx="15">
                  <c:v>9</c:v>
                </c:pt>
                <c:pt idx="16">
                  <c:v>8.8999996185302699</c:v>
                </c:pt>
                <c:pt idx="17">
                  <c:v>8.3000001907348597</c:v>
                </c:pt>
                <c:pt idx="18">
                  <c:v>7.3000001907348597</c:v>
                </c:pt>
                <c:pt idx="19">
                  <c:v>7.5</c:v>
                </c:pt>
                <c:pt idx="20">
                  <c:v>6.9000000953674299</c:v>
                </c:pt>
                <c:pt idx="21">
                  <c:v>6.5</c:v>
                </c:pt>
                <c:pt idx="22">
                  <c:v>5.6999998092651403</c:v>
                </c:pt>
              </c:numCache>
            </c:numRef>
          </c:val>
          <c:smooth val="0"/>
          <c:extLst>
            <c:ext xmlns:c16="http://schemas.microsoft.com/office/drawing/2014/chart" uri="{C3380CC4-5D6E-409C-BE32-E72D297353CC}">
              <c16:uniqueId val="{00000009-567A-4D5F-8CC7-E2CA2648F260}"/>
            </c:ext>
          </c:extLst>
        </c:ser>
        <c:ser>
          <c:idx val="10"/>
          <c:order val="10"/>
          <c:tx>
            <c:strRef>
              <c:f>'before &amp; after'!$BN$28</c:f>
              <c:strCache>
                <c:ptCount val="1"/>
                <c:pt idx="0">
                  <c:v>13</c:v>
                </c:pt>
              </c:strCache>
            </c:strRef>
          </c:tx>
          <c:spPr>
            <a:ln w="28575" cap="rnd">
              <a:solidFill>
                <a:schemeClr val="accent5">
                  <a:lumMod val="60000"/>
                </a:schemeClr>
              </a:solidFill>
              <a:round/>
            </a:ln>
            <a:effectLst/>
          </c:spPr>
          <c:marker>
            <c:symbol val="none"/>
          </c:marker>
          <c:cat>
            <c:numRef>
              <c:f>'before &amp; after'!$BC$29:$BC$51</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after'!$BN$29:$BN$51</c:f>
              <c:numCache>
                <c:formatCode>0.0</c:formatCode>
                <c:ptCount val="23"/>
                <c:pt idx="0">
                  <c:v>11.699999809265099</c:v>
                </c:pt>
                <c:pt idx="1">
                  <c:v>14.3999996185303</c:v>
                </c:pt>
                <c:pt idx="2">
                  <c:v>17.100000381469702</c:v>
                </c:pt>
                <c:pt idx="3">
                  <c:v>13.800000190734901</c:v>
                </c:pt>
                <c:pt idx="4">
                  <c:v>17.200000762939499</c:v>
                </c:pt>
                <c:pt idx="5">
                  <c:v>12.6000003814697</c:v>
                </c:pt>
                <c:pt idx="6">
                  <c:v>8.3999996185302699</c:v>
                </c:pt>
                <c:pt idx="7">
                  <c:v>9.3999996185302699</c:v>
                </c:pt>
                <c:pt idx="8">
                  <c:v>10.3999996185303</c:v>
                </c:pt>
                <c:pt idx="9">
                  <c:v>11.199999809265099</c:v>
                </c:pt>
                <c:pt idx="10">
                  <c:v>11.800000190734901</c:v>
                </c:pt>
                <c:pt idx="11">
                  <c:v>11.699999809265099</c:v>
                </c:pt>
                <c:pt idx="12">
                  <c:v>12.699999809265099</c:v>
                </c:pt>
                <c:pt idx="13">
                  <c:v>11.800000190734901</c:v>
                </c:pt>
                <c:pt idx="14">
                  <c:v>12.800000190734901</c:v>
                </c:pt>
                <c:pt idx="15">
                  <c:v>11</c:v>
                </c:pt>
                <c:pt idx="16">
                  <c:v>11.3999996185303</c:v>
                </c:pt>
                <c:pt idx="17">
                  <c:v>10</c:v>
                </c:pt>
                <c:pt idx="18">
                  <c:v>9.5</c:v>
                </c:pt>
                <c:pt idx="19">
                  <c:v>8.6000003814697301</c:v>
                </c:pt>
                <c:pt idx="20">
                  <c:v>7.5</c:v>
                </c:pt>
                <c:pt idx="21">
                  <c:v>8.1000003814697301</c:v>
                </c:pt>
                <c:pt idx="22">
                  <c:v>7.5</c:v>
                </c:pt>
              </c:numCache>
            </c:numRef>
          </c:val>
          <c:smooth val="0"/>
          <c:extLst>
            <c:ext xmlns:c16="http://schemas.microsoft.com/office/drawing/2014/chart" uri="{C3380CC4-5D6E-409C-BE32-E72D297353CC}">
              <c16:uniqueId val="{0000000A-567A-4D5F-8CC7-E2CA2648F260}"/>
            </c:ext>
          </c:extLst>
        </c:ser>
        <c:ser>
          <c:idx val="11"/>
          <c:order val="11"/>
          <c:tx>
            <c:strRef>
              <c:f>'before &amp; after'!$BO$28</c:f>
              <c:strCache>
                <c:ptCount val="1"/>
                <c:pt idx="0">
                  <c:v>15</c:v>
                </c:pt>
              </c:strCache>
            </c:strRef>
          </c:tx>
          <c:spPr>
            <a:ln w="28575" cap="rnd">
              <a:solidFill>
                <a:schemeClr val="accent6">
                  <a:lumMod val="60000"/>
                </a:schemeClr>
              </a:solidFill>
              <a:round/>
            </a:ln>
            <a:effectLst/>
          </c:spPr>
          <c:marker>
            <c:symbol val="none"/>
          </c:marker>
          <c:cat>
            <c:numRef>
              <c:f>'before &amp; after'!$BC$29:$BC$51</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after'!$BO$29:$BO$51</c:f>
              <c:numCache>
                <c:formatCode>0.0</c:formatCode>
                <c:ptCount val="23"/>
                <c:pt idx="0">
                  <c:v>7.1999998092651403</c:v>
                </c:pt>
                <c:pt idx="1">
                  <c:v>6.6999998092651403</c:v>
                </c:pt>
                <c:pt idx="2">
                  <c:v>7.1999998092651403</c:v>
                </c:pt>
                <c:pt idx="3">
                  <c:v>8.6999998092651403</c:v>
                </c:pt>
                <c:pt idx="4">
                  <c:v>4.8000001907348597</c:v>
                </c:pt>
                <c:pt idx="5">
                  <c:v>3.0999999046325701</c:v>
                </c:pt>
                <c:pt idx="6">
                  <c:v>5.5999999046325701</c:v>
                </c:pt>
                <c:pt idx="7">
                  <c:v>3.2999999523162802</c:v>
                </c:pt>
                <c:pt idx="8">
                  <c:v>4.0999999046325701</c:v>
                </c:pt>
                <c:pt idx="9">
                  <c:v>4.8000001907348597</c:v>
                </c:pt>
                <c:pt idx="10">
                  <c:v>4.8000001907348597</c:v>
                </c:pt>
                <c:pt idx="11">
                  <c:v>4</c:v>
                </c:pt>
                <c:pt idx="12">
                  <c:v>4.8000001907348597</c:v>
                </c:pt>
                <c:pt idx="13">
                  <c:v>4</c:v>
                </c:pt>
                <c:pt idx="14">
                  <c:v>4</c:v>
                </c:pt>
                <c:pt idx="15">
                  <c:v>3.5999999046325701</c:v>
                </c:pt>
                <c:pt idx="16">
                  <c:v>3.7999999523162802</c:v>
                </c:pt>
                <c:pt idx="17">
                  <c:v>4.1999998092651403</c:v>
                </c:pt>
                <c:pt idx="18">
                  <c:v>4.6999998092651403</c:v>
                </c:pt>
                <c:pt idx="19">
                  <c:v>3.4000000953674299</c:v>
                </c:pt>
                <c:pt idx="20">
                  <c:v>4</c:v>
                </c:pt>
                <c:pt idx="21">
                  <c:v>2</c:v>
                </c:pt>
                <c:pt idx="22">
                  <c:v>3.7000000476837198</c:v>
                </c:pt>
              </c:numCache>
            </c:numRef>
          </c:val>
          <c:smooth val="0"/>
          <c:extLst>
            <c:ext xmlns:c16="http://schemas.microsoft.com/office/drawing/2014/chart" uri="{C3380CC4-5D6E-409C-BE32-E72D297353CC}">
              <c16:uniqueId val="{0000000B-567A-4D5F-8CC7-E2CA2648F260}"/>
            </c:ext>
          </c:extLst>
        </c:ser>
        <c:ser>
          <c:idx val="12"/>
          <c:order val="12"/>
          <c:tx>
            <c:strRef>
              <c:f>'before &amp; after'!$BP$28</c:f>
              <c:strCache>
                <c:ptCount val="1"/>
                <c:pt idx="0">
                  <c:v>16</c:v>
                </c:pt>
              </c:strCache>
            </c:strRef>
          </c:tx>
          <c:spPr>
            <a:ln w="28575" cap="rnd">
              <a:solidFill>
                <a:schemeClr val="accent1">
                  <a:lumMod val="80000"/>
                  <a:lumOff val="20000"/>
                </a:schemeClr>
              </a:solidFill>
              <a:round/>
            </a:ln>
            <a:effectLst/>
          </c:spPr>
          <c:marker>
            <c:symbol val="none"/>
          </c:marker>
          <c:cat>
            <c:numRef>
              <c:f>'before &amp; after'!$BC$29:$BC$51</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after'!$BP$29:$BP$51</c:f>
              <c:numCache>
                <c:formatCode>0.0</c:formatCode>
                <c:ptCount val="23"/>
                <c:pt idx="0">
                  <c:v>5.5</c:v>
                </c:pt>
                <c:pt idx="1">
                  <c:v>5.4000000953674299</c:v>
                </c:pt>
                <c:pt idx="2">
                  <c:v>5.4000000953674299</c:v>
                </c:pt>
                <c:pt idx="3">
                  <c:v>3.0999999046325701</c:v>
                </c:pt>
                <c:pt idx="4">
                  <c:v>4.5</c:v>
                </c:pt>
                <c:pt idx="5">
                  <c:v>2.5</c:v>
                </c:pt>
                <c:pt idx="6">
                  <c:v>3.5</c:v>
                </c:pt>
                <c:pt idx="7">
                  <c:v>3.4000000953674299</c:v>
                </c:pt>
                <c:pt idx="8">
                  <c:v>2.2000000476837198</c:v>
                </c:pt>
                <c:pt idx="9">
                  <c:v>3.2000000476837198</c:v>
                </c:pt>
                <c:pt idx="10">
                  <c:v>3.0999999046325701</c:v>
                </c:pt>
                <c:pt idx="11">
                  <c:v>3.5999999046325701</c:v>
                </c:pt>
                <c:pt idx="12">
                  <c:v>2.5999999046325701</c:v>
                </c:pt>
                <c:pt idx="13">
                  <c:v>2.7000000476837198</c:v>
                </c:pt>
                <c:pt idx="14">
                  <c:v>1.79999995231628</c:v>
                </c:pt>
                <c:pt idx="15">
                  <c:v>3.5</c:v>
                </c:pt>
                <c:pt idx="16">
                  <c:v>2.9000000953674299</c:v>
                </c:pt>
                <c:pt idx="17">
                  <c:v>3.5</c:v>
                </c:pt>
                <c:pt idx="18">
                  <c:v>4.0999999046325701</c:v>
                </c:pt>
                <c:pt idx="19">
                  <c:v>3.5999999046325701</c:v>
                </c:pt>
                <c:pt idx="20">
                  <c:v>3.2000000476837198</c:v>
                </c:pt>
                <c:pt idx="21">
                  <c:v>2.9000000953674299</c:v>
                </c:pt>
                <c:pt idx="22">
                  <c:v>2</c:v>
                </c:pt>
              </c:numCache>
            </c:numRef>
          </c:val>
          <c:smooth val="0"/>
          <c:extLst>
            <c:ext xmlns:c16="http://schemas.microsoft.com/office/drawing/2014/chart" uri="{C3380CC4-5D6E-409C-BE32-E72D297353CC}">
              <c16:uniqueId val="{0000000C-567A-4D5F-8CC7-E2CA2648F260}"/>
            </c:ext>
          </c:extLst>
        </c:ser>
        <c:ser>
          <c:idx val="13"/>
          <c:order val="13"/>
          <c:tx>
            <c:strRef>
              <c:f>'before &amp; after'!$BQ$28</c:f>
              <c:strCache>
                <c:ptCount val="1"/>
                <c:pt idx="0">
                  <c:v>17</c:v>
                </c:pt>
              </c:strCache>
            </c:strRef>
          </c:tx>
          <c:spPr>
            <a:ln w="28575" cap="rnd">
              <a:solidFill>
                <a:schemeClr val="accent2">
                  <a:lumMod val="80000"/>
                  <a:lumOff val="20000"/>
                </a:schemeClr>
              </a:solidFill>
              <a:round/>
            </a:ln>
            <a:effectLst/>
          </c:spPr>
          <c:marker>
            <c:symbol val="none"/>
          </c:marker>
          <c:cat>
            <c:numRef>
              <c:f>'before &amp; after'!$BC$29:$BC$51</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after'!$BQ$29:$BQ$51</c:f>
              <c:numCache>
                <c:formatCode>0.0</c:formatCode>
                <c:ptCount val="23"/>
                <c:pt idx="0">
                  <c:v>9.8999996185302699</c:v>
                </c:pt>
                <c:pt idx="1">
                  <c:v>9.8999996185302699</c:v>
                </c:pt>
                <c:pt idx="2">
                  <c:v>10.699999809265099</c:v>
                </c:pt>
                <c:pt idx="3">
                  <c:v>10.6000003814697</c:v>
                </c:pt>
                <c:pt idx="4">
                  <c:v>10.5</c:v>
                </c:pt>
                <c:pt idx="5">
                  <c:v>8.8000001907348597</c:v>
                </c:pt>
                <c:pt idx="6">
                  <c:v>9.6999998092651403</c:v>
                </c:pt>
                <c:pt idx="7">
                  <c:v>9</c:v>
                </c:pt>
                <c:pt idx="8">
                  <c:v>8</c:v>
                </c:pt>
                <c:pt idx="9">
                  <c:v>8.8999996185302699</c:v>
                </c:pt>
                <c:pt idx="10">
                  <c:v>8.3000001907348597</c:v>
                </c:pt>
                <c:pt idx="11">
                  <c:v>8.6000003814697301</c:v>
                </c:pt>
                <c:pt idx="12">
                  <c:v>9</c:v>
                </c:pt>
                <c:pt idx="13">
                  <c:v>10.300000190734901</c:v>
                </c:pt>
                <c:pt idx="14">
                  <c:v>11.300000190734901</c:v>
                </c:pt>
                <c:pt idx="15">
                  <c:v>11.3999996185303</c:v>
                </c:pt>
                <c:pt idx="16">
                  <c:v>11.3999996185303</c:v>
                </c:pt>
                <c:pt idx="17">
                  <c:v>11.699999809265099</c:v>
                </c:pt>
                <c:pt idx="18">
                  <c:v>10.300000190734901</c:v>
                </c:pt>
                <c:pt idx="19">
                  <c:v>10</c:v>
                </c:pt>
                <c:pt idx="20">
                  <c:v>9.1999998092651403</c:v>
                </c:pt>
                <c:pt idx="21">
                  <c:v>8.3999996185302699</c:v>
                </c:pt>
                <c:pt idx="22">
                  <c:v>7.6999998092651403</c:v>
                </c:pt>
              </c:numCache>
            </c:numRef>
          </c:val>
          <c:smooth val="0"/>
          <c:extLst>
            <c:ext xmlns:c16="http://schemas.microsoft.com/office/drawing/2014/chart" uri="{C3380CC4-5D6E-409C-BE32-E72D297353CC}">
              <c16:uniqueId val="{0000000D-567A-4D5F-8CC7-E2CA2648F260}"/>
            </c:ext>
          </c:extLst>
        </c:ser>
        <c:ser>
          <c:idx val="14"/>
          <c:order val="14"/>
          <c:tx>
            <c:strRef>
              <c:f>'before &amp; after'!$BR$28</c:f>
              <c:strCache>
                <c:ptCount val="1"/>
                <c:pt idx="0">
                  <c:v>18</c:v>
                </c:pt>
              </c:strCache>
            </c:strRef>
          </c:tx>
          <c:spPr>
            <a:ln w="28575" cap="rnd">
              <a:solidFill>
                <a:schemeClr val="accent3">
                  <a:lumMod val="80000"/>
                  <a:lumOff val="20000"/>
                </a:schemeClr>
              </a:solidFill>
              <a:round/>
            </a:ln>
            <a:effectLst/>
          </c:spPr>
          <c:marker>
            <c:symbol val="none"/>
          </c:marker>
          <c:cat>
            <c:numRef>
              <c:f>'before &amp; after'!$BC$29:$BC$51</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after'!$BR$29:$BR$51</c:f>
              <c:numCache>
                <c:formatCode>0.0</c:formatCode>
                <c:ptCount val="23"/>
                <c:pt idx="0">
                  <c:v>7.4000000953674299</c:v>
                </c:pt>
                <c:pt idx="1">
                  <c:v>6.1999998092651403</c:v>
                </c:pt>
                <c:pt idx="2">
                  <c:v>8.3000001907348597</c:v>
                </c:pt>
                <c:pt idx="3">
                  <c:v>8.8999996185302699</c:v>
                </c:pt>
                <c:pt idx="4">
                  <c:v>7.0999999046325701</c:v>
                </c:pt>
                <c:pt idx="5">
                  <c:v>6.5</c:v>
                </c:pt>
                <c:pt idx="6">
                  <c:v>5.1999998092651403</c:v>
                </c:pt>
                <c:pt idx="7">
                  <c:v>5.5</c:v>
                </c:pt>
                <c:pt idx="8">
                  <c:v>5.8000001907348597</c:v>
                </c:pt>
                <c:pt idx="9">
                  <c:v>6</c:v>
                </c:pt>
                <c:pt idx="10">
                  <c:v>5.5999999046325701</c:v>
                </c:pt>
                <c:pt idx="11">
                  <c:v>6.4000000953674299</c:v>
                </c:pt>
                <c:pt idx="12">
                  <c:v>6.3000001907348597</c:v>
                </c:pt>
                <c:pt idx="13">
                  <c:v>6.1999998092651403</c:v>
                </c:pt>
                <c:pt idx="14">
                  <c:v>7.5</c:v>
                </c:pt>
                <c:pt idx="15">
                  <c:v>8.1999998092651403</c:v>
                </c:pt>
                <c:pt idx="16">
                  <c:v>7.5</c:v>
                </c:pt>
                <c:pt idx="17">
                  <c:v>7.9000000953674299</c:v>
                </c:pt>
                <c:pt idx="18">
                  <c:v>8</c:v>
                </c:pt>
                <c:pt idx="19">
                  <c:v>7.1999998092651403</c:v>
                </c:pt>
                <c:pt idx="20">
                  <c:v>7.3000001907348597</c:v>
                </c:pt>
                <c:pt idx="21">
                  <c:v>7.6999998092651403</c:v>
                </c:pt>
                <c:pt idx="22">
                  <c:v>6.5999999046325701</c:v>
                </c:pt>
              </c:numCache>
            </c:numRef>
          </c:val>
          <c:smooth val="0"/>
          <c:extLst>
            <c:ext xmlns:c16="http://schemas.microsoft.com/office/drawing/2014/chart" uri="{C3380CC4-5D6E-409C-BE32-E72D297353CC}">
              <c16:uniqueId val="{0000000E-567A-4D5F-8CC7-E2CA2648F260}"/>
            </c:ext>
          </c:extLst>
        </c:ser>
        <c:ser>
          <c:idx val="15"/>
          <c:order val="15"/>
          <c:tx>
            <c:strRef>
              <c:f>'before &amp; after'!$BS$28</c:f>
              <c:strCache>
                <c:ptCount val="1"/>
                <c:pt idx="0">
                  <c:v>19</c:v>
                </c:pt>
              </c:strCache>
            </c:strRef>
          </c:tx>
          <c:spPr>
            <a:ln w="28575" cap="rnd">
              <a:solidFill>
                <a:schemeClr val="accent4">
                  <a:lumMod val="80000"/>
                  <a:lumOff val="20000"/>
                </a:schemeClr>
              </a:solidFill>
              <a:round/>
            </a:ln>
            <a:effectLst/>
          </c:spPr>
          <c:marker>
            <c:symbol val="none"/>
          </c:marker>
          <c:cat>
            <c:numRef>
              <c:f>'before &amp; after'!$BC$29:$BC$51</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after'!$BS$29:$BS$51</c:f>
              <c:numCache>
                <c:formatCode>0.0</c:formatCode>
                <c:ptCount val="23"/>
                <c:pt idx="0">
                  <c:v>2.2999999523162802</c:v>
                </c:pt>
                <c:pt idx="1">
                  <c:v>2.5999999046325701</c:v>
                </c:pt>
                <c:pt idx="2">
                  <c:v>2.2000000476837198</c:v>
                </c:pt>
                <c:pt idx="3">
                  <c:v>2.2000000476837198</c:v>
                </c:pt>
                <c:pt idx="4">
                  <c:v>2.5999999046325701</c:v>
                </c:pt>
                <c:pt idx="5">
                  <c:v>2.2999999523162802</c:v>
                </c:pt>
                <c:pt idx="6">
                  <c:v>2.2999999523162802</c:v>
                </c:pt>
                <c:pt idx="7">
                  <c:v>2</c:v>
                </c:pt>
                <c:pt idx="8">
                  <c:v>1.8999999761581401</c:v>
                </c:pt>
                <c:pt idx="9">
                  <c:v>1.79999995231628</c:v>
                </c:pt>
                <c:pt idx="10">
                  <c:v>2.0999999046325701</c:v>
                </c:pt>
                <c:pt idx="11">
                  <c:v>1.70000004768372</c:v>
                </c:pt>
                <c:pt idx="12">
                  <c:v>1.8999999761581401</c:v>
                </c:pt>
                <c:pt idx="13">
                  <c:v>1.8999999761581401</c:v>
                </c:pt>
                <c:pt idx="14">
                  <c:v>2</c:v>
                </c:pt>
                <c:pt idx="15">
                  <c:v>1.6000000238418599</c:v>
                </c:pt>
                <c:pt idx="16">
                  <c:v>2.2999999523162802</c:v>
                </c:pt>
                <c:pt idx="17">
                  <c:v>1.70000004768372</c:v>
                </c:pt>
                <c:pt idx="18">
                  <c:v>1.79999995231628</c:v>
                </c:pt>
                <c:pt idx="19">
                  <c:v>1.8999999761581401</c:v>
                </c:pt>
                <c:pt idx="20">
                  <c:v>1.79999995231628</c:v>
                </c:pt>
                <c:pt idx="21">
                  <c:v>1.8999999761581401</c:v>
                </c:pt>
                <c:pt idx="22">
                  <c:v>1.5</c:v>
                </c:pt>
              </c:numCache>
            </c:numRef>
          </c:val>
          <c:smooth val="0"/>
          <c:extLst>
            <c:ext xmlns:c16="http://schemas.microsoft.com/office/drawing/2014/chart" uri="{C3380CC4-5D6E-409C-BE32-E72D297353CC}">
              <c16:uniqueId val="{0000000F-567A-4D5F-8CC7-E2CA2648F260}"/>
            </c:ext>
          </c:extLst>
        </c:ser>
        <c:ser>
          <c:idx val="16"/>
          <c:order val="16"/>
          <c:tx>
            <c:strRef>
              <c:f>'before &amp; after'!$BT$28</c:f>
              <c:strCache>
                <c:ptCount val="1"/>
                <c:pt idx="0">
                  <c:v>20</c:v>
                </c:pt>
              </c:strCache>
            </c:strRef>
          </c:tx>
          <c:spPr>
            <a:ln w="28575" cap="rnd">
              <a:solidFill>
                <a:schemeClr val="accent5">
                  <a:lumMod val="80000"/>
                  <a:lumOff val="20000"/>
                </a:schemeClr>
              </a:solidFill>
              <a:round/>
            </a:ln>
            <a:effectLst/>
          </c:spPr>
          <c:marker>
            <c:symbol val="none"/>
          </c:marker>
          <c:cat>
            <c:numRef>
              <c:f>'before &amp; after'!$BC$29:$BC$51</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after'!$BT$29:$BT$51</c:f>
              <c:numCache>
                <c:formatCode>0.0</c:formatCode>
                <c:ptCount val="23"/>
                <c:pt idx="0">
                  <c:v>6.5999999046325701</c:v>
                </c:pt>
                <c:pt idx="1">
                  <c:v>5.6999998092651403</c:v>
                </c:pt>
                <c:pt idx="2">
                  <c:v>5.5</c:v>
                </c:pt>
                <c:pt idx="3">
                  <c:v>6.9000000953674299</c:v>
                </c:pt>
                <c:pt idx="4">
                  <c:v>6.3000001907348597</c:v>
                </c:pt>
                <c:pt idx="5">
                  <c:v>5.6999998092651403</c:v>
                </c:pt>
                <c:pt idx="6">
                  <c:v>5.5999999046325701</c:v>
                </c:pt>
                <c:pt idx="7">
                  <c:v>3.7000000476837198</c:v>
                </c:pt>
                <c:pt idx="8">
                  <c:v>4.9000000953674299</c:v>
                </c:pt>
                <c:pt idx="9">
                  <c:v>4.4000000953674299</c:v>
                </c:pt>
                <c:pt idx="10">
                  <c:v>4.4000000953674299</c:v>
                </c:pt>
                <c:pt idx="11">
                  <c:v>3.4000000953674299</c:v>
                </c:pt>
                <c:pt idx="12">
                  <c:v>5.5</c:v>
                </c:pt>
                <c:pt idx="13">
                  <c:v>4</c:v>
                </c:pt>
                <c:pt idx="14">
                  <c:v>6.0999999046325701</c:v>
                </c:pt>
                <c:pt idx="15">
                  <c:v>6</c:v>
                </c:pt>
                <c:pt idx="16">
                  <c:v>6.4000000953674299</c:v>
                </c:pt>
                <c:pt idx="17">
                  <c:v>6.6999998092651403</c:v>
                </c:pt>
                <c:pt idx="18">
                  <c:v>6.1999998092651403</c:v>
                </c:pt>
                <c:pt idx="19">
                  <c:v>6.5999999046325701</c:v>
                </c:pt>
                <c:pt idx="20">
                  <c:v>6</c:v>
                </c:pt>
                <c:pt idx="21">
                  <c:v>5.9000000953674299</c:v>
                </c:pt>
                <c:pt idx="22">
                  <c:v>6</c:v>
                </c:pt>
              </c:numCache>
            </c:numRef>
          </c:val>
          <c:smooth val="0"/>
          <c:extLst>
            <c:ext xmlns:c16="http://schemas.microsoft.com/office/drawing/2014/chart" uri="{C3380CC4-5D6E-409C-BE32-E72D297353CC}">
              <c16:uniqueId val="{00000010-567A-4D5F-8CC7-E2CA2648F260}"/>
            </c:ext>
          </c:extLst>
        </c:ser>
        <c:ser>
          <c:idx val="17"/>
          <c:order val="17"/>
          <c:tx>
            <c:strRef>
              <c:f>'before &amp; after'!$BU$28</c:f>
              <c:strCache>
                <c:ptCount val="1"/>
                <c:pt idx="0">
                  <c:v>21</c:v>
                </c:pt>
              </c:strCache>
            </c:strRef>
          </c:tx>
          <c:spPr>
            <a:ln w="28575" cap="rnd">
              <a:solidFill>
                <a:schemeClr val="accent6">
                  <a:lumMod val="80000"/>
                  <a:lumOff val="20000"/>
                </a:schemeClr>
              </a:solidFill>
              <a:round/>
            </a:ln>
            <a:effectLst/>
          </c:spPr>
          <c:marker>
            <c:symbol val="none"/>
          </c:marker>
          <c:cat>
            <c:numRef>
              <c:f>'before &amp; after'!$BC$29:$BC$51</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after'!$BU$29:$BU$51</c:f>
              <c:numCache>
                <c:formatCode>0.0</c:formatCode>
                <c:ptCount val="23"/>
                <c:pt idx="0">
                  <c:v>10.1000003814697</c:v>
                </c:pt>
                <c:pt idx="1">
                  <c:v>9</c:v>
                </c:pt>
                <c:pt idx="2">
                  <c:v>9.5</c:v>
                </c:pt>
                <c:pt idx="3">
                  <c:v>8.8000001907348597</c:v>
                </c:pt>
                <c:pt idx="4">
                  <c:v>8.3999996185302699</c:v>
                </c:pt>
                <c:pt idx="5">
                  <c:v>9.6999998092651403</c:v>
                </c:pt>
                <c:pt idx="6">
                  <c:v>9.8000001907348597</c:v>
                </c:pt>
                <c:pt idx="7">
                  <c:v>6.5999999046325701</c:v>
                </c:pt>
                <c:pt idx="8">
                  <c:v>6.9000000953674299</c:v>
                </c:pt>
                <c:pt idx="9">
                  <c:v>6.6999998092651403</c:v>
                </c:pt>
                <c:pt idx="10">
                  <c:v>7.5</c:v>
                </c:pt>
                <c:pt idx="11">
                  <c:v>6.1999998092651403</c:v>
                </c:pt>
                <c:pt idx="12">
                  <c:v>7.9000000953674299</c:v>
                </c:pt>
                <c:pt idx="13">
                  <c:v>7.1999998092651403</c:v>
                </c:pt>
                <c:pt idx="14">
                  <c:v>6.8000001907348597</c:v>
                </c:pt>
                <c:pt idx="15">
                  <c:v>5.8000001907348597</c:v>
                </c:pt>
                <c:pt idx="16">
                  <c:v>6.5999999046325701</c:v>
                </c:pt>
                <c:pt idx="17">
                  <c:v>6.4000000953674299</c:v>
                </c:pt>
                <c:pt idx="18">
                  <c:v>7.1999998092651403</c:v>
                </c:pt>
                <c:pt idx="19">
                  <c:v>5.9000000953674299</c:v>
                </c:pt>
                <c:pt idx="20">
                  <c:v>5.8000001907348597</c:v>
                </c:pt>
                <c:pt idx="21">
                  <c:v>4.5999999046325701</c:v>
                </c:pt>
                <c:pt idx="22">
                  <c:v>5.4000000953674299</c:v>
                </c:pt>
              </c:numCache>
            </c:numRef>
          </c:val>
          <c:smooth val="0"/>
          <c:extLst>
            <c:ext xmlns:c16="http://schemas.microsoft.com/office/drawing/2014/chart" uri="{C3380CC4-5D6E-409C-BE32-E72D297353CC}">
              <c16:uniqueId val="{00000011-567A-4D5F-8CC7-E2CA2648F260}"/>
            </c:ext>
          </c:extLst>
        </c:ser>
        <c:ser>
          <c:idx val="18"/>
          <c:order val="18"/>
          <c:tx>
            <c:strRef>
              <c:f>'before &amp; after'!$BV$28</c:f>
              <c:strCache>
                <c:ptCount val="1"/>
                <c:pt idx="0">
                  <c:v>22</c:v>
                </c:pt>
              </c:strCache>
            </c:strRef>
          </c:tx>
          <c:spPr>
            <a:ln w="28575" cap="rnd">
              <a:solidFill>
                <a:schemeClr val="accent1">
                  <a:lumMod val="80000"/>
                </a:schemeClr>
              </a:solidFill>
              <a:round/>
            </a:ln>
            <a:effectLst/>
          </c:spPr>
          <c:marker>
            <c:symbol val="none"/>
          </c:marker>
          <c:cat>
            <c:numRef>
              <c:f>'before &amp; after'!$BC$29:$BC$51</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after'!$BV$29:$BV$51</c:f>
              <c:numCache>
                <c:formatCode>0.0</c:formatCode>
                <c:ptCount val="23"/>
                <c:pt idx="0">
                  <c:v>15.5</c:v>
                </c:pt>
                <c:pt idx="1">
                  <c:v>15.800000190734901</c:v>
                </c:pt>
                <c:pt idx="2">
                  <c:v>16.899999618530298</c:v>
                </c:pt>
                <c:pt idx="3">
                  <c:v>15.699999809265099</c:v>
                </c:pt>
                <c:pt idx="4">
                  <c:v>15.6000003814697</c:v>
                </c:pt>
                <c:pt idx="5">
                  <c:v>16</c:v>
                </c:pt>
                <c:pt idx="6">
                  <c:v>14.199999809265099</c:v>
                </c:pt>
                <c:pt idx="7">
                  <c:v>12.8999996185303</c:v>
                </c:pt>
                <c:pt idx="8">
                  <c:v>10.8999996185303</c:v>
                </c:pt>
                <c:pt idx="9">
                  <c:v>12.800000190734901</c:v>
                </c:pt>
                <c:pt idx="10">
                  <c:v>11.1000003814697</c:v>
                </c:pt>
                <c:pt idx="11">
                  <c:v>11.6000003814697</c:v>
                </c:pt>
                <c:pt idx="12">
                  <c:v>14.8999996185303</c:v>
                </c:pt>
                <c:pt idx="13">
                  <c:v>17.200000762939499</c:v>
                </c:pt>
                <c:pt idx="14">
                  <c:v>16.899999618530298</c:v>
                </c:pt>
                <c:pt idx="15">
                  <c:v>17.399999618530298</c:v>
                </c:pt>
                <c:pt idx="16">
                  <c:v>20.299999237060501</c:v>
                </c:pt>
                <c:pt idx="17">
                  <c:v>19.799999237060501</c:v>
                </c:pt>
                <c:pt idx="18">
                  <c:v>17</c:v>
                </c:pt>
                <c:pt idx="19">
                  <c:v>17.5</c:v>
                </c:pt>
                <c:pt idx="20">
                  <c:v>15.699999809265099</c:v>
                </c:pt>
                <c:pt idx="21">
                  <c:v>12.800000190734901</c:v>
                </c:pt>
                <c:pt idx="22">
                  <c:v>10.699999809265099</c:v>
                </c:pt>
              </c:numCache>
            </c:numRef>
          </c:val>
          <c:smooth val="0"/>
          <c:extLst>
            <c:ext xmlns:c16="http://schemas.microsoft.com/office/drawing/2014/chart" uri="{C3380CC4-5D6E-409C-BE32-E72D297353CC}">
              <c16:uniqueId val="{00000012-567A-4D5F-8CC7-E2CA2648F260}"/>
            </c:ext>
          </c:extLst>
        </c:ser>
        <c:ser>
          <c:idx val="19"/>
          <c:order val="19"/>
          <c:tx>
            <c:strRef>
              <c:f>'before &amp; after'!$BW$28</c:f>
              <c:strCache>
                <c:ptCount val="1"/>
                <c:pt idx="0">
                  <c:v>23</c:v>
                </c:pt>
              </c:strCache>
            </c:strRef>
          </c:tx>
          <c:spPr>
            <a:ln w="28575" cap="rnd">
              <a:solidFill>
                <a:schemeClr val="accent2">
                  <a:lumMod val="80000"/>
                </a:schemeClr>
              </a:solidFill>
              <a:round/>
            </a:ln>
            <a:effectLst/>
          </c:spPr>
          <c:marker>
            <c:symbol val="none"/>
          </c:marker>
          <c:cat>
            <c:numRef>
              <c:f>'before &amp; after'!$BC$29:$BC$51</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after'!$BW$29:$BW$51</c:f>
              <c:numCache>
                <c:formatCode>0.0</c:formatCode>
                <c:ptCount val="23"/>
                <c:pt idx="0">
                  <c:v>2.4000000953674299</c:v>
                </c:pt>
                <c:pt idx="1">
                  <c:v>2.7000000476837198</c:v>
                </c:pt>
                <c:pt idx="2">
                  <c:v>2.7999999523162802</c:v>
                </c:pt>
                <c:pt idx="3">
                  <c:v>2.7999999523162802</c:v>
                </c:pt>
                <c:pt idx="4">
                  <c:v>3.2000000476837198</c:v>
                </c:pt>
                <c:pt idx="5">
                  <c:v>2.0999999046325701</c:v>
                </c:pt>
                <c:pt idx="6">
                  <c:v>2.0999999046325701</c:v>
                </c:pt>
                <c:pt idx="7">
                  <c:v>1.70000004768372</c:v>
                </c:pt>
                <c:pt idx="8">
                  <c:v>2.4000000953674299</c:v>
                </c:pt>
                <c:pt idx="9">
                  <c:v>2</c:v>
                </c:pt>
                <c:pt idx="10">
                  <c:v>2.5</c:v>
                </c:pt>
                <c:pt idx="11">
                  <c:v>3.0999999046325701</c:v>
                </c:pt>
                <c:pt idx="12">
                  <c:v>3.2000000476837198</c:v>
                </c:pt>
                <c:pt idx="13">
                  <c:v>2.4000000953674299</c:v>
                </c:pt>
                <c:pt idx="14">
                  <c:v>1.20000004768372</c:v>
                </c:pt>
                <c:pt idx="15">
                  <c:v>1.70000004768372</c:v>
                </c:pt>
                <c:pt idx="16">
                  <c:v>1.6000000238418599</c:v>
                </c:pt>
                <c:pt idx="17">
                  <c:v>2.2999999523162802</c:v>
                </c:pt>
                <c:pt idx="18">
                  <c:v>2</c:v>
                </c:pt>
                <c:pt idx="19">
                  <c:v>2</c:v>
                </c:pt>
                <c:pt idx="20">
                  <c:v>2</c:v>
                </c:pt>
                <c:pt idx="21">
                  <c:v>2</c:v>
                </c:pt>
                <c:pt idx="22">
                  <c:v>2.2000000476837198</c:v>
                </c:pt>
              </c:numCache>
            </c:numRef>
          </c:val>
          <c:smooth val="0"/>
          <c:extLst>
            <c:ext xmlns:c16="http://schemas.microsoft.com/office/drawing/2014/chart" uri="{C3380CC4-5D6E-409C-BE32-E72D297353CC}">
              <c16:uniqueId val="{00000013-567A-4D5F-8CC7-E2CA2648F260}"/>
            </c:ext>
          </c:extLst>
        </c:ser>
        <c:ser>
          <c:idx val="20"/>
          <c:order val="20"/>
          <c:tx>
            <c:strRef>
              <c:f>'before &amp; after'!$BX$28</c:f>
              <c:strCache>
                <c:ptCount val="1"/>
                <c:pt idx="0">
                  <c:v>24</c:v>
                </c:pt>
              </c:strCache>
            </c:strRef>
          </c:tx>
          <c:spPr>
            <a:ln w="28575" cap="rnd">
              <a:solidFill>
                <a:schemeClr val="accent3">
                  <a:lumMod val="80000"/>
                </a:schemeClr>
              </a:solidFill>
              <a:round/>
            </a:ln>
            <a:effectLst/>
          </c:spPr>
          <c:marker>
            <c:symbol val="none"/>
          </c:marker>
          <c:cat>
            <c:numRef>
              <c:f>'before &amp; after'!$BC$29:$BC$51</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after'!$BX$29:$BX$51</c:f>
              <c:numCache>
                <c:formatCode>0.0</c:formatCode>
                <c:ptCount val="23"/>
                <c:pt idx="0">
                  <c:v>8</c:v>
                </c:pt>
                <c:pt idx="1">
                  <c:v>8.1999998092651403</c:v>
                </c:pt>
                <c:pt idx="2">
                  <c:v>9.8000001907348597</c:v>
                </c:pt>
                <c:pt idx="3">
                  <c:v>9.5</c:v>
                </c:pt>
                <c:pt idx="4">
                  <c:v>9.8999996185302699</c:v>
                </c:pt>
                <c:pt idx="5">
                  <c:v>10.1000003814697</c:v>
                </c:pt>
                <c:pt idx="6">
                  <c:v>8.5</c:v>
                </c:pt>
                <c:pt idx="7">
                  <c:v>8.1000003814697301</c:v>
                </c:pt>
                <c:pt idx="8">
                  <c:v>7.9000000953674299</c:v>
                </c:pt>
                <c:pt idx="9">
                  <c:v>9</c:v>
                </c:pt>
                <c:pt idx="10">
                  <c:v>9.6000003814697301</c:v>
                </c:pt>
                <c:pt idx="11">
                  <c:v>9.6999998092651403</c:v>
                </c:pt>
                <c:pt idx="12">
                  <c:v>11.6000003814697</c:v>
                </c:pt>
                <c:pt idx="13">
                  <c:v>11.5</c:v>
                </c:pt>
                <c:pt idx="14">
                  <c:v>11.699999809265099</c:v>
                </c:pt>
                <c:pt idx="15">
                  <c:v>12.1000003814697</c:v>
                </c:pt>
                <c:pt idx="16">
                  <c:v>12.699999809265099</c:v>
                </c:pt>
                <c:pt idx="17">
                  <c:v>11.6000003814697</c:v>
                </c:pt>
                <c:pt idx="18">
                  <c:v>11.800000190734901</c:v>
                </c:pt>
                <c:pt idx="19">
                  <c:v>11.6000003814697</c:v>
                </c:pt>
                <c:pt idx="20">
                  <c:v>9.8999996185302699</c:v>
                </c:pt>
                <c:pt idx="21">
                  <c:v>10</c:v>
                </c:pt>
                <c:pt idx="22">
                  <c:v>9</c:v>
                </c:pt>
              </c:numCache>
            </c:numRef>
          </c:val>
          <c:smooth val="0"/>
          <c:extLst>
            <c:ext xmlns:c16="http://schemas.microsoft.com/office/drawing/2014/chart" uri="{C3380CC4-5D6E-409C-BE32-E72D297353CC}">
              <c16:uniqueId val="{00000014-567A-4D5F-8CC7-E2CA2648F260}"/>
            </c:ext>
          </c:extLst>
        </c:ser>
        <c:ser>
          <c:idx val="21"/>
          <c:order val="21"/>
          <c:tx>
            <c:strRef>
              <c:f>'before &amp; after'!$BY$28</c:f>
              <c:strCache>
                <c:ptCount val="1"/>
                <c:pt idx="0">
                  <c:v>25</c:v>
                </c:pt>
              </c:strCache>
            </c:strRef>
          </c:tx>
          <c:spPr>
            <a:ln w="28575" cap="rnd">
              <a:solidFill>
                <a:schemeClr val="accent4">
                  <a:lumMod val="80000"/>
                </a:schemeClr>
              </a:solidFill>
              <a:round/>
            </a:ln>
            <a:effectLst/>
          </c:spPr>
          <c:marker>
            <c:symbol val="none"/>
          </c:marker>
          <c:cat>
            <c:numRef>
              <c:f>'before &amp; after'!$BC$29:$BC$51</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after'!$BY$29:$BY$51</c:f>
              <c:numCache>
                <c:formatCode>0.0</c:formatCode>
                <c:ptCount val="23"/>
                <c:pt idx="0">
                  <c:v>3.0999999046325701</c:v>
                </c:pt>
                <c:pt idx="1">
                  <c:v>3.7000000476837198</c:v>
                </c:pt>
                <c:pt idx="2">
                  <c:v>3.7000000476837198</c:v>
                </c:pt>
                <c:pt idx="3">
                  <c:v>4.0999999046325701</c:v>
                </c:pt>
                <c:pt idx="4">
                  <c:v>3.5999999046325701</c:v>
                </c:pt>
                <c:pt idx="5">
                  <c:v>3.7999999523162802</c:v>
                </c:pt>
                <c:pt idx="6">
                  <c:v>3.5</c:v>
                </c:pt>
                <c:pt idx="7">
                  <c:v>3.5999999046325701</c:v>
                </c:pt>
                <c:pt idx="8">
                  <c:v>3.5</c:v>
                </c:pt>
                <c:pt idx="9">
                  <c:v>3.5999999046325701</c:v>
                </c:pt>
                <c:pt idx="10">
                  <c:v>3</c:v>
                </c:pt>
                <c:pt idx="11">
                  <c:v>3.5</c:v>
                </c:pt>
                <c:pt idx="12">
                  <c:v>4.3000001907348597</c:v>
                </c:pt>
                <c:pt idx="13">
                  <c:v>4</c:v>
                </c:pt>
                <c:pt idx="14">
                  <c:v>4.1999998092651403</c:v>
                </c:pt>
                <c:pt idx="15">
                  <c:v>3.5999999046325701</c:v>
                </c:pt>
                <c:pt idx="16">
                  <c:v>3.9000000953674299</c:v>
                </c:pt>
                <c:pt idx="17">
                  <c:v>3.5</c:v>
                </c:pt>
                <c:pt idx="18">
                  <c:v>3.5999999046325701</c:v>
                </c:pt>
                <c:pt idx="19">
                  <c:v>2.5999999046325701</c:v>
                </c:pt>
                <c:pt idx="20">
                  <c:v>1.8999999761581401</c:v>
                </c:pt>
                <c:pt idx="21">
                  <c:v>2</c:v>
                </c:pt>
                <c:pt idx="22">
                  <c:v>2</c:v>
                </c:pt>
              </c:numCache>
            </c:numRef>
          </c:val>
          <c:smooth val="0"/>
          <c:extLst>
            <c:ext xmlns:c16="http://schemas.microsoft.com/office/drawing/2014/chart" uri="{C3380CC4-5D6E-409C-BE32-E72D297353CC}">
              <c16:uniqueId val="{00000015-567A-4D5F-8CC7-E2CA2648F260}"/>
            </c:ext>
          </c:extLst>
        </c:ser>
        <c:ser>
          <c:idx val="22"/>
          <c:order val="22"/>
          <c:tx>
            <c:strRef>
              <c:f>'before &amp; after'!$BZ$28</c:f>
              <c:strCache>
                <c:ptCount val="1"/>
                <c:pt idx="0">
                  <c:v>26</c:v>
                </c:pt>
              </c:strCache>
            </c:strRef>
          </c:tx>
          <c:spPr>
            <a:ln w="28575" cap="rnd">
              <a:solidFill>
                <a:schemeClr val="accent5">
                  <a:lumMod val="80000"/>
                </a:schemeClr>
              </a:solidFill>
              <a:round/>
            </a:ln>
            <a:effectLst/>
          </c:spPr>
          <c:marker>
            <c:symbol val="none"/>
          </c:marker>
          <c:cat>
            <c:numRef>
              <c:f>'before &amp; after'!$BC$29:$BC$51</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after'!$BZ$29:$BZ$51</c:f>
              <c:numCache>
                <c:formatCode>0.0</c:formatCode>
                <c:ptCount val="23"/>
                <c:pt idx="0">
                  <c:v>9.3000001907348597</c:v>
                </c:pt>
                <c:pt idx="1">
                  <c:v>10.6000003814697</c:v>
                </c:pt>
                <c:pt idx="2">
                  <c:v>9.1000003814697301</c:v>
                </c:pt>
                <c:pt idx="3">
                  <c:v>10.199999809265099</c:v>
                </c:pt>
                <c:pt idx="4">
                  <c:v>9.3999996185302699</c:v>
                </c:pt>
                <c:pt idx="5">
                  <c:v>9.1000003814697301</c:v>
                </c:pt>
                <c:pt idx="6">
                  <c:v>10</c:v>
                </c:pt>
                <c:pt idx="7">
                  <c:v>9.6999998092651403</c:v>
                </c:pt>
                <c:pt idx="8">
                  <c:v>11.199999809265099</c:v>
                </c:pt>
                <c:pt idx="9">
                  <c:v>11.300000190734901</c:v>
                </c:pt>
                <c:pt idx="10">
                  <c:v>12.199999809265099</c:v>
                </c:pt>
                <c:pt idx="11">
                  <c:v>10.800000190734901</c:v>
                </c:pt>
                <c:pt idx="12">
                  <c:v>10.699999809265099</c:v>
                </c:pt>
                <c:pt idx="13">
                  <c:v>10.3999996185303</c:v>
                </c:pt>
                <c:pt idx="14">
                  <c:v>10.800000190734901</c:v>
                </c:pt>
                <c:pt idx="15">
                  <c:v>9.8999996185302699</c:v>
                </c:pt>
                <c:pt idx="16">
                  <c:v>9.8000001907348597</c:v>
                </c:pt>
                <c:pt idx="17">
                  <c:v>9.8000001907348597</c:v>
                </c:pt>
                <c:pt idx="18">
                  <c:v>8.5</c:v>
                </c:pt>
                <c:pt idx="19">
                  <c:v>7.5</c:v>
                </c:pt>
                <c:pt idx="20">
                  <c:v>7.8000001907348597</c:v>
                </c:pt>
                <c:pt idx="21">
                  <c:v>7.3000001907348597</c:v>
                </c:pt>
                <c:pt idx="22">
                  <c:v>7</c:v>
                </c:pt>
              </c:numCache>
            </c:numRef>
          </c:val>
          <c:smooth val="0"/>
          <c:extLst>
            <c:ext xmlns:c16="http://schemas.microsoft.com/office/drawing/2014/chart" uri="{C3380CC4-5D6E-409C-BE32-E72D297353CC}">
              <c16:uniqueId val="{00000016-567A-4D5F-8CC7-E2CA2648F260}"/>
            </c:ext>
          </c:extLst>
        </c:ser>
        <c:ser>
          <c:idx val="23"/>
          <c:order val="23"/>
          <c:tx>
            <c:strRef>
              <c:f>'before &amp; after'!$CA$28</c:f>
              <c:strCache>
                <c:ptCount val="1"/>
                <c:pt idx="0">
                  <c:v>27</c:v>
                </c:pt>
              </c:strCache>
            </c:strRef>
          </c:tx>
          <c:spPr>
            <a:ln w="28575" cap="rnd">
              <a:solidFill>
                <a:schemeClr val="accent6">
                  <a:lumMod val="80000"/>
                </a:schemeClr>
              </a:solidFill>
              <a:round/>
            </a:ln>
            <a:effectLst/>
          </c:spPr>
          <c:marker>
            <c:symbol val="none"/>
          </c:marker>
          <c:cat>
            <c:numRef>
              <c:f>'before &amp; after'!$BC$29:$BC$51</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after'!$CA$29:$CA$51</c:f>
              <c:numCache>
                <c:formatCode>0.0</c:formatCode>
                <c:ptCount val="23"/>
                <c:pt idx="0">
                  <c:v>2.7000000476837198</c:v>
                </c:pt>
                <c:pt idx="1">
                  <c:v>2</c:v>
                </c:pt>
                <c:pt idx="2">
                  <c:v>2.2999999523162802</c:v>
                </c:pt>
                <c:pt idx="3">
                  <c:v>2.5999999046325701</c:v>
                </c:pt>
                <c:pt idx="4">
                  <c:v>2.0999999046325701</c:v>
                </c:pt>
                <c:pt idx="5">
                  <c:v>2.2999999523162802</c:v>
                </c:pt>
                <c:pt idx="6">
                  <c:v>1.70000004768372</c:v>
                </c:pt>
                <c:pt idx="7">
                  <c:v>1.79999995231628</c:v>
                </c:pt>
                <c:pt idx="8">
                  <c:v>2.0999999046325701</c:v>
                </c:pt>
                <c:pt idx="9">
                  <c:v>2.5</c:v>
                </c:pt>
                <c:pt idx="10">
                  <c:v>2.5999999046325701</c:v>
                </c:pt>
                <c:pt idx="11">
                  <c:v>2.9000000953674299</c:v>
                </c:pt>
                <c:pt idx="12">
                  <c:v>2.5</c:v>
                </c:pt>
                <c:pt idx="13">
                  <c:v>2.7000000476837198</c:v>
                </c:pt>
                <c:pt idx="14">
                  <c:v>3</c:v>
                </c:pt>
                <c:pt idx="15">
                  <c:v>3.2999999523162802</c:v>
                </c:pt>
                <c:pt idx="16">
                  <c:v>3.4000000953674299</c:v>
                </c:pt>
                <c:pt idx="17">
                  <c:v>3.2000000476837198</c:v>
                </c:pt>
                <c:pt idx="18">
                  <c:v>3.9000000953674299</c:v>
                </c:pt>
                <c:pt idx="19">
                  <c:v>3.5999999046325701</c:v>
                </c:pt>
                <c:pt idx="20">
                  <c:v>2.7999999523162802</c:v>
                </c:pt>
                <c:pt idx="21">
                  <c:v>2.5999999046325701</c:v>
                </c:pt>
                <c:pt idx="22">
                  <c:v>2.7999999523162802</c:v>
                </c:pt>
              </c:numCache>
            </c:numRef>
          </c:val>
          <c:smooth val="0"/>
          <c:extLst>
            <c:ext xmlns:c16="http://schemas.microsoft.com/office/drawing/2014/chart" uri="{C3380CC4-5D6E-409C-BE32-E72D297353CC}">
              <c16:uniqueId val="{00000017-567A-4D5F-8CC7-E2CA2648F260}"/>
            </c:ext>
          </c:extLst>
        </c:ser>
        <c:ser>
          <c:idx val="24"/>
          <c:order val="24"/>
          <c:tx>
            <c:strRef>
              <c:f>'before &amp; after'!$CB$28</c:f>
              <c:strCache>
                <c:ptCount val="1"/>
                <c:pt idx="0">
                  <c:v>28</c:v>
                </c:pt>
              </c:strCache>
            </c:strRef>
          </c:tx>
          <c:spPr>
            <a:ln w="28575" cap="rnd">
              <a:solidFill>
                <a:schemeClr val="accent1">
                  <a:lumMod val="60000"/>
                  <a:lumOff val="40000"/>
                </a:schemeClr>
              </a:solidFill>
              <a:round/>
            </a:ln>
            <a:effectLst/>
          </c:spPr>
          <c:marker>
            <c:symbol val="none"/>
          </c:marker>
          <c:cat>
            <c:numRef>
              <c:f>'before &amp; after'!$BC$29:$BC$51</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after'!$CB$29:$CB$51</c:f>
              <c:numCache>
                <c:formatCode>0.0</c:formatCode>
                <c:ptCount val="23"/>
                <c:pt idx="0">
                  <c:v>14.300000190734901</c:v>
                </c:pt>
                <c:pt idx="1">
                  <c:v>12.6000003814697</c:v>
                </c:pt>
                <c:pt idx="2">
                  <c:v>12.6000003814697</c:v>
                </c:pt>
                <c:pt idx="3">
                  <c:v>14.5</c:v>
                </c:pt>
                <c:pt idx="4">
                  <c:v>12.6000003814697</c:v>
                </c:pt>
                <c:pt idx="5">
                  <c:v>14</c:v>
                </c:pt>
                <c:pt idx="6">
                  <c:v>11.199999809265099</c:v>
                </c:pt>
                <c:pt idx="7">
                  <c:v>9.6999998092651403</c:v>
                </c:pt>
                <c:pt idx="8">
                  <c:v>10.6000003814697</c:v>
                </c:pt>
                <c:pt idx="9">
                  <c:v>11.199999809265099</c:v>
                </c:pt>
                <c:pt idx="10">
                  <c:v>10.199999809265099</c:v>
                </c:pt>
                <c:pt idx="11">
                  <c:v>8.6000003814697301</c:v>
                </c:pt>
                <c:pt idx="12">
                  <c:v>9.6999998092651403</c:v>
                </c:pt>
                <c:pt idx="13">
                  <c:v>12.199999809265099</c:v>
                </c:pt>
                <c:pt idx="14">
                  <c:v>12.800000190734901</c:v>
                </c:pt>
                <c:pt idx="15">
                  <c:v>12.199999809265099</c:v>
                </c:pt>
                <c:pt idx="16">
                  <c:v>13.5</c:v>
                </c:pt>
                <c:pt idx="17">
                  <c:v>15.300000190734901</c:v>
                </c:pt>
                <c:pt idx="18">
                  <c:v>12.8999996185303</c:v>
                </c:pt>
                <c:pt idx="19">
                  <c:v>11.1000003814697</c:v>
                </c:pt>
                <c:pt idx="20">
                  <c:v>13.1000003814697</c:v>
                </c:pt>
                <c:pt idx="21">
                  <c:v>11.3999996185303</c:v>
                </c:pt>
                <c:pt idx="22">
                  <c:v>7.6999998092651403</c:v>
                </c:pt>
              </c:numCache>
            </c:numRef>
          </c:val>
          <c:smooth val="0"/>
          <c:extLst>
            <c:ext xmlns:c16="http://schemas.microsoft.com/office/drawing/2014/chart" uri="{C3380CC4-5D6E-409C-BE32-E72D297353CC}">
              <c16:uniqueId val="{00000018-567A-4D5F-8CC7-E2CA2648F260}"/>
            </c:ext>
          </c:extLst>
        </c:ser>
        <c:ser>
          <c:idx val="25"/>
          <c:order val="25"/>
          <c:tx>
            <c:strRef>
              <c:f>'before &amp; after'!$CC$28</c:f>
              <c:strCache>
                <c:ptCount val="1"/>
                <c:pt idx="0">
                  <c:v>29</c:v>
                </c:pt>
              </c:strCache>
            </c:strRef>
          </c:tx>
          <c:spPr>
            <a:ln w="28575" cap="rnd">
              <a:solidFill>
                <a:schemeClr val="accent2">
                  <a:lumMod val="60000"/>
                  <a:lumOff val="40000"/>
                </a:schemeClr>
              </a:solidFill>
              <a:round/>
            </a:ln>
            <a:effectLst/>
          </c:spPr>
          <c:marker>
            <c:symbol val="none"/>
          </c:marker>
          <c:cat>
            <c:numRef>
              <c:f>'before &amp; after'!$BC$29:$BC$51</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after'!$CC$29:$CC$51</c:f>
              <c:numCache>
                <c:formatCode>0.0</c:formatCode>
                <c:ptCount val="23"/>
                <c:pt idx="0">
                  <c:v>9.6000003814697301</c:v>
                </c:pt>
                <c:pt idx="1">
                  <c:v>10.3999996185303</c:v>
                </c:pt>
                <c:pt idx="2">
                  <c:v>11.199999809265099</c:v>
                </c:pt>
                <c:pt idx="3">
                  <c:v>11.1000003814697</c:v>
                </c:pt>
                <c:pt idx="4">
                  <c:v>10.3999996185303</c:v>
                </c:pt>
                <c:pt idx="5">
                  <c:v>9.6999998092651403</c:v>
                </c:pt>
                <c:pt idx="6">
                  <c:v>8.1000003814697301</c:v>
                </c:pt>
                <c:pt idx="7">
                  <c:v>7.0999999046325701</c:v>
                </c:pt>
                <c:pt idx="8">
                  <c:v>8.1000003814697301</c:v>
                </c:pt>
                <c:pt idx="9">
                  <c:v>9.1999998092651403</c:v>
                </c:pt>
                <c:pt idx="10">
                  <c:v>8.3000001907348597</c:v>
                </c:pt>
                <c:pt idx="11">
                  <c:v>8</c:v>
                </c:pt>
                <c:pt idx="12">
                  <c:v>7.9000000953674299</c:v>
                </c:pt>
                <c:pt idx="13">
                  <c:v>8.8000001907348597</c:v>
                </c:pt>
                <c:pt idx="14">
                  <c:v>10.5</c:v>
                </c:pt>
                <c:pt idx="15">
                  <c:v>10.5</c:v>
                </c:pt>
                <c:pt idx="16">
                  <c:v>11.300000190734901</c:v>
                </c:pt>
                <c:pt idx="17">
                  <c:v>10.5</c:v>
                </c:pt>
                <c:pt idx="18">
                  <c:v>8.8000001907348597</c:v>
                </c:pt>
                <c:pt idx="19">
                  <c:v>8.1000003814697301</c:v>
                </c:pt>
                <c:pt idx="20">
                  <c:v>7.9000000953674299</c:v>
                </c:pt>
                <c:pt idx="21">
                  <c:v>7.3000001907348597</c:v>
                </c:pt>
                <c:pt idx="22">
                  <c:v>6.5999999046325701</c:v>
                </c:pt>
              </c:numCache>
            </c:numRef>
          </c:val>
          <c:smooth val="0"/>
          <c:extLst>
            <c:ext xmlns:c16="http://schemas.microsoft.com/office/drawing/2014/chart" uri="{C3380CC4-5D6E-409C-BE32-E72D297353CC}">
              <c16:uniqueId val="{00000019-567A-4D5F-8CC7-E2CA2648F260}"/>
            </c:ext>
          </c:extLst>
        </c:ser>
        <c:ser>
          <c:idx val="26"/>
          <c:order val="26"/>
          <c:tx>
            <c:strRef>
              <c:f>'before &amp; after'!$CD$28</c:f>
              <c:strCache>
                <c:ptCount val="1"/>
                <c:pt idx="0">
                  <c:v>30</c:v>
                </c:pt>
              </c:strCache>
            </c:strRef>
          </c:tx>
          <c:spPr>
            <a:ln w="28575" cap="rnd">
              <a:solidFill>
                <a:schemeClr val="accent3">
                  <a:lumMod val="60000"/>
                  <a:lumOff val="40000"/>
                </a:schemeClr>
              </a:solidFill>
              <a:round/>
            </a:ln>
            <a:effectLst/>
          </c:spPr>
          <c:marker>
            <c:symbol val="none"/>
          </c:marker>
          <c:cat>
            <c:numRef>
              <c:f>'before &amp; after'!$BC$29:$BC$51</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after'!$CD$29:$CD$51</c:f>
              <c:numCache>
                <c:formatCode>0.0</c:formatCode>
                <c:ptCount val="23"/>
                <c:pt idx="0">
                  <c:v>5.4000000953674299</c:v>
                </c:pt>
                <c:pt idx="1">
                  <c:v>4.8000001907348597</c:v>
                </c:pt>
                <c:pt idx="2">
                  <c:v>4.1999998092651403</c:v>
                </c:pt>
                <c:pt idx="3">
                  <c:v>4</c:v>
                </c:pt>
                <c:pt idx="4">
                  <c:v>3.4000000953674299</c:v>
                </c:pt>
                <c:pt idx="5">
                  <c:v>3.9000000953674299</c:v>
                </c:pt>
                <c:pt idx="6">
                  <c:v>3.7000000476837198</c:v>
                </c:pt>
                <c:pt idx="7">
                  <c:v>4.4000000953674299</c:v>
                </c:pt>
                <c:pt idx="8">
                  <c:v>5.8000001907348597</c:v>
                </c:pt>
                <c:pt idx="9">
                  <c:v>2.9000000953674299</c:v>
                </c:pt>
                <c:pt idx="10">
                  <c:v>4.0999999046325701</c:v>
                </c:pt>
                <c:pt idx="11">
                  <c:v>2.5999999046325701</c:v>
                </c:pt>
                <c:pt idx="12">
                  <c:v>2.9000000953674299</c:v>
                </c:pt>
                <c:pt idx="13">
                  <c:v>4.9000000953674299</c:v>
                </c:pt>
                <c:pt idx="14">
                  <c:v>2.5999999046325701</c:v>
                </c:pt>
                <c:pt idx="15">
                  <c:v>2.9000000953674299</c:v>
                </c:pt>
                <c:pt idx="16">
                  <c:v>3</c:v>
                </c:pt>
                <c:pt idx="17">
                  <c:v>3.2999999523162802</c:v>
                </c:pt>
                <c:pt idx="18">
                  <c:v>4</c:v>
                </c:pt>
                <c:pt idx="19">
                  <c:v>3.9000000953674299</c:v>
                </c:pt>
                <c:pt idx="20">
                  <c:v>4.8000001907348597</c:v>
                </c:pt>
                <c:pt idx="21">
                  <c:v>4.0999999046325701</c:v>
                </c:pt>
                <c:pt idx="22">
                  <c:v>2.5999999046325701</c:v>
                </c:pt>
              </c:numCache>
            </c:numRef>
          </c:val>
          <c:smooth val="0"/>
          <c:extLst>
            <c:ext xmlns:c16="http://schemas.microsoft.com/office/drawing/2014/chart" uri="{C3380CC4-5D6E-409C-BE32-E72D297353CC}">
              <c16:uniqueId val="{0000001A-567A-4D5F-8CC7-E2CA2648F260}"/>
            </c:ext>
          </c:extLst>
        </c:ser>
        <c:ser>
          <c:idx val="27"/>
          <c:order val="27"/>
          <c:tx>
            <c:strRef>
              <c:f>'before &amp; after'!$CE$28</c:f>
              <c:strCache>
                <c:ptCount val="1"/>
                <c:pt idx="0">
                  <c:v>31</c:v>
                </c:pt>
              </c:strCache>
            </c:strRef>
          </c:tx>
          <c:spPr>
            <a:ln w="28575" cap="rnd">
              <a:solidFill>
                <a:schemeClr val="accent4">
                  <a:lumMod val="60000"/>
                  <a:lumOff val="40000"/>
                </a:schemeClr>
              </a:solidFill>
              <a:round/>
            </a:ln>
            <a:effectLst/>
          </c:spPr>
          <c:marker>
            <c:symbol val="none"/>
          </c:marker>
          <c:cat>
            <c:numRef>
              <c:f>'before &amp; after'!$BC$29:$BC$51</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after'!$CE$29:$CE$51</c:f>
              <c:numCache>
                <c:formatCode>0.0</c:formatCode>
                <c:ptCount val="23"/>
                <c:pt idx="0">
                  <c:v>3.9000000953674299</c:v>
                </c:pt>
                <c:pt idx="1">
                  <c:v>3</c:v>
                </c:pt>
                <c:pt idx="2">
                  <c:v>4.0999999046325701</c:v>
                </c:pt>
                <c:pt idx="3">
                  <c:v>4.4000000953674299</c:v>
                </c:pt>
                <c:pt idx="4">
                  <c:v>3.0999999046325701</c:v>
                </c:pt>
                <c:pt idx="5">
                  <c:v>2</c:v>
                </c:pt>
                <c:pt idx="6">
                  <c:v>2.5999999046325701</c:v>
                </c:pt>
                <c:pt idx="7">
                  <c:v>3.4000000953674299</c:v>
                </c:pt>
                <c:pt idx="8">
                  <c:v>2.9000000953674299</c:v>
                </c:pt>
                <c:pt idx="9">
                  <c:v>3.0999999046325701</c:v>
                </c:pt>
                <c:pt idx="10">
                  <c:v>3.5</c:v>
                </c:pt>
                <c:pt idx="11">
                  <c:v>3.5999999046325701</c:v>
                </c:pt>
                <c:pt idx="12">
                  <c:v>2.5</c:v>
                </c:pt>
                <c:pt idx="13">
                  <c:v>2.7000000476837198</c:v>
                </c:pt>
                <c:pt idx="14">
                  <c:v>3.2999999523162802</c:v>
                </c:pt>
                <c:pt idx="15">
                  <c:v>4.1999998092651403</c:v>
                </c:pt>
                <c:pt idx="16">
                  <c:v>3.9000000953674299</c:v>
                </c:pt>
                <c:pt idx="17">
                  <c:v>3.0999999046325701</c:v>
                </c:pt>
                <c:pt idx="18">
                  <c:v>2.9000000953674299</c:v>
                </c:pt>
                <c:pt idx="19">
                  <c:v>2.9000000953674299</c:v>
                </c:pt>
                <c:pt idx="20">
                  <c:v>3</c:v>
                </c:pt>
                <c:pt idx="21">
                  <c:v>3.0999999046325701</c:v>
                </c:pt>
                <c:pt idx="22">
                  <c:v>3.5999999046325701</c:v>
                </c:pt>
              </c:numCache>
            </c:numRef>
          </c:val>
          <c:smooth val="0"/>
          <c:extLst>
            <c:ext xmlns:c16="http://schemas.microsoft.com/office/drawing/2014/chart" uri="{C3380CC4-5D6E-409C-BE32-E72D297353CC}">
              <c16:uniqueId val="{0000001B-567A-4D5F-8CC7-E2CA2648F260}"/>
            </c:ext>
          </c:extLst>
        </c:ser>
        <c:ser>
          <c:idx val="28"/>
          <c:order val="28"/>
          <c:tx>
            <c:strRef>
              <c:f>'before &amp; after'!$CF$28</c:f>
              <c:strCache>
                <c:ptCount val="1"/>
                <c:pt idx="0">
                  <c:v>32</c:v>
                </c:pt>
              </c:strCache>
            </c:strRef>
          </c:tx>
          <c:spPr>
            <a:ln w="28575" cap="rnd">
              <a:solidFill>
                <a:schemeClr val="accent5">
                  <a:lumMod val="60000"/>
                  <a:lumOff val="40000"/>
                </a:schemeClr>
              </a:solidFill>
              <a:round/>
            </a:ln>
            <a:effectLst/>
          </c:spPr>
          <c:marker>
            <c:symbol val="none"/>
          </c:marker>
          <c:cat>
            <c:numRef>
              <c:f>'before &amp; after'!$BC$29:$BC$51</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after'!$CF$29:$CF$51</c:f>
              <c:numCache>
                <c:formatCode>0.0</c:formatCode>
                <c:ptCount val="23"/>
                <c:pt idx="0">
                  <c:v>15.800000190734901</c:v>
                </c:pt>
                <c:pt idx="1">
                  <c:v>15.5</c:v>
                </c:pt>
                <c:pt idx="2">
                  <c:v>17.5</c:v>
                </c:pt>
                <c:pt idx="3">
                  <c:v>20</c:v>
                </c:pt>
                <c:pt idx="4">
                  <c:v>17.5</c:v>
                </c:pt>
                <c:pt idx="5">
                  <c:v>13.6000003814697</c:v>
                </c:pt>
                <c:pt idx="6">
                  <c:v>12.800000190734901</c:v>
                </c:pt>
                <c:pt idx="7">
                  <c:v>10.800000190734901</c:v>
                </c:pt>
                <c:pt idx="8">
                  <c:v>10.300000190734901</c:v>
                </c:pt>
                <c:pt idx="9">
                  <c:v>12.6000003814697</c:v>
                </c:pt>
                <c:pt idx="10">
                  <c:v>8.3999996185302699</c:v>
                </c:pt>
                <c:pt idx="11">
                  <c:v>10.5</c:v>
                </c:pt>
                <c:pt idx="12">
                  <c:v>8.1999998092651403</c:v>
                </c:pt>
                <c:pt idx="13">
                  <c:v>9.6999998092651403</c:v>
                </c:pt>
                <c:pt idx="14">
                  <c:v>11.800000190734901</c:v>
                </c:pt>
                <c:pt idx="15">
                  <c:v>10.8999996185303</c:v>
                </c:pt>
                <c:pt idx="16">
                  <c:v>10.3999996185303</c:v>
                </c:pt>
                <c:pt idx="17">
                  <c:v>11.699999809265099</c:v>
                </c:pt>
                <c:pt idx="18">
                  <c:v>10.699999809265099</c:v>
                </c:pt>
                <c:pt idx="19">
                  <c:v>13.699999809265099</c:v>
                </c:pt>
                <c:pt idx="20">
                  <c:v>11.199999809265099</c:v>
                </c:pt>
                <c:pt idx="21">
                  <c:v>9.6999998092651403</c:v>
                </c:pt>
                <c:pt idx="22">
                  <c:v>9.1000003814697301</c:v>
                </c:pt>
              </c:numCache>
            </c:numRef>
          </c:val>
          <c:smooth val="0"/>
          <c:extLst>
            <c:ext xmlns:c16="http://schemas.microsoft.com/office/drawing/2014/chart" uri="{C3380CC4-5D6E-409C-BE32-E72D297353CC}">
              <c16:uniqueId val="{0000001C-567A-4D5F-8CC7-E2CA2648F260}"/>
            </c:ext>
          </c:extLst>
        </c:ser>
        <c:ser>
          <c:idx val="29"/>
          <c:order val="29"/>
          <c:tx>
            <c:strRef>
              <c:f>'before &amp; after'!$CG$28</c:f>
              <c:strCache>
                <c:ptCount val="1"/>
                <c:pt idx="0">
                  <c:v>33</c:v>
                </c:pt>
              </c:strCache>
            </c:strRef>
          </c:tx>
          <c:spPr>
            <a:ln w="28575" cap="rnd">
              <a:solidFill>
                <a:schemeClr val="accent6">
                  <a:lumMod val="60000"/>
                  <a:lumOff val="40000"/>
                </a:schemeClr>
              </a:solidFill>
              <a:round/>
            </a:ln>
            <a:effectLst/>
          </c:spPr>
          <c:marker>
            <c:symbol val="none"/>
          </c:marker>
          <c:cat>
            <c:numRef>
              <c:f>'before &amp; after'!$BC$29:$BC$51</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after'!$CG$29:$CG$51</c:f>
              <c:numCache>
                <c:formatCode>0.0</c:formatCode>
                <c:ptCount val="23"/>
                <c:pt idx="0">
                  <c:v>3.2000000476837198</c:v>
                </c:pt>
                <c:pt idx="1">
                  <c:v>1.3999999761581401</c:v>
                </c:pt>
                <c:pt idx="2">
                  <c:v>2.4000000953674299</c:v>
                </c:pt>
                <c:pt idx="3">
                  <c:v>2.5</c:v>
                </c:pt>
                <c:pt idx="4">
                  <c:v>2.9000000953674299</c:v>
                </c:pt>
                <c:pt idx="5">
                  <c:v>2.2000000476837198</c:v>
                </c:pt>
                <c:pt idx="6">
                  <c:v>2</c:v>
                </c:pt>
                <c:pt idx="7">
                  <c:v>1</c:v>
                </c:pt>
                <c:pt idx="8">
                  <c:v>2.0999999046325701</c:v>
                </c:pt>
                <c:pt idx="9">
                  <c:v>2.2000000476837198</c:v>
                </c:pt>
                <c:pt idx="10">
                  <c:v>3</c:v>
                </c:pt>
                <c:pt idx="11">
                  <c:v>2.2999999523162802</c:v>
                </c:pt>
                <c:pt idx="12">
                  <c:v>3.2999999523162802</c:v>
                </c:pt>
                <c:pt idx="13">
                  <c:v>1.8999999761581401</c:v>
                </c:pt>
                <c:pt idx="14">
                  <c:v>3.5999999046325701</c:v>
                </c:pt>
                <c:pt idx="15">
                  <c:v>1.6000000238418599</c:v>
                </c:pt>
                <c:pt idx="16">
                  <c:v>2</c:v>
                </c:pt>
                <c:pt idx="17">
                  <c:v>1.3999999761581401</c:v>
                </c:pt>
                <c:pt idx="18">
                  <c:v>1.79999995231628</c:v>
                </c:pt>
                <c:pt idx="19">
                  <c:v>1.70000004768372</c:v>
                </c:pt>
                <c:pt idx="20">
                  <c:v>1.3999999761581401</c:v>
                </c:pt>
                <c:pt idx="21">
                  <c:v>1.5</c:v>
                </c:pt>
                <c:pt idx="22">
                  <c:v>1.5</c:v>
                </c:pt>
              </c:numCache>
            </c:numRef>
          </c:val>
          <c:smooth val="0"/>
          <c:extLst>
            <c:ext xmlns:c16="http://schemas.microsoft.com/office/drawing/2014/chart" uri="{C3380CC4-5D6E-409C-BE32-E72D297353CC}">
              <c16:uniqueId val="{0000001D-567A-4D5F-8CC7-E2CA2648F260}"/>
            </c:ext>
          </c:extLst>
        </c:ser>
        <c:ser>
          <c:idx val="30"/>
          <c:order val="30"/>
          <c:tx>
            <c:strRef>
              <c:f>'before &amp; after'!$CH$28</c:f>
              <c:strCache>
                <c:ptCount val="1"/>
                <c:pt idx="0">
                  <c:v>34</c:v>
                </c:pt>
              </c:strCache>
            </c:strRef>
          </c:tx>
          <c:spPr>
            <a:ln w="28575" cap="rnd">
              <a:solidFill>
                <a:schemeClr val="accent1">
                  <a:lumMod val="50000"/>
                </a:schemeClr>
              </a:solidFill>
              <a:round/>
            </a:ln>
            <a:effectLst/>
          </c:spPr>
          <c:marker>
            <c:symbol val="none"/>
          </c:marker>
          <c:cat>
            <c:numRef>
              <c:f>'before &amp; after'!$BC$29:$BC$51</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after'!$CH$29:$CH$51</c:f>
              <c:numCache>
                <c:formatCode>0.0</c:formatCode>
                <c:ptCount val="23"/>
                <c:pt idx="0">
                  <c:v>5.5999999046325701</c:v>
                </c:pt>
                <c:pt idx="1">
                  <c:v>5.4000000953674299</c:v>
                </c:pt>
                <c:pt idx="2">
                  <c:v>6.5999999046325701</c:v>
                </c:pt>
                <c:pt idx="3">
                  <c:v>6.9000000953674299</c:v>
                </c:pt>
                <c:pt idx="4">
                  <c:v>7.3000001907348597</c:v>
                </c:pt>
                <c:pt idx="5">
                  <c:v>6.5</c:v>
                </c:pt>
                <c:pt idx="6">
                  <c:v>5.3000001907348597</c:v>
                </c:pt>
                <c:pt idx="7">
                  <c:v>5.3000001907348597</c:v>
                </c:pt>
                <c:pt idx="8">
                  <c:v>5.4000000953674299</c:v>
                </c:pt>
                <c:pt idx="9">
                  <c:v>5.1999998092651403</c:v>
                </c:pt>
                <c:pt idx="10">
                  <c:v>4.5999999046325701</c:v>
                </c:pt>
                <c:pt idx="11">
                  <c:v>5.3000001907348597</c:v>
                </c:pt>
                <c:pt idx="12">
                  <c:v>5.0999999046325701</c:v>
                </c:pt>
                <c:pt idx="13">
                  <c:v>5.5999999046325701</c:v>
                </c:pt>
                <c:pt idx="14">
                  <c:v>5.1999998092651403</c:v>
                </c:pt>
                <c:pt idx="15">
                  <c:v>5.0999999046325701</c:v>
                </c:pt>
                <c:pt idx="16">
                  <c:v>5.3000001907348597</c:v>
                </c:pt>
                <c:pt idx="17">
                  <c:v>5</c:v>
                </c:pt>
                <c:pt idx="18">
                  <c:v>5.0999999046325701</c:v>
                </c:pt>
                <c:pt idx="19">
                  <c:v>4.1999998092651403</c:v>
                </c:pt>
                <c:pt idx="20">
                  <c:v>4.1999998092651403</c:v>
                </c:pt>
                <c:pt idx="21">
                  <c:v>4</c:v>
                </c:pt>
                <c:pt idx="22">
                  <c:v>3.5</c:v>
                </c:pt>
              </c:numCache>
            </c:numRef>
          </c:val>
          <c:smooth val="0"/>
          <c:extLst>
            <c:ext xmlns:c16="http://schemas.microsoft.com/office/drawing/2014/chart" uri="{C3380CC4-5D6E-409C-BE32-E72D297353CC}">
              <c16:uniqueId val="{0000001E-567A-4D5F-8CC7-E2CA2648F260}"/>
            </c:ext>
          </c:extLst>
        </c:ser>
        <c:ser>
          <c:idx val="31"/>
          <c:order val="31"/>
          <c:tx>
            <c:strRef>
              <c:f>'before &amp; after'!$CI$28</c:f>
              <c:strCache>
                <c:ptCount val="1"/>
                <c:pt idx="0">
                  <c:v>35</c:v>
                </c:pt>
              </c:strCache>
            </c:strRef>
          </c:tx>
          <c:spPr>
            <a:ln w="28575" cap="rnd">
              <a:solidFill>
                <a:schemeClr val="accent2">
                  <a:lumMod val="50000"/>
                </a:schemeClr>
              </a:solidFill>
              <a:round/>
            </a:ln>
            <a:effectLst/>
          </c:spPr>
          <c:marker>
            <c:symbol val="none"/>
          </c:marker>
          <c:cat>
            <c:numRef>
              <c:f>'before &amp; after'!$BC$29:$BC$51</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after'!$CI$29:$CI$51</c:f>
              <c:numCache>
                <c:formatCode>0.0</c:formatCode>
                <c:ptCount val="23"/>
                <c:pt idx="0">
                  <c:v>8.8000001907348597</c:v>
                </c:pt>
                <c:pt idx="1">
                  <c:v>10.199999809265099</c:v>
                </c:pt>
                <c:pt idx="2">
                  <c:v>12.3999996185303</c:v>
                </c:pt>
                <c:pt idx="3">
                  <c:v>13.1000003814697</c:v>
                </c:pt>
                <c:pt idx="4">
                  <c:v>11.3999996185303</c:v>
                </c:pt>
                <c:pt idx="5">
                  <c:v>11.6000003814697</c:v>
                </c:pt>
                <c:pt idx="6">
                  <c:v>8.8999996185302699</c:v>
                </c:pt>
                <c:pt idx="7">
                  <c:v>9.1000003814697301</c:v>
                </c:pt>
                <c:pt idx="8">
                  <c:v>10.8999996185303</c:v>
                </c:pt>
                <c:pt idx="9">
                  <c:v>11.5</c:v>
                </c:pt>
                <c:pt idx="10">
                  <c:v>10.1000003814697</c:v>
                </c:pt>
                <c:pt idx="11">
                  <c:v>11.5</c:v>
                </c:pt>
                <c:pt idx="12">
                  <c:v>8.6000003814697301</c:v>
                </c:pt>
                <c:pt idx="13">
                  <c:v>9.1999998092651403</c:v>
                </c:pt>
                <c:pt idx="14">
                  <c:v>10.5</c:v>
                </c:pt>
                <c:pt idx="15">
                  <c:v>8.8999996185302699</c:v>
                </c:pt>
                <c:pt idx="16">
                  <c:v>8</c:v>
                </c:pt>
                <c:pt idx="17">
                  <c:v>10.699999809265099</c:v>
                </c:pt>
                <c:pt idx="18">
                  <c:v>8.8000001907348597</c:v>
                </c:pt>
                <c:pt idx="19">
                  <c:v>11.5</c:v>
                </c:pt>
                <c:pt idx="20">
                  <c:v>7.6999998092651403</c:v>
                </c:pt>
                <c:pt idx="21">
                  <c:v>10.8999996185303</c:v>
                </c:pt>
                <c:pt idx="22">
                  <c:v>9.8000001907348597</c:v>
                </c:pt>
              </c:numCache>
            </c:numRef>
          </c:val>
          <c:smooth val="0"/>
          <c:extLst>
            <c:ext xmlns:c16="http://schemas.microsoft.com/office/drawing/2014/chart" uri="{C3380CC4-5D6E-409C-BE32-E72D297353CC}">
              <c16:uniqueId val="{0000001F-567A-4D5F-8CC7-E2CA2648F260}"/>
            </c:ext>
          </c:extLst>
        </c:ser>
        <c:ser>
          <c:idx val="32"/>
          <c:order val="32"/>
          <c:tx>
            <c:strRef>
              <c:f>'before &amp; after'!$CJ$28</c:f>
              <c:strCache>
                <c:ptCount val="1"/>
                <c:pt idx="0">
                  <c:v>36</c:v>
                </c:pt>
              </c:strCache>
            </c:strRef>
          </c:tx>
          <c:spPr>
            <a:ln w="28575" cap="rnd">
              <a:solidFill>
                <a:schemeClr val="accent3">
                  <a:lumMod val="50000"/>
                </a:schemeClr>
              </a:solidFill>
              <a:round/>
            </a:ln>
            <a:effectLst/>
          </c:spPr>
          <c:marker>
            <c:symbol val="none"/>
          </c:marker>
          <c:cat>
            <c:numRef>
              <c:f>'before &amp; after'!$BC$29:$BC$51</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after'!$CJ$29:$CJ$51</c:f>
              <c:numCache>
                <c:formatCode>0.0</c:formatCode>
                <c:ptCount val="23"/>
                <c:pt idx="0">
                  <c:v>10.699999809265099</c:v>
                </c:pt>
                <c:pt idx="1">
                  <c:v>10.300000190734901</c:v>
                </c:pt>
                <c:pt idx="2">
                  <c:v>11.8999996185303</c:v>
                </c:pt>
                <c:pt idx="3">
                  <c:v>12.699999809265099</c:v>
                </c:pt>
                <c:pt idx="4">
                  <c:v>12.300000190734901</c:v>
                </c:pt>
                <c:pt idx="5">
                  <c:v>11.3999996185303</c:v>
                </c:pt>
                <c:pt idx="6">
                  <c:v>11.1000003814697</c:v>
                </c:pt>
                <c:pt idx="7">
                  <c:v>10.1000003814697</c:v>
                </c:pt>
                <c:pt idx="8">
                  <c:v>9.5</c:v>
                </c:pt>
                <c:pt idx="9">
                  <c:v>10.699999809265099</c:v>
                </c:pt>
                <c:pt idx="10">
                  <c:v>11.300000190734901</c:v>
                </c:pt>
                <c:pt idx="11">
                  <c:v>12.5</c:v>
                </c:pt>
                <c:pt idx="12">
                  <c:v>12.5</c:v>
                </c:pt>
                <c:pt idx="13">
                  <c:v>14.5</c:v>
                </c:pt>
                <c:pt idx="14">
                  <c:v>14.199999809265099</c:v>
                </c:pt>
                <c:pt idx="15">
                  <c:v>13.199999809265099</c:v>
                </c:pt>
                <c:pt idx="16">
                  <c:v>13.300000190734901</c:v>
                </c:pt>
                <c:pt idx="17">
                  <c:v>11.1000003814697</c:v>
                </c:pt>
                <c:pt idx="18">
                  <c:v>8.5</c:v>
                </c:pt>
                <c:pt idx="19">
                  <c:v>7.4000000953674299</c:v>
                </c:pt>
                <c:pt idx="20">
                  <c:v>6</c:v>
                </c:pt>
                <c:pt idx="21">
                  <c:v>5.0999999046325701</c:v>
                </c:pt>
                <c:pt idx="22">
                  <c:v>5</c:v>
                </c:pt>
              </c:numCache>
            </c:numRef>
          </c:val>
          <c:smooth val="0"/>
          <c:extLst>
            <c:ext xmlns:c16="http://schemas.microsoft.com/office/drawing/2014/chart" uri="{C3380CC4-5D6E-409C-BE32-E72D297353CC}">
              <c16:uniqueId val="{00000020-567A-4D5F-8CC7-E2CA2648F260}"/>
            </c:ext>
          </c:extLst>
        </c:ser>
        <c:ser>
          <c:idx val="33"/>
          <c:order val="33"/>
          <c:tx>
            <c:strRef>
              <c:f>'before &amp; after'!$CK$28</c:f>
              <c:strCache>
                <c:ptCount val="1"/>
                <c:pt idx="0">
                  <c:v>37</c:v>
                </c:pt>
              </c:strCache>
            </c:strRef>
          </c:tx>
          <c:spPr>
            <a:ln w="28575" cap="rnd">
              <a:solidFill>
                <a:schemeClr val="accent4">
                  <a:lumMod val="50000"/>
                </a:schemeClr>
              </a:solidFill>
              <a:round/>
            </a:ln>
            <a:effectLst/>
          </c:spPr>
          <c:marker>
            <c:symbol val="none"/>
          </c:marker>
          <c:cat>
            <c:numRef>
              <c:f>'before &amp; after'!$BC$29:$BC$51</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after'!$CK$29:$CK$51</c:f>
              <c:numCache>
                <c:formatCode>0.0</c:formatCode>
                <c:ptCount val="23"/>
                <c:pt idx="0">
                  <c:v>10.6000003814697</c:v>
                </c:pt>
                <c:pt idx="1">
                  <c:v>10.800000190734901</c:v>
                </c:pt>
                <c:pt idx="2">
                  <c:v>10.699999809265099</c:v>
                </c:pt>
                <c:pt idx="3">
                  <c:v>10.6000003814697</c:v>
                </c:pt>
                <c:pt idx="4">
                  <c:v>9.1000003814697301</c:v>
                </c:pt>
                <c:pt idx="5">
                  <c:v>9.1000003814697301</c:v>
                </c:pt>
                <c:pt idx="6">
                  <c:v>8.1000003814697301</c:v>
                </c:pt>
                <c:pt idx="7">
                  <c:v>8.6999998092651403</c:v>
                </c:pt>
                <c:pt idx="8">
                  <c:v>8.3000001907348597</c:v>
                </c:pt>
                <c:pt idx="9">
                  <c:v>8.1000003814697301</c:v>
                </c:pt>
                <c:pt idx="10">
                  <c:v>8.1000003814697301</c:v>
                </c:pt>
                <c:pt idx="11">
                  <c:v>7.8000001907348597</c:v>
                </c:pt>
                <c:pt idx="12">
                  <c:v>8.8999996185302699</c:v>
                </c:pt>
                <c:pt idx="13">
                  <c:v>10.699999809265099</c:v>
                </c:pt>
                <c:pt idx="14">
                  <c:v>11.3999996185303</c:v>
                </c:pt>
                <c:pt idx="15">
                  <c:v>10.6000003814697</c:v>
                </c:pt>
                <c:pt idx="16">
                  <c:v>11.300000190734901</c:v>
                </c:pt>
                <c:pt idx="17">
                  <c:v>10.8999996185303</c:v>
                </c:pt>
                <c:pt idx="18">
                  <c:v>9.3999996185302699</c:v>
                </c:pt>
                <c:pt idx="19">
                  <c:v>8.5</c:v>
                </c:pt>
                <c:pt idx="20">
                  <c:v>8.3000001907348597</c:v>
                </c:pt>
                <c:pt idx="21">
                  <c:v>8.1000003814697301</c:v>
                </c:pt>
                <c:pt idx="22">
                  <c:v>7.1999998092651403</c:v>
                </c:pt>
              </c:numCache>
            </c:numRef>
          </c:val>
          <c:smooth val="0"/>
          <c:extLst>
            <c:ext xmlns:c16="http://schemas.microsoft.com/office/drawing/2014/chart" uri="{C3380CC4-5D6E-409C-BE32-E72D297353CC}">
              <c16:uniqueId val="{00000021-567A-4D5F-8CC7-E2CA2648F260}"/>
            </c:ext>
          </c:extLst>
        </c:ser>
        <c:ser>
          <c:idx val="34"/>
          <c:order val="34"/>
          <c:tx>
            <c:strRef>
              <c:f>'before &amp; after'!$CL$28</c:f>
              <c:strCache>
                <c:ptCount val="1"/>
                <c:pt idx="0">
                  <c:v>38</c:v>
                </c:pt>
              </c:strCache>
            </c:strRef>
          </c:tx>
          <c:spPr>
            <a:ln w="28575" cap="rnd">
              <a:solidFill>
                <a:schemeClr val="accent5">
                  <a:lumMod val="50000"/>
                </a:schemeClr>
              </a:solidFill>
              <a:round/>
            </a:ln>
            <a:effectLst/>
          </c:spPr>
          <c:marker>
            <c:symbol val="none"/>
          </c:marker>
          <c:cat>
            <c:numRef>
              <c:f>'before &amp; after'!$BC$29:$BC$51</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after'!$CL$29:$CL$51</c:f>
              <c:numCache>
                <c:formatCode>0.0</c:formatCode>
                <c:ptCount val="23"/>
                <c:pt idx="0">
                  <c:v>0.89999997615814198</c:v>
                </c:pt>
                <c:pt idx="1">
                  <c:v>1.20000004768372</c:v>
                </c:pt>
                <c:pt idx="2">
                  <c:v>1.5</c:v>
                </c:pt>
                <c:pt idx="3">
                  <c:v>1.20000004768372</c:v>
                </c:pt>
                <c:pt idx="4">
                  <c:v>2.2999999523162802</c:v>
                </c:pt>
                <c:pt idx="5">
                  <c:v>0.69999998807907104</c:v>
                </c:pt>
                <c:pt idx="6">
                  <c:v>2.0999999046325701</c:v>
                </c:pt>
                <c:pt idx="7">
                  <c:v>1.20000004768372</c:v>
                </c:pt>
                <c:pt idx="8">
                  <c:v>1</c:v>
                </c:pt>
                <c:pt idx="9">
                  <c:v>1</c:v>
                </c:pt>
                <c:pt idx="10">
                  <c:v>1.5</c:v>
                </c:pt>
                <c:pt idx="11">
                  <c:v>1.79999995231628</c:v>
                </c:pt>
                <c:pt idx="12">
                  <c:v>0.60000002384185802</c:v>
                </c:pt>
                <c:pt idx="13">
                  <c:v>0.80000001192092896</c:v>
                </c:pt>
                <c:pt idx="14">
                  <c:v>1.1000000238418599</c:v>
                </c:pt>
                <c:pt idx="15">
                  <c:v>1.8999999761581401</c:v>
                </c:pt>
                <c:pt idx="16">
                  <c:v>1.70000004768372</c:v>
                </c:pt>
                <c:pt idx="17">
                  <c:v>0.20000000298023199</c:v>
                </c:pt>
                <c:pt idx="18">
                  <c:v>0.89999997615814198</c:v>
                </c:pt>
                <c:pt idx="19">
                  <c:v>2.2000000476837198</c:v>
                </c:pt>
                <c:pt idx="20">
                  <c:v>0.89999997615814198</c:v>
                </c:pt>
                <c:pt idx="21">
                  <c:v>1.1000000238418599</c:v>
                </c:pt>
                <c:pt idx="22">
                  <c:v>1.6000000238418599</c:v>
                </c:pt>
              </c:numCache>
            </c:numRef>
          </c:val>
          <c:smooth val="0"/>
          <c:extLst>
            <c:ext xmlns:c16="http://schemas.microsoft.com/office/drawing/2014/chart" uri="{C3380CC4-5D6E-409C-BE32-E72D297353CC}">
              <c16:uniqueId val="{00000022-567A-4D5F-8CC7-E2CA2648F260}"/>
            </c:ext>
          </c:extLst>
        </c:ser>
        <c:ser>
          <c:idx val="35"/>
          <c:order val="35"/>
          <c:tx>
            <c:strRef>
              <c:f>'before &amp; after'!$CM$28</c:f>
              <c:strCache>
                <c:ptCount val="1"/>
                <c:pt idx="0">
                  <c:v>39</c:v>
                </c:pt>
              </c:strCache>
            </c:strRef>
          </c:tx>
          <c:spPr>
            <a:ln w="28575" cap="rnd">
              <a:solidFill>
                <a:schemeClr val="accent6">
                  <a:lumMod val="50000"/>
                </a:schemeClr>
              </a:solidFill>
              <a:round/>
            </a:ln>
            <a:effectLst/>
          </c:spPr>
          <c:marker>
            <c:symbol val="none"/>
          </c:marker>
          <c:cat>
            <c:numRef>
              <c:f>'before &amp; after'!$BC$29:$BC$51</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after'!$CM$29:$CM$51</c:f>
              <c:numCache>
                <c:formatCode>0.0</c:formatCode>
                <c:ptCount val="23"/>
                <c:pt idx="0">
                  <c:v>7.8000001907348597</c:v>
                </c:pt>
                <c:pt idx="1">
                  <c:v>6.9000000953674299</c:v>
                </c:pt>
                <c:pt idx="2">
                  <c:v>8.1000003814697301</c:v>
                </c:pt>
                <c:pt idx="3">
                  <c:v>8.1000003814697301</c:v>
                </c:pt>
                <c:pt idx="4">
                  <c:v>7.4000000953674299</c:v>
                </c:pt>
                <c:pt idx="5">
                  <c:v>6.3000001907348597</c:v>
                </c:pt>
                <c:pt idx="6">
                  <c:v>5.5999999046325701</c:v>
                </c:pt>
                <c:pt idx="7">
                  <c:v>5.0999999046325701</c:v>
                </c:pt>
                <c:pt idx="8">
                  <c:v>5.1999998092651403</c:v>
                </c:pt>
                <c:pt idx="9">
                  <c:v>5.5</c:v>
                </c:pt>
                <c:pt idx="10">
                  <c:v>5.8000001907348597</c:v>
                </c:pt>
                <c:pt idx="11">
                  <c:v>5.4000000953674299</c:v>
                </c:pt>
                <c:pt idx="12">
                  <c:v>6</c:v>
                </c:pt>
                <c:pt idx="13">
                  <c:v>6.0999999046325701</c:v>
                </c:pt>
                <c:pt idx="14">
                  <c:v>7.1999998092651403</c:v>
                </c:pt>
                <c:pt idx="15">
                  <c:v>6.5999999046325701</c:v>
                </c:pt>
                <c:pt idx="16">
                  <c:v>6</c:v>
                </c:pt>
                <c:pt idx="17">
                  <c:v>6</c:v>
                </c:pt>
                <c:pt idx="18">
                  <c:v>5.4000000953674299</c:v>
                </c:pt>
                <c:pt idx="19">
                  <c:v>4.8000001907348597</c:v>
                </c:pt>
                <c:pt idx="20">
                  <c:v>4.6999998092651403</c:v>
                </c:pt>
                <c:pt idx="21">
                  <c:v>4</c:v>
                </c:pt>
                <c:pt idx="22">
                  <c:v>3.5</c:v>
                </c:pt>
              </c:numCache>
            </c:numRef>
          </c:val>
          <c:smooth val="0"/>
          <c:extLst>
            <c:ext xmlns:c16="http://schemas.microsoft.com/office/drawing/2014/chart" uri="{C3380CC4-5D6E-409C-BE32-E72D297353CC}">
              <c16:uniqueId val="{00000023-567A-4D5F-8CC7-E2CA2648F260}"/>
            </c:ext>
          </c:extLst>
        </c:ser>
        <c:ser>
          <c:idx val="36"/>
          <c:order val="36"/>
          <c:tx>
            <c:strRef>
              <c:f>'before &amp; after'!$CN$28</c:f>
              <c:strCache>
                <c:ptCount val="1"/>
                <c:pt idx="0">
                  <c:v>40</c:v>
                </c:pt>
              </c:strCache>
            </c:strRef>
          </c:tx>
          <c:spPr>
            <a:ln w="28575" cap="rnd">
              <a:solidFill>
                <a:schemeClr val="accent1">
                  <a:lumMod val="70000"/>
                  <a:lumOff val="30000"/>
                </a:schemeClr>
              </a:solidFill>
              <a:round/>
            </a:ln>
            <a:effectLst/>
          </c:spPr>
          <c:marker>
            <c:symbol val="none"/>
          </c:marker>
          <c:cat>
            <c:numRef>
              <c:f>'before &amp; after'!$BC$29:$BC$51</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after'!$CN$29:$CN$51</c:f>
              <c:numCache>
                <c:formatCode>0.0</c:formatCode>
                <c:ptCount val="23"/>
                <c:pt idx="0">
                  <c:v>8.6000003814697301</c:v>
                </c:pt>
                <c:pt idx="1">
                  <c:v>8.5</c:v>
                </c:pt>
                <c:pt idx="2">
                  <c:v>9.6999998092651403</c:v>
                </c:pt>
                <c:pt idx="3">
                  <c:v>10</c:v>
                </c:pt>
                <c:pt idx="4">
                  <c:v>9</c:v>
                </c:pt>
                <c:pt idx="5">
                  <c:v>10.800000190734901</c:v>
                </c:pt>
                <c:pt idx="6">
                  <c:v>7.5999999046325701</c:v>
                </c:pt>
                <c:pt idx="7">
                  <c:v>7.8000001907348597</c:v>
                </c:pt>
                <c:pt idx="8">
                  <c:v>7.6999998092651403</c:v>
                </c:pt>
                <c:pt idx="9">
                  <c:v>8.1000003814697301</c:v>
                </c:pt>
                <c:pt idx="10">
                  <c:v>7.5</c:v>
                </c:pt>
                <c:pt idx="11">
                  <c:v>7.4000000953674299</c:v>
                </c:pt>
                <c:pt idx="12">
                  <c:v>6.5</c:v>
                </c:pt>
                <c:pt idx="13">
                  <c:v>8</c:v>
                </c:pt>
                <c:pt idx="14">
                  <c:v>7.1999998092651403</c:v>
                </c:pt>
                <c:pt idx="15">
                  <c:v>6.5</c:v>
                </c:pt>
                <c:pt idx="16">
                  <c:v>8.3999996185302699</c:v>
                </c:pt>
                <c:pt idx="17">
                  <c:v>6.9000000953674299</c:v>
                </c:pt>
                <c:pt idx="18">
                  <c:v>12.199999809265099</c:v>
                </c:pt>
                <c:pt idx="19">
                  <c:v>6.8000001907348597</c:v>
                </c:pt>
                <c:pt idx="20">
                  <c:v>6.9000000953674299</c:v>
                </c:pt>
                <c:pt idx="21">
                  <c:v>6.0999999046325701</c:v>
                </c:pt>
                <c:pt idx="22">
                  <c:v>6.9000000953674299</c:v>
                </c:pt>
              </c:numCache>
            </c:numRef>
          </c:val>
          <c:smooth val="0"/>
          <c:extLst>
            <c:ext xmlns:c16="http://schemas.microsoft.com/office/drawing/2014/chart" uri="{C3380CC4-5D6E-409C-BE32-E72D297353CC}">
              <c16:uniqueId val="{00000024-567A-4D5F-8CC7-E2CA2648F260}"/>
            </c:ext>
          </c:extLst>
        </c:ser>
        <c:ser>
          <c:idx val="37"/>
          <c:order val="37"/>
          <c:tx>
            <c:strRef>
              <c:f>'before &amp; after'!$CO$28</c:f>
              <c:strCache>
                <c:ptCount val="1"/>
                <c:pt idx="0">
                  <c:v>41</c:v>
                </c:pt>
              </c:strCache>
            </c:strRef>
          </c:tx>
          <c:spPr>
            <a:ln w="28575" cap="rnd">
              <a:solidFill>
                <a:schemeClr val="accent2">
                  <a:lumMod val="70000"/>
                  <a:lumOff val="30000"/>
                </a:schemeClr>
              </a:solidFill>
              <a:round/>
            </a:ln>
            <a:effectLst/>
          </c:spPr>
          <c:marker>
            <c:symbol val="none"/>
          </c:marker>
          <c:cat>
            <c:numRef>
              <c:f>'before &amp; after'!$BC$29:$BC$51</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after'!$CO$29:$CO$51</c:f>
              <c:numCache>
                <c:formatCode>0.0</c:formatCode>
                <c:ptCount val="23"/>
                <c:pt idx="0">
                  <c:v>4.9000000953674299</c:v>
                </c:pt>
                <c:pt idx="1">
                  <c:v>5</c:v>
                </c:pt>
                <c:pt idx="2">
                  <c:v>4.1999998092651403</c:v>
                </c:pt>
                <c:pt idx="3">
                  <c:v>5.0999999046325701</c:v>
                </c:pt>
                <c:pt idx="4">
                  <c:v>4.4000000953674299</c:v>
                </c:pt>
                <c:pt idx="5">
                  <c:v>5.0999999046325701</c:v>
                </c:pt>
                <c:pt idx="6">
                  <c:v>4.0999999046325701</c:v>
                </c:pt>
                <c:pt idx="7">
                  <c:v>4.8000001907348597</c:v>
                </c:pt>
                <c:pt idx="8">
                  <c:v>4.6999998092651403</c:v>
                </c:pt>
                <c:pt idx="9">
                  <c:v>6.5999999046325701</c:v>
                </c:pt>
                <c:pt idx="10">
                  <c:v>5.5999999046325701</c:v>
                </c:pt>
                <c:pt idx="11">
                  <c:v>5.0999999046325701</c:v>
                </c:pt>
                <c:pt idx="12">
                  <c:v>4.8000001907348597</c:v>
                </c:pt>
                <c:pt idx="13">
                  <c:v>3.7999999523162802</c:v>
                </c:pt>
                <c:pt idx="14">
                  <c:v>4.5999999046325701</c:v>
                </c:pt>
                <c:pt idx="15">
                  <c:v>4.6999998092651403</c:v>
                </c:pt>
                <c:pt idx="16">
                  <c:v>4.5999999046325701</c:v>
                </c:pt>
                <c:pt idx="17">
                  <c:v>4.9000000953674299</c:v>
                </c:pt>
                <c:pt idx="18">
                  <c:v>4.0999999046325701</c:v>
                </c:pt>
                <c:pt idx="19">
                  <c:v>4</c:v>
                </c:pt>
                <c:pt idx="20">
                  <c:v>2.9000000953674299</c:v>
                </c:pt>
                <c:pt idx="21">
                  <c:v>3.7999999523162802</c:v>
                </c:pt>
                <c:pt idx="22">
                  <c:v>2.7000000476837198</c:v>
                </c:pt>
              </c:numCache>
            </c:numRef>
          </c:val>
          <c:smooth val="0"/>
          <c:extLst>
            <c:ext xmlns:c16="http://schemas.microsoft.com/office/drawing/2014/chart" uri="{C3380CC4-5D6E-409C-BE32-E72D297353CC}">
              <c16:uniqueId val="{00000025-567A-4D5F-8CC7-E2CA2648F260}"/>
            </c:ext>
          </c:extLst>
        </c:ser>
        <c:ser>
          <c:idx val="38"/>
          <c:order val="38"/>
          <c:tx>
            <c:strRef>
              <c:f>'before &amp; after'!$CP$28</c:f>
              <c:strCache>
                <c:ptCount val="1"/>
                <c:pt idx="0">
                  <c:v>42</c:v>
                </c:pt>
              </c:strCache>
            </c:strRef>
          </c:tx>
          <c:spPr>
            <a:ln w="28575" cap="rnd">
              <a:solidFill>
                <a:schemeClr val="accent3">
                  <a:lumMod val="70000"/>
                  <a:lumOff val="30000"/>
                </a:schemeClr>
              </a:solidFill>
              <a:round/>
            </a:ln>
            <a:effectLst/>
          </c:spPr>
          <c:marker>
            <c:symbol val="none"/>
          </c:marker>
          <c:cat>
            <c:numRef>
              <c:f>'before &amp; after'!$BC$29:$BC$51</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after'!$CP$29:$CP$51</c:f>
              <c:numCache>
                <c:formatCode>0.0</c:formatCode>
                <c:ptCount val="23"/>
                <c:pt idx="0">
                  <c:v>5.5999999046325701</c:v>
                </c:pt>
                <c:pt idx="1">
                  <c:v>6.1999998092651403</c:v>
                </c:pt>
                <c:pt idx="2">
                  <c:v>6.1999998092651403</c:v>
                </c:pt>
                <c:pt idx="3">
                  <c:v>6.8000001907348597</c:v>
                </c:pt>
                <c:pt idx="4">
                  <c:v>6.0999999046325701</c:v>
                </c:pt>
                <c:pt idx="5">
                  <c:v>5.6999998092651403</c:v>
                </c:pt>
                <c:pt idx="6">
                  <c:v>4.9000000953674299</c:v>
                </c:pt>
                <c:pt idx="7">
                  <c:v>4.5</c:v>
                </c:pt>
                <c:pt idx="8">
                  <c:v>4.5999999046325701</c:v>
                </c:pt>
                <c:pt idx="9">
                  <c:v>5.5</c:v>
                </c:pt>
                <c:pt idx="10">
                  <c:v>5.4000000953674299</c:v>
                </c:pt>
                <c:pt idx="11">
                  <c:v>5.5</c:v>
                </c:pt>
                <c:pt idx="12">
                  <c:v>6.3000001907348597</c:v>
                </c:pt>
                <c:pt idx="13">
                  <c:v>6.6999998092651403</c:v>
                </c:pt>
                <c:pt idx="14">
                  <c:v>6.3000001907348597</c:v>
                </c:pt>
                <c:pt idx="15">
                  <c:v>6.1999998092651403</c:v>
                </c:pt>
                <c:pt idx="16">
                  <c:v>6.8000001907348597</c:v>
                </c:pt>
                <c:pt idx="17">
                  <c:v>5.9000000953674299</c:v>
                </c:pt>
                <c:pt idx="18">
                  <c:v>6.3000001907348597</c:v>
                </c:pt>
                <c:pt idx="19">
                  <c:v>5.6999998092651403</c:v>
                </c:pt>
                <c:pt idx="20">
                  <c:v>5.9000000953674299</c:v>
                </c:pt>
                <c:pt idx="21">
                  <c:v>5.3000001907348597</c:v>
                </c:pt>
                <c:pt idx="22">
                  <c:v>4.9000000953674299</c:v>
                </c:pt>
              </c:numCache>
            </c:numRef>
          </c:val>
          <c:smooth val="0"/>
          <c:extLst>
            <c:ext xmlns:c16="http://schemas.microsoft.com/office/drawing/2014/chart" uri="{C3380CC4-5D6E-409C-BE32-E72D297353CC}">
              <c16:uniqueId val="{00000026-567A-4D5F-8CC7-E2CA2648F260}"/>
            </c:ext>
          </c:extLst>
        </c:ser>
        <c:ser>
          <c:idx val="39"/>
          <c:order val="39"/>
          <c:tx>
            <c:strRef>
              <c:f>'before &amp; after'!$CQ$28</c:f>
              <c:strCache>
                <c:ptCount val="1"/>
                <c:pt idx="0">
                  <c:v>44</c:v>
                </c:pt>
              </c:strCache>
            </c:strRef>
          </c:tx>
          <c:spPr>
            <a:ln w="28575" cap="rnd">
              <a:solidFill>
                <a:schemeClr val="accent4">
                  <a:lumMod val="70000"/>
                  <a:lumOff val="30000"/>
                </a:schemeClr>
              </a:solidFill>
              <a:round/>
            </a:ln>
            <a:effectLst/>
          </c:spPr>
          <c:marker>
            <c:symbol val="none"/>
          </c:marker>
          <c:cat>
            <c:numRef>
              <c:f>'before &amp; after'!$BC$29:$BC$51</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after'!$CQ$29:$CQ$51</c:f>
              <c:numCache>
                <c:formatCode>0.0</c:formatCode>
                <c:ptCount val="23"/>
                <c:pt idx="0">
                  <c:v>3.5999999046325701</c:v>
                </c:pt>
                <c:pt idx="1">
                  <c:v>4</c:v>
                </c:pt>
                <c:pt idx="2">
                  <c:v>3.2000000476837198</c:v>
                </c:pt>
                <c:pt idx="3">
                  <c:v>4.4000000953674299</c:v>
                </c:pt>
                <c:pt idx="4">
                  <c:v>4.1999998092651403</c:v>
                </c:pt>
                <c:pt idx="5">
                  <c:v>3.7000000476837198</c:v>
                </c:pt>
                <c:pt idx="6">
                  <c:v>2.7000000476837198</c:v>
                </c:pt>
                <c:pt idx="7">
                  <c:v>3.4000000953674299</c:v>
                </c:pt>
                <c:pt idx="8">
                  <c:v>3.5999999046325701</c:v>
                </c:pt>
                <c:pt idx="9">
                  <c:v>3.5</c:v>
                </c:pt>
                <c:pt idx="10">
                  <c:v>3.5</c:v>
                </c:pt>
                <c:pt idx="11">
                  <c:v>4.0999999046325701</c:v>
                </c:pt>
                <c:pt idx="12">
                  <c:v>4.9000000953674299</c:v>
                </c:pt>
                <c:pt idx="13">
                  <c:v>4.8000001907348597</c:v>
                </c:pt>
                <c:pt idx="14">
                  <c:v>3.7000000476837198</c:v>
                </c:pt>
                <c:pt idx="15">
                  <c:v>3.5999999046325701</c:v>
                </c:pt>
                <c:pt idx="16">
                  <c:v>3.9000000953674299</c:v>
                </c:pt>
                <c:pt idx="17">
                  <c:v>4.0999999046325701</c:v>
                </c:pt>
                <c:pt idx="18">
                  <c:v>3.2999999523162802</c:v>
                </c:pt>
                <c:pt idx="19">
                  <c:v>2.5</c:v>
                </c:pt>
                <c:pt idx="20">
                  <c:v>2.5</c:v>
                </c:pt>
                <c:pt idx="21">
                  <c:v>2.4000000953674299</c:v>
                </c:pt>
                <c:pt idx="22">
                  <c:v>3.5999999046325701</c:v>
                </c:pt>
              </c:numCache>
            </c:numRef>
          </c:val>
          <c:smooth val="0"/>
          <c:extLst>
            <c:ext xmlns:c16="http://schemas.microsoft.com/office/drawing/2014/chart" uri="{C3380CC4-5D6E-409C-BE32-E72D297353CC}">
              <c16:uniqueId val="{00000027-567A-4D5F-8CC7-E2CA2648F260}"/>
            </c:ext>
          </c:extLst>
        </c:ser>
        <c:ser>
          <c:idx val="40"/>
          <c:order val="40"/>
          <c:tx>
            <c:strRef>
              <c:f>'before &amp; after'!$CR$28</c:f>
              <c:strCache>
                <c:ptCount val="1"/>
                <c:pt idx="0">
                  <c:v>45</c:v>
                </c:pt>
              </c:strCache>
            </c:strRef>
          </c:tx>
          <c:spPr>
            <a:ln w="28575" cap="rnd">
              <a:solidFill>
                <a:schemeClr val="accent5">
                  <a:lumMod val="70000"/>
                  <a:lumOff val="30000"/>
                </a:schemeClr>
              </a:solidFill>
              <a:round/>
            </a:ln>
            <a:effectLst/>
          </c:spPr>
          <c:marker>
            <c:symbol val="none"/>
          </c:marker>
          <c:cat>
            <c:numRef>
              <c:f>'before &amp; after'!$BC$29:$BC$51</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after'!$CR$29:$CR$51</c:f>
              <c:numCache>
                <c:formatCode>0.0</c:formatCode>
                <c:ptCount val="23"/>
                <c:pt idx="0">
                  <c:v>11.8999996185303</c:v>
                </c:pt>
                <c:pt idx="1">
                  <c:v>11.5</c:v>
                </c:pt>
                <c:pt idx="2">
                  <c:v>12.6000003814697</c:v>
                </c:pt>
                <c:pt idx="3">
                  <c:v>11.3999996185303</c:v>
                </c:pt>
                <c:pt idx="4">
                  <c:v>10.3999996185303</c:v>
                </c:pt>
                <c:pt idx="5">
                  <c:v>10.8999996185303</c:v>
                </c:pt>
                <c:pt idx="6">
                  <c:v>9.8000001907348597</c:v>
                </c:pt>
                <c:pt idx="7">
                  <c:v>9.1999998092651403</c:v>
                </c:pt>
                <c:pt idx="8">
                  <c:v>9.1000003814697301</c:v>
                </c:pt>
                <c:pt idx="9">
                  <c:v>8.6000003814697301</c:v>
                </c:pt>
                <c:pt idx="10">
                  <c:v>9.3000001907348597</c:v>
                </c:pt>
                <c:pt idx="11">
                  <c:v>9.3000001907348597</c:v>
                </c:pt>
                <c:pt idx="12">
                  <c:v>9.1000003814697301</c:v>
                </c:pt>
                <c:pt idx="13">
                  <c:v>11.199999809265099</c:v>
                </c:pt>
                <c:pt idx="14">
                  <c:v>11.300000190734901</c:v>
                </c:pt>
                <c:pt idx="15">
                  <c:v>10.3999996185303</c:v>
                </c:pt>
                <c:pt idx="16">
                  <c:v>10.300000190734901</c:v>
                </c:pt>
                <c:pt idx="17">
                  <c:v>9.6000003814697301</c:v>
                </c:pt>
                <c:pt idx="18">
                  <c:v>7.9000000953674299</c:v>
                </c:pt>
                <c:pt idx="19">
                  <c:v>9</c:v>
                </c:pt>
                <c:pt idx="20">
                  <c:v>8.3999996185302699</c:v>
                </c:pt>
                <c:pt idx="21">
                  <c:v>8</c:v>
                </c:pt>
                <c:pt idx="22">
                  <c:v>6.5999999046325701</c:v>
                </c:pt>
              </c:numCache>
            </c:numRef>
          </c:val>
          <c:smooth val="0"/>
          <c:extLst>
            <c:ext xmlns:c16="http://schemas.microsoft.com/office/drawing/2014/chart" uri="{C3380CC4-5D6E-409C-BE32-E72D297353CC}">
              <c16:uniqueId val="{00000028-567A-4D5F-8CC7-E2CA2648F260}"/>
            </c:ext>
          </c:extLst>
        </c:ser>
        <c:ser>
          <c:idx val="41"/>
          <c:order val="41"/>
          <c:tx>
            <c:strRef>
              <c:f>'before &amp; after'!$CS$28</c:f>
              <c:strCache>
                <c:ptCount val="1"/>
                <c:pt idx="0">
                  <c:v>46</c:v>
                </c:pt>
              </c:strCache>
            </c:strRef>
          </c:tx>
          <c:spPr>
            <a:ln w="28575" cap="rnd">
              <a:solidFill>
                <a:schemeClr val="accent6">
                  <a:lumMod val="70000"/>
                  <a:lumOff val="30000"/>
                </a:schemeClr>
              </a:solidFill>
              <a:round/>
            </a:ln>
            <a:effectLst/>
          </c:spPr>
          <c:marker>
            <c:symbol val="none"/>
          </c:marker>
          <c:cat>
            <c:numRef>
              <c:f>'before &amp; after'!$BC$29:$BC$51</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after'!$CS$29:$CS$51</c:f>
              <c:numCache>
                <c:formatCode>0.0</c:formatCode>
                <c:ptCount val="23"/>
                <c:pt idx="0">
                  <c:v>2</c:v>
                </c:pt>
                <c:pt idx="1">
                  <c:v>1.8999999761581401</c:v>
                </c:pt>
                <c:pt idx="2">
                  <c:v>2</c:v>
                </c:pt>
                <c:pt idx="3">
                  <c:v>0.69999998807907104</c:v>
                </c:pt>
                <c:pt idx="4">
                  <c:v>1.79999995231628</c:v>
                </c:pt>
                <c:pt idx="5">
                  <c:v>2.7000000476837198</c:v>
                </c:pt>
                <c:pt idx="6">
                  <c:v>2.0999999046325701</c:v>
                </c:pt>
                <c:pt idx="7">
                  <c:v>1.79999995231628</c:v>
                </c:pt>
                <c:pt idx="8">
                  <c:v>1.79999995231628</c:v>
                </c:pt>
                <c:pt idx="9">
                  <c:v>4</c:v>
                </c:pt>
                <c:pt idx="10">
                  <c:v>1.79999995231628</c:v>
                </c:pt>
                <c:pt idx="11">
                  <c:v>3.0999999046325701</c:v>
                </c:pt>
                <c:pt idx="12">
                  <c:v>1.29999995231628</c:v>
                </c:pt>
                <c:pt idx="13">
                  <c:v>2</c:v>
                </c:pt>
                <c:pt idx="14">
                  <c:v>1.70000004768372</c:v>
                </c:pt>
                <c:pt idx="15">
                  <c:v>0.60000002384185802</c:v>
                </c:pt>
                <c:pt idx="16">
                  <c:v>3.4000000953674299</c:v>
                </c:pt>
                <c:pt idx="17">
                  <c:v>1.3999999761581401</c:v>
                </c:pt>
                <c:pt idx="18">
                  <c:v>1.79999995231628</c:v>
                </c:pt>
                <c:pt idx="19">
                  <c:v>1.20000004768372</c:v>
                </c:pt>
                <c:pt idx="20">
                  <c:v>1.3999999761581401</c:v>
                </c:pt>
                <c:pt idx="21">
                  <c:v>1.3999999761581401</c:v>
                </c:pt>
                <c:pt idx="22">
                  <c:v>2.5</c:v>
                </c:pt>
              </c:numCache>
            </c:numRef>
          </c:val>
          <c:smooth val="0"/>
          <c:extLst>
            <c:ext xmlns:c16="http://schemas.microsoft.com/office/drawing/2014/chart" uri="{C3380CC4-5D6E-409C-BE32-E72D297353CC}">
              <c16:uniqueId val="{00000029-567A-4D5F-8CC7-E2CA2648F260}"/>
            </c:ext>
          </c:extLst>
        </c:ser>
        <c:ser>
          <c:idx val="42"/>
          <c:order val="42"/>
          <c:tx>
            <c:strRef>
              <c:f>'before &amp; after'!$CT$28</c:f>
              <c:strCache>
                <c:ptCount val="1"/>
                <c:pt idx="0">
                  <c:v>47</c:v>
                </c:pt>
              </c:strCache>
            </c:strRef>
          </c:tx>
          <c:spPr>
            <a:ln w="28575" cap="rnd">
              <a:solidFill>
                <a:schemeClr val="accent1">
                  <a:lumMod val="70000"/>
                </a:schemeClr>
              </a:solidFill>
              <a:round/>
            </a:ln>
            <a:effectLst/>
          </c:spPr>
          <c:marker>
            <c:symbol val="none"/>
          </c:marker>
          <c:cat>
            <c:numRef>
              <c:f>'before &amp; after'!$BC$29:$BC$51</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after'!$CT$29:$CT$51</c:f>
              <c:numCache>
                <c:formatCode>0.0</c:formatCode>
                <c:ptCount val="23"/>
                <c:pt idx="0">
                  <c:v>10.1000003814697</c:v>
                </c:pt>
                <c:pt idx="1">
                  <c:v>9.3999996185302699</c:v>
                </c:pt>
                <c:pt idx="2">
                  <c:v>9.8000001907348597</c:v>
                </c:pt>
                <c:pt idx="3">
                  <c:v>10.800000190734901</c:v>
                </c:pt>
                <c:pt idx="4">
                  <c:v>9.6999998092651403</c:v>
                </c:pt>
                <c:pt idx="5">
                  <c:v>9.6999998092651403</c:v>
                </c:pt>
                <c:pt idx="6">
                  <c:v>8.8000001907348597</c:v>
                </c:pt>
                <c:pt idx="7">
                  <c:v>8.3999996185302699</c:v>
                </c:pt>
                <c:pt idx="8">
                  <c:v>9</c:v>
                </c:pt>
                <c:pt idx="9">
                  <c:v>10.3999996185303</c:v>
                </c:pt>
                <c:pt idx="10">
                  <c:v>9.1000003814697301</c:v>
                </c:pt>
                <c:pt idx="11">
                  <c:v>9.3999996185302699</c:v>
                </c:pt>
                <c:pt idx="12">
                  <c:v>8.3999996185302699</c:v>
                </c:pt>
                <c:pt idx="13">
                  <c:v>10.5</c:v>
                </c:pt>
                <c:pt idx="14">
                  <c:v>11</c:v>
                </c:pt>
                <c:pt idx="15">
                  <c:v>10.3999996185303</c:v>
                </c:pt>
                <c:pt idx="16">
                  <c:v>10.199999809265099</c:v>
                </c:pt>
                <c:pt idx="17">
                  <c:v>9.3000001907348597</c:v>
                </c:pt>
                <c:pt idx="18">
                  <c:v>10.6000003814697</c:v>
                </c:pt>
                <c:pt idx="19">
                  <c:v>9.5</c:v>
                </c:pt>
                <c:pt idx="20">
                  <c:v>9.5</c:v>
                </c:pt>
                <c:pt idx="21">
                  <c:v>8.5</c:v>
                </c:pt>
                <c:pt idx="22">
                  <c:v>7.0999999046325701</c:v>
                </c:pt>
              </c:numCache>
            </c:numRef>
          </c:val>
          <c:smooth val="0"/>
          <c:extLst>
            <c:ext xmlns:c16="http://schemas.microsoft.com/office/drawing/2014/chart" uri="{C3380CC4-5D6E-409C-BE32-E72D297353CC}">
              <c16:uniqueId val="{0000002A-567A-4D5F-8CC7-E2CA2648F260}"/>
            </c:ext>
          </c:extLst>
        </c:ser>
        <c:ser>
          <c:idx val="43"/>
          <c:order val="43"/>
          <c:tx>
            <c:strRef>
              <c:f>'before &amp; after'!$CU$28</c:f>
              <c:strCache>
                <c:ptCount val="1"/>
                <c:pt idx="0">
                  <c:v>48</c:v>
                </c:pt>
              </c:strCache>
            </c:strRef>
          </c:tx>
          <c:spPr>
            <a:ln w="28575" cap="rnd">
              <a:solidFill>
                <a:schemeClr val="accent2">
                  <a:lumMod val="70000"/>
                </a:schemeClr>
              </a:solidFill>
              <a:round/>
            </a:ln>
            <a:effectLst/>
          </c:spPr>
          <c:marker>
            <c:symbol val="none"/>
          </c:marker>
          <c:cat>
            <c:numRef>
              <c:f>'before &amp; after'!$BC$29:$BC$51</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after'!$CU$29:$CU$51</c:f>
              <c:numCache>
                <c:formatCode>0.0</c:formatCode>
                <c:ptCount val="23"/>
                <c:pt idx="0">
                  <c:v>13.300000190734901</c:v>
                </c:pt>
                <c:pt idx="1">
                  <c:v>14.199999809265099</c:v>
                </c:pt>
                <c:pt idx="2">
                  <c:v>16.700000762939499</c:v>
                </c:pt>
                <c:pt idx="3">
                  <c:v>16.899999618530298</c:v>
                </c:pt>
                <c:pt idx="4">
                  <c:v>16.600000381469702</c:v>
                </c:pt>
                <c:pt idx="5">
                  <c:v>16.100000381469702</c:v>
                </c:pt>
                <c:pt idx="6">
                  <c:v>14.199999809265099</c:v>
                </c:pt>
                <c:pt idx="7">
                  <c:v>13.1000003814697</c:v>
                </c:pt>
                <c:pt idx="8">
                  <c:v>13</c:v>
                </c:pt>
                <c:pt idx="9">
                  <c:v>13.5</c:v>
                </c:pt>
                <c:pt idx="10">
                  <c:v>11.699999809265099</c:v>
                </c:pt>
                <c:pt idx="11">
                  <c:v>12.1000003814697</c:v>
                </c:pt>
                <c:pt idx="12">
                  <c:v>11.8999996185303</c:v>
                </c:pt>
                <c:pt idx="13">
                  <c:v>14.1000003814697</c:v>
                </c:pt>
                <c:pt idx="14">
                  <c:v>15.300000190734901</c:v>
                </c:pt>
                <c:pt idx="15">
                  <c:v>12.699999809265099</c:v>
                </c:pt>
                <c:pt idx="16">
                  <c:v>11.8999996185303</c:v>
                </c:pt>
                <c:pt idx="17">
                  <c:v>11</c:v>
                </c:pt>
                <c:pt idx="18">
                  <c:v>9</c:v>
                </c:pt>
                <c:pt idx="19">
                  <c:v>7.6999998092651403</c:v>
                </c:pt>
                <c:pt idx="20">
                  <c:v>6.8000001907348597</c:v>
                </c:pt>
                <c:pt idx="21">
                  <c:v>6.8000001907348597</c:v>
                </c:pt>
                <c:pt idx="22">
                  <c:v>6.0999999046325701</c:v>
                </c:pt>
              </c:numCache>
            </c:numRef>
          </c:val>
          <c:smooth val="0"/>
          <c:extLst>
            <c:ext xmlns:c16="http://schemas.microsoft.com/office/drawing/2014/chart" uri="{C3380CC4-5D6E-409C-BE32-E72D297353CC}">
              <c16:uniqueId val="{0000002B-567A-4D5F-8CC7-E2CA2648F260}"/>
            </c:ext>
          </c:extLst>
        </c:ser>
        <c:ser>
          <c:idx val="44"/>
          <c:order val="44"/>
          <c:tx>
            <c:strRef>
              <c:f>'before &amp; after'!$CV$28</c:f>
              <c:strCache>
                <c:ptCount val="1"/>
                <c:pt idx="0">
                  <c:v>49</c:v>
                </c:pt>
              </c:strCache>
            </c:strRef>
          </c:tx>
          <c:spPr>
            <a:ln w="28575" cap="rnd">
              <a:solidFill>
                <a:schemeClr val="accent3">
                  <a:lumMod val="70000"/>
                </a:schemeClr>
              </a:solidFill>
              <a:round/>
            </a:ln>
            <a:effectLst/>
          </c:spPr>
          <c:marker>
            <c:symbol val="none"/>
          </c:marker>
          <c:cat>
            <c:numRef>
              <c:f>'before &amp; after'!$BC$29:$BC$51</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after'!$CV$29:$CV$51</c:f>
              <c:numCache>
                <c:formatCode>0.0</c:formatCode>
                <c:ptCount val="23"/>
                <c:pt idx="0">
                  <c:v>3.5</c:v>
                </c:pt>
                <c:pt idx="1">
                  <c:v>3.7000000476837198</c:v>
                </c:pt>
                <c:pt idx="2">
                  <c:v>4.8000001907348597</c:v>
                </c:pt>
                <c:pt idx="3">
                  <c:v>3.7999999523162802</c:v>
                </c:pt>
                <c:pt idx="4">
                  <c:v>3.2999999523162802</c:v>
                </c:pt>
                <c:pt idx="5">
                  <c:v>3.4000000953674299</c:v>
                </c:pt>
                <c:pt idx="6">
                  <c:v>3.5</c:v>
                </c:pt>
                <c:pt idx="7">
                  <c:v>2.7999999523162802</c:v>
                </c:pt>
                <c:pt idx="8">
                  <c:v>3</c:v>
                </c:pt>
                <c:pt idx="9">
                  <c:v>3.2000000476837198</c:v>
                </c:pt>
                <c:pt idx="10">
                  <c:v>3.2999999523162802</c:v>
                </c:pt>
                <c:pt idx="11">
                  <c:v>2.7999999523162802</c:v>
                </c:pt>
                <c:pt idx="12">
                  <c:v>2.5999999046325701</c:v>
                </c:pt>
                <c:pt idx="13">
                  <c:v>3</c:v>
                </c:pt>
                <c:pt idx="14">
                  <c:v>2.9000000953674299</c:v>
                </c:pt>
                <c:pt idx="15">
                  <c:v>3</c:v>
                </c:pt>
                <c:pt idx="16">
                  <c:v>3.0999999046325701</c:v>
                </c:pt>
                <c:pt idx="17">
                  <c:v>2.9000000953674299</c:v>
                </c:pt>
                <c:pt idx="18">
                  <c:v>3.9000000953674299</c:v>
                </c:pt>
                <c:pt idx="19">
                  <c:v>3.2000000476837198</c:v>
                </c:pt>
                <c:pt idx="20">
                  <c:v>2.4000000953674299</c:v>
                </c:pt>
                <c:pt idx="21">
                  <c:v>3.0999999046325701</c:v>
                </c:pt>
                <c:pt idx="22">
                  <c:v>2.0999999046325701</c:v>
                </c:pt>
              </c:numCache>
            </c:numRef>
          </c:val>
          <c:smooth val="0"/>
          <c:extLst>
            <c:ext xmlns:c16="http://schemas.microsoft.com/office/drawing/2014/chart" uri="{C3380CC4-5D6E-409C-BE32-E72D297353CC}">
              <c16:uniqueId val="{0000002C-567A-4D5F-8CC7-E2CA2648F260}"/>
            </c:ext>
          </c:extLst>
        </c:ser>
        <c:ser>
          <c:idx val="45"/>
          <c:order val="45"/>
          <c:tx>
            <c:strRef>
              <c:f>'before &amp; after'!$CW$28</c:f>
              <c:strCache>
                <c:ptCount val="1"/>
                <c:pt idx="0">
                  <c:v>50</c:v>
                </c:pt>
              </c:strCache>
            </c:strRef>
          </c:tx>
          <c:spPr>
            <a:ln w="28575" cap="rnd">
              <a:solidFill>
                <a:schemeClr val="accent4">
                  <a:lumMod val="70000"/>
                </a:schemeClr>
              </a:solidFill>
              <a:round/>
            </a:ln>
            <a:effectLst/>
          </c:spPr>
          <c:marker>
            <c:symbol val="none"/>
          </c:marker>
          <c:cat>
            <c:numRef>
              <c:f>'before &amp; after'!$BC$29:$BC$51</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after'!$CW$29:$CW$51</c:f>
              <c:numCache>
                <c:formatCode>0.0</c:formatCode>
                <c:ptCount val="23"/>
                <c:pt idx="0">
                  <c:v>1.3999999761581401</c:v>
                </c:pt>
                <c:pt idx="1">
                  <c:v>3.2999999523162802</c:v>
                </c:pt>
                <c:pt idx="2">
                  <c:v>1.3999999761581401</c:v>
                </c:pt>
                <c:pt idx="3">
                  <c:v>2.2000000476837198</c:v>
                </c:pt>
                <c:pt idx="4">
                  <c:v>4.3000001907348597</c:v>
                </c:pt>
                <c:pt idx="5">
                  <c:v>2.2999999523162802</c:v>
                </c:pt>
                <c:pt idx="6">
                  <c:v>3.5999999046325701</c:v>
                </c:pt>
                <c:pt idx="7">
                  <c:v>2.2999999523162802</c:v>
                </c:pt>
                <c:pt idx="8">
                  <c:v>3.4000000953674299</c:v>
                </c:pt>
                <c:pt idx="9">
                  <c:v>2</c:v>
                </c:pt>
                <c:pt idx="10">
                  <c:v>2.7000000476837198</c:v>
                </c:pt>
                <c:pt idx="11">
                  <c:v>2</c:v>
                </c:pt>
                <c:pt idx="12">
                  <c:v>1.8999999761581401</c:v>
                </c:pt>
                <c:pt idx="13">
                  <c:v>2.2999999523162802</c:v>
                </c:pt>
                <c:pt idx="14">
                  <c:v>2.0999999046325701</c:v>
                </c:pt>
                <c:pt idx="15">
                  <c:v>2.0999999046325701</c:v>
                </c:pt>
                <c:pt idx="16">
                  <c:v>3.5999999046325701</c:v>
                </c:pt>
                <c:pt idx="17">
                  <c:v>1</c:v>
                </c:pt>
                <c:pt idx="18">
                  <c:v>2.2000000476837198</c:v>
                </c:pt>
                <c:pt idx="19">
                  <c:v>1.8999999761581401</c:v>
                </c:pt>
                <c:pt idx="20">
                  <c:v>1.5</c:v>
                </c:pt>
                <c:pt idx="21">
                  <c:v>2.2000000476837198</c:v>
                </c:pt>
                <c:pt idx="22">
                  <c:v>2.9000000953674299</c:v>
                </c:pt>
              </c:numCache>
            </c:numRef>
          </c:val>
          <c:smooth val="0"/>
          <c:extLst>
            <c:ext xmlns:c16="http://schemas.microsoft.com/office/drawing/2014/chart" uri="{C3380CC4-5D6E-409C-BE32-E72D297353CC}">
              <c16:uniqueId val="{0000002D-567A-4D5F-8CC7-E2CA2648F260}"/>
            </c:ext>
          </c:extLst>
        </c:ser>
        <c:ser>
          <c:idx val="46"/>
          <c:order val="46"/>
          <c:tx>
            <c:strRef>
              <c:f>'before &amp; after'!$CX$28</c:f>
              <c:strCache>
                <c:ptCount val="1"/>
                <c:pt idx="0">
                  <c:v>51</c:v>
                </c:pt>
              </c:strCache>
            </c:strRef>
          </c:tx>
          <c:spPr>
            <a:ln w="28575" cap="rnd">
              <a:solidFill>
                <a:schemeClr val="accent5">
                  <a:lumMod val="70000"/>
                </a:schemeClr>
              </a:solidFill>
              <a:round/>
            </a:ln>
            <a:effectLst/>
          </c:spPr>
          <c:marker>
            <c:symbol val="none"/>
          </c:marker>
          <c:cat>
            <c:numRef>
              <c:f>'before &amp; after'!$BC$29:$BC$51</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after'!$CX$29:$CX$51</c:f>
              <c:numCache>
                <c:formatCode>0.0</c:formatCode>
                <c:ptCount val="23"/>
                <c:pt idx="0">
                  <c:v>9</c:v>
                </c:pt>
                <c:pt idx="1">
                  <c:v>8.8000001907348597</c:v>
                </c:pt>
                <c:pt idx="2">
                  <c:v>8.6000003814697301</c:v>
                </c:pt>
                <c:pt idx="3">
                  <c:v>8.6000003814697301</c:v>
                </c:pt>
                <c:pt idx="4">
                  <c:v>8.6000003814697301</c:v>
                </c:pt>
                <c:pt idx="5">
                  <c:v>7.4000000953674299</c:v>
                </c:pt>
                <c:pt idx="6">
                  <c:v>7</c:v>
                </c:pt>
                <c:pt idx="7">
                  <c:v>7.6999998092651403</c:v>
                </c:pt>
                <c:pt idx="8">
                  <c:v>7.0999999046325701</c:v>
                </c:pt>
                <c:pt idx="9">
                  <c:v>7.0999999046325701</c:v>
                </c:pt>
                <c:pt idx="10">
                  <c:v>7.4000000953674299</c:v>
                </c:pt>
                <c:pt idx="11">
                  <c:v>7.8000001907348597</c:v>
                </c:pt>
                <c:pt idx="12">
                  <c:v>7.9000000953674299</c:v>
                </c:pt>
                <c:pt idx="13">
                  <c:v>8.8000001907348597</c:v>
                </c:pt>
                <c:pt idx="14">
                  <c:v>9.3000001907348597</c:v>
                </c:pt>
                <c:pt idx="15">
                  <c:v>8.8000001907348597</c:v>
                </c:pt>
                <c:pt idx="16">
                  <c:v>8.3000001907348597</c:v>
                </c:pt>
                <c:pt idx="17">
                  <c:v>8.6999998092651403</c:v>
                </c:pt>
                <c:pt idx="18">
                  <c:v>7.5999999046325701</c:v>
                </c:pt>
                <c:pt idx="19">
                  <c:v>7.5</c:v>
                </c:pt>
                <c:pt idx="20">
                  <c:v>7.1999998092651403</c:v>
                </c:pt>
                <c:pt idx="21">
                  <c:v>6.1999998092651403</c:v>
                </c:pt>
                <c:pt idx="22">
                  <c:v>5.6999998092651403</c:v>
                </c:pt>
              </c:numCache>
            </c:numRef>
          </c:val>
          <c:smooth val="0"/>
          <c:extLst>
            <c:ext xmlns:c16="http://schemas.microsoft.com/office/drawing/2014/chart" uri="{C3380CC4-5D6E-409C-BE32-E72D297353CC}">
              <c16:uniqueId val="{0000002E-567A-4D5F-8CC7-E2CA2648F260}"/>
            </c:ext>
          </c:extLst>
        </c:ser>
        <c:ser>
          <c:idx val="47"/>
          <c:order val="47"/>
          <c:tx>
            <c:strRef>
              <c:f>'before &amp; after'!$CY$28</c:f>
              <c:strCache>
                <c:ptCount val="1"/>
                <c:pt idx="0">
                  <c:v>53</c:v>
                </c:pt>
              </c:strCache>
            </c:strRef>
          </c:tx>
          <c:spPr>
            <a:ln w="28575" cap="rnd">
              <a:solidFill>
                <a:schemeClr val="accent6">
                  <a:lumMod val="70000"/>
                </a:schemeClr>
              </a:solidFill>
              <a:round/>
            </a:ln>
            <a:effectLst/>
          </c:spPr>
          <c:marker>
            <c:symbol val="none"/>
          </c:marker>
          <c:cat>
            <c:numRef>
              <c:f>'before &amp; after'!$BC$29:$BC$51</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after'!$CY$29:$CY$51</c:f>
              <c:numCache>
                <c:formatCode>0.0</c:formatCode>
                <c:ptCount val="23"/>
                <c:pt idx="0">
                  <c:v>4.3000001907348597</c:v>
                </c:pt>
                <c:pt idx="1">
                  <c:v>4.5999999046325701</c:v>
                </c:pt>
                <c:pt idx="2">
                  <c:v>4.8000001907348597</c:v>
                </c:pt>
                <c:pt idx="3">
                  <c:v>5.5</c:v>
                </c:pt>
                <c:pt idx="4">
                  <c:v>5.0999999046325701</c:v>
                </c:pt>
                <c:pt idx="5">
                  <c:v>4.4000000953674299</c:v>
                </c:pt>
                <c:pt idx="6">
                  <c:v>4.9000000953674299</c:v>
                </c:pt>
                <c:pt idx="7">
                  <c:v>4.5999999046325701</c:v>
                </c:pt>
                <c:pt idx="8">
                  <c:v>5.1999998092651403</c:v>
                </c:pt>
                <c:pt idx="9">
                  <c:v>5</c:v>
                </c:pt>
                <c:pt idx="10">
                  <c:v>5.5999999046325701</c:v>
                </c:pt>
                <c:pt idx="11">
                  <c:v>5.6999998092651403</c:v>
                </c:pt>
                <c:pt idx="12">
                  <c:v>4.4000000953674299</c:v>
                </c:pt>
                <c:pt idx="13">
                  <c:v>4.9000000953674299</c:v>
                </c:pt>
                <c:pt idx="14">
                  <c:v>4.1999998092651403</c:v>
                </c:pt>
                <c:pt idx="15">
                  <c:v>5</c:v>
                </c:pt>
                <c:pt idx="16">
                  <c:v>5.1999998092651403</c:v>
                </c:pt>
                <c:pt idx="17">
                  <c:v>5.5</c:v>
                </c:pt>
                <c:pt idx="18">
                  <c:v>5.0999999046325701</c:v>
                </c:pt>
                <c:pt idx="19">
                  <c:v>4.5999999046325701</c:v>
                </c:pt>
                <c:pt idx="20">
                  <c:v>4.3000001907348597</c:v>
                </c:pt>
                <c:pt idx="21">
                  <c:v>3.9000000953674299</c:v>
                </c:pt>
                <c:pt idx="22">
                  <c:v>3</c:v>
                </c:pt>
              </c:numCache>
            </c:numRef>
          </c:val>
          <c:smooth val="0"/>
          <c:extLst>
            <c:ext xmlns:c16="http://schemas.microsoft.com/office/drawing/2014/chart" uri="{C3380CC4-5D6E-409C-BE32-E72D297353CC}">
              <c16:uniqueId val="{0000002F-567A-4D5F-8CC7-E2CA2648F260}"/>
            </c:ext>
          </c:extLst>
        </c:ser>
        <c:ser>
          <c:idx val="48"/>
          <c:order val="48"/>
          <c:tx>
            <c:strRef>
              <c:f>'before &amp; after'!$CZ$28</c:f>
              <c:strCache>
                <c:ptCount val="1"/>
                <c:pt idx="0">
                  <c:v>54</c:v>
                </c:pt>
              </c:strCache>
            </c:strRef>
          </c:tx>
          <c:spPr>
            <a:ln w="28575" cap="rnd">
              <a:solidFill>
                <a:schemeClr val="accent1">
                  <a:lumMod val="50000"/>
                  <a:lumOff val="50000"/>
                </a:schemeClr>
              </a:solidFill>
              <a:round/>
            </a:ln>
            <a:effectLst/>
          </c:spPr>
          <c:marker>
            <c:symbol val="none"/>
          </c:marker>
          <c:cat>
            <c:numRef>
              <c:f>'before &amp; after'!$BC$29:$BC$51</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after'!$CZ$29:$CZ$51</c:f>
              <c:numCache>
                <c:formatCode>0.0</c:formatCode>
                <c:ptCount val="23"/>
                <c:pt idx="0">
                  <c:v>6</c:v>
                </c:pt>
                <c:pt idx="1">
                  <c:v>6.8000001907348597</c:v>
                </c:pt>
                <c:pt idx="2">
                  <c:v>6.8000001907348597</c:v>
                </c:pt>
                <c:pt idx="3">
                  <c:v>7.0999999046325701</c:v>
                </c:pt>
                <c:pt idx="4">
                  <c:v>6</c:v>
                </c:pt>
                <c:pt idx="5">
                  <c:v>5.1999998092651403</c:v>
                </c:pt>
                <c:pt idx="6">
                  <c:v>4.9000000953674299</c:v>
                </c:pt>
                <c:pt idx="7">
                  <c:v>4.4000000953674299</c:v>
                </c:pt>
                <c:pt idx="8">
                  <c:v>3.7999999523162802</c:v>
                </c:pt>
                <c:pt idx="9">
                  <c:v>5.9000000953674299</c:v>
                </c:pt>
                <c:pt idx="10">
                  <c:v>4.8000001907348597</c:v>
                </c:pt>
                <c:pt idx="11">
                  <c:v>4.9000000953674299</c:v>
                </c:pt>
                <c:pt idx="12">
                  <c:v>6.5</c:v>
                </c:pt>
                <c:pt idx="13">
                  <c:v>5.6999998092651403</c:v>
                </c:pt>
                <c:pt idx="14">
                  <c:v>6.1999998092651403</c:v>
                </c:pt>
                <c:pt idx="15">
                  <c:v>6.3000001907348597</c:v>
                </c:pt>
                <c:pt idx="16">
                  <c:v>6.9000000953674299</c:v>
                </c:pt>
                <c:pt idx="17">
                  <c:v>5.4000000953674299</c:v>
                </c:pt>
                <c:pt idx="18">
                  <c:v>4.9000000953674299</c:v>
                </c:pt>
                <c:pt idx="19">
                  <c:v>3.7999999523162802</c:v>
                </c:pt>
                <c:pt idx="20">
                  <c:v>4.0999999046325701</c:v>
                </c:pt>
                <c:pt idx="21">
                  <c:v>4.3000001907348597</c:v>
                </c:pt>
                <c:pt idx="22">
                  <c:v>4.4000000953674299</c:v>
                </c:pt>
              </c:numCache>
            </c:numRef>
          </c:val>
          <c:smooth val="0"/>
          <c:extLst>
            <c:ext xmlns:c16="http://schemas.microsoft.com/office/drawing/2014/chart" uri="{C3380CC4-5D6E-409C-BE32-E72D297353CC}">
              <c16:uniqueId val="{00000030-567A-4D5F-8CC7-E2CA2648F260}"/>
            </c:ext>
          </c:extLst>
        </c:ser>
        <c:ser>
          <c:idx val="49"/>
          <c:order val="49"/>
          <c:tx>
            <c:strRef>
              <c:f>'before &amp; after'!$DA$28</c:f>
              <c:strCache>
                <c:ptCount val="1"/>
                <c:pt idx="0">
                  <c:v>55</c:v>
                </c:pt>
              </c:strCache>
            </c:strRef>
          </c:tx>
          <c:spPr>
            <a:ln w="28575" cap="rnd">
              <a:solidFill>
                <a:schemeClr val="accent2">
                  <a:lumMod val="50000"/>
                  <a:lumOff val="50000"/>
                </a:schemeClr>
              </a:solidFill>
              <a:round/>
            </a:ln>
            <a:effectLst/>
          </c:spPr>
          <c:marker>
            <c:symbol val="none"/>
          </c:marker>
          <c:cat>
            <c:numRef>
              <c:f>'before &amp; after'!$BC$29:$BC$51</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after'!$DA$29:$DA$51</c:f>
              <c:numCache>
                <c:formatCode>0.0</c:formatCode>
                <c:ptCount val="23"/>
                <c:pt idx="0">
                  <c:v>2.7999999523162802</c:v>
                </c:pt>
                <c:pt idx="1">
                  <c:v>2.5</c:v>
                </c:pt>
                <c:pt idx="2">
                  <c:v>3.4000000953674299</c:v>
                </c:pt>
                <c:pt idx="3">
                  <c:v>2.9000000953674299</c:v>
                </c:pt>
                <c:pt idx="4">
                  <c:v>3.4000000953674299</c:v>
                </c:pt>
                <c:pt idx="5">
                  <c:v>3.0999999046325701</c:v>
                </c:pt>
                <c:pt idx="6">
                  <c:v>2.7999999523162802</c:v>
                </c:pt>
                <c:pt idx="7">
                  <c:v>2.5</c:v>
                </c:pt>
                <c:pt idx="8">
                  <c:v>2.7999999523162802</c:v>
                </c:pt>
                <c:pt idx="9">
                  <c:v>3.0999999046325701</c:v>
                </c:pt>
                <c:pt idx="10">
                  <c:v>3.5</c:v>
                </c:pt>
                <c:pt idx="11">
                  <c:v>3</c:v>
                </c:pt>
                <c:pt idx="12">
                  <c:v>3.5999999046325701</c:v>
                </c:pt>
                <c:pt idx="13">
                  <c:v>4.5999999046325701</c:v>
                </c:pt>
                <c:pt idx="14">
                  <c:v>4.8000001907348597</c:v>
                </c:pt>
                <c:pt idx="15">
                  <c:v>4.4000000953674299</c:v>
                </c:pt>
                <c:pt idx="16">
                  <c:v>4.4000000953674299</c:v>
                </c:pt>
                <c:pt idx="17">
                  <c:v>4.5</c:v>
                </c:pt>
                <c:pt idx="18">
                  <c:v>4.3000001907348597</c:v>
                </c:pt>
                <c:pt idx="19">
                  <c:v>4</c:v>
                </c:pt>
                <c:pt idx="20">
                  <c:v>4</c:v>
                </c:pt>
                <c:pt idx="21">
                  <c:v>3.5999999046325701</c:v>
                </c:pt>
                <c:pt idx="22">
                  <c:v>3.4000000953674299</c:v>
                </c:pt>
              </c:numCache>
            </c:numRef>
          </c:val>
          <c:smooth val="0"/>
          <c:extLst>
            <c:ext xmlns:c16="http://schemas.microsoft.com/office/drawing/2014/chart" uri="{C3380CC4-5D6E-409C-BE32-E72D297353CC}">
              <c16:uniqueId val="{00000031-567A-4D5F-8CC7-E2CA2648F260}"/>
            </c:ext>
          </c:extLst>
        </c:ser>
        <c:ser>
          <c:idx val="50"/>
          <c:order val="50"/>
          <c:tx>
            <c:strRef>
              <c:f>'before &amp; after'!$DB$28</c:f>
              <c:strCache>
                <c:ptCount val="1"/>
                <c:pt idx="0">
                  <c:v>56</c:v>
                </c:pt>
              </c:strCache>
            </c:strRef>
          </c:tx>
          <c:spPr>
            <a:ln w="28575" cap="rnd">
              <a:solidFill>
                <a:schemeClr val="accent3">
                  <a:lumMod val="50000"/>
                  <a:lumOff val="50000"/>
                </a:schemeClr>
              </a:solidFill>
              <a:round/>
            </a:ln>
            <a:effectLst/>
          </c:spPr>
          <c:marker>
            <c:symbol val="none"/>
          </c:marker>
          <c:cat>
            <c:numRef>
              <c:f>'before &amp; after'!$BC$29:$BC$51</c:f>
              <c:numCache>
                <c:formatCode>0</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'before &amp; after'!$DB$29:$DB$51</c:f>
              <c:numCache>
                <c:formatCode>0.0</c:formatCode>
                <c:ptCount val="23"/>
                <c:pt idx="0">
                  <c:v>5.4000000953674299</c:v>
                </c:pt>
                <c:pt idx="1">
                  <c:v>7.0999999046325701</c:v>
                </c:pt>
                <c:pt idx="2">
                  <c:v>9.1000003814697301</c:v>
                </c:pt>
                <c:pt idx="3">
                  <c:v>6.1999998092651403</c:v>
                </c:pt>
                <c:pt idx="4">
                  <c:v>5.5</c:v>
                </c:pt>
                <c:pt idx="5">
                  <c:v>9.1999998092651403</c:v>
                </c:pt>
                <c:pt idx="6">
                  <c:v>5.8000001907348597</c:v>
                </c:pt>
                <c:pt idx="7">
                  <c:v>3.2999999523162802</c:v>
                </c:pt>
                <c:pt idx="8">
                  <c:v>4.3000001907348597</c:v>
                </c:pt>
                <c:pt idx="9">
                  <c:v>5.3000001907348597</c:v>
                </c:pt>
                <c:pt idx="10">
                  <c:v>2</c:v>
                </c:pt>
                <c:pt idx="11">
                  <c:v>2.5</c:v>
                </c:pt>
                <c:pt idx="12">
                  <c:v>4.4000000953674299</c:v>
                </c:pt>
                <c:pt idx="13">
                  <c:v>4.9000000953674299</c:v>
                </c:pt>
                <c:pt idx="14">
                  <c:v>3.2999999523162802</c:v>
                </c:pt>
                <c:pt idx="15">
                  <c:v>3.5999999046325701</c:v>
                </c:pt>
                <c:pt idx="16">
                  <c:v>3.4000000953674299</c:v>
                </c:pt>
                <c:pt idx="17">
                  <c:v>3.4000000953674299</c:v>
                </c:pt>
                <c:pt idx="18">
                  <c:v>2.0999999046325701</c:v>
                </c:pt>
                <c:pt idx="19">
                  <c:v>3.2999999523162802</c:v>
                </c:pt>
                <c:pt idx="20">
                  <c:v>3.5</c:v>
                </c:pt>
                <c:pt idx="21">
                  <c:v>4.8000001907348597</c:v>
                </c:pt>
                <c:pt idx="22">
                  <c:v>2.2999999523162802</c:v>
                </c:pt>
              </c:numCache>
            </c:numRef>
          </c:val>
          <c:smooth val="0"/>
          <c:extLst>
            <c:ext xmlns:c16="http://schemas.microsoft.com/office/drawing/2014/chart" uri="{C3380CC4-5D6E-409C-BE32-E72D297353CC}">
              <c16:uniqueId val="{00000032-567A-4D5F-8CC7-E2CA2648F260}"/>
            </c:ext>
          </c:extLst>
        </c:ser>
        <c:dLbls>
          <c:showLegendKey val="0"/>
          <c:showVal val="0"/>
          <c:showCatName val="0"/>
          <c:showSerName val="0"/>
          <c:showPercent val="0"/>
          <c:showBubbleSize val="0"/>
        </c:dLbls>
        <c:smooth val="0"/>
        <c:axId val="552160480"/>
        <c:axId val="552158840"/>
      </c:lineChart>
      <c:catAx>
        <c:axId val="5521604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Years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out"/>
        <c:minorTickMark val="none"/>
        <c:tickLblPos val="nextTo"/>
        <c:spPr>
          <a:noFill/>
          <a:ln w="9525" cap="flat" cmpd="sng" algn="ctr">
            <a:solidFill>
              <a:schemeClr val="accent3"/>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552158840"/>
        <c:crosses val="autoZero"/>
        <c:auto val="1"/>
        <c:lblAlgn val="ctr"/>
        <c:lblOffset val="100"/>
        <c:noMultiLvlLbl val="0"/>
      </c:catAx>
      <c:valAx>
        <c:axId val="552158840"/>
        <c:scaling>
          <c:orientation val="minMax"/>
          <c:max val="90"/>
          <c:min val="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Murders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out"/>
        <c:minorTickMark val="none"/>
        <c:tickLblPos val="nextTo"/>
        <c:spPr>
          <a:noFill/>
          <a:ln>
            <a:solidFill>
              <a:schemeClr val="accent3"/>
            </a:solid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5521604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aseline="0"/>
              <a:t>Murder Rate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'before &amp; after'!$BC$29</c:f>
              <c:strCache>
                <c:ptCount val="1"/>
                <c:pt idx="0">
                  <c:v>77</c:v>
                </c:pt>
              </c:strCache>
            </c:strRef>
          </c:tx>
          <c:spPr>
            <a:ln w="28575" cap="rnd">
              <a:solidFill>
                <a:schemeClr val="accent1"/>
              </a:solidFill>
              <a:round/>
            </a:ln>
            <a:effectLst/>
          </c:spPr>
          <c:marker>
            <c:symbol val="none"/>
          </c:marker>
          <c:cat>
            <c:numRef>
              <c:f>'before &amp; after'!$BD$28:$DB$28</c:f>
              <c:numCache>
                <c:formatCode>General</c:formatCode>
                <c:ptCount val="51"/>
                <c:pt idx="0">
                  <c:v>1</c:v>
                </c:pt>
                <c:pt idx="1">
                  <c:v>2</c:v>
                </c:pt>
                <c:pt idx="2">
                  <c:v>4</c:v>
                </c:pt>
                <c:pt idx="3">
                  <c:v>5</c:v>
                </c:pt>
                <c:pt idx="4">
                  <c:v>6</c:v>
                </c:pt>
                <c:pt idx="5">
                  <c:v>8</c:v>
                </c:pt>
                <c:pt idx="6">
                  <c:v>9</c:v>
                </c:pt>
                <c:pt idx="7">
                  <c:v>10</c:v>
                </c:pt>
                <c:pt idx="8">
                  <c:v>11</c:v>
                </c:pt>
                <c:pt idx="9">
                  <c:v>12</c:v>
                </c:pt>
                <c:pt idx="10">
                  <c:v>13</c:v>
                </c:pt>
                <c:pt idx="11">
                  <c:v>15</c:v>
                </c:pt>
                <c:pt idx="12">
                  <c:v>16</c:v>
                </c:pt>
                <c:pt idx="13">
                  <c:v>17</c:v>
                </c:pt>
                <c:pt idx="14">
                  <c:v>18</c:v>
                </c:pt>
                <c:pt idx="15">
                  <c:v>19</c:v>
                </c:pt>
                <c:pt idx="16">
                  <c:v>20</c:v>
                </c:pt>
                <c:pt idx="17">
                  <c:v>21</c:v>
                </c:pt>
                <c:pt idx="18">
                  <c:v>22</c:v>
                </c:pt>
                <c:pt idx="19">
                  <c:v>23</c:v>
                </c:pt>
                <c:pt idx="20">
                  <c:v>24</c:v>
                </c:pt>
                <c:pt idx="21">
                  <c:v>25</c:v>
                </c:pt>
                <c:pt idx="22">
                  <c:v>26</c:v>
                </c:pt>
                <c:pt idx="23">
                  <c:v>27</c:v>
                </c:pt>
                <c:pt idx="24">
                  <c:v>28</c:v>
                </c:pt>
                <c:pt idx="25">
                  <c:v>29</c:v>
                </c:pt>
                <c:pt idx="26">
                  <c:v>30</c:v>
                </c:pt>
                <c:pt idx="27">
                  <c:v>31</c:v>
                </c:pt>
                <c:pt idx="28">
                  <c:v>32</c:v>
                </c:pt>
                <c:pt idx="29">
                  <c:v>33</c:v>
                </c:pt>
                <c:pt idx="30">
                  <c:v>34</c:v>
                </c:pt>
                <c:pt idx="31">
                  <c:v>35</c:v>
                </c:pt>
                <c:pt idx="32">
                  <c:v>36</c:v>
                </c:pt>
                <c:pt idx="33">
                  <c:v>37</c:v>
                </c:pt>
                <c:pt idx="34">
                  <c:v>38</c:v>
                </c:pt>
                <c:pt idx="35">
                  <c:v>39</c:v>
                </c:pt>
                <c:pt idx="36">
                  <c:v>40</c:v>
                </c:pt>
                <c:pt idx="37">
                  <c:v>41</c:v>
                </c:pt>
                <c:pt idx="38">
                  <c:v>42</c:v>
                </c:pt>
                <c:pt idx="39">
                  <c:v>44</c:v>
                </c:pt>
                <c:pt idx="40">
                  <c:v>45</c:v>
                </c:pt>
                <c:pt idx="41">
                  <c:v>46</c:v>
                </c:pt>
                <c:pt idx="42">
                  <c:v>47</c:v>
                </c:pt>
                <c:pt idx="43">
                  <c:v>48</c:v>
                </c:pt>
                <c:pt idx="44">
                  <c:v>49</c:v>
                </c:pt>
                <c:pt idx="45">
                  <c:v>50</c:v>
                </c:pt>
                <c:pt idx="46">
                  <c:v>51</c:v>
                </c:pt>
                <c:pt idx="47">
                  <c:v>53</c:v>
                </c:pt>
                <c:pt idx="48">
                  <c:v>54</c:v>
                </c:pt>
                <c:pt idx="49">
                  <c:v>55</c:v>
                </c:pt>
                <c:pt idx="50">
                  <c:v>56</c:v>
                </c:pt>
              </c:numCache>
            </c:numRef>
          </c:cat>
          <c:val>
            <c:numRef>
              <c:f>'before &amp; after'!$BD$29:$DB$29</c:f>
              <c:numCache>
                <c:formatCode>0.0</c:formatCode>
                <c:ptCount val="51"/>
                <c:pt idx="0">
                  <c:v>14.199999809265099</c:v>
                </c:pt>
                <c:pt idx="1">
                  <c:v>10.800000190734901</c:v>
                </c:pt>
                <c:pt idx="2">
                  <c:v>9.5</c:v>
                </c:pt>
                <c:pt idx="3">
                  <c:v>8.8000001907348597</c:v>
                </c:pt>
                <c:pt idx="4">
                  <c:v>11.5</c:v>
                </c:pt>
                <c:pt idx="5">
                  <c:v>6.3000001907348597</c:v>
                </c:pt>
                <c:pt idx="6">
                  <c:v>4.1999998092651403</c:v>
                </c:pt>
                <c:pt idx="7">
                  <c:v>6</c:v>
                </c:pt>
                <c:pt idx="8">
                  <c:v>27.799999237060501</c:v>
                </c:pt>
                <c:pt idx="9">
                  <c:v>10.199999809265099</c:v>
                </c:pt>
                <c:pt idx="10">
                  <c:v>11.699999809265099</c:v>
                </c:pt>
                <c:pt idx="11">
                  <c:v>7.1999998092651403</c:v>
                </c:pt>
                <c:pt idx="12">
                  <c:v>5.5</c:v>
                </c:pt>
                <c:pt idx="13">
                  <c:v>9.8999996185302699</c:v>
                </c:pt>
                <c:pt idx="14">
                  <c:v>7.4000000953674299</c:v>
                </c:pt>
                <c:pt idx="15">
                  <c:v>2.2999999523162802</c:v>
                </c:pt>
                <c:pt idx="16">
                  <c:v>6.5999999046325701</c:v>
                </c:pt>
                <c:pt idx="17">
                  <c:v>10.1000003814697</c:v>
                </c:pt>
                <c:pt idx="18">
                  <c:v>15.5</c:v>
                </c:pt>
                <c:pt idx="19">
                  <c:v>2.4000000953674299</c:v>
                </c:pt>
                <c:pt idx="20">
                  <c:v>8</c:v>
                </c:pt>
                <c:pt idx="21">
                  <c:v>3.0999999046325701</c:v>
                </c:pt>
                <c:pt idx="22">
                  <c:v>9.3000001907348597</c:v>
                </c:pt>
                <c:pt idx="23">
                  <c:v>2.7000000476837198</c:v>
                </c:pt>
                <c:pt idx="24">
                  <c:v>14.300000190734901</c:v>
                </c:pt>
                <c:pt idx="25">
                  <c:v>9.6000003814697301</c:v>
                </c:pt>
                <c:pt idx="26">
                  <c:v>5.4000000953674299</c:v>
                </c:pt>
                <c:pt idx="27">
                  <c:v>3.9000000953674299</c:v>
                </c:pt>
                <c:pt idx="28">
                  <c:v>15.800000190734901</c:v>
                </c:pt>
                <c:pt idx="29">
                  <c:v>3.2000000476837198</c:v>
                </c:pt>
                <c:pt idx="30">
                  <c:v>5.5999999046325701</c:v>
                </c:pt>
                <c:pt idx="31">
                  <c:v>8.8000001907348597</c:v>
                </c:pt>
                <c:pt idx="32">
                  <c:v>10.699999809265099</c:v>
                </c:pt>
                <c:pt idx="33">
                  <c:v>10.6000003814697</c:v>
                </c:pt>
                <c:pt idx="34">
                  <c:v>0.89999997615814198</c:v>
                </c:pt>
                <c:pt idx="35">
                  <c:v>7.8000001907348597</c:v>
                </c:pt>
                <c:pt idx="36">
                  <c:v>8.6000003814697301</c:v>
                </c:pt>
                <c:pt idx="37">
                  <c:v>4.9000000953674299</c:v>
                </c:pt>
                <c:pt idx="38">
                  <c:v>5.5999999046325701</c:v>
                </c:pt>
                <c:pt idx="39">
                  <c:v>3.5999999046325701</c:v>
                </c:pt>
                <c:pt idx="40">
                  <c:v>11.8999996185303</c:v>
                </c:pt>
                <c:pt idx="41">
                  <c:v>2</c:v>
                </c:pt>
                <c:pt idx="42">
                  <c:v>10.1000003814697</c:v>
                </c:pt>
                <c:pt idx="43">
                  <c:v>13.300000190734901</c:v>
                </c:pt>
                <c:pt idx="44">
                  <c:v>3.5</c:v>
                </c:pt>
                <c:pt idx="45">
                  <c:v>1.3999999761581401</c:v>
                </c:pt>
                <c:pt idx="46">
                  <c:v>9</c:v>
                </c:pt>
                <c:pt idx="47">
                  <c:v>4.3000001907348597</c:v>
                </c:pt>
                <c:pt idx="48">
                  <c:v>6</c:v>
                </c:pt>
                <c:pt idx="49">
                  <c:v>2.7999999523162802</c:v>
                </c:pt>
                <c:pt idx="50">
                  <c:v>5.4000000953674299</c:v>
                </c:pt>
              </c:numCache>
            </c:numRef>
          </c:val>
          <c:smooth val="0"/>
          <c:extLst>
            <c:ext xmlns:c16="http://schemas.microsoft.com/office/drawing/2014/chart" uri="{C3380CC4-5D6E-409C-BE32-E72D297353CC}">
              <c16:uniqueId val="{00000000-E43A-4A38-99F0-D0CDA6DDEE63}"/>
            </c:ext>
          </c:extLst>
        </c:ser>
        <c:ser>
          <c:idx val="1"/>
          <c:order val="1"/>
          <c:tx>
            <c:strRef>
              <c:f>'before &amp; after'!$BC$30</c:f>
              <c:strCache>
                <c:ptCount val="1"/>
                <c:pt idx="0">
                  <c:v>78</c:v>
                </c:pt>
              </c:strCache>
            </c:strRef>
          </c:tx>
          <c:spPr>
            <a:ln w="28575" cap="rnd">
              <a:solidFill>
                <a:schemeClr val="accent2"/>
              </a:solidFill>
              <a:round/>
            </a:ln>
            <a:effectLst/>
          </c:spPr>
          <c:marker>
            <c:symbol val="none"/>
          </c:marker>
          <c:cat>
            <c:numRef>
              <c:f>'before &amp; after'!$BD$28:$DB$28</c:f>
              <c:numCache>
                <c:formatCode>General</c:formatCode>
                <c:ptCount val="51"/>
                <c:pt idx="0">
                  <c:v>1</c:v>
                </c:pt>
                <c:pt idx="1">
                  <c:v>2</c:v>
                </c:pt>
                <c:pt idx="2">
                  <c:v>4</c:v>
                </c:pt>
                <c:pt idx="3">
                  <c:v>5</c:v>
                </c:pt>
                <c:pt idx="4">
                  <c:v>6</c:v>
                </c:pt>
                <c:pt idx="5">
                  <c:v>8</c:v>
                </c:pt>
                <c:pt idx="6">
                  <c:v>9</c:v>
                </c:pt>
                <c:pt idx="7">
                  <c:v>10</c:v>
                </c:pt>
                <c:pt idx="8">
                  <c:v>11</c:v>
                </c:pt>
                <c:pt idx="9">
                  <c:v>12</c:v>
                </c:pt>
                <c:pt idx="10">
                  <c:v>13</c:v>
                </c:pt>
                <c:pt idx="11">
                  <c:v>15</c:v>
                </c:pt>
                <c:pt idx="12">
                  <c:v>16</c:v>
                </c:pt>
                <c:pt idx="13">
                  <c:v>17</c:v>
                </c:pt>
                <c:pt idx="14">
                  <c:v>18</c:v>
                </c:pt>
                <c:pt idx="15">
                  <c:v>19</c:v>
                </c:pt>
                <c:pt idx="16">
                  <c:v>20</c:v>
                </c:pt>
                <c:pt idx="17">
                  <c:v>21</c:v>
                </c:pt>
                <c:pt idx="18">
                  <c:v>22</c:v>
                </c:pt>
                <c:pt idx="19">
                  <c:v>23</c:v>
                </c:pt>
                <c:pt idx="20">
                  <c:v>24</c:v>
                </c:pt>
                <c:pt idx="21">
                  <c:v>25</c:v>
                </c:pt>
                <c:pt idx="22">
                  <c:v>26</c:v>
                </c:pt>
                <c:pt idx="23">
                  <c:v>27</c:v>
                </c:pt>
                <c:pt idx="24">
                  <c:v>28</c:v>
                </c:pt>
                <c:pt idx="25">
                  <c:v>29</c:v>
                </c:pt>
                <c:pt idx="26">
                  <c:v>30</c:v>
                </c:pt>
                <c:pt idx="27">
                  <c:v>31</c:v>
                </c:pt>
                <c:pt idx="28">
                  <c:v>32</c:v>
                </c:pt>
                <c:pt idx="29">
                  <c:v>33</c:v>
                </c:pt>
                <c:pt idx="30">
                  <c:v>34</c:v>
                </c:pt>
                <c:pt idx="31">
                  <c:v>35</c:v>
                </c:pt>
                <c:pt idx="32">
                  <c:v>36</c:v>
                </c:pt>
                <c:pt idx="33">
                  <c:v>37</c:v>
                </c:pt>
                <c:pt idx="34">
                  <c:v>38</c:v>
                </c:pt>
                <c:pt idx="35">
                  <c:v>39</c:v>
                </c:pt>
                <c:pt idx="36">
                  <c:v>40</c:v>
                </c:pt>
                <c:pt idx="37">
                  <c:v>41</c:v>
                </c:pt>
                <c:pt idx="38">
                  <c:v>42</c:v>
                </c:pt>
                <c:pt idx="39">
                  <c:v>44</c:v>
                </c:pt>
                <c:pt idx="40">
                  <c:v>45</c:v>
                </c:pt>
                <c:pt idx="41">
                  <c:v>46</c:v>
                </c:pt>
                <c:pt idx="42">
                  <c:v>47</c:v>
                </c:pt>
                <c:pt idx="43">
                  <c:v>48</c:v>
                </c:pt>
                <c:pt idx="44">
                  <c:v>49</c:v>
                </c:pt>
                <c:pt idx="45">
                  <c:v>50</c:v>
                </c:pt>
                <c:pt idx="46">
                  <c:v>51</c:v>
                </c:pt>
                <c:pt idx="47">
                  <c:v>53</c:v>
                </c:pt>
                <c:pt idx="48">
                  <c:v>54</c:v>
                </c:pt>
                <c:pt idx="49">
                  <c:v>55</c:v>
                </c:pt>
                <c:pt idx="50">
                  <c:v>56</c:v>
                </c:pt>
              </c:numCache>
            </c:numRef>
          </c:cat>
          <c:val>
            <c:numRef>
              <c:f>'before &amp; after'!$BD$30:$DB$30</c:f>
              <c:numCache>
                <c:formatCode>0.0</c:formatCode>
                <c:ptCount val="51"/>
                <c:pt idx="0">
                  <c:v>13.300000190734901</c:v>
                </c:pt>
                <c:pt idx="1">
                  <c:v>12.8999996185303</c:v>
                </c:pt>
                <c:pt idx="2">
                  <c:v>9.3999996185302699</c:v>
                </c:pt>
                <c:pt idx="3">
                  <c:v>9.1000003814697301</c:v>
                </c:pt>
                <c:pt idx="4">
                  <c:v>11.699999809265099</c:v>
                </c:pt>
                <c:pt idx="5">
                  <c:v>7.3000001907348597</c:v>
                </c:pt>
                <c:pt idx="6">
                  <c:v>4.1999998092651403</c:v>
                </c:pt>
                <c:pt idx="7">
                  <c:v>6.6999998092651403</c:v>
                </c:pt>
                <c:pt idx="8">
                  <c:v>28</c:v>
                </c:pt>
                <c:pt idx="9">
                  <c:v>11</c:v>
                </c:pt>
                <c:pt idx="10">
                  <c:v>14.3999996185303</c:v>
                </c:pt>
                <c:pt idx="11">
                  <c:v>6.6999998092651403</c:v>
                </c:pt>
                <c:pt idx="12">
                  <c:v>5.4000000953674299</c:v>
                </c:pt>
                <c:pt idx="13">
                  <c:v>9.8999996185302699</c:v>
                </c:pt>
                <c:pt idx="14">
                  <c:v>6.1999998092651403</c:v>
                </c:pt>
                <c:pt idx="15">
                  <c:v>2.5999999046325701</c:v>
                </c:pt>
                <c:pt idx="16">
                  <c:v>5.6999998092651403</c:v>
                </c:pt>
                <c:pt idx="17">
                  <c:v>9</c:v>
                </c:pt>
                <c:pt idx="18">
                  <c:v>15.800000190734901</c:v>
                </c:pt>
                <c:pt idx="19">
                  <c:v>2.7000000476837198</c:v>
                </c:pt>
                <c:pt idx="20">
                  <c:v>8.1999998092651403</c:v>
                </c:pt>
                <c:pt idx="21">
                  <c:v>3.7000000476837198</c:v>
                </c:pt>
                <c:pt idx="22">
                  <c:v>10.6000003814697</c:v>
                </c:pt>
                <c:pt idx="23">
                  <c:v>2</c:v>
                </c:pt>
                <c:pt idx="24">
                  <c:v>12.6000003814697</c:v>
                </c:pt>
                <c:pt idx="25">
                  <c:v>10.3999996185303</c:v>
                </c:pt>
                <c:pt idx="26">
                  <c:v>4.8000001907348597</c:v>
                </c:pt>
                <c:pt idx="27">
                  <c:v>3</c:v>
                </c:pt>
                <c:pt idx="28">
                  <c:v>15.5</c:v>
                </c:pt>
                <c:pt idx="29">
                  <c:v>1.3999999761581401</c:v>
                </c:pt>
                <c:pt idx="30">
                  <c:v>5.4000000953674299</c:v>
                </c:pt>
                <c:pt idx="31">
                  <c:v>10.199999809265099</c:v>
                </c:pt>
                <c:pt idx="32">
                  <c:v>10.300000190734901</c:v>
                </c:pt>
                <c:pt idx="33">
                  <c:v>10.800000190734901</c:v>
                </c:pt>
                <c:pt idx="34">
                  <c:v>1.20000004768372</c:v>
                </c:pt>
                <c:pt idx="35">
                  <c:v>6.9000000953674299</c:v>
                </c:pt>
                <c:pt idx="36">
                  <c:v>8.5</c:v>
                </c:pt>
                <c:pt idx="37">
                  <c:v>5</c:v>
                </c:pt>
                <c:pt idx="38">
                  <c:v>6.1999998092651403</c:v>
                </c:pt>
                <c:pt idx="39">
                  <c:v>4</c:v>
                </c:pt>
                <c:pt idx="40">
                  <c:v>11.5</c:v>
                </c:pt>
                <c:pt idx="41">
                  <c:v>1.8999999761581401</c:v>
                </c:pt>
                <c:pt idx="42">
                  <c:v>9.3999996185302699</c:v>
                </c:pt>
                <c:pt idx="43">
                  <c:v>14.199999809265099</c:v>
                </c:pt>
                <c:pt idx="44">
                  <c:v>3.7000000476837198</c:v>
                </c:pt>
                <c:pt idx="45">
                  <c:v>3.2999999523162802</c:v>
                </c:pt>
                <c:pt idx="46">
                  <c:v>8.8000001907348597</c:v>
                </c:pt>
                <c:pt idx="47">
                  <c:v>4.5999999046325701</c:v>
                </c:pt>
                <c:pt idx="48">
                  <c:v>6.8000001907348597</c:v>
                </c:pt>
                <c:pt idx="49">
                  <c:v>2.5</c:v>
                </c:pt>
                <c:pt idx="50">
                  <c:v>7.0999999046325701</c:v>
                </c:pt>
              </c:numCache>
            </c:numRef>
          </c:val>
          <c:smooth val="0"/>
          <c:extLst>
            <c:ext xmlns:c16="http://schemas.microsoft.com/office/drawing/2014/chart" uri="{C3380CC4-5D6E-409C-BE32-E72D297353CC}">
              <c16:uniqueId val="{00000001-E43A-4A38-99F0-D0CDA6DDEE63}"/>
            </c:ext>
          </c:extLst>
        </c:ser>
        <c:ser>
          <c:idx val="2"/>
          <c:order val="2"/>
          <c:tx>
            <c:strRef>
              <c:f>'before &amp; after'!$BC$31</c:f>
              <c:strCache>
                <c:ptCount val="1"/>
                <c:pt idx="0">
                  <c:v>79</c:v>
                </c:pt>
              </c:strCache>
            </c:strRef>
          </c:tx>
          <c:spPr>
            <a:ln w="28575" cap="rnd">
              <a:solidFill>
                <a:schemeClr val="accent3"/>
              </a:solidFill>
              <a:round/>
            </a:ln>
            <a:effectLst/>
          </c:spPr>
          <c:marker>
            <c:symbol val="none"/>
          </c:marker>
          <c:cat>
            <c:numRef>
              <c:f>'before &amp; after'!$BD$28:$DB$28</c:f>
              <c:numCache>
                <c:formatCode>General</c:formatCode>
                <c:ptCount val="51"/>
                <c:pt idx="0">
                  <c:v>1</c:v>
                </c:pt>
                <c:pt idx="1">
                  <c:v>2</c:v>
                </c:pt>
                <c:pt idx="2">
                  <c:v>4</c:v>
                </c:pt>
                <c:pt idx="3">
                  <c:v>5</c:v>
                </c:pt>
                <c:pt idx="4">
                  <c:v>6</c:v>
                </c:pt>
                <c:pt idx="5">
                  <c:v>8</c:v>
                </c:pt>
                <c:pt idx="6">
                  <c:v>9</c:v>
                </c:pt>
                <c:pt idx="7">
                  <c:v>10</c:v>
                </c:pt>
                <c:pt idx="8">
                  <c:v>11</c:v>
                </c:pt>
                <c:pt idx="9">
                  <c:v>12</c:v>
                </c:pt>
                <c:pt idx="10">
                  <c:v>13</c:v>
                </c:pt>
                <c:pt idx="11">
                  <c:v>15</c:v>
                </c:pt>
                <c:pt idx="12">
                  <c:v>16</c:v>
                </c:pt>
                <c:pt idx="13">
                  <c:v>17</c:v>
                </c:pt>
                <c:pt idx="14">
                  <c:v>18</c:v>
                </c:pt>
                <c:pt idx="15">
                  <c:v>19</c:v>
                </c:pt>
                <c:pt idx="16">
                  <c:v>20</c:v>
                </c:pt>
                <c:pt idx="17">
                  <c:v>21</c:v>
                </c:pt>
                <c:pt idx="18">
                  <c:v>22</c:v>
                </c:pt>
                <c:pt idx="19">
                  <c:v>23</c:v>
                </c:pt>
                <c:pt idx="20">
                  <c:v>24</c:v>
                </c:pt>
                <c:pt idx="21">
                  <c:v>25</c:v>
                </c:pt>
                <c:pt idx="22">
                  <c:v>26</c:v>
                </c:pt>
                <c:pt idx="23">
                  <c:v>27</c:v>
                </c:pt>
                <c:pt idx="24">
                  <c:v>28</c:v>
                </c:pt>
                <c:pt idx="25">
                  <c:v>29</c:v>
                </c:pt>
                <c:pt idx="26">
                  <c:v>30</c:v>
                </c:pt>
                <c:pt idx="27">
                  <c:v>31</c:v>
                </c:pt>
                <c:pt idx="28">
                  <c:v>32</c:v>
                </c:pt>
                <c:pt idx="29">
                  <c:v>33</c:v>
                </c:pt>
                <c:pt idx="30">
                  <c:v>34</c:v>
                </c:pt>
                <c:pt idx="31">
                  <c:v>35</c:v>
                </c:pt>
                <c:pt idx="32">
                  <c:v>36</c:v>
                </c:pt>
                <c:pt idx="33">
                  <c:v>37</c:v>
                </c:pt>
                <c:pt idx="34">
                  <c:v>38</c:v>
                </c:pt>
                <c:pt idx="35">
                  <c:v>39</c:v>
                </c:pt>
                <c:pt idx="36">
                  <c:v>40</c:v>
                </c:pt>
                <c:pt idx="37">
                  <c:v>41</c:v>
                </c:pt>
                <c:pt idx="38">
                  <c:v>42</c:v>
                </c:pt>
                <c:pt idx="39">
                  <c:v>44</c:v>
                </c:pt>
                <c:pt idx="40">
                  <c:v>45</c:v>
                </c:pt>
                <c:pt idx="41">
                  <c:v>46</c:v>
                </c:pt>
                <c:pt idx="42">
                  <c:v>47</c:v>
                </c:pt>
                <c:pt idx="43">
                  <c:v>48</c:v>
                </c:pt>
                <c:pt idx="44">
                  <c:v>49</c:v>
                </c:pt>
                <c:pt idx="45">
                  <c:v>50</c:v>
                </c:pt>
                <c:pt idx="46">
                  <c:v>51</c:v>
                </c:pt>
                <c:pt idx="47">
                  <c:v>53</c:v>
                </c:pt>
                <c:pt idx="48">
                  <c:v>54</c:v>
                </c:pt>
                <c:pt idx="49">
                  <c:v>55</c:v>
                </c:pt>
                <c:pt idx="50">
                  <c:v>56</c:v>
                </c:pt>
              </c:numCache>
            </c:numRef>
          </c:cat>
          <c:val>
            <c:numRef>
              <c:f>'before &amp; after'!$BD$31:$DB$31</c:f>
              <c:numCache>
                <c:formatCode>0.0</c:formatCode>
                <c:ptCount val="51"/>
                <c:pt idx="0">
                  <c:v>13.199999809265099</c:v>
                </c:pt>
                <c:pt idx="1">
                  <c:v>13.300000190734901</c:v>
                </c:pt>
                <c:pt idx="2">
                  <c:v>8.8999996185302699</c:v>
                </c:pt>
                <c:pt idx="3">
                  <c:v>9.1000003814697301</c:v>
                </c:pt>
                <c:pt idx="4">
                  <c:v>13</c:v>
                </c:pt>
                <c:pt idx="5">
                  <c:v>5.8000001907348597</c:v>
                </c:pt>
                <c:pt idx="6">
                  <c:v>4.1999998092651403</c:v>
                </c:pt>
                <c:pt idx="7">
                  <c:v>5.6999998092651403</c:v>
                </c:pt>
                <c:pt idx="8">
                  <c:v>27.399999618530298</c:v>
                </c:pt>
                <c:pt idx="9">
                  <c:v>12.199999809265099</c:v>
                </c:pt>
                <c:pt idx="10">
                  <c:v>17.100000381469702</c:v>
                </c:pt>
                <c:pt idx="11">
                  <c:v>7.1999998092651403</c:v>
                </c:pt>
                <c:pt idx="12">
                  <c:v>5.4000000953674299</c:v>
                </c:pt>
                <c:pt idx="13">
                  <c:v>10.699999809265099</c:v>
                </c:pt>
                <c:pt idx="14">
                  <c:v>8.3000001907348597</c:v>
                </c:pt>
                <c:pt idx="15">
                  <c:v>2.2000000476837198</c:v>
                </c:pt>
                <c:pt idx="16">
                  <c:v>5.5</c:v>
                </c:pt>
                <c:pt idx="17">
                  <c:v>9.5</c:v>
                </c:pt>
                <c:pt idx="18">
                  <c:v>16.899999618530298</c:v>
                </c:pt>
                <c:pt idx="19">
                  <c:v>2.7999999523162802</c:v>
                </c:pt>
                <c:pt idx="20">
                  <c:v>9.8000001907348597</c:v>
                </c:pt>
                <c:pt idx="21">
                  <c:v>3.7000000476837198</c:v>
                </c:pt>
                <c:pt idx="22">
                  <c:v>9.1000003814697301</c:v>
                </c:pt>
                <c:pt idx="23">
                  <c:v>2.2999999523162802</c:v>
                </c:pt>
                <c:pt idx="24">
                  <c:v>12.6000003814697</c:v>
                </c:pt>
                <c:pt idx="25">
                  <c:v>11.199999809265099</c:v>
                </c:pt>
                <c:pt idx="26">
                  <c:v>4.1999998092651403</c:v>
                </c:pt>
                <c:pt idx="27">
                  <c:v>4.0999999046325701</c:v>
                </c:pt>
                <c:pt idx="28">
                  <c:v>17.5</c:v>
                </c:pt>
                <c:pt idx="29">
                  <c:v>2.4000000953674299</c:v>
                </c:pt>
                <c:pt idx="30">
                  <c:v>6.5999999046325701</c:v>
                </c:pt>
                <c:pt idx="31">
                  <c:v>12.3999996185303</c:v>
                </c:pt>
                <c:pt idx="32">
                  <c:v>11.8999996185303</c:v>
                </c:pt>
                <c:pt idx="33">
                  <c:v>10.699999809265099</c:v>
                </c:pt>
                <c:pt idx="34">
                  <c:v>1.5</c:v>
                </c:pt>
                <c:pt idx="35">
                  <c:v>8.1000003814697301</c:v>
                </c:pt>
                <c:pt idx="36">
                  <c:v>9.6999998092651403</c:v>
                </c:pt>
                <c:pt idx="37">
                  <c:v>4.1999998092651403</c:v>
                </c:pt>
                <c:pt idx="38">
                  <c:v>6.1999998092651403</c:v>
                </c:pt>
                <c:pt idx="39">
                  <c:v>3.2000000476837198</c:v>
                </c:pt>
                <c:pt idx="40">
                  <c:v>12.6000003814697</c:v>
                </c:pt>
                <c:pt idx="41">
                  <c:v>2</c:v>
                </c:pt>
                <c:pt idx="42">
                  <c:v>9.8000001907348597</c:v>
                </c:pt>
                <c:pt idx="43">
                  <c:v>16.700000762939499</c:v>
                </c:pt>
                <c:pt idx="44">
                  <c:v>4.8000001907348597</c:v>
                </c:pt>
                <c:pt idx="45">
                  <c:v>1.3999999761581401</c:v>
                </c:pt>
                <c:pt idx="46">
                  <c:v>8.6000003814697301</c:v>
                </c:pt>
                <c:pt idx="47">
                  <c:v>4.8000001907348597</c:v>
                </c:pt>
                <c:pt idx="48">
                  <c:v>6.8000001907348597</c:v>
                </c:pt>
                <c:pt idx="49">
                  <c:v>3.4000000953674299</c:v>
                </c:pt>
                <c:pt idx="50">
                  <c:v>9.1000003814697301</c:v>
                </c:pt>
              </c:numCache>
            </c:numRef>
          </c:val>
          <c:smooth val="0"/>
          <c:extLst>
            <c:ext xmlns:c16="http://schemas.microsoft.com/office/drawing/2014/chart" uri="{C3380CC4-5D6E-409C-BE32-E72D297353CC}">
              <c16:uniqueId val="{00000002-E43A-4A38-99F0-D0CDA6DDEE63}"/>
            </c:ext>
          </c:extLst>
        </c:ser>
        <c:ser>
          <c:idx val="3"/>
          <c:order val="3"/>
          <c:tx>
            <c:strRef>
              <c:f>'before &amp; after'!$BC$32</c:f>
              <c:strCache>
                <c:ptCount val="1"/>
                <c:pt idx="0">
                  <c:v>80</c:v>
                </c:pt>
              </c:strCache>
            </c:strRef>
          </c:tx>
          <c:spPr>
            <a:ln w="28575" cap="rnd">
              <a:solidFill>
                <a:schemeClr val="accent4"/>
              </a:solidFill>
              <a:round/>
            </a:ln>
            <a:effectLst/>
          </c:spPr>
          <c:marker>
            <c:symbol val="none"/>
          </c:marker>
          <c:cat>
            <c:numRef>
              <c:f>'before &amp; after'!$BD$28:$DB$28</c:f>
              <c:numCache>
                <c:formatCode>General</c:formatCode>
                <c:ptCount val="51"/>
                <c:pt idx="0">
                  <c:v>1</c:v>
                </c:pt>
                <c:pt idx="1">
                  <c:v>2</c:v>
                </c:pt>
                <c:pt idx="2">
                  <c:v>4</c:v>
                </c:pt>
                <c:pt idx="3">
                  <c:v>5</c:v>
                </c:pt>
                <c:pt idx="4">
                  <c:v>6</c:v>
                </c:pt>
                <c:pt idx="5">
                  <c:v>8</c:v>
                </c:pt>
                <c:pt idx="6">
                  <c:v>9</c:v>
                </c:pt>
                <c:pt idx="7">
                  <c:v>10</c:v>
                </c:pt>
                <c:pt idx="8">
                  <c:v>11</c:v>
                </c:pt>
                <c:pt idx="9">
                  <c:v>12</c:v>
                </c:pt>
                <c:pt idx="10">
                  <c:v>13</c:v>
                </c:pt>
                <c:pt idx="11">
                  <c:v>15</c:v>
                </c:pt>
                <c:pt idx="12">
                  <c:v>16</c:v>
                </c:pt>
                <c:pt idx="13">
                  <c:v>17</c:v>
                </c:pt>
                <c:pt idx="14">
                  <c:v>18</c:v>
                </c:pt>
                <c:pt idx="15">
                  <c:v>19</c:v>
                </c:pt>
                <c:pt idx="16">
                  <c:v>20</c:v>
                </c:pt>
                <c:pt idx="17">
                  <c:v>21</c:v>
                </c:pt>
                <c:pt idx="18">
                  <c:v>22</c:v>
                </c:pt>
                <c:pt idx="19">
                  <c:v>23</c:v>
                </c:pt>
                <c:pt idx="20">
                  <c:v>24</c:v>
                </c:pt>
                <c:pt idx="21">
                  <c:v>25</c:v>
                </c:pt>
                <c:pt idx="22">
                  <c:v>26</c:v>
                </c:pt>
                <c:pt idx="23">
                  <c:v>27</c:v>
                </c:pt>
                <c:pt idx="24">
                  <c:v>28</c:v>
                </c:pt>
                <c:pt idx="25">
                  <c:v>29</c:v>
                </c:pt>
                <c:pt idx="26">
                  <c:v>30</c:v>
                </c:pt>
                <c:pt idx="27">
                  <c:v>31</c:v>
                </c:pt>
                <c:pt idx="28">
                  <c:v>32</c:v>
                </c:pt>
                <c:pt idx="29">
                  <c:v>33</c:v>
                </c:pt>
                <c:pt idx="30">
                  <c:v>34</c:v>
                </c:pt>
                <c:pt idx="31">
                  <c:v>35</c:v>
                </c:pt>
                <c:pt idx="32">
                  <c:v>36</c:v>
                </c:pt>
                <c:pt idx="33">
                  <c:v>37</c:v>
                </c:pt>
                <c:pt idx="34">
                  <c:v>38</c:v>
                </c:pt>
                <c:pt idx="35">
                  <c:v>39</c:v>
                </c:pt>
                <c:pt idx="36">
                  <c:v>40</c:v>
                </c:pt>
                <c:pt idx="37">
                  <c:v>41</c:v>
                </c:pt>
                <c:pt idx="38">
                  <c:v>42</c:v>
                </c:pt>
                <c:pt idx="39">
                  <c:v>44</c:v>
                </c:pt>
                <c:pt idx="40">
                  <c:v>45</c:v>
                </c:pt>
                <c:pt idx="41">
                  <c:v>46</c:v>
                </c:pt>
                <c:pt idx="42">
                  <c:v>47</c:v>
                </c:pt>
                <c:pt idx="43">
                  <c:v>48</c:v>
                </c:pt>
                <c:pt idx="44">
                  <c:v>49</c:v>
                </c:pt>
                <c:pt idx="45">
                  <c:v>50</c:v>
                </c:pt>
                <c:pt idx="46">
                  <c:v>51</c:v>
                </c:pt>
                <c:pt idx="47">
                  <c:v>53</c:v>
                </c:pt>
                <c:pt idx="48">
                  <c:v>54</c:v>
                </c:pt>
                <c:pt idx="49">
                  <c:v>55</c:v>
                </c:pt>
                <c:pt idx="50">
                  <c:v>56</c:v>
                </c:pt>
              </c:numCache>
            </c:numRef>
          </c:cat>
          <c:val>
            <c:numRef>
              <c:f>'before &amp; after'!$BD$32:$DB$32</c:f>
              <c:numCache>
                <c:formatCode>0.0</c:formatCode>
                <c:ptCount val="51"/>
                <c:pt idx="0">
                  <c:v>13.199999809265099</c:v>
                </c:pt>
                <c:pt idx="1">
                  <c:v>8.8999996185302699</c:v>
                </c:pt>
                <c:pt idx="2">
                  <c:v>10.300000190734901</c:v>
                </c:pt>
                <c:pt idx="3">
                  <c:v>9.1999998092651403</c:v>
                </c:pt>
                <c:pt idx="4">
                  <c:v>14.5</c:v>
                </c:pt>
                <c:pt idx="5">
                  <c:v>6.9000000953674299</c:v>
                </c:pt>
                <c:pt idx="6">
                  <c:v>4.6999998092651403</c:v>
                </c:pt>
                <c:pt idx="7">
                  <c:v>6.9000000953674299</c:v>
                </c:pt>
                <c:pt idx="8">
                  <c:v>31.5</c:v>
                </c:pt>
                <c:pt idx="9">
                  <c:v>14.5</c:v>
                </c:pt>
                <c:pt idx="10">
                  <c:v>13.800000190734901</c:v>
                </c:pt>
                <c:pt idx="11">
                  <c:v>8.6999998092651403</c:v>
                </c:pt>
                <c:pt idx="12">
                  <c:v>3.0999999046325701</c:v>
                </c:pt>
                <c:pt idx="13">
                  <c:v>10.6000003814697</c:v>
                </c:pt>
                <c:pt idx="14">
                  <c:v>8.8999996185302699</c:v>
                </c:pt>
                <c:pt idx="15">
                  <c:v>2.2000000476837198</c:v>
                </c:pt>
                <c:pt idx="16">
                  <c:v>6.9000000953674299</c:v>
                </c:pt>
                <c:pt idx="17">
                  <c:v>8.8000001907348597</c:v>
                </c:pt>
                <c:pt idx="18">
                  <c:v>15.699999809265099</c:v>
                </c:pt>
                <c:pt idx="19">
                  <c:v>2.7999999523162802</c:v>
                </c:pt>
                <c:pt idx="20">
                  <c:v>9.5</c:v>
                </c:pt>
                <c:pt idx="21">
                  <c:v>4.0999999046325701</c:v>
                </c:pt>
                <c:pt idx="22">
                  <c:v>10.199999809265099</c:v>
                </c:pt>
                <c:pt idx="23">
                  <c:v>2.5999999046325701</c:v>
                </c:pt>
                <c:pt idx="24">
                  <c:v>14.5</c:v>
                </c:pt>
                <c:pt idx="25">
                  <c:v>11.1000003814697</c:v>
                </c:pt>
                <c:pt idx="26">
                  <c:v>4</c:v>
                </c:pt>
                <c:pt idx="27">
                  <c:v>4.4000000953674299</c:v>
                </c:pt>
                <c:pt idx="28">
                  <c:v>20</c:v>
                </c:pt>
                <c:pt idx="29">
                  <c:v>2.5</c:v>
                </c:pt>
                <c:pt idx="30">
                  <c:v>6.9000000953674299</c:v>
                </c:pt>
                <c:pt idx="31">
                  <c:v>13.1000003814697</c:v>
                </c:pt>
                <c:pt idx="32">
                  <c:v>12.699999809265099</c:v>
                </c:pt>
                <c:pt idx="33">
                  <c:v>10.6000003814697</c:v>
                </c:pt>
                <c:pt idx="34">
                  <c:v>1.20000004768372</c:v>
                </c:pt>
                <c:pt idx="35">
                  <c:v>8.1000003814697301</c:v>
                </c:pt>
                <c:pt idx="36">
                  <c:v>10</c:v>
                </c:pt>
                <c:pt idx="37">
                  <c:v>5.0999999046325701</c:v>
                </c:pt>
                <c:pt idx="38">
                  <c:v>6.8000001907348597</c:v>
                </c:pt>
                <c:pt idx="39">
                  <c:v>4.4000000953674299</c:v>
                </c:pt>
                <c:pt idx="40">
                  <c:v>11.3999996185303</c:v>
                </c:pt>
                <c:pt idx="41">
                  <c:v>0.69999998807907104</c:v>
                </c:pt>
                <c:pt idx="42">
                  <c:v>10.800000190734901</c:v>
                </c:pt>
                <c:pt idx="43">
                  <c:v>16.899999618530298</c:v>
                </c:pt>
                <c:pt idx="44">
                  <c:v>3.7999999523162802</c:v>
                </c:pt>
                <c:pt idx="45">
                  <c:v>2.2000000476837198</c:v>
                </c:pt>
                <c:pt idx="46">
                  <c:v>8.6000003814697301</c:v>
                </c:pt>
                <c:pt idx="47">
                  <c:v>5.5</c:v>
                </c:pt>
                <c:pt idx="48">
                  <c:v>7.0999999046325701</c:v>
                </c:pt>
                <c:pt idx="49">
                  <c:v>2.9000000953674299</c:v>
                </c:pt>
                <c:pt idx="50">
                  <c:v>6.1999998092651403</c:v>
                </c:pt>
              </c:numCache>
            </c:numRef>
          </c:val>
          <c:smooth val="0"/>
          <c:extLst>
            <c:ext xmlns:c16="http://schemas.microsoft.com/office/drawing/2014/chart" uri="{C3380CC4-5D6E-409C-BE32-E72D297353CC}">
              <c16:uniqueId val="{00000003-E43A-4A38-99F0-D0CDA6DDEE63}"/>
            </c:ext>
          </c:extLst>
        </c:ser>
        <c:ser>
          <c:idx val="4"/>
          <c:order val="4"/>
          <c:tx>
            <c:strRef>
              <c:f>'before &amp; after'!$BC$33</c:f>
              <c:strCache>
                <c:ptCount val="1"/>
                <c:pt idx="0">
                  <c:v>81</c:v>
                </c:pt>
              </c:strCache>
            </c:strRef>
          </c:tx>
          <c:spPr>
            <a:ln w="28575" cap="rnd">
              <a:solidFill>
                <a:schemeClr val="accent5"/>
              </a:solidFill>
              <a:round/>
            </a:ln>
            <a:effectLst/>
          </c:spPr>
          <c:marker>
            <c:symbol val="none"/>
          </c:marker>
          <c:cat>
            <c:numRef>
              <c:f>'before &amp; after'!$BD$28:$DB$28</c:f>
              <c:numCache>
                <c:formatCode>General</c:formatCode>
                <c:ptCount val="51"/>
                <c:pt idx="0">
                  <c:v>1</c:v>
                </c:pt>
                <c:pt idx="1">
                  <c:v>2</c:v>
                </c:pt>
                <c:pt idx="2">
                  <c:v>4</c:v>
                </c:pt>
                <c:pt idx="3">
                  <c:v>5</c:v>
                </c:pt>
                <c:pt idx="4">
                  <c:v>6</c:v>
                </c:pt>
                <c:pt idx="5">
                  <c:v>8</c:v>
                </c:pt>
                <c:pt idx="6">
                  <c:v>9</c:v>
                </c:pt>
                <c:pt idx="7">
                  <c:v>10</c:v>
                </c:pt>
                <c:pt idx="8">
                  <c:v>11</c:v>
                </c:pt>
                <c:pt idx="9">
                  <c:v>12</c:v>
                </c:pt>
                <c:pt idx="10">
                  <c:v>13</c:v>
                </c:pt>
                <c:pt idx="11">
                  <c:v>15</c:v>
                </c:pt>
                <c:pt idx="12">
                  <c:v>16</c:v>
                </c:pt>
                <c:pt idx="13">
                  <c:v>17</c:v>
                </c:pt>
                <c:pt idx="14">
                  <c:v>18</c:v>
                </c:pt>
                <c:pt idx="15">
                  <c:v>19</c:v>
                </c:pt>
                <c:pt idx="16">
                  <c:v>20</c:v>
                </c:pt>
                <c:pt idx="17">
                  <c:v>21</c:v>
                </c:pt>
                <c:pt idx="18">
                  <c:v>22</c:v>
                </c:pt>
                <c:pt idx="19">
                  <c:v>23</c:v>
                </c:pt>
                <c:pt idx="20">
                  <c:v>24</c:v>
                </c:pt>
                <c:pt idx="21">
                  <c:v>25</c:v>
                </c:pt>
                <c:pt idx="22">
                  <c:v>26</c:v>
                </c:pt>
                <c:pt idx="23">
                  <c:v>27</c:v>
                </c:pt>
                <c:pt idx="24">
                  <c:v>28</c:v>
                </c:pt>
                <c:pt idx="25">
                  <c:v>29</c:v>
                </c:pt>
                <c:pt idx="26">
                  <c:v>30</c:v>
                </c:pt>
                <c:pt idx="27">
                  <c:v>31</c:v>
                </c:pt>
                <c:pt idx="28">
                  <c:v>32</c:v>
                </c:pt>
                <c:pt idx="29">
                  <c:v>33</c:v>
                </c:pt>
                <c:pt idx="30">
                  <c:v>34</c:v>
                </c:pt>
                <c:pt idx="31">
                  <c:v>35</c:v>
                </c:pt>
                <c:pt idx="32">
                  <c:v>36</c:v>
                </c:pt>
                <c:pt idx="33">
                  <c:v>37</c:v>
                </c:pt>
                <c:pt idx="34">
                  <c:v>38</c:v>
                </c:pt>
                <c:pt idx="35">
                  <c:v>39</c:v>
                </c:pt>
                <c:pt idx="36">
                  <c:v>40</c:v>
                </c:pt>
                <c:pt idx="37">
                  <c:v>41</c:v>
                </c:pt>
                <c:pt idx="38">
                  <c:v>42</c:v>
                </c:pt>
                <c:pt idx="39">
                  <c:v>44</c:v>
                </c:pt>
                <c:pt idx="40">
                  <c:v>45</c:v>
                </c:pt>
                <c:pt idx="41">
                  <c:v>46</c:v>
                </c:pt>
                <c:pt idx="42">
                  <c:v>47</c:v>
                </c:pt>
                <c:pt idx="43">
                  <c:v>48</c:v>
                </c:pt>
                <c:pt idx="44">
                  <c:v>49</c:v>
                </c:pt>
                <c:pt idx="45">
                  <c:v>50</c:v>
                </c:pt>
                <c:pt idx="46">
                  <c:v>51</c:v>
                </c:pt>
                <c:pt idx="47">
                  <c:v>53</c:v>
                </c:pt>
                <c:pt idx="48">
                  <c:v>54</c:v>
                </c:pt>
                <c:pt idx="49">
                  <c:v>55</c:v>
                </c:pt>
                <c:pt idx="50">
                  <c:v>56</c:v>
                </c:pt>
              </c:numCache>
            </c:numRef>
          </c:cat>
          <c:val>
            <c:numRef>
              <c:f>'before &amp; after'!$BD$33:$DB$33</c:f>
              <c:numCache>
                <c:formatCode>0.0</c:formatCode>
                <c:ptCount val="51"/>
                <c:pt idx="0">
                  <c:v>11.8999996185303</c:v>
                </c:pt>
                <c:pt idx="1">
                  <c:v>14.6000003814697</c:v>
                </c:pt>
                <c:pt idx="2">
                  <c:v>8.1000003814697301</c:v>
                </c:pt>
                <c:pt idx="3">
                  <c:v>9.1000003814697301</c:v>
                </c:pt>
                <c:pt idx="4">
                  <c:v>13</c:v>
                </c:pt>
                <c:pt idx="5">
                  <c:v>8.1000003814697301</c:v>
                </c:pt>
                <c:pt idx="6">
                  <c:v>5.4000000953674299</c:v>
                </c:pt>
                <c:pt idx="7">
                  <c:v>6.6999998092651403</c:v>
                </c:pt>
                <c:pt idx="8">
                  <c:v>35.099998474121101</c:v>
                </c:pt>
                <c:pt idx="9">
                  <c:v>15</c:v>
                </c:pt>
                <c:pt idx="10">
                  <c:v>17.200000762939499</c:v>
                </c:pt>
                <c:pt idx="11">
                  <c:v>4.8000001907348597</c:v>
                </c:pt>
                <c:pt idx="12">
                  <c:v>4.5</c:v>
                </c:pt>
                <c:pt idx="13">
                  <c:v>10.5</c:v>
                </c:pt>
                <c:pt idx="14">
                  <c:v>7.0999999046325701</c:v>
                </c:pt>
                <c:pt idx="15">
                  <c:v>2.5999999046325701</c:v>
                </c:pt>
                <c:pt idx="16">
                  <c:v>6.3000001907348597</c:v>
                </c:pt>
                <c:pt idx="17">
                  <c:v>8.3999996185302699</c:v>
                </c:pt>
                <c:pt idx="18">
                  <c:v>15.6000003814697</c:v>
                </c:pt>
                <c:pt idx="19">
                  <c:v>3.2000000476837198</c:v>
                </c:pt>
                <c:pt idx="20">
                  <c:v>9.8999996185302699</c:v>
                </c:pt>
                <c:pt idx="21">
                  <c:v>3.5999999046325701</c:v>
                </c:pt>
                <c:pt idx="22">
                  <c:v>9.3999996185302699</c:v>
                </c:pt>
                <c:pt idx="23">
                  <c:v>2.0999999046325701</c:v>
                </c:pt>
                <c:pt idx="24">
                  <c:v>12.6000003814697</c:v>
                </c:pt>
                <c:pt idx="25">
                  <c:v>10.3999996185303</c:v>
                </c:pt>
                <c:pt idx="26">
                  <c:v>3.4000000953674299</c:v>
                </c:pt>
                <c:pt idx="27">
                  <c:v>3.0999999046325701</c:v>
                </c:pt>
                <c:pt idx="28">
                  <c:v>17.5</c:v>
                </c:pt>
                <c:pt idx="29">
                  <c:v>2.9000000953674299</c:v>
                </c:pt>
                <c:pt idx="30">
                  <c:v>7.3000001907348597</c:v>
                </c:pt>
                <c:pt idx="31">
                  <c:v>11.3999996185303</c:v>
                </c:pt>
                <c:pt idx="32">
                  <c:v>12.300000190734901</c:v>
                </c:pt>
                <c:pt idx="33">
                  <c:v>9.1000003814697301</c:v>
                </c:pt>
                <c:pt idx="34">
                  <c:v>2.2999999523162802</c:v>
                </c:pt>
                <c:pt idx="35">
                  <c:v>7.4000000953674299</c:v>
                </c:pt>
                <c:pt idx="36">
                  <c:v>9</c:v>
                </c:pt>
                <c:pt idx="37">
                  <c:v>4.4000000953674299</c:v>
                </c:pt>
                <c:pt idx="38">
                  <c:v>6.0999999046325701</c:v>
                </c:pt>
                <c:pt idx="39">
                  <c:v>4.1999998092651403</c:v>
                </c:pt>
                <c:pt idx="40">
                  <c:v>10.3999996185303</c:v>
                </c:pt>
                <c:pt idx="41">
                  <c:v>1.79999995231628</c:v>
                </c:pt>
                <c:pt idx="42">
                  <c:v>9.6999998092651403</c:v>
                </c:pt>
                <c:pt idx="43">
                  <c:v>16.600000381469702</c:v>
                </c:pt>
                <c:pt idx="44">
                  <c:v>3.2999999523162802</c:v>
                </c:pt>
                <c:pt idx="45">
                  <c:v>4.3000001907348597</c:v>
                </c:pt>
                <c:pt idx="46">
                  <c:v>8.6000003814697301</c:v>
                </c:pt>
                <c:pt idx="47">
                  <c:v>5.0999999046325701</c:v>
                </c:pt>
                <c:pt idx="48">
                  <c:v>6</c:v>
                </c:pt>
                <c:pt idx="49">
                  <c:v>3.4000000953674299</c:v>
                </c:pt>
                <c:pt idx="50">
                  <c:v>5.5</c:v>
                </c:pt>
              </c:numCache>
            </c:numRef>
          </c:val>
          <c:smooth val="0"/>
          <c:extLst>
            <c:ext xmlns:c16="http://schemas.microsoft.com/office/drawing/2014/chart" uri="{C3380CC4-5D6E-409C-BE32-E72D297353CC}">
              <c16:uniqueId val="{00000004-E43A-4A38-99F0-D0CDA6DDEE63}"/>
            </c:ext>
          </c:extLst>
        </c:ser>
        <c:ser>
          <c:idx val="5"/>
          <c:order val="5"/>
          <c:tx>
            <c:strRef>
              <c:f>'before &amp; after'!$BC$34</c:f>
              <c:strCache>
                <c:ptCount val="1"/>
                <c:pt idx="0">
                  <c:v>82</c:v>
                </c:pt>
              </c:strCache>
            </c:strRef>
          </c:tx>
          <c:spPr>
            <a:ln w="28575" cap="rnd">
              <a:solidFill>
                <a:schemeClr val="accent6"/>
              </a:solidFill>
              <a:round/>
            </a:ln>
            <a:effectLst/>
          </c:spPr>
          <c:marker>
            <c:symbol val="none"/>
          </c:marker>
          <c:cat>
            <c:numRef>
              <c:f>'before &amp; after'!$BD$28:$DB$28</c:f>
              <c:numCache>
                <c:formatCode>General</c:formatCode>
                <c:ptCount val="51"/>
                <c:pt idx="0">
                  <c:v>1</c:v>
                </c:pt>
                <c:pt idx="1">
                  <c:v>2</c:v>
                </c:pt>
                <c:pt idx="2">
                  <c:v>4</c:v>
                </c:pt>
                <c:pt idx="3">
                  <c:v>5</c:v>
                </c:pt>
                <c:pt idx="4">
                  <c:v>6</c:v>
                </c:pt>
                <c:pt idx="5">
                  <c:v>8</c:v>
                </c:pt>
                <c:pt idx="6">
                  <c:v>9</c:v>
                </c:pt>
                <c:pt idx="7">
                  <c:v>10</c:v>
                </c:pt>
                <c:pt idx="8">
                  <c:v>11</c:v>
                </c:pt>
                <c:pt idx="9">
                  <c:v>12</c:v>
                </c:pt>
                <c:pt idx="10">
                  <c:v>13</c:v>
                </c:pt>
                <c:pt idx="11">
                  <c:v>15</c:v>
                </c:pt>
                <c:pt idx="12">
                  <c:v>16</c:v>
                </c:pt>
                <c:pt idx="13">
                  <c:v>17</c:v>
                </c:pt>
                <c:pt idx="14">
                  <c:v>18</c:v>
                </c:pt>
                <c:pt idx="15">
                  <c:v>19</c:v>
                </c:pt>
                <c:pt idx="16">
                  <c:v>20</c:v>
                </c:pt>
                <c:pt idx="17">
                  <c:v>21</c:v>
                </c:pt>
                <c:pt idx="18">
                  <c:v>22</c:v>
                </c:pt>
                <c:pt idx="19">
                  <c:v>23</c:v>
                </c:pt>
                <c:pt idx="20">
                  <c:v>24</c:v>
                </c:pt>
                <c:pt idx="21">
                  <c:v>25</c:v>
                </c:pt>
                <c:pt idx="22">
                  <c:v>26</c:v>
                </c:pt>
                <c:pt idx="23">
                  <c:v>27</c:v>
                </c:pt>
                <c:pt idx="24">
                  <c:v>28</c:v>
                </c:pt>
                <c:pt idx="25">
                  <c:v>29</c:v>
                </c:pt>
                <c:pt idx="26">
                  <c:v>30</c:v>
                </c:pt>
                <c:pt idx="27">
                  <c:v>31</c:v>
                </c:pt>
                <c:pt idx="28">
                  <c:v>32</c:v>
                </c:pt>
                <c:pt idx="29">
                  <c:v>33</c:v>
                </c:pt>
                <c:pt idx="30">
                  <c:v>34</c:v>
                </c:pt>
                <c:pt idx="31">
                  <c:v>35</c:v>
                </c:pt>
                <c:pt idx="32">
                  <c:v>36</c:v>
                </c:pt>
                <c:pt idx="33">
                  <c:v>37</c:v>
                </c:pt>
                <c:pt idx="34">
                  <c:v>38</c:v>
                </c:pt>
                <c:pt idx="35">
                  <c:v>39</c:v>
                </c:pt>
                <c:pt idx="36">
                  <c:v>40</c:v>
                </c:pt>
                <c:pt idx="37">
                  <c:v>41</c:v>
                </c:pt>
                <c:pt idx="38">
                  <c:v>42</c:v>
                </c:pt>
                <c:pt idx="39">
                  <c:v>44</c:v>
                </c:pt>
                <c:pt idx="40">
                  <c:v>45</c:v>
                </c:pt>
                <c:pt idx="41">
                  <c:v>46</c:v>
                </c:pt>
                <c:pt idx="42">
                  <c:v>47</c:v>
                </c:pt>
                <c:pt idx="43">
                  <c:v>48</c:v>
                </c:pt>
                <c:pt idx="44">
                  <c:v>49</c:v>
                </c:pt>
                <c:pt idx="45">
                  <c:v>50</c:v>
                </c:pt>
                <c:pt idx="46">
                  <c:v>51</c:v>
                </c:pt>
                <c:pt idx="47">
                  <c:v>53</c:v>
                </c:pt>
                <c:pt idx="48">
                  <c:v>54</c:v>
                </c:pt>
                <c:pt idx="49">
                  <c:v>55</c:v>
                </c:pt>
                <c:pt idx="50">
                  <c:v>56</c:v>
                </c:pt>
              </c:numCache>
            </c:numRef>
          </c:cat>
          <c:val>
            <c:numRef>
              <c:f>'before &amp; after'!$BD$34:$DB$34</c:f>
              <c:numCache>
                <c:formatCode>0.0</c:formatCode>
                <c:ptCount val="51"/>
                <c:pt idx="0">
                  <c:v>10.6000003814697</c:v>
                </c:pt>
                <c:pt idx="1">
                  <c:v>18.5</c:v>
                </c:pt>
                <c:pt idx="2">
                  <c:v>8.3000001907348597</c:v>
                </c:pt>
                <c:pt idx="3">
                  <c:v>8.1999998092651403</c:v>
                </c:pt>
                <c:pt idx="4">
                  <c:v>11.199999809265099</c:v>
                </c:pt>
                <c:pt idx="5">
                  <c:v>6</c:v>
                </c:pt>
                <c:pt idx="6">
                  <c:v>5.1999998092651403</c:v>
                </c:pt>
                <c:pt idx="7">
                  <c:v>5.3000001907348597</c:v>
                </c:pt>
                <c:pt idx="8">
                  <c:v>30.700000762939499</c:v>
                </c:pt>
                <c:pt idx="9">
                  <c:v>13.5</c:v>
                </c:pt>
                <c:pt idx="10">
                  <c:v>12.6000003814697</c:v>
                </c:pt>
                <c:pt idx="11">
                  <c:v>3.0999999046325701</c:v>
                </c:pt>
                <c:pt idx="12">
                  <c:v>2.5</c:v>
                </c:pt>
                <c:pt idx="13">
                  <c:v>8.8000001907348597</c:v>
                </c:pt>
                <c:pt idx="14">
                  <c:v>6.5</c:v>
                </c:pt>
                <c:pt idx="15">
                  <c:v>2.2999999523162802</c:v>
                </c:pt>
                <c:pt idx="16">
                  <c:v>5.6999998092651403</c:v>
                </c:pt>
                <c:pt idx="17">
                  <c:v>9.6999998092651403</c:v>
                </c:pt>
                <c:pt idx="18">
                  <c:v>16</c:v>
                </c:pt>
                <c:pt idx="19">
                  <c:v>2.0999999046325701</c:v>
                </c:pt>
                <c:pt idx="20">
                  <c:v>10.1000003814697</c:v>
                </c:pt>
                <c:pt idx="21">
                  <c:v>3.7999999523162802</c:v>
                </c:pt>
                <c:pt idx="22">
                  <c:v>9.1000003814697301</c:v>
                </c:pt>
                <c:pt idx="23">
                  <c:v>2.2999999523162802</c:v>
                </c:pt>
                <c:pt idx="24">
                  <c:v>14</c:v>
                </c:pt>
                <c:pt idx="25">
                  <c:v>9.6999998092651403</c:v>
                </c:pt>
                <c:pt idx="26">
                  <c:v>3.9000000953674299</c:v>
                </c:pt>
                <c:pt idx="27">
                  <c:v>2</c:v>
                </c:pt>
                <c:pt idx="28">
                  <c:v>13.6000003814697</c:v>
                </c:pt>
                <c:pt idx="29">
                  <c:v>2.2000000476837198</c:v>
                </c:pt>
                <c:pt idx="30">
                  <c:v>6.5</c:v>
                </c:pt>
                <c:pt idx="31">
                  <c:v>11.6000003814697</c:v>
                </c:pt>
                <c:pt idx="32">
                  <c:v>11.3999996185303</c:v>
                </c:pt>
                <c:pt idx="33">
                  <c:v>9.1000003814697301</c:v>
                </c:pt>
                <c:pt idx="34">
                  <c:v>0.69999998807907104</c:v>
                </c:pt>
                <c:pt idx="35">
                  <c:v>6.3000001907348597</c:v>
                </c:pt>
                <c:pt idx="36">
                  <c:v>10.800000190734901</c:v>
                </c:pt>
                <c:pt idx="37">
                  <c:v>5.0999999046325701</c:v>
                </c:pt>
                <c:pt idx="38">
                  <c:v>5.6999998092651403</c:v>
                </c:pt>
                <c:pt idx="39">
                  <c:v>3.7000000476837198</c:v>
                </c:pt>
                <c:pt idx="40">
                  <c:v>10.8999996185303</c:v>
                </c:pt>
                <c:pt idx="41">
                  <c:v>2.7000000476837198</c:v>
                </c:pt>
                <c:pt idx="42">
                  <c:v>9.6999998092651403</c:v>
                </c:pt>
                <c:pt idx="43">
                  <c:v>16.100000381469702</c:v>
                </c:pt>
                <c:pt idx="44">
                  <c:v>3.4000000953674299</c:v>
                </c:pt>
                <c:pt idx="45">
                  <c:v>2.2999999523162802</c:v>
                </c:pt>
                <c:pt idx="46">
                  <c:v>7.4000000953674299</c:v>
                </c:pt>
                <c:pt idx="47">
                  <c:v>4.4000000953674299</c:v>
                </c:pt>
                <c:pt idx="48">
                  <c:v>5.1999998092651403</c:v>
                </c:pt>
                <c:pt idx="49">
                  <c:v>3.0999999046325701</c:v>
                </c:pt>
                <c:pt idx="50">
                  <c:v>9.1999998092651403</c:v>
                </c:pt>
              </c:numCache>
            </c:numRef>
          </c:val>
          <c:smooth val="0"/>
          <c:extLst>
            <c:ext xmlns:c16="http://schemas.microsoft.com/office/drawing/2014/chart" uri="{C3380CC4-5D6E-409C-BE32-E72D297353CC}">
              <c16:uniqueId val="{00000005-E43A-4A38-99F0-D0CDA6DDEE63}"/>
            </c:ext>
          </c:extLst>
        </c:ser>
        <c:ser>
          <c:idx val="6"/>
          <c:order val="6"/>
          <c:tx>
            <c:strRef>
              <c:f>'before &amp; after'!$BC$35</c:f>
              <c:strCache>
                <c:ptCount val="1"/>
                <c:pt idx="0">
                  <c:v>83</c:v>
                </c:pt>
              </c:strCache>
            </c:strRef>
          </c:tx>
          <c:spPr>
            <a:ln w="28575" cap="rnd">
              <a:solidFill>
                <a:schemeClr val="accent1">
                  <a:lumMod val="60000"/>
                </a:schemeClr>
              </a:solidFill>
              <a:round/>
            </a:ln>
            <a:effectLst/>
          </c:spPr>
          <c:marker>
            <c:symbol val="none"/>
          </c:marker>
          <c:cat>
            <c:numRef>
              <c:f>'before &amp; after'!$BD$28:$DB$28</c:f>
              <c:numCache>
                <c:formatCode>General</c:formatCode>
                <c:ptCount val="51"/>
                <c:pt idx="0">
                  <c:v>1</c:v>
                </c:pt>
                <c:pt idx="1">
                  <c:v>2</c:v>
                </c:pt>
                <c:pt idx="2">
                  <c:v>4</c:v>
                </c:pt>
                <c:pt idx="3">
                  <c:v>5</c:v>
                </c:pt>
                <c:pt idx="4">
                  <c:v>6</c:v>
                </c:pt>
                <c:pt idx="5">
                  <c:v>8</c:v>
                </c:pt>
                <c:pt idx="6">
                  <c:v>9</c:v>
                </c:pt>
                <c:pt idx="7">
                  <c:v>10</c:v>
                </c:pt>
                <c:pt idx="8">
                  <c:v>11</c:v>
                </c:pt>
                <c:pt idx="9">
                  <c:v>12</c:v>
                </c:pt>
                <c:pt idx="10">
                  <c:v>13</c:v>
                </c:pt>
                <c:pt idx="11">
                  <c:v>15</c:v>
                </c:pt>
                <c:pt idx="12">
                  <c:v>16</c:v>
                </c:pt>
                <c:pt idx="13">
                  <c:v>17</c:v>
                </c:pt>
                <c:pt idx="14">
                  <c:v>18</c:v>
                </c:pt>
                <c:pt idx="15">
                  <c:v>19</c:v>
                </c:pt>
                <c:pt idx="16">
                  <c:v>20</c:v>
                </c:pt>
                <c:pt idx="17">
                  <c:v>21</c:v>
                </c:pt>
                <c:pt idx="18">
                  <c:v>22</c:v>
                </c:pt>
                <c:pt idx="19">
                  <c:v>23</c:v>
                </c:pt>
                <c:pt idx="20">
                  <c:v>24</c:v>
                </c:pt>
                <c:pt idx="21">
                  <c:v>25</c:v>
                </c:pt>
                <c:pt idx="22">
                  <c:v>26</c:v>
                </c:pt>
                <c:pt idx="23">
                  <c:v>27</c:v>
                </c:pt>
                <c:pt idx="24">
                  <c:v>28</c:v>
                </c:pt>
                <c:pt idx="25">
                  <c:v>29</c:v>
                </c:pt>
                <c:pt idx="26">
                  <c:v>30</c:v>
                </c:pt>
                <c:pt idx="27">
                  <c:v>31</c:v>
                </c:pt>
                <c:pt idx="28">
                  <c:v>32</c:v>
                </c:pt>
                <c:pt idx="29">
                  <c:v>33</c:v>
                </c:pt>
                <c:pt idx="30">
                  <c:v>34</c:v>
                </c:pt>
                <c:pt idx="31">
                  <c:v>35</c:v>
                </c:pt>
                <c:pt idx="32">
                  <c:v>36</c:v>
                </c:pt>
                <c:pt idx="33">
                  <c:v>37</c:v>
                </c:pt>
                <c:pt idx="34">
                  <c:v>38</c:v>
                </c:pt>
                <c:pt idx="35">
                  <c:v>39</c:v>
                </c:pt>
                <c:pt idx="36">
                  <c:v>40</c:v>
                </c:pt>
                <c:pt idx="37">
                  <c:v>41</c:v>
                </c:pt>
                <c:pt idx="38">
                  <c:v>42</c:v>
                </c:pt>
                <c:pt idx="39">
                  <c:v>44</c:v>
                </c:pt>
                <c:pt idx="40">
                  <c:v>45</c:v>
                </c:pt>
                <c:pt idx="41">
                  <c:v>46</c:v>
                </c:pt>
                <c:pt idx="42">
                  <c:v>47</c:v>
                </c:pt>
                <c:pt idx="43">
                  <c:v>48</c:v>
                </c:pt>
                <c:pt idx="44">
                  <c:v>49</c:v>
                </c:pt>
                <c:pt idx="45">
                  <c:v>50</c:v>
                </c:pt>
                <c:pt idx="46">
                  <c:v>51</c:v>
                </c:pt>
                <c:pt idx="47">
                  <c:v>53</c:v>
                </c:pt>
                <c:pt idx="48">
                  <c:v>54</c:v>
                </c:pt>
                <c:pt idx="49">
                  <c:v>55</c:v>
                </c:pt>
                <c:pt idx="50">
                  <c:v>56</c:v>
                </c:pt>
              </c:numCache>
            </c:numRef>
          </c:cat>
          <c:val>
            <c:numRef>
              <c:f>'before &amp; after'!$BD$35:$DB$35</c:f>
              <c:numCache>
                <c:formatCode>0.0</c:formatCode>
                <c:ptCount val="51"/>
                <c:pt idx="0">
                  <c:v>9.1999998092651403</c:v>
                </c:pt>
                <c:pt idx="1">
                  <c:v>13.800000190734901</c:v>
                </c:pt>
                <c:pt idx="2">
                  <c:v>7.1999998092651403</c:v>
                </c:pt>
                <c:pt idx="3">
                  <c:v>7.5999999046325701</c:v>
                </c:pt>
                <c:pt idx="4">
                  <c:v>10.5</c:v>
                </c:pt>
                <c:pt idx="5">
                  <c:v>6.4000000953674299</c:v>
                </c:pt>
                <c:pt idx="6">
                  <c:v>4.0999999046325701</c:v>
                </c:pt>
                <c:pt idx="7">
                  <c:v>4.0999999046325701</c:v>
                </c:pt>
                <c:pt idx="8">
                  <c:v>29.399999618530298</c:v>
                </c:pt>
                <c:pt idx="9">
                  <c:v>11.199999809265099</c:v>
                </c:pt>
                <c:pt idx="10">
                  <c:v>8.3999996185302699</c:v>
                </c:pt>
                <c:pt idx="11">
                  <c:v>5.5999999046325701</c:v>
                </c:pt>
                <c:pt idx="12">
                  <c:v>3.5</c:v>
                </c:pt>
                <c:pt idx="13">
                  <c:v>9.6999998092651403</c:v>
                </c:pt>
                <c:pt idx="14">
                  <c:v>5.1999998092651403</c:v>
                </c:pt>
                <c:pt idx="15">
                  <c:v>2.2999999523162802</c:v>
                </c:pt>
                <c:pt idx="16">
                  <c:v>5.5999999046325701</c:v>
                </c:pt>
                <c:pt idx="17">
                  <c:v>9.8000001907348597</c:v>
                </c:pt>
                <c:pt idx="18">
                  <c:v>14.199999809265099</c:v>
                </c:pt>
                <c:pt idx="19">
                  <c:v>2.0999999046325701</c:v>
                </c:pt>
                <c:pt idx="20">
                  <c:v>8.5</c:v>
                </c:pt>
                <c:pt idx="21">
                  <c:v>3.5</c:v>
                </c:pt>
                <c:pt idx="22">
                  <c:v>10</c:v>
                </c:pt>
                <c:pt idx="23">
                  <c:v>1.70000004768372</c:v>
                </c:pt>
                <c:pt idx="24">
                  <c:v>11.199999809265099</c:v>
                </c:pt>
                <c:pt idx="25">
                  <c:v>8.1000003814697301</c:v>
                </c:pt>
                <c:pt idx="26">
                  <c:v>3.7000000476837198</c:v>
                </c:pt>
                <c:pt idx="27">
                  <c:v>2.5999999046325701</c:v>
                </c:pt>
                <c:pt idx="28">
                  <c:v>12.800000190734901</c:v>
                </c:pt>
                <c:pt idx="29">
                  <c:v>2</c:v>
                </c:pt>
                <c:pt idx="30">
                  <c:v>5.3000001907348597</c:v>
                </c:pt>
                <c:pt idx="31">
                  <c:v>8.8999996185302699</c:v>
                </c:pt>
                <c:pt idx="32">
                  <c:v>11.1000003814697</c:v>
                </c:pt>
                <c:pt idx="33">
                  <c:v>8.1000003814697301</c:v>
                </c:pt>
                <c:pt idx="34">
                  <c:v>2.0999999046325701</c:v>
                </c:pt>
                <c:pt idx="35">
                  <c:v>5.5999999046325701</c:v>
                </c:pt>
                <c:pt idx="36">
                  <c:v>7.5999999046325701</c:v>
                </c:pt>
                <c:pt idx="37">
                  <c:v>4.0999999046325701</c:v>
                </c:pt>
                <c:pt idx="38">
                  <c:v>4.9000000953674299</c:v>
                </c:pt>
                <c:pt idx="39">
                  <c:v>2.7000000476837198</c:v>
                </c:pt>
                <c:pt idx="40">
                  <c:v>9.8000001907348597</c:v>
                </c:pt>
                <c:pt idx="41">
                  <c:v>2.0999999046325701</c:v>
                </c:pt>
                <c:pt idx="42">
                  <c:v>8.8000001907348597</c:v>
                </c:pt>
                <c:pt idx="43">
                  <c:v>14.199999809265099</c:v>
                </c:pt>
                <c:pt idx="44">
                  <c:v>3.5</c:v>
                </c:pt>
                <c:pt idx="45">
                  <c:v>3.5999999046325701</c:v>
                </c:pt>
                <c:pt idx="46">
                  <c:v>7</c:v>
                </c:pt>
                <c:pt idx="47">
                  <c:v>4.9000000953674299</c:v>
                </c:pt>
                <c:pt idx="48">
                  <c:v>4.9000000953674299</c:v>
                </c:pt>
                <c:pt idx="49">
                  <c:v>2.7999999523162802</c:v>
                </c:pt>
                <c:pt idx="50">
                  <c:v>5.8000001907348597</c:v>
                </c:pt>
              </c:numCache>
            </c:numRef>
          </c:val>
          <c:smooth val="0"/>
          <c:extLst>
            <c:ext xmlns:c16="http://schemas.microsoft.com/office/drawing/2014/chart" uri="{C3380CC4-5D6E-409C-BE32-E72D297353CC}">
              <c16:uniqueId val="{00000006-E43A-4A38-99F0-D0CDA6DDEE63}"/>
            </c:ext>
          </c:extLst>
        </c:ser>
        <c:ser>
          <c:idx val="7"/>
          <c:order val="7"/>
          <c:tx>
            <c:strRef>
              <c:f>'before &amp; after'!$BC$36</c:f>
              <c:strCache>
                <c:ptCount val="1"/>
                <c:pt idx="0">
                  <c:v>84</c:v>
                </c:pt>
              </c:strCache>
            </c:strRef>
          </c:tx>
          <c:spPr>
            <a:ln w="28575" cap="rnd">
              <a:solidFill>
                <a:schemeClr val="accent2">
                  <a:lumMod val="60000"/>
                </a:schemeClr>
              </a:solidFill>
              <a:round/>
            </a:ln>
            <a:effectLst/>
          </c:spPr>
          <c:marker>
            <c:symbol val="none"/>
          </c:marker>
          <c:cat>
            <c:numRef>
              <c:f>'before &amp; after'!$BD$28:$DB$28</c:f>
              <c:numCache>
                <c:formatCode>General</c:formatCode>
                <c:ptCount val="51"/>
                <c:pt idx="0">
                  <c:v>1</c:v>
                </c:pt>
                <c:pt idx="1">
                  <c:v>2</c:v>
                </c:pt>
                <c:pt idx="2">
                  <c:v>4</c:v>
                </c:pt>
                <c:pt idx="3">
                  <c:v>5</c:v>
                </c:pt>
                <c:pt idx="4">
                  <c:v>6</c:v>
                </c:pt>
                <c:pt idx="5">
                  <c:v>8</c:v>
                </c:pt>
                <c:pt idx="6">
                  <c:v>9</c:v>
                </c:pt>
                <c:pt idx="7">
                  <c:v>10</c:v>
                </c:pt>
                <c:pt idx="8">
                  <c:v>11</c:v>
                </c:pt>
                <c:pt idx="9">
                  <c:v>12</c:v>
                </c:pt>
                <c:pt idx="10">
                  <c:v>13</c:v>
                </c:pt>
                <c:pt idx="11">
                  <c:v>15</c:v>
                </c:pt>
                <c:pt idx="12">
                  <c:v>16</c:v>
                </c:pt>
                <c:pt idx="13">
                  <c:v>17</c:v>
                </c:pt>
                <c:pt idx="14">
                  <c:v>18</c:v>
                </c:pt>
                <c:pt idx="15">
                  <c:v>19</c:v>
                </c:pt>
                <c:pt idx="16">
                  <c:v>20</c:v>
                </c:pt>
                <c:pt idx="17">
                  <c:v>21</c:v>
                </c:pt>
                <c:pt idx="18">
                  <c:v>22</c:v>
                </c:pt>
                <c:pt idx="19">
                  <c:v>23</c:v>
                </c:pt>
                <c:pt idx="20">
                  <c:v>24</c:v>
                </c:pt>
                <c:pt idx="21">
                  <c:v>25</c:v>
                </c:pt>
                <c:pt idx="22">
                  <c:v>26</c:v>
                </c:pt>
                <c:pt idx="23">
                  <c:v>27</c:v>
                </c:pt>
                <c:pt idx="24">
                  <c:v>28</c:v>
                </c:pt>
                <c:pt idx="25">
                  <c:v>29</c:v>
                </c:pt>
                <c:pt idx="26">
                  <c:v>30</c:v>
                </c:pt>
                <c:pt idx="27">
                  <c:v>31</c:v>
                </c:pt>
                <c:pt idx="28">
                  <c:v>32</c:v>
                </c:pt>
                <c:pt idx="29">
                  <c:v>33</c:v>
                </c:pt>
                <c:pt idx="30">
                  <c:v>34</c:v>
                </c:pt>
                <c:pt idx="31">
                  <c:v>35</c:v>
                </c:pt>
                <c:pt idx="32">
                  <c:v>36</c:v>
                </c:pt>
                <c:pt idx="33">
                  <c:v>37</c:v>
                </c:pt>
                <c:pt idx="34">
                  <c:v>38</c:v>
                </c:pt>
                <c:pt idx="35">
                  <c:v>39</c:v>
                </c:pt>
                <c:pt idx="36">
                  <c:v>40</c:v>
                </c:pt>
                <c:pt idx="37">
                  <c:v>41</c:v>
                </c:pt>
                <c:pt idx="38">
                  <c:v>42</c:v>
                </c:pt>
                <c:pt idx="39">
                  <c:v>44</c:v>
                </c:pt>
                <c:pt idx="40">
                  <c:v>45</c:v>
                </c:pt>
                <c:pt idx="41">
                  <c:v>46</c:v>
                </c:pt>
                <c:pt idx="42">
                  <c:v>47</c:v>
                </c:pt>
                <c:pt idx="43">
                  <c:v>48</c:v>
                </c:pt>
                <c:pt idx="44">
                  <c:v>49</c:v>
                </c:pt>
                <c:pt idx="45">
                  <c:v>50</c:v>
                </c:pt>
                <c:pt idx="46">
                  <c:v>51</c:v>
                </c:pt>
                <c:pt idx="47">
                  <c:v>53</c:v>
                </c:pt>
                <c:pt idx="48">
                  <c:v>54</c:v>
                </c:pt>
                <c:pt idx="49">
                  <c:v>55</c:v>
                </c:pt>
                <c:pt idx="50">
                  <c:v>56</c:v>
                </c:pt>
              </c:numCache>
            </c:numRef>
          </c:cat>
          <c:val>
            <c:numRef>
              <c:f>'before &amp; after'!$BD$36:$DB$36</c:f>
              <c:numCache>
                <c:formatCode>0.0</c:formatCode>
                <c:ptCount val="51"/>
                <c:pt idx="0">
                  <c:v>9.3999996185302699</c:v>
                </c:pt>
                <c:pt idx="1">
                  <c:v>11.6000003814697</c:v>
                </c:pt>
                <c:pt idx="2">
                  <c:v>7.8000001907348597</c:v>
                </c:pt>
                <c:pt idx="3">
                  <c:v>7.5</c:v>
                </c:pt>
                <c:pt idx="4">
                  <c:v>10.6000003814697</c:v>
                </c:pt>
                <c:pt idx="5">
                  <c:v>5.8000001907348597</c:v>
                </c:pt>
                <c:pt idx="6">
                  <c:v>3.9000000953674299</c:v>
                </c:pt>
                <c:pt idx="7">
                  <c:v>4.0999999046325701</c:v>
                </c:pt>
                <c:pt idx="8">
                  <c:v>28.100000381469702</c:v>
                </c:pt>
                <c:pt idx="9">
                  <c:v>11.5</c:v>
                </c:pt>
                <c:pt idx="10">
                  <c:v>9.3999996185302699</c:v>
                </c:pt>
                <c:pt idx="11">
                  <c:v>3.2999999523162802</c:v>
                </c:pt>
                <c:pt idx="12">
                  <c:v>3.4000000953674299</c:v>
                </c:pt>
                <c:pt idx="13">
                  <c:v>9</c:v>
                </c:pt>
                <c:pt idx="14">
                  <c:v>5.5</c:v>
                </c:pt>
                <c:pt idx="15">
                  <c:v>2</c:v>
                </c:pt>
                <c:pt idx="16">
                  <c:v>3.7000000476837198</c:v>
                </c:pt>
                <c:pt idx="17">
                  <c:v>6.5999999046325701</c:v>
                </c:pt>
                <c:pt idx="18">
                  <c:v>12.8999996185303</c:v>
                </c:pt>
                <c:pt idx="19">
                  <c:v>1.70000004768372</c:v>
                </c:pt>
                <c:pt idx="20">
                  <c:v>8.1000003814697301</c:v>
                </c:pt>
                <c:pt idx="21">
                  <c:v>3.5999999046325701</c:v>
                </c:pt>
                <c:pt idx="22">
                  <c:v>9.6999998092651403</c:v>
                </c:pt>
                <c:pt idx="23">
                  <c:v>1.79999995231628</c:v>
                </c:pt>
                <c:pt idx="24">
                  <c:v>9.6999998092651403</c:v>
                </c:pt>
                <c:pt idx="25">
                  <c:v>7.0999999046325701</c:v>
                </c:pt>
                <c:pt idx="26">
                  <c:v>4.4000000953674299</c:v>
                </c:pt>
                <c:pt idx="27">
                  <c:v>3.4000000953674299</c:v>
                </c:pt>
                <c:pt idx="28">
                  <c:v>10.800000190734901</c:v>
                </c:pt>
                <c:pt idx="29">
                  <c:v>1</c:v>
                </c:pt>
                <c:pt idx="30">
                  <c:v>5.3000001907348597</c:v>
                </c:pt>
                <c:pt idx="31">
                  <c:v>9.1000003814697301</c:v>
                </c:pt>
                <c:pt idx="32">
                  <c:v>10.1000003814697</c:v>
                </c:pt>
                <c:pt idx="33">
                  <c:v>8.6999998092651403</c:v>
                </c:pt>
                <c:pt idx="34">
                  <c:v>1.20000004768372</c:v>
                </c:pt>
                <c:pt idx="35">
                  <c:v>5.0999999046325701</c:v>
                </c:pt>
                <c:pt idx="36">
                  <c:v>7.8000001907348597</c:v>
                </c:pt>
                <c:pt idx="37">
                  <c:v>4.8000001907348597</c:v>
                </c:pt>
                <c:pt idx="38">
                  <c:v>4.5</c:v>
                </c:pt>
                <c:pt idx="39">
                  <c:v>3.4000000953674299</c:v>
                </c:pt>
                <c:pt idx="40">
                  <c:v>9.1999998092651403</c:v>
                </c:pt>
                <c:pt idx="41">
                  <c:v>1.79999995231628</c:v>
                </c:pt>
                <c:pt idx="42">
                  <c:v>8.3999996185302699</c:v>
                </c:pt>
                <c:pt idx="43">
                  <c:v>13.1000003814697</c:v>
                </c:pt>
                <c:pt idx="44">
                  <c:v>2.7999999523162802</c:v>
                </c:pt>
                <c:pt idx="45">
                  <c:v>2.2999999523162802</c:v>
                </c:pt>
                <c:pt idx="46">
                  <c:v>7.6999998092651403</c:v>
                </c:pt>
                <c:pt idx="47">
                  <c:v>4.5999999046325701</c:v>
                </c:pt>
                <c:pt idx="48">
                  <c:v>4.4000000953674299</c:v>
                </c:pt>
                <c:pt idx="49">
                  <c:v>2.5</c:v>
                </c:pt>
                <c:pt idx="50">
                  <c:v>3.2999999523162802</c:v>
                </c:pt>
              </c:numCache>
            </c:numRef>
          </c:val>
          <c:smooth val="0"/>
          <c:extLst>
            <c:ext xmlns:c16="http://schemas.microsoft.com/office/drawing/2014/chart" uri="{C3380CC4-5D6E-409C-BE32-E72D297353CC}">
              <c16:uniqueId val="{00000007-E43A-4A38-99F0-D0CDA6DDEE63}"/>
            </c:ext>
          </c:extLst>
        </c:ser>
        <c:ser>
          <c:idx val="8"/>
          <c:order val="8"/>
          <c:tx>
            <c:strRef>
              <c:f>'before &amp; after'!$BC$37</c:f>
              <c:strCache>
                <c:ptCount val="1"/>
                <c:pt idx="0">
                  <c:v>85</c:v>
                </c:pt>
              </c:strCache>
            </c:strRef>
          </c:tx>
          <c:spPr>
            <a:ln w="28575" cap="rnd">
              <a:solidFill>
                <a:schemeClr val="accent3">
                  <a:lumMod val="60000"/>
                </a:schemeClr>
              </a:solidFill>
              <a:round/>
            </a:ln>
            <a:effectLst/>
          </c:spPr>
          <c:marker>
            <c:symbol val="none"/>
          </c:marker>
          <c:cat>
            <c:numRef>
              <c:f>'before &amp; after'!$BD$28:$DB$28</c:f>
              <c:numCache>
                <c:formatCode>General</c:formatCode>
                <c:ptCount val="51"/>
                <c:pt idx="0">
                  <c:v>1</c:v>
                </c:pt>
                <c:pt idx="1">
                  <c:v>2</c:v>
                </c:pt>
                <c:pt idx="2">
                  <c:v>4</c:v>
                </c:pt>
                <c:pt idx="3">
                  <c:v>5</c:v>
                </c:pt>
                <c:pt idx="4">
                  <c:v>6</c:v>
                </c:pt>
                <c:pt idx="5">
                  <c:v>8</c:v>
                </c:pt>
                <c:pt idx="6">
                  <c:v>9</c:v>
                </c:pt>
                <c:pt idx="7">
                  <c:v>10</c:v>
                </c:pt>
                <c:pt idx="8">
                  <c:v>11</c:v>
                </c:pt>
                <c:pt idx="9">
                  <c:v>12</c:v>
                </c:pt>
                <c:pt idx="10">
                  <c:v>13</c:v>
                </c:pt>
                <c:pt idx="11">
                  <c:v>15</c:v>
                </c:pt>
                <c:pt idx="12">
                  <c:v>16</c:v>
                </c:pt>
                <c:pt idx="13">
                  <c:v>17</c:v>
                </c:pt>
                <c:pt idx="14">
                  <c:v>18</c:v>
                </c:pt>
                <c:pt idx="15">
                  <c:v>19</c:v>
                </c:pt>
                <c:pt idx="16">
                  <c:v>20</c:v>
                </c:pt>
                <c:pt idx="17">
                  <c:v>21</c:v>
                </c:pt>
                <c:pt idx="18">
                  <c:v>22</c:v>
                </c:pt>
                <c:pt idx="19">
                  <c:v>23</c:v>
                </c:pt>
                <c:pt idx="20">
                  <c:v>24</c:v>
                </c:pt>
                <c:pt idx="21">
                  <c:v>25</c:v>
                </c:pt>
                <c:pt idx="22">
                  <c:v>26</c:v>
                </c:pt>
                <c:pt idx="23">
                  <c:v>27</c:v>
                </c:pt>
                <c:pt idx="24">
                  <c:v>28</c:v>
                </c:pt>
                <c:pt idx="25">
                  <c:v>29</c:v>
                </c:pt>
                <c:pt idx="26">
                  <c:v>30</c:v>
                </c:pt>
                <c:pt idx="27">
                  <c:v>31</c:v>
                </c:pt>
                <c:pt idx="28">
                  <c:v>32</c:v>
                </c:pt>
                <c:pt idx="29">
                  <c:v>33</c:v>
                </c:pt>
                <c:pt idx="30">
                  <c:v>34</c:v>
                </c:pt>
                <c:pt idx="31">
                  <c:v>35</c:v>
                </c:pt>
                <c:pt idx="32">
                  <c:v>36</c:v>
                </c:pt>
                <c:pt idx="33">
                  <c:v>37</c:v>
                </c:pt>
                <c:pt idx="34">
                  <c:v>38</c:v>
                </c:pt>
                <c:pt idx="35">
                  <c:v>39</c:v>
                </c:pt>
                <c:pt idx="36">
                  <c:v>40</c:v>
                </c:pt>
                <c:pt idx="37">
                  <c:v>41</c:v>
                </c:pt>
                <c:pt idx="38">
                  <c:v>42</c:v>
                </c:pt>
                <c:pt idx="39">
                  <c:v>44</c:v>
                </c:pt>
                <c:pt idx="40">
                  <c:v>45</c:v>
                </c:pt>
                <c:pt idx="41">
                  <c:v>46</c:v>
                </c:pt>
                <c:pt idx="42">
                  <c:v>47</c:v>
                </c:pt>
                <c:pt idx="43">
                  <c:v>48</c:v>
                </c:pt>
                <c:pt idx="44">
                  <c:v>49</c:v>
                </c:pt>
                <c:pt idx="45">
                  <c:v>50</c:v>
                </c:pt>
                <c:pt idx="46">
                  <c:v>51</c:v>
                </c:pt>
                <c:pt idx="47">
                  <c:v>53</c:v>
                </c:pt>
                <c:pt idx="48">
                  <c:v>54</c:v>
                </c:pt>
                <c:pt idx="49">
                  <c:v>55</c:v>
                </c:pt>
                <c:pt idx="50">
                  <c:v>56</c:v>
                </c:pt>
              </c:numCache>
            </c:numRef>
          </c:cat>
          <c:val>
            <c:numRef>
              <c:f>'before &amp; after'!$BD$37:$DB$37</c:f>
              <c:numCache>
                <c:formatCode>0.0</c:formatCode>
                <c:ptCount val="51"/>
                <c:pt idx="0">
                  <c:v>9.8000001907348597</c:v>
                </c:pt>
                <c:pt idx="1">
                  <c:v>9.8000001907348597</c:v>
                </c:pt>
                <c:pt idx="2">
                  <c:v>8</c:v>
                </c:pt>
                <c:pt idx="3">
                  <c:v>7.9000000953674299</c:v>
                </c:pt>
                <c:pt idx="4">
                  <c:v>10.5</c:v>
                </c:pt>
                <c:pt idx="5">
                  <c:v>5.8000001907348597</c:v>
                </c:pt>
                <c:pt idx="6">
                  <c:v>3.7999999523162802</c:v>
                </c:pt>
                <c:pt idx="7">
                  <c:v>4.8000001907348597</c:v>
                </c:pt>
                <c:pt idx="8">
                  <c:v>23.5</c:v>
                </c:pt>
                <c:pt idx="9">
                  <c:v>11.3999996185303</c:v>
                </c:pt>
                <c:pt idx="10">
                  <c:v>10.3999996185303</c:v>
                </c:pt>
                <c:pt idx="11">
                  <c:v>4.0999999046325701</c:v>
                </c:pt>
                <c:pt idx="12">
                  <c:v>2.2000000476837198</c:v>
                </c:pt>
                <c:pt idx="13">
                  <c:v>8</c:v>
                </c:pt>
                <c:pt idx="14">
                  <c:v>5.8000001907348597</c:v>
                </c:pt>
                <c:pt idx="15">
                  <c:v>1.8999999761581401</c:v>
                </c:pt>
                <c:pt idx="16">
                  <c:v>4.9000000953674299</c:v>
                </c:pt>
                <c:pt idx="17">
                  <c:v>6.9000000953674299</c:v>
                </c:pt>
                <c:pt idx="18">
                  <c:v>10.8999996185303</c:v>
                </c:pt>
                <c:pt idx="19">
                  <c:v>2.4000000953674299</c:v>
                </c:pt>
                <c:pt idx="20">
                  <c:v>7.9000000953674299</c:v>
                </c:pt>
                <c:pt idx="21">
                  <c:v>3.5</c:v>
                </c:pt>
                <c:pt idx="22">
                  <c:v>11.199999809265099</c:v>
                </c:pt>
                <c:pt idx="23">
                  <c:v>2.0999999046325701</c:v>
                </c:pt>
                <c:pt idx="24">
                  <c:v>10.6000003814697</c:v>
                </c:pt>
                <c:pt idx="25">
                  <c:v>8.1000003814697301</c:v>
                </c:pt>
                <c:pt idx="26">
                  <c:v>5.8000001907348597</c:v>
                </c:pt>
                <c:pt idx="27">
                  <c:v>2.9000000953674299</c:v>
                </c:pt>
                <c:pt idx="28">
                  <c:v>10.300000190734901</c:v>
                </c:pt>
                <c:pt idx="29">
                  <c:v>2.0999999046325701</c:v>
                </c:pt>
                <c:pt idx="30">
                  <c:v>5.4000000953674299</c:v>
                </c:pt>
                <c:pt idx="31">
                  <c:v>10.8999996185303</c:v>
                </c:pt>
                <c:pt idx="32">
                  <c:v>9.5</c:v>
                </c:pt>
                <c:pt idx="33">
                  <c:v>8.3000001907348597</c:v>
                </c:pt>
                <c:pt idx="34">
                  <c:v>1</c:v>
                </c:pt>
                <c:pt idx="35">
                  <c:v>5.1999998092651403</c:v>
                </c:pt>
                <c:pt idx="36">
                  <c:v>7.6999998092651403</c:v>
                </c:pt>
                <c:pt idx="37">
                  <c:v>4.6999998092651403</c:v>
                </c:pt>
                <c:pt idx="38">
                  <c:v>4.5999999046325701</c:v>
                </c:pt>
                <c:pt idx="39">
                  <c:v>3.5999999046325701</c:v>
                </c:pt>
                <c:pt idx="40">
                  <c:v>9.1000003814697301</c:v>
                </c:pt>
                <c:pt idx="41">
                  <c:v>1.79999995231628</c:v>
                </c:pt>
                <c:pt idx="42">
                  <c:v>9</c:v>
                </c:pt>
                <c:pt idx="43">
                  <c:v>13</c:v>
                </c:pt>
                <c:pt idx="44">
                  <c:v>3</c:v>
                </c:pt>
                <c:pt idx="45">
                  <c:v>3.4000000953674299</c:v>
                </c:pt>
                <c:pt idx="46">
                  <c:v>7.0999999046325701</c:v>
                </c:pt>
                <c:pt idx="47">
                  <c:v>5.1999998092651403</c:v>
                </c:pt>
                <c:pt idx="48">
                  <c:v>3.7999999523162802</c:v>
                </c:pt>
                <c:pt idx="49">
                  <c:v>2.7999999523162802</c:v>
                </c:pt>
                <c:pt idx="50">
                  <c:v>4.3000001907348597</c:v>
                </c:pt>
              </c:numCache>
            </c:numRef>
          </c:val>
          <c:smooth val="0"/>
          <c:extLst>
            <c:ext xmlns:c16="http://schemas.microsoft.com/office/drawing/2014/chart" uri="{C3380CC4-5D6E-409C-BE32-E72D297353CC}">
              <c16:uniqueId val="{00000008-E43A-4A38-99F0-D0CDA6DDEE63}"/>
            </c:ext>
          </c:extLst>
        </c:ser>
        <c:ser>
          <c:idx val="9"/>
          <c:order val="9"/>
          <c:tx>
            <c:strRef>
              <c:f>'before &amp; after'!$BC$38</c:f>
              <c:strCache>
                <c:ptCount val="1"/>
                <c:pt idx="0">
                  <c:v>86</c:v>
                </c:pt>
              </c:strCache>
            </c:strRef>
          </c:tx>
          <c:spPr>
            <a:ln w="28575" cap="rnd">
              <a:solidFill>
                <a:schemeClr val="accent4">
                  <a:lumMod val="60000"/>
                </a:schemeClr>
              </a:solidFill>
              <a:round/>
            </a:ln>
            <a:effectLst/>
          </c:spPr>
          <c:marker>
            <c:symbol val="none"/>
          </c:marker>
          <c:cat>
            <c:numRef>
              <c:f>'before &amp; after'!$BD$28:$DB$28</c:f>
              <c:numCache>
                <c:formatCode>General</c:formatCode>
                <c:ptCount val="51"/>
                <c:pt idx="0">
                  <c:v>1</c:v>
                </c:pt>
                <c:pt idx="1">
                  <c:v>2</c:v>
                </c:pt>
                <c:pt idx="2">
                  <c:v>4</c:v>
                </c:pt>
                <c:pt idx="3">
                  <c:v>5</c:v>
                </c:pt>
                <c:pt idx="4">
                  <c:v>6</c:v>
                </c:pt>
                <c:pt idx="5">
                  <c:v>8</c:v>
                </c:pt>
                <c:pt idx="6">
                  <c:v>9</c:v>
                </c:pt>
                <c:pt idx="7">
                  <c:v>10</c:v>
                </c:pt>
                <c:pt idx="8">
                  <c:v>11</c:v>
                </c:pt>
                <c:pt idx="9">
                  <c:v>12</c:v>
                </c:pt>
                <c:pt idx="10">
                  <c:v>13</c:v>
                </c:pt>
                <c:pt idx="11">
                  <c:v>15</c:v>
                </c:pt>
                <c:pt idx="12">
                  <c:v>16</c:v>
                </c:pt>
                <c:pt idx="13">
                  <c:v>17</c:v>
                </c:pt>
                <c:pt idx="14">
                  <c:v>18</c:v>
                </c:pt>
                <c:pt idx="15">
                  <c:v>19</c:v>
                </c:pt>
                <c:pt idx="16">
                  <c:v>20</c:v>
                </c:pt>
                <c:pt idx="17">
                  <c:v>21</c:v>
                </c:pt>
                <c:pt idx="18">
                  <c:v>22</c:v>
                </c:pt>
                <c:pt idx="19">
                  <c:v>23</c:v>
                </c:pt>
                <c:pt idx="20">
                  <c:v>24</c:v>
                </c:pt>
                <c:pt idx="21">
                  <c:v>25</c:v>
                </c:pt>
                <c:pt idx="22">
                  <c:v>26</c:v>
                </c:pt>
                <c:pt idx="23">
                  <c:v>27</c:v>
                </c:pt>
                <c:pt idx="24">
                  <c:v>28</c:v>
                </c:pt>
                <c:pt idx="25">
                  <c:v>29</c:v>
                </c:pt>
                <c:pt idx="26">
                  <c:v>30</c:v>
                </c:pt>
                <c:pt idx="27">
                  <c:v>31</c:v>
                </c:pt>
                <c:pt idx="28">
                  <c:v>32</c:v>
                </c:pt>
                <c:pt idx="29">
                  <c:v>33</c:v>
                </c:pt>
                <c:pt idx="30">
                  <c:v>34</c:v>
                </c:pt>
                <c:pt idx="31">
                  <c:v>35</c:v>
                </c:pt>
                <c:pt idx="32">
                  <c:v>36</c:v>
                </c:pt>
                <c:pt idx="33">
                  <c:v>37</c:v>
                </c:pt>
                <c:pt idx="34">
                  <c:v>38</c:v>
                </c:pt>
                <c:pt idx="35">
                  <c:v>39</c:v>
                </c:pt>
                <c:pt idx="36">
                  <c:v>40</c:v>
                </c:pt>
                <c:pt idx="37">
                  <c:v>41</c:v>
                </c:pt>
                <c:pt idx="38">
                  <c:v>42</c:v>
                </c:pt>
                <c:pt idx="39">
                  <c:v>44</c:v>
                </c:pt>
                <c:pt idx="40">
                  <c:v>45</c:v>
                </c:pt>
                <c:pt idx="41">
                  <c:v>46</c:v>
                </c:pt>
                <c:pt idx="42">
                  <c:v>47</c:v>
                </c:pt>
                <c:pt idx="43">
                  <c:v>48</c:v>
                </c:pt>
                <c:pt idx="44">
                  <c:v>49</c:v>
                </c:pt>
                <c:pt idx="45">
                  <c:v>50</c:v>
                </c:pt>
                <c:pt idx="46">
                  <c:v>51</c:v>
                </c:pt>
                <c:pt idx="47">
                  <c:v>53</c:v>
                </c:pt>
                <c:pt idx="48">
                  <c:v>54</c:v>
                </c:pt>
                <c:pt idx="49">
                  <c:v>55</c:v>
                </c:pt>
                <c:pt idx="50">
                  <c:v>56</c:v>
                </c:pt>
              </c:numCache>
            </c:numRef>
          </c:cat>
          <c:val>
            <c:numRef>
              <c:f>'before &amp; after'!$BD$38:$DB$38</c:f>
              <c:numCache>
                <c:formatCode>0.0</c:formatCode>
                <c:ptCount val="51"/>
                <c:pt idx="0">
                  <c:v>10.1000003814697</c:v>
                </c:pt>
                <c:pt idx="1">
                  <c:v>8.6000003814697301</c:v>
                </c:pt>
                <c:pt idx="2">
                  <c:v>9.3000001907348597</c:v>
                </c:pt>
                <c:pt idx="3">
                  <c:v>8.1000003814697301</c:v>
                </c:pt>
                <c:pt idx="4">
                  <c:v>11.300000190734901</c:v>
                </c:pt>
                <c:pt idx="5">
                  <c:v>7</c:v>
                </c:pt>
                <c:pt idx="6">
                  <c:v>4.5999999046325701</c:v>
                </c:pt>
                <c:pt idx="7">
                  <c:v>4.9000000953674299</c:v>
                </c:pt>
                <c:pt idx="8">
                  <c:v>31</c:v>
                </c:pt>
                <c:pt idx="9">
                  <c:v>11.699999809265099</c:v>
                </c:pt>
                <c:pt idx="10">
                  <c:v>11.199999809265099</c:v>
                </c:pt>
                <c:pt idx="11">
                  <c:v>4.8000001907348597</c:v>
                </c:pt>
                <c:pt idx="12">
                  <c:v>3.2000000476837198</c:v>
                </c:pt>
                <c:pt idx="13">
                  <c:v>8.8999996185302699</c:v>
                </c:pt>
                <c:pt idx="14">
                  <c:v>6</c:v>
                </c:pt>
                <c:pt idx="15">
                  <c:v>1.79999995231628</c:v>
                </c:pt>
                <c:pt idx="16">
                  <c:v>4.4000000953674299</c:v>
                </c:pt>
                <c:pt idx="17">
                  <c:v>6.6999998092651403</c:v>
                </c:pt>
                <c:pt idx="18">
                  <c:v>12.800000190734901</c:v>
                </c:pt>
                <c:pt idx="19">
                  <c:v>2</c:v>
                </c:pt>
                <c:pt idx="20">
                  <c:v>9</c:v>
                </c:pt>
                <c:pt idx="21">
                  <c:v>3.5999999046325701</c:v>
                </c:pt>
                <c:pt idx="22">
                  <c:v>11.300000190734901</c:v>
                </c:pt>
                <c:pt idx="23">
                  <c:v>2.5</c:v>
                </c:pt>
                <c:pt idx="24">
                  <c:v>11.199999809265099</c:v>
                </c:pt>
                <c:pt idx="25">
                  <c:v>9.1999998092651403</c:v>
                </c:pt>
                <c:pt idx="26">
                  <c:v>2.9000000953674299</c:v>
                </c:pt>
                <c:pt idx="27">
                  <c:v>3.0999999046325701</c:v>
                </c:pt>
                <c:pt idx="28">
                  <c:v>12.6000003814697</c:v>
                </c:pt>
                <c:pt idx="29">
                  <c:v>2.2000000476837198</c:v>
                </c:pt>
                <c:pt idx="30">
                  <c:v>5.1999998092651403</c:v>
                </c:pt>
                <c:pt idx="31">
                  <c:v>11.5</c:v>
                </c:pt>
                <c:pt idx="32">
                  <c:v>10.699999809265099</c:v>
                </c:pt>
                <c:pt idx="33">
                  <c:v>8.1000003814697301</c:v>
                </c:pt>
                <c:pt idx="34">
                  <c:v>1</c:v>
                </c:pt>
                <c:pt idx="35">
                  <c:v>5.5</c:v>
                </c:pt>
                <c:pt idx="36">
                  <c:v>8.1000003814697301</c:v>
                </c:pt>
                <c:pt idx="37">
                  <c:v>6.5999999046325701</c:v>
                </c:pt>
                <c:pt idx="38">
                  <c:v>5.5</c:v>
                </c:pt>
                <c:pt idx="39">
                  <c:v>3.5</c:v>
                </c:pt>
                <c:pt idx="40">
                  <c:v>8.6000003814697301</c:v>
                </c:pt>
                <c:pt idx="41">
                  <c:v>4</c:v>
                </c:pt>
                <c:pt idx="42">
                  <c:v>10.3999996185303</c:v>
                </c:pt>
                <c:pt idx="43">
                  <c:v>13.5</c:v>
                </c:pt>
                <c:pt idx="44">
                  <c:v>3.2000000476837198</c:v>
                </c:pt>
                <c:pt idx="45">
                  <c:v>2</c:v>
                </c:pt>
                <c:pt idx="46">
                  <c:v>7.0999999046325701</c:v>
                </c:pt>
                <c:pt idx="47">
                  <c:v>5</c:v>
                </c:pt>
                <c:pt idx="48">
                  <c:v>5.9000000953674299</c:v>
                </c:pt>
                <c:pt idx="49">
                  <c:v>3.0999999046325701</c:v>
                </c:pt>
                <c:pt idx="50">
                  <c:v>5.3000001907348597</c:v>
                </c:pt>
              </c:numCache>
            </c:numRef>
          </c:val>
          <c:smooth val="0"/>
          <c:extLst>
            <c:ext xmlns:c16="http://schemas.microsoft.com/office/drawing/2014/chart" uri="{C3380CC4-5D6E-409C-BE32-E72D297353CC}">
              <c16:uniqueId val="{00000009-E43A-4A38-99F0-D0CDA6DDEE63}"/>
            </c:ext>
          </c:extLst>
        </c:ser>
        <c:ser>
          <c:idx val="10"/>
          <c:order val="10"/>
          <c:tx>
            <c:strRef>
              <c:f>'before &amp; after'!$BC$39</c:f>
              <c:strCache>
                <c:ptCount val="1"/>
                <c:pt idx="0">
                  <c:v>87</c:v>
                </c:pt>
              </c:strCache>
            </c:strRef>
          </c:tx>
          <c:spPr>
            <a:ln w="28575" cap="rnd">
              <a:solidFill>
                <a:schemeClr val="accent5">
                  <a:lumMod val="60000"/>
                </a:schemeClr>
              </a:solidFill>
              <a:round/>
            </a:ln>
            <a:effectLst/>
          </c:spPr>
          <c:marker>
            <c:symbol val="none"/>
          </c:marker>
          <c:cat>
            <c:numRef>
              <c:f>'before &amp; after'!$BD$28:$DB$28</c:f>
              <c:numCache>
                <c:formatCode>General</c:formatCode>
                <c:ptCount val="51"/>
                <c:pt idx="0">
                  <c:v>1</c:v>
                </c:pt>
                <c:pt idx="1">
                  <c:v>2</c:v>
                </c:pt>
                <c:pt idx="2">
                  <c:v>4</c:v>
                </c:pt>
                <c:pt idx="3">
                  <c:v>5</c:v>
                </c:pt>
                <c:pt idx="4">
                  <c:v>6</c:v>
                </c:pt>
                <c:pt idx="5">
                  <c:v>8</c:v>
                </c:pt>
                <c:pt idx="6">
                  <c:v>9</c:v>
                </c:pt>
                <c:pt idx="7">
                  <c:v>10</c:v>
                </c:pt>
                <c:pt idx="8">
                  <c:v>11</c:v>
                </c:pt>
                <c:pt idx="9">
                  <c:v>12</c:v>
                </c:pt>
                <c:pt idx="10">
                  <c:v>13</c:v>
                </c:pt>
                <c:pt idx="11">
                  <c:v>15</c:v>
                </c:pt>
                <c:pt idx="12">
                  <c:v>16</c:v>
                </c:pt>
                <c:pt idx="13">
                  <c:v>17</c:v>
                </c:pt>
                <c:pt idx="14">
                  <c:v>18</c:v>
                </c:pt>
                <c:pt idx="15">
                  <c:v>19</c:v>
                </c:pt>
                <c:pt idx="16">
                  <c:v>20</c:v>
                </c:pt>
                <c:pt idx="17">
                  <c:v>21</c:v>
                </c:pt>
                <c:pt idx="18">
                  <c:v>22</c:v>
                </c:pt>
                <c:pt idx="19">
                  <c:v>23</c:v>
                </c:pt>
                <c:pt idx="20">
                  <c:v>24</c:v>
                </c:pt>
                <c:pt idx="21">
                  <c:v>25</c:v>
                </c:pt>
                <c:pt idx="22">
                  <c:v>26</c:v>
                </c:pt>
                <c:pt idx="23">
                  <c:v>27</c:v>
                </c:pt>
                <c:pt idx="24">
                  <c:v>28</c:v>
                </c:pt>
                <c:pt idx="25">
                  <c:v>29</c:v>
                </c:pt>
                <c:pt idx="26">
                  <c:v>30</c:v>
                </c:pt>
                <c:pt idx="27">
                  <c:v>31</c:v>
                </c:pt>
                <c:pt idx="28">
                  <c:v>32</c:v>
                </c:pt>
                <c:pt idx="29">
                  <c:v>33</c:v>
                </c:pt>
                <c:pt idx="30">
                  <c:v>34</c:v>
                </c:pt>
                <c:pt idx="31">
                  <c:v>35</c:v>
                </c:pt>
                <c:pt idx="32">
                  <c:v>36</c:v>
                </c:pt>
                <c:pt idx="33">
                  <c:v>37</c:v>
                </c:pt>
                <c:pt idx="34">
                  <c:v>38</c:v>
                </c:pt>
                <c:pt idx="35">
                  <c:v>39</c:v>
                </c:pt>
                <c:pt idx="36">
                  <c:v>40</c:v>
                </c:pt>
                <c:pt idx="37">
                  <c:v>41</c:v>
                </c:pt>
                <c:pt idx="38">
                  <c:v>42</c:v>
                </c:pt>
                <c:pt idx="39">
                  <c:v>44</c:v>
                </c:pt>
                <c:pt idx="40">
                  <c:v>45</c:v>
                </c:pt>
                <c:pt idx="41">
                  <c:v>46</c:v>
                </c:pt>
                <c:pt idx="42">
                  <c:v>47</c:v>
                </c:pt>
                <c:pt idx="43">
                  <c:v>48</c:v>
                </c:pt>
                <c:pt idx="44">
                  <c:v>49</c:v>
                </c:pt>
                <c:pt idx="45">
                  <c:v>50</c:v>
                </c:pt>
                <c:pt idx="46">
                  <c:v>51</c:v>
                </c:pt>
                <c:pt idx="47">
                  <c:v>53</c:v>
                </c:pt>
                <c:pt idx="48">
                  <c:v>54</c:v>
                </c:pt>
                <c:pt idx="49">
                  <c:v>55</c:v>
                </c:pt>
                <c:pt idx="50">
                  <c:v>56</c:v>
                </c:pt>
              </c:numCache>
            </c:numRef>
          </c:cat>
          <c:val>
            <c:numRef>
              <c:f>'before &amp; after'!$BD$39:$DB$39</c:f>
              <c:numCache>
                <c:formatCode>0.0</c:formatCode>
                <c:ptCount val="51"/>
                <c:pt idx="0">
                  <c:v>9.3000001907348597</c:v>
                </c:pt>
                <c:pt idx="1">
                  <c:v>10.1000003814697</c:v>
                </c:pt>
                <c:pt idx="2">
                  <c:v>7.5</c:v>
                </c:pt>
                <c:pt idx="3">
                  <c:v>7.5999999046325701</c:v>
                </c:pt>
                <c:pt idx="4">
                  <c:v>10.6000003814697</c:v>
                </c:pt>
                <c:pt idx="5">
                  <c:v>5.8000001907348597</c:v>
                </c:pt>
                <c:pt idx="6">
                  <c:v>4.9000000953674299</c:v>
                </c:pt>
                <c:pt idx="7">
                  <c:v>5.0999999046325701</c:v>
                </c:pt>
                <c:pt idx="8">
                  <c:v>36.200000762939503</c:v>
                </c:pt>
                <c:pt idx="9">
                  <c:v>11.3999996185303</c:v>
                </c:pt>
                <c:pt idx="10">
                  <c:v>11.800000190734901</c:v>
                </c:pt>
                <c:pt idx="11">
                  <c:v>4.8000001907348597</c:v>
                </c:pt>
                <c:pt idx="12">
                  <c:v>3.0999999046325701</c:v>
                </c:pt>
                <c:pt idx="13">
                  <c:v>8.3000001907348597</c:v>
                </c:pt>
                <c:pt idx="14">
                  <c:v>5.5999999046325701</c:v>
                </c:pt>
                <c:pt idx="15">
                  <c:v>2.0999999046325701</c:v>
                </c:pt>
                <c:pt idx="16">
                  <c:v>4.4000000953674299</c:v>
                </c:pt>
                <c:pt idx="17">
                  <c:v>7.5</c:v>
                </c:pt>
                <c:pt idx="18">
                  <c:v>11.1000003814697</c:v>
                </c:pt>
                <c:pt idx="19">
                  <c:v>2.5</c:v>
                </c:pt>
                <c:pt idx="20">
                  <c:v>9.6000003814697301</c:v>
                </c:pt>
                <c:pt idx="21">
                  <c:v>3</c:v>
                </c:pt>
                <c:pt idx="22">
                  <c:v>12.199999809265099</c:v>
                </c:pt>
                <c:pt idx="23">
                  <c:v>2.5999999046325701</c:v>
                </c:pt>
                <c:pt idx="24">
                  <c:v>10.199999809265099</c:v>
                </c:pt>
                <c:pt idx="25">
                  <c:v>8.3000001907348597</c:v>
                </c:pt>
                <c:pt idx="26">
                  <c:v>4.0999999046325701</c:v>
                </c:pt>
                <c:pt idx="27">
                  <c:v>3.5</c:v>
                </c:pt>
                <c:pt idx="28">
                  <c:v>8.3999996185302699</c:v>
                </c:pt>
                <c:pt idx="29">
                  <c:v>3</c:v>
                </c:pt>
                <c:pt idx="30">
                  <c:v>4.5999999046325701</c:v>
                </c:pt>
                <c:pt idx="31">
                  <c:v>10.1000003814697</c:v>
                </c:pt>
                <c:pt idx="32">
                  <c:v>11.300000190734901</c:v>
                </c:pt>
                <c:pt idx="33">
                  <c:v>8.1000003814697301</c:v>
                </c:pt>
                <c:pt idx="34">
                  <c:v>1.5</c:v>
                </c:pt>
                <c:pt idx="35">
                  <c:v>5.8000001907348597</c:v>
                </c:pt>
                <c:pt idx="36">
                  <c:v>7.5</c:v>
                </c:pt>
                <c:pt idx="37">
                  <c:v>5.5999999046325701</c:v>
                </c:pt>
                <c:pt idx="38">
                  <c:v>5.4000000953674299</c:v>
                </c:pt>
                <c:pt idx="39">
                  <c:v>3.5</c:v>
                </c:pt>
                <c:pt idx="40">
                  <c:v>9.3000001907348597</c:v>
                </c:pt>
                <c:pt idx="41">
                  <c:v>1.79999995231628</c:v>
                </c:pt>
                <c:pt idx="42">
                  <c:v>9.1000003814697301</c:v>
                </c:pt>
                <c:pt idx="43">
                  <c:v>11.699999809265099</c:v>
                </c:pt>
                <c:pt idx="44">
                  <c:v>3.2999999523162802</c:v>
                </c:pt>
                <c:pt idx="45">
                  <c:v>2.7000000476837198</c:v>
                </c:pt>
                <c:pt idx="46">
                  <c:v>7.4000000953674299</c:v>
                </c:pt>
                <c:pt idx="47">
                  <c:v>5.5999999046325701</c:v>
                </c:pt>
                <c:pt idx="48">
                  <c:v>4.8000001907348597</c:v>
                </c:pt>
                <c:pt idx="49">
                  <c:v>3.5</c:v>
                </c:pt>
                <c:pt idx="50">
                  <c:v>2</c:v>
                </c:pt>
              </c:numCache>
            </c:numRef>
          </c:val>
          <c:smooth val="0"/>
          <c:extLst>
            <c:ext xmlns:c16="http://schemas.microsoft.com/office/drawing/2014/chart" uri="{C3380CC4-5D6E-409C-BE32-E72D297353CC}">
              <c16:uniqueId val="{0000000A-E43A-4A38-99F0-D0CDA6DDEE63}"/>
            </c:ext>
          </c:extLst>
        </c:ser>
        <c:ser>
          <c:idx val="11"/>
          <c:order val="11"/>
          <c:tx>
            <c:strRef>
              <c:f>'before &amp; after'!$BC$40</c:f>
              <c:strCache>
                <c:ptCount val="1"/>
                <c:pt idx="0">
                  <c:v>88</c:v>
                </c:pt>
              </c:strCache>
            </c:strRef>
          </c:tx>
          <c:spPr>
            <a:ln w="28575" cap="rnd">
              <a:solidFill>
                <a:schemeClr val="accent6">
                  <a:lumMod val="60000"/>
                </a:schemeClr>
              </a:solidFill>
              <a:round/>
            </a:ln>
            <a:effectLst/>
          </c:spPr>
          <c:marker>
            <c:symbol val="none"/>
          </c:marker>
          <c:cat>
            <c:numRef>
              <c:f>'before &amp; after'!$BD$28:$DB$28</c:f>
              <c:numCache>
                <c:formatCode>General</c:formatCode>
                <c:ptCount val="51"/>
                <c:pt idx="0">
                  <c:v>1</c:v>
                </c:pt>
                <c:pt idx="1">
                  <c:v>2</c:v>
                </c:pt>
                <c:pt idx="2">
                  <c:v>4</c:v>
                </c:pt>
                <c:pt idx="3">
                  <c:v>5</c:v>
                </c:pt>
                <c:pt idx="4">
                  <c:v>6</c:v>
                </c:pt>
                <c:pt idx="5">
                  <c:v>8</c:v>
                </c:pt>
                <c:pt idx="6">
                  <c:v>9</c:v>
                </c:pt>
                <c:pt idx="7">
                  <c:v>10</c:v>
                </c:pt>
                <c:pt idx="8">
                  <c:v>11</c:v>
                </c:pt>
                <c:pt idx="9">
                  <c:v>12</c:v>
                </c:pt>
                <c:pt idx="10">
                  <c:v>13</c:v>
                </c:pt>
                <c:pt idx="11">
                  <c:v>15</c:v>
                </c:pt>
                <c:pt idx="12">
                  <c:v>16</c:v>
                </c:pt>
                <c:pt idx="13">
                  <c:v>17</c:v>
                </c:pt>
                <c:pt idx="14">
                  <c:v>18</c:v>
                </c:pt>
                <c:pt idx="15">
                  <c:v>19</c:v>
                </c:pt>
                <c:pt idx="16">
                  <c:v>20</c:v>
                </c:pt>
                <c:pt idx="17">
                  <c:v>21</c:v>
                </c:pt>
                <c:pt idx="18">
                  <c:v>22</c:v>
                </c:pt>
                <c:pt idx="19">
                  <c:v>23</c:v>
                </c:pt>
                <c:pt idx="20">
                  <c:v>24</c:v>
                </c:pt>
                <c:pt idx="21">
                  <c:v>25</c:v>
                </c:pt>
                <c:pt idx="22">
                  <c:v>26</c:v>
                </c:pt>
                <c:pt idx="23">
                  <c:v>27</c:v>
                </c:pt>
                <c:pt idx="24">
                  <c:v>28</c:v>
                </c:pt>
                <c:pt idx="25">
                  <c:v>29</c:v>
                </c:pt>
                <c:pt idx="26">
                  <c:v>30</c:v>
                </c:pt>
                <c:pt idx="27">
                  <c:v>31</c:v>
                </c:pt>
                <c:pt idx="28">
                  <c:v>32</c:v>
                </c:pt>
                <c:pt idx="29">
                  <c:v>33</c:v>
                </c:pt>
                <c:pt idx="30">
                  <c:v>34</c:v>
                </c:pt>
                <c:pt idx="31">
                  <c:v>35</c:v>
                </c:pt>
                <c:pt idx="32">
                  <c:v>36</c:v>
                </c:pt>
                <c:pt idx="33">
                  <c:v>37</c:v>
                </c:pt>
                <c:pt idx="34">
                  <c:v>38</c:v>
                </c:pt>
                <c:pt idx="35">
                  <c:v>39</c:v>
                </c:pt>
                <c:pt idx="36">
                  <c:v>40</c:v>
                </c:pt>
                <c:pt idx="37">
                  <c:v>41</c:v>
                </c:pt>
                <c:pt idx="38">
                  <c:v>42</c:v>
                </c:pt>
                <c:pt idx="39">
                  <c:v>44</c:v>
                </c:pt>
                <c:pt idx="40">
                  <c:v>45</c:v>
                </c:pt>
                <c:pt idx="41">
                  <c:v>46</c:v>
                </c:pt>
                <c:pt idx="42">
                  <c:v>47</c:v>
                </c:pt>
                <c:pt idx="43">
                  <c:v>48</c:v>
                </c:pt>
                <c:pt idx="44">
                  <c:v>49</c:v>
                </c:pt>
                <c:pt idx="45">
                  <c:v>50</c:v>
                </c:pt>
                <c:pt idx="46">
                  <c:v>51</c:v>
                </c:pt>
                <c:pt idx="47">
                  <c:v>53</c:v>
                </c:pt>
                <c:pt idx="48">
                  <c:v>54</c:v>
                </c:pt>
                <c:pt idx="49">
                  <c:v>55</c:v>
                </c:pt>
                <c:pt idx="50">
                  <c:v>56</c:v>
                </c:pt>
              </c:numCache>
            </c:numRef>
          </c:cat>
          <c:val>
            <c:numRef>
              <c:f>'before &amp; after'!$BD$40:$DB$40</c:f>
              <c:numCache>
                <c:formatCode>0.0</c:formatCode>
                <c:ptCount val="51"/>
                <c:pt idx="0">
                  <c:v>9.8999996185302699</c:v>
                </c:pt>
                <c:pt idx="1">
                  <c:v>5.6999998092651403</c:v>
                </c:pt>
                <c:pt idx="2">
                  <c:v>8.5</c:v>
                </c:pt>
                <c:pt idx="3">
                  <c:v>8.6999998092651403</c:v>
                </c:pt>
                <c:pt idx="4">
                  <c:v>10.3999996185303</c:v>
                </c:pt>
                <c:pt idx="5">
                  <c:v>5.6999998092651403</c:v>
                </c:pt>
                <c:pt idx="6">
                  <c:v>5.4000000953674299</c:v>
                </c:pt>
                <c:pt idx="7">
                  <c:v>5.1999998092651403</c:v>
                </c:pt>
                <c:pt idx="8">
                  <c:v>59.5</c:v>
                </c:pt>
                <c:pt idx="9">
                  <c:v>11.3999996185303</c:v>
                </c:pt>
                <c:pt idx="10">
                  <c:v>11.699999809265099</c:v>
                </c:pt>
                <c:pt idx="11">
                  <c:v>4</c:v>
                </c:pt>
                <c:pt idx="12">
                  <c:v>3.5999999046325701</c:v>
                </c:pt>
                <c:pt idx="13">
                  <c:v>8.6000003814697301</c:v>
                </c:pt>
                <c:pt idx="14">
                  <c:v>6.4000000953674299</c:v>
                </c:pt>
                <c:pt idx="15">
                  <c:v>1.70000004768372</c:v>
                </c:pt>
                <c:pt idx="16">
                  <c:v>3.4000000953674299</c:v>
                </c:pt>
                <c:pt idx="17">
                  <c:v>6.1999998092651403</c:v>
                </c:pt>
                <c:pt idx="18">
                  <c:v>11.6000003814697</c:v>
                </c:pt>
                <c:pt idx="19">
                  <c:v>3.0999999046325701</c:v>
                </c:pt>
                <c:pt idx="20">
                  <c:v>9.6999998092651403</c:v>
                </c:pt>
                <c:pt idx="21">
                  <c:v>3.5</c:v>
                </c:pt>
                <c:pt idx="22">
                  <c:v>10.800000190734901</c:v>
                </c:pt>
                <c:pt idx="23">
                  <c:v>2.9000000953674299</c:v>
                </c:pt>
                <c:pt idx="24">
                  <c:v>8.6000003814697301</c:v>
                </c:pt>
                <c:pt idx="25">
                  <c:v>8</c:v>
                </c:pt>
                <c:pt idx="26">
                  <c:v>2.5999999046325701</c:v>
                </c:pt>
                <c:pt idx="27">
                  <c:v>3.5999999046325701</c:v>
                </c:pt>
                <c:pt idx="28">
                  <c:v>10.5</c:v>
                </c:pt>
                <c:pt idx="29">
                  <c:v>2.2999999523162802</c:v>
                </c:pt>
                <c:pt idx="30">
                  <c:v>5.3000001907348597</c:v>
                </c:pt>
                <c:pt idx="31">
                  <c:v>11.5</c:v>
                </c:pt>
                <c:pt idx="32">
                  <c:v>12.5</c:v>
                </c:pt>
                <c:pt idx="33">
                  <c:v>7.8000001907348597</c:v>
                </c:pt>
                <c:pt idx="34">
                  <c:v>1.79999995231628</c:v>
                </c:pt>
                <c:pt idx="35">
                  <c:v>5.4000000953674299</c:v>
                </c:pt>
                <c:pt idx="36">
                  <c:v>7.4000000953674299</c:v>
                </c:pt>
                <c:pt idx="37">
                  <c:v>5.0999999046325701</c:v>
                </c:pt>
                <c:pt idx="38">
                  <c:v>5.5</c:v>
                </c:pt>
                <c:pt idx="39">
                  <c:v>4.0999999046325701</c:v>
                </c:pt>
                <c:pt idx="40">
                  <c:v>9.3000001907348597</c:v>
                </c:pt>
                <c:pt idx="41">
                  <c:v>3.0999999046325701</c:v>
                </c:pt>
                <c:pt idx="42">
                  <c:v>9.3999996185302699</c:v>
                </c:pt>
                <c:pt idx="43">
                  <c:v>12.1000003814697</c:v>
                </c:pt>
                <c:pt idx="44">
                  <c:v>2.7999999523162802</c:v>
                </c:pt>
                <c:pt idx="45">
                  <c:v>2</c:v>
                </c:pt>
                <c:pt idx="46">
                  <c:v>7.8000001907348597</c:v>
                </c:pt>
                <c:pt idx="47">
                  <c:v>5.6999998092651403</c:v>
                </c:pt>
                <c:pt idx="48">
                  <c:v>4.9000000953674299</c:v>
                </c:pt>
                <c:pt idx="49">
                  <c:v>3</c:v>
                </c:pt>
                <c:pt idx="50">
                  <c:v>2.5</c:v>
                </c:pt>
              </c:numCache>
            </c:numRef>
          </c:val>
          <c:smooth val="0"/>
          <c:extLst>
            <c:ext xmlns:c16="http://schemas.microsoft.com/office/drawing/2014/chart" uri="{C3380CC4-5D6E-409C-BE32-E72D297353CC}">
              <c16:uniqueId val="{0000000B-E43A-4A38-99F0-D0CDA6DDEE63}"/>
            </c:ext>
          </c:extLst>
        </c:ser>
        <c:ser>
          <c:idx val="12"/>
          <c:order val="12"/>
          <c:tx>
            <c:strRef>
              <c:f>'before &amp; after'!$BC$41</c:f>
              <c:strCache>
                <c:ptCount val="1"/>
                <c:pt idx="0">
                  <c:v>89</c:v>
                </c:pt>
              </c:strCache>
            </c:strRef>
          </c:tx>
          <c:spPr>
            <a:ln w="28575" cap="rnd">
              <a:solidFill>
                <a:schemeClr val="accent1">
                  <a:lumMod val="80000"/>
                  <a:lumOff val="20000"/>
                </a:schemeClr>
              </a:solidFill>
              <a:round/>
            </a:ln>
            <a:effectLst/>
          </c:spPr>
          <c:marker>
            <c:symbol val="none"/>
          </c:marker>
          <c:cat>
            <c:numRef>
              <c:f>'before &amp; after'!$BD$28:$DB$28</c:f>
              <c:numCache>
                <c:formatCode>General</c:formatCode>
                <c:ptCount val="51"/>
                <c:pt idx="0">
                  <c:v>1</c:v>
                </c:pt>
                <c:pt idx="1">
                  <c:v>2</c:v>
                </c:pt>
                <c:pt idx="2">
                  <c:v>4</c:v>
                </c:pt>
                <c:pt idx="3">
                  <c:v>5</c:v>
                </c:pt>
                <c:pt idx="4">
                  <c:v>6</c:v>
                </c:pt>
                <c:pt idx="5">
                  <c:v>8</c:v>
                </c:pt>
                <c:pt idx="6">
                  <c:v>9</c:v>
                </c:pt>
                <c:pt idx="7">
                  <c:v>10</c:v>
                </c:pt>
                <c:pt idx="8">
                  <c:v>11</c:v>
                </c:pt>
                <c:pt idx="9">
                  <c:v>12</c:v>
                </c:pt>
                <c:pt idx="10">
                  <c:v>13</c:v>
                </c:pt>
                <c:pt idx="11">
                  <c:v>15</c:v>
                </c:pt>
                <c:pt idx="12">
                  <c:v>16</c:v>
                </c:pt>
                <c:pt idx="13">
                  <c:v>17</c:v>
                </c:pt>
                <c:pt idx="14">
                  <c:v>18</c:v>
                </c:pt>
                <c:pt idx="15">
                  <c:v>19</c:v>
                </c:pt>
                <c:pt idx="16">
                  <c:v>20</c:v>
                </c:pt>
                <c:pt idx="17">
                  <c:v>21</c:v>
                </c:pt>
                <c:pt idx="18">
                  <c:v>22</c:v>
                </c:pt>
                <c:pt idx="19">
                  <c:v>23</c:v>
                </c:pt>
                <c:pt idx="20">
                  <c:v>24</c:v>
                </c:pt>
                <c:pt idx="21">
                  <c:v>25</c:v>
                </c:pt>
                <c:pt idx="22">
                  <c:v>26</c:v>
                </c:pt>
                <c:pt idx="23">
                  <c:v>27</c:v>
                </c:pt>
                <c:pt idx="24">
                  <c:v>28</c:v>
                </c:pt>
                <c:pt idx="25">
                  <c:v>29</c:v>
                </c:pt>
                <c:pt idx="26">
                  <c:v>30</c:v>
                </c:pt>
                <c:pt idx="27">
                  <c:v>31</c:v>
                </c:pt>
                <c:pt idx="28">
                  <c:v>32</c:v>
                </c:pt>
                <c:pt idx="29">
                  <c:v>33</c:v>
                </c:pt>
                <c:pt idx="30">
                  <c:v>34</c:v>
                </c:pt>
                <c:pt idx="31">
                  <c:v>35</c:v>
                </c:pt>
                <c:pt idx="32">
                  <c:v>36</c:v>
                </c:pt>
                <c:pt idx="33">
                  <c:v>37</c:v>
                </c:pt>
                <c:pt idx="34">
                  <c:v>38</c:v>
                </c:pt>
                <c:pt idx="35">
                  <c:v>39</c:v>
                </c:pt>
                <c:pt idx="36">
                  <c:v>40</c:v>
                </c:pt>
                <c:pt idx="37">
                  <c:v>41</c:v>
                </c:pt>
                <c:pt idx="38">
                  <c:v>42</c:v>
                </c:pt>
                <c:pt idx="39">
                  <c:v>44</c:v>
                </c:pt>
                <c:pt idx="40">
                  <c:v>45</c:v>
                </c:pt>
                <c:pt idx="41">
                  <c:v>46</c:v>
                </c:pt>
                <c:pt idx="42">
                  <c:v>47</c:v>
                </c:pt>
                <c:pt idx="43">
                  <c:v>48</c:v>
                </c:pt>
                <c:pt idx="44">
                  <c:v>49</c:v>
                </c:pt>
                <c:pt idx="45">
                  <c:v>50</c:v>
                </c:pt>
                <c:pt idx="46">
                  <c:v>51</c:v>
                </c:pt>
                <c:pt idx="47">
                  <c:v>53</c:v>
                </c:pt>
                <c:pt idx="48">
                  <c:v>54</c:v>
                </c:pt>
                <c:pt idx="49">
                  <c:v>55</c:v>
                </c:pt>
                <c:pt idx="50">
                  <c:v>56</c:v>
                </c:pt>
              </c:numCache>
            </c:numRef>
          </c:cat>
          <c:val>
            <c:numRef>
              <c:f>'before &amp; after'!$BD$41:$DB$41</c:f>
              <c:numCache>
                <c:formatCode>0.0</c:formatCode>
                <c:ptCount val="51"/>
                <c:pt idx="0">
                  <c:v>10.199999809265099</c:v>
                </c:pt>
                <c:pt idx="1">
                  <c:v>8</c:v>
                </c:pt>
                <c:pt idx="2">
                  <c:v>6.6999998092651403</c:v>
                </c:pt>
                <c:pt idx="3">
                  <c:v>8.3999996185302699</c:v>
                </c:pt>
                <c:pt idx="4">
                  <c:v>10.8999996185303</c:v>
                </c:pt>
                <c:pt idx="5">
                  <c:v>4.4000000953674299</c:v>
                </c:pt>
                <c:pt idx="6">
                  <c:v>5.9000000953674299</c:v>
                </c:pt>
                <c:pt idx="7">
                  <c:v>5.0999999046325701</c:v>
                </c:pt>
                <c:pt idx="8">
                  <c:v>71.900001525878906</c:v>
                </c:pt>
                <c:pt idx="9">
                  <c:v>11.1000003814697</c:v>
                </c:pt>
                <c:pt idx="10">
                  <c:v>12.699999809265099</c:v>
                </c:pt>
                <c:pt idx="11">
                  <c:v>4.8000001907348597</c:v>
                </c:pt>
                <c:pt idx="12">
                  <c:v>2.5999999046325701</c:v>
                </c:pt>
                <c:pt idx="13">
                  <c:v>9</c:v>
                </c:pt>
                <c:pt idx="14">
                  <c:v>6.3000001907348597</c:v>
                </c:pt>
                <c:pt idx="15">
                  <c:v>1.8999999761581401</c:v>
                </c:pt>
                <c:pt idx="16">
                  <c:v>5.5</c:v>
                </c:pt>
                <c:pt idx="17">
                  <c:v>7.9000000953674299</c:v>
                </c:pt>
                <c:pt idx="18">
                  <c:v>14.8999996185303</c:v>
                </c:pt>
                <c:pt idx="19">
                  <c:v>3.2000000476837198</c:v>
                </c:pt>
                <c:pt idx="20">
                  <c:v>11.6000003814697</c:v>
                </c:pt>
                <c:pt idx="21">
                  <c:v>4.3000001907348597</c:v>
                </c:pt>
                <c:pt idx="22">
                  <c:v>10.699999809265099</c:v>
                </c:pt>
                <c:pt idx="23">
                  <c:v>2.5</c:v>
                </c:pt>
                <c:pt idx="24">
                  <c:v>9.6999998092651403</c:v>
                </c:pt>
                <c:pt idx="25">
                  <c:v>7.9000000953674299</c:v>
                </c:pt>
                <c:pt idx="26">
                  <c:v>2.9000000953674299</c:v>
                </c:pt>
                <c:pt idx="27">
                  <c:v>2.5</c:v>
                </c:pt>
                <c:pt idx="28">
                  <c:v>8.1999998092651403</c:v>
                </c:pt>
                <c:pt idx="29">
                  <c:v>3.2999999523162802</c:v>
                </c:pt>
                <c:pt idx="30">
                  <c:v>5.0999999046325701</c:v>
                </c:pt>
                <c:pt idx="31">
                  <c:v>8.6000003814697301</c:v>
                </c:pt>
                <c:pt idx="32">
                  <c:v>12.5</c:v>
                </c:pt>
                <c:pt idx="33">
                  <c:v>8.8999996185302699</c:v>
                </c:pt>
                <c:pt idx="34">
                  <c:v>0.60000002384185802</c:v>
                </c:pt>
                <c:pt idx="35">
                  <c:v>6</c:v>
                </c:pt>
                <c:pt idx="36">
                  <c:v>6.5</c:v>
                </c:pt>
                <c:pt idx="37">
                  <c:v>4.8000001907348597</c:v>
                </c:pt>
                <c:pt idx="38">
                  <c:v>6.3000001907348597</c:v>
                </c:pt>
                <c:pt idx="39">
                  <c:v>4.9000000953674299</c:v>
                </c:pt>
                <c:pt idx="40">
                  <c:v>9.1000003814697301</c:v>
                </c:pt>
                <c:pt idx="41">
                  <c:v>1.29999995231628</c:v>
                </c:pt>
                <c:pt idx="42">
                  <c:v>8.3999996185302699</c:v>
                </c:pt>
                <c:pt idx="43">
                  <c:v>11.8999996185303</c:v>
                </c:pt>
                <c:pt idx="44">
                  <c:v>2.5999999046325701</c:v>
                </c:pt>
                <c:pt idx="45">
                  <c:v>1.8999999761581401</c:v>
                </c:pt>
                <c:pt idx="46">
                  <c:v>7.9000000953674299</c:v>
                </c:pt>
                <c:pt idx="47">
                  <c:v>4.4000000953674299</c:v>
                </c:pt>
                <c:pt idx="48">
                  <c:v>6.5</c:v>
                </c:pt>
                <c:pt idx="49">
                  <c:v>3.5999999046325701</c:v>
                </c:pt>
                <c:pt idx="50">
                  <c:v>4.4000000953674299</c:v>
                </c:pt>
              </c:numCache>
            </c:numRef>
          </c:val>
          <c:smooth val="0"/>
          <c:extLst>
            <c:ext xmlns:c16="http://schemas.microsoft.com/office/drawing/2014/chart" uri="{C3380CC4-5D6E-409C-BE32-E72D297353CC}">
              <c16:uniqueId val="{0000000C-E43A-4A38-99F0-D0CDA6DDEE63}"/>
            </c:ext>
          </c:extLst>
        </c:ser>
        <c:ser>
          <c:idx val="13"/>
          <c:order val="13"/>
          <c:tx>
            <c:strRef>
              <c:f>'before &amp; after'!$BC$42</c:f>
              <c:strCache>
                <c:ptCount val="1"/>
                <c:pt idx="0">
                  <c:v>90</c:v>
                </c:pt>
              </c:strCache>
            </c:strRef>
          </c:tx>
          <c:spPr>
            <a:ln w="28575" cap="rnd">
              <a:solidFill>
                <a:schemeClr val="accent2">
                  <a:lumMod val="80000"/>
                  <a:lumOff val="20000"/>
                </a:schemeClr>
              </a:solidFill>
              <a:round/>
            </a:ln>
            <a:effectLst/>
          </c:spPr>
          <c:marker>
            <c:symbol val="none"/>
          </c:marker>
          <c:cat>
            <c:numRef>
              <c:f>'before &amp; after'!$BD$28:$DB$28</c:f>
              <c:numCache>
                <c:formatCode>General</c:formatCode>
                <c:ptCount val="51"/>
                <c:pt idx="0">
                  <c:v>1</c:v>
                </c:pt>
                <c:pt idx="1">
                  <c:v>2</c:v>
                </c:pt>
                <c:pt idx="2">
                  <c:v>4</c:v>
                </c:pt>
                <c:pt idx="3">
                  <c:v>5</c:v>
                </c:pt>
                <c:pt idx="4">
                  <c:v>6</c:v>
                </c:pt>
                <c:pt idx="5">
                  <c:v>8</c:v>
                </c:pt>
                <c:pt idx="6">
                  <c:v>9</c:v>
                </c:pt>
                <c:pt idx="7">
                  <c:v>10</c:v>
                </c:pt>
                <c:pt idx="8">
                  <c:v>11</c:v>
                </c:pt>
                <c:pt idx="9">
                  <c:v>12</c:v>
                </c:pt>
                <c:pt idx="10">
                  <c:v>13</c:v>
                </c:pt>
                <c:pt idx="11">
                  <c:v>15</c:v>
                </c:pt>
                <c:pt idx="12">
                  <c:v>16</c:v>
                </c:pt>
                <c:pt idx="13">
                  <c:v>17</c:v>
                </c:pt>
                <c:pt idx="14">
                  <c:v>18</c:v>
                </c:pt>
                <c:pt idx="15">
                  <c:v>19</c:v>
                </c:pt>
                <c:pt idx="16">
                  <c:v>20</c:v>
                </c:pt>
                <c:pt idx="17">
                  <c:v>21</c:v>
                </c:pt>
                <c:pt idx="18">
                  <c:v>22</c:v>
                </c:pt>
                <c:pt idx="19">
                  <c:v>23</c:v>
                </c:pt>
                <c:pt idx="20">
                  <c:v>24</c:v>
                </c:pt>
                <c:pt idx="21">
                  <c:v>25</c:v>
                </c:pt>
                <c:pt idx="22">
                  <c:v>26</c:v>
                </c:pt>
                <c:pt idx="23">
                  <c:v>27</c:v>
                </c:pt>
                <c:pt idx="24">
                  <c:v>28</c:v>
                </c:pt>
                <c:pt idx="25">
                  <c:v>29</c:v>
                </c:pt>
                <c:pt idx="26">
                  <c:v>30</c:v>
                </c:pt>
                <c:pt idx="27">
                  <c:v>31</c:v>
                </c:pt>
                <c:pt idx="28">
                  <c:v>32</c:v>
                </c:pt>
                <c:pt idx="29">
                  <c:v>33</c:v>
                </c:pt>
                <c:pt idx="30">
                  <c:v>34</c:v>
                </c:pt>
                <c:pt idx="31">
                  <c:v>35</c:v>
                </c:pt>
                <c:pt idx="32">
                  <c:v>36</c:v>
                </c:pt>
                <c:pt idx="33">
                  <c:v>37</c:v>
                </c:pt>
                <c:pt idx="34">
                  <c:v>38</c:v>
                </c:pt>
                <c:pt idx="35">
                  <c:v>39</c:v>
                </c:pt>
                <c:pt idx="36">
                  <c:v>40</c:v>
                </c:pt>
                <c:pt idx="37">
                  <c:v>41</c:v>
                </c:pt>
                <c:pt idx="38">
                  <c:v>42</c:v>
                </c:pt>
                <c:pt idx="39">
                  <c:v>44</c:v>
                </c:pt>
                <c:pt idx="40">
                  <c:v>45</c:v>
                </c:pt>
                <c:pt idx="41">
                  <c:v>46</c:v>
                </c:pt>
                <c:pt idx="42">
                  <c:v>47</c:v>
                </c:pt>
                <c:pt idx="43">
                  <c:v>48</c:v>
                </c:pt>
                <c:pt idx="44">
                  <c:v>49</c:v>
                </c:pt>
                <c:pt idx="45">
                  <c:v>50</c:v>
                </c:pt>
                <c:pt idx="46">
                  <c:v>51</c:v>
                </c:pt>
                <c:pt idx="47">
                  <c:v>53</c:v>
                </c:pt>
                <c:pt idx="48">
                  <c:v>54</c:v>
                </c:pt>
                <c:pt idx="49">
                  <c:v>55</c:v>
                </c:pt>
                <c:pt idx="50">
                  <c:v>56</c:v>
                </c:pt>
              </c:numCache>
            </c:numRef>
          </c:cat>
          <c:val>
            <c:numRef>
              <c:f>'before &amp; after'!$BD$42:$DB$42</c:f>
              <c:numCache>
                <c:formatCode>0.0</c:formatCode>
                <c:ptCount val="51"/>
                <c:pt idx="0">
                  <c:v>11.6000003814697</c:v>
                </c:pt>
                <c:pt idx="1">
                  <c:v>7.5</c:v>
                </c:pt>
                <c:pt idx="2">
                  <c:v>7.6999998092651403</c:v>
                </c:pt>
                <c:pt idx="3">
                  <c:v>10.300000190734901</c:v>
                </c:pt>
                <c:pt idx="4">
                  <c:v>11.8999996185303</c:v>
                </c:pt>
                <c:pt idx="5">
                  <c:v>4.1999998092651403</c:v>
                </c:pt>
                <c:pt idx="6">
                  <c:v>5.0999999046325701</c:v>
                </c:pt>
                <c:pt idx="7">
                  <c:v>5</c:v>
                </c:pt>
                <c:pt idx="8">
                  <c:v>77.800003051757798</c:v>
                </c:pt>
                <c:pt idx="9">
                  <c:v>10.699999809265099</c:v>
                </c:pt>
                <c:pt idx="10">
                  <c:v>11.800000190734901</c:v>
                </c:pt>
                <c:pt idx="11">
                  <c:v>4</c:v>
                </c:pt>
                <c:pt idx="12">
                  <c:v>2.7000000476837198</c:v>
                </c:pt>
                <c:pt idx="13">
                  <c:v>10.300000190734901</c:v>
                </c:pt>
                <c:pt idx="14">
                  <c:v>6.1999998092651403</c:v>
                </c:pt>
                <c:pt idx="15">
                  <c:v>1.8999999761581401</c:v>
                </c:pt>
                <c:pt idx="16">
                  <c:v>4</c:v>
                </c:pt>
                <c:pt idx="17">
                  <c:v>7.1999998092651403</c:v>
                </c:pt>
                <c:pt idx="18">
                  <c:v>17.200000762939499</c:v>
                </c:pt>
                <c:pt idx="19">
                  <c:v>2.4000000953674299</c:v>
                </c:pt>
                <c:pt idx="20">
                  <c:v>11.5</c:v>
                </c:pt>
                <c:pt idx="21">
                  <c:v>4</c:v>
                </c:pt>
                <c:pt idx="22">
                  <c:v>10.3999996185303</c:v>
                </c:pt>
                <c:pt idx="23">
                  <c:v>2.7000000476837198</c:v>
                </c:pt>
                <c:pt idx="24">
                  <c:v>12.199999809265099</c:v>
                </c:pt>
                <c:pt idx="25">
                  <c:v>8.8000001907348597</c:v>
                </c:pt>
                <c:pt idx="26">
                  <c:v>4.9000000953674299</c:v>
                </c:pt>
                <c:pt idx="27">
                  <c:v>2.7000000476837198</c:v>
                </c:pt>
                <c:pt idx="28">
                  <c:v>9.6999998092651403</c:v>
                </c:pt>
                <c:pt idx="29">
                  <c:v>1.8999999761581401</c:v>
                </c:pt>
                <c:pt idx="30">
                  <c:v>5.5999999046325701</c:v>
                </c:pt>
                <c:pt idx="31">
                  <c:v>9.1999998092651403</c:v>
                </c:pt>
                <c:pt idx="32">
                  <c:v>14.5</c:v>
                </c:pt>
                <c:pt idx="33">
                  <c:v>10.699999809265099</c:v>
                </c:pt>
                <c:pt idx="34">
                  <c:v>0.80000001192092896</c:v>
                </c:pt>
                <c:pt idx="35">
                  <c:v>6.0999999046325701</c:v>
                </c:pt>
                <c:pt idx="36">
                  <c:v>8</c:v>
                </c:pt>
                <c:pt idx="37">
                  <c:v>3.7999999523162802</c:v>
                </c:pt>
                <c:pt idx="38">
                  <c:v>6.6999998092651403</c:v>
                </c:pt>
                <c:pt idx="39">
                  <c:v>4.8000001907348597</c:v>
                </c:pt>
                <c:pt idx="40">
                  <c:v>11.199999809265099</c:v>
                </c:pt>
                <c:pt idx="41">
                  <c:v>2</c:v>
                </c:pt>
                <c:pt idx="42">
                  <c:v>10.5</c:v>
                </c:pt>
                <c:pt idx="43">
                  <c:v>14.1000003814697</c:v>
                </c:pt>
                <c:pt idx="44">
                  <c:v>3</c:v>
                </c:pt>
                <c:pt idx="45">
                  <c:v>2.2999999523162802</c:v>
                </c:pt>
                <c:pt idx="46">
                  <c:v>8.8000001907348597</c:v>
                </c:pt>
                <c:pt idx="47">
                  <c:v>4.9000000953674299</c:v>
                </c:pt>
                <c:pt idx="48">
                  <c:v>5.6999998092651403</c:v>
                </c:pt>
                <c:pt idx="49">
                  <c:v>4.5999999046325701</c:v>
                </c:pt>
                <c:pt idx="50">
                  <c:v>4.9000000953674299</c:v>
                </c:pt>
              </c:numCache>
            </c:numRef>
          </c:val>
          <c:smooth val="0"/>
          <c:extLst>
            <c:ext xmlns:c16="http://schemas.microsoft.com/office/drawing/2014/chart" uri="{C3380CC4-5D6E-409C-BE32-E72D297353CC}">
              <c16:uniqueId val="{0000000D-E43A-4A38-99F0-D0CDA6DDEE63}"/>
            </c:ext>
          </c:extLst>
        </c:ser>
        <c:ser>
          <c:idx val="14"/>
          <c:order val="14"/>
          <c:tx>
            <c:strRef>
              <c:f>'before &amp; after'!$BC$43</c:f>
              <c:strCache>
                <c:ptCount val="1"/>
                <c:pt idx="0">
                  <c:v>91</c:v>
                </c:pt>
              </c:strCache>
            </c:strRef>
          </c:tx>
          <c:spPr>
            <a:ln w="28575" cap="rnd">
              <a:solidFill>
                <a:schemeClr val="accent3">
                  <a:lumMod val="80000"/>
                  <a:lumOff val="20000"/>
                </a:schemeClr>
              </a:solidFill>
              <a:round/>
            </a:ln>
            <a:effectLst/>
          </c:spPr>
          <c:marker>
            <c:symbol val="none"/>
          </c:marker>
          <c:cat>
            <c:numRef>
              <c:f>'before &amp; after'!$BD$28:$DB$28</c:f>
              <c:numCache>
                <c:formatCode>General</c:formatCode>
                <c:ptCount val="51"/>
                <c:pt idx="0">
                  <c:v>1</c:v>
                </c:pt>
                <c:pt idx="1">
                  <c:v>2</c:v>
                </c:pt>
                <c:pt idx="2">
                  <c:v>4</c:v>
                </c:pt>
                <c:pt idx="3">
                  <c:v>5</c:v>
                </c:pt>
                <c:pt idx="4">
                  <c:v>6</c:v>
                </c:pt>
                <c:pt idx="5">
                  <c:v>8</c:v>
                </c:pt>
                <c:pt idx="6">
                  <c:v>9</c:v>
                </c:pt>
                <c:pt idx="7">
                  <c:v>10</c:v>
                </c:pt>
                <c:pt idx="8">
                  <c:v>11</c:v>
                </c:pt>
                <c:pt idx="9">
                  <c:v>12</c:v>
                </c:pt>
                <c:pt idx="10">
                  <c:v>13</c:v>
                </c:pt>
                <c:pt idx="11">
                  <c:v>15</c:v>
                </c:pt>
                <c:pt idx="12">
                  <c:v>16</c:v>
                </c:pt>
                <c:pt idx="13">
                  <c:v>17</c:v>
                </c:pt>
                <c:pt idx="14">
                  <c:v>18</c:v>
                </c:pt>
                <c:pt idx="15">
                  <c:v>19</c:v>
                </c:pt>
                <c:pt idx="16">
                  <c:v>20</c:v>
                </c:pt>
                <c:pt idx="17">
                  <c:v>21</c:v>
                </c:pt>
                <c:pt idx="18">
                  <c:v>22</c:v>
                </c:pt>
                <c:pt idx="19">
                  <c:v>23</c:v>
                </c:pt>
                <c:pt idx="20">
                  <c:v>24</c:v>
                </c:pt>
                <c:pt idx="21">
                  <c:v>25</c:v>
                </c:pt>
                <c:pt idx="22">
                  <c:v>26</c:v>
                </c:pt>
                <c:pt idx="23">
                  <c:v>27</c:v>
                </c:pt>
                <c:pt idx="24">
                  <c:v>28</c:v>
                </c:pt>
                <c:pt idx="25">
                  <c:v>29</c:v>
                </c:pt>
                <c:pt idx="26">
                  <c:v>30</c:v>
                </c:pt>
                <c:pt idx="27">
                  <c:v>31</c:v>
                </c:pt>
                <c:pt idx="28">
                  <c:v>32</c:v>
                </c:pt>
                <c:pt idx="29">
                  <c:v>33</c:v>
                </c:pt>
                <c:pt idx="30">
                  <c:v>34</c:v>
                </c:pt>
                <c:pt idx="31">
                  <c:v>35</c:v>
                </c:pt>
                <c:pt idx="32">
                  <c:v>36</c:v>
                </c:pt>
                <c:pt idx="33">
                  <c:v>37</c:v>
                </c:pt>
                <c:pt idx="34">
                  <c:v>38</c:v>
                </c:pt>
                <c:pt idx="35">
                  <c:v>39</c:v>
                </c:pt>
                <c:pt idx="36">
                  <c:v>40</c:v>
                </c:pt>
                <c:pt idx="37">
                  <c:v>41</c:v>
                </c:pt>
                <c:pt idx="38">
                  <c:v>42</c:v>
                </c:pt>
                <c:pt idx="39">
                  <c:v>44</c:v>
                </c:pt>
                <c:pt idx="40">
                  <c:v>45</c:v>
                </c:pt>
                <c:pt idx="41">
                  <c:v>46</c:v>
                </c:pt>
                <c:pt idx="42">
                  <c:v>47</c:v>
                </c:pt>
                <c:pt idx="43">
                  <c:v>48</c:v>
                </c:pt>
                <c:pt idx="44">
                  <c:v>49</c:v>
                </c:pt>
                <c:pt idx="45">
                  <c:v>50</c:v>
                </c:pt>
                <c:pt idx="46">
                  <c:v>51</c:v>
                </c:pt>
                <c:pt idx="47">
                  <c:v>53</c:v>
                </c:pt>
                <c:pt idx="48">
                  <c:v>54</c:v>
                </c:pt>
                <c:pt idx="49">
                  <c:v>55</c:v>
                </c:pt>
                <c:pt idx="50">
                  <c:v>56</c:v>
                </c:pt>
              </c:numCache>
            </c:numRef>
          </c:cat>
          <c:val>
            <c:numRef>
              <c:f>'before &amp; after'!$BD$43:$DB$43</c:f>
              <c:numCache>
                <c:formatCode>0.0</c:formatCode>
                <c:ptCount val="51"/>
                <c:pt idx="0">
                  <c:v>11.5</c:v>
                </c:pt>
                <c:pt idx="1">
                  <c:v>7.4000000953674299</c:v>
                </c:pt>
                <c:pt idx="2">
                  <c:v>7.8000001907348597</c:v>
                </c:pt>
                <c:pt idx="3">
                  <c:v>11.1000003814697</c:v>
                </c:pt>
                <c:pt idx="4">
                  <c:v>12.699999809265099</c:v>
                </c:pt>
                <c:pt idx="5">
                  <c:v>5.9000000953674299</c:v>
                </c:pt>
                <c:pt idx="6">
                  <c:v>5.6999998092651403</c:v>
                </c:pt>
                <c:pt idx="7">
                  <c:v>5.4000000953674299</c:v>
                </c:pt>
                <c:pt idx="8">
                  <c:v>80.599998474121094</c:v>
                </c:pt>
                <c:pt idx="9">
                  <c:v>9.3999996185302699</c:v>
                </c:pt>
                <c:pt idx="10">
                  <c:v>12.800000190734901</c:v>
                </c:pt>
                <c:pt idx="11">
                  <c:v>4</c:v>
                </c:pt>
                <c:pt idx="12">
                  <c:v>1.79999995231628</c:v>
                </c:pt>
                <c:pt idx="13">
                  <c:v>11.300000190734901</c:v>
                </c:pt>
                <c:pt idx="14">
                  <c:v>7.5</c:v>
                </c:pt>
                <c:pt idx="15">
                  <c:v>2</c:v>
                </c:pt>
                <c:pt idx="16">
                  <c:v>6.0999999046325701</c:v>
                </c:pt>
                <c:pt idx="17">
                  <c:v>6.8000001907348597</c:v>
                </c:pt>
                <c:pt idx="18">
                  <c:v>16.899999618530298</c:v>
                </c:pt>
                <c:pt idx="19">
                  <c:v>1.20000004768372</c:v>
                </c:pt>
                <c:pt idx="20">
                  <c:v>11.699999809265099</c:v>
                </c:pt>
                <c:pt idx="21">
                  <c:v>4.1999998092651403</c:v>
                </c:pt>
                <c:pt idx="22">
                  <c:v>10.800000190734901</c:v>
                </c:pt>
                <c:pt idx="23">
                  <c:v>3</c:v>
                </c:pt>
                <c:pt idx="24">
                  <c:v>12.800000190734901</c:v>
                </c:pt>
                <c:pt idx="25">
                  <c:v>10.5</c:v>
                </c:pt>
                <c:pt idx="26">
                  <c:v>2.5999999046325701</c:v>
                </c:pt>
                <c:pt idx="27">
                  <c:v>3.2999999523162802</c:v>
                </c:pt>
                <c:pt idx="28">
                  <c:v>11.800000190734901</c:v>
                </c:pt>
                <c:pt idx="29">
                  <c:v>3.5999999046325701</c:v>
                </c:pt>
                <c:pt idx="30">
                  <c:v>5.1999998092651403</c:v>
                </c:pt>
                <c:pt idx="31">
                  <c:v>10.5</c:v>
                </c:pt>
                <c:pt idx="32">
                  <c:v>14.199999809265099</c:v>
                </c:pt>
                <c:pt idx="33">
                  <c:v>11.3999996185303</c:v>
                </c:pt>
                <c:pt idx="34">
                  <c:v>1.1000000238418599</c:v>
                </c:pt>
                <c:pt idx="35">
                  <c:v>7.1999998092651403</c:v>
                </c:pt>
                <c:pt idx="36">
                  <c:v>7.1999998092651403</c:v>
                </c:pt>
                <c:pt idx="37">
                  <c:v>4.5999999046325701</c:v>
                </c:pt>
                <c:pt idx="38">
                  <c:v>6.3000001907348597</c:v>
                </c:pt>
                <c:pt idx="39">
                  <c:v>3.7000000476837198</c:v>
                </c:pt>
                <c:pt idx="40">
                  <c:v>11.300000190734901</c:v>
                </c:pt>
                <c:pt idx="41">
                  <c:v>1.70000004768372</c:v>
                </c:pt>
                <c:pt idx="42">
                  <c:v>11</c:v>
                </c:pt>
                <c:pt idx="43">
                  <c:v>15.300000190734901</c:v>
                </c:pt>
                <c:pt idx="44">
                  <c:v>2.9000000953674299</c:v>
                </c:pt>
                <c:pt idx="45">
                  <c:v>2.0999999046325701</c:v>
                </c:pt>
                <c:pt idx="46">
                  <c:v>9.3000001907348597</c:v>
                </c:pt>
                <c:pt idx="47">
                  <c:v>4.1999998092651403</c:v>
                </c:pt>
                <c:pt idx="48">
                  <c:v>6.1999998092651403</c:v>
                </c:pt>
                <c:pt idx="49">
                  <c:v>4.8000001907348597</c:v>
                </c:pt>
                <c:pt idx="50">
                  <c:v>3.2999999523162802</c:v>
                </c:pt>
              </c:numCache>
            </c:numRef>
          </c:val>
          <c:smooth val="0"/>
          <c:extLst>
            <c:ext xmlns:c16="http://schemas.microsoft.com/office/drawing/2014/chart" uri="{C3380CC4-5D6E-409C-BE32-E72D297353CC}">
              <c16:uniqueId val="{0000000E-E43A-4A38-99F0-D0CDA6DDEE63}"/>
            </c:ext>
          </c:extLst>
        </c:ser>
        <c:ser>
          <c:idx val="15"/>
          <c:order val="15"/>
          <c:tx>
            <c:strRef>
              <c:f>'before &amp; after'!$BC$44</c:f>
              <c:strCache>
                <c:ptCount val="1"/>
                <c:pt idx="0">
                  <c:v>92</c:v>
                </c:pt>
              </c:strCache>
            </c:strRef>
          </c:tx>
          <c:spPr>
            <a:ln w="28575" cap="rnd">
              <a:solidFill>
                <a:schemeClr val="accent4">
                  <a:lumMod val="80000"/>
                  <a:lumOff val="20000"/>
                </a:schemeClr>
              </a:solidFill>
              <a:round/>
            </a:ln>
            <a:effectLst/>
          </c:spPr>
          <c:marker>
            <c:symbol val="none"/>
          </c:marker>
          <c:cat>
            <c:numRef>
              <c:f>'before &amp; after'!$BD$28:$DB$28</c:f>
              <c:numCache>
                <c:formatCode>General</c:formatCode>
                <c:ptCount val="51"/>
                <c:pt idx="0">
                  <c:v>1</c:v>
                </c:pt>
                <c:pt idx="1">
                  <c:v>2</c:v>
                </c:pt>
                <c:pt idx="2">
                  <c:v>4</c:v>
                </c:pt>
                <c:pt idx="3">
                  <c:v>5</c:v>
                </c:pt>
                <c:pt idx="4">
                  <c:v>6</c:v>
                </c:pt>
                <c:pt idx="5">
                  <c:v>8</c:v>
                </c:pt>
                <c:pt idx="6">
                  <c:v>9</c:v>
                </c:pt>
                <c:pt idx="7">
                  <c:v>10</c:v>
                </c:pt>
                <c:pt idx="8">
                  <c:v>11</c:v>
                </c:pt>
                <c:pt idx="9">
                  <c:v>12</c:v>
                </c:pt>
                <c:pt idx="10">
                  <c:v>13</c:v>
                </c:pt>
                <c:pt idx="11">
                  <c:v>15</c:v>
                </c:pt>
                <c:pt idx="12">
                  <c:v>16</c:v>
                </c:pt>
                <c:pt idx="13">
                  <c:v>17</c:v>
                </c:pt>
                <c:pt idx="14">
                  <c:v>18</c:v>
                </c:pt>
                <c:pt idx="15">
                  <c:v>19</c:v>
                </c:pt>
                <c:pt idx="16">
                  <c:v>20</c:v>
                </c:pt>
                <c:pt idx="17">
                  <c:v>21</c:v>
                </c:pt>
                <c:pt idx="18">
                  <c:v>22</c:v>
                </c:pt>
                <c:pt idx="19">
                  <c:v>23</c:v>
                </c:pt>
                <c:pt idx="20">
                  <c:v>24</c:v>
                </c:pt>
                <c:pt idx="21">
                  <c:v>25</c:v>
                </c:pt>
                <c:pt idx="22">
                  <c:v>26</c:v>
                </c:pt>
                <c:pt idx="23">
                  <c:v>27</c:v>
                </c:pt>
                <c:pt idx="24">
                  <c:v>28</c:v>
                </c:pt>
                <c:pt idx="25">
                  <c:v>29</c:v>
                </c:pt>
                <c:pt idx="26">
                  <c:v>30</c:v>
                </c:pt>
                <c:pt idx="27">
                  <c:v>31</c:v>
                </c:pt>
                <c:pt idx="28">
                  <c:v>32</c:v>
                </c:pt>
                <c:pt idx="29">
                  <c:v>33</c:v>
                </c:pt>
                <c:pt idx="30">
                  <c:v>34</c:v>
                </c:pt>
                <c:pt idx="31">
                  <c:v>35</c:v>
                </c:pt>
                <c:pt idx="32">
                  <c:v>36</c:v>
                </c:pt>
                <c:pt idx="33">
                  <c:v>37</c:v>
                </c:pt>
                <c:pt idx="34">
                  <c:v>38</c:v>
                </c:pt>
                <c:pt idx="35">
                  <c:v>39</c:v>
                </c:pt>
                <c:pt idx="36">
                  <c:v>40</c:v>
                </c:pt>
                <c:pt idx="37">
                  <c:v>41</c:v>
                </c:pt>
                <c:pt idx="38">
                  <c:v>42</c:v>
                </c:pt>
                <c:pt idx="39">
                  <c:v>44</c:v>
                </c:pt>
                <c:pt idx="40">
                  <c:v>45</c:v>
                </c:pt>
                <c:pt idx="41">
                  <c:v>46</c:v>
                </c:pt>
                <c:pt idx="42">
                  <c:v>47</c:v>
                </c:pt>
                <c:pt idx="43">
                  <c:v>48</c:v>
                </c:pt>
                <c:pt idx="44">
                  <c:v>49</c:v>
                </c:pt>
                <c:pt idx="45">
                  <c:v>50</c:v>
                </c:pt>
                <c:pt idx="46">
                  <c:v>51</c:v>
                </c:pt>
                <c:pt idx="47">
                  <c:v>53</c:v>
                </c:pt>
                <c:pt idx="48">
                  <c:v>54</c:v>
                </c:pt>
                <c:pt idx="49">
                  <c:v>55</c:v>
                </c:pt>
                <c:pt idx="50">
                  <c:v>56</c:v>
                </c:pt>
              </c:numCache>
            </c:numRef>
          </c:cat>
          <c:val>
            <c:numRef>
              <c:f>'before &amp; after'!$BD$44:$DB$44</c:f>
              <c:numCache>
                <c:formatCode>0.0</c:formatCode>
                <c:ptCount val="51"/>
                <c:pt idx="0">
                  <c:v>11</c:v>
                </c:pt>
                <c:pt idx="1">
                  <c:v>7.5</c:v>
                </c:pt>
                <c:pt idx="2">
                  <c:v>8.1000003814697301</c:v>
                </c:pt>
                <c:pt idx="3">
                  <c:v>10.800000190734901</c:v>
                </c:pt>
                <c:pt idx="4">
                  <c:v>12.699999809265099</c:v>
                </c:pt>
                <c:pt idx="5">
                  <c:v>6.1999998092651403</c:v>
                </c:pt>
                <c:pt idx="6">
                  <c:v>5.0999999046325701</c:v>
                </c:pt>
                <c:pt idx="7">
                  <c:v>4.5999999046325701</c:v>
                </c:pt>
                <c:pt idx="8">
                  <c:v>75.199996948242202</c:v>
                </c:pt>
                <c:pt idx="9">
                  <c:v>9</c:v>
                </c:pt>
                <c:pt idx="10">
                  <c:v>11</c:v>
                </c:pt>
                <c:pt idx="11">
                  <c:v>3.5999999046325701</c:v>
                </c:pt>
                <c:pt idx="12">
                  <c:v>3.5</c:v>
                </c:pt>
                <c:pt idx="13">
                  <c:v>11.3999996185303</c:v>
                </c:pt>
                <c:pt idx="14">
                  <c:v>8.1999998092651403</c:v>
                </c:pt>
                <c:pt idx="15">
                  <c:v>1.6000000238418599</c:v>
                </c:pt>
                <c:pt idx="16">
                  <c:v>6</c:v>
                </c:pt>
                <c:pt idx="17">
                  <c:v>5.8000001907348597</c:v>
                </c:pt>
                <c:pt idx="18">
                  <c:v>17.399999618530298</c:v>
                </c:pt>
                <c:pt idx="19">
                  <c:v>1.70000004768372</c:v>
                </c:pt>
                <c:pt idx="20">
                  <c:v>12.1000003814697</c:v>
                </c:pt>
                <c:pt idx="21">
                  <c:v>3.5999999046325701</c:v>
                </c:pt>
                <c:pt idx="22">
                  <c:v>9.8999996185302699</c:v>
                </c:pt>
                <c:pt idx="23">
                  <c:v>3.2999999523162802</c:v>
                </c:pt>
                <c:pt idx="24">
                  <c:v>12.199999809265099</c:v>
                </c:pt>
                <c:pt idx="25">
                  <c:v>10.5</c:v>
                </c:pt>
                <c:pt idx="26">
                  <c:v>2.9000000953674299</c:v>
                </c:pt>
                <c:pt idx="27">
                  <c:v>4.1999998092651403</c:v>
                </c:pt>
                <c:pt idx="28">
                  <c:v>10.8999996185303</c:v>
                </c:pt>
                <c:pt idx="29">
                  <c:v>1.6000000238418599</c:v>
                </c:pt>
                <c:pt idx="30">
                  <c:v>5.0999999046325701</c:v>
                </c:pt>
                <c:pt idx="31">
                  <c:v>8.8999996185302699</c:v>
                </c:pt>
                <c:pt idx="32">
                  <c:v>13.199999809265099</c:v>
                </c:pt>
                <c:pt idx="33">
                  <c:v>10.6000003814697</c:v>
                </c:pt>
                <c:pt idx="34">
                  <c:v>1.8999999761581401</c:v>
                </c:pt>
                <c:pt idx="35">
                  <c:v>6.5999999046325701</c:v>
                </c:pt>
                <c:pt idx="36">
                  <c:v>6.5</c:v>
                </c:pt>
                <c:pt idx="37">
                  <c:v>4.6999998092651403</c:v>
                </c:pt>
                <c:pt idx="38">
                  <c:v>6.1999998092651403</c:v>
                </c:pt>
                <c:pt idx="39">
                  <c:v>3.5999999046325701</c:v>
                </c:pt>
                <c:pt idx="40">
                  <c:v>10.3999996185303</c:v>
                </c:pt>
                <c:pt idx="41">
                  <c:v>0.60000002384185802</c:v>
                </c:pt>
                <c:pt idx="42">
                  <c:v>10.3999996185303</c:v>
                </c:pt>
                <c:pt idx="43">
                  <c:v>12.699999809265099</c:v>
                </c:pt>
                <c:pt idx="44">
                  <c:v>3</c:v>
                </c:pt>
                <c:pt idx="45">
                  <c:v>2.0999999046325701</c:v>
                </c:pt>
                <c:pt idx="46">
                  <c:v>8.8000001907348597</c:v>
                </c:pt>
                <c:pt idx="47">
                  <c:v>5</c:v>
                </c:pt>
                <c:pt idx="48">
                  <c:v>6.3000001907348597</c:v>
                </c:pt>
                <c:pt idx="49">
                  <c:v>4.4000000953674299</c:v>
                </c:pt>
                <c:pt idx="50">
                  <c:v>3.5999999046325701</c:v>
                </c:pt>
              </c:numCache>
            </c:numRef>
          </c:val>
          <c:smooth val="0"/>
          <c:extLst>
            <c:ext xmlns:c16="http://schemas.microsoft.com/office/drawing/2014/chart" uri="{C3380CC4-5D6E-409C-BE32-E72D297353CC}">
              <c16:uniqueId val="{0000000F-E43A-4A38-99F0-D0CDA6DDEE63}"/>
            </c:ext>
          </c:extLst>
        </c:ser>
        <c:ser>
          <c:idx val="16"/>
          <c:order val="16"/>
          <c:tx>
            <c:strRef>
              <c:f>'before &amp; after'!$BC$45</c:f>
              <c:strCache>
                <c:ptCount val="1"/>
                <c:pt idx="0">
                  <c:v>93</c:v>
                </c:pt>
              </c:strCache>
            </c:strRef>
          </c:tx>
          <c:spPr>
            <a:ln w="28575" cap="rnd">
              <a:solidFill>
                <a:schemeClr val="accent5">
                  <a:lumMod val="80000"/>
                  <a:lumOff val="20000"/>
                </a:schemeClr>
              </a:solidFill>
              <a:round/>
            </a:ln>
            <a:effectLst/>
          </c:spPr>
          <c:marker>
            <c:symbol val="none"/>
          </c:marker>
          <c:cat>
            <c:numRef>
              <c:f>'before &amp; after'!$BD$28:$DB$28</c:f>
              <c:numCache>
                <c:formatCode>General</c:formatCode>
                <c:ptCount val="51"/>
                <c:pt idx="0">
                  <c:v>1</c:v>
                </c:pt>
                <c:pt idx="1">
                  <c:v>2</c:v>
                </c:pt>
                <c:pt idx="2">
                  <c:v>4</c:v>
                </c:pt>
                <c:pt idx="3">
                  <c:v>5</c:v>
                </c:pt>
                <c:pt idx="4">
                  <c:v>6</c:v>
                </c:pt>
                <c:pt idx="5">
                  <c:v>8</c:v>
                </c:pt>
                <c:pt idx="6">
                  <c:v>9</c:v>
                </c:pt>
                <c:pt idx="7">
                  <c:v>10</c:v>
                </c:pt>
                <c:pt idx="8">
                  <c:v>11</c:v>
                </c:pt>
                <c:pt idx="9">
                  <c:v>12</c:v>
                </c:pt>
                <c:pt idx="10">
                  <c:v>13</c:v>
                </c:pt>
                <c:pt idx="11">
                  <c:v>15</c:v>
                </c:pt>
                <c:pt idx="12">
                  <c:v>16</c:v>
                </c:pt>
                <c:pt idx="13">
                  <c:v>17</c:v>
                </c:pt>
                <c:pt idx="14">
                  <c:v>18</c:v>
                </c:pt>
                <c:pt idx="15">
                  <c:v>19</c:v>
                </c:pt>
                <c:pt idx="16">
                  <c:v>20</c:v>
                </c:pt>
                <c:pt idx="17">
                  <c:v>21</c:v>
                </c:pt>
                <c:pt idx="18">
                  <c:v>22</c:v>
                </c:pt>
                <c:pt idx="19">
                  <c:v>23</c:v>
                </c:pt>
                <c:pt idx="20">
                  <c:v>24</c:v>
                </c:pt>
                <c:pt idx="21">
                  <c:v>25</c:v>
                </c:pt>
                <c:pt idx="22">
                  <c:v>26</c:v>
                </c:pt>
                <c:pt idx="23">
                  <c:v>27</c:v>
                </c:pt>
                <c:pt idx="24">
                  <c:v>28</c:v>
                </c:pt>
                <c:pt idx="25">
                  <c:v>29</c:v>
                </c:pt>
                <c:pt idx="26">
                  <c:v>30</c:v>
                </c:pt>
                <c:pt idx="27">
                  <c:v>31</c:v>
                </c:pt>
                <c:pt idx="28">
                  <c:v>32</c:v>
                </c:pt>
                <c:pt idx="29">
                  <c:v>33</c:v>
                </c:pt>
                <c:pt idx="30">
                  <c:v>34</c:v>
                </c:pt>
                <c:pt idx="31">
                  <c:v>35</c:v>
                </c:pt>
                <c:pt idx="32">
                  <c:v>36</c:v>
                </c:pt>
                <c:pt idx="33">
                  <c:v>37</c:v>
                </c:pt>
                <c:pt idx="34">
                  <c:v>38</c:v>
                </c:pt>
                <c:pt idx="35">
                  <c:v>39</c:v>
                </c:pt>
                <c:pt idx="36">
                  <c:v>40</c:v>
                </c:pt>
                <c:pt idx="37">
                  <c:v>41</c:v>
                </c:pt>
                <c:pt idx="38">
                  <c:v>42</c:v>
                </c:pt>
                <c:pt idx="39">
                  <c:v>44</c:v>
                </c:pt>
                <c:pt idx="40">
                  <c:v>45</c:v>
                </c:pt>
                <c:pt idx="41">
                  <c:v>46</c:v>
                </c:pt>
                <c:pt idx="42">
                  <c:v>47</c:v>
                </c:pt>
                <c:pt idx="43">
                  <c:v>48</c:v>
                </c:pt>
                <c:pt idx="44">
                  <c:v>49</c:v>
                </c:pt>
                <c:pt idx="45">
                  <c:v>50</c:v>
                </c:pt>
                <c:pt idx="46">
                  <c:v>51</c:v>
                </c:pt>
                <c:pt idx="47">
                  <c:v>53</c:v>
                </c:pt>
                <c:pt idx="48">
                  <c:v>54</c:v>
                </c:pt>
                <c:pt idx="49">
                  <c:v>55</c:v>
                </c:pt>
                <c:pt idx="50">
                  <c:v>56</c:v>
                </c:pt>
              </c:numCache>
            </c:numRef>
          </c:cat>
          <c:val>
            <c:numRef>
              <c:f>'before &amp; after'!$BD$45:$DB$45</c:f>
              <c:numCache>
                <c:formatCode>0.0</c:formatCode>
                <c:ptCount val="51"/>
                <c:pt idx="0">
                  <c:v>11.6000003814697</c:v>
                </c:pt>
                <c:pt idx="1">
                  <c:v>9</c:v>
                </c:pt>
                <c:pt idx="2">
                  <c:v>8.6000003814697301</c:v>
                </c:pt>
                <c:pt idx="3">
                  <c:v>10.199999809265099</c:v>
                </c:pt>
                <c:pt idx="4">
                  <c:v>13.1000003814697</c:v>
                </c:pt>
                <c:pt idx="5">
                  <c:v>5.8000001907348597</c:v>
                </c:pt>
                <c:pt idx="6">
                  <c:v>6.3000001907348597</c:v>
                </c:pt>
                <c:pt idx="7">
                  <c:v>5</c:v>
                </c:pt>
                <c:pt idx="8">
                  <c:v>78.5</c:v>
                </c:pt>
                <c:pt idx="9">
                  <c:v>8.8999996185302699</c:v>
                </c:pt>
                <c:pt idx="10">
                  <c:v>11.3999996185303</c:v>
                </c:pt>
                <c:pt idx="11">
                  <c:v>3.7999999523162802</c:v>
                </c:pt>
                <c:pt idx="12">
                  <c:v>2.9000000953674299</c:v>
                </c:pt>
                <c:pt idx="13">
                  <c:v>11.3999996185303</c:v>
                </c:pt>
                <c:pt idx="14">
                  <c:v>7.5</c:v>
                </c:pt>
                <c:pt idx="15">
                  <c:v>2.2999999523162802</c:v>
                </c:pt>
                <c:pt idx="16">
                  <c:v>6.4000000953674299</c:v>
                </c:pt>
                <c:pt idx="17">
                  <c:v>6.5999999046325701</c:v>
                </c:pt>
                <c:pt idx="18">
                  <c:v>20.299999237060501</c:v>
                </c:pt>
                <c:pt idx="19">
                  <c:v>1.6000000238418599</c:v>
                </c:pt>
                <c:pt idx="20">
                  <c:v>12.699999809265099</c:v>
                </c:pt>
                <c:pt idx="21">
                  <c:v>3.9000000953674299</c:v>
                </c:pt>
                <c:pt idx="22">
                  <c:v>9.8000001907348597</c:v>
                </c:pt>
                <c:pt idx="23">
                  <c:v>3.4000000953674299</c:v>
                </c:pt>
                <c:pt idx="24">
                  <c:v>13.5</c:v>
                </c:pt>
                <c:pt idx="25">
                  <c:v>11.300000190734901</c:v>
                </c:pt>
                <c:pt idx="26">
                  <c:v>3</c:v>
                </c:pt>
                <c:pt idx="27">
                  <c:v>3.9000000953674299</c:v>
                </c:pt>
                <c:pt idx="28">
                  <c:v>10.3999996185303</c:v>
                </c:pt>
                <c:pt idx="29">
                  <c:v>2</c:v>
                </c:pt>
                <c:pt idx="30">
                  <c:v>5.3000001907348597</c:v>
                </c:pt>
                <c:pt idx="31">
                  <c:v>8</c:v>
                </c:pt>
                <c:pt idx="32">
                  <c:v>13.300000190734901</c:v>
                </c:pt>
                <c:pt idx="33">
                  <c:v>11.300000190734901</c:v>
                </c:pt>
                <c:pt idx="34">
                  <c:v>1.70000004768372</c:v>
                </c:pt>
                <c:pt idx="35">
                  <c:v>6</c:v>
                </c:pt>
                <c:pt idx="36">
                  <c:v>8.3999996185302699</c:v>
                </c:pt>
                <c:pt idx="37">
                  <c:v>4.5999999046325701</c:v>
                </c:pt>
                <c:pt idx="38">
                  <c:v>6.8000001907348597</c:v>
                </c:pt>
                <c:pt idx="39">
                  <c:v>3.9000000953674299</c:v>
                </c:pt>
                <c:pt idx="40">
                  <c:v>10.300000190734901</c:v>
                </c:pt>
                <c:pt idx="41">
                  <c:v>3.4000000953674299</c:v>
                </c:pt>
                <c:pt idx="42">
                  <c:v>10.199999809265099</c:v>
                </c:pt>
                <c:pt idx="43">
                  <c:v>11.8999996185303</c:v>
                </c:pt>
                <c:pt idx="44">
                  <c:v>3.0999999046325701</c:v>
                </c:pt>
                <c:pt idx="45">
                  <c:v>3.5999999046325701</c:v>
                </c:pt>
                <c:pt idx="46">
                  <c:v>8.3000001907348597</c:v>
                </c:pt>
                <c:pt idx="47">
                  <c:v>5.1999998092651403</c:v>
                </c:pt>
                <c:pt idx="48">
                  <c:v>6.9000000953674299</c:v>
                </c:pt>
                <c:pt idx="49">
                  <c:v>4.4000000953674299</c:v>
                </c:pt>
                <c:pt idx="50">
                  <c:v>3.4000000953674299</c:v>
                </c:pt>
              </c:numCache>
            </c:numRef>
          </c:val>
          <c:smooth val="0"/>
          <c:extLst>
            <c:ext xmlns:c16="http://schemas.microsoft.com/office/drawing/2014/chart" uri="{C3380CC4-5D6E-409C-BE32-E72D297353CC}">
              <c16:uniqueId val="{00000010-E43A-4A38-99F0-D0CDA6DDEE63}"/>
            </c:ext>
          </c:extLst>
        </c:ser>
        <c:ser>
          <c:idx val="17"/>
          <c:order val="17"/>
          <c:tx>
            <c:strRef>
              <c:f>'before &amp; after'!$BC$46</c:f>
              <c:strCache>
                <c:ptCount val="1"/>
                <c:pt idx="0">
                  <c:v>94</c:v>
                </c:pt>
              </c:strCache>
            </c:strRef>
          </c:tx>
          <c:spPr>
            <a:ln w="28575" cap="rnd">
              <a:solidFill>
                <a:schemeClr val="accent6">
                  <a:lumMod val="80000"/>
                  <a:lumOff val="20000"/>
                </a:schemeClr>
              </a:solidFill>
              <a:round/>
            </a:ln>
            <a:effectLst/>
          </c:spPr>
          <c:marker>
            <c:symbol val="none"/>
          </c:marker>
          <c:cat>
            <c:numRef>
              <c:f>'before &amp; after'!$BD$28:$DB$28</c:f>
              <c:numCache>
                <c:formatCode>General</c:formatCode>
                <c:ptCount val="51"/>
                <c:pt idx="0">
                  <c:v>1</c:v>
                </c:pt>
                <c:pt idx="1">
                  <c:v>2</c:v>
                </c:pt>
                <c:pt idx="2">
                  <c:v>4</c:v>
                </c:pt>
                <c:pt idx="3">
                  <c:v>5</c:v>
                </c:pt>
                <c:pt idx="4">
                  <c:v>6</c:v>
                </c:pt>
                <c:pt idx="5">
                  <c:v>8</c:v>
                </c:pt>
                <c:pt idx="6">
                  <c:v>9</c:v>
                </c:pt>
                <c:pt idx="7">
                  <c:v>10</c:v>
                </c:pt>
                <c:pt idx="8">
                  <c:v>11</c:v>
                </c:pt>
                <c:pt idx="9">
                  <c:v>12</c:v>
                </c:pt>
                <c:pt idx="10">
                  <c:v>13</c:v>
                </c:pt>
                <c:pt idx="11">
                  <c:v>15</c:v>
                </c:pt>
                <c:pt idx="12">
                  <c:v>16</c:v>
                </c:pt>
                <c:pt idx="13">
                  <c:v>17</c:v>
                </c:pt>
                <c:pt idx="14">
                  <c:v>18</c:v>
                </c:pt>
                <c:pt idx="15">
                  <c:v>19</c:v>
                </c:pt>
                <c:pt idx="16">
                  <c:v>20</c:v>
                </c:pt>
                <c:pt idx="17">
                  <c:v>21</c:v>
                </c:pt>
                <c:pt idx="18">
                  <c:v>22</c:v>
                </c:pt>
                <c:pt idx="19">
                  <c:v>23</c:v>
                </c:pt>
                <c:pt idx="20">
                  <c:v>24</c:v>
                </c:pt>
                <c:pt idx="21">
                  <c:v>25</c:v>
                </c:pt>
                <c:pt idx="22">
                  <c:v>26</c:v>
                </c:pt>
                <c:pt idx="23">
                  <c:v>27</c:v>
                </c:pt>
                <c:pt idx="24">
                  <c:v>28</c:v>
                </c:pt>
                <c:pt idx="25">
                  <c:v>29</c:v>
                </c:pt>
                <c:pt idx="26">
                  <c:v>30</c:v>
                </c:pt>
                <c:pt idx="27">
                  <c:v>31</c:v>
                </c:pt>
                <c:pt idx="28">
                  <c:v>32</c:v>
                </c:pt>
                <c:pt idx="29">
                  <c:v>33</c:v>
                </c:pt>
                <c:pt idx="30">
                  <c:v>34</c:v>
                </c:pt>
                <c:pt idx="31">
                  <c:v>35</c:v>
                </c:pt>
                <c:pt idx="32">
                  <c:v>36</c:v>
                </c:pt>
                <c:pt idx="33">
                  <c:v>37</c:v>
                </c:pt>
                <c:pt idx="34">
                  <c:v>38</c:v>
                </c:pt>
                <c:pt idx="35">
                  <c:v>39</c:v>
                </c:pt>
                <c:pt idx="36">
                  <c:v>40</c:v>
                </c:pt>
                <c:pt idx="37">
                  <c:v>41</c:v>
                </c:pt>
                <c:pt idx="38">
                  <c:v>42</c:v>
                </c:pt>
                <c:pt idx="39">
                  <c:v>44</c:v>
                </c:pt>
                <c:pt idx="40">
                  <c:v>45</c:v>
                </c:pt>
                <c:pt idx="41">
                  <c:v>46</c:v>
                </c:pt>
                <c:pt idx="42">
                  <c:v>47</c:v>
                </c:pt>
                <c:pt idx="43">
                  <c:v>48</c:v>
                </c:pt>
                <c:pt idx="44">
                  <c:v>49</c:v>
                </c:pt>
                <c:pt idx="45">
                  <c:v>50</c:v>
                </c:pt>
                <c:pt idx="46">
                  <c:v>51</c:v>
                </c:pt>
                <c:pt idx="47">
                  <c:v>53</c:v>
                </c:pt>
                <c:pt idx="48">
                  <c:v>54</c:v>
                </c:pt>
                <c:pt idx="49">
                  <c:v>55</c:v>
                </c:pt>
                <c:pt idx="50">
                  <c:v>56</c:v>
                </c:pt>
              </c:numCache>
            </c:numRef>
          </c:cat>
          <c:val>
            <c:numRef>
              <c:f>'before &amp; after'!$BD$46:$DB$46</c:f>
              <c:numCache>
                <c:formatCode>0.0</c:formatCode>
                <c:ptCount val="51"/>
                <c:pt idx="0">
                  <c:v>11.8999996185303</c:v>
                </c:pt>
                <c:pt idx="1">
                  <c:v>6.3000001907348597</c:v>
                </c:pt>
                <c:pt idx="2">
                  <c:v>10.5</c:v>
                </c:pt>
                <c:pt idx="3">
                  <c:v>12</c:v>
                </c:pt>
                <c:pt idx="4">
                  <c:v>11.800000190734901</c:v>
                </c:pt>
                <c:pt idx="5">
                  <c:v>5.4000000953674299</c:v>
                </c:pt>
                <c:pt idx="6">
                  <c:v>6.5999999046325701</c:v>
                </c:pt>
                <c:pt idx="7">
                  <c:v>4.6999998092651403</c:v>
                </c:pt>
                <c:pt idx="8">
                  <c:v>70</c:v>
                </c:pt>
                <c:pt idx="9">
                  <c:v>8.3000001907348597</c:v>
                </c:pt>
                <c:pt idx="10">
                  <c:v>10</c:v>
                </c:pt>
                <c:pt idx="11">
                  <c:v>4.1999998092651403</c:v>
                </c:pt>
                <c:pt idx="12">
                  <c:v>3.5</c:v>
                </c:pt>
                <c:pt idx="13">
                  <c:v>11.699999809265099</c:v>
                </c:pt>
                <c:pt idx="14">
                  <c:v>7.9000000953674299</c:v>
                </c:pt>
                <c:pt idx="15">
                  <c:v>1.70000004768372</c:v>
                </c:pt>
                <c:pt idx="16">
                  <c:v>6.6999998092651403</c:v>
                </c:pt>
                <c:pt idx="17">
                  <c:v>6.4000000953674299</c:v>
                </c:pt>
                <c:pt idx="18">
                  <c:v>19.799999237060501</c:v>
                </c:pt>
                <c:pt idx="19">
                  <c:v>2.2999999523162802</c:v>
                </c:pt>
                <c:pt idx="20">
                  <c:v>11.6000003814697</c:v>
                </c:pt>
                <c:pt idx="21">
                  <c:v>3.5</c:v>
                </c:pt>
                <c:pt idx="22">
                  <c:v>9.8000001907348597</c:v>
                </c:pt>
                <c:pt idx="23">
                  <c:v>3.2000000476837198</c:v>
                </c:pt>
                <c:pt idx="24">
                  <c:v>15.300000190734901</c:v>
                </c:pt>
                <c:pt idx="25">
                  <c:v>10.5</c:v>
                </c:pt>
                <c:pt idx="26">
                  <c:v>3.2999999523162802</c:v>
                </c:pt>
                <c:pt idx="27">
                  <c:v>3.0999999046325701</c:v>
                </c:pt>
                <c:pt idx="28">
                  <c:v>11.699999809265099</c:v>
                </c:pt>
                <c:pt idx="29">
                  <c:v>1.3999999761581401</c:v>
                </c:pt>
                <c:pt idx="30">
                  <c:v>5</c:v>
                </c:pt>
                <c:pt idx="31">
                  <c:v>10.699999809265099</c:v>
                </c:pt>
                <c:pt idx="32">
                  <c:v>11.1000003814697</c:v>
                </c:pt>
                <c:pt idx="33">
                  <c:v>10.8999996185303</c:v>
                </c:pt>
                <c:pt idx="34">
                  <c:v>0.20000000298023199</c:v>
                </c:pt>
                <c:pt idx="35">
                  <c:v>6</c:v>
                </c:pt>
                <c:pt idx="36">
                  <c:v>6.9000000953674299</c:v>
                </c:pt>
                <c:pt idx="37">
                  <c:v>4.9000000953674299</c:v>
                </c:pt>
                <c:pt idx="38">
                  <c:v>5.9000000953674299</c:v>
                </c:pt>
                <c:pt idx="39">
                  <c:v>4.0999999046325701</c:v>
                </c:pt>
                <c:pt idx="40">
                  <c:v>9.6000003814697301</c:v>
                </c:pt>
                <c:pt idx="41">
                  <c:v>1.3999999761581401</c:v>
                </c:pt>
                <c:pt idx="42">
                  <c:v>9.3000001907348597</c:v>
                </c:pt>
                <c:pt idx="43">
                  <c:v>11</c:v>
                </c:pt>
                <c:pt idx="44">
                  <c:v>2.9000000953674299</c:v>
                </c:pt>
                <c:pt idx="45">
                  <c:v>1</c:v>
                </c:pt>
                <c:pt idx="46">
                  <c:v>8.6999998092651403</c:v>
                </c:pt>
                <c:pt idx="47">
                  <c:v>5.5</c:v>
                </c:pt>
                <c:pt idx="48">
                  <c:v>5.4000000953674299</c:v>
                </c:pt>
                <c:pt idx="49">
                  <c:v>4.5</c:v>
                </c:pt>
                <c:pt idx="50">
                  <c:v>3.4000000953674299</c:v>
                </c:pt>
              </c:numCache>
            </c:numRef>
          </c:val>
          <c:smooth val="0"/>
          <c:extLst>
            <c:ext xmlns:c16="http://schemas.microsoft.com/office/drawing/2014/chart" uri="{C3380CC4-5D6E-409C-BE32-E72D297353CC}">
              <c16:uniqueId val="{00000011-E43A-4A38-99F0-D0CDA6DDEE63}"/>
            </c:ext>
          </c:extLst>
        </c:ser>
        <c:ser>
          <c:idx val="18"/>
          <c:order val="18"/>
          <c:tx>
            <c:strRef>
              <c:f>'before &amp; after'!$BC$47</c:f>
              <c:strCache>
                <c:ptCount val="1"/>
                <c:pt idx="0">
                  <c:v>95</c:v>
                </c:pt>
              </c:strCache>
            </c:strRef>
          </c:tx>
          <c:spPr>
            <a:ln w="28575" cap="rnd">
              <a:solidFill>
                <a:schemeClr val="accent1">
                  <a:lumMod val="80000"/>
                </a:schemeClr>
              </a:solidFill>
              <a:round/>
            </a:ln>
            <a:effectLst/>
          </c:spPr>
          <c:marker>
            <c:symbol val="none"/>
          </c:marker>
          <c:cat>
            <c:numRef>
              <c:f>'before &amp; after'!$BD$28:$DB$28</c:f>
              <c:numCache>
                <c:formatCode>General</c:formatCode>
                <c:ptCount val="51"/>
                <c:pt idx="0">
                  <c:v>1</c:v>
                </c:pt>
                <c:pt idx="1">
                  <c:v>2</c:v>
                </c:pt>
                <c:pt idx="2">
                  <c:v>4</c:v>
                </c:pt>
                <c:pt idx="3">
                  <c:v>5</c:v>
                </c:pt>
                <c:pt idx="4">
                  <c:v>6</c:v>
                </c:pt>
                <c:pt idx="5">
                  <c:v>8</c:v>
                </c:pt>
                <c:pt idx="6">
                  <c:v>9</c:v>
                </c:pt>
                <c:pt idx="7">
                  <c:v>10</c:v>
                </c:pt>
                <c:pt idx="8">
                  <c:v>11</c:v>
                </c:pt>
                <c:pt idx="9">
                  <c:v>12</c:v>
                </c:pt>
                <c:pt idx="10">
                  <c:v>13</c:v>
                </c:pt>
                <c:pt idx="11">
                  <c:v>15</c:v>
                </c:pt>
                <c:pt idx="12">
                  <c:v>16</c:v>
                </c:pt>
                <c:pt idx="13">
                  <c:v>17</c:v>
                </c:pt>
                <c:pt idx="14">
                  <c:v>18</c:v>
                </c:pt>
                <c:pt idx="15">
                  <c:v>19</c:v>
                </c:pt>
                <c:pt idx="16">
                  <c:v>20</c:v>
                </c:pt>
                <c:pt idx="17">
                  <c:v>21</c:v>
                </c:pt>
                <c:pt idx="18">
                  <c:v>22</c:v>
                </c:pt>
                <c:pt idx="19">
                  <c:v>23</c:v>
                </c:pt>
                <c:pt idx="20">
                  <c:v>24</c:v>
                </c:pt>
                <c:pt idx="21">
                  <c:v>25</c:v>
                </c:pt>
                <c:pt idx="22">
                  <c:v>26</c:v>
                </c:pt>
                <c:pt idx="23">
                  <c:v>27</c:v>
                </c:pt>
                <c:pt idx="24">
                  <c:v>28</c:v>
                </c:pt>
                <c:pt idx="25">
                  <c:v>29</c:v>
                </c:pt>
                <c:pt idx="26">
                  <c:v>30</c:v>
                </c:pt>
                <c:pt idx="27">
                  <c:v>31</c:v>
                </c:pt>
                <c:pt idx="28">
                  <c:v>32</c:v>
                </c:pt>
                <c:pt idx="29">
                  <c:v>33</c:v>
                </c:pt>
                <c:pt idx="30">
                  <c:v>34</c:v>
                </c:pt>
                <c:pt idx="31">
                  <c:v>35</c:v>
                </c:pt>
                <c:pt idx="32">
                  <c:v>36</c:v>
                </c:pt>
                <c:pt idx="33">
                  <c:v>37</c:v>
                </c:pt>
                <c:pt idx="34">
                  <c:v>38</c:v>
                </c:pt>
                <c:pt idx="35">
                  <c:v>39</c:v>
                </c:pt>
                <c:pt idx="36">
                  <c:v>40</c:v>
                </c:pt>
                <c:pt idx="37">
                  <c:v>41</c:v>
                </c:pt>
                <c:pt idx="38">
                  <c:v>42</c:v>
                </c:pt>
                <c:pt idx="39">
                  <c:v>44</c:v>
                </c:pt>
                <c:pt idx="40">
                  <c:v>45</c:v>
                </c:pt>
                <c:pt idx="41">
                  <c:v>46</c:v>
                </c:pt>
                <c:pt idx="42">
                  <c:v>47</c:v>
                </c:pt>
                <c:pt idx="43">
                  <c:v>48</c:v>
                </c:pt>
                <c:pt idx="44">
                  <c:v>49</c:v>
                </c:pt>
                <c:pt idx="45">
                  <c:v>50</c:v>
                </c:pt>
                <c:pt idx="46">
                  <c:v>51</c:v>
                </c:pt>
                <c:pt idx="47">
                  <c:v>53</c:v>
                </c:pt>
                <c:pt idx="48">
                  <c:v>54</c:v>
                </c:pt>
                <c:pt idx="49">
                  <c:v>55</c:v>
                </c:pt>
                <c:pt idx="50">
                  <c:v>56</c:v>
                </c:pt>
              </c:numCache>
            </c:numRef>
          </c:cat>
          <c:val>
            <c:numRef>
              <c:f>'before &amp; after'!$BD$47:$DB$47</c:f>
              <c:numCache>
                <c:formatCode>0.0</c:formatCode>
                <c:ptCount val="51"/>
                <c:pt idx="0">
                  <c:v>11.199999809265099</c:v>
                </c:pt>
                <c:pt idx="1">
                  <c:v>9.1000003814697301</c:v>
                </c:pt>
                <c:pt idx="2">
                  <c:v>10.3999996185303</c:v>
                </c:pt>
                <c:pt idx="3">
                  <c:v>10.3999996185303</c:v>
                </c:pt>
                <c:pt idx="4">
                  <c:v>11.199999809265099</c:v>
                </c:pt>
                <c:pt idx="5">
                  <c:v>5.8000001907348597</c:v>
                </c:pt>
                <c:pt idx="6">
                  <c:v>4.5999999046325701</c:v>
                </c:pt>
                <c:pt idx="7">
                  <c:v>3.5</c:v>
                </c:pt>
                <c:pt idx="8">
                  <c:v>65</c:v>
                </c:pt>
                <c:pt idx="9">
                  <c:v>7.3000001907348597</c:v>
                </c:pt>
                <c:pt idx="10">
                  <c:v>9.5</c:v>
                </c:pt>
                <c:pt idx="11">
                  <c:v>4.6999998092651403</c:v>
                </c:pt>
                <c:pt idx="12">
                  <c:v>4.0999999046325701</c:v>
                </c:pt>
                <c:pt idx="13">
                  <c:v>10.300000190734901</c:v>
                </c:pt>
                <c:pt idx="14">
                  <c:v>8</c:v>
                </c:pt>
                <c:pt idx="15">
                  <c:v>1.79999995231628</c:v>
                </c:pt>
                <c:pt idx="16">
                  <c:v>6.1999998092651403</c:v>
                </c:pt>
                <c:pt idx="17">
                  <c:v>7.1999998092651403</c:v>
                </c:pt>
                <c:pt idx="18">
                  <c:v>17</c:v>
                </c:pt>
                <c:pt idx="19">
                  <c:v>2</c:v>
                </c:pt>
                <c:pt idx="20">
                  <c:v>11.800000190734901</c:v>
                </c:pt>
                <c:pt idx="21">
                  <c:v>3.5999999046325701</c:v>
                </c:pt>
                <c:pt idx="22">
                  <c:v>8.5</c:v>
                </c:pt>
                <c:pt idx="23">
                  <c:v>3.9000000953674299</c:v>
                </c:pt>
                <c:pt idx="24">
                  <c:v>12.8999996185303</c:v>
                </c:pt>
                <c:pt idx="25">
                  <c:v>8.8000001907348597</c:v>
                </c:pt>
                <c:pt idx="26">
                  <c:v>4</c:v>
                </c:pt>
                <c:pt idx="27">
                  <c:v>2.9000000953674299</c:v>
                </c:pt>
                <c:pt idx="28">
                  <c:v>10.699999809265099</c:v>
                </c:pt>
                <c:pt idx="29">
                  <c:v>1.79999995231628</c:v>
                </c:pt>
                <c:pt idx="30">
                  <c:v>5.0999999046325701</c:v>
                </c:pt>
                <c:pt idx="31">
                  <c:v>8.8000001907348597</c:v>
                </c:pt>
                <c:pt idx="32">
                  <c:v>8.5</c:v>
                </c:pt>
                <c:pt idx="33">
                  <c:v>9.3999996185302699</c:v>
                </c:pt>
                <c:pt idx="34">
                  <c:v>0.89999997615814198</c:v>
                </c:pt>
                <c:pt idx="35">
                  <c:v>5.4000000953674299</c:v>
                </c:pt>
                <c:pt idx="36">
                  <c:v>12.199999809265099</c:v>
                </c:pt>
                <c:pt idx="37">
                  <c:v>4.0999999046325701</c:v>
                </c:pt>
                <c:pt idx="38">
                  <c:v>6.3000001907348597</c:v>
                </c:pt>
                <c:pt idx="39">
                  <c:v>3.2999999523162802</c:v>
                </c:pt>
                <c:pt idx="40">
                  <c:v>7.9000000953674299</c:v>
                </c:pt>
                <c:pt idx="41">
                  <c:v>1.79999995231628</c:v>
                </c:pt>
                <c:pt idx="42">
                  <c:v>10.6000003814697</c:v>
                </c:pt>
                <c:pt idx="43">
                  <c:v>9</c:v>
                </c:pt>
                <c:pt idx="44">
                  <c:v>3.9000000953674299</c:v>
                </c:pt>
                <c:pt idx="45">
                  <c:v>2.2000000476837198</c:v>
                </c:pt>
                <c:pt idx="46">
                  <c:v>7.5999999046325701</c:v>
                </c:pt>
                <c:pt idx="47">
                  <c:v>5.0999999046325701</c:v>
                </c:pt>
                <c:pt idx="48">
                  <c:v>4.9000000953674299</c:v>
                </c:pt>
                <c:pt idx="49">
                  <c:v>4.3000001907348597</c:v>
                </c:pt>
                <c:pt idx="50">
                  <c:v>2.0999999046325701</c:v>
                </c:pt>
              </c:numCache>
            </c:numRef>
          </c:val>
          <c:smooth val="0"/>
          <c:extLst>
            <c:ext xmlns:c16="http://schemas.microsoft.com/office/drawing/2014/chart" uri="{C3380CC4-5D6E-409C-BE32-E72D297353CC}">
              <c16:uniqueId val="{00000012-E43A-4A38-99F0-D0CDA6DDEE63}"/>
            </c:ext>
          </c:extLst>
        </c:ser>
        <c:ser>
          <c:idx val="19"/>
          <c:order val="19"/>
          <c:tx>
            <c:strRef>
              <c:f>'before &amp; after'!$BC$48</c:f>
              <c:strCache>
                <c:ptCount val="1"/>
                <c:pt idx="0">
                  <c:v>96</c:v>
                </c:pt>
              </c:strCache>
            </c:strRef>
          </c:tx>
          <c:spPr>
            <a:ln w="28575" cap="rnd">
              <a:solidFill>
                <a:schemeClr val="accent2">
                  <a:lumMod val="80000"/>
                </a:schemeClr>
              </a:solidFill>
              <a:round/>
            </a:ln>
            <a:effectLst/>
          </c:spPr>
          <c:marker>
            <c:symbol val="none"/>
          </c:marker>
          <c:cat>
            <c:numRef>
              <c:f>'before &amp; after'!$BD$28:$DB$28</c:f>
              <c:numCache>
                <c:formatCode>General</c:formatCode>
                <c:ptCount val="51"/>
                <c:pt idx="0">
                  <c:v>1</c:v>
                </c:pt>
                <c:pt idx="1">
                  <c:v>2</c:v>
                </c:pt>
                <c:pt idx="2">
                  <c:v>4</c:v>
                </c:pt>
                <c:pt idx="3">
                  <c:v>5</c:v>
                </c:pt>
                <c:pt idx="4">
                  <c:v>6</c:v>
                </c:pt>
                <c:pt idx="5">
                  <c:v>8</c:v>
                </c:pt>
                <c:pt idx="6">
                  <c:v>9</c:v>
                </c:pt>
                <c:pt idx="7">
                  <c:v>10</c:v>
                </c:pt>
                <c:pt idx="8">
                  <c:v>11</c:v>
                </c:pt>
                <c:pt idx="9">
                  <c:v>12</c:v>
                </c:pt>
                <c:pt idx="10">
                  <c:v>13</c:v>
                </c:pt>
                <c:pt idx="11">
                  <c:v>15</c:v>
                </c:pt>
                <c:pt idx="12">
                  <c:v>16</c:v>
                </c:pt>
                <c:pt idx="13">
                  <c:v>17</c:v>
                </c:pt>
                <c:pt idx="14">
                  <c:v>18</c:v>
                </c:pt>
                <c:pt idx="15">
                  <c:v>19</c:v>
                </c:pt>
                <c:pt idx="16">
                  <c:v>20</c:v>
                </c:pt>
                <c:pt idx="17">
                  <c:v>21</c:v>
                </c:pt>
                <c:pt idx="18">
                  <c:v>22</c:v>
                </c:pt>
                <c:pt idx="19">
                  <c:v>23</c:v>
                </c:pt>
                <c:pt idx="20">
                  <c:v>24</c:v>
                </c:pt>
                <c:pt idx="21">
                  <c:v>25</c:v>
                </c:pt>
                <c:pt idx="22">
                  <c:v>26</c:v>
                </c:pt>
                <c:pt idx="23">
                  <c:v>27</c:v>
                </c:pt>
                <c:pt idx="24">
                  <c:v>28</c:v>
                </c:pt>
                <c:pt idx="25">
                  <c:v>29</c:v>
                </c:pt>
                <c:pt idx="26">
                  <c:v>30</c:v>
                </c:pt>
                <c:pt idx="27">
                  <c:v>31</c:v>
                </c:pt>
                <c:pt idx="28">
                  <c:v>32</c:v>
                </c:pt>
                <c:pt idx="29">
                  <c:v>33</c:v>
                </c:pt>
                <c:pt idx="30">
                  <c:v>34</c:v>
                </c:pt>
                <c:pt idx="31">
                  <c:v>35</c:v>
                </c:pt>
                <c:pt idx="32">
                  <c:v>36</c:v>
                </c:pt>
                <c:pt idx="33">
                  <c:v>37</c:v>
                </c:pt>
                <c:pt idx="34">
                  <c:v>38</c:v>
                </c:pt>
                <c:pt idx="35">
                  <c:v>39</c:v>
                </c:pt>
                <c:pt idx="36">
                  <c:v>40</c:v>
                </c:pt>
                <c:pt idx="37">
                  <c:v>41</c:v>
                </c:pt>
                <c:pt idx="38">
                  <c:v>42</c:v>
                </c:pt>
                <c:pt idx="39">
                  <c:v>44</c:v>
                </c:pt>
                <c:pt idx="40">
                  <c:v>45</c:v>
                </c:pt>
                <c:pt idx="41">
                  <c:v>46</c:v>
                </c:pt>
                <c:pt idx="42">
                  <c:v>47</c:v>
                </c:pt>
                <c:pt idx="43">
                  <c:v>48</c:v>
                </c:pt>
                <c:pt idx="44">
                  <c:v>49</c:v>
                </c:pt>
                <c:pt idx="45">
                  <c:v>50</c:v>
                </c:pt>
                <c:pt idx="46">
                  <c:v>51</c:v>
                </c:pt>
                <c:pt idx="47">
                  <c:v>53</c:v>
                </c:pt>
                <c:pt idx="48">
                  <c:v>54</c:v>
                </c:pt>
                <c:pt idx="49">
                  <c:v>55</c:v>
                </c:pt>
                <c:pt idx="50">
                  <c:v>56</c:v>
                </c:pt>
              </c:numCache>
            </c:numRef>
          </c:cat>
          <c:val>
            <c:numRef>
              <c:f>'before &amp; after'!$BD$48:$DB$48</c:f>
              <c:numCache>
                <c:formatCode>0.0</c:formatCode>
                <c:ptCount val="51"/>
                <c:pt idx="0">
                  <c:v>10</c:v>
                </c:pt>
                <c:pt idx="1">
                  <c:v>7.4000000953674299</c:v>
                </c:pt>
                <c:pt idx="2">
                  <c:v>8.5</c:v>
                </c:pt>
                <c:pt idx="3">
                  <c:v>9</c:v>
                </c:pt>
                <c:pt idx="4">
                  <c:v>9.1000003814697301</c:v>
                </c:pt>
                <c:pt idx="5">
                  <c:v>4.6999998092651403</c:v>
                </c:pt>
                <c:pt idx="6">
                  <c:v>4.8000001907348597</c:v>
                </c:pt>
                <c:pt idx="7">
                  <c:v>4.3000001907348597</c:v>
                </c:pt>
                <c:pt idx="8">
                  <c:v>73.099998474121094</c:v>
                </c:pt>
                <c:pt idx="9">
                  <c:v>7.5</c:v>
                </c:pt>
                <c:pt idx="10">
                  <c:v>8.6000003814697301</c:v>
                </c:pt>
                <c:pt idx="11">
                  <c:v>3.4000000953674299</c:v>
                </c:pt>
                <c:pt idx="12">
                  <c:v>3.5999999046325701</c:v>
                </c:pt>
                <c:pt idx="13">
                  <c:v>10</c:v>
                </c:pt>
                <c:pt idx="14">
                  <c:v>7.1999998092651403</c:v>
                </c:pt>
                <c:pt idx="15">
                  <c:v>1.8999999761581401</c:v>
                </c:pt>
                <c:pt idx="16">
                  <c:v>6.5999999046325701</c:v>
                </c:pt>
                <c:pt idx="17">
                  <c:v>5.9000000953674299</c:v>
                </c:pt>
                <c:pt idx="18">
                  <c:v>17.5</c:v>
                </c:pt>
                <c:pt idx="19">
                  <c:v>2</c:v>
                </c:pt>
                <c:pt idx="20">
                  <c:v>11.6000003814697</c:v>
                </c:pt>
                <c:pt idx="21">
                  <c:v>2.5999999046325701</c:v>
                </c:pt>
                <c:pt idx="22">
                  <c:v>7.5</c:v>
                </c:pt>
                <c:pt idx="23">
                  <c:v>3.5999999046325701</c:v>
                </c:pt>
                <c:pt idx="24">
                  <c:v>11.1000003814697</c:v>
                </c:pt>
                <c:pt idx="25">
                  <c:v>8.1000003814697301</c:v>
                </c:pt>
                <c:pt idx="26">
                  <c:v>3.9000000953674299</c:v>
                </c:pt>
                <c:pt idx="27">
                  <c:v>2.9000000953674299</c:v>
                </c:pt>
                <c:pt idx="28">
                  <c:v>13.699999809265099</c:v>
                </c:pt>
                <c:pt idx="29">
                  <c:v>1.70000004768372</c:v>
                </c:pt>
                <c:pt idx="30">
                  <c:v>4.1999998092651403</c:v>
                </c:pt>
                <c:pt idx="31">
                  <c:v>11.5</c:v>
                </c:pt>
                <c:pt idx="32">
                  <c:v>7.4000000953674299</c:v>
                </c:pt>
                <c:pt idx="33">
                  <c:v>8.5</c:v>
                </c:pt>
                <c:pt idx="34">
                  <c:v>2.2000000476837198</c:v>
                </c:pt>
                <c:pt idx="35">
                  <c:v>4.8000001907348597</c:v>
                </c:pt>
                <c:pt idx="36">
                  <c:v>6.8000001907348597</c:v>
                </c:pt>
                <c:pt idx="37">
                  <c:v>4</c:v>
                </c:pt>
                <c:pt idx="38">
                  <c:v>5.6999998092651403</c:v>
                </c:pt>
                <c:pt idx="39">
                  <c:v>2.5</c:v>
                </c:pt>
                <c:pt idx="40">
                  <c:v>9</c:v>
                </c:pt>
                <c:pt idx="41">
                  <c:v>1.20000004768372</c:v>
                </c:pt>
                <c:pt idx="42">
                  <c:v>9.5</c:v>
                </c:pt>
                <c:pt idx="43">
                  <c:v>7.6999998092651403</c:v>
                </c:pt>
                <c:pt idx="44">
                  <c:v>3.2000000476837198</c:v>
                </c:pt>
                <c:pt idx="45">
                  <c:v>1.8999999761581401</c:v>
                </c:pt>
                <c:pt idx="46">
                  <c:v>7.5</c:v>
                </c:pt>
                <c:pt idx="47">
                  <c:v>4.5999999046325701</c:v>
                </c:pt>
                <c:pt idx="48">
                  <c:v>3.7999999523162802</c:v>
                </c:pt>
                <c:pt idx="49">
                  <c:v>4</c:v>
                </c:pt>
                <c:pt idx="50">
                  <c:v>3.2999999523162802</c:v>
                </c:pt>
              </c:numCache>
            </c:numRef>
          </c:val>
          <c:smooth val="0"/>
          <c:extLst>
            <c:ext xmlns:c16="http://schemas.microsoft.com/office/drawing/2014/chart" uri="{C3380CC4-5D6E-409C-BE32-E72D297353CC}">
              <c16:uniqueId val="{00000013-E43A-4A38-99F0-D0CDA6DDEE63}"/>
            </c:ext>
          </c:extLst>
        </c:ser>
        <c:ser>
          <c:idx val="20"/>
          <c:order val="20"/>
          <c:tx>
            <c:strRef>
              <c:f>'before &amp; after'!$BC$49</c:f>
              <c:strCache>
                <c:ptCount val="1"/>
                <c:pt idx="0">
                  <c:v>97</c:v>
                </c:pt>
              </c:strCache>
            </c:strRef>
          </c:tx>
          <c:spPr>
            <a:ln w="28575" cap="rnd">
              <a:solidFill>
                <a:schemeClr val="accent3">
                  <a:lumMod val="80000"/>
                </a:schemeClr>
              </a:solidFill>
              <a:round/>
            </a:ln>
            <a:effectLst/>
          </c:spPr>
          <c:marker>
            <c:symbol val="none"/>
          </c:marker>
          <c:cat>
            <c:numRef>
              <c:f>'before &amp; after'!$BD$28:$DB$28</c:f>
              <c:numCache>
                <c:formatCode>General</c:formatCode>
                <c:ptCount val="51"/>
                <c:pt idx="0">
                  <c:v>1</c:v>
                </c:pt>
                <c:pt idx="1">
                  <c:v>2</c:v>
                </c:pt>
                <c:pt idx="2">
                  <c:v>4</c:v>
                </c:pt>
                <c:pt idx="3">
                  <c:v>5</c:v>
                </c:pt>
                <c:pt idx="4">
                  <c:v>6</c:v>
                </c:pt>
                <c:pt idx="5">
                  <c:v>8</c:v>
                </c:pt>
                <c:pt idx="6">
                  <c:v>9</c:v>
                </c:pt>
                <c:pt idx="7">
                  <c:v>10</c:v>
                </c:pt>
                <c:pt idx="8">
                  <c:v>11</c:v>
                </c:pt>
                <c:pt idx="9">
                  <c:v>12</c:v>
                </c:pt>
                <c:pt idx="10">
                  <c:v>13</c:v>
                </c:pt>
                <c:pt idx="11">
                  <c:v>15</c:v>
                </c:pt>
                <c:pt idx="12">
                  <c:v>16</c:v>
                </c:pt>
                <c:pt idx="13">
                  <c:v>17</c:v>
                </c:pt>
                <c:pt idx="14">
                  <c:v>18</c:v>
                </c:pt>
                <c:pt idx="15">
                  <c:v>19</c:v>
                </c:pt>
                <c:pt idx="16">
                  <c:v>20</c:v>
                </c:pt>
                <c:pt idx="17">
                  <c:v>21</c:v>
                </c:pt>
                <c:pt idx="18">
                  <c:v>22</c:v>
                </c:pt>
                <c:pt idx="19">
                  <c:v>23</c:v>
                </c:pt>
                <c:pt idx="20">
                  <c:v>24</c:v>
                </c:pt>
                <c:pt idx="21">
                  <c:v>25</c:v>
                </c:pt>
                <c:pt idx="22">
                  <c:v>26</c:v>
                </c:pt>
                <c:pt idx="23">
                  <c:v>27</c:v>
                </c:pt>
                <c:pt idx="24">
                  <c:v>28</c:v>
                </c:pt>
                <c:pt idx="25">
                  <c:v>29</c:v>
                </c:pt>
                <c:pt idx="26">
                  <c:v>30</c:v>
                </c:pt>
                <c:pt idx="27">
                  <c:v>31</c:v>
                </c:pt>
                <c:pt idx="28">
                  <c:v>32</c:v>
                </c:pt>
                <c:pt idx="29">
                  <c:v>33</c:v>
                </c:pt>
                <c:pt idx="30">
                  <c:v>34</c:v>
                </c:pt>
                <c:pt idx="31">
                  <c:v>35</c:v>
                </c:pt>
                <c:pt idx="32">
                  <c:v>36</c:v>
                </c:pt>
                <c:pt idx="33">
                  <c:v>37</c:v>
                </c:pt>
                <c:pt idx="34">
                  <c:v>38</c:v>
                </c:pt>
                <c:pt idx="35">
                  <c:v>39</c:v>
                </c:pt>
                <c:pt idx="36">
                  <c:v>40</c:v>
                </c:pt>
                <c:pt idx="37">
                  <c:v>41</c:v>
                </c:pt>
                <c:pt idx="38">
                  <c:v>42</c:v>
                </c:pt>
                <c:pt idx="39">
                  <c:v>44</c:v>
                </c:pt>
                <c:pt idx="40">
                  <c:v>45</c:v>
                </c:pt>
                <c:pt idx="41">
                  <c:v>46</c:v>
                </c:pt>
                <c:pt idx="42">
                  <c:v>47</c:v>
                </c:pt>
                <c:pt idx="43">
                  <c:v>48</c:v>
                </c:pt>
                <c:pt idx="44">
                  <c:v>49</c:v>
                </c:pt>
                <c:pt idx="45">
                  <c:v>50</c:v>
                </c:pt>
                <c:pt idx="46">
                  <c:v>51</c:v>
                </c:pt>
                <c:pt idx="47">
                  <c:v>53</c:v>
                </c:pt>
                <c:pt idx="48">
                  <c:v>54</c:v>
                </c:pt>
                <c:pt idx="49">
                  <c:v>55</c:v>
                </c:pt>
                <c:pt idx="50">
                  <c:v>56</c:v>
                </c:pt>
              </c:numCache>
            </c:numRef>
          </c:cat>
          <c:val>
            <c:numRef>
              <c:f>'before &amp; after'!$BD$49:$DB$49</c:f>
              <c:numCache>
                <c:formatCode>0.0</c:formatCode>
                <c:ptCount val="51"/>
                <c:pt idx="0">
                  <c:v>9.8999996185302699</c:v>
                </c:pt>
                <c:pt idx="1">
                  <c:v>8.8999996185302699</c:v>
                </c:pt>
                <c:pt idx="2">
                  <c:v>8.1999998092651403</c:v>
                </c:pt>
                <c:pt idx="3">
                  <c:v>9.8999996185302699</c:v>
                </c:pt>
                <c:pt idx="4">
                  <c:v>8</c:v>
                </c:pt>
                <c:pt idx="5">
                  <c:v>4</c:v>
                </c:pt>
                <c:pt idx="6">
                  <c:v>3.7999999523162802</c:v>
                </c:pt>
                <c:pt idx="7">
                  <c:v>2.5</c:v>
                </c:pt>
                <c:pt idx="8">
                  <c:v>56.900001525878899</c:v>
                </c:pt>
                <c:pt idx="9">
                  <c:v>6.9000000953674299</c:v>
                </c:pt>
                <c:pt idx="10">
                  <c:v>7.5</c:v>
                </c:pt>
                <c:pt idx="11">
                  <c:v>4</c:v>
                </c:pt>
                <c:pt idx="12">
                  <c:v>3.2000000476837198</c:v>
                </c:pt>
                <c:pt idx="13">
                  <c:v>9.1999998092651403</c:v>
                </c:pt>
                <c:pt idx="14">
                  <c:v>7.3000001907348597</c:v>
                </c:pt>
                <c:pt idx="15">
                  <c:v>1.79999995231628</c:v>
                </c:pt>
                <c:pt idx="16">
                  <c:v>6</c:v>
                </c:pt>
                <c:pt idx="17">
                  <c:v>5.8000001907348597</c:v>
                </c:pt>
                <c:pt idx="18">
                  <c:v>15.699999809265099</c:v>
                </c:pt>
                <c:pt idx="19">
                  <c:v>2</c:v>
                </c:pt>
                <c:pt idx="20">
                  <c:v>9.8999996185302699</c:v>
                </c:pt>
                <c:pt idx="21">
                  <c:v>1.8999999761581401</c:v>
                </c:pt>
                <c:pt idx="22">
                  <c:v>7.8000001907348597</c:v>
                </c:pt>
                <c:pt idx="23">
                  <c:v>2.7999999523162802</c:v>
                </c:pt>
                <c:pt idx="24">
                  <c:v>13.1000003814697</c:v>
                </c:pt>
                <c:pt idx="25">
                  <c:v>7.9000000953674299</c:v>
                </c:pt>
                <c:pt idx="26">
                  <c:v>4.8000001907348597</c:v>
                </c:pt>
                <c:pt idx="27">
                  <c:v>3</c:v>
                </c:pt>
                <c:pt idx="28">
                  <c:v>11.199999809265099</c:v>
                </c:pt>
                <c:pt idx="29">
                  <c:v>1.3999999761581401</c:v>
                </c:pt>
                <c:pt idx="30">
                  <c:v>4.1999998092651403</c:v>
                </c:pt>
                <c:pt idx="31">
                  <c:v>7.6999998092651403</c:v>
                </c:pt>
                <c:pt idx="32">
                  <c:v>6</c:v>
                </c:pt>
                <c:pt idx="33">
                  <c:v>8.3000001907348597</c:v>
                </c:pt>
                <c:pt idx="34">
                  <c:v>0.89999997615814198</c:v>
                </c:pt>
                <c:pt idx="35">
                  <c:v>4.6999998092651403</c:v>
                </c:pt>
                <c:pt idx="36">
                  <c:v>6.9000000953674299</c:v>
                </c:pt>
                <c:pt idx="37">
                  <c:v>2.9000000953674299</c:v>
                </c:pt>
                <c:pt idx="38">
                  <c:v>5.9000000953674299</c:v>
                </c:pt>
                <c:pt idx="39">
                  <c:v>2.5</c:v>
                </c:pt>
                <c:pt idx="40">
                  <c:v>8.3999996185302699</c:v>
                </c:pt>
                <c:pt idx="41">
                  <c:v>1.3999999761581401</c:v>
                </c:pt>
                <c:pt idx="42">
                  <c:v>9.5</c:v>
                </c:pt>
                <c:pt idx="43">
                  <c:v>6.8000001907348597</c:v>
                </c:pt>
                <c:pt idx="44">
                  <c:v>2.4000000953674299</c:v>
                </c:pt>
                <c:pt idx="45">
                  <c:v>1.5</c:v>
                </c:pt>
                <c:pt idx="46">
                  <c:v>7.1999998092651403</c:v>
                </c:pt>
                <c:pt idx="47">
                  <c:v>4.3000001907348597</c:v>
                </c:pt>
                <c:pt idx="48">
                  <c:v>4.0999999046325701</c:v>
                </c:pt>
                <c:pt idx="49">
                  <c:v>4</c:v>
                </c:pt>
                <c:pt idx="50">
                  <c:v>3.5</c:v>
                </c:pt>
              </c:numCache>
            </c:numRef>
          </c:val>
          <c:smooth val="0"/>
          <c:extLst>
            <c:ext xmlns:c16="http://schemas.microsoft.com/office/drawing/2014/chart" uri="{C3380CC4-5D6E-409C-BE32-E72D297353CC}">
              <c16:uniqueId val="{00000014-E43A-4A38-99F0-D0CDA6DDEE63}"/>
            </c:ext>
          </c:extLst>
        </c:ser>
        <c:ser>
          <c:idx val="21"/>
          <c:order val="21"/>
          <c:tx>
            <c:strRef>
              <c:f>'before &amp; after'!$BC$50</c:f>
              <c:strCache>
                <c:ptCount val="1"/>
                <c:pt idx="0">
                  <c:v>98</c:v>
                </c:pt>
              </c:strCache>
            </c:strRef>
          </c:tx>
          <c:spPr>
            <a:ln w="28575" cap="rnd">
              <a:solidFill>
                <a:schemeClr val="accent4">
                  <a:lumMod val="80000"/>
                </a:schemeClr>
              </a:solidFill>
              <a:round/>
            </a:ln>
            <a:effectLst/>
          </c:spPr>
          <c:marker>
            <c:symbol val="none"/>
          </c:marker>
          <c:cat>
            <c:numRef>
              <c:f>'before &amp; after'!$BD$28:$DB$28</c:f>
              <c:numCache>
                <c:formatCode>General</c:formatCode>
                <c:ptCount val="51"/>
                <c:pt idx="0">
                  <c:v>1</c:v>
                </c:pt>
                <c:pt idx="1">
                  <c:v>2</c:v>
                </c:pt>
                <c:pt idx="2">
                  <c:v>4</c:v>
                </c:pt>
                <c:pt idx="3">
                  <c:v>5</c:v>
                </c:pt>
                <c:pt idx="4">
                  <c:v>6</c:v>
                </c:pt>
                <c:pt idx="5">
                  <c:v>8</c:v>
                </c:pt>
                <c:pt idx="6">
                  <c:v>9</c:v>
                </c:pt>
                <c:pt idx="7">
                  <c:v>10</c:v>
                </c:pt>
                <c:pt idx="8">
                  <c:v>11</c:v>
                </c:pt>
                <c:pt idx="9">
                  <c:v>12</c:v>
                </c:pt>
                <c:pt idx="10">
                  <c:v>13</c:v>
                </c:pt>
                <c:pt idx="11">
                  <c:v>15</c:v>
                </c:pt>
                <c:pt idx="12">
                  <c:v>16</c:v>
                </c:pt>
                <c:pt idx="13">
                  <c:v>17</c:v>
                </c:pt>
                <c:pt idx="14">
                  <c:v>18</c:v>
                </c:pt>
                <c:pt idx="15">
                  <c:v>19</c:v>
                </c:pt>
                <c:pt idx="16">
                  <c:v>20</c:v>
                </c:pt>
                <c:pt idx="17">
                  <c:v>21</c:v>
                </c:pt>
                <c:pt idx="18">
                  <c:v>22</c:v>
                </c:pt>
                <c:pt idx="19">
                  <c:v>23</c:v>
                </c:pt>
                <c:pt idx="20">
                  <c:v>24</c:v>
                </c:pt>
                <c:pt idx="21">
                  <c:v>25</c:v>
                </c:pt>
                <c:pt idx="22">
                  <c:v>26</c:v>
                </c:pt>
                <c:pt idx="23">
                  <c:v>27</c:v>
                </c:pt>
                <c:pt idx="24">
                  <c:v>28</c:v>
                </c:pt>
                <c:pt idx="25">
                  <c:v>29</c:v>
                </c:pt>
                <c:pt idx="26">
                  <c:v>30</c:v>
                </c:pt>
                <c:pt idx="27">
                  <c:v>31</c:v>
                </c:pt>
                <c:pt idx="28">
                  <c:v>32</c:v>
                </c:pt>
                <c:pt idx="29">
                  <c:v>33</c:v>
                </c:pt>
                <c:pt idx="30">
                  <c:v>34</c:v>
                </c:pt>
                <c:pt idx="31">
                  <c:v>35</c:v>
                </c:pt>
                <c:pt idx="32">
                  <c:v>36</c:v>
                </c:pt>
                <c:pt idx="33">
                  <c:v>37</c:v>
                </c:pt>
                <c:pt idx="34">
                  <c:v>38</c:v>
                </c:pt>
                <c:pt idx="35">
                  <c:v>39</c:v>
                </c:pt>
                <c:pt idx="36">
                  <c:v>40</c:v>
                </c:pt>
                <c:pt idx="37">
                  <c:v>41</c:v>
                </c:pt>
                <c:pt idx="38">
                  <c:v>42</c:v>
                </c:pt>
                <c:pt idx="39">
                  <c:v>44</c:v>
                </c:pt>
                <c:pt idx="40">
                  <c:v>45</c:v>
                </c:pt>
                <c:pt idx="41">
                  <c:v>46</c:v>
                </c:pt>
                <c:pt idx="42">
                  <c:v>47</c:v>
                </c:pt>
                <c:pt idx="43">
                  <c:v>48</c:v>
                </c:pt>
                <c:pt idx="44">
                  <c:v>49</c:v>
                </c:pt>
                <c:pt idx="45">
                  <c:v>50</c:v>
                </c:pt>
                <c:pt idx="46">
                  <c:v>51</c:v>
                </c:pt>
                <c:pt idx="47">
                  <c:v>53</c:v>
                </c:pt>
                <c:pt idx="48">
                  <c:v>54</c:v>
                </c:pt>
                <c:pt idx="49">
                  <c:v>55</c:v>
                </c:pt>
                <c:pt idx="50">
                  <c:v>56</c:v>
                </c:pt>
              </c:numCache>
            </c:numRef>
          </c:cat>
          <c:val>
            <c:numRef>
              <c:f>'before &amp; after'!$BD$50:$DB$50</c:f>
              <c:numCache>
                <c:formatCode>0.0</c:formatCode>
                <c:ptCount val="51"/>
                <c:pt idx="0">
                  <c:v>8.1000003814697301</c:v>
                </c:pt>
                <c:pt idx="1">
                  <c:v>6.6999998092651403</c:v>
                </c:pt>
                <c:pt idx="2">
                  <c:v>8.1000003814697301</c:v>
                </c:pt>
                <c:pt idx="3">
                  <c:v>7.9000000953674299</c:v>
                </c:pt>
                <c:pt idx="4">
                  <c:v>6.5999999046325701</c:v>
                </c:pt>
                <c:pt idx="5">
                  <c:v>4.5999999046325701</c:v>
                </c:pt>
                <c:pt idx="6">
                  <c:v>4.0999999046325701</c:v>
                </c:pt>
                <c:pt idx="7">
                  <c:v>2.7999999523162802</c:v>
                </c:pt>
                <c:pt idx="8">
                  <c:v>49.700000762939503</c:v>
                </c:pt>
                <c:pt idx="9">
                  <c:v>6.5</c:v>
                </c:pt>
                <c:pt idx="10">
                  <c:v>8.1000003814697301</c:v>
                </c:pt>
                <c:pt idx="11">
                  <c:v>2</c:v>
                </c:pt>
                <c:pt idx="12">
                  <c:v>2.9000000953674299</c:v>
                </c:pt>
                <c:pt idx="13">
                  <c:v>8.3999996185302699</c:v>
                </c:pt>
                <c:pt idx="14">
                  <c:v>7.6999998092651403</c:v>
                </c:pt>
                <c:pt idx="15">
                  <c:v>1.8999999761581401</c:v>
                </c:pt>
                <c:pt idx="16">
                  <c:v>5.9000000953674299</c:v>
                </c:pt>
                <c:pt idx="17">
                  <c:v>4.5999999046325701</c:v>
                </c:pt>
                <c:pt idx="18">
                  <c:v>12.800000190734901</c:v>
                </c:pt>
                <c:pt idx="19">
                  <c:v>2</c:v>
                </c:pt>
                <c:pt idx="20">
                  <c:v>10</c:v>
                </c:pt>
                <c:pt idx="21">
                  <c:v>2</c:v>
                </c:pt>
                <c:pt idx="22">
                  <c:v>7.3000001907348597</c:v>
                </c:pt>
                <c:pt idx="23">
                  <c:v>2.5999999046325701</c:v>
                </c:pt>
                <c:pt idx="24">
                  <c:v>11.3999996185303</c:v>
                </c:pt>
                <c:pt idx="25">
                  <c:v>7.3000001907348597</c:v>
                </c:pt>
                <c:pt idx="26">
                  <c:v>4.0999999046325701</c:v>
                </c:pt>
                <c:pt idx="27">
                  <c:v>3.0999999046325701</c:v>
                </c:pt>
                <c:pt idx="28">
                  <c:v>9.6999998092651403</c:v>
                </c:pt>
                <c:pt idx="29">
                  <c:v>1.5</c:v>
                </c:pt>
                <c:pt idx="30">
                  <c:v>4</c:v>
                </c:pt>
                <c:pt idx="31">
                  <c:v>10.8999996185303</c:v>
                </c:pt>
                <c:pt idx="32">
                  <c:v>5.0999999046325701</c:v>
                </c:pt>
                <c:pt idx="33">
                  <c:v>8.1000003814697301</c:v>
                </c:pt>
                <c:pt idx="34">
                  <c:v>1.1000000238418599</c:v>
                </c:pt>
                <c:pt idx="35">
                  <c:v>4</c:v>
                </c:pt>
                <c:pt idx="36">
                  <c:v>6.0999999046325701</c:v>
                </c:pt>
                <c:pt idx="37">
                  <c:v>3.7999999523162802</c:v>
                </c:pt>
                <c:pt idx="38">
                  <c:v>5.3000001907348597</c:v>
                </c:pt>
                <c:pt idx="39">
                  <c:v>2.4000000953674299</c:v>
                </c:pt>
                <c:pt idx="40">
                  <c:v>8</c:v>
                </c:pt>
                <c:pt idx="41">
                  <c:v>1.3999999761581401</c:v>
                </c:pt>
                <c:pt idx="42">
                  <c:v>8.5</c:v>
                </c:pt>
                <c:pt idx="43">
                  <c:v>6.8000001907348597</c:v>
                </c:pt>
                <c:pt idx="44">
                  <c:v>3.0999999046325701</c:v>
                </c:pt>
                <c:pt idx="45">
                  <c:v>2.2000000476837198</c:v>
                </c:pt>
                <c:pt idx="46">
                  <c:v>6.1999998092651403</c:v>
                </c:pt>
                <c:pt idx="47">
                  <c:v>3.9000000953674299</c:v>
                </c:pt>
                <c:pt idx="48">
                  <c:v>4.3000001907348597</c:v>
                </c:pt>
                <c:pt idx="49">
                  <c:v>3.5999999046325701</c:v>
                </c:pt>
                <c:pt idx="50">
                  <c:v>4.8000001907348597</c:v>
                </c:pt>
              </c:numCache>
            </c:numRef>
          </c:val>
          <c:smooth val="0"/>
          <c:extLst>
            <c:ext xmlns:c16="http://schemas.microsoft.com/office/drawing/2014/chart" uri="{C3380CC4-5D6E-409C-BE32-E72D297353CC}">
              <c16:uniqueId val="{00000015-E43A-4A38-99F0-D0CDA6DDEE63}"/>
            </c:ext>
          </c:extLst>
        </c:ser>
        <c:ser>
          <c:idx val="22"/>
          <c:order val="22"/>
          <c:tx>
            <c:strRef>
              <c:f>'before &amp; after'!$BC$51</c:f>
              <c:strCache>
                <c:ptCount val="1"/>
                <c:pt idx="0">
                  <c:v>99</c:v>
                </c:pt>
              </c:strCache>
            </c:strRef>
          </c:tx>
          <c:spPr>
            <a:ln w="28575" cap="rnd">
              <a:solidFill>
                <a:schemeClr val="accent5">
                  <a:lumMod val="80000"/>
                </a:schemeClr>
              </a:solidFill>
              <a:round/>
            </a:ln>
            <a:effectLst/>
          </c:spPr>
          <c:marker>
            <c:symbol val="none"/>
          </c:marker>
          <c:cat>
            <c:numRef>
              <c:f>'before &amp; after'!$BD$28:$DB$28</c:f>
              <c:numCache>
                <c:formatCode>General</c:formatCode>
                <c:ptCount val="51"/>
                <c:pt idx="0">
                  <c:v>1</c:v>
                </c:pt>
                <c:pt idx="1">
                  <c:v>2</c:v>
                </c:pt>
                <c:pt idx="2">
                  <c:v>4</c:v>
                </c:pt>
                <c:pt idx="3">
                  <c:v>5</c:v>
                </c:pt>
                <c:pt idx="4">
                  <c:v>6</c:v>
                </c:pt>
                <c:pt idx="5">
                  <c:v>8</c:v>
                </c:pt>
                <c:pt idx="6">
                  <c:v>9</c:v>
                </c:pt>
                <c:pt idx="7">
                  <c:v>10</c:v>
                </c:pt>
                <c:pt idx="8">
                  <c:v>11</c:v>
                </c:pt>
                <c:pt idx="9">
                  <c:v>12</c:v>
                </c:pt>
                <c:pt idx="10">
                  <c:v>13</c:v>
                </c:pt>
                <c:pt idx="11">
                  <c:v>15</c:v>
                </c:pt>
                <c:pt idx="12">
                  <c:v>16</c:v>
                </c:pt>
                <c:pt idx="13">
                  <c:v>17</c:v>
                </c:pt>
                <c:pt idx="14">
                  <c:v>18</c:v>
                </c:pt>
                <c:pt idx="15">
                  <c:v>19</c:v>
                </c:pt>
                <c:pt idx="16">
                  <c:v>20</c:v>
                </c:pt>
                <c:pt idx="17">
                  <c:v>21</c:v>
                </c:pt>
                <c:pt idx="18">
                  <c:v>22</c:v>
                </c:pt>
                <c:pt idx="19">
                  <c:v>23</c:v>
                </c:pt>
                <c:pt idx="20">
                  <c:v>24</c:v>
                </c:pt>
                <c:pt idx="21">
                  <c:v>25</c:v>
                </c:pt>
                <c:pt idx="22">
                  <c:v>26</c:v>
                </c:pt>
                <c:pt idx="23">
                  <c:v>27</c:v>
                </c:pt>
                <c:pt idx="24">
                  <c:v>28</c:v>
                </c:pt>
                <c:pt idx="25">
                  <c:v>29</c:v>
                </c:pt>
                <c:pt idx="26">
                  <c:v>30</c:v>
                </c:pt>
                <c:pt idx="27">
                  <c:v>31</c:v>
                </c:pt>
                <c:pt idx="28">
                  <c:v>32</c:v>
                </c:pt>
                <c:pt idx="29">
                  <c:v>33</c:v>
                </c:pt>
                <c:pt idx="30">
                  <c:v>34</c:v>
                </c:pt>
                <c:pt idx="31">
                  <c:v>35</c:v>
                </c:pt>
                <c:pt idx="32">
                  <c:v>36</c:v>
                </c:pt>
                <c:pt idx="33">
                  <c:v>37</c:v>
                </c:pt>
                <c:pt idx="34">
                  <c:v>38</c:v>
                </c:pt>
                <c:pt idx="35">
                  <c:v>39</c:v>
                </c:pt>
                <c:pt idx="36">
                  <c:v>40</c:v>
                </c:pt>
                <c:pt idx="37">
                  <c:v>41</c:v>
                </c:pt>
                <c:pt idx="38">
                  <c:v>42</c:v>
                </c:pt>
                <c:pt idx="39">
                  <c:v>44</c:v>
                </c:pt>
                <c:pt idx="40">
                  <c:v>45</c:v>
                </c:pt>
                <c:pt idx="41">
                  <c:v>46</c:v>
                </c:pt>
                <c:pt idx="42">
                  <c:v>47</c:v>
                </c:pt>
                <c:pt idx="43">
                  <c:v>48</c:v>
                </c:pt>
                <c:pt idx="44">
                  <c:v>49</c:v>
                </c:pt>
                <c:pt idx="45">
                  <c:v>50</c:v>
                </c:pt>
                <c:pt idx="46">
                  <c:v>51</c:v>
                </c:pt>
                <c:pt idx="47">
                  <c:v>53</c:v>
                </c:pt>
                <c:pt idx="48">
                  <c:v>54</c:v>
                </c:pt>
                <c:pt idx="49">
                  <c:v>55</c:v>
                </c:pt>
                <c:pt idx="50">
                  <c:v>56</c:v>
                </c:pt>
              </c:numCache>
            </c:numRef>
          </c:cat>
          <c:val>
            <c:numRef>
              <c:f>'before &amp; after'!$BD$51:$DB$51</c:f>
              <c:numCache>
                <c:formatCode>0.0</c:formatCode>
                <c:ptCount val="51"/>
                <c:pt idx="0">
                  <c:v>7.9000000953674299</c:v>
                </c:pt>
                <c:pt idx="1">
                  <c:v>8.6000003814697301</c:v>
                </c:pt>
                <c:pt idx="2">
                  <c:v>8</c:v>
                </c:pt>
                <c:pt idx="3">
                  <c:v>5.5999999046325701</c:v>
                </c:pt>
                <c:pt idx="4">
                  <c:v>6</c:v>
                </c:pt>
                <c:pt idx="5">
                  <c:v>4.5999999046325701</c:v>
                </c:pt>
                <c:pt idx="6">
                  <c:v>3.2999999523162802</c:v>
                </c:pt>
                <c:pt idx="7">
                  <c:v>3.2000000476837198</c:v>
                </c:pt>
                <c:pt idx="8">
                  <c:v>46.400001525878899</c:v>
                </c:pt>
                <c:pt idx="9">
                  <c:v>5.6999998092651403</c:v>
                </c:pt>
                <c:pt idx="10">
                  <c:v>7.5</c:v>
                </c:pt>
                <c:pt idx="11">
                  <c:v>3.7000000476837198</c:v>
                </c:pt>
                <c:pt idx="12">
                  <c:v>2</c:v>
                </c:pt>
                <c:pt idx="13">
                  <c:v>7.6999998092651403</c:v>
                </c:pt>
                <c:pt idx="14">
                  <c:v>6.5999999046325701</c:v>
                </c:pt>
                <c:pt idx="15">
                  <c:v>1.5</c:v>
                </c:pt>
                <c:pt idx="16">
                  <c:v>6</c:v>
                </c:pt>
                <c:pt idx="17">
                  <c:v>5.4000000953674299</c:v>
                </c:pt>
                <c:pt idx="18">
                  <c:v>10.699999809265099</c:v>
                </c:pt>
                <c:pt idx="19">
                  <c:v>2.2000000476837198</c:v>
                </c:pt>
                <c:pt idx="20">
                  <c:v>9</c:v>
                </c:pt>
                <c:pt idx="21">
                  <c:v>2</c:v>
                </c:pt>
                <c:pt idx="22">
                  <c:v>7</c:v>
                </c:pt>
                <c:pt idx="23">
                  <c:v>2.7999999523162802</c:v>
                </c:pt>
                <c:pt idx="24">
                  <c:v>7.6999998092651403</c:v>
                </c:pt>
                <c:pt idx="25">
                  <c:v>6.5999999046325701</c:v>
                </c:pt>
                <c:pt idx="26">
                  <c:v>2.5999999046325701</c:v>
                </c:pt>
                <c:pt idx="27">
                  <c:v>3.5999999046325701</c:v>
                </c:pt>
                <c:pt idx="28">
                  <c:v>9.1000003814697301</c:v>
                </c:pt>
                <c:pt idx="29">
                  <c:v>1.5</c:v>
                </c:pt>
                <c:pt idx="30">
                  <c:v>3.5</c:v>
                </c:pt>
                <c:pt idx="31">
                  <c:v>9.8000001907348597</c:v>
                </c:pt>
                <c:pt idx="32">
                  <c:v>5</c:v>
                </c:pt>
                <c:pt idx="33">
                  <c:v>7.1999998092651403</c:v>
                </c:pt>
                <c:pt idx="34">
                  <c:v>1.6000000238418599</c:v>
                </c:pt>
                <c:pt idx="35">
                  <c:v>3.5</c:v>
                </c:pt>
                <c:pt idx="36">
                  <c:v>6.9000000953674299</c:v>
                </c:pt>
                <c:pt idx="37">
                  <c:v>2.7000000476837198</c:v>
                </c:pt>
                <c:pt idx="38">
                  <c:v>4.9000000953674299</c:v>
                </c:pt>
                <c:pt idx="39">
                  <c:v>3.5999999046325701</c:v>
                </c:pt>
                <c:pt idx="40">
                  <c:v>6.5999999046325701</c:v>
                </c:pt>
                <c:pt idx="41">
                  <c:v>2.5</c:v>
                </c:pt>
                <c:pt idx="42">
                  <c:v>7.0999999046325701</c:v>
                </c:pt>
                <c:pt idx="43">
                  <c:v>6.0999999046325701</c:v>
                </c:pt>
                <c:pt idx="44">
                  <c:v>2.0999999046325701</c:v>
                </c:pt>
                <c:pt idx="45">
                  <c:v>2.9000000953674299</c:v>
                </c:pt>
                <c:pt idx="46">
                  <c:v>5.6999998092651403</c:v>
                </c:pt>
                <c:pt idx="47">
                  <c:v>3</c:v>
                </c:pt>
                <c:pt idx="48">
                  <c:v>4.4000000953674299</c:v>
                </c:pt>
                <c:pt idx="49">
                  <c:v>3.4000000953674299</c:v>
                </c:pt>
                <c:pt idx="50">
                  <c:v>2.2999999523162802</c:v>
                </c:pt>
              </c:numCache>
            </c:numRef>
          </c:val>
          <c:smooth val="0"/>
          <c:extLst>
            <c:ext xmlns:c16="http://schemas.microsoft.com/office/drawing/2014/chart" uri="{C3380CC4-5D6E-409C-BE32-E72D297353CC}">
              <c16:uniqueId val="{00000016-E43A-4A38-99F0-D0CDA6DDEE63}"/>
            </c:ext>
          </c:extLst>
        </c:ser>
        <c:dLbls>
          <c:showLegendKey val="0"/>
          <c:showVal val="0"/>
          <c:showCatName val="0"/>
          <c:showSerName val="0"/>
          <c:showPercent val="0"/>
          <c:showBubbleSize val="0"/>
        </c:dLbls>
        <c:smooth val="0"/>
        <c:axId val="552160480"/>
        <c:axId val="552158840"/>
      </c:lineChart>
      <c:catAx>
        <c:axId val="5521604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States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accent3"/>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552158840"/>
        <c:crosses val="autoZero"/>
        <c:auto val="1"/>
        <c:lblAlgn val="ctr"/>
        <c:lblOffset val="100"/>
        <c:noMultiLvlLbl val="0"/>
      </c:catAx>
      <c:valAx>
        <c:axId val="552158840"/>
        <c:scaling>
          <c:orientation val="minMax"/>
          <c:max val="8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Murders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out"/>
        <c:minorTickMark val="none"/>
        <c:tickLblPos val="nextTo"/>
        <c:spPr>
          <a:noFill/>
          <a:ln>
            <a:solidFill>
              <a:schemeClr val="accent3"/>
            </a:solid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5521604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Shall</a:t>
            </a:r>
            <a:r>
              <a:rPr lang="en-US" baseline="0"/>
              <a:t> Law</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solidFill>
                <a:schemeClr val="bg1"/>
              </a:solidFill>
            </a:ln>
            <a:effectLst/>
          </c:spPr>
          <c:invertIfNegative val="0"/>
          <c:dPt>
            <c:idx val="0"/>
            <c:invertIfNegative val="0"/>
            <c:bubble3D val="0"/>
            <c:spPr>
              <a:solidFill>
                <a:schemeClr val="accent1"/>
              </a:solidFill>
              <a:ln>
                <a:noFill/>
              </a:ln>
              <a:effectLst/>
            </c:spPr>
            <c:extLst>
              <c:ext xmlns:c16="http://schemas.microsoft.com/office/drawing/2014/chart" uri="{C3380CC4-5D6E-409C-BE32-E72D297353CC}">
                <c16:uniqueId val="{00000001-112E-4CC9-9C7B-FB456D1638C8}"/>
              </c:ext>
            </c:extLst>
          </c:dPt>
          <c:dPt>
            <c:idx val="1"/>
            <c:invertIfNegative val="0"/>
            <c:bubble3D val="0"/>
            <c:spPr>
              <a:solidFill>
                <a:schemeClr val="accent2"/>
              </a:solidFill>
              <a:ln>
                <a:noFill/>
              </a:ln>
              <a:effectLst/>
            </c:spPr>
            <c:extLst>
              <c:ext xmlns:c16="http://schemas.microsoft.com/office/drawing/2014/chart" uri="{C3380CC4-5D6E-409C-BE32-E72D297353CC}">
                <c16:uniqueId val="{00000003-112E-4CC9-9C7B-FB456D1638C8}"/>
              </c:ext>
            </c:extLst>
          </c:dPt>
          <c:dPt>
            <c:idx val="2"/>
            <c:invertIfNegative val="0"/>
            <c:bubble3D val="0"/>
            <c:spPr>
              <a:solidFill>
                <a:schemeClr val="accent3"/>
              </a:solidFill>
              <a:ln>
                <a:solidFill>
                  <a:schemeClr val="bg1"/>
                </a:solidFill>
              </a:ln>
              <a:effectLst/>
            </c:spPr>
            <c:extLst>
              <c:ext xmlns:c16="http://schemas.microsoft.com/office/drawing/2014/chart" uri="{C3380CC4-5D6E-409C-BE32-E72D297353CC}">
                <c16:uniqueId val="{00000005-112E-4CC9-9C7B-FB456D1638C8}"/>
              </c:ext>
            </c:extLst>
          </c:dPt>
          <c:dPt>
            <c:idx val="3"/>
            <c:invertIfNegative val="0"/>
            <c:bubble3D val="0"/>
            <c:spPr>
              <a:solidFill>
                <a:schemeClr val="accent4"/>
              </a:solidFill>
              <a:ln>
                <a:solidFill>
                  <a:schemeClr val="bg1"/>
                </a:solidFill>
              </a:ln>
              <a:effectLst/>
            </c:spPr>
            <c:extLst>
              <c:ext xmlns:c16="http://schemas.microsoft.com/office/drawing/2014/chart" uri="{C3380CC4-5D6E-409C-BE32-E72D297353CC}">
                <c16:uniqueId val="{00000007-112E-4CC9-9C7B-FB456D1638C8}"/>
              </c:ext>
            </c:extLst>
          </c:dPt>
          <c:dPt>
            <c:idx val="4"/>
            <c:invertIfNegative val="0"/>
            <c:bubble3D val="0"/>
            <c:spPr>
              <a:solidFill>
                <a:schemeClr val="accent5"/>
              </a:solidFill>
              <a:ln>
                <a:solidFill>
                  <a:schemeClr val="bg1"/>
                </a:solidFill>
              </a:ln>
              <a:effectLst/>
            </c:spPr>
            <c:extLst>
              <c:ext xmlns:c16="http://schemas.microsoft.com/office/drawing/2014/chart" uri="{C3380CC4-5D6E-409C-BE32-E72D297353CC}">
                <c16:uniqueId val="{00000009-112E-4CC9-9C7B-FB456D1638C8}"/>
              </c:ext>
            </c:extLst>
          </c:dPt>
          <c:dPt>
            <c:idx val="5"/>
            <c:invertIfNegative val="0"/>
            <c:bubble3D val="0"/>
            <c:spPr>
              <a:solidFill>
                <a:schemeClr val="accent6"/>
              </a:solidFill>
              <a:ln>
                <a:noFill/>
              </a:ln>
              <a:effectLst/>
            </c:spPr>
            <c:extLst>
              <c:ext xmlns:c16="http://schemas.microsoft.com/office/drawing/2014/chart" uri="{C3380CC4-5D6E-409C-BE32-E72D297353CC}">
                <c16:uniqueId val="{0000000B-112E-4CC9-9C7B-FB456D1638C8}"/>
              </c:ext>
            </c:extLst>
          </c:dPt>
          <c:dLbls>
            <c:dLbl>
              <c:idx val="0"/>
              <c:delete val="1"/>
              <c:extLst>
                <c:ext xmlns:c15="http://schemas.microsoft.com/office/drawing/2012/chart" uri="{CE6537A1-D6FC-4f65-9D91-7224C49458BB}"/>
                <c:ext xmlns:c16="http://schemas.microsoft.com/office/drawing/2014/chart" uri="{C3380CC4-5D6E-409C-BE32-E72D297353CC}">
                  <c16:uniqueId val="{00000001-112E-4CC9-9C7B-FB456D1638C8}"/>
                </c:ext>
              </c:extLst>
            </c:dLbl>
            <c:dLbl>
              <c:idx val="1"/>
              <c:delete val="1"/>
              <c:extLst>
                <c:ext xmlns:c15="http://schemas.microsoft.com/office/drawing/2012/chart" uri="{CE6537A1-D6FC-4f65-9D91-7224C49458BB}"/>
                <c:ext xmlns:c16="http://schemas.microsoft.com/office/drawing/2014/chart" uri="{C3380CC4-5D6E-409C-BE32-E72D297353CC}">
                  <c16:uniqueId val="{00000003-112E-4CC9-9C7B-FB456D1638C8}"/>
                </c:ext>
              </c:extLst>
            </c:dLbl>
            <c:dLbl>
              <c:idx val="5"/>
              <c:delete val="1"/>
              <c:extLst>
                <c:ext xmlns:c15="http://schemas.microsoft.com/office/drawing/2012/chart" uri="{CE6537A1-D6FC-4f65-9D91-7224C49458BB}"/>
                <c:ext xmlns:c16="http://schemas.microsoft.com/office/drawing/2014/chart" uri="{C3380CC4-5D6E-409C-BE32-E72D297353CC}">
                  <c16:uniqueId val="{0000000B-112E-4CC9-9C7B-FB456D1638C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'start year'!$BM$1:$BR$1</c:f>
              <c:strCache>
                <c:ptCount val="6"/>
                <c:pt idx="0">
                  <c:v>77</c:v>
                </c:pt>
                <c:pt idx="1">
                  <c:v>82</c:v>
                </c:pt>
                <c:pt idx="2">
                  <c:v>86 | 87 | 88</c:v>
                </c:pt>
                <c:pt idx="3">
                  <c:v>90 | 91 | 92</c:v>
                </c:pt>
                <c:pt idx="4">
                  <c:v>95 | 96 | 97</c:v>
                </c:pt>
                <c:pt idx="5">
                  <c:v>no law</c:v>
                </c:pt>
              </c:strCache>
            </c:strRef>
          </c:cat>
          <c:val>
            <c:numRef>
              <c:f>'start year'!$BM$2:$BR$2</c:f>
              <c:numCache>
                <c:formatCode>General</c:formatCode>
                <c:ptCount val="6"/>
                <c:pt idx="0">
                  <c:v>4</c:v>
                </c:pt>
                <c:pt idx="1">
                  <c:v>1</c:v>
                </c:pt>
                <c:pt idx="2">
                  <c:v>2</c:v>
                </c:pt>
                <c:pt idx="3">
                  <c:v>3</c:v>
                </c:pt>
                <c:pt idx="4">
                  <c:v>4</c:v>
                </c:pt>
                <c:pt idx="5">
                  <c:v>22</c:v>
                </c:pt>
              </c:numCache>
            </c:numRef>
          </c:val>
          <c:extLst>
            <c:ext xmlns:c15="http://schemas.microsoft.com/office/drawing/2012/chart" uri="{02D57815-91ED-43cb-92C2-25804820EDAC}">
              <c15:filteredSeriesTitle>
                <c15:tx>
                  <c:strRef>
                    <c:extLst>
                      <c:ext uri="{02D57815-91ED-43cb-92C2-25804820EDAC}">
                        <c15:formulaRef>
                          <c15:sqref>'start year'!#REF!</c15:sqref>
                        </c15:formulaRef>
                      </c:ext>
                    </c:extLst>
                    <c:strCache>
                      <c:ptCount val="1"/>
                      <c:pt idx="0">
                        <c:v>#REF!</c:v>
                      </c:pt>
                    </c:strCache>
                  </c:strRef>
                </c15:tx>
              </c15:filteredSeriesTitle>
            </c:ext>
            <c:ext xmlns:c16="http://schemas.microsoft.com/office/drawing/2014/chart" uri="{C3380CC4-5D6E-409C-BE32-E72D297353CC}">
              <c16:uniqueId val="{0000000C-112E-4CC9-9C7B-FB456D1638C8}"/>
            </c:ext>
          </c:extLst>
        </c:ser>
        <c:ser>
          <c:idx val="1"/>
          <c:order val="1"/>
          <c:spPr>
            <a:solidFill>
              <a:schemeClr val="accent6">
                <a:lumMod val="60000"/>
                <a:lumOff val="40000"/>
              </a:schemeClr>
            </a:solidFill>
            <a:ln>
              <a:solidFill>
                <a:schemeClr val="bg1"/>
              </a:solidFill>
            </a:ln>
            <a:effectLst/>
          </c:spPr>
          <c:invertIfNegative val="0"/>
          <c:dPt>
            <c:idx val="0"/>
            <c:invertIfNegative val="0"/>
            <c:bubble3D val="0"/>
            <c:spPr>
              <a:solidFill>
                <a:schemeClr val="accent1"/>
              </a:solidFill>
              <a:ln>
                <a:noFill/>
              </a:ln>
              <a:effectLst/>
            </c:spPr>
            <c:extLst>
              <c:ext xmlns:c16="http://schemas.microsoft.com/office/drawing/2014/chart" uri="{C3380CC4-5D6E-409C-BE32-E72D297353CC}">
                <c16:uniqueId val="{0000000E-112E-4CC9-9C7B-FB456D1638C8}"/>
              </c:ext>
            </c:extLst>
          </c:dPt>
          <c:dPt>
            <c:idx val="1"/>
            <c:invertIfNegative val="0"/>
            <c:bubble3D val="0"/>
            <c:spPr>
              <a:solidFill>
                <a:schemeClr val="accent2"/>
              </a:solidFill>
              <a:ln>
                <a:noFill/>
              </a:ln>
              <a:effectLst/>
            </c:spPr>
            <c:extLst>
              <c:ext xmlns:c16="http://schemas.microsoft.com/office/drawing/2014/chart" uri="{C3380CC4-5D6E-409C-BE32-E72D297353CC}">
                <c16:uniqueId val="{00000010-112E-4CC9-9C7B-FB456D1638C8}"/>
              </c:ext>
            </c:extLst>
          </c:dPt>
          <c:dPt>
            <c:idx val="2"/>
            <c:invertIfNegative val="0"/>
            <c:bubble3D val="0"/>
            <c:spPr>
              <a:solidFill>
                <a:schemeClr val="accent3"/>
              </a:solidFill>
              <a:ln>
                <a:solidFill>
                  <a:schemeClr val="bg1"/>
                </a:solidFill>
              </a:ln>
              <a:effectLst/>
            </c:spPr>
            <c:extLst>
              <c:ext xmlns:c16="http://schemas.microsoft.com/office/drawing/2014/chart" uri="{C3380CC4-5D6E-409C-BE32-E72D297353CC}">
                <c16:uniqueId val="{00000023-112E-4CC9-9C7B-FB456D1638C8}"/>
              </c:ext>
            </c:extLst>
          </c:dPt>
          <c:dPt>
            <c:idx val="3"/>
            <c:invertIfNegative val="0"/>
            <c:bubble3D val="0"/>
            <c:spPr>
              <a:solidFill>
                <a:schemeClr val="accent4"/>
              </a:solidFill>
              <a:ln>
                <a:solidFill>
                  <a:schemeClr val="bg1"/>
                </a:solidFill>
              </a:ln>
              <a:effectLst/>
            </c:spPr>
            <c:extLst>
              <c:ext xmlns:c16="http://schemas.microsoft.com/office/drawing/2014/chart" uri="{C3380CC4-5D6E-409C-BE32-E72D297353CC}">
                <c16:uniqueId val="{00000012-112E-4CC9-9C7B-FB456D1638C8}"/>
              </c:ext>
            </c:extLst>
          </c:dPt>
          <c:dPt>
            <c:idx val="4"/>
            <c:invertIfNegative val="0"/>
            <c:bubble3D val="0"/>
            <c:spPr>
              <a:solidFill>
                <a:schemeClr val="accent5"/>
              </a:solidFill>
              <a:ln>
                <a:solidFill>
                  <a:schemeClr val="bg1"/>
                </a:solidFill>
              </a:ln>
              <a:effectLst/>
            </c:spPr>
            <c:extLst>
              <c:ext xmlns:c16="http://schemas.microsoft.com/office/drawing/2014/chart" uri="{C3380CC4-5D6E-409C-BE32-E72D297353CC}">
                <c16:uniqueId val="{00000014-112E-4CC9-9C7B-FB456D1638C8}"/>
              </c:ext>
            </c:extLst>
          </c:dPt>
          <c:dPt>
            <c:idx val="5"/>
            <c:invertIfNegative val="0"/>
            <c:bubble3D val="0"/>
            <c:spPr>
              <a:solidFill>
                <a:schemeClr val="accent6"/>
              </a:solidFill>
              <a:ln>
                <a:noFill/>
              </a:ln>
              <a:effectLst/>
            </c:spPr>
            <c:extLst>
              <c:ext xmlns:c16="http://schemas.microsoft.com/office/drawing/2014/chart" uri="{C3380CC4-5D6E-409C-BE32-E72D297353CC}">
                <c16:uniqueId val="{00000016-112E-4CC9-9C7B-FB456D1638C8}"/>
              </c:ext>
            </c:extLst>
          </c:dPt>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'start year'!$BM$1:$BR$1</c:f>
              <c:strCache>
                <c:ptCount val="6"/>
                <c:pt idx="0">
                  <c:v>77</c:v>
                </c:pt>
                <c:pt idx="1">
                  <c:v>82</c:v>
                </c:pt>
                <c:pt idx="2">
                  <c:v>86 | 87 | 88</c:v>
                </c:pt>
                <c:pt idx="3">
                  <c:v>90 | 91 | 92</c:v>
                </c:pt>
                <c:pt idx="4">
                  <c:v>95 | 96 | 97</c:v>
                </c:pt>
                <c:pt idx="5">
                  <c:v>no law</c:v>
                </c:pt>
              </c:strCache>
            </c:strRef>
          </c:cat>
          <c:val>
            <c:numRef>
              <c:f>'start year'!$BM$3:$BR$3</c:f>
              <c:numCache>
                <c:formatCode>General</c:formatCode>
                <c:ptCount val="6"/>
                <c:pt idx="0">
                  <c:v>4</c:v>
                </c:pt>
                <c:pt idx="1">
                  <c:v>1</c:v>
                </c:pt>
                <c:pt idx="2">
                  <c:v>1</c:v>
                </c:pt>
                <c:pt idx="3">
                  <c:v>3</c:v>
                </c:pt>
                <c:pt idx="4">
                  <c:v>5</c:v>
                </c:pt>
                <c:pt idx="5">
                  <c:v>22</c:v>
                </c:pt>
              </c:numCache>
            </c:numRef>
          </c:val>
          <c:extLst>
            <c:ext xmlns:c15="http://schemas.microsoft.com/office/drawing/2012/chart" uri="{02D57815-91ED-43cb-92C2-25804820EDAC}">
              <c15:filteredSeriesTitle>
                <c15:tx>
                  <c:strRef>
                    <c:extLst>
                      <c:ext uri="{02D57815-91ED-43cb-92C2-25804820EDAC}">
                        <c15:formulaRef>
                          <c15:sqref>'start year'!#REF!</c15:sqref>
                        </c15:formulaRef>
                      </c:ext>
                    </c:extLst>
                    <c:strCache>
                      <c:ptCount val="1"/>
                      <c:pt idx="0">
                        <c:v>#REF!</c:v>
                      </c:pt>
                    </c:strCache>
                  </c:strRef>
                </c15:tx>
              </c15:filteredSeriesTitle>
            </c:ext>
            <c:ext xmlns:c16="http://schemas.microsoft.com/office/drawing/2014/chart" uri="{C3380CC4-5D6E-409C-BE32-E72D297353CC}">
              <c16:uniqueId val="{00000017-112E-4CC9-9C7B-FB456D1638C8}"/>
            </c:ext>
          </c:extLst>
        </c:ser>
        <c:ser>
          <c:idx val="2"/>
          <c:order val="2"/>
          <c:spPr>
            <a:solidFill>
              <a:schemeClr val="accent6">
                <a:lumMod val="60000"/>
                <a:lumOff val="40000"/>
              </a:schemeClr>
            </a:solidFill>
            <a:ln>
              <a:solidFill>
                <a:schemeClr val="bg1"/>
              </a:solidFill>
            </a:ln>
            <a:effectLst/>
          </c:spPr>
          <c:invertIfNegative val="0"/>
          <c:dPt>
            <c:idx val="0"/>
            <c:invertIfNegative val="0"/>
            <c:bubble3D val="0"/>
            <c:spPr>
              <a:solidFill>
                <a:schemeClr val="accent1"/>
              </a:solidFill>
              <a:ln>
                <a:noFill/>
              </a:ln>
              <a:effectLst/>
            </c:spPr>
            <c:extLst>
              <c:ext xmlns:c16="http://schemas.microsoft.com/office/drawing/2014/chart" uri="{C3380CC4-5D6E-409C-BE32-E72D297353CC}">
                <c16:uniqueId val="{00000019-112E-4CC9-9C7B-FB456D1638C8}"/>
              </c:ext>
            </c:extLst>
          </c:dPt>
          <c:dPt>
            <c:idx val="1"/>
            <c:invertIfNegative val="0"/>
            <c:bubble3D val="0"/>
            <c:spPr>
              <a:solidFill>
                <a:schemeClr val="accent2"/>
              </a:solidFill>
              <a:ln>
                <a:noFill/>
              </a:ln>
              <a:effectLst/>
            </c:spPr>
            <c:extLst>
              <c:ext xmlns:c16="http://schemas.microsoft.com/office/drawing/2014/chart" uri="{C3380CC4-5D6E-409C-BE32-E72D297353CC}">
                <c16:uniqueId val="{0000001B-112E-4CC9-9C7B-FB456D1638C8}"/>
              </c:ext>
            </c:extLst>
          </c:dPt>
          <c:dPt>
            <c:idx val="2"/>
            <c:invertIfNegative val="0"/>
            <c:bubble3D val="0"/>
            <c:spPr>
              <a:solidFill>
                <a:schemeClr val="accent3"/>
              </a:solidFill>
              <a:ln>
                <a:solidFill>
                  <a:schemeClr val="bg1"/>
                </a:solidFill>
              </a:ln>
              <a:effectLst/>
            </c:spPr>
            <c:extLst>
              <c:ext xmlns:c16="http://schemas.microsoft.com/office/drawing/2014/chart" uri="{C3380CC4-5D6E-409C-BE32-E72D297353CC}">
                <c16:uniqueId val="{00000024-112E-4CC9-9C7B-FB456D1638C8}"/>
              </c:ext>
            </c:extLst>
          </c:dPt>
          <c:dPt>
            <c:idx val="3"/>
            <c:invertIfNegative val="0"/>
            <c:bubble3D val="0"/>
            <c:spPr>
              <a:solidFill>
                <a:schemeClr val="accent4"/>
              </a:solidFill>
              <a:ln>
                <a:solidFill>
                  <a:schemeClr val="bg1"/>
                </a:solidFill>
              </a:ln>
              <a:effectLst/>
            </c:spPr>
            <c:extLst>
              <c:ext xmlns:c16="http://schemas.microsoft.com/office/drawing/2014/chart" uri="{C3380CC4-5D6E-409C-BE32-E72D297353CC}">
                <c16:uniqueId val="{0000001D-112E-4CC9-9C7B-FB456D1638C8}"/>
              </c:ext>
            </c:extLst>
          </c:dPt>
          <c:dPt>
            <c:idx val="4"/>
            <c:invertIfNegative val="0"/>
            <c:bubble3D val="0"/>
            <c:spPr>
              <a:solidFill>
                <a:schemeClr val="accent5"/>
              </a:solidFill>
              <a:ln>
                <a:solidFill>
                  <a:schemeClr val="bg1"/>
                </a:solidFill>
              </a:ln>
              <a:effectLst/>
            </c:spPr>
            <c:extLst>
              <c:ext xmlns:c16="http://schemas.microsoft.com/office/drawing/2014/chart" uri="{C3380CC4-5D6E-409C-BE32-E72D297353CC}">
                <c16:uniqueId val="{0000001F-112E-4CC9-9C7B-FB456D1638C8}"/>
              </c:ext>
            </c:extLst>
          </c:dPt>
          <c:dPt>
            <c:idx val="5"/>
            <c:invertIfNegative val="0"/>
            <c:bubble3D val="0"/>
            <c:spPr>
              <a:solidFill>
                <a:schemeClr val="accent6"/>
              </a:solidFill>
              <a:ln>
                <a:noFill/>
              </a:ln>
              <a:effectLst/>
            </c:spPr>
            <c:extLst>
              <c:ext xmlns:c16="http://schemas.microsoft.com/office/drawing/2014/chart" uri="{C3380CC4-5D6E-409C-BE32-E72D297353CC}">
                <c16:uniqueId val="{00000021-112E-4CC9-9C7B-FB456D1638C8}"/>
              </c:ext>
            </c:extLst>
          </c:dPt>
          <c:dLbls>
            <c:dLbl>
              <c:idx val="0"/>
              <c:delete val="1"/>
              <c:extLst>
                <c:ext xmlns:c15="http://schemas.microsoft.com/office/drawing/2012/chart" uri="{CE6537A1-D6FC-4f65-9D91-7224C49458BB}"/>
                <c:ext xmlns:c16="http://schemas.microsoft.com/office/drawing/2014/chart" uri="{C3380CC4-5D6E-409C-BE32-E72D297353CC}">
                  <c16:uniqueId val="{00000019-112E-4CC9-9C7B-FB456D1638C8}"/>
                </c:ext>
              </c:extLst>
            </c:dLbl>
            <c:dLbl>
              <c:idx val="1"/>
              <c:delete val="1"/>
              <c:extLst>
                <c:ext xmlns:c15="http://schemas.microsoft.com/office/drawing/2012/chart" uri="{CE6537A1-D6FC-4f65-9D91-7224C49458BB}"/>
                <c:ext xmlns:c16="http://schemas.microsoft.com/office/drawing/2014/chart" uri="{C3380CC4-5D6E-409C-BE32-E72D297353CC}">
                  <c16:uniqueId val="{0000001B-112E-4CC9-9C7B-FB456D1638C8}"/>
                </c:ext>
              </c:extLst>
            </c:dLbl>
            <c:dLbl>
              <c:idx val="5"/>
              <c:delete val="1"/>
              <c:extLst>
                <c:ext xmlns:c15="http://schemas.microsoft.com/office/drawing/2012/chart" uri="{CE6537A1-D6FC-4f65-9D91-7224C49458BB}"/>
                <c:ext xmlns:c16="http://schemas.microsoft.com/office/drawing/2014/chart" uri="{C3380CC4-5D6E-409C-BE32-E72D297353CC}">
                  <c16:uniqueId val="{00000021-112E-4CC9-9C7B-FB456D1638C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'start year'!$BM$1:$BR$1</c:f>
              <c:strCache>
                <c:ptCount val="6"/>
                <c:pt idx="0">
                  <c:v>77</c:v>
                </c:pt>
                <c:pt idx="1">
                  <c:v>82</c:v>
                </c:pt>
                <c:pt idx="2">
                  <c:v>86 | 87 | 88</c:v>
                </c:pt>
                <c:pt idx="3">
                  <c:v>90 | 91 | 92</c:v>
                </c:pt>
                <c:pt idx="4">
                  <c:v>95 | 96 | 97</c:v>
                </c:pt>
                <c:pt idx="5">
                  <c:v>no law</c:v>
                </c:pt>
              </c:strCache>
            </c:strRef>
          </c:cat>
          <c:val>
            <c:numRef>
              <c:f>'start year'!$BM$4:$BR$4</c:f>
              <c:numCache>
                <c:formatCode>General</c:formatCode>
                <c:ptCount val="6"/>
                <c:pt idx="0">
                  <c:v>4</c:v>
                </c:pt>
                <c:pt idx="1">
                  <c:v>1</c:v>
                </c:pt>
                <c:pt idx="2">
                  <c:v>1</c:v>
                </c:pt>
                <c:pt idx="3">
                  <c:v>2</c:v>
                </c:pt>
                <c:pt idx="4">
                  <c:v>3</c:v>
                </c:pt>
                <c:pt idx="5">
                  <c:v>22</c:v>
                </c:pt>
              </c:numCache>
            </c:numRef>
          </c:val>
          <c:extLst>
            <c:ext xmlns:c15="http://schemas.microsoft.com/office/drawing/2012/chart" uri="{02D57815-91ED-43cb-92C2-25804820EDAC}">
              <c15:filteredSeriesTitle>
                <c15:tx>
                  <c:strRef>
                    <c:extLst>
                      <c:ext uri="{02D57815-91ED-43cb-92C2-25804820EDAC}">
                        <c15:formulaRef>
                          <c15:sqref>'start year'!#REF!</c15:sqref>
                        </c15:formulaRef>
                      </c:ext>
                    </c:extLst>
                    <c:strCache>
                      <c:ptCount val="1"/>
                      <c:pt idx="0">
                        <c:v>#REF!</c:v>
                      </c:pt>
                    </c:strCache>
                  </c:strRef>
                </c15:tx>
              </c15:filteredSeriesTitle>
            </c:ext>
            <c:ext xmlns:c16="http://schemas.microsoft.com/office/drawing/2014/chart" uri="{C3380CC4-5D6E-409C-BE32-E72D297353CC}">
              <c16:uniqueId val="{00000022-112E-4CC9-9C7B-FB456D1638C8}"/>
            </c:ext>
          </c:extLst>
        </c:ser>
        <c:dLbls>
          <c:dLblPos val="outEnd"/>
          <c:showLegendKey val="0"/>
          <c:showVal val="1"/>
          <c:showCatName val="0"/>
          <c:showSerName val="0"/>
          <c:showPercent val="0"/>
          <c:showBubbleSize val="0"/>
        </c:dLbls>
        <c:gapWidth val="50"/>
        <c:axId val="413019504"/>
        <c:axId val="416713840"/>
      </c:barChart>
      <c:catAx>
        <c:axId val="4130195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aseline="0"/>
                  <a:t>Start Year of Shall Law</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accent3"/>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416713840"/>
        <c:crosses val="autoZero"/>
        <c:auto val="1"/>
        <c:lblAlgn val="ctr"/>
        <c:lblOffset val="100"/>
        <c:noMultiLvlLbl val="0"/>
      </c:catAx>
      <c:valAx>
        <c:axId val="416713840"/>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States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solidFill>
              <a:schemeClr val="accent3"/>
            </a:solid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4130195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aseline="0"/>
              <a:t>Violent Crime Rate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'rate vs year'!$A$14</c:f>
              <c:strCache>
                <c:ptCount val="1"/>
                <c:pt idx="0">
                  <c:v>77</c:v>
                </c:pt>
              </c:strCache>
            </c:strRef>
          </c:tx>
          <c:spPr>
            <a:ln w="28575" cap="rnd">
              <a:solidFill>
                <a:schemeClr val="accent1"/>
              </a:solidFill>
              <a:round/>
            </a:ln>
            <a:effectLst/>
          </c:spPr>
          <c:marker>
            <c:symbol val="none"/>
          </c:marker>
          <c:cat>
            <c:numRef>
              <c:f>'rate vs year'!$B$13:$X$13</c:f>
              <c:numCache>
                <c:formatCode>General</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'rate vs year'!$B$14:$X$14</c:f>
              <c:numCache>
                <c:formatCode>0</c:formatCode>
                <c:ptCount val="23"/>
                <c:pt idx="0">
                  <c:v>237.02499961853022</c:v>
                </c:pt>
                <c:pt idx="1">
                  <c:v>253.47499847412124</c:v>
                </c:pt>
                <c:pt idx="2">
                  <c:v>274.17499923706049</c:v>
                </c:pt>
                <c:pt idx="3">
                  <c:v>300.17499542236351</c:v>
                </c:pt>
                <c:pt idx="4">
                  <c:v>266.00000000000023</c:v>
                </c:pt>
                <c:pt idx="5">
                  <c:v>239.67500114440924</c:v>
                </c:pt>
                <c:pt idx="6">
                  <c:v>228.32499504089373</c:v>
                </c:pt>
                <c:pt idx="7">
                  <c:v>247.65000152587874</c:v>
                </c:pt>
                <c:pt idx="8">
                  <c:v>255.82499694824196</c:v>
                </c:pt>
                <c:pt idx="9">
                  <c:v>258.35000228881825</c:v>
                </c:pt>
                <c:pt idx="10">
                  <c:v>263.52500152587902</c:v>
                </c:pt>
                <c:pt idx="11">
                  <c:v>284.14999771118153</c:v>
                </c:pt>
                <c:pt idx="12">
                  <c:v>294.87500381469727</c:v>
                </c:pt>
                <c:pt idx="13">
                  <c:v>308.54999923706049</c:v>
                </c:pt>
                <c:pt idx="14">
                  <c:v>315.99999237060575</c:v>
                </c:pt>
                <c:pt idx="15">
                  <c:v>319.54999923706049</c:v>
                </c:pt>
                <c:pt idx="16">
                  <c:v>313.92499542236351</c:v>
                </c:pt>
                <c:pt idx="17">
                  <c:v>312.52499198913597</c:v>
                </c:pt>
                <c:pt idx="18">
                  <c:v>310.45000076293951</c:v>
                </c:pt>
                <c:pt idx="19">
                  <c:v>301.90000152587874</c:v>
                </c:pt>
                <c:pt idx="20">
                  <c:v>297.04999542236322</c:v>
                </c:pt>
                <c:pt idx="21">
                  <c:v>268.25</c:v>
                </c:pt>
                <c:pt idx="22">
                  <c:v>240.54999923706075</c:v>
                </c:pt>
              </c:numCache>
            </c:numRef>
          </c:val>
          <c:smooth val="0"/>
          <c:extLst>
            <c:ext xmlns:c16="http://schemas.microsoft.com/office/drawing/2014/chart" uri="{C3380CC4-5D6E-409C-BE32-E72D297353CC}">
              <c16:uniqueId val="{00000000-F9AA-4F7F-879A-65A5708C0F2B}"/>
            </c:ext>
          </c:extLst>
        </c:ser>
        <c:ser>
          <c:idx val="1"/>
          <c:order val="1"/>
          <c:tx>
            <c:strRef>
              <c:f>'rate vs year'!$A$15</c:f>
              <c:strCache>
                <c:ptCount val="1"/>
                <c:pt idx="0">
                  <c:v>82</c:v>
                </c:pt>
              </c:strCache>
            </c:strRef>
          </c:tx>
          <c:spPr>
            <a:ln w="28575" cap="rnd">
              <a:solidFill>
                <a:schemeClr val="accent2"/>
              </a:solidFill>
              <a:round/>
            </a:ln>
            <a:effectLst/>
          </c:spPr>
          <c:marker>
            <c:symbol val="none"/>
          </c:marker>
          <c:cat>
            <c:numRef>
              <c:f>'rate vs year'!$B$13:$X$13</c:f>
              <c:numCache>
                <c:formatCode>General</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'rate vs year'!$B$15:$X$15</c:f>
              <c:numCache>
                <c:formatCode>0</c:formatCode>
                <c:ptCount val="23"/>
                <c:pt idx="0">
                  <c:v>224.69999694824199</c:v>
                </c:pt>
                <c:pt idx="1">
                  <c:v>207.69999694824199</c:v>
                </c:pt>
                <c:pt idx="2">
                  <c:v>202.5</c:v>
                </c:pt>
                <c:pt idx="3">
                  <c:v>193.39999389648401</c:v>
                </c:pt>
                <c:pt idx="4">
                  <c:v>195.60000610351599</c:v>
                </c:pt>
                <c:pt idx="5">
                  <c:v>163</c:v>
                </c:pt>
                <c:pt idx="6">
                  <c:v>159.60000610351599</c:v>
                </c:pt>
                <c:pt idx="7">
                  <c:v>158.5</c:v>
                </c:pt>
                <c:pt idx="8">
                  <c:v>167.5</c:v>
                </c:pt>
                <c:pt idx="9">
                  <c:v>147</c:v>
                </c:pt>
                <c:pt idx="10">
                  <c:v>152.10000610351599</c:v>
                </c:pt>
                <c:pt idx="11">
                  <c:v>157.39999389648401</c:v>
                </c:pt>
                <c:pt idx="12">
                  <c:v>137.19999694824199</c:v>
                </c:pt>
                <c:pt idx="13">
                  <c:v>143.19999694824199</c:v>
                </c:pt>
                <c:pt idx="14">
                  <c:v>132.10000610351599</c:v>
                </c:pt>
                <c:pt idx="15">
                  <c:v>130.89999389648401</c:v>
                </c:pt>
                <c:pt idx="16">
                  <c:v>125.699996948242</c:v>
                </c:pt>
                <c:pt idx="17">
                  <c:v>129.89999389648401</c:v>
                </c:pt>
                <c:pt idx="18">
                  <c:v>131.39999389648401</c:v>
                </c:pt>
                <c:pt idx="19">
                  <c:v>124.90000152587901</c:v>
                </c:pt>
                <c:pt idx="20">
                  <c:v>120.800003051758</c:v>
                </c:pt>
                <c:pt idx="21">
                  <c:v>125.800003051758</c:v>
                </c:pt>
                <c:pt idx="22">
                  <c:v>112.199996948242</c:v>
                </c:pt>
              </c:numCache>
            </c:numRef>
          </c:val>
          <c:smooth val="0"/>
          <c:extLst>
            <c:ext xmlns:c16="http://schemas.microsoft.com/office/drawing/2014/chart" uri="{C3380CC4-5D6E-409C-BE32-E72D297353CC}">
              <c16:uniqueId val="{00000001-F9AA-4F7F-879A-65A5708C0F2B}"/>
            </c:ext>
          </c:extLst>
        </c:ser>
        <c:ser>
          <c:idx val="2"/>
          <c:order val="2"/>
          <c:tx>
            <c:strRef>
              <c:f>'rate vs year'!$A$16</c:f>
              <c:strCache>
                <c:ptCount val="1"/>
                <c:pt idx="0">
                  <c:v>86 | 87 | 88</c:v>
                </c:pt>
              </c:strCache>
            </c:strRef>
          </c:tx>
          <c:spPr>
            <a:ln w="28575" cap="rnd">
              <a:solidFill>
                <a:schemeClr val="accent3"/>
              </a:solidFill>
              <a:round/>
            </a:ln>
            <a:effectLst/>
          </c:spPr>
          <c:marker>
            <c:symbol val="none"/>
          </c:marker>
          <c:cat>
            <c:numRef>
              <c:f>'rate vs year'!$B$13:$X$13</c:f>
              <c:numCache>
                <c:formatCode>General</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'rate vs year'!$B$16:$X$16</c:f>
              <c:numCache>
                <c:formatCode>0</c:formatCode>
                <c:ptCount val="23"/>
                <c:pt idx="0">
                  <c:v>295.74999809265148</c:v>
                </c:pt>
                <c:pt idx="1">
                  <c:v>316.97499084472673</c:v>
                </c:pt>
                <c:pt idx="2">
                  <c:v>339.62501049041737</c:v>
                </c:pt>
                <c:pt idx="3">
                  <c:v>366.89999771118175</c:v>
                </c:pt>
                <c:pt idx="4">
                  <c:v>358.99999618530296</c:v>
                </c:pt>
                <c:pt idx="5">
                  <c:v>335.82499980926514</c:v>
                </c:pt>
                <c:pt idx="6">
                  <c:v>314.10000324249262</c:v>
                </c:pt>
                <c:pt idx="7">
                  <c:v>328.32499885559076</c:v>
                </c:pt>
                <c:pt idx="8">
                  <c:v>348.02499389648449</c:v>
                </c:pt>
                <c:pt idx="9">
                  <c:v>369.80000209808338</c:v>
                </c:pt>
                <c:pt idx="10">
                  <c:v>357.67500591278014</c:v>
                </c:pt>
                <c:pt idx="11">
                  <c:v>383.39998817443978</c:v>
                </c:pt>
                <c:pt idx="12">
                  <c:v>391.72500324249211</c:v>
                </c:pt>
                <c:pt idx="13">
                  <c:v>441.22501182556022</c:v>
                </c:pt>
                <c:pt idx="14">
                  <c:v>429.67500877380246</c:v>
                </c:pt>
                <c:pt idx="15">
                  <c:v>443.87498855590945</c:v>
                </c:pt>
                <c:pt idx="16">
                  <c:v>449.39999771118153</c:v>
                </c:pt>
                <c:pt idx="17">
                  <c:v>440.17501449584847</c:v>
                </c:pt>
                <c:pt idx="18">
                  <c:v>423.49999618530279</c:v>
                </c:pt>
                <c:pt idx="19">
                  <c:v>411.02499771118147</c:v>
                </c:pt>
                <c:pt idx="20">
                  <c:v>410.54999160766658</c:v>
                </c:pt>
                <c:pt idx="21">
                  <c:v>374.12500762939447</c:v>
                </c:pt>
                <c:pt idx="22">
                  <c:v>340.94999885559071</c:v>
                </c:pt>
              </c:numCache>
            </c:numRef>
          </c:val>
          <c:smooth val="0"/>
          <c:extLst>
            <c:ext xmlns:c16="http://schemas.microsoft.com/office/drawing/2014/chart" uri="{C3380CC4-5D6E-409C-BE32-E72D297353CC}">
              <c16:uniqueId val="{00000002-F9AA-4F7F-879A-65A5708C0F2B}"/>
            </c:ext>
          </c:extLst>
        </c:ser>
        <c:ser>
          <c:idx val="3"/>
          <c:order val="3"/>
          <c:tx>
            <c:strRef>
              <c:f>'rate vs year'!$A$17</c:f>
              <c:strCache>
                <c:ptCount val="1"/>
                <c:pt idx="0">
                  <c:v>90 | 91 | 92</c:v>
                </c:pt>
              </c:strCache>
            </c:strRef>
          </c:tx>
          <c:spPr>
            <a:ln w="28575" cap="rnd">
              <a:solidFill>
                <a:schemeClr val="accent4"/>
              </a:solidFill>
              <a:round/>
            </a:ln>
            <a:effectLst/>
          </c:spPr>
          <c:marker>
            <c:symbol val="none"/>
          </c:marker>
          <c:cat>
            <c:numRef>
              <c:f>'rate vs year'!$B$13:$X$13</c:f>
              <c:numCache>
                <c:formatCode>General</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'rate vs year'!$B$17:$X$17</c:f>
              <c:numCache>
                <c:formatCode>0</c:formatCode>
                <c:ptCount val="23"/>
                <c:pt idx="0">
                  <c:v>324.88749504089361</c:v>
                </c:pt>
                <c:pt idx="1">
                  <c:v>354.26250267028803</c:v>
                </c:pt>
                <c:pt idx="2">
                  <c:v>389.82500648498547</c:v>
                </c:pt>
                <c:pt idx="3">
                  <c:v>392.02499580383284</c:v>
                </c:pt>
                <c:pt idx="4">
                  <c:v>381.57500267028809</c:v>
                </c:pt>
                <c:pt idx="5">
                  <c:v>366.76250076293945</c:v>
                </c:pt>
                <c:pt idx="6">
                  <c:v>353.96250152587885</c:v>
                </c:pt>
                <c:pt idx="7">
                  <c:v>363.30000305175798</c:v>
                </c:pt>
                <c:pt idx="8">
                  <c:v>370.47500038146973</c:v>
                </c:pt>
                <c:pt idx="9">
                  <c:v>384.07500076293951</c:v>
                </c:pt>
                <c:pt idx="10">
                  <c:v>368.86249732971191</c:v>
                </c:pt>
                <c:pt idx="11">
                  <c:v>388.08750343322737</c:v>
                </c:pt>
                <c:pt idx="12">
                  <c:v>405.41249656677257</c:v>
                </c:pt>
                <c:pt idx="13">
                  <c:v>442.15000152587885</c:v>
                </c:pt>
                <c:pt idx="14">
                  <c:v>456.97499847412115</c:v>
                </c:pt>
                <c:pt idx="15">
                  <c:v>466.18749999999989</c:v>
                </c:pt>
                <c:pt idx="16">
                  <c:v>475.87498855590889</c:v>
                </c:pt>
                <c:pt idx="17">
                  <c:v>471.16250419616705</c:v>
                </c:pt>
                <c:pt idx="18">
                  <c:v>477.57499885559054</c:v>
                </c:pt>
                <c:pt idx="19">
                  <c:v>454.72499847412126</c:v>
                </c:pt>
                <c:pt idx="20">
                  <c:v>428.19999885559088</c:v>
                </c:pt>
                <c:pt idx="21">
                  <c:v>409.10000419616699</c:v>
                </c:pt>
                <c:pt idx="22">
                  <c:v>401.67499923706055</c:v>
                </c:pt>
              </c:numCache>
            </c:numRef>
          </c:val>
          <c:smooth val="0"/>
          <c:extLst>
            <c:ext xmlns:c16="http://schemas.microsoft.com/office/drawing/2014/chart" uri="{C3380CC4-5D6E-409C-BE32-E72D297353CC}">
              <c16:uniqueId val="{00000003-F9AA-4F7F-879A-65A5708C0F2B}"/>
            </c:ext>
          </c:extLst>
        </c:ser>
        <c:ser>
          <c:idx val="4"/>
          <c:order val="4"/>
          <c:tx>
            <c:strRef>
              <c:f>'rate vs year'!$A$18</c:f>
              <c:strCache>
                <c:ptCount val="1"/>
                <c:pt idx="0">
                  <c:v>95 | 96 | 97</c:v>
                </c:pt>
              </c:strCache>
            </c:strRef>
          </c:tx>
          <c:spPr>
            <a:ln w="28575" cap="rnd">
              <a:solidFill>
                <a:schemeClr val="accent5"/>
              </a:solidFill>
              <a:round/>
            </a:ln>
            <a:effectLst/>
          </c:spPr>
          <c:marker>
            <c:symbol val="none"/>
          </c:marker>
          <c:cat>
            <c:numRef>
              <c:f>'rate vs year'!$B$13:$X$13</c:f>
              <c:numCache>
                <c:formatCode>General</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'rate vs year'!$B$18:$X$18</c:f>
              <c:numCache>
                <c:formatCode>0</c:formatCode>
                <c:ptCount val="23"/>
                <c:pt idx="0">
                  <c:v>410.40833791097003</c:v>
                </c:pt>
                <c:pt idx="1">
                  <c:v>427.56665929158527</c:v>
                </c:pt>
                <c:pt idx="2">
                  <c:v>469.77499898274749</c:v>
                </c:pt>
                <c:pt idx="3">
                  <c:v>487.00833638509113</c:v>
                </c:pt>
                <c:pt idx="4">
                  <c:v>490.70833841959637</c:v>
                </c:pt>
                <c:pt idx="5">
                  <c:v>483.95833587646484</c:v>
                </c:pt>
                <c:pt idx="6">
                  <c:v>439.7333361307779</c:v>
                </c:pt>
                <c:pt idx="7">
                  <c:v>440.75832875569677</c:v>
                </c:pt>
                <c:pt idx="8">
                  <c:v>462.85832977294922</c:v>
                </c:pt>
                <c:pt idx="9">
                  <c:v>505.10833231608075</c:v>
                </c:pt>
                <c:pt idx="10">
                  <c:v>485.22499847412109</c:v>
                </c:pt>
                <c:pt idx="11">
                  <c:v>511.875</c:v>
                </c:pt>
                <c:pt idx="12">
                  <c:v>515.25000254313147</c:v>
                </c:pt>
                <c:pt idx="13">
                  <c:v>577.65000661214174</c:v>
                </c:pt>
                <c:pt idx="14">
                  <c:v>621.40834045410145</c:v>
                </c:pt>
                <c:pt idx="15">
                  <c:v>636.27499643961585</c:v>
                </c:pt>
                <c:pt idx="16">
                  <c:v>660.89999898274721</c:v>
                </c:pt>
                <c:pt idx="17">
                  <c:v>660.99999999999989</c:v>
                </c:pt>
                <c:pt idx="18">
                  <c:v>640.91667556762684</c:v>
                </c:pt>
                <c:pt idx="19">
                  <c:v>600.54166539510095</c:v>
                </c:pt>
                <c:pt idx="20">
                  <c:v>593.05833562215162</c:v>
                </c:pt>
                <c:pt idx="21">
                  <c:v>543.70834096272768</c:v>
                </c:pt>
                <c:pt idx="22">
                  <c:v>514.84166844685876</c:v>
                </c:pt>
              </c:numCache>
            </c:numRef>
          </c:val>
          <c:smooth val="0"/>
          <c:extLst>
            <c:ext xmlns:c16="http://schemas.microsoft.com/office/drawing/2014/chart" uri="{C3380CC4-5D6E-409C-BE32-E72D297353CC}">
              <c16:uniqueId val="{00000004-F9AA-4F7F-879A-65A5708C0F2B}"/>
            </c:ext>
          </c:extLst>
        </c:ser>
        <c:ser>
          <c:idx val="5"/>
          <c:order val="5"/>
          <c:tx>
            <c:strRef>
              <c:f>'rate vs year'!$A$19</c:f>
              <c:strCache>
                <c:ptCount val="1"/>
                <c:pt idx="0">
                  <c:v>no law</c:v>
                </c:pt>
              </c:strCache>
            </c:strRef>
          </c:tx>
          <c:spPr>
            <a:ln w="28575" cap="rnd">
              <a:solidFill>
                <a:schemeClr val="accent6"/>
              </a:solidFill>
              <a:round/>
            </a:ln>
            <a:effectLst/>
          </c:spPr>
          <c:marker>
            <c:symbol val="none"/>
          </c:marker>
          <c:cat>
            <c:numRef>
              <c:f>'rate vs year'!$B$13:$X$13</c:f>
              <c:numCache>
                <c:formatCode>General</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'rate vs year'!$B$19:$X$19</c:f>
              <c:numCache>
                <c:formatCode>0</c:formatCode>
                <c:ptCount val="23"/>
                <c:pt idx="0">
                  <c:v>461.55908757990056</c:v>
                </c:pt>
                <c:pt idx="1">
                  <c:v>479.94091172651838</c:v>
                </c:pt>
                <c:pt idx="2">
                  <c:v>536.06818112460076</c:v>
                </c:pt>
                <c:pt idx="3">
                  <c:v>586.55454254150402</c:v>
                </c:pt>
                <c:pt idx="4">
                  <c:v>605.30454670299162</c:v>
                </c:pt>
                <c:pt idx="5">
                  <c:v>581.00000485506916</c:v>
                </c:pt>
                <c:pt idx="6">
                  <c:v>544.58181415904642</c:v>
                </c:pt>
                <c:pt idx="7">
                  <c:v>532.44545537775218</c:v>
                </c:pt>
                <c:pt idx="8">
                  <c:v>539.71363622491981</c:v>
                </c:pt>
                <c:pt idx="9">
                  <c:v>574.36818417635811</c:v>
                </c:pt>
                <c:pt idx="10">
                  <c:v>566.28636169433582</c:v>
                </c:pt>
                <c:pt idx="11">
                  <c:v>598.38181790438557</c:v>
                </c:pt>
                <c:pt idx="12">
                  <c:v>635.74999445134972</c:v>
                </c:pt>
                <c:pt idx="13">
                  <c:v>706.87272644043014</c:v>
                </c:pt>
                <c:pt idx="14">
                  <c:v>733.08636266534961</c:v>
                </c:pt>
                <c:pt idx="15">
                  <c:v>745.41363525390636</c:v>
                </c:pt>
                <c:pt idx="16">
                  <c:v>745.5818287242538</c:v>
                </c:pt>
                <c:pt idx="17">
                  <c:v>702.92727661132813</c:v>
                </c:pt>
                <c:pt idx="18">
                  <c:v>684.27272588556468</c:v>
                </c:pt>
                <c:pt idx="19">
                  <c:v>633.68636876886512</c:v>
                </c:pt>
                <c:pt idx="20">
                  <c:v>599.35908924449586</c:v>
                </c:pt>
                <c:pt idx="21">
                  <c:v>569.22272699529469</c:v>
                </c:pt>
                <c:pt idx="22">
                  <c:v>525.15000083229779</c:v>
                </c:pt>
              </c:numCache>
            </c:numRef>
          </c:val>
          <c:smooth val="0"/>
          <c:extLst>
            <c:ext xmlns:c16="http://schemas.microsoft.com/office/drawing/2014/chart" uri="{C3380CC4-5D6E-409C-BE32-E72D297353CC}">
              <c16:uniqueId val="{00000005-F9AA-4F7F-879A-65A5708C0F2B}"/>
            </c:ext>
          </c:extLst>
        </c:ser>
        <c:dLbls>
          <c:showLegendKey val="0"/>
          <c:showVal val="0"/>
          <c:showCatName val="0"/>
          <c:showSerName val="0"/>
          <c:showPercent val="0"/>
          <c:showBubbleSize val="0"/>
        </c:dLbls>
        <c:smooth val="0"/>
        <c:axId val="552160480"/>
        <c:axId val="552158840"/>
      </c:lineChart>
      <c:catAx>
        <c:axId val="5521604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Years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accent3"/>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552158840"/>
        <c:crosses val="autoZero"/>
        <c:auto val="1"/>
        <c:lblAlgn val="ctr"/>
        <c:lblOffset val="100"/>
        <c:noMultiLvlLbl val="0"/>
      </c:catAx>
      <c:valAx>
        <c:axId val="552158840"/>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Violent Crimes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out"/>
        <c:minorTickMark val="none"/>
        <c:tickLblPos val="nextTo"/>
        <c:spPr>
          <a:noFill/>
          <a:ln>
            <a:solidFill>
              <a:schemeClr val="accent3"/>
            </a:solid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5521604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aseline="0"/>
              <a:t>Robbery Rate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'rate vs year'!$AY$14</c:f>
              <c:strCache>
                <c:ptCount val="1"/>
                <c:pt idx="0">
                  <c:v>77</c:v>
                </c:pt>
              </c:strCache>
            </c:strRef>
          </c:tx>
          <c:spPr>
            <a:ln w="28575" cap="rnd">
              <a:solidFill>
                <a:schemeClr val="accent1"/>
              </a:solidFill>
              <a:round/>
            </a:ln>
            <a:effectLst/>
          </c:spPr>
          <c:marker>
            <c:symbol val="none"/>
          </c:marker>
          <c:cat>
            <c:numRef>
              <c:f>'rate vs year'!$AZ$13:$BV$13</c:f>
              <c:numCache>
                <c:formatCode>General</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'rate vs year'!$AZ$14:$BV$14</c:f>
              <c:numCache>
                <c:formatCode>0</c:formatCode>
                <c:ptCount val="23"/>
                <c:pt idx="0">
                  <c:v>70.849998474120994</c:v>
                </c:pt>
                <c:pt idx="1">
                  <c:v>71.77500009536746</c:v>
                </c:pt>
                <c:pt idx="2">
                  <c:v>77.649998664855843</c:v>
                </c:pt>
                <c:pt idx="3">
                  <c:v>89.350000381469727</c:v>
                </c:pt>
                <c:pt idx="4">
                  <c:v>80.59999990463254</c:v>
                </c:pt>
                <c:pt idx="5">
                  <c:v>70.975000858306899</c:v>
                </c:pt>
                <c:pt idx="6">
                  <c:v>64.300000667572021</c:v>
                </c:pt>
                <c:pt idx="7">
                  <c:v>66.425000190734849</c:v>
                </c:pt>
                <c:pt idx="8">
                  <c:v>67.924999713897719</c:v>
                </c:pt>
                <c:pt idx="9">
                  <c:v>67.725001811981301</c:v>
                </c:pt>
                <c:pt idx="10">
                  <c:v>68.32499790191639</c:v>
                </c:pt>
                <c:pt idx="11">
                  <c:v>67.999998569488426</c:v>
                </c:pt>
                <c:pt idx="12">
                  <c:v>70.825001716613883</c:v>
                </c:pt>
                <c:pt idx="13">
                  <c:v>67.550000905990657</c:v>
                </c:pt>
                <c:pt idx="14">
                  <c:v>76.575000047683716</c:v>
                </c:pt>
                <c:pt idx="15">
                  <c:v>75.974999904632568</c:v>
                </c:pt>
                <c:pt idx="16">
                  <c:v>73.300002098083624</c:v>
                </c:pt>
                <c:pt idx="17">
                  <c:v>77.299998521804696</c:v>
                </c:pt>
                <c:pt idx="18">
                  <c:v>76.549998283386145</c:v>
                </c:pt>
                <c:pt idx="19">
                  <c:v>71.44999933242795</c:v>
                </c:pt>
                <c:pt idx="20">
                  <c:v>72.299998283386145</c:v>
                </c:pt>
                <c:pt idx="21">
                  <c:v>64.449998855590749</c:v>
                </c:pt>
                <c:pt idx="22">
                  <c:v>60.625000953674402</c:v>
                </c:pt>
              </c:numCache>
            </c:numRef>
          </c:val>
          <c:smooth val="0"/>
          <c:extLst>
            <c:ext xmlns:c16="http://schemas.microsoft.com/office/drawing/2014/chart" uri="{C3380CC4-5D6E-409C-BE32-E72D297353CC}">
              <c16:uniqueId val="{00000000-6DAD-4978-8956-5A454CAB7F40}"/>
            </c:ext>
          </c:extLst>
        </c:ser>
        <c:ser>
          <c:idx val="1"/>
          <c:order val="1"/>
          <c:tx>
            <c:strRef>
              <c:f>'rate vs year'!$AY$15</c:f>
              <c:strCache>
                <c:ptCount val="1"/>
                <c:pt idx="0">
                  <c:v>82</c:v>
                </c:pt>
              </c:strCache>
            </c:strRef>
          </c:tx>
          <c:spPr>
            <a:ln w="28575" cap="rnd">
              <a:solidFill>
                <a:schemeClr val="accent2"/>
              </a:solidFill>
              <a:round/>
            </a:ln>
            <a:effectLst/>
          </c:spPr>
          <c:marker>
            <c:symbol val="none"/>
          </c:marker>
          <c:cat>
            <c:numRef>
              <c:f>'rate vs year'!$AZ$13:$BV$13</c:f>
              <c:numCache>
                <c:formatCode>General</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'rate vs year'!$AZ$15:$BV$15</c:f>
              <c:numCache>
                <c:formatCode>0</c:formatCode>
                <c:ptCount val="23"/>
                <c:pt idx="0">
                  <c:v>38.700000762939503</c:v>
                </c:pt>
                <c:pt idx="1">
                  <c:v>32.900001525878899</c:v>
                </c:pt>
                <c:pt idx="2">
                  <c:v>31.799999237060501</c:v>
                </c:pt>
                <c:pt idx="3">
                  <c:v>30.799999237060501</c:v>
                </c:pt>
                <c:pt idx="4">
                  <c:v>32.5</c:v>
                </c:pt>
                <c:pt idx="5">
                  <c:v>30.5</c:v>
                </c:pt>
                <c:pt idx="6">
                  <c:v>27.100000381469702</c:v>
                </c:pt>
                <c:pt idx="7">
                  <c:v>26.399999618530298</c:v>
                </c:pt>
                <c:pt idx="8">
                  <c:v>24.399999618530298</c:v>
                </c:pt>
                <c:pt idx="9">
                  <c:v>27.899999618530298</c:v>
                </c:pt>
                <c:pt idx="10">
                  <c:v>25.600000381469702</c:v>
                </c:pt>
                <c:pt idx="11">
                  <c:v>25.799999237060501</c:v>
                </c:pt>
                <c:pt idx="12">
                  <c:v>24</c:v>
                </c:pt>
                <c:pt idx="13">
                  <c:v>25.100000381469702</c:v>
                </c:pt>
                <c:pt idx="14">
                  <c:v>22.700000762939499</c:v>
                </c:pt>
                <c:pt idx="15">
                  <c:v>23.299999237060501</c:v>
                </c:pt>
                <c:pt idx="16">
                  <c:v>21.299999237060501</c:v>
                </c:pt>
                <c:pt idx="17">
                  <c:v>22.399999618530298</c:v>
                </c:pt>
                <c:pt idx="18">
                  <c:v>26.899999618530298</c:v>
                </c:pt>
                <c:pt idx="19">
                  <c:v>23.5</c:v>
                </c:pt>
                <c:pt idx="20">
                  <c:v>20.700000762939499</c:v>
                </c:pt>
                <c:pt idx="21">
                  <c:v>21.100000381469702</c:v>
                </c:pt>
                <c:pt idx="22">
                  <c:v>19.399999618530298</c:v>
                </c:pt>
              </c:numCache>
            </c:numRef>
          </c:val>
          <c:smooth val="0"/>
          <c:extLst>
            <c:ext xmlns:c16="http://schemas.microsoft.com/office/drawing/2014/chart" uri="{C3380CC4-5D6E-409C-BE32-E72D297353CC}">
              <c16:uniqueId val="{00000001-6DAD-4978-8956-5A454CAB7F40}"/>
            </c:ext>
          </c:extLst>
        </c:ser>
        <c:ser>
          <c:idx val="2"/>
          <c:order val="2"/>
          <c:tx>
            <c:strRef>
              <c:f>'rate vs year'!$AY$16</c:f>
              <c:strCache>
                <c:ptCount val="1"/>
                <c:pt idx="0">
                  <c:v>86 | 87 | 88</c:v>
                </c:pt>
              </c:strCache>
            </c:strRef>
          </c:tx>
          <c:spPr>
            <a:ln w="28575" cap="rnd">
              <a:solidFill>
                <a:schemeClr val="accent3"/>
              </a:solidFill>
              <a:round/>
            </a:ln>
            <a:effectLst/>
          </c:spPr>
          <c:marker>
            <c:symbol val="none"/>
          </c:marker>
          <c:cat>
            <c:numRef>
              <c:f>'rate vs year'!$AZ$13:$BV$13</c:f>
              <c:numCache>
                <c:formatCode>General</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'rate vs year'!$AZ$16:$BV$16</c:f>
              <c:numCache>
                <c:formatCode>0</c:formatCode>
                <c:ptCount val="23"/>
                <c:pt idx="0">
                  <c:v>71.974999189376746</c:v>
                </c:pt>
                <c:pt idx="1">
                  <c:v>76</c:v>
                </c:pt>
                <c:pt idx="2">
                  <c:v>89.324997425079246</c:v>
                </c:pt>
                <c:pt idx="3">
                  <c:v>115.87499928474426</c:v>
                </c:pt>
                <c:pt idx="4">
                  <c:v>116.09999895095814</c:v>
                </c:pt>
                <c:pt idx="5">
                  <c:v>103.47500157356271</c:v>
                </c:pt>
                <c:pt idx="6">
                  <c:v>87.849999189376732</c:v>
                </c:pt>
                <c:pt idx="7">
                  <c:v>89.200002908706608</c:v>
                </c:pt>
                <c:pt idx="8">
                  <c:v>97.774998784065161</c:v>
                </c:pt>
                <c:pt idx="9">
                  <c:v>112.12499678134925</c:v>
                </c:pt>
                <c:pt idx="10">
                  <c:v>107.325001358986</c:v>
                </c:pt>
                <c:pt idx="11">
                  <c:v>119.42499661445623</c:v>
                </c:pt>
                <c:pt idx="12">
                  <c:v>119.37499952316284</c:v>
                </c:pt>
                <c:pt idx="13">
                  <c:v>123.47499728202826</c:v>
                </c:pt>
                <c:pt idx="14">
                  <c:v>120.42499637603764</c:v>
                </c:pt>
                <c:pt idx="15">
                  <c:v>111.89999878406515</c:v>
                </c:pt>
                <c:pt idx="16">
                  <c:v>109.87500119209299</c:v>
                </c:pt>
                <c:pt idx="17">
                  <c:v>105.54999685287481</c:v>
                </c:pt>
                <c:pt idx="18">
                  <c:v>100.72499799728385</c:v>
                </c:pt>
                <c:pt idx="19">
                  <c:v>97.000003337860051</c:v>
                </c:pt>
                <c:pt idx="20">
                  <c:v>93.550001740455713</c:v>
                </c:pt>
                <c:pt idx="21">
                  <c:v>84.774999380111637</c:v>
                </c:pt>
                <c:pt idx="22">
                  <c:v>72.225002050399866</c:v>
                </c:pt>
              </c:numCache>
            </c:numRef>
          </c:val>
          <c:smooth val="0"/>
          <c:extLst>
            <c:ext xmlns:c16="http://schemas.microsoft.com/office/drawing/2014/chart" uri="{C3380CC4-5D6E-409C-BE32-E72D297353CC}">
              <c16:uniqueId val="{00000002-6DAD-4978-8956-5A454CAB7F40}"/>
            </c:ext>
          </c:extLst>
        </c:ser>
        <c:ser>
          <c:idx val="3"/>
          <c:order val="3"/>
          <c:tx>
            <c:strRef>
              <c:f>'rate vs year'!$AY$17</c:f>
              <c:strCache>
                <c:ptCount val="1"/>
                <c:pt idx="0">
                  <c:v>90 | 91 | 92</c:v>
                </c:pt>
              </c:strCache>
            </c:strRef>
          </c:tx>
          <c:spPr>
            <a:ln w="28575" cap="rnd">
              <a:solidFill>
                <a:schemeClr val="accent4"/>
              </a:solidFill>
              <a:round/>
            </a:ln>
            <a:effectLst/>
          </c:spPr>
          <c:marker>
            <c:symbol val="none"/>
          </c:marker>
          <c:cat>
            <c:numRef>
              <c:f>'rate vs year'!$AZ$13:$BV$13</c:f>
              <c:numCache>
                <c:formatCode>General</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'rate vs year'!$AZ$17:$BV$17</c:f>
              <c:numCache>
                <c:formatCode>0</c:formatCode>
                <c:ptCount val="23"/>
                <c:pt idx="0">
                  <c:v>90.562499046325669</c:v>
                </c:pt>
                <c:pt idx="1">
                  <c:v>100.13749980926515</c:v>
                </c:pt>
                <c:pt idx="2">
                  <c:v>113.36249876022333</c:v>
                </c:pt>
                <c:pt idx="3">
                  <c:v>116.89999914169307</c:v>
                </c:pt>
                <c:pt idx="4">
                  <c:v>121.62500095367437</c:v>
                </c:pt>
                <c:pt idx="5">
                  <c:v>112.01250076293951</c:v>
                </c:pt>
                <c:pt idx="6">
                  <c:v>104.45000028610231</c:v>
                </c:pt>
                <c:pt idx="7">
                  <c:v>100.2500004768372</c:v>
                </c:pt>
                <c:pt idx="8">
                  <c:v>104.37500023841862</c:v>
                </c:pt>
                <c:pt idx="9">
                  <c:v>117.76249933242795</c:v>
                </c:pt>
                <c:pt idx="10">
                  <c:v>108.14999914169306</c:v>
                </c:pt>
                <c:pt idx="11">
                  <c:v>117.23750138282787</c:v>
                </c:pt>
                <c:pt idx="12">
                  <c:v>120.36250162124642</c:v>
                </c:pt>
                <c:pt idx="13">
                  <c:v>126.82499837875369</c:v>
                </c:pt>
                <c:pt idx="14">
                  <c:v>136.25000119209284</c:v>
                </c:pt>
                <c:pt idx="15">
                  <c:v>133.71249842643729</c:v>
                </c:pt>
                <c:pt idx="16">
                  <c:v>133.97500205039989</c:v>
                </c:pt>
                <c:pt idx="17">
                  <c:v>133.83750176429746</c:v>
                </c:pt>
                <c:pt idx="18">
                  <c:v>128.46249938011167</c:v>
                </c:pt>
                <c:pt idx="19">
                  <c:v>127.22499942779535</c:v>
                </c:pt>
                <c:pt idx="20">
                  <c:v>117.46250057220463</c:v>
                </c:pt>
                <c:pt idx="21">
                  <c:v>107.16249871253959</c:v>
                </c:pt>
                <c:pt idx="22">
                  <c:v>96.712498664855914</c:v>
                </c:pt>
              </c:numCache>
            </c:numRef>
          </c:val>
          <c:smooth val="0"/>
          <c:extLst>
            <c:ext xmlns:c16="http://schemas.microsoft.com/office/drawing/2014/chart" uri="{C3380CC4-5D6E-409C-BE32-E72D297353CC}">
              <c16:uniqueId val="{00000003-6DAD-4978-8956-5A454CAB7F40}"/>
            </c:ext>
          </c:extLst>
        </c:ser>
        <c:ser>
          <c:idx val="4"/>
          <c:order val="4"/>
          <c:tx>
            <c:strRef>
              <c:f>'rate vs year'!$AY$18</c:f>
              <c:strCache>
                <c:ptCount val="1"/>
                <c:pt idx="0">
                  <c:v>95 | 96 | 97</c:v>
                </c:pt>
              </c:strCache>
            </c:strRef>
          </c:tx>
          <c:spPr>
            <a:ln w="28575" cap="rnd">
              <a:solidFill>
                <a:schemeClr val="accent5"/>
              </a:solidFill>
              <a:round/>
            </a:ln>
            <a:effectLst/>
          </c:spPr>
          <c:marker>
            <c:symbol val="none"/>
          </c:marker>
          <c:cat>
            <c:numRef>
              <c:f>'rate vs year'!$AZ$13:$BV$13</c:f>
              <c:numCache>
                <c:formatCode>General</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'rate vs year'!$AZ$18:$BV$18</c:f>
              <c:numCache>
                <c:formatCode>0</c:formatCode>
                <c:ptCount val="23"/>
                <c:pt idx="0">
                  <c:v>116.11666679382324</c:v>
                </c:pt>
                <c:pt idx="1">
                  <c:v>124.37499936421703</c:v>
                </c:pt>
                <c:pt idx="2">
                  <c:v>138.21666622161868</c:v>
                </c:pt>
                <c:pt idx="3">
                  <c:v>147.58333524068206</c:v>
                </c:pt>
                <c:pt idx="4">
                  <c:v>148.73333358764646</c:v>
                </c:pt>
                <c:pt idx="5">
                  <c:v>148.45000171661383</c:v>
                </c:pt>
                <c:pt idx="6">
                  <c:v>125.72500069936113</c:v>
                </c:pt>
                <c:pt idx="7">
                  <c:v>118.15000104904182</c:v>
                </c:pt>
                <c:pt idx="8">
                  <c:v>119.33333206176752</c:v>
                </c:pt>
                <c:pt idx="9">
                  <c:v>131.31666437784818</c:v>
                </c:pt>
                <c:pt idx="10">
                  <c:v>125.34166590372719</c:v>
                </c:pt>
                <c:pt idx="11">
                  <c:v>127.77500104904171</c:v>
                </c:pt>
                <c:pt idx="12">
                  <c:v>128.40833298365274</c:v>
                </c:pt>
                <c:pt idx="13">
                  <c:v>139.64999818801877</c:v>
                </c:pt>
                <c:pt idx="14">
                  <c:v>161.85833326975504</c:v>
                </c:pt>
                <c:pt idx="15">
                  <c:v>160.5166664123536</c:v>
                </c:pt>
                <c:pt idx="16">
                  <c:v>162.15833377838138</c:v>
                </c:pt>
                <c:pt idx="17">
                  <c:v>161.68333323796591</c:v>
                </c:pt>
                <c:pt idx="18">
                  <c:v>158.84999958674109</c:v>
                </c:pt>
                <c:pt idx="19">
                  <c:v>148.4250003496806</c:v>
                </c:pt>
                <c:pt idx="20">
                  <c:v>145.21666622161862</c:v>
                </c:pt>
                <c:pt idx="21">
                  <c:v>127.57499917348224</c:v>
                </c:pt>
                <c:pt idx="22">
                  <c:v>120.4166665077209</c:v>
                </c:pt>
              </c:numCache>
            </c:numRef>
          </c:val>
          <c:smooth val="0"/>
          <c:extLst>
            <c:ext xmlns:c16="http://schemas.microsoft.com/office/drawing/2014/chart" uri="{C3380CC4-5D6E-409C-BE32-E72D297353CC}">
              <c16:uniqueId val="{00000004-6DAD-4978-8956-5A454CAB7F40}"/>
            </c:ext>
          </c:extLst>
        </c:ser>
        <c:ser>
          <c:idx val="5"/>
          <c:order val="5"/>
          <c:tx>
            <c:strRef>
              <c:f>'rate vs year'!$AY$19</c:f>
              <c:strCache>
                <c:ptCount val="1"/>
                <c:pt idx="0">
                  <c:v>no law</c:v>
                </c:pt>
              </c:strCache>
            </c:strRef>
          </c:tx>
          <c:spPr>
            <a:ln w="28575" cap="rnd">
              <a:solidFill>
                <a:schemeClr val="accent6"/>
              </a:solidFill>
              <a:round/>
            </a:ln>
            <a:effectLst/>
          </c:spPr>
          <c:marker>
            <c:symbol val="none"/>
          </c:marker>
          <c:cat>
            <c:numRef>
              <c:f>'rate vs year'!$AZ$13:$BV$13</c:f>
              <c:numCache>
                <c:formatCode>General</c:formatCode>
                <c:ptCount val="23"/>
                <c:pt idx="0">
                  <c:v>77</c:v>
                </c:pt>
                <c:pt idx="1">
                  <c:v>78</c:v>
                </c:pt>
                <c:pt idx="2">
                  <c:v>79</c:v>
                </c:pt>
                <c:pt idx="3">
                  <c:v>80</c:v>
                </c:pt>
                <c:pt idx="4">
                  <c:v>81</c:v>
                </c:pt>
                <c:pt idx="5">
                  <c:v>82</c:v>
                </c:pt>
                <c:pt idx="6">
                  <c:v>83</c:v>
                </c:pt>
                <c:pt idx="7">
                  <c:v>84</c:v>
                </c:pt>
                <c:pt idx="8">
                  <c:v>85</c:v>
                </c:pt>
                <c:pt idx="9">
                  <c:v>86</c:v>
                </c:pt>
                <c:pt idx="10">
                  <c:v>87</c:v>
                </c:pt>
                <c:pt idx="11">
                  <c:v>88</c:v>
                </c:pt>
                <c:pt idx="12">
                  <c:v>89</c:v>
                </c:pt>
                <c:pt idx="13">
                  <c:v>90</c:v>
                </c:pt>
                <c:pt idx="14">
                  <c:v>91</c:v>
                </c:pt>
                <c:pt idx="15">
                  <c:v>92</c:v>
                </c:pt>
                <c:pt idx="16">
                  <c:v>93</c:v>
                </c:pt>
                <c:pt idx="17">
                  <c:v>94</c:v>
                </c:pt>
                <c:pt idx="18">
                  <c:v>95</c:v>
                </c:pt>
                <c:pt idx="19">
                  <c:v>96</c:v>
                </c:pt>
                <c:pt idx="20">
                  <c:v>97</c:v>
                </c:pt>
                <c:pt idx="21">
                  <c:v>98</c:v>
                </c:pt>
                <c:pt idx="22">
                  <c:v>99</c:v>
                </c:pt>
              </c:numCache>
            </c:numRef>
          </c:cat>
          <c:val>
            <c:numRef>
              <c:f>'rate vs year'!$AZ$19:$BV$19</c:f>
              <c:numCache>
                <c:formatCode>0</c:formatCode>
                <c:ptCount val="23"/>
                <c:pt idx="0">
                  <c:v>205.04545350508252</c:v>
                </c:pt>
                <c:pt idx="1">
                  <c:v>206.9818184592508</c:v>
                </c:pt>
                <c:pt idx="2">
                  <c:v>228.75000017339525</c:v>
                </c:pt>
                <c:pt idx="3">
                  <c:v>269.1000002080745</c:v>
                </c:pt>
                <c:pt idx="4">
                  <c:v>287.33181762695318</c:v>
                </c:pt>
                <c:pt idx="5">
                  <c:v>257.0954556898638</c:v>
                </c:pt>
                <c:pt idx="6">
                  <c:v>231.51363390142276</c:v>
                </c:pt>
                <c:pt idx="7">
                  <c:v>208.78181873668325</c:v>
                </c:pt>
                <c:pt idx="8">
                  <c:v>204.3272744959051</c:v>
                </c:pt>
                <c:pt idx="9">
                  <c:v>208.64090694080699</c:v>
                </c:pt>
                <c:pt idx="10">
                  <c:v>195.92272723804825</c:v>
                </c:pt>
                <c:pt idx="11">
                  <c:v>206.50454711914071</c:v>
                </c:pt>
                <c:pt idx="12">
                  <c:v>225.69090721823969</c:v>
                </c:pt>
                <c:pt idx="13">
                  <c:v>250.25909059697932</c:v>
                </c:pt>
                <c:pt idx="14">
                  <c:v>263.33181658658128</c:v>
                </c:pt>
                <c:pt idx="15">
                  <c:v>258.26818344809777</c:v>
                </c:pt>
                <c:pt idx="16">
                  <c:v>255.6909089521929</c:v>
                </c:pt>
                <c:pt idx="17">
                  <c:v>238.46363449096705</c:v>
                </c:pt>
                <c:pt idx="18">
                  <c:v>236.54090916026723</c:v>
                </c:pt>
                <c:pt idx="19">
                  <c:v>217.38636207580592</c:v>
                </c:pt>
                <c:pt idx="20">
                  <c:v>190.16363594748756</c:v>
                </c:pt>
                <c:pt idx="21">
                  <c:v>168.43181748823682</c:v>
                </c:pt>
                <c:pt idx="22">
                  <c:v>155.08636266534972</c:v>
                </c:pt>
              </c:numCache>
            </c:numRef>
          </c:val>
          <c:smooth val="0"/>
          <c:extLst>
            <c:ext xmlns:c16="http://schemas.microsoft.com/office/drawing/2014/chart" uri="{C3380CC4-5D6E-409C-BE32-E72D297353CC}">
              <c16:uniqueId val="{00000005-6DAD-4978-8956-5A454CAB7F40}"/>
            </c:ext>
          </c:extLst>
        </c:ser>
        <c:dLbls>
          <c:showLegendKey val="0"/>
          <c:showVal val="0"/>
          <c:showCatName val="0"/>
          <c:showSerName val="0"/>
          <c:showPercent val="0"/>
          <c:showBubbleSize val="0"/>
        </c:dLbls>
        <c:smooth val="0"/>
        <c:axId val="552160480"/>
        <c:axId val="552158840"/>
      </c:lineChart>
      <c:catAx>
        <c:axId val="5521604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Years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accent3"/>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552158840"/>
        <c:crosses val="autoZero"/>
        <c:auto val="1"/>
        <c:lblAlgn val="ctr"/>
        <c:lblOffset val="100"/>
        <c:noMultiLvlLbl val="0"/>
      </c:catAx>
      <c:valAx>
        <c:axId val="552158840"/>
        <c:scaling>
          <c:orientation val="minMax"/>
          <c:max val="30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Robberies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out"/>
        <c:minorTickMark val="none"/>
        <c:tickLblPos val="nextTo"/>
        <c:spPr>
          <a:noFill/>
          <a:ln>
            <a:solidFill>
              <a:schemeClr val="accent3"/>
            </a:solid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5521604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857</TotalTime>
  <Pages>28</Pages>
  <Words>2294</Words>
  <Characters>13080</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Gpsk Choudary</dc:creator>
  <cp:keywords/>
  <dc:description/>
  <cp:lastModifiedBy>Gpsk Choudary</cp:lastModifiedBy>
  <cp:revision>117</cp:revision>
  <cp:lastPrinted>2019-05-10T03:10:00Z</cp:lastPrinted>
  <dcterms:created xsi:type="dcterms:W3CDTF">2019-05-09T00:30:00Z</dcterms:created>
  <dcterms:modified xsi:type="dcterms:W3CDTF">2019-05-10T03:10:00Z</dcterms:modified>
</cp:coreProperties>
</file>