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F126F" w14:textId="77777777" w:rsidR="00383B24" w:rsidRPr="00383B24" w:rsidRDefault="00383B24" w:rsidP="00383B24">
      <w:pPr>
        <w:spacing w:after="0"/>
        <w:jc w:val="center"/>
        <w:rPr>
          <w:b/>
        </w:rPr>
      </w:pPr>
      <w:r w:rsidRPr="00383B24">
        <w:rPr>
          <w:b/>
        </w:rPr>
        <w:t>BUAN 6341.501 - Applied Machine Learning</w:t>
      </w:r>
    </w:p>
    <w:p w14:paraId="1C24BB4F" w14:textId="53A1834D" w:rsidR="00383B24" w:rsidRPr="00383B24" w:rsidRDefault="00383B24" w:rsidP="00383B24">
      <w:pPr>
        <w:jc w:val="center"/>
        <w:rPr>
          <w:b/>
          <w:u w:val="single"/>
        </w:rPr>
      </w:pPr>
      <w:r w:rsidRPr="00383B24">
        <w:rPr>
          <w:b/>
        </w:rPr>
        <w:t xml:space="preserve">Assignment </w:t>
      </w:r>
      <w:r w:rsidR="00AC1CB9">
        <w:rPr>
          <w:b/>
        </w:rPr>
        <w:t>3</w:t>
      </w:r>
      <w:r>
        <w:rPr>
          <w:b/>
        </w:rPr>
        <w:t xml:space="preserve"> - Pavan Gorantla (PCG180000)</w:t>
      </w:r>
    </w:p>
    <w:p w14:paraId="19E68432" w14:textId="27CF90F0" w:rsidR="00383B24" w:rsidRPr="00383B24" w:rsidRDefault="00383B24" w:rsidP="00622BD8">
      <w:pPr>
        <w:spacing w:after="0"/>
        <w:rPr>
          <w:b/>
        </w:rPr>
      </w:pPr>
      <w:r w:rsidRPr="00383B24">
        <w:rPr>
          <w:b/>
        </w:rPr>
        <w:t>Objective</w:t>
      </w:r>
    </w:p>
    <w:p w14:paraId="196DDF40" w14:textId="61310210" w:rsidR="00383B24" w:rsidRDefault="00AC1CB9" w:rsidP="00AC1CB9">
      <w:pPr>
        <w:jc w:val="both"/>
      </w:pPr>
      <w:r>
        <w:t>Experimentation of classification algorithms like neural networks and K nearest neighbors to predict the class labels output of 2 datasets that are downloaded from archives of UCI Machine Learning Repository.</w:t>
      </w:r>
    </w:p>
    <w:p w14:paraId="4E68D6F2" w14:textId="19FBF148" w:rsidR="00383B24" w:rsidRDefault="00383B24" w:rsidP="00AD27B4">
      <w:pPr>
        <w:spacing w:after="0"/>
      </w:pPr>
      <w:r w:rsidRPr="00383B24">
        <w:rPr>
          <w:b/>
        </w:rPr>
        <w:t>Dataset 1 - Appliances Energy Prediction</w:t>
      </w:r>
      <w:r>
        <w:rPr>
          <w:b/>
        </w:rPr>
        <w:t xml:space="preserve"> (Link: </w:t>
      </w:r>
      <w:hyperlink r:id="rId6" w:history="1">
        <w:r w:rsidRPr="009A6223">
          <w:rPr>
            <w:rStyle w:val="Hyperlink"/>
          </w:rPr>
          <w:t>appliances+energy+prediction</w:t>
        </w:r>
      </w:hyperlink>
      <w:r>
        <w:t>)</w:t>
      </w:r>
    </w:p>
    <w:p w14:paraId="414CCE18" w14:textId="510E1FA1" w:rsidR="008D5888" w:rsidRDefault="008D5888" w:rsidP="00EF0F70">
      <w:pPr>
        <w:jc w:val="both"/>
      </w:pPr>
      <w:r w:rsidRPr="009A6223">
        <w:t>Dataset consists of 1</w:t>
      </w:r>
      <w:r w:rsidR="00694180" w:rsidRPr="009A6223">
        <w:t>97</w:t>
      </w:r>
      <w:bookmarkStart w:id="0" w:name="_GoBack"/>
      <w:bookmarkEnd w:id="0"/>
      <w:r w:rsidR="00694180" w:rsidRPr="009A6223">
        <w:t>35</w:t>
      </w:r>
      <w:r w:rsidRPr="009A6223">
        <w:t xml:space="preserve"> observations on </w:t>
      </w:r>
      <w:r w:rsidR="00516CD6" w:rsidRPr="009A6223">
        <w:t xml:space="preserve">a total of 29 variables. </w:t>
      </w:r>
      <w:r w:rsidR="0072716F">
        <w:t xml:space="preserve">More information about these variables can be found in the above given weblink. The response variable is created using Appliances variable where appliances greater than median are </w:t>
      </w:r>
      <w:r w:rsidR="00FD2605">
        <w:t>classified</w:t>
      </w:r>
      <w:r w:rsidR="0072716F">
        <w:t xml:space="preserve"> as Heavy Appliances and </w:t>
      </w:r>
      <w:r w:rsidR="00FD2605">
        <w:t>the goal is</w:t>
      </w:r>
      <w:r w:rsidR="0072716F">
        <w:t xml:space="preserve"> to predict this classifier.</w:t>
      </w:r>
    </w:p>
    <w:p w14:paraId="3E7FD1BF" w14:textId="1BEAB0EE" w:rsidR="0072716F" w:rsidRDefault="0072716F" w:rsidP="00AD27B4">
      <w:pPr>
        <w:spacing w:after="0"/>
      </w:pPr>
      <w:r w:rsidRPr="00383B24">
        <w:rPr>
          <w:b/>
        </w:rPr>
        <w:t xml:space="preserve">Dataset </w:t>
      </w:r>
      <w:r>
        <w:rPr>
          <w:b/>
        </w:rPr>
        <w:t>2</w:t>
      </w:r>
      <w:r w:rsidRPr="00383B24">
        <w:rPr>
          <w:b/>
        </w:rPr>
        <w:t xml:space="preserve"> </w:t>
      </w:r>
      <w:r>
        <w:rPr>
          <w:b/>
        </w:rPr>
        <w:t>-</w:t>
      </w:r>
      <w:r w:rsidRPr="00383B24">
        <w:rPr>
          <w:b/>
        </w:rPr>
        <w:t xml:space="preserve"> </w:t>
      </w:r>
      <w:r>
        <w:rPr>
          <w:b/>
        </w:rPr>
        <w:t>Online Shoppers Purchasing Intent</w:t>
      </w:r>
      <w:r w:rsidR="003F6E8E">
        <w:rPr>
          <w:b/>
        </w:rPr>
        <w:t>ion</w:t>
      </w:r>
      <w:r>
        <w:rPr>
          <w:b/>
        </w:rPr>
        <w:t xml:space="preserve"> (Link: </w:t>
      </w:r>
      <w:hyperlink r:id="rId7" w:history="1">
        <w:r w:rsidR="003F6E8E">
          <w:rPr>
            <w:rStyle w:val="Hyperlink"/>
          </w:rPr>
          <w:t>online+shoppers+purchasing+intention</w:t>
        </w:r>
      </w:hyperlink>
      <w:r>
        <w:t>)</w:t>
      </w:r>
    </w:p>
    <w:p w14:paraId="27791185" w14:textId="20F34D98" w:rsidR="003529E3" w:rsidRDefault="0072716F" w:rsidP="006246E2">
      <w:pPr>
        <w:jc w:val="both"/>
      </w:pPr>
      <w:r w:rsidRPr="009A6223">
        <w:t>Dataset consists of 1</w:t>
      </w:r>
      <w:r w:rsidR="003F6E8E">
        <w:t>2330</w:t>
      </w:r>
      <w:r w:rsidRPr="009A6223">
        <w:t xml:space="preserve"> observations on a total of </w:t>
      </w:r>
      <w:r w:rsidR="003F6E8E">
        <w:t>18</w:t>
      </w:r>
      <w:r w:rsidRPr="009A6223">
        <w:t xml:space="preserve"> variables. </w:t>
      </w:r>
      <w:r>
        <w:t xml:space="preserve">More information about these variables can be found in the above given weblink. The response variable </w:t>
      </w:r>
      <w:r w:rsidR="003F6E8E">
        <w:t>Revenue specifies if an online user on the shopping website has purchas</w:t>
      </w:r>
      <w:r w:rsidR="00FD2605">
        <w:t>e</w:t>
      </w:r>
      <w:r w:rsidR="003F6E8E">
        <w:t xml:space="preserve"> intent or not </w:t>
      </w:r>
      <w:r w:rsidR="00FD2605">
        <w:t>based on the</w:t>
      </w:r>
      <w:r w:rsidR="003F6E8E">
        <w:t xml:space="preserve"> pages visited</w:t>
      </w:r>
      <w:r w:rsidR="00FD2605">
        <w:t xml:space="preserve"> and duration spent on each page</w:t>
      </w:r>
      <w:r w:rsidR="003F6E8E">
        <w:t>.</w:t>
      </w:r>
    </w:p>
    <w:p w14:paraId="76766626" w14:textId="33204D59" w:rsidR="004946D5" w:rsidRPr="004946D5" w:rsidRDefault="004946D5" w:rsidP="00AD27B4">
      <w:pPr>
        <w:spacing w:after="0"/>
        <w:jc w:val="both"/>
        <w:rPr>
          <w:b/>
        </w:rPr>
      </w:pPr>
      <w:r w:rsidRPr="004946D5">
        <w:rPr>
          <w:b/>
        </w:rPr>
        <w:t>Test/Train and Normalization</w:t>
      </w:r>
    </w:p>
    <w:p w14:paraId="46A9E61E" w14:textId="3A644A33" w:rsidR="004946D5" w:rsidRPr="00864434" w:rsidRDefault="006246E2" w:rsidP="004946D5">
      <w:r>
        <w:t>Both</w:t>
      </w:r>
      <w:r w:rsidR="00351439" w:rsidRPr="009A6223">
        <w:t xml:space="preserve"> </w:t>
      </w:r>
      <w:r w:rsidR="00440C19" w:rsidRPr="009A6223">
        <w:t>dataset</w:t>
      </w:r>
      <w:r>
        <w:t>s</w:t>
      </w:r>
      <w:r w:rsidR="00440C19" w:rsidRPr="009A6223">
        <w:t xml:space="preserve"> </w:t>
      </w:r>
      <w:r>
        <w:t>are</w:t>
      </w:r>
      <w:r w:rsidR="00440C19" w:rsidRPr="009A6223">
        <w:t xml:space="preserve"> split into train and test </w:t>
      </w:r>
      <w:r w:rsidR="00B96857" w:rsidRPr="009A6223">
        <w:t xml:space="preserve">sets using </w:t>
      </w:r>
      <w:r w:rsidR="006B786F">
        <w:t>80</w:t>
      </w:r>
      <w:r w:rsidR="00B96857" w:rsidRPr="009A6223">
        <w:t>-</w:t>
      </w:r>
      <w:r>
        <w:t>2</w:t>
      </w:r>
      <w:r w:rsidR="006B786F">
        <w:t>0</w:t>
      </w:r>
      <w:r w:rsidR="00B96857" w:rsidRPr="009A6223">
        <w:t xml:space="preserve"> split percentage</w:t>
      </w:r>
      <w:r>
        <w:t xml:space="preserve"> and features are normalized to </w:t>
      </w:r>
      <w:r w:rsidR="00800384">
        <w:t>a</w:t>
      </w:r>
      <w:r>
        <w:t xml:space="preserve"> range of [</w:t>
      </w:r>
      <w:r w:rsidR="006B786F">
        <w:t>0</w:t>
      </w:r>
      <w:r>
        <w:t xml:space="preserve">,1]. </w:t>
      </w:r>
      <w:r w:rsidR="006B786F">
        <w:t>Target</w:t>
      </w:r>
      <w:r w:rsidR="00800384">
        <w:t xml:space="preserve"> from Dataset</w:t>
      </w:r>
      <w:r w:rsidR="006B786F">
        <w:t xml:space="preserve"> </w:t>
      </w:r>
      <w:r w:rsidR="00800384">
        <w:t>1</w:t>
      </w:r>
      <w:r>
        <w:t xml:space="preserve"> </w:t>
      </w:r>
      <w:r w:rsidR="00800384">
        <w:t>is</w:t>
      </w:r>
      <w:r>
        <w:t xml:space="preserve"> classified as </w:t>
      </w:r>
      <w:r w:rsidR="006B786F">
        <w:t>1</w:t>
      </w:r>
      <w:r>
        <w:t xml:space="preserve"> for</w:t>
      </w:r>
      <w:r w:rsidR="00800384">
        <w:t xml:space="preserve"> Heavy Appliances and </w:t>
      </w:r>
      <w:r w:rsidR="006B786F">
        <w:t>0</w:t>
      </w:r>
      <w:r w:rsidR="00800384">
        <w:t xml:space="preserve"> for </w:t>
      </w:r>
      <w:r w:rsidR="006B786F">
        <w:t>the remaining</w:t>
      </w:r>
      <w:r w:rsidR="00800384">
        <w:t>. Response from Dataset</w:t>
      </w:r>
      <w:r w:rsidR="006B786F">
        <w:t xml:space="preserve"> </w:t>
      </w:r>
      <w:r w:rsidR="00800384">
        <w:t xml:space="preserve">2 is classified </w:t>
      </w:r>
      <w:r w:rsidR="006B786F">
        <w:t>into</w:t>
      </w:r>
      <w:r w:rsidR="00800384">
        <w:t xml:space="preserve"> 1 for users with purchase intent and </w:t>
      </w:r>
      <w:r w:rsidR="006B786F">
        <w:t>0</w:t>
      </w:r>
      <w:r w:rsidR="00800384">
        <w:t xml:space="preserve"> for </w:t>
      </w:r>
      <w:r w:rsidR="006B786F">
        <w:t xml:space="preserve">the </w:t>
      </w:r>
      <w:r w:rsidR="00800384">
        <w:t xml:space="preserve">remaining </w:t>
      </w:r>
      <w:r w:rsidR="006B786F">
        <w:t>users</w:t>
      </w:r>
      <w:r w:rsidR="00800384">
        <w:t>.</w:t>
      </w:r>
      <w:r w:rsidR="00864434">
        <w:t xml:space="preserve"> </w:t>
      </w:r>
      <w:r w:rsidR="00800384">
        <w:t>All features in Dataset</w:t>
      </w:r>
      <w:r w:rsidR="006B786F">
        <w:t xml:space="preserve"> </w:t>
      </w:r>
      <w:r w:rsidR="00800384">
        <w:t>1 are numeric and hence they are just normalized for our classification algorithm. There are few categorical features in Dataset</w:t>
      </w:r>
      <w:r w:rsidR="006B786F">
        <w:t xml:space="preserve"> </w:t>
      </w:r>
      <w:r w:rsidR="00800384">
        <w:t>2 which are transformed into dummies before normalizing.</w:t>
      </w:r>
    </w:p>
    <w:p w14:paraId="6FBFEA1B" w14:textId="523EE262" w:rsidR="004946D5" w:rsidRDefault="00B36C34" w:rsidP="00DC2677">
      <w:pPr>
        <w:spacing w:after="0"/>
        <w:rPr>
          <w:b/>
        </w:rPr>
      </w:pPr>
      <w:r>
        <w:rPr>
          <w:b/>
        </w:rPr>
        <w:t>Experiments and Parameter</w:t>
      </w:r>
      <w:r w:rsidR="00864434">
        <w:rPr>
          <w:b/>
        </w:rPr>
        <w:t xml:space="preserve"> Tuning</w:t>
      </w:r>
    </w:p>
    <w:p w14:paraId="517F98A6" w14:textId="27100A59" w:rsidR="00DC2677" w:rsidRDefault="00DC2677" w:rsidP="00622BD8">
      <w:pPr>
        <w:rPr>
          <w:b/>
        </w:rPr>
      </w:pPr>
      <w:r>
        <w:t>Using 2 algorithms like Neural Nets (using keras) and KNN on both datasets with 3 fold cross-validation.</w:t>
      </w:r>
    </w:p>
    <w:p w14:paraId="7F0D664A" w14:textId="397C1E1E" w:rsidR="00B36C34" w:rsidRDefault="00B36C34" w:rsidP="00B36C34">
      <w:pPr>
        <w:jc w:val="both"/>
      </w:pPr>
      <w:r w:rsidRPr="007D180A">
        <w:rPr>
          <w:b/>
        </w:rPr>
        <w:t>Neural Nets:</w:t>
      </w:r>
      <w:r>
        <w:t xml:space="preserve"> </w:t>
      </w:r>
      <w:r w:rsidR="007D180A">
        <w:t>Four</w:t>
      </w:r>
      <w:r>
        <w:t xml:space="preserve"> experiments are </w:t>
      </w:r>
      <w:r w:rsidR="007D180A">
        <w:t>done</w:t>
      </w:r>
      <w:r>
        <w:t xml:space="preserve"> and parameter tuning is done for </w:t>
      </w:r>
      <w:r w:rsidRPr="007D180A">
        <w:rPr>
          <w:i/>
        </w:rPr>
        <w:t>Hidden Activation Function</w:t>
      </w:r>
      <w:r>
        <w:t xml:space="preserve">, </w:t>
      </w:r>
      <w:r w:rsidRPr="007D180A">
        <w:rPr>
          <w:i/>
        </w:rPr>
        <w:t>Batch Size</w:t>
      </w:r>
      <w:r>
        <w:t xml:space="preserve"> and </w:t>
      </w:r>
      <w:r w:rsidRPr="007D180A">
        <w:rPr>
          <w:i/>
        </w:rPr>
        <w:t>Epochs</w:t>
      </w:r>
      <w:r>
        <w:t xml:space="preserve">. Each experiment has combination of 2 and 3 layers with </w:t>
      </w:r>
      <w:r w:rsidR="00B505F1">
        <w:t xml:space="preserve">larger </w:t>
      </w:r>
      <w:r>
        <w:t xml:space="preserve">and </w:t>
      </w:r>
      <w:r w:rsidR="00B505F1">
        <w:t>smaller</w:t>
      </w:r>
      <w:r>
        <w:t xml:space="preserve"> nodes.</w:t>
      </w:r>
      <w:r w:rsidR="007D180A">
        <w:t xml:space="preserve"> Other parameters like optimizer and output activation function are fixed to </w:t>
      </w:r>
      <w:r w:rsidR="007D180A" w:rsidRPr="007D180A">
        <w:rPr>
          <w:i/>
        </w:rPr>
        <w:t>SGD</w:t>
      </w:r>
      <w:r w:rsidR="007D180A">
        <w:t xml:space="preserve"> and </w:t>
      </w:r>
      <w:r w:rsidR="007D180A" w:rsidRPr="007D180A">
        <w:rPr>
          <w:i/>
        </w:rPr>
        <w:t>Sigmoid</w:t>
      </w:r>
      <w:r w:rsidR="007D180A">
        <w:t xml:space="preserve"> respectively.</w:t>
      </w:r>
    </w:p>
    <w:p w14:paraId="1651D6D2" w14:textId="44477D58" w:rsidR="00B36C34" w:rsidRDefault="00B36C34" w:rsidP="00B36C34">
      <w:pPr>
        <w:spacing w:after="0"/>
        <w:jc w:val="both"/>
      </w:pPr>
      <w:r>
        <w:t xml:space="preserve">Experiment 1: Network </w:t>
      </w:r>
      <w:r w:rsidR="00B505F1">
        <w:t>of</w:t>
      </w:r>
      <w:r>
        <w:t xml:space="preserve"> 2 </w:t>
      </w:r>
      <w:r w:rsidR="00B505F1">
        <w:t xml:space="preserve">hidden </w:t>
      </w:r>
      <w:r>
        <w:t>layers with layer nodes as 20</w:t>
      </w:r>
      <w:r w:rsidR="00B505F1">
        <w:t xml:space="preserve">, </w:t>
      </w:r>
      <w:r>
        <w:t xml:space="preserve">15 </w:t>
      </w:r>
      <w:r w:rsidR="00B505F1">
        <w:t xml:space="preserve">and tuning for the </w:t>
      </w:r>
      <w:r w:rsidR="007D180A">
        <w:t>below</w:t>
      </w:r>
      <w:r w:rsidR="00B505F1">
        <w:t xml:space="preserve"> parameters.</w:t>
      </w:r>
    </w:p>
    <w:p w14:paraId="2571E362" w14:textId="48BCAB2D" w:rsidR="00B36C34" w:rsidRDefault="00B36C34" w:rsidP="00B36C34">
      <w:pPr>
        <w:spacing w:after="0"/>
        <w:jc w:val="both"/>
      </w:pPr>
      <w:r>
        <w:t xml:space="preserve">Experiment 2: Network </w:t>
      </w:r>
      <w:r w:rsidR="00B505F1">
        <w:t>of</w:t>
      </w:r>
      <w:r>
        <w:t xml:space="preserve"> 2 </w:t>
      </w:r>
      <w:r w:rsidR="00B505F1">
        <w:t xml:space="preserve">hidden </w:t>
      </w:r>
      <w:r>
        <w:t xml:space="preserve">layers with layer nodes as </w:t>
      </w:r>
      <w:r w:rsidR="00B505F1">
        <w:t xml:space="preserve">15, </w:t>
      </w:r>
      <w:r>
        <w:t>1</w:t>
      </w:r>
      <w:r w:rsidR="00B505F1">
        <w:t xml:space="preserve">0 and tuning for the </w:t>
      </w:r>
      <w:r w:rsidR="007D180A">
        <w:t>below</w:t>
      </w:r>
      <w:r w:rsidR="00B505F1">
        <w:t xml:space="preserve"> parameters.</w:t>
      </w:r>
    </w:p>
    <w:p w14:paraId="18973E1C" w14:textId="5C713239" w:rsidR="00B36C34" w:rsidRDefault="00B36C34" w:rsidP="00B36C34">
      <w:pPr>
        <w:spacing w:after="0"/>
        <w:jc w:val="both"/>
      </w:pPr>
      <w:r>
        <w:t xml:space="preserve">Experiment 3: Network </w:t>
      </w:r>
      <w:r w:rsidR="00B505F1">
        <w:t>of</w:t>
      </w:r>
      <w:r>
        <w:t xml:space="preserve"> </w:t>
      </w:r>
      <w:r w:rsidR="00B505F1">
        <w:t>3</w:t>
      </w:r>
      <w:r>
        <w:t xml:space="preserve"> </w:t>
      </w:r>
      <w:r w:rsidR="00B505F1">
        <w:t xml:space="preserve">hidden </w:t>
      </w:r>
      <w:r>
        <w:t>layers with layer nodes as 20</w:t>
      </w:r>
      <w:r w:rsidR="00B505F1">
        <w:t xml:space="preserve">, </w:t>
      </w:r>
      <w:r>
        <w:t>15</w:t>
      </w:r>
      <w:r w:rsidR="00B505F1">
        <w:t>, 10</w:t>
      </w:r>
      <w:r>
        <w:t xml:space="preserve"> </w:t>
      </w:r>
      <w:r w:rsidR="00B505F1">
        <w:t xml:space="preserve">and tuning for </w:t>
      </w:r>
      <w:r w:rsidR="007D180A">
        <w:t>below</w:t>
      </w:r>
      <w:r w:rsidR="00B505F1">
        <w:t xml:space="preserve"> parameters.</w:t>
      </w:r>
    </w:p>
    <w:p w14:paraId="2976ED7F" w14:textId="05828E9F" w:rsidR="00B36C34" w:rsidRPr="00B505F1" w:rsidRDefault="00B36C34" w:rsidP="00B505F1">
      <w:pPr>
        <w:jc w:val="both"/>
      </w:pPr>
      <w:r>
        <w:t xml:space="preserve">Experiment 4: Network </w:t>
      </w:r>
      <w:r w:rsidR="00B505F1">
        <w:t>of</w:t>
      </w:r>
      <w:r>
        <w:t xml:space="preserve"> </w:t>
      </w:r>
      <w:r w:rsidR="00B505F1">
        <w:t>3</w:t>
      </w:r>
      <w:r>
        <w:t xml:space="preserve"> </w:t>
      </w:r>
      <w:r w:rsidR="00B505F1">
        <w:t xml:space="preserve">hidden </w:t>
      </w:r>
      <w:r>
        <w:t xml:space="preserve">layers with layer nodes as </w:t>
      </w:r>
      <w:r w:rsidR="00B505F1">
        <w:t xml:space="preserve">15, </w:t>
      </w:r>
      <w:r>
        <w:t>1</w:t>
      </w:r>
      <w:r w:rsidR="00B505F1">
        <w:t xml:space="preserve">0, 5 and tuning for </w:t>
      </w:r>
      <w:r w:rsidR="007D180A">
        <w:t>below</w:t>
      </w:r>
      <w:r w:rsidR="00B505F1">
        <w:t xml:space="preserve"> parameters.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35"/>
        <w:gridCol w:w="1620"/>
        <w:gridCol w:w="1170"/>
        <w:gridCol w:w="2160"/>
        <w:gridCol w:w="1530"/>
        <w:gridCol w:w="1440"/>
      </w:tblGrid>
      <w:tr w:rsidR="00B505F1" w14:paraId="439051E9" w14:textId="5BE2F5AC" w:rsidTr="00DC2677">
        <w:tc>
          <w:tcPr>
            <w:tcW w:w="1435" w:type="dxa"/>
          </w:tcPr>
          <w:p w14:paraId="2EF00208" w14:textId="5E313B8D" w:rsidR="00B505F1" w:rsidRDefault="00B505F1" w:rsidP="00860433">
            <w:pPr>
              <w:jc w:val="center"/>
              <w:rPr>
                <w:b/>
              </w:rPr>
            </w:pPr>
            <w:r>
              <w:rPr>
                <w:b/>
              </w:rPr>
              <w:t>Experiment</w:t>
            </w:r>
          </w:p>
        </w:tc>
        <w:tc>
          <w:tcPr>
            <w:tcW w:w="1620" w:type="dxa"/>
          </w:tcPr>
          <w:p w14:paraId="2A37194D" w14:textId="16E02949" w:rsidR="00B505F1" w:rsidRDefault="00B505F1" w:rsidP="00860433">
            <w:pPr>
              <w:jc w:val="center"/>
              <w:rPr>
                <w:b/>
              </w:rPr>
            </w:pPr>
            <w:r>
              <w:rPr>
                <w:b/>
              </w:rPr>
              <w:t>Hidden Layers</w:t>
            </w:r>
          </w:p>
        </w:tc>
        <w:tc>
          <w:tcPr>
            <w:tcW w:w="1170" w:type="dxa"/>
          </w:tcPr>
          <w:p w14:paraId="1ED25F0A" w14:textId="0FAAA9E6" w:rsidR="00B505F1" w:rsidRDefault="00B505F1" w:rsidP="00860433">
            <w:pPr>
              <w:jc w:val="center"/>
              <w:rPr>
                <w:b/>
              </w:rPr>
            </w:pPr>
            <w:r>
              <w:rPr>
                <w:b/>
              </w:rPr>
              <w:t>Nodes</w:t>
            </w:r>
          </w:p>
        </w:tc>
        <w:tc>
          <w:tcPr>
            <w:tcW w:w="2160" w:type="dxa"/>
          </w:tcPr>
          <w:p w14:paraId="0794C1BA" w14:textId="24F92F31" w:rsidR="00B505F1" w:rsidRDefault="00B505F1" w:rsidP="00860433">
            <w:pPr>
              <w:jc w:val="center"/>
              <w:rPr>
                <w:b/>
              </w:rPr>
            </w:pPr>
            <w:r>
              <w:rPr>
                <w:b/>
              </w:rPr>
              <w:t xml:space="preserve">Hidden Activation </w:t>
            </w:r>
          </w:p>
        </w:tc>
        <w:tc>
          <w:tcPr>
            <w:tcW w:w="1530" w:type="dxa"/>
          </w:tcPr>
          <w:p w14:paraId="781CE733" w14:textId="1E180B49" w:rsidR="00B505F1" w:rsidRDefault="00B505F1" w:rsidP="00860433">
            <w:pPr>
              <w:jc w:val="center"/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1440" w:type="dxa"/>
          </w:tcPr>
          <w:p w14:paraId="2CF79D0E" w14:textId="73F88ADE" w:rsidR="00B505F1" w:rsidRDefault="00B505F1" w:rsidP="00860433">
            <w:pPr>
              <w:jc w:val="center"/>
              <w:rPr>
                <w:b/>
              </w:rPr>
            </w:pPr>
            <w:r>
              <w:rPr>
                <w:b/>
              </w:rPr>
              <w:t>Epochs</w:t>
            </w:r>
          </w:p>
        </w:tc>
      </w:tr>
      <w:tr w:rsidR="00B505F1" w14:paraId="59D374C8" w14:textId="3250E632" w:rsidTr="00DC2677">
        <w:tc>
          <w:tcPr>
            <w:tcW w:w="1435" w:type="dxa"/>
          </w:tcPr>
          <w:p w14:paraId="0A9091C2" w14:textId="5497B135" w:rsidR="00B505F1" w:rsidRPr="00860433" w:rsidRDefault="00B505F1" w:rsidP="00860433">
            <w:pPr>
              <w:jc w:val="center"/>
            </w:pPr>
            <w:r>
              <w:t>1</w:t>
            </w:r>
          </w:p>
        </w:tc>
        <w:tc>
          <w:tcPr>
            <w:tcW w:w="1620" w:type="dxa"/>
          </w:tcPr>
          <w:p w14:paraId="12A33994" w14:textId="239DAB51" w:rsidR="00B505F1" w:rsidRPr="00860433" w:rsidRDefault="00B505F1" w:rsidP="00860433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1AE4A5C1" w14:textId="662A5EC6" w:rsidR="00B505F1" w:rsidRPr="00860433" w:rsidRDefault="00B505F1" w:rsidP="00860433">
            <w:pPr>
              <w:jc w:val="center"/>
            </w:pPr>
            <w:r>
              <w:t>20,</w:t>
            </w:r>
            <w:r w:rsidR="00DC2677">
              <w:t xml:space="preserve"> </w:t>
            </w:r>
            <w:r>
              <w:t>15</w:t>
            </w:r>
          </w:p>
        </w:tc>
        <w:tc>
          <w:tcPr>
            <w:tcW w:w="2160" w:type="dxa"/>
          </w:tcPr>
          <w:p w14:paraId="50B79F6D" w14:textId="319FEE24" w:rsidR="00B505F1" w:rsidRPr="00860433" w:rsidRDefault="00B505F1" w:rsidP="00860433">
            <w:pPr>
              <w:jc w:val="center"/>
            </w:pPr>
            <w:r>
              <w:t>Sigmoid, Tanh, ReLU</w:t>
            </w:r>
          </w:p>
        </w:tc>
        <w:tc>
          <w:tcPr>
            <w:tcW w:w="1530" w:type="dxa"/>
          </w:tcPr>
          <w:p w14:paraId="0192DB5F" w14:textId="5093D659" w:rsidR="00B505F1" w:rsidRDefault="00B505F1" w:rsidP="00860433">
            <w:pPr>
              <w:jc w:val="center"/>
            </w:pPr>
            <w:r>
              <w:t>128,</w:t>
            </w:r>
            <w:r w:rsidR="00DC2677">
              <w:t xml:space="preserve"> </w:t>
            </w:r>
            <w:r>
              <w:t>256,</w:t>
            </w:r>
            <w:r w:rsidR="00DC2677">
              <w:t xml:space="preserve"> </w:t>
            </w:r>
            <w:r>
              <w:t>512</w:t>
            </w:r>
          </w:p>
        </w:tc>
        <w:tc>
          <w:tcPr>
            <w:tcW w:w="1440" w:type="dxa"/>
          </w:tcPr>
          <w:p w14:paraId="649BEA46" w14:textId="5EDD007E" w:rsidR="00B505F1" w:rsidRDefault="00B505F1" w:rsidP="00860433">
            <w:pPr>
              <w:jc w:val="center"/>
            </w:pPr>
            <w:r>
              <w:t>10,</w:t>
            </w:r>
            <w:r w:rsidR="00DC2677">
              <w:t xml:space="preserve"> </w:t>
            </w:r>
            <w:r>
              <w:t>20</w:t>
            </w:r>
          </w:p>
        </w:tc>
      </w:tr>
      <w:tr w:rsidR="00B505F1" w14:paraId="1660267B" w14:textId="4C775EAA" w:rsidTr="00DC2677">
        <w:tc>
          <w:tcPr>
            <w:tcW w:w="1435" w:type="dxa"/>
          </w:tcPr>
          <w:p w14:paraId="62BA85D8" w14:textId="002DDAE5" w:rsidR="00B505F1" w:rsidRPr="00860433" w:rsidRDefault="00B505F1" w:rsidP="00860433">
            <w:pPr>
              <w:jc w:val="center"/>
            </w:pPr>
            <w:r>
              <w:t>2</w:t>
            </w:r>
          </w:p>
        </w:tc>
        <w:tc>
          <w:tcPr>
            <w:tcW w:w="1620" w:type="dxa"/>
          </w:tcPr>
          <w:p w14:paraId="0B0EE960" w14:textId="3941C5C7" w:rsidR="00B505F1" w:rsidRPr="00860433" w:rsidRDefault="00B505F1" w:rsidP="00860433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561BC23E" w14:textId="0282C7F2" w:rsidR="00B505F1" w:rsidRPr="00860433" w:rsidRDefault="00B505F1" w:rsidP="00860433">
            <w:pPr>
              <w:jc w:val="center"/>
            </w:pPr>
            <w:r>
              <w:t>15,</w:t>
            </w:r>
            <w:r w:rsidR="00DC2677">
              <w:t xml:space="preserve"> </w:t>
            </w:r>
            <w:r>
              <w:t>10</w:t>
            </w:r>
          </w:p>
        </w:tc>
        <w:tc>
          <w:tcPr>
            <w:tcW w:w="2160" w:type="dxa"/>
          </w:tcPr>
          <w:p w14:paraId="01F7B179" w14:textId="40079BA8" w:rsidR="00B505F1" w:rsidRPr="00860433" w:rsidRDefault="00B505F1" w:rsidP="00860433">
            <w:pPr>
              <w:jc w:val="center"/>
            </w:pPr>
            <w:r>
              <w:t>Sigmoid, tanh, ReLU</w:t>
            </w:r>
          </w:p>
        </w:tc>
        <w:tc>
          <w:tcPr>
            <w:tcW w:w="1530" w:type="dxa"/>
          </w:tcPr>
          <w:p w14:paraId="7DF73E29" w14:textId="6B406EB6" w:rsidR="00B505F1" w:rsidRPr="00860433" w:rsidRDefault="00B505F1" w:rsidP="00860433">
            <w:pPr>
              <w:jc w:val="center"/>
            </w:pPr>
            <w:r>
              <w:t>128,</w:t>
            </w:r>
            <w:r w:rsidR="00DC2677">
              <w:t xml:space="preserve"> </w:t>
            </w:r>
            <w:r>
              <w:t>256,</w:t>
            </w:r>
            <w:r w:rsidR="00DC2677">
              <w:t xml:space="preserve"> </w:t>
            </w:r>
            <w:r>
              <w:t>512</w:t>
            </w:r>
          </w:p>
        </w:tc>
        <w:tc>
          <w:tcPr>
            <w:tcW w:w="1440" w:type="dxa"/>
          </w:tcPr>
          <w:p w14:paraId="1A77746E" w14:textId="5F68DD2E" w:rsidR="00B505F1" w:rsidRPr="00860433" w:rsidRDefault="00B505F1" w:rsidP="00860433">
            <w:pPr>
              <w:jc w:val="center"/>
            </w:pPr>
            <w:r>
              <w:t>10,</w:t>
            </w:r>
            <w:r w:rsidR="00DC2677">
              <w:t xml:space="preserve"> </w:t>
            </w:r>
            <w:r>
              <w:t>20</w:t>
            </w:r>
          </w:p>
        </w:tc>
      </w:tr>
      <w:tr w:rsidR="00B505F1" w14:paraId="5EB2BFBE" w14:textId="73BA5D2D" w:rsidTr="00DC2677">
        <w:tc>
          <w:tcPr>
            <w:tcW w:w="1435" w:type="dxa"/>
          </w:tcPr>
          <w:p w14:paraId="2805C482" w14:textId="18609FD5" w:rsidR="00B505F1" w:rsidRPr="00860433" w:rsidRDefault="00B505F1" w:rsidP="00860433">
            <w:pPr>
              <w:jc w:val="center"/>
            </w:pPr>
            <w:r>
              <w:t>3</w:t>
            </w:r>
          </w:p>
        </w:tc>
        <w:tc>
          <w:tcPr>
            <w:tcW w:w="1620" w:type="dxa"/>
          </w:tcPr>
          <w:p w14:paraId="21D67527" w14:textId="4ACDAE71" w:rsidR="00B505F1" w:rsidRPr="00860433" w:rsidRDefault="00B505F1" w:rsidP="00860433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3B591A22" w14:textId="3FA46271" w:rsidR="00B505F1" w:rsidRPr="00860433" w:rsidRDefault="00B505F1" w:rsidP="00860433">
            <w:pPr>
              <w:jc w:val="center"/>
            </w:pPr>
            <w:r>
              <w:t>20,</w:t>
            </w:r>
            <w:r w:rsidR="00DC2677">
              <w:t xml:space="preserve"> </w:t>
            </w:r>
            <w:r>
              <w:t>15,</w:t>
            </w:r>
            <w:r w:rsidR="00DC2677">
              <w:t xml:space="preserve"> </w:t>
            </w:r>
            <w:r>
              <w:t>10</w:t>
            </w:r>
          </w:p>
        </w:tc>
        <w:tc>
          <w:tcPr>
            <w:tcW w:w="2160" w:type="dxa"/>
          </w:tcPr>
          <w:p w14:paraId="644C5055" w14:textId="2604F547" w:rsidR="00B505F1" w:rsidRPr="00860433" w:rsidRDefault="00B505F1" w:rsidP="00860433">
            <w:pPr>
              <w:jc w:val="center"/>
            </w:pPr>
            <w:r>
              <w:t>Sigmoid, tanh, ReLU</w:t>
            </w:r>
          </w:p>
        </w:tc>
        <w:tc>
          <w:tcPr>
            <w:tcW w:w="1530" w:type="dxa"/>
          </w:tcPr>
          <w:p w14:paraId="7A96ADC2" w14:textId="4B6F4D06" w:rsidR="00B505F1" w:rsidRPr="00AE2AF9" w:rsidRDefault="00B505F1" w:rsidP="00860433">
            <w:pPr>
              <w:jc w:val="center"/>
            </w:pPr>
            <w:r>
              <w:t>128,</w:t>
            </w:r>
            <w:r w:rsidR="00DC2677">
              <w:t xml:space="preserve"> </w:t>
            </w:r>
            <w:r>
              <w:t>256,</w:t>
            </w:r>
            <w:r w:rsidR="00DC2677">
              <w:t xml:space="preserve"> </w:t>
            </w:r>
            <w:r>
              <w:t>512</w:t>
            </w:r>
          </w:p>
        </w:tc>
        <w:tc>
          <w:tcPr>
            <w:tcW w:w="1440" w:type="dxa"/>
          </w:tcPr>
          <w:p w14:paraId="4F95708C" w14:textId="54FA0DC5" w:rsidR="00B505F1" w:rsidRPr="00AE2AF9" w:rsidRDefault="00B505F1" w:rsidP="00860433">
            <w:pPr>
              <w:jc w:val="center"/>
            </w:pPr>
            <w:r>
              <w:t>10,</w:t>
            </w:r>
            <w:r w:rsidR="00DC2677">
              <w:t xml:space="preserve"> </w:t>
            </w:r>
            <w:r>
              <w:t>20</w:t>
            </w:r>
          </w:p>
        </w:tc>
      </w:tr>
      <w:tr w:rsidR="00B505F1" w14:paraId="7146E70E" w14:textId="330B8599" w:rsidTr="00DC2677">
        <w:tc>
          <w:tcPr>
            <w:tcW w:w="1435" w:type="dxa"/>
          </w:tcPr>
          <w:p w14:paraId="6AD15DFE" w14:textId="3804F2F8" w:rsidR="00B505F1" w:rsidRPr="00860433" w:rsidRDefault="00B505F1" w:rsidP="00790C36">
            <w:pPr>
              <w:jc w:val="center"/>
            </w:pPr>
            <w:r>
              <w:t>4</w:t>
            </w:r>
          </w:p>
        </w:tc>
        <w:tc>
          <w:tcPr>
            <w:tcW w:w="1620" w:type="dxa"/>
          </w:tcPr>
          <w:p w14:paraId="7D0FBF06" w14:textId="46459247" w:rsidR="00B505F1" w:rsidRPr="00860433" w:rsidRDefault="00B505F1" w:rsidP="00790C36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60203CCB" w14:textId="52ED9891" w:rsidR="00B505F1" w:rsidRPr="00860433" w:rsidRDefault="00B505F1" w:rsidP="00790C36">
            <w:pPr>
              <w:jc w:val="center"/>
            </w:pPr>
            <w:r>
              <w:t>15,</w:t>
            </w:r>
            <w:r w:rsidR="00DC2677">
              <w:t xml:space="preserve"> </w:t>
            </w:r>
            <w:r>
              <w:t>10,</w:t>
            </w:r>
            <w:r w:rsidR="00DC2677">
              <w:t xml:space="preserve"> </w:t>
            </w:r>
            <w:r>
              <w:t>5</w:t>
            </w:r>
          </w:p>
        </w:tc>
        <w:tc>
          <w:tcPr>
            <w:tcW w:w="2160" w:type="dxa"/>
          </w:tcPr>
          <w:p w14:paraId="4FC91C13" w14:textId="3D0C5E02" w:rsidR="00B505F1" w:rsidRPr="00860433" w:rsidRDefault="00B505F1" w:rsidP="00790C36">
            <w:pPr>
              <w:jc w:val="center"/>
            </w:pPr>
            <w:r>
              <w:t>Sigmoid, tanh, ReLU</w:t>
            </w:r>
          </w:p>
        </w:tc>
        <w:tc>
          <w:tcPr>
            <w:tcW w:w="1530" w:type="dxa"/>
          </w:tcPr>
          <w:p w14:paraId="45FA8860" w14:textId="5087007B" w:rsidR="00B505F1" w:rsidRDefault="00B505F1" w:rsidP="00790C36">
            <w:pPr>
              <w:jc w:val="center"/>
            </w:pPr>
            <w:r>
              <w:t>128,</w:t>
            </w:r>
            <w:r w:rsidR="00DC2677">
              <w:t xml:space="preserve"> </w:t>
            </w:r>
            <w:r>
              <w:t>256,</w:t>
            </w:r>
            <w:r w:rsidR="00DC2677">
              <w:t xml:space="preserve"> </w:t>
            </w:r>
            <w:r>
              <w:t>512</w:t>
            </w:r>
          </w:p>
        </w:tc>
        <w:tc>
          <w:tcPr>
            <w:tcW w:w="1440" w:type="dxa"/>
          </w:tcPr>
          <w:p w14:paraId="5C111725" w14:textId="17EF132A" w:rsidR="00B505F1" w:rsidRDefault="00B505F1" w:rsidP="00790C36">
            <w:pPr>
              <w:jc w:val="center"/>
            </w:pPr>
            <w:r>
              <w:t>10,</w:t>
            </w:r>
            <w:r w:rsidR="00DC2677">
              <w:t xml:space="preserve"> </w:t>
            </w:r>
            <w:r>
              <w:t>20</w:t>
            </w:r>
          </w:p>
        </w:tc>
      </w:tr>
    </w:tbl>
    <w:p w14:paraId="57155FC2" w14:textId="1D84C812" w:rsidR="00D6367D" w:rsidRDefault="00D6367D" w:rsidP="00B505F1">
      <w:pPr>
        <w:spacing w:after="0"/>
        <w:rPr>
          <w:b/>
        </w:rPr>
      </w:pPr>
    </w:p>
    <w:p w14:paraId="09FC0EB1" w14:textId="6161BAB2" w:rsidR="00B505F1" w:rsidRDefault="007D180A" w:rsidP="007D180A">
      <w:pPr>
        <w:jc w:val="both"/>
      </w:pPr>
      <w:r>
        <w:rPr>
          <w:b/>
        </w:rPr>
        <w:t>KNN:</w:t>
      </w:r>
      <w:r>
        <w:t xml:space="preserve"> Experiment is performed with number of neighbors from 1 to 10 and tuning for few parameters like </w:t>
      </w:r>
      <w:r>
        <w:rPr>
          <w:i/>
        </w:rPr>
        <w:t>W</w:t>
      </w:r>
      <w:r w:rsidRPr="007D180A">
        <w:rPr>
          <w:i/>
        </w:rPr>
        <w:t>eights</w:t>
      </w:r>
      <w:r>
        <w:t xml:space="preserve"> and </w:t>
      </w:r>
      <w:r>
        <w:rPr>
          <w:i/>
        </w:rPr>
        <w:t>E</w:t>
      </w:r>
      <w:r w:rsidRPr="007D180A">
        <w:rPr>
          <w:i/>
        </w:rPr>
        <w:t>xponent (p)</w:t>
      </w:r>
      <w:r>
        <w:t xml:space="preserve"> for distance. </w:t>
      </w:r>
      <w:r w:rsidRPr="007D180A">
        <w:rPr>
          <w:i/>
        </w:rPr>
        <w:t>Algorithm</w:t>
      </w:r>
      <w:r>
        <w:t xml:space="preserve">, </w:t>
      </w:r>
      <w:r w:rsidRPr="007D180A">
        <w:rPr>
          <w:i/>
        </w:rPr>
        <w:t>Metric</w:t>
      </w:r>
      <w:r>
        <w:t xml:space="preserve"> are fixed to </w:t>
      </w:r>
      <w:r w:rsidRPr="007D180A">
        <w:rPr>
          <w:i/>
        </w:rPr>
        <w:t>KD Tree</w:t>
      </w:r>
      <w:r>
        <w:t xml:space="preserve"> and </w:t>
      </w:r>
      <w:r w:rsidRPr="007D180A">
        <w:rPr>
          <w:i/>
        </w:rPr>
        <w:t>Minkowski</w:t>
      </w:r>
      <w:r>
        <w:t xml:space="preserve"> respectively. The distance metric is chosen as </w:t>
      </w:r>
      <w:r w:rsidRPr="007D180A">
        <w:rPr>
          <w:i/>
        </w:rPr>
        <w:t>Minkowski</w:t>
      </w:r>
      <w:r>
        <w:t xml:space="preserve"> so that we can experiment with the values of the exponent p.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35"/>
        <w:gridCol w:w="1620"/>
        <w:gridCol w:w="2166"/>
        <w:gridCol w:w="2694"/>
        <w:gridCol w:w="1440"/>
      </w:tblGrid>
      <w:tr w:rsidR="00DC2677" w14:paraId="719E4DA9" w14:textId="77777777" w:rsidTr="00DC2677">
        <w:tc>
          <w:tcPr>
            <w:tcW w:w="1435" w:type="dxa"/>
          </w:tcPr>
          <w:p w14:paraId="38E878FA" w14:textId="4B9E6620" w:rsidR="00DC2677" w:rsidRDefault="00DC2677" w:rsidP="00201CC8">
            <w:pPr>
              <w:jc w:val="center"/>
              <w:rPr>
                <w:b/>
              </w:rPr>
            </w:pPr>
            <w:r>
              <w:rPr>
                <w:b/>
              </w:rPr>
              <w:t>Neighbors</w:t>
            </w:r>
          </w:p>
        </w:tc>
        <w:tc>
          <w:tcPr>
            <w:tcW w:w="1620" w:type="dxa"/>
          </w:tcPr>
          <w:p w14:paraId="4975D088" w14:textId="4EBA9BD0" w:rsidR="00DC2677" w:rsidRDefault="00DC2677" w:rsidP="00201CC8">
            <w:pPr>
              <w:jc w:val="center"/>
              <w:rPr>
                <w:b/>
              </w:rPr>
            </w:pPr>
            <w:r>
              <w:rPr>
                <w:b/>
              </w:rPr>
              <w:t>Metric</w:t>
            </w:r>
          </w:p>
        </w:tc>
        <w:tc>
          <w:tcPr>
            <w:tcW w:w="2166" w:type="dxa"/>
          </w:tcPr>
          <w:p w14:paraId="47CDD6B6" w14:textId="04903E5E" w:rsidR="00DC2677" w:rsidRDefault="00DC2677" w:rsidP="00201CC8">
            <w:pPr>
              <w:jc w:val="center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2694" w:type="dxa"/>
          </w:tcPr>
          <w:p w14:paraId="3EB2CDC6" w14:textId="77708D73" w:rsidR="00DC2677" w:rsidRDefault="00DC2677" w:rsidP="00201CC8">
            <w:pPr>
              <w:jc w:val="center"/>
              <w:rPr>
                <w:b/>
              </w:rPr>
            </w:pPr>
            <w:r>
              <w:rPr>
                <w:b/>
              </w:rPr>
              <w:t>Weights</w:t>
            </w:r>
          </w:p>
        </w:tc>
        <w:tc>
          <w:tcPr>
            <w:tcW w:w="1440" w:type="dxa"/>
          </w:tcPr>
          <w:p w14:paraId="6C8CED9C" w14:textId="193C951E" w:rsidR="00DC2677" w:rsidRDefault="00DC2677" w:rsidP="00201CC8">
            <w:pPr>
              <w:jc w:val="center"/>
              <w:rPr>
                <w:b/>
              </w:rPr>
            </w:pPr>
            <w:r>
              <w:rPr>
                <w:b/>
              </w:rPr>
              <w:t>Exponent (p)</w:t>
            </w:r>
          </w:p>
        </w:tc>
      </w:tr>
      <w:tr w:rsidR="00DC2677" w14:paraId="445F79FB" w14:textId="77777777" w:rsidTr="00DC2677">
        <w:tc>
          <w:tcPr>
            <w:tcW w:w="1435" w:type="dxa"/>
          </w:tcPr>
          <w:p w14:paraId="61163EF5" w14:textId="5713D41A" w:rsidR="00DC2677" w:rsidRPr="00860433" w:rsidRDefault="00DC2677" w:rsidP="00201CC8">
            <w:pPr>
              <w:jc w:val="center"/>
            </w:pPr>
            <w:r>
              <w:t>1 to 10</w:t>
            </w:r>
          </w:p>
        </w:tc>
        <w:tc>
          <w:tcPr>
            <w:tcW w:w="1620" w:type="dxa"/>
          </w:tcPr>
          <w:p w14:paraId="2D7A32DE" w14:textId="710DFCFF" w:rsidR="00DC2677" w:rsidRPr="00860433" w:rsidRDefault="00DC2677" w:rsidP="00201CC8">
            <w:pPr>
              <w:jc w:val="center"/>
            </w:pPr>
            <w:r>
              <w:t>Minkowski</w:t>
            </w:r>
          </w:p>
        </w:tc>
        <w:tc>
          <w:tcPr>
            <w:tcW w:w="2166" w:type="dxa"/>
          </w:tcPr>
          <w:p w14:paraId="43FE3DC6" w14:textId="4926020B" w:rsidR="00DC2677" w:rsidRPr="00860433" w:rsidRDefault="00DC2677" w:rsidP="00201CC8">
            <w:pPr>
              <w:jc w:val="center"/>
            </w:pPr>
            <w:r>
              <w:t>KD Tree</w:t>
            </w:r>
          </w:p>
        </w:tc>
        <w:tc>
          <w:tcPr>
            <w:tcW w:w="2694" w:type="dxa"/>
          </w:tcPr>
          <w:p w14:paraId="0B94A794" w14:textId="5DF3B3CD" w:rsidR="00DC2677" w:rsidRPr="00860433" w:rsidRDefault="00DC2677" w:rsidP="00201CC8">
            <w:pPr>
              <w:jc w:val="center"/>
            </w:pPr>
            <w:r>
              <w:t>Uniform, Distance</w:t>
            </w:r>
          </w:p>
        </w:tc>
        <w:tc>
          <w:tcPr>
            <w:tcW w:w="1440" w:type="dxa"/>
          </w:tcPr>
          <w:p w14:paraId="60ED99A7" w14:textId="40E7F25E" w:rsidR="00DC2677" w:rsidRDefault="00DC2677" w:rsidP="00201CC8">
            <w:pPr>
              <w:jc w:val="center"/>
            </w:pPr>
            <w:r>
              <w:t>1,2,3</w:t>
            </w:r>
          </w:p>
        </w:tc>
      </w:tr>
    </w:tbl>
    <w:p w14:paraId="54D47772" w14:textId="262458D0" w:rsidR="00DC2677" w:rsidRDefault="00DC2677" w:rsidP="006B083C">
      <w:pPr>
        <w:rPr>
          <w:b/>
        </w:rPr>
      </w:pPr>
    </w:p>
    <w:p w14:paraId="6F199994" w14:textId="1A274F3D" w:rsidR="002F0447" w:rsidRDefault="002F0447" w:rsidP="006B083C">
      <w:pPr>
        <w:jc w:val="both"/>
        <w:rPr>
          <w:b/>
        </w:rPr>
      </w:pPr>
      <w:r>
        <w:rPr>
          <w:b/>
        </w:rPr>
        <w:lastRenderedPageBreak/>
        <w:t>Neural Network</w:t>
      </w:r>
      <w:r w:rsidR="006B083C">
        <w:rPr>
          <w:b/>
        </w:rPr>
        <w:t>s with 2 Hidden Layers (</w:t>
      </w:r>
      <w:r>
        <w:rPr>
          <w:b/>
        </w:rPr>
        <w:t xml:space="preserve">Dataset 1 </w:t>
      </w:r>
      <w:r w:rsidR="006B083C">
        <w:rPr>
          <w:b/>
        </w:rPr>
        <w:t xml:space="preserve">- </w:t>
      </w:r>
      <w:r>
        <w:rPr>
          <w:b/>
        </w:rPr>
        <w:t>Heavy Appliances Prediction)</w:t>
      </w:r>
    </w:p>
    <w:p w14:paraId="4425B4A8" w14:textId="75798455" w:rsidR="002F0447" w:rsidRPr="00DC2677" w:rsidRDefault="006B083C" w:rsidP="008832D4">
      <w:pPr>
        <w:jc w:val="both"/>
      </w:pPr>
      <w:r>
        <w:t>Experiment 1:</w:t>
      </w:r>
      <w:r w:rsidR="002F0447">
        <w:t xml:space="preserve"> </w:t>
      </w:r>
      <w:r>
        <w:t xml:space="preserve">Following plots compare the error results of using various parameters mentioned before. </w:t>
      </w:r>
      <w:r w:rsidR="00201CC8">
        <w:t xml:space="preserve">We can observe that </w:t>
      </w:r>
      <w:r w:rsidR="002F0447">
        <w:t xml:space="preserve">Tanh </w:t>
      </w:r>
      <w:r>
        <w:t>as Hidden Activation does</w:t>
      </w:r>
      <w:r w:rsidR="002F0447">
        <w:t xml:space="preserve"> well for </w:t>
      </w:r>
      <w:r>
        <w:t xml:space="preserve">all </w:t>
      </w:r>
      <w:r w:rsidR="002F0447">
        <w:t>Batch Size</w:t>
      </w:r>
      <w:r>
        <w:t>s</w:t>
      </w:r>
      <w:r w:rsidR="002F0447">
        <w:t xml:space="preserve"> </w:t>
      </w:r>
      <w:r>
        <w:t xml:space="preserve">when </w:t>
      </w:r>
      <w:r w:rsidR="002F0447">
        <w:t>number of Epochs</w:t>
      </w:r>
      <w:r>
        <w:t xml:space="preserve"> is 20</w:t>
      </w:r>
      <w:r w:rsidR="002F0447">
        <w:t>.</w:t>
      </w:r>
    </w:p>
    <w:p w14:paraId="09947110" w14:textId="33BD6C62" w:rsidR="006B083C" w:rsidRPr="006B083C" w:rsidRDefault="002F0447" w:rsidP="006B083C">
      <w:pPr>
        <w:jc w:val="center"/>
      </w:pPr>
      <w:r>
        <w:rPr>
          <w:b/>
          <w:noProof/>
        </w:rPr>
        <w:drawing>
          <wp:inline distT="0" distB="0" distL="0" distR="0" wp14:anchorId="5A00B4D2" wp14:editId="61BA201A">
            <wp:extent cx="2847975" cy="2010334"/>
            <wp:effectExtent l="0" t="0" r="0" b="9525"/>
            <wp:docPr id="16" name="Picture 16" descr="C:\Users\gpskc\AppData\Local\Microsoft\Windows\INetCache\Content.MSO\6F9332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skc\AppData\Local\Microsoft\Windows\INetCache\Content.MSO\6F93322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886" cy="204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A419C3B" wp14:editId="44ADC0B0">
            <wp:extent cx="2860199" cy="2018964"/>
            <wp:effectExtent l="0" t="0" r="0" b="635"/>
            <wp:docPr id="17" name="Picture 17" descr="C:\Users\gpskc\AppData\Local\Microsoft\Windows\INetCache\Content.MSO\36443F1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skc\AppData\Local\Microsoft\Windows\INetCache\Content.MSO\36443F1F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65" cy="204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21DF9" w14:textId="070C1317" w:rsidR="006B083C" w:rsidRPr="00DC2677" w:rsidRDefault="006B083C" w:rsidP="008832D4">
      <w:pPr>
        <w:jc w:val="both"/>
      </w:pPr>
      <w:r>
        <w:t xml:space="preserve">Experiment 2: </w:t>
      </w:r>
      <w:r w:rsidR="00201CC8">
        <w:t xml:space="preserve">Following plots compare the error results of using various parameters mentioned before. We can observe that </w:t>
      </w:r>
      <w:r>
        <w:t>Tanh as Hidden Activation does well for all Batch Sizes when number of Epochs is 10.</w:t>
      </w:r>
    </w:p>
    <w:p w14:paraId="1F332EBB" w14:textId="1804A4EA" w:rsidR="006B083C" w:rsidRPr="006B083C" w:rsidRDefault="006B083C" w:rsidP="006B083C">
      <w:pPr>
        <w:jc w:val="center"/>
      </w:pPr>
      <w:r>
        <w:rPr>
          <w:b/>
          <w:noProof/>
        </w:rPr>
        <w:drawing>
          <wp:inline distT="0" distB="0" distL="0" distR="0" wp14:anchorId="0537551E" wp14:editId="5FA4232B">
            <wp:extent cx="2920515" cy="20628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skc\AppData\Local\Microsoft\Windows\INetCache\Content.MSO\6F93322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41" cy="207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8BFF527" wp14:editId="71F801C1">
            <wp:extent cx="2940385" cy="207687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skc\AppData\Local\Microsoft\Windows\INetCache\Content.MSO\36443F1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25" cy="208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F7EC3" w14:textId="79C0FA82" w:rsidR="002F0447" w:rsidRDefault="002F0447" w:rsidP="008832D4">
      <w:pPr>
        <w:jc w:val="both"/>
      </w:pPr>
      <w:r>
        <w:t>Using above found parameters as best ones, below learning curve</w:t>
      </w:r>
      <w:r w:rsidR="00201CC8">
        <w:t>s</w:t>
      </w:r>
      <w:r>
        <w:t xml:space="preserve"> </w:t>
      </w:r>
      <w:r w:rsidR="00201CC8">
        <w:t>are</w:t>
      </w:r>
      <w:r>
        <w:t xml:space="preserve"> plotted for varying train data size.</w:t>
      </w:r>
      <w:r w:rsidR="00201CC8">
        <w:t xml:space="preserve"> The left plot is for Experiment 1 with larger nodes and the right plot is for Experiment 2 with smaller nodes.  We see that test error is comparatively better for experiment with larger number of hidden layers nodes.</w:t>
      </w:r>
    </w:p>
    <w:p w14:paraId="34FED854" w14:textId="5B6FE8B8" w:rsidR="006B083C" w:rsidRDefault="006B083C" w:rsidP="006B083C">
      <w:pPr>
        <w:jc w:val="center"/>
      </w:pPr>
      <w:r>
        <w:rPr>
          <w:b/>
          <w:noProof/>
        </w:rPr>
        <w:drawing>
          <wp:inline distT="0" distB="0" distL="0" distR="0" wp14:anchorId="3CE78B1B" wp14:editId="47E0F8DF">
            <wp:extent cx="2838450" cy="1972722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skc\AppData\Local\Microsoft\Windows\INetCache\Content.MSO\6F933229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150" cy="197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8B25CFF" wp14:editId="0FC2AE16">
            <wp:extent cx="2871781" cy="1981030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skc\AppData\Local\Microsoft\Windows\INetCache\Content.MSO\36443F1F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374" cy="198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6036D" w14:textId="73FBF407" w:rsidR="00201CC8" w:rsidRDefault="00201CC8" w:rsidP="00201CC8">
      <w:pPr>
        <w:jc w:val="both"/>
        <w:rPr>
          <w:b/>
        </w:rPr>
      </w:pPr>
      <w:r>
        <w:rPr>
          <w:b/>
        </w:rPr>
        <w:lastRenderedPageBreak/>
        <w:t>Neural Networks with 3 Hidden Layers (Dataset 1 - Heavy Appliances Prediction)</w:t>
      </w:r>
    </w:p>
    <w:p w14:paraId="189E5640" w14:textId="07D7F651" w:rsidR="00201CC8" w:rsidRPr="00DC2677" w:rsidRDefault="00201CC8" w:rsidP="0012704F">
      <w:pPr>
        <w:jc w:val="both"/>
      </w:pPr>
      <w:r>
        <w:t>Experiment 3: Following plots compare the error results of using various parameters mentioned before. We can observe that Tanh as Hidden Activation does well for all Batch Sizes irrespective of Epochs number.</w:t>
      </w:r>
    </w:p>
    <w:p w14:paraId="0D5F8D13" w14:textId="77777777" w:rsidR="00201CC8" w:rsidRPr="006B083C" w:rsidRDefault="00201CC8" w:rsidP="00201CC8">
      <w:pPr>
        <w:jc w:val="center"/>
      </w:pPr>
      <w:r>
        <w:rPr>
          <w:b/>
          <w:noProof/>
        </w:rPr>
        <w:drawing>
          <wp:inline distT="0" distB="0" distL="0" distR="0" wp14:anchorId="76D30983" wp14:editId="5D54A343">
            <wp:extent cx="2893927" cy="2044065"/>
            <wp:effectExtent l="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skc\AppData\Local\Microsoft\Windows\INetCache\Content.MSO\6F933229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96" cy="204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1D1D98B0" wp14:editId="18CC0F0C">
            <wp:extent cx="2899929" cy="204830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skc\AppData\Local\Microsoft\Windows\INetCache\Content.MSO\36443F1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532" cy="205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3D1BE" w14:textId="71FD8D79" w:rsidR="00201CC8" w:rsidRPr="00DC2677" w:rsidRDefault="00201CC8" w:rsidP="0012704F">
      <w:pPr>
        <w:jc w:val="both"/>
      </w:pPr>
      <w:r>
        <w:t>Experiment 4: Following plots compare the error results of using various parameters mentioned before. We can observe that Tanh as Hidden Activation does well for all Batch Sizes irrespective of Epochs number.</w:t>
      </w:r>
    </w:p>
    <w:p w14:paraId="7E823691" w14:textId="77777777" w:rsidR="00201CC8" w:rsidRPr="006B083C" w:rsidRDefault="00201CC8" w:rsidP="00201CC8">
      <w:pPr>
        <w:jc w:val="center"/>
      </w:pPr>
      <w:r>
        <w:rPr>
          <w:b/>
          <w:noProof/>
        </w:rPr>
        <w:drawing>
          <wp:inline distT="0" distB="0" distL="0" distR="0" wp14:anchorId="634FCAC6" wp14:editId="1E1B532D">
            <wp:extent cx="2936641" cy="2074234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skc\AppData\Local\Microsoft\Windows\INetCache\Content.MSO\6F933229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41" cy="207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12AE1D9" wp14:editId="36AE5BEB">
            <wp:extent cx="2949323" cy="2083193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skc\AppData\Local\Microsoft\Windows\INetCache\Content.MSO\36443F1F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23" cy="208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62FE" w14:textId="77777777" w:rsidR="00201CC8" w:rsidRDefault="00201CC8" w:rsidP="0012704F">
      <w:pPr>
        <w:jc w:val="both"/>
      </w:pPr>
      <w:r>
        <w:t>Using above found parameters as best ones, below learning curves are plotted for varying train data size. The left plot is for Experiment 1 with larger nodes and the right plot is for Experiment 2 with smaller nodes.  We see that test error is comparatively better for experiment with larger number of hidden layers nodes.</w:t>
      </w:r>
    </w:p>
    <w:p w14:paraId="08CE730F" w14:textId="60069019" w:rsidR="00A21AA6" w:rsidRPr="00C12F1E" w:rsidRDefault="00201CC8" w:rsidP="00201CC8">
      <w:pPr>
        <w:rPr>
          <w:b/>
        </w:rPr>
      </w:pPr>
      <w:r>
        <w:rPr>
          <w:b/>
          <w:noProof/>
        </w:rPr>
        <w:drawing>
          <wp:inline distT="0" distB="0" distL="0" distR="0" wp14:anchorId="0C319B0F" wp14:editId="1434E54B">
            <wp:extent cx="2819400" cy="1944896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skc\AppData\Local\Microsoft\Windows\INetCache\Content.MSO\6F933229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68" cy="194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00F9FB1B" wp14:editId="22689E6B">
            <wp:extent cx="2867025" cy="19487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skc\AppData\Local\Microsoft\Windows\INetCache\Content.MSO\36443F1F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796" cy="195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20257" w14:textId="1BCAE808" w:rsidR="00201CC8" w:rsidRDefault="00201CC8" w:rsidP="00201CC8">
      <w:pPr>
        <w:jc w:val="both"/>
        <w:rPr>
          <w:b/>
        </w:rPr>
      </w:pPr>
      <w:r>
        <w:rPr>
          <w:b/>
        </w:rPr>
        <w:lastRenderedPageBreak/>
        <w:t>K - Nearest Neighbors with Minkowski Metric (Dataset 1 - Heavy Appliances Prediction)</w:t>
      </w:r>
    </w:p>
    <w:p w14:paraId="16207C37" w14:textId="411060E6" w:rsidR="00201CC8" w:rsidRPr="00DC2677" w:rsidRDefault="00201CC8" w:rsidP="00CE3882">
      <w:pPr>
        <w:jc w:val="both"/>
      </w:pPr>
      <w:r>
        <w:t xml:space="preserve">Following plots compare the error results of using various parameters mentioned before. We can observe that </w:t>
      </w:r>
      <w:r w:rsidR="00CE3882">
        <w:t>p</w:t>
      </w:r>
      <w:r w:rsidR="00B1594E">
        <w:t xml:space="preserve"> </w:t>
      </w:r>
      <w:r w:rsidR="00CE3882">
        <w:t>=</w:t>
      </w:r>
      <w:r w:rsidR="00B1594E">
        <w:t xml:space="preserve"> </w:t>
      </w:r>
      <w:r w:rsidR="00CE3882">
        <w:t>1</w:t>
      </w:r>
      <w:r>
        <w:t xml:space="preserve"> as </w:t>
      </w:r>
      <w:r w:rsidR="00CE3882">
        <w:t>distance exponent</w:t>
      </w:r>
      <w:r>
        <w:t xml:space="preserve"> does well for all </w:t>
      </w:r>
      <w:r w:rsidR="00CE3882">
        <w:t xml:space="preserve">neighbors from 1 to 10 with </w:t>
      </w:r>
      <w:r w:rsidR="00B1594E">
        <w:t>best</w:t>
      </w:r>
      <w:r w:rsidR="00CE3882">
        <w:t xml:space="preserve"> error</w:t>
      </w:r>
      <w:r w:rsidR="00B1594E">
        <w:t xml:space="preserve"> for Distance weights</w:t>
      </w:r>
    </w:p>
    <w:p w14:paraId="774A1970" w14:textId="77777777" w:rsidR="00201CC8" w:rsidRPr="006B083C" w:rsidRDefault="00201CC8" w:rsidP="00201CC8">
      <w:pPr>
        <w:jc w:val="center"/>
      </w:pPr>
      <w:r>
        <w:rPr>
          <w:b/>
          <w:noProof/>
        </w:rPr>
        <w:drawing>
          <wp:inline distT="0" distB="0" distL="0" distR="0" wp14:anchorId="6EA2B604" wp14:editId="5DE3AD9B">
            <wp:extent cx="2894578" cy="2021840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skc\AppData\Local\Microsoft\Windows\INetCache\Content.MSO\6F933229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31" cy="202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A78AA89" wp14:editId="3438270E">
            <wp:extent cx="2969670" cy="203844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skc\AppData\Local\Microsoft\Windows\INetCache\Content.MSO\36443F1F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670" cy="203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EE2DF" w14:textId="6B747C53" w:rsidR="00201CC8" w:rsidRPr="00DC2677" w:rsidRDefault="00201CC8" w:rsidP="00CE3882">
      <w:pPr>
        <w:jc w:val="both"/>
      </w:pPr>
      <w:r>
        <w:t xml:space="preserve">Experiment 2: Following plots compare the error results of using various parameters mentioned before. We </w:t>
      </w:r>
      <w:r w:rsidR="00B1594E">
        <w:t>see</w:t>
      </w:r>
      <w:r>
        <w:t xml:space="preserve"> that </w:t>
      </w:r>
      <w:r w:rsidR="00B1594E">
        <w:t>Distance</w:t>
      </w:r>
      <w:r>
        <w:t xml:space="preserve"> </w:t>
      </w:r>
      <w:r w:rsidR="00B1594E">
        <w:t>is best performing weights parameter for all neighbors from 1 to 10 and for p = 1,2,3</w:t>
      </w:r>
    </w:p>
    <w:p w14:paraId="66126CEF" w14:textId="1054633A" w:rsidR="00201CC8" w:rsidRPr="006B083C" w:rsidRDefault="00201CC8" w:rsidP="00201CC8">
      <w:pPr>
        <w:jc w:val="center"/>
      </w:pPr>
      <w:r>
        <w:rPr>
          <w:b/>
          <w:noProof/>
        </w:rPr>
        <w:drawing>
          <wp:inline distT="0" distB="0" distL="0" distR="0" wp14:anchorId="40205B60" wp14:editId="1117605A">
            <wp:extent cx="1969864" cy="135215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skc\AppData\Local\Microsoft\Windows\INetCache\Content.MSO\6F933229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405" cy="13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22C4A38C" wp14:editId="73ACDA9D">
            <wp:extent cx="1977156" cy="1357160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skc\AppData\Local\Microsoft\Windows\INetCache\Content.MSO\36443F1F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665" cy="138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882">
        <w:rPr>
          <w:noProof/>
        </w:rPr>
        <w:drawing>
          <wp:inline distT="0" distB="0" distL="0" distR="0" wp14:anchorId="106F739A" wp14:editId="45A1B23F">
            <wp:extent cx="1960880" cy="1345986"/>
            <wp:effectExtent l="0" t="0" r="1270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922" cy="137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870F7" w14:textId="1D12A910" w:rsidR="00B1594E" w:rsidRDefault="00B1594E" w:rsidP="00201CC8">
      <w:pPr>
        <w:spacing w:after="0"/>
        <w:jc w:val="both"/>
      </w:pPr>
      <w:r>
        <w:t>All the above plots indicate best neighbors are 6 as we see least error when weights = distance and p = 1.</w:t>
      </w:r>
    </w:p>
    <w:p w14:paraId="6BEA0AA0" w14:textId="2FF5A3F3" w:rsidR="00201CC8" w:rsidRDefault="00201CC8" w:rsidP="00B1594E">
      <w:pPr>
        <w:jc w:val="both"/>
      </w:pPr>
      <w:r>
        <w:t xml:space="preserve">Using above found parameters as best ones, below learning curve </w:t>
      </w:r>
      <w:r w:rsidR="003F4343">
        <w:t>is</w:t>
      </w:r>
      <w:r>
        <w:t xml:space="preserve"> plotted for varying train data size.</w:t>
      </w:r>
      <w:r w:rsidR="00B1594E">
        <w:t xml:space="preserve"> We see that train error is zero and test error is </w:t>
      </w:r>
      <w:r w:rsidR="00A6300C">
        <w:t>above 0.5, which could be because of an overfitting model.</w:t>
      </w:r>
    </w:p>
    <w:p w14:paraId="1AF4A00D" w14:textId="35ACE020" w:rsidR="00B1594E" w:rsidRDefault="00201CC8" w:rsidP="00B1594E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006B653" wp14:editId="40644372">
            <wp:extent cx="3685352" cy="26003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skc\AppData\Local\Microsoft\Windows\INetCache\Content.MSO\6F933229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12" cy="271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BD9CB" w14:textId="714AF3C1" w:rsidR="00201CC8" w:rsidRDefault="00201CC8" w:rsidP="00201CC8">
      <w:pPr>
        <w:jc w:val="both"/>
        <w:rPr>
          <w:b/>
        </w:rPr>
      </w:pPr>
      <w:r>
        <w:rPr>
          <w:b/>
        </w:rPr>
        <w:lastRenderedPageBreak/>
        <w:t>Neural Networks with 2 Hidden Layers (</w:t>
      </w:r>
      <w:bookmarkStart w:id="1" w:name="_Hlk23891249"/>
      <w:r>
        <w:rPr>
          <w:b/>
        </w:rPr>
        <w:t xml:space="preserve">Dataset </w:t>
      </w:r>
      <w:r w:rsidR="002F2C7B">
        <w:rPr>
          <w:b/>
        </w:rPr>
        <w:t>2</w:t>
      </w:r>
      <w:r>
        <w:rPr>
          <w:b/>
        </w:rPr>
        <w:t xml:space="preserve"> - </w:t>
      </w:r>
      <w:r w:rsidR="002F2C7B">
        <w:rPr>
          <w:b/>
        </w:rPr>
        <w:t>Online Shopping Intention Prediction</w:t>
      </w:r>
      <w:bookmarkEnd w:id="1"/>
      <w:r>
        <w:rPr>
          <w:b/>
        </w:rPr>
        <w:t>)</w:t>
      </w:r>
    </w:p>
    <w:p w14:paraId="2EBEE8AF" w14:textId="69C0559C" w:rsidR="00201CC8" w:rsidRPr="00DC2677" w:rsidRDefault="00201CC8" w:rsidP="00A6300C">
      <w:pPr>
        <w:jc w:val="both"/>
      </w:pPr>
      <w:r>
        <w:t xml:space="preserve">Experiment 1: Following plots compare the error results of using various parameters mentioned before. We can observe that </w:t>
      </w:r>
      <w:r w:rsidR="002F2C7B">
        <w:t>Sigmoid</w:t>
      </w:r>
      <w:r>
        <w:t xml:space="preserve"> as Hidden Activation does well for all Batch Sizes </w:t>
      </w:r>
      <w:r w:rsidR="002F2C7B">
        <w:t xml:space="preserve">when </w:t>
      </w:r>
      <w:r>
        <w:t>number of Epoch</w:t>
      </w:r>
      <w:r w:rsidR="002F2C7B">
        <w:t>=1</w:t>
      </w:r>
      <w:r>
        <w:t>0.</w:t>
      </w:r>
    </w:p>
    <w:p w14:paraId="6CF1544B" w14:textId="77777777" w:rsidR="00201CC8" w:rsidRPr="006B083C" w:rsidRDefault="00201CC8" w:rsidP="00201CC8">
      <w:pPr>
        <w:jc w:val="center"/>
      </w:pPr>
      <w:r>
        <w:rPr>
          <w:b/>
          <w:noProof/>
        </w:rPr>
        <w:drawing>
          <wp:inline distT="0" distB="0" distL="0" distR="0" wp14:anchorId="5B5895E6" wp14:editId="33FF4497">
            <wp:extent cx="2948182" cy="2016036"/>
            <wp:effectExtent l="0" t="0" r="508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skc\AppData\Local\Microsoft\Windows\INetCache\Content.MSO\6F933229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047" cy="202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F136DFF" wp14:editId="45CAB5AF">
            <wp:extent cx="2905125" cy="2016243"/>
            <wp:effectExtent l="0" t="0" r="0" b="317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skc\AppData\Local\Microsoft\Windows\INetCache\Content.MSO\36443F1F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599" cy="201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BAF78" w14:textId="3ADBBFAB" w:rsidR="00201CC8" w:rsidRPr="00DC2677" w:rsidRDefault="00201CC8" w:rsidP="00A6300C">
      <w:pPr>
        <w:jc w:val="both"/>
      </w:pPr>
      <w:r>
        <w:t xml:space="preserve">Experiment 2: Following plots compare the error results of using various parameters mentioned before. We can </w:t>
      </w:r>
      <w:r w:rsidR="002F2C7B">
        <w:t>see</w:t>
      </w:r>
      <w:r>
        <w:t xml:space="preserve"> that </w:t>
      </w:r>
      <w:r w:rsidR="002F2C7B">
        <w:t>Sigmoid</w:t>
      </w:r>
      <w:r>
        <w:t xml:space="preserve"> as Hidden Activation does well for all Batch Sizes </w:t>
      </w:r>
      <w:r w:rsidR="002F2C7B">
        <w:t>irrespective</w:t>
      </w:r>
      <w:r>
        <w:t xml:space="preserve"> of Epochs</w:t>
      </w:r>
      <w:r w:rsidR="002F2C7B">
        <w:t xml:space="preserve"> number</w:t>
      </w:r>
      <w:r>
        <w:t>.</w:t>
      </w:r>
    </w:p>
    <w:p w14:paraId="69C7498F" w14:textId="77777777" w:rsidR="00201CC8" w:rsidRPr="006B083C" w:rsidRDefault="00201CC8" w:rsidP="00201CC8">
      <w:pPr>
        <w:jc w:val="center"/>
      </w:pPr>
      <w:r>
        <w:rPr>
          <w:b/>
          <w:noProof/>
        </w:rPr>
        <w:drawing>
          <wp:inline distT="0" distB="0" distL="0" distR="0" wp14:anchorId="50B18B68" wp14:editId="3FD8738F">
            <wp:extent cx="2936641" cy="200814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skc\AppData\Local\Microsoft\Windows\INetCache\Content.MSO\6F933229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41" cy="200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2B2C784" wp14:editId="6B70165D">
            <wp:extent cx="2949325" cy="1987588"/>
            <wp:effectExtent l="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skc\AppData\Local\Microsoft\Windows\INetCache\Content.MSO\36443F1F.tmp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25" cy="1987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DF148" w14:textId="28B94741" w:rsidR="00201CC8" w:rsidRDefault="00201CC8" w:rsidP="00A6300C">
      <w:pPr>
        <w:jc w:val="both"/>
      </w:pPr>
      <w:r>
        <w:t xml:space="preserve">Using above found parameters as best ones, below learning curves are plotted for varying train data size. The left plot is for Experiment </w:t>
      </w:r>
      <w:r w:rsidR="002F2C7B">
        <w:t>1</w:t>
      </w:r>
      <w:r>
        <w:t xml:space="preserve"> with larger nodes and the right plot is for Experiment </w:t>
      </w:r>
      <w:r w:rsidR="002F2C7B">
        <w:t>2</w:t>
      </w:r>
      <w:r>
        <w:t xml:space="preserve"> with smaller nodes.  </w:t>
      </w:r>
      <w:r w:rsidR="009B31A8">
        <w:t xml:space="preserve">Both plots </w:t>
      </w:r>
      <w:r w:rsidR="00897234">
        <w:t>have</w:t>
      </w:r>
      <w:r w:rsidR="009B31A8">
        <w:t xml:space="preserve"> same test error </w:t>
      </w:r>
      <w:r w:rsidR="00897234">
        <w:t>irrespective of hidden nodes because of lower number of test instances.</w:t>
      </w:r>
    </w:p>
    <w:p w14:paraId="279C8EC1" w14:textId="047037AB" w:rsidR="00D22E35" w:rsidRPr="00A6300C" w:rsidRDefault="00201CC8" w:rsidP="00A6300C">
      <w:pPr>
        <w:jc w:val="center"/>
      </w:pPr>
      <w:r>
        <w:rPr>
          <w:b/>
          <w:noProof/>
        </w:rPr>
        <w:drawing>
          <wp:inline distT="0" distB="0" distL="0" distR="0" wp14:anchorId="34C45BEF" wp14:editId="3F75B722">
            <wp:extent cx="2936641" cy="1996054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skc\AppData\Local\Microsoft\Windows\INetCache\Content.MSO\6F933229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41" cy="199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C84E1CB" wp14:editId="738FA3DA">
            <wp:extent cx="2949325" cy="2004675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skc\AppData\Local\Microsoft\Windows\INetCache\Content.MSO\36443F1F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25" cy="200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CB671" w14:textId="775C3650" w:rsidR="00201CC8" w:rsidRDefault="00201CC8" w:rsidP="00201CC8">
      <w:pPr>
        <w:jc w:val="both"/>
        <w:rPr>
          <w:b/>
        </w:rPr>
      </w:pPr>
      <w:r>
        <w:rPr>
          <w:b/>
        </w:rPr>
        <w:lastRenderedPageBreak/>
        <w:t>Neural Networks with 3 Hidden Layers (</w:t>
      </w:r>
      <w:r w:rsidR="002F2C7B">
        <w:rPr>
          <w:b/>
        </w:rPr>
        <w:t>Dataset 2 - Online Shopping Intention Prediction</w:t>
      </w:r>
      <w:r>
        <w:rPr>
          <w:b/>
        </w:rPr>
        <w:t>)</w:t>
      </w:r>
    </w:p>
    <w:p w14:paraId="21BFE791" w14:textId="53DE4249" w:rsidR="00201CC8" w:rsidRPr="00DC2677" w:rsidRDefault="00201CC8" w:rsidP="00A6300C">
      <w:pPr>
        <w:jc w:val="both"/>
      </w:pPr>
      <w:r>
        <w:t xml:space="preserve">Experiment 3: Following plots compare the error results of using various parameters mentioned before. We can observe that </w:t>
      </w:r>
      <w:r w:rsidR="00D22E35">
        <w:t>Sigmoid</w:t>
      </w:r>
      <w:r>
        <w:t xml:space="preserve"> as Hidden Activation does well for all Batch Sizes </w:t>
      </w:r>
      <w:r w:rsidR="00D22E35">
        <w:t>when</w:t>
      </w:r>
      <w:r>
        <w:t xml:space="preserve"> Epochs number</w:t>
      </w:r>
      <w:r w:rsidR="00D22E35">
        <w:t>=10</w:t>
      </w:r>
      <w:r>
        <w:t>.</w:t>
      </w:r>
    </w:p>
    <w:p w14:paraId="5A236956" w14:textId="77777777" w:rsidR="00201CC8" w:rsidRPr="006B083C" w:rsidRDefault="00201CC8" w:rsidP="00201CC8">
      <w:pPr>
        <w:jc w:val="center"/>
      </w:pPr>
      <w:r>
        <w:rPr>
          <w:b/>
          <w:noProof/>
        </w:rPr>
        <w:drawing>
          <wp:inline distT="0" distB="0" distL="0" distR="0" wp14:anchorId="2795D7AF" wp14:editId="77CD1210">
            <wp:extent cx="2901396" cy="1955288"/>
            <wp:effectExtent l="0" t="0" r="0" b="69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skc\AppData\Local\Microsoft\Windows\INetCache\Content.MSO\6F933229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396" cy="1955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5F9EAB6A" wp14:editId="58101817">
            <wp:extent cx="2907532" cy="2017913"/>
            <wp:effectExtent l="0" t="0" r="762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skc\AppData\Local\Microsoft\Windows\INetCache\Content.MSO\36443F1F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532" cy="201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CE2E8" w14:textId="7AEE31A2" w:rsidR="00201CC8" w:rsidRPr="00DC2677" w:rsidRDefault="00201CC8" w:rsidP="00A6300C">
      <w:pPr>
        <w:jc w:val="both"/>
      </w:pPr>
      <w:r>
        <w:t xml:space="preserve">Experiment 4: Following plots compare the error results of using various parameters mentioned before. We can observe that </w:t>
      </w:r>
      <w:r w:rsidR="00D22E35">
        <w:t>error is not changing with change in the Hidden Activation and the number of Epochs</w:t>
      </w:r>
      <w:r>
        <w:t>.</w:t>
      </w:r>
    </w:p>
    <w:p w14:paraId="06E9AFE2" w14:textId="77777777" w:rsidR="00201CC8" w:rsidRPr="006B083C" w:rsidRDefault="00201CC8" w:rsidP="00201CC8">
      <w:pPr>
        <w:jc w:val="center"/>
      </w:pPr>
      <w:r>
        <w:rPr>
          <w:b/>
          <w:noProof/>
        </w:rPr>
        <w:drawing>
          <wp:inline distT="0" distB="0" distL="0" distR="0" wp14:anchorId="08B26F90" wp14:editId="6050217C">
            <wp:extent cx="2936641" cy="2038116"/>
            <wp:effectExtent l="0" t="0" r="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skc\AppData\Local\Microsoft\Windows\INetCache\Content.MSO\6F933229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41" cy="203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F7F9A2E" wp14:editId="07AD4433">
            <wp:extent cx="2949323" cy="2046918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skc\AppData\Local\Microsoft\Windows\INetCache\Content.MSO\36443F1F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23" cy="204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1D29" w14:textId="2F9CF700" w:rsidR="00201CC8" w:rsidRDefault="003A1A7F" w:rsidP="00A6300C">
      <w:pPr>
        <w:jc w:val="both"/>
      </w:pPr>
      <w:r>
        <w:t>Using above found parameters as best ones, below learning curves are plotted for varying train data size. The left plot is for Experiment 3 with larger nodes and the right plot is for Experiment 4 with smaller nodes.  Both plots have same test error irrespective of hidden nodes because of lower number of test instances.</w:t>
      </w:r>
    </w:p>
    <w:p w14:paraId="0A7E35FC" w14:textId="6AEDC5A5" w:rsidR="00790C36" w:rsidRDefault="00201CC8" w:rsidP="00A6300C">
      <w:pPr>
        <w:rPr>
          <w:b/>
        </w:rPr>
      </w:pPr>
      <w:r>
        <w:rPr>
          <w:b/>
          <w:noProof/>
        </w:rPr>
        <w:drawing>
          <wp:inline distT="0" distB="0" distL="0" distR="0" wp14:anchorId="090A18DE" wp14:editId="02C4CDE6">
            <wp:extent cx="2936641" cy="1996054"/>
            <wp:effectExtent l="0" t="0" r="0" b="444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skc\AppData\Local\Microsoft\Windows\INetCache\Content.MSO\6F933229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641" cy="199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2A9A841" wp14:editId="652EA710">
            <wp:extent cx="2949323" cy="2004675"/>
            <wp:effectExtent l="0" t="0" r="381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skc\AppData\Local\Microsoft\Windows\INetCache\Content.MSO\36443F1F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23" cy="200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A6A56" w14:textId="7A0C70F1" w:rsidR="00CE3882" w:rsidRDefault="00CE3882" w:rsidP="00CE3882">
      <w:pPr>
        <w:jc w:val="both"/>
        <w:rPr>
          <w:b/>
        </w:rPr>
      </w:pPr>
      <w:r>
        <w:rPr>
          <w:b/>
        </w:rPr>
        <w:lastRenderedPageBreak/>
        <w:t>K - Nearest Neighbors with Minkowski Metric (Dataset 2 - Online Shopping Intention Prediction)</w:t>
      </w:r>
    </w:p>
    <w:p w14:paraId="7281E9E8" w14:textId="7E3AC314" w:rsidR="003F4343" w:rsidRPr="00DC2677" w:rsidRDefault="003F4343" w:rsidP="003F4343">
      <w:pPr>
        <w:jc w:val="both"/>
      </w:pPr>
      <w:r>
        <w:t>Following plots compare the error results of using various parameters mentioned before. We can observe that p = 1 as distance exponent does well for all neighbors from 1 to 10 with best error for Uniform weights</w:t>
      </w:r>
    </w:p>
    <w:p w14:paraId="7CF75E9E" w14:textId="77777777" w:rsidR="003F4343" w:rsidRPr="006B083C" w:rsidRDefault="003F4343" w:rsidP="003F4343">
      <w:pPr>
        <w:jc w:val="center"/>
      </w:pPr>
      <w:r>
        <w:rPr>
          <w:b/>
          <w:noProof/>
        </w:rPr>
        <w:drawing>
          <wp:inline distT="0" distB="0" distL="0" distR="0" wp14:anchorId="63C99C24" wp14:editId="2A853FF3">
            <wp:extent cx="2898029" cy="2024252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skc\AppData\Local\Microsoft\Windows\INetCache\Content.MSO\6F933229.tmp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29" cy="2024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3B598C98" wp14:editId="0C451D33">
            <wp:extent cx="2918341" cy="203844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skc\AppData\Local\Microsoft\Windows\INetCache\Content.MSO\36443F1F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341" cy="203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5BE9F" w14:textId="3F1A0C62" w:rsidR="003F4343" w:rsidRPr="00DC2677" w:rsidRDefault="003F4343" w:rsidP="003F4343">
      <w:pPr>
        <w:jc w:val="both"/>
      </w:pPr>
      <w:r>
        <w:t>Experiment 2: Following plots compare the error results of using various parameters mentioned before. We see that Uniform is best performing weights parameter for all neighbors from 1 to 10 and for p = 1,2,3.</w:t>
      </w:r>
    </w:p>
    <w:p w14:paraId="469EB0E7" w14:textId="77777777" w:rsidR="003F4343" w:rsidRPr="006B083C" w:rsidRDefault="003F4343" w:rsidP="003F4343">
      <w:pPr>
        <w:jc w:val="center"/>
      </w:pPr>
      <w:r>
        <w:rPr>
          <w:b/>
          <w:noProof/>
        </w:rPr>
        <w:drawing>
          <wp:inline distT="0" distB="0" distL="0" distR="0" wp14:anchorId="6C29A7C1" wp14:editId="41B4FA78">
            <wp:extent cx="1967794" cy="137449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skc\AppData\Local\Microsoft\Windows\INetCache\Content.MSO\6F933229.tmp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794" cy="13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6D3E1C2" wp14:editId="40DD1204">
            <wp:extent cx="1985740" cy="1387025"/>
            <wp:effectExtent l="0" t="0" r="0" b="381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pskc\AppData\Local\Microsoft\Windows\INetCache\Content.MSO\36443F1F.tm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740" cy="138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F46A5" wp14:editId="4FA092CB">
            <wp:extent cx="1970267" cy="1376217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13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267" cy="137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7146" w14:textId="2F8C1B25" w:rsidR="003F4343" w:rsidRDefault="003F4343" w:rsidP="003F4343">
      <w:pPr>
        <w:spacing w:after="0"/>
        <w:jc w:val="both"/>
      </w:pPr>
      <w:r>
        <w:t>All the above plots indicate best neighbors are 8 as we see least error when weights = uniform and p = 1.</w:t>
      </w:r>
    </w:p>
    <w:p w14:paraId="73075EB9" w14:textId="175321EA" w:rsidR="003F4343" w:rsidRDefault="003F4343" w:rsidP="003F4343">
      <w:pPr>
        <w:jc w:val="both"/>
      </w:pPr>
      <w:r>
        <w:t xml:space="preserve">Using above found parameters as best ones, below learning curve is plotted for varying train data size. We </w:t>
      </w:r>
      <w:r w:rsidR="00F8210C">
        <w:t>can observe</w:t>
      </w:r>
      <w:r>
        <w:t xml:space="preserve"> </w:t>
      </w:r>
      <w:r w:rsidR="00F8210C">
        <w:t xml:space="preserve">from below </w:t>
      </w:r>
      <w:r>
        <w:t xml:space="preserve">that train error and test error </w:t>
      </w:r>
      <w:r w:rsidR="00F8210C">
        <w:t>briefly match for</w:t>
      </w:r>
      <w:r>
        <w:t xml:space="preserve"> above </w:t>
      </w:r>
      <w:r w:rsidR="00F8210C">
        <w:t>60% of train data size</w:t>
      </w:r>
      <w:r>
        <w:t>.</w:t>
      </w:r>
    </w:p>
    <w:p w14:paraId="721C0E2E" w14:textId="7CC9C64E" w:rsidR="00CE3882" w:rsidRDefault="003F4343" w:rsidP="003F4343">
      <w:pPr>
        <w:spacing w:after="0"/>
        <w:jc w:val="center"/>
        <w:rPr>
          <w:b/>
        </w:rPr>
      </w:pPr>
      <w:r>
        <w:rPr>
          <w:b/>
          <w:noProof/>
        </w:rPr>
        <w:drawing>
          <wp:inline distT="0" distB="0" distL="0" distR="0" wp14:anchorId="1460A6DF" wp14:editId="60ADE8D3">
            <wp:extent cx="3848712" cy="2635325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pskc\AppData\Local\Microsoft\Windows\INetCache\Content.MSO\6F933229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12" cy="26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4298" w14:textId="1B71A6E3" w:rsidR="0072096B" w:rsidRDefault="0072096B" w:rsidP="00397564">
      <w:pPr>
        <w:rPr>
          <w:b/>
        </w:rPr>
      </w:pPr>
      <w:r w:rsidRPr="0072096B">
        <w:rPr>
          <w:b/>
        </w:rPr>
        <w:lastRenderedPageBreak/>
        <w:t>Algorithm Comparison</w:t>
      </w:r>
      <w:r w:rsidR="008C025C">
        <w:rPr>
          <w:b/>
        </w:rPr>
        <w:t xml:space="preserve"> (Dataset 1)</w:t>
      </w:r>
    </w:p>
    <w:p w14:paraId="6F06DE3D" w14:textId="40D48948" w:rsidR="00420EF6" w:rsidRPr="00420EF6" w:rsidRDefault="00420EF6" w:rsidP="006B7333">
      <w:pPr>
        <w:spacing w:after="0"/>
      </w:pPr>
      <w:r>
        <w:t xml:space="preserve">Comparing all algorithms </w:t>
      </w:r>
      <w:r w:rsidR="00397564">
        <w:t>Test Accuracy Scores</w:t>
      </w:r>
      <w:r w:rsidR="005F24F2">
        <w:t>,</w:t>
      </w:r>
      <w:r>
        <w:t xml:space="preserve"> </w:t>
      </w:r>
      <w:r w:rsidR="005F24F2">
        <w:t>AdaBoost on Decision Trees</w:t>
      </w:r>
      <w:r>
        <w:t xml:space="preserve"> achieved </w:t>
      </w:r>
      <w:r w:rsidR="00397564">
        <w:t>best accuracy</w:t>
      </w:r>
      <w:r>
        <w:t>.</w:t>
      </w:r>
    </w:p>
    <w:p w14:paraId="67363A20" w14:textId="77777777" w:rsidR="00E96B0B" w:rsidRDefault="00E96B0B" w:rsidP="00416CB8">
      <w:pPr>
        <w:spacing w:after="0"/>
        <w:rPr>
          <w:b/>
        </w:rPr>
      </w:pPr>
    </w:p>
    <w:tbl>
      <w:tblPr>
        <w:tblStyle w:val="TableGrid"/>
        <w:tblW w:w="4315" w:type="dxa"/>
        <w:tblLook w:val="04A0" w:firstRow="1" w:lastRow="0" w:firstColumn="1" w:lastColumn="0" w:noHBand="0" w:noVBand="1"/>
      </w:tblPr>
      <w:tblGrid>
        <w:gridCol w:w="1705"/>
        <w:gridCol w:w="1800"/>
        <w:gridCol w:w="810"/>
      </w:tblGrid>
      <w:tr w:rsidR="0064418E" w14:paraId="5131BBC1" w14:textId="77777777" w:rsidTr="0064418E">
        <w:tc>
          <w:tcPr>
            <w:tcW w:w="1705" w:type="dxa"/>
          </w:tcPr>
          <w:p w14:paraId="1541E902" w14:textId="48584E40" w:rsidR="0064418E" w:rsidRDefault="0064418E" w:rsidP="00DF1628">
            <w:pPr>
              <w:jc w:val="center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1800" w:type="dxa"/>
          </w:tcPr>
          <w:p w14:paraId="1C94AB20" w14:textId="5B386262" w:rsidR="0064418E" w:rsidRDefault="0064418E" w:rsidP="00DF1628">
            <w:pPr>
              <w:jc w:val="center"/>
              <w:rPr>
                <w:b/>
              </w:rPr>
            </w:pPr>
            <w:r>
              <w:rPr>
                <w:b/>
              </w:rPr>
              <w:t>Test Accuracy</w:t>
            </w:r>
          </w:p>
        </w:tc>
        <w:tc>
          <w:tcPr>
            <w:tcW w:w="810" w:type="dxa"/>
          </w:tcPr>
          <w:p w14:paraId="1FBA4447" w14:textId="2F2F0DE9" w:rsidR="0064418E" w:rsidRDefault="0064418E" w:rsidP="00DF1628">
            <w:pPr>
              <w:jc w:val="center"/>
              <w:rPr>
                <w:b/>
              </w:rPr>
            </w:pPr>
            <w:r>
              <w:rPr>
                <w:b/>
              </w:rPr>
              <w:t>Rank</w:t>
            </w:r>
          </w:p>
        </w:tc>
      </w:tr>
      <w:tr w:rsidR="0064418E" w14:paraId="22CCB39F" w14:textId="77777777" w:rsidTr="0064418E">
        <w:tc>
          <w:tcPr>
            <w:tcW w:w="1705" w:type="dxa"/>
          </w:tcPr>
          <w:p w14:paraId="7BFCB699" w14:textId="3B647DC2" w:rsidR="0064418E" w:rsidRPr="00860433" w:rsidRDefault="0064418E" w:rsidP="00DF1628">
            <w:pPr>
              <w:jc w:val="center"/>
            </w:pPr>
            <w:r>
              <w:t>SVM</w:t>
            </w:r>
          </w:p>
        </w:tc>
        <w:tc>
          <w:tcPr>
            <w:tcW w:w="1800" w:type="dxa"/>
          </w:tcPr>
          <w:p w14:paraId="28F60378" w14:textId="7CC9CE7C" w:rsidR="0064418E" w:rsidRPr="00860433" w:rsidRDefault="00397564" w:rsidP="00DF1628">
            <w:pPr>
              <w:jc w:val="center"/>
            </w:pPr>
            <w:r>
              <w:t>0.6070</w:t>
            </w:r>
          </w:p>
        </w:tc>
        <w:tc>
          <w:tcPr>
            <w:tcW w:w="810" w:type="dxa"/>
          </w:tcPr>
          <w:p w14:paraId="14031B53" w14:textId="5612FAFB" w:rsidR="0064418E" w:rsidRDefault="00397564" w:rsidP="00DF1628">
            <w:pPr>
              <w:jc w:val="center"/>
            </w:pPr>
            <w:r>
              <w:t>2</w:t>
            </w:r>
          </w:p>
        </w:tc>
      </w:tr>
      <w:tr w:rsidR="0064418E" w:rsidRPr="00860433" w14:paraId="442C7986" w14:textId="77777777" w:rsidTr="0064418E">
        <w:tc>
          <w:tcPr>
            <w:tcW w:w="1705" w:type="dxa"/>
          </w:tcPr>
          <w:p w14:paraId="2213ABFC" w14:textId="7CE46C72" w:rsidR="0064418E" w:rsidRPr="00860433" w:rsidRDefault="0064418E" w:rsidP="00DF1628">
            <w:pPr>
              <w:jc w:val="center"/>
            </w:pPr>
            <w:r>
              <w:t>Decision Tree</w:t>
            </w:r>
          </w:p>
        </w:tc>
        <w:tc>
          <w:tcPr>
            <w:tcW w:w="1800" w:type="dxa"/>
          </w:tcPr>
          <w:p w14:paraId="67B9B87D" w14:textId="4E497CA2" w:rsidR="0064418E" w:rsidRPr="00860433" w:rsidRDefault="00397564" w:rsidP="00DF1628">
            <w:pPr>
              <w:jc w:val="center"/>
            </w:pPr>
            <w:r>
              <w:t>0.6447</w:t>
            </w:r>
          </w:p>
        </w:tc>
        <w:tc>
          <w:tcPr>
            <w:tcW w:w="810" w:type="dxa"/>
          </w:tcPr>
          <w:p w14:paraId="58BA6F6A" w14:textId="5AB631DB" w:rsidR="0064418E" w:rsidRDefault="00397564" w:rsidP="00DF1628">
            <w:pPr>
              <w:jc w:val="center"/>
            </w:pPr>
            <w:r>
              <w:t>1</w:t>
            </w:r>
          </w:p>
        </w:tc>
      </w:tr>
      <w:tr w:rsidR="0064418E" w:rsidRPr="00AE2AF9" w14:paraId="4E780453" w14:textId="77777777" w:rsidTr="0064418E">
        <w:tc>
          <w:tcPr>
            <w:tcW w:w="1705" w:type="dxa"/>
          </w:tcPr>
          <w:p w14:paraId="793ED5E1" w14:textId="109F9ED0" w:rsidR="0064418E" w:rsidRPr="00860433" w:rsidRDefault="0064418E" w:rsidP="00DF1628">
            <w:pPr>
              <w:jc w:val="center"/>
            </w:pPr>
            <w:r>
              <w:t>AdaBoost</w:t>
            </w:r>
          </w:p>
        </w:tc>
        <w:tc>
          <w:tcPr>
            <w:tcW w:w="1800" w:type="dxa"/>
          </w:tcPr>
          <w:p w14:paraId="7AA00E86" w14:textId="38BA35FE" w:rsidR="0064418E" w:rsidRPr="00860433" w:rsidRDefault="00397564" w:rsidP="00DF1628">
            <w:pPr>
              <w:jc w:val="center"/>
            </w:pPr>
            <w:r>
              <w:t>0.6436</w:t>
            </w:r>
          </w:p>
        </w:tc>
        <w:tc>
          <w:tcPr>
            <w:tcW w:w="810" w:type="dxa"/>
          </w:tcPr>
          <w:p w14:paraId="56BE26E7" w14:textId="775DD451" w:rsidR="0064418E" w:rsidRDefault="00397564" w:rsidP="00DF1628">
            <w:pPr>
              <w:jc w:val="center"/>
            </w:pPr>
            <w:r>
              <w:t>1</w:t>
            </w:r>
          </w:p>
        </w:tc>
      </w:tr>
      <w:tr w:rsidR="0064418E" w14:paraId="3D5ABCE2" w14:textId="77777777" w:rsidTr="0064418E">
        <w:tc>
          <w:tcPr>
            <w:tcW w:w="1705" w:type="dxa"/>
          </w:tcPr>
          <w:p w14:paraId="6D4AC9AE" w14:textId="22F3DA80" w:rsidR="0064418E" w:rsidRPr="00860433" w:rsidRDefault="0064418E" w:rsidP="00DF1628">
            <w:pPr>
              <w:jc w:val="center"/>
            </w:pPr>
            <w:r>
              <w:t>ANN</w:t>
            </w:r>
          </w:p>
        </w:tc>
        <w:tc>
          <w:tcPr>
            <w:tcW w:w="1800" w:type="dxa"/>
          </w:tcPr>
          <w:p w14:paraId="6927F6C5" w14:textId="53345880" w:rsidR="0064418E" w:rsidRPr="00860433" w:rsidRDefault="0064418E" w:rsidP="00DF1628">
            <w:pPr>
              <w:jc w:val="center"/>
            </w:pPr>
            <w:r>
              <w:t>0.5478</w:t>
            </w:r>
          </w:p>
        </w:tc>
        <w:tc>
          <w:tcPr>
            <w:tcW w:w="810" w:type="dxa"/>
          </w:tcPr>
          <w:p w14:paraId="5DAE54AF" w14:textId="16D02500" w:rsidR="0064418E" w:rsidRDefault="00397564" w:rsidP="00DF1628">
            <w:pPr>
              <w:jc w:val="center"/>
            </w:pPr>
            <w:r>
              <w:t>3</w:t>
            </w:r>
          </w:p>
        </w:tc>
      </w:tr>
      <w:tr w:rsidR="0064418E" w14:paraId="0ABB27E0" w14:textId="77777777" w:rsidTr="0064418E">
        <w:tc>
          <w:tcPr>
            <w:tcW w:w="1705" w:type="dxa"/>
          </w:tcPr>
          <w:p w14:paraId="02BB71CF" w14:textId="6D9433E3" w:rsidR="0064418E" w:rsidRDefault="0064418E" w:rsidP="00DF1628">
            <w:pPr>
              <w:jc w:val="center"/>
            </w:pPr>
            <w:r>
              <w:t>KNN</w:t>
            </w:r>
          </w:p>
        </w:tc>
        <w:tc>
          <w:tcPr>
            <w:tcW w:w="1800" w:type="dxa"/>
          </w:tcPr>
          <w:p w14:paraId="6C09B51D" w14:textId="222C38F9" w:rsidR="0064418E" w:rsidRDefault="0064418E" w:rsidP="00DF1628">
            <w:pPr>
              <w:jc w:val="center"/>
            </w:pPr>
            <w:r>
              <w:t>0.4525</w:t>
            </w:r>
          </w:p>
        </w:tc>
        <w:tc>
          <w:tcPr>
            <w:tcW w:w="810" w:type="dxa"/>
          </w:tcPr>
          <w:p w14:paraId="37DB7771" w14:textId="05649BF2" w:rsidR="0064418E" w:rsidRDefault="00397564" w:rsidP="00DF1628">
            <w:pPr>
              <w:jc w:val="center"/>
            </w:pPr>
            <w:r>
              <w:t>4</w:t>
            </w:r>
          </w:p>
        </w:tc>
      </w:tr>
    </w:tbl>
    <w:p w14:paraId="7EFF7E4C" w14:textId="2660BB4A" w:rsidR="00420EF6" w:rsidRDefault="00420EF6" w:rsidP="00416CB8">
      <w:pPr>
        <w:rPr>
          <w:b/>
        </w:rPr>
      </w:pPr>
    </w:p>
    <w:p w14:paraId="22C57332" w14:textId="0FD231CE" w:rsidR="008C025C" w:rsidRDefault="008C025C" w:rsidP="00397564">
      <w:pPr>
        <w:rPr>
          <w:b/>
        </w:rPr>
      </w:pPr>
      <w:r>
        <w:rPr>
          <w:b/>
        </w:rPr>
        <w:t>Algorithm Comparison (Dataset 2)</w:t>
      </w:r>
    </w:p>
    <w:p w14:paraId="53F14AA1" w14:textId="77777777" w:rsidR="00397564" w:rsidRDefault="00397564" w:rsidP="006B7333">
      <w:pPr>
        <w:spacing w:after="0"/>
      </w:pPr>
      <w:r>
        <w:t xml:space="preserve">Comparing all algorithms Test Accuracy Scores, Support Vector Machines achieved best accuracy. However, AdaBoost, ANN and KNN al have very close Accuracy scores when compared to SVM. </w:t>
      </w:r>
    </w:p>
    <w:p w14:paraId="0DCD5D24" w14:textId="1CB9A88A" w:rsidR="00416CB8" w:rsidRPr="008C025C" w:rsidRDefault="00397564" w:rsidP="006B7333">
      <w:pPr>
        <w:spacing w:after="0"/>
        <w:rPr>
          <w:b/>
        </w:rPr>
      </w:pPr>
      <w:r>
        <w:t xml:space="preserve">These scores might vary </w:t>
      </w:r>
      <w:r w:rsidR="000A4D07">
        <w:t>if we add</w:t>
      </w:r>
      <w:r>
        <w:t xml:space="preserve"> add </w:t>
      </w:r>
      <w:r w:rsidR="000A4D07">
        <w:t>more</w:t>
      </w:r>
      <w:r>
        <w:t xml:space="preserve"> number of test instances into the second data set. </w:t>
      </w:r>
    </w:p>
    <w:p w14:paraId="6B17C76C" w14:textId="0C078CBC" w:rsidR="0000006F" w:rsidRDefault="0000006F" w:rsidP="00416CB8">
      <w:pPr>
        <w:spacing w:after="0"/>
      </w:pPr>
    </w:p>
    <w:tbl>
      <w:tblPr>
        <w:tblStyle w:val="TableGrid"/>
        <w:tblW w:w="4315" w:type="dxa"/>
        <w:tblLook w:val="04A0" w:firstRow="1" w:lastRow="0" w:firstColumn="1" w:lastColumn="0" w:noHBand="0" w:noVBand="1"/>
      </w:tblPr>
      <w:tblGrid>
        <w:gridCol w:w="1705"/>
        <w:gridCol w:w="1800"/>
        <w:gridCol w:w="810"/>
      </w:tblGrid>
      <w:tr w:rsidR="00E96B0B" w14:paraId="1A348975" w14:textId="77777777" w:rsidTr="0064418E">
        <w:tc>
          <w:tcPr>
            <w:tcW w:w="1705" w:type="dxa"/>
          </w:tcPr>
          <w:p w14:paraId="5D0D0B0F" w14:textId="2645A9FF" w:rsidR="00E96B0B" w:rsidRDefault="00E96B0B" w:rsidP="00E96B0B">
            <w:pPr>
              <w:jc w:val="center"/>
              <w:rPr>
                <w:b/>
              </w:rPr>
            </w:pPr>
            <w:r>
              <w:rPr>
                <w:b/>
              </w:rPr>
              <w:t>Algorithm</w:t>
            </w:r>
          </w:p>
        </w:tc>
        <w:tc>
          <w:tcPr>
            <w:tcW w:w="1800" w:type="dxa"/>
          </w:tcPr>
          <w:p w14:paraId="586E19EF" w14:textId="3E4C301B" w:rsidR="00E96B0B" w:rsidRDefault="00E96B0B" w:rsidP="00E96B0B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</w:t>
            </w:r>
            <w:r w:rsidR="0064418E">
              <w:rPr>
                <w:b/>
              </w:rPr>
              <w:t>Accuracy</w:t>
            </w:r>
          </w:p>
        </w:tc>
        <w:tc>
          <w:tcPr>
            <w:tcW w:w="810" w:type="dxa"/>
          </w:tcPr>
          <w:p w14:paraId="12E5DDB6" w14:textId="11559955" w:rsidR="00E96B0B" w:rsidRDefault="0064418E" w:rsidP="00E96B0B">
            <w:pPr>
              <w:jc w:val="center"/>
              <w:rPr>
                <w:b/>
              </w:rPr>
            </w:pPr>
            <w:r>
              <w:rPr>
                <w:b/>
              </w:rPr>
              <w:t>Rank</w:t>
            </w:r>
          </w:p>
        </w:tc>
      </w:tr>
      <w:tr w:rsidR="00E96B0B" w14:paraId="4D01A7AA" w14:textId="77777777" w:rsidTr="0064418E">
        <w:tc>
          <w:tcPr>
            <w:tcW w:w="1705" w:type="dxa"/>
          </w:tcPr>
          <w:p w14:paraId="6C8A0ADE" w14:textId="00282937" w:rsidR="00E96B0B" w:rsidRPr="00860433" w:rsidRDefault="00E96B0B" w:rsidP="00E96B0B">
            <w:pPr>
              <w:jc w:val="center"/>
            </w:pPr>
            <w:r>
              <w:t>SVM</w:t>
            </w:r>
          </w:p>
        </w:tc>
        <w:tc>
          <w:tcPr>
            <w:tcW w:w="1800" w:type="dxa"/>
          </w:tcPr>
          <w:p w14:paraId="06CFDDCA" w14:textId="2F075ABC" w:rsidR="00E96B0B" w:rsidRPr="00860433" w:rsidRDefault="00397564" w:rsidP="00E96B0B">
            <w:pPr>
              <w:jc w:val="center"/>
            </w:pPr>
            <w:r>
              <w:t>0.8921</w:t>
            </w:r>
          </w:p>
        </w:tc>
        <w:tc>
          <w:tcPr>
            <w:tcW w:w="810" w:type="dxa"/>
          </w:tcPr>
          <w:p w14:paraId="6F7C3AAA" w14:textId="21615985" w:rsidR="00E96B0B" w:rsidRPr="00860433" w:rsidRDefault="00397564" w:rsidP="00E96B0B">
            <w:pPr>
              <w:jc w:val="center"/>
            </w:pPr>
            <w:r>
              <w:t>1</w:t>
            </w:r>
          </w:p>
        </w:tc>
      </w:tr>
      <w:tr w:rsidR="00E96B0B" w14:paraId="68A32621" w14:textId="77777777" w:rsidTr="0064418E">
        <w:tc>
          <w:tcPr>
            <w:tcW w:w="1705" w:type="dxa"/>
          </w:tcPr>
          <w:p w14:paraId="3A9D1460" w14:textId="55F5818D" w:rsidR="00E96B0B" w:rsidRDefault="00E96B0B" w:rsidP="00E96B0B">
            <w:pPr>
              <w:jc w:val="center"/>
            </w:pPr>
            <w:r>
              <w:t>Decision Tree</w:t>
            </w:r>
          </w:p>
        </w:tc>
        <w:tc>
          <w:tcPr>
            <w:tcW w:w="1800" w:type="dxa"/>
          </w:tcPr>
          <w:p w14:paraId="37237819" w14:textId="14677F34" w:rsidR="00E96B0B" w:rsidRDefault="00397564" w:rsidP="00E96B0B">
            <w:pPr>
              <w:jc w:val="center"/>
            </w:pPr>
            <w:r>
              <w:t>0.7402</w:t>
            </w:r>
          </w:p>
        </w:tc>
        <w:tc>
          <w:tcPr>
            <w:tcW w:w="810" w:type="dxa"/>
          </w:tcPr>
          <w:p w14:paraId="66C32D06" w14:textId="22296B3F" w:rsidR="00E96B0B" w:rsidRDefault="00397564" w:rsidP="00E96B0B">
            <w:pPr>
              <w:jc w:val="center"/>
            </w:pPr>
            <w:r>
              <w:t>5</w:t>
            </w:r>
          </w:p>
        </w:tc>
      </w:tr>
      <w:tr w:rsidR="00E96B0B" w:rsidRPr="00860433" w14:paraId="773016FF" w14:textId="77777777" w:rsidTr="0064418E">
        <w:tc>
          <w:tcPr>
            <w:tcW w:w="1705" w:type="dxa"/>
          </w:tcPr>
          <w:p w14:paraId="538A0723" w14:textId="0199CD9B" w:rsidR="00E96B0B" w:rsidRPr="00860433" w:rsidRDefault="00E96B0B" w:rsidP="00E96B0B">
            <w:pPr>
              <w:jc w:val="center"/>
            </w:pPr>
            <w:r>
              <w:t>AdaBoost</w:t>
            </w:r>
          </w:p>
        </w:tc>
        <w:tc>
          <w:tcPr>
            <w:tcW w:w="1800" w:type="dxa"/>
          </w:tcPr>
          <w:p w14:paraId="7140B682" w14:textId="7AA72D0F" w:rsidR="00E96B0B" w:rsidRPr="00860433" w:rsidRDefault="00397564" w:rsidP="00E96B0B">
            <w:pPr>
              <w:jc w:val="center"/>
            </w:pPr>
            <w:r>
              <w:t>0.8683</w:t>
            </w:r>
          </w:p>
        </w:tc>
        <w:tc>
          <w:tcPr>
            <w:tcW w:w="810" w:type="dxa"/>
          </w:tcPr>
          <w:p w14:paraId="5AA68F89" w14:textId="2EB3F8E4" w:rsidR="00E96B0B" w:rsidRPr="00860433" w:rsidRDefault="00397564" w:rsidP="00E96B0B">
            <w:pPr>
              <w:jc w:val="center"/>
            </w:pPr>
            <w:r>
              <w:t>2</w:t>
            </w:r>
          </w:p>
        </w:tc>
      </w:tr>
      <w:tr w:rsidR="00E96B0B" w:rsidRPr="00AE2AF9" w14:paraId="1D31F849" w14:textId="77777777" w:rsidTr="0064418E">
        <w:tc>
          <w:tcPr>
            <w:tcW w:w="1705" w:type="dxa"/>
          </w:tcPr>
          <w:p w14:paraId="0AEF1F90" w14:textId="0C9B090B" w:rsidR="00E96B0B" w:rsidRPr="00860433" w:rsidRDefault="00E96B0B" w:rsidP="00E96B0B">
            <w:pPr>
              <w:jc w:val="center"/>
            </w:pPr>
            <w:r>
              <w:t>ANN</w:t>
            </w:r>
          </w:p>
        </w:tc>
        <w:tc>
          <w:tcPr>
            <w:tcW w:w="1800" w:type="dxa"/>
          </w:tcPr>
          <w:p w14:paraId="129A9295" w14:textId="680027D1" w:rsidR="00E96B0B" w:rsidRPr="00860433" w:rsidRDefault="0064418E" w:rsidP="00E96B0B">
            <w:pPr>
              <w:jc w:val="center"/>
            </w:pPr>
            <w:r>
              <w:t>0.8516</w:t>
            </w:r>
          </w:p>
        </w:tc>
        <w:tc>
          <w:tcPr>
            <w:tcW w:w="810" w:type="dxa"/>
          </w:tcPr>
          <w:p w14:paraId="4EF62B9B" w14:textId="6A608074" w:rsidR="00E96B0B" w:rsidRPr="00860433" w:rsidRDefault="00397564" w:rsidP="00E96B0B">
            <w:pPr>
              <w:jc w:val="center"/>
            </w:pPr>
            <w:r>
              <w:t>3</w:t>
            </w:r>
          </w:p>
        </w:tc>
      </w:tr>
      <w:tr w:rsidR="00E96B0B" w14:paraId="2B5A28D9" w14:textId="77777777" w:rsidTr="0064418E">
        <w:tc>
          <w:tcPr>
            <w:tcW w:w="1705" w:type="dxa"/>
          </w:tcPr>
          <w:p w14:paraId="210EC60A" w14:textId="223C4378" w:rsidR="00E96B0B" w:rsidRPr="00860433" w:rsidRDefault="00E96B0B" w:rsidP="00E96B0B">
            <w:pPr>
              <w:jc w:val="center"/>
            </w:pPr>
            <w:r>
              <w:t>KNN</w:t>
            </w:r>
          </w:p>
        </w:tc>
        <w:tc>
          <w:tcPr>
            <w:tcW w:w="1800" w:type="dxa"/>
          </w:tcPr>
          <w:p w14:paraId="4ED025FA" w14:textId="05300C66" w:rsidR="00E96B0B" w:rsidRPr="00860433" w:rsidRDefault="0064418E" w:rsidP="00E96B0B">
            <w:pPr>
              <w:jc w:val="center"/>
            </w:pPr>
            <w:r>
              <w:t>0.8552</w:t>
            </w:r>
          </w:p>
        </w:tc>
        <w:tc>
          <w:tcPr>
            <w:tcW w:w="810" w:type="dxa"/>
          </w:tcPr>
          <w:p w14:paraId="224DD871" w14:textId="496017CC" w:rsidR="00E96B0B" w:rsidRPr="00860433" w:rsidRDefault="00397564" w:rsidP="00E96B0B">
            <w:pPr>
              <w:jc w:val="center"/>
            </w:pPr>
            <w:r>
              <w:t>3</w:t>
            </w:r>
          </w:p>
        </w:tc>
      </w:tr>
    </w:tbl>
    <w:p w14:paraId="18AEC345" w14:textId="77777777" w:rsidR="00E96B0B" w:rsidRPr="00622BD8" w:rsidRDefault="00E96B0B" w:rsidP="00416CB8">
      <w:pPr>
        <w:spacing w:after="0"/>
      </w:pPr>
    </w:p>
    <w:sectPr w:rsidR="00E96B0B" w:rsidRPr="0062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0760D"/>
    <w:multiLevelType w:val="hybridMultilevel"/>
    <w:tmpl w:val="F21A5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00EA6"/>
    <w:multiLevelType w:val="hybridMultilevel"/>
    <w:tmpl w:val="A2E82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12A78"/>
    <w:multiLevelType w:val="hybridMultilevel"/>
    <w:tmpl w:val="9030F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B1"/>
    <w:rsid w:val="0000006F"/>
    <w:rsid w:val="0001780D"/>
    <w:rsid w:val="00025AE3"/>
    <w:rsid w:val="00031F48"/>
    <w:rsid w:val="000358B3"/>
    <w:rsid w:val="00043AB1"/>
    <w:rsid w:val="00051767"/>
    <w:rsid w:val="00077C36"/>
    <w:rsid w:val="000A2EF9"/>
    <w:rsid w:val="000A4D07"/>
    <w:rsid w:val="000B4522"/>
    <w:rsid w:val="0012463F"/>
    <w:rsid w:val="0012704F"/>
    <w:rsid w:val="00144534"/>
    <w:rsid w:val="00153839"/>
    <w:rsid w:val="001566B1"/>
    <w:rsid w:val="00165F19"/>
    <w:rsid w:val="00176FA0"/>
    <w:rsid w:val="001812A2"/>
    <w:rsid w:val="00183B3F"/>
    <w:rsid w:val="001850B5"/>
    <w:rsid w:val="001915DD"/>
    <w:rsid w:val="00194735"/>
    <w:rsid w:val="001A4076"/>
    <w:rsid w:val="001A68B0"/>
    <w:rsid w:val="001D187A"/>
    <w:rsid w:val="001D3DFB"/>
    <w:rsid w:val="001E24AA"/>
    <w:rsid w:val="001F5942"/>
    <w:rsid w:val="00201CC8"/>
    <w:rsid w:val="00207983"/>
    <w:rsid w:val="00216D4B"/>
    <w:rsid w:val="0021729D"/>
    <w:rsid w:val="002172A5"/>
    <w:rsid w:val="0022546D"/>
    <w:rsid w:val="00231067"/>
    <w:rsid w:val="002534A4"/>
    <w:rsid w:val="00277EEC"/>
    <w:rsid w:val="002C4DF6"/>
    <w:rsid w:val="002D501E"/>
    <w:rsid w:val="002D5130"/>
    <w:rsid w:val="002F0447"/>
    <w:rsid w:val="002F2C7B"/>
    <w:rsid w:val="00302653"/>
    <w:rsid w:val="00303988"/>
    <w:rsid w:val="0033608D"/>
    <w:rsid w:val="00351439"/>
    <w:rsid w:val="003528B3"/>
    <w:rsid w:val="003529E3"/>
    <w:rsid w:val="00352E67"/>
    <w:rsid w:val="00360523"/>
    <w:rsid w:val="003824F5"/>
    <w:rsid w:val="00383B24"/>
    <w:rsid w:val="00386DDD"/>
    <w:rsid w:val="00393BF5"/>
    <w:rsid w:val="00397564"/>
    <w:rsid w:val="00397994"/>
    <w:rsid w:val="003A1A7F"/>
    <w:rsid w:val="003A2220"/>
    <w:rsid w:val="003D3E9A"/>
    <w:rsid w:val="003D5134"/>
    <w:rsid w:val="003E0695"/>
    <w:rsid w:val="003F085A"/>
    <w:rsid w:val="003F4343"/>
    <w:rsid w:val="003F592F"/>
    <w:rsid w:val="003F6E8E"/>
    <w:rsid w:val="003F71D1"/>
    <w:rsid w:val="0040526E"/>
    <w:rsid w:val="0041089A"/>
    <w:rsid w:val="004168E7"/>
    <w:rsid w:val="00416CB8"/>
    <w:rsid w:val="00420EF6"/>
    <w:rsid w:val="00431AC7"/>
    <w:rsid w:val="00440C19"/>
    <w:rsid w:val="00441B93"/>
    <w:rsid w:val="00463CAD"/>
    <w:rsid w:val="00474DA4"/>
    <w:rsid w:val="00477532"/>
    <w:rsid w:val="004937C5"/>
    <w:rsid w:val="004946D5"/>
    <w:rsid w:val="00497674"/>
    <w:rsid w:val="004B45C2"/>
    <w:rsid w:val="004B4D8B"/>
    <w:rsid w:val="004B5B55"/>
    <w:rsid w:val="004D0D88"/>
    <w:rsid w:val="004D351C"/>
    <w:rsid w:val="0050073A"/>
    <w:rsid w:val="00510AA5"/>
    <w:rsid w:val="00513942"/>
    <w:rsid w:val="00516CD6"/>
    <w:rsid w:val="005205B4"/>
    <w:rsid w:val="00526107"/>
    <w:rsid w:val="0052721E"/>
    <w:rsid w:val="005420EA"/>
    <w:rsid w:val="00545CAE"/>
    <w:rsid w:val="005658EF"/>
    <w:rsid w:val="005715CF"/>
    <w:rsid w:val="005748C1"/>
    <w:rsid w:val="00580FF8"/>
    <w:rsid w:val="005842BE"/>
    <w:rsid w:val="005870A1"/>
    <w:rsid w:val="005C658D"/>
    <w:rsid w:val="005D4994"/>
    <w:rsid w:val="005F24F2"/>
    <w:rsid w:val="005F757C"/>
    <w:rsid w:val="00600BF6"/>
    <w:rsid w:val="0060457B"/>
    <w:rsid w:val="00607A7E"/>
    <w:rsid w:val="00613778"/>
    <w:rsid w:val="00622BD8"/>
    <w:rsid w:val="006246E2"/>
    <w:rsid w:val="00627A8C"/>
    <w:rsid w:val="0063026C"/>
    <w:rsid w:val="006315A9"/>
    <w:rsid w:val="006405B9"/>
    <w:rsid w:val="006411FC"/>
    <w:rsid w:val="0064418E"/>
    <w:rsid w:val="006457C9"/>
    <w:rsid w:val="006568DE"/>
    <w:rsid w:val="00665461"/>
    <w:rsid w:val="0068094A"/>
    <w:rsid w:val="00683917"/>
    <w:rsid w:val="00684C74"/>
    <w:rsid w:val="00690964"/>
    <w:rsid w:val="00692F0B"/>
    <w:rsid w:val="00694180"/>
    <w:rsid w:val="006A6F40"/>
    <w:rsid w:val="006B083C"/>
    <w:rsid w:val="006B7333"/>
    <w:rsid w:val="006B786F"/>
    <w:rsid w:val="006C3F47"/>
    <w:rsid w:val="006C4014"/>
    <w:rsid w:val="006C4865"/>
    <w:rsid w:val="006C5E2E"/>
    <w:rsid w:val="006D777D"/>
    <w:rsid w:val="006E6177"/>
    <w:rsid w:val="006E6225"/>
    <w:rsid w:val="006F102E"/>
    <w:rsid w:val="006F68E3"/>
    <w:rsid w:val="0072096B"/>
    <w:rsid w:val="00721073"/>
    <w:rsid w:val="0072716F"/>
    <w:rsid w:val="00731285"/>
    <w:rsid w:val="00764225"/>
    <w:rsid w:val="007810A9"/>
    <w:rsid w:val="00786E1C"/>
    <w:rsid w:val="00790C36"/>
    <w:rsid w:val="007955A0"/>
    <w:rsid w:val="007A0484"/>
    <w:rsid w:val="007C1EBF"/>
    <w:rsid w:val="007D180A"/>
    <w:rsid w:val="007D5499"/>
    <w:rsid w:val="007F2A6B"/>
    <w:rsid w:val="007F3FD3"/>
    <w:rsid w:val="00800384"/>
    <w:rsid w:val="0081263E"/>
    <w:rsid w:val="00813503"/>
    <w:rsid w:val="00841D78"/>
    <w:rsid w:val="00843875"/>
    <w:rsid w:val="00846ED7"/>
    <w:rsid w:val="00855619"/>
    <w:rsid w:val="00860433"/>
    <w:rsid w:val="00864434"/>
    <w:rsid w:val="00866E7E"/>
    <w:rsid w:val="008721B1"/>
    <w:rsid w:val="00877318"/>
    <w:rsid w:val="008827F2"/>
    <w:rsid w:val="008832D4"/>
    <w:rsid w:val="008851B1"/>
    <w:rsid w:val="00897234"/>
    <w:rsid w:val="008B3033"/>
    <w:rsid w:val="008B5D04"/>
    <w:rsid w:val="008C025C"/>
    <w:rsid w:val="008D5137"/>
    <w:rsid w:val="008D5888"/>
    <w:rsid w:val="008D6A5D"/>
    <w:rsid w:val="008E5B7B"/>
    <w:rsid w:val="008F3795"/>
    <w:rsid w:val="00913467"/>
    <w:rsid w:val="00917E42"/>
    <w:rsid w:val="009228DE"/>
    <w:rsid w:val="0092354D"/>
    <w:rsid w:val="009362F3"/>
    <w:rsid w:val="0094281E"/>
    <w:rsid w:val="0094381D"/>
    <w:rsid w:val="00943974"/>
    <w:rsid w:val="00944566"/>
    <w:rsid w:val="00970338"/>
    <w:rsid w:val="00991C68"/>
    <w:rsid w:val="009A6223"/>
    <w:rsid w:val="009B00D7"/>
    <w:rsid w:val="009B31A8"/>
    <w:rsid w:val="009C182E"/>
    <w:rsid w:val="009C448C"/>
    <w:rsid w:val="009C5AE5"/>
    <w:rsid w:val="009E17E1"/>
    <w:rsid w:val="009F10DB"/>
    <w:rsid w:val="00A05145"/>
    <w:rsid w:val="00A05578"/>
    <w:rsid w:val="00A120DE"/>
    <w:rsid w:val="00A21AA6"/>
    <w:rsid w:val="00A279DF"/>
    <w:rsid w:val="00A30AC4"/>
    <w:rsid w:val="00A370DA"/>
    <w:rsid w:val="00A376BD"/>
    <w:rsid w:val="00A44A46"/>
    <w:rsid w:val="00A50FB3"/>
    <w:rsid w:val="00A6300C"/>
    <w:rsid w:val="00A63AA0"/>
    <w:rsid w:val="00A668B3"/>
    <w:rsid w:val="00A86BB0"/>
    <w:rsid w:val="00A9554C"/>
    <w:rsid w:val="00A96C5D"/>
    <w:rsid w:val="00AA653A"/>
    <w:rsid w:val="00AC1CB9"/>
    <w:rsid w:val="00AC4808"/>
    <w:rsid w:val="00AD27B4"/>
    <w:rsid w:val="00AD6C71"/>
    <w:rsid w:val="00AE2AF9"/>
    <w:rsid w:val="00AE3217"/>
    <w:rsid w:val="00B1594E"/>
    <w:rsid w:val="00B31B1B"/>
    <w:rsid w:val="00B36C34"/>
    <w:rsid w:val="00B505F1"/>
    <w:rsid w:val="00B60344"/>
    <w:rsid w:val="00B714EA"/>
    <w:rsid w:val="00B71740"/>
    <w:rsid w:val="00B75CE1"/>
    <w:rsid w:val="00B942BF"/>
    <w:rsid w:val="00B96857"/>
    <w:rsid w:val="00BA180A"/>
    <w:rsid w:val="00BB1AFC"/>
    <w:rsid w:val="00BB228B"/>
    <w:rsid w:val="00BB6C2D"/>
    <w:rsid w:val="00BC25AD"/>
    <w:rsid w:val="00BC6D32"/>
    <w:rsid w:val="00BF40FF"/>
    <w:rsid w:val="00C027CE"/>
    <w:rsid w:val="00C12F1E"/>
    <w:rsid w:val="00C22445"/>
    <w:rsid w:val="00C24389"/>
    <w:rsid w:val="00C249E2"/>
    <w:rsid w:val="00C27E39"/>
    <w:rsid w:val="00CB0A45"/>
    <w:rsid w:val="00CE3882"/>
    <w:rsid w:val="00CE652E"/>
    <w:rsid w:val="00CF06F0"/>
    <w:rsid w:val="00D015CD"/>
    <w:rsid w:val="00D14021"/>
    <w:rsid w:val="00D22E35"/>
    <w:rsid w:val="00D275CF"/>
    <w:rsid w:val="00D3051D"/>
    <w:rsid w:val="00D3569A"/>
    <w:rsid w:val="00D42CEF"/>
    <w:rsid w:val="00D454BD"/>
    <w:rsid w:val="00D6367D"/>
    <w:rsid w:val="00D72C84"/>
    <w:rsid w:val="00D84357"/>
    <w:rsid w:val="00D97C92"/>
    <w:rsid w:val="00DA1FFD"/>
    <w:rsid w:val="00DA4233"/>
    <w:rsid w:val="00DA5E7D"/>
    <w:rsid w:val="00DC2677"/>
    <w:rsid w:val="00DD2BA0"/>
    <w:rsid w:val="00DD5724"/>
    <w:rsid w:val="00DD5FE8"/>
    <w:rsid w:val="00DE53A9"/>
    <w:rsid w:val="00DF55AD"/>
    <w:rsid w:val="00E2558E"/>
    <w:rsid w:val="00E418ED"/>
    <w:rsid w:val="00E42934"/>
    <w:rsid w:val="00E5477F"/>
    <w:rsid w:val="00E54EEE"/>
    <w:rsid w:val="00E55057"/>
    <w:rsid w:val="00E75FD7"/>
    <w:rsid w:val="00E81992"/>
    <w:rsid w:val="00E835FC"/>
    <w:rsid w:val="00E96B0B"/>
    <w:rsid w:val="00EA0F53"/>
    <w:rsid w:val="00EA48F1"/>
    <w:rsid w:val="00EB0810"/>
    <w:rsid w:val="00EB215A"/>
    <w:rsid w:val="00EB6A4E"/>
    <w:rsid w:val="00EB7326"/>
    <w:rsid w:val="00EC0259"/>
    <w:rsid w:val="00EC14A0"/>
    <w:rsid w:val="00EC1522"/>
    <w:rsid w:val="00ED141A"/>
    <w:rsid w:val="00EF0F70"/>
    <w:rsid w:val="00F06861"/>
    <w:rsid w:val="00F1198F"/>
    <w:rsid w:val="00F31A5D"/>
    <w:rsid w:val="00F33238"/>
    <w:rsid w:val="00F35C57"/>
    <w:rsid w:val="00F36258"/>
    <w:rsid w:val="00F47673"/>
    <w:rsid w:val="00F52913"/>
    <w:rsid w:val="00F56B53"/>
    <w:rsid w:val="00F6474C"/>
    <w:rsid w:val="00F6679E"/>
    <w:rsid w:val="00F67E25"/>
    <w:rsid w:val="00F75761"/>
    <w:rsid w:val="00F8210C"/>
    <w:rsid w:val="00F84FC2"/>
    <w:rsid w:val="00F911AF"/>
    <w:rsid w:val="00FB0700"/>
    <w:rsid w:val="00FC0E87"/>
    <w:rsid w:val="00FD0605"/>
    <w:rsid w:val="00FD0B03"/>
    <w:rsid w:val="00FD2605"/>
    <w:rsid w:val="00FE1FCB"/>
    <w:rsid w:val="00FE41E0"/>
    <w:rsid w:val="00FE4BD2"/>
    <w:rsid w:val="00FE5F01"/>
    <w:rsid w:val="00FF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760E"/>
  <w15:chartTrackingRefBased/>
  <w15:docId w15:val="{69C46155-3529-45F4-A49A-E3A53397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A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AB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55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41E0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18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180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5477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3B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0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hyperlink" Target="https://archive.ics.uci.edu/ml/datasets/Online+Shoppers+Purchasing+Intention+Datase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Appliances+energy+predictio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EB5FF-A955-4141-A993-037A297C5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8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Gorantla, Pavan Sai Krishna Choudary</dc:creator>
  <cp:keywords/>
  <dc:description/>
  <cp:lastModifiedBy>Gpsk Choudary</cp:lastModifiedBy>
  <cp:revision>19</cp:revision>
  <dcterms:created xsi:type="dcterms:W3CDTF">2019-09-16T23:09:00Z</dcterms:created>
  <dcterms:modified xsi:type="dcterms:W3CDTF">2019-12-08T19:36:00Z</dcterms:modified>
</cp:coreProperties>
</file>