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29E45" w14:textId="169631DE" w:rsidR="00A6320D" w:rsidRPr="00185AF8" w:rsidRDefault="00185AF8" w:rsidP="00650FA2">
      <w:pPr>
        <w:jc w:val="center"/>
        <w:rPr>
          <w:b/>
          <w:bCs/>
          <w:sz w:val="48"/>
          <w:szCs w:val="48"/>
        </w:rPr>
      </w:pPr>
      <w:r>
        <w:rPr>
          <w:b/>
          <w:bCs/>
          <w:sz w:val="48"/>
          <w:szCs w:val="48"/>
        </w:rPr>
        <w:t>GROUND STATION FOR TRACKING LoRa SATELLITES</w:t>
      </w:r>
    </w:p>
    <w:p w14:paraId="517EB0AE" w14:textId="77777777" w:rsidR="00A6320D" w:rsidRDefault="00A6320D" w:rsidP="00650FA2">
      <w:pPr>
        <w:jc w:val="center"/>
        <w:rPr>
          <w:b/>
          <w:sz w:val="31"/>
        </w:rPr>
      </w:pPr>
    </w:p>
    <w:p w14:paraId="044CE78B" w14:textId="77777777" w:rsidR="00A6320D" w:rsidRPr="00185AF8" w:rsidRDefault="00000000" w:rsidP="00650FA2">
      <w:pPr>
        <w:jc w:val="center"/>
        <w:rPr>
          <w:b/>
          <w:bCs/>
          <w:sz w:val="28"/>
          <w:szCs w:val="28"/>
        </w:rPr>
      </w:pPr>
      <w:r w:rsidRPr="00185AF8">
        <w:rPr>
          <w:b/>
          <w:bCs/>
          <w:sz w:val="28"/>
          <w:szCs w:val="28"/>
        </w:rPr>
        <w:t>PROJECT</w:t>
      </w:r>
      <w:r w:rsidRPr="00185AF8">
        <w:rPr>
          <w:b/>
          <w:bCs/>
          <w:spacing w:val="-16"/>
          <w:sz w:val="28"/>
          <w:szCs w:val="28"/>
        </w:rPr>
        <w:t xml:space="preserve"> </w:t>
      </w:r>
      <w:r w:rsidRPr="00185AF8">
        <w:rPr>
          <w:b/>
          <w:bCs/>
          <w:spacing w:val="-2"/>
          <w:sz w:val="28"/>
          <w:szCs w:val="28"/>
        </w:rPr>
        <w:t>SYNOPSIS</w:t>
      </w:r>
    </w:p>
    <w:p w14:paraId="155B7B4B" w14:textId="77777777" w:rsidR="00A6320D" w:rsidRDefault="00A6320D" w:rsidP="00185AF8">
      <w:pPr>
        <w:rPr>
          <w:b/>
          <w:sz w:val="27"/>
        </w:rPr>
      </w:pPr>
    </w:p>
    <w:p w14:paraId="71959DC5" w14:textId="3C83B056" w:rsidR="00A6320D" w:rsidRPr="00185AF8" w:rsidRDefault="00000000" w:rsidP="00650FA2">
      <w:pPr>
        <w:jc w:val="center"/>
        <w:rPr>
          <w:sz w:val="24"/>
          <w:szCs w:val="24"/>
        </w:rPr>
      </w:pPr>
      <w:r w:rsidRPr="00185AF8">
        <w:rPr>
          <w:sz w:val="24"/>
          <w:szCs w:val="24"/>
        </w:rPr>
        <w:t>OF</w:t>
      </w:r>
      <w:r w:rsidRPr="00185AF8">
        <w:rPr>
          <w:spacing w:val="-5"/>
          <w:sz w:val="24"/>
          <w:szCs w:val="24"/>
        </w:rPr>
        <w:t xml:space="preserve"> </w:t>
      </w:r>
      <w:r w:rsidR="00650FA2" w:rsidRPr="00185AF8">
        <w:rPr>
          <w:sz w:val="24"/>
          <w:szCs w:val="24"/>
        </w:rPr>
        <w:t>MINOR</w:t>
      </w:r>
      <w:r w:rsidRPr="00185AF8">
        <w:rPr>
          <w:spacing w:val="-2"/>
          <w:sz w:val="24"/>
          <w:szCs w:val="24"/>
        </w:rPr>
        <w:t xml:space="preserve"> PROJECT</w:t>
      </w:r>
    </w:p>
    <w:p w14:paraId="13D2913F" w14:textId="77777777" w:rsidR="00A6320D" w:rsidRDefault="00A6320D" w:rsidP="00650FA2">
      <w:pPr>
        <w:jc w:val="center"/>
        <w:rPr>
          <w:sz w:val="25"/>
        </w:rPr>
      </w:pPr>
    </w:p>
    <w:p w14:paraId="6E9CBCF0" w14:textId="3D8341CB" w:rsidR="00A6320D" w:rsidRPr="00185AF8" w:rsidRDefault="00000000" w:rsidP="00185AF8">
      <w:pPr>
        <w:jc w:val="center"/>
        <w:rPr>
          <w:b/>
          <w:bCs/>
          <w:sz w:val="28"/>
          <w:szCs w:val="28"/>
        </w:rPr>
      </w:pPr>
      <w:r w:rsidRPr="00185AF8">
        <w:rPr>
          <w:b/>
          <w:bCs/>
          <w:sz w:val="28"/>
          <w:szCs w:val="28"/>
        </w:rPr>
        <w:t>BACHELOR</w:t>
      </w:r>
      <w:r w:rsidRPr="00185AF8">
        <w:rPr>
          <w:b/>
          <w:bCs/>
          <w:spacing w:val="-12"/>
          <w:sz w:val="28"/>
          <w:szCs w:val="28"/>
        </w:rPr>
        <w:t xml:space="preserve"> </w:t>
      </w:r>
      <w:r w:rsidRPr="00185AF8">
        <w:rPr>
          <w:b/>
          <w:bCs/>
          <w:sz w:val="28"/>
          <w:szCs w:val="28"/>
        </w:rPr>
        <w:t>OF</w:t>
      </w:r>
      <w:r w:rsidRPr="00185AF8">
        <w:rPr>
          <w:b/>
          <w:bCs/>
          <w:spacing w:val="-17"/>
          <w:sz w:val="28"/>
          <w:szCs w:val="28"/>
        </w:rPr>
        <w:t xml:space="preserve"> </w:t>
      </w:r>
      <w:r w:rsidRPr="00185AF8">
        <w:rPr>
          <w:b/>
          <w:bCs/>
          <w:spacing w:val="-2"/>
          <w:sz w:val="28"/>
          <w:szCs w:val="28"/>
        </w:rPr>
        <w:t>TECHNOLOGY</w:t>
      </w:r>
    </w:p>
    <w:p w14:paraId="0E094424" w14:textId="77777777" w:rsidR="00A6320D" w:rsidRDefault="00000000" w:rsidP="00650FA2">
      <w:pPr>
        <w:jc w:val="center"/>
        <w:rPr>
          <w:sz w:val="32"/>
        </w:rPr>
      </w:pPr>
      <w:r>
        <w:rPr>
          <w:sz w:val="32"/>
        </w:rPr>
        <w:t>(Electronics</w:t>
      </w:r>
      <w:r>
        <w:rPr>
          <w:spacing w:val="-13"/>
          <w:sz w:val="32"/>
        </w:rPr>
        <w:t xml:space="preserve"> </w:t>
      </w:r>
      <w:r>
        <w:rPr>
          <w:sz w:val="32"/>
        </w:rPr>
        <w:t>&amp;</w:t>
      </w:r>
      <w:r>
        <w:rPr>
          <w:spacing w:val="-14"/>
          <w:sz w:val="32"/>
        </w:rPr>
        <w:t xml:space="preserve"> </w:t>
      </w:r>
      <w:r>
        <w:rPr>
          <w:sz w:val="32"/>
        </w:rPr>
        <w:t>Communication</w:t>
      </w:r>
      <w:r>
        <w:rPr>
          <w:spacing w:val="-6"/>
          <w:sz w:val="32"/>
        </w:rPr>
        <w:t xml:space="preserve"> </w:t>
      </w:r>
      <w:r>
        <w:rPr>
          <w:spacing w:val="-2"/>
          <w:sz w:val="32"/>
        </w:rPr>
        <w:t>Engineering)</w:t>
      </w:r>
    </w:p>
    <w:p w14:paraId="1487E3C9" w14:textId="77777777" w:rsidR="00A6320D" w:rsidRDefault="00A6320D">
      <w:pPr>
        <w:pStyle w:val="BodyText"/>
        <w:rPr>
          <w:sz w:val="20"/>
        </w:rPr>
      </w:pPr>
    </w:p>
    <w:p w14:paraId="3C3A4D2B" w14:textId="77777777" w:rsidR="00A6320D" w:rsidRDefault="00A6320D">
      <w:pPr>
        <w:pStyle w:val="BodyText"/>
        <w:rPr>
          <w:sz w:val="20"/>
        </w:rPr>
      </w:pPr>
    </w:p>
    <w:p w14:paraId="23AF3879" w14:textId="77777777" w:rsidR="00A6320D" w:rsidRDefault="00A6320D">
      <w:pPr>
        <w:pStyle w:val="BodyText"/>
        <w:rPr>
          <w:sz w:val="20"/>
        </w:rPr>
      </w:pPr>
    </w:p>
    <w:p w14:paraId="1416493C" w14:textId="77777777" w:rsidR="00A6320D" w:rsidRDefault="00A6320D">
      <w:pPr>
        <w:pStyle w:val="BodyText"/>
        <w:spacing w:before="4"/>
      </w:pPr>
    </w:p>
    <w:p w14:paraId="16D4154C" w14:textId="6141CD83" w:rsidR="00185AF8" w:rsidRDefault="00000000" w:rsidP="00185AF8">
      <w:pPr>
        <w:jc w:val="center"/>
        <w:rPr>
          <w:spacing w:val="-5"/>
          <w:sz w:val="28"/>
          <w:szCs w:val="28"/>
        </w:rPr>
      </w:pPr>
      <w:r w:rsidRPr="00650FA2">
        <w:rPr>
          <w:sz w:val="28"/>
          <w:szCs w:val="28"/>
        </w:rPr>
        <w:t>SUBMITTED</w:t>
      </w:r>
      <w:r w:rsidRPr="00650FA2">
        <w:rPr>
          <w:spacing w:val="-16"/>
          <w:sz w:val="28"/>
          <w:szCs w:val="28"/>
        </w:rPr>
        <w:t xml:space="preserve"> </w:t>
      </w:r>
      <w:r w:rsidRPr="00650FA2">
        <w:rPr>
          <w:spacing w:val="-5"/>
          <w:sz w:val="28"/>
          <w:szCs w:val="28"/>
        </w:rPr>
        <w:t>BY:</w:t>
      </w:r>
    </w:p>
    <w:p w14:paraId="0097C985" w14:textId="77777777" w:rsidR="00185AF8" w:rsidRPr="00185AF8" w:rsidRDefault="00185AF8" w:rsidP="00185AF8">
      <w:pPr>
        <w:jc w:val="center"/>
        <w:rPr>
          <w:spacing w:val="-5"/>
          <w:sz w:val="28"/>
          <w:szCs w:val="28"/>
        </w:rPr>
      </w:pPr>
    </w:p>
    <w:p w14:paraId="14AAE122" w14:textId="5F8F43EA" w:rsidR="00A6320D" w:rsidRPr="00650FA2" w:rsidRDefault="00650FA2" w:rsidP="00650FA2">
      <w:pPr>
        <w:jc w:val="center"/>
        <w:rPr>
          <w:sz w:val="28"/>
          <w:szCs w:val="28"/>
        </w:rPr>
      </w:pPr>
      <w:r w:rsidRPr="00650FA2">
        <w:rPr>
          <w:sz w:val="28"/>
          <w:szCs w:val="28"/>
        </w:rPr>
        <w:t xml:space="preserve">GURNOOR KAUR </w:t>
      </w:r>
    </w:p>
    <w:p w14:paraId="0805B549" w14:textId="361B512D" w:rsidR="00650FA2" w:rsidRDefault="00650FA2" w:rsidP="00650FA2">
      <w:pPr>
        <w:jc w:val="center"/>
        <w:rPr>
          <w:sz w:val="28"/>
          <w:szCs w:val="28"/>
        </w:rPr>
      </w:pPr>
      <w:r w:rsidRPr="00650FA2">
        <w:rPr>
          <w:sz w:val="28"/>
          <w:szCs w:val="28"/>
        </w:rPr>
        <w:t xml:space="preserve">GURPUNEET SINGH HUNJAN </w:t>
      </w:r>
    </w:p>
    <w:p w14:paraId="2230A8C5" w14:textId="77777777" w:rsidR="00185AF8" w:rsidRDefault="00185AF8" w:rsidP="00650FA2">
      <w:pPr>
        <w:jc w:val="center"/>
        <w:rPr>
          <w:sz w:val="28"/>
          <w:szCs w:val="28"/>
        </w:rPr>
      </w:pPr>
    </w:p>
    <w:p w14:paraId="6E555BDE" w14:textId="5F542B08" w:rsidR="00185AF8" w:rsidRDefault="00185AF8" w:rsidP="00650FA2">
      <w:pPr>
        <w:jc w:val="center"/>
        <w:rPr>
          <w:sz w:val="28"/>
          <w:szCs w:val="28"/>
        </w:rPr>
      </w:pPr>
      <w:r>
        <w:rPr>
          <w:sz w:val="28"/>
          <w:szCs w:val="28"/>
        </w:rPr>
        <w:t>University Roll No: 2302873, 2339611</w:t>
      </w:r>
    </w:p>
    <w:p w14:paraId="5E8F2132" w14:textId="77777777" w:rsidR="00185AF8" w:rsidRDefault="00185AF8" w:rsidP="00650FA2">
      <w:pPr>
        <w:jc w:val="center"/>
        <w:rPr>
          <w:sz w:val="28"/>
          <w:szCs w:val="28"/>
        </w:rPr>
      </w:pPr>
    </w:p>
    <w:p w14:paraId="1AB616E7" w14:textId="44DCFD8D" w:rsidR="00185AF8" w:rsidRDefault="00185AF8" w:rsidP="00650FA2">
      <w:pPr>
        <w:jc w:val="center"/>
        <w:rPr>
          <w:sz w:val="28"/>
          <w:szCs w:val="28"/>
        </w:rPr>
      </w:pPr>
      <w:r>
        <w:rPr>
          <w:sz w:val="28"/>
          <w:szCs w:val="28"/>
        </w:rPr>
        <w:t>Class Roll No: 2317102, 2317093</w:t>
      </w:r>
    </w:p>
    <w:p w14:paraId="3856BB9D" w14:textId="77777777" w:rsidR="00650FA2" w:rsidRPr="00650FA2" w:rsidRDefault="00650FA2" w:rsidP="00650FA2">
      <w:pPr>
        <w:jc w:val="center"/>
        <w:rPr>
          <w:sz w:val="28"/>
          <w:szCs w:val="28"/>
        </w:rPr>
      </w:pPr>
    </w:p>
    <w:p w14:paraId="7A8B96C3" w14:textId="3CED005D" w:rsidR="00A6320D" w:rsidRPr="00650FA2" w:rsidRDefault="00650FA2" w:rsidP="00650FA2">
      <w:pPr>
        <w:jc w:val="center"/>
        <w:rPr>
          <w:sz w:val="28"/>
          <w:szCs w:val="28"/>
        </w:rPr>
      </w:pPr>
      <w:r w:rsidRPr="00650FA2">
        <w:rPr>
          <w:sz w:val="28"/>
          <w:szCs w:val="28"/>
        </w:rPr>
        <w:t>January</w:t>
      </w:r>
      <w:r w:rsidRPr="00650FA2">
        <w:rPr>
          <w:spacing w:val="-13"/>
          <w:sz w:val="28"/>
          <w:szCs w:val="28"/>
        </w:rPr>
        <w:t xml:space="preserve"> </w:t>
      </w:r>
      <w:r w:rsidRPr="00650FA2">
        <w:rPr>
          <w:sz w:val="28"/>
          <w:szCs w:val="28"/>
        </w:rPr>
        <w:t>–</w:t>
      </w:r>
      <w:r w:rsidRPr="00650FA2">
        <w:rPr>
          <w:spacing w:val="-10"/>
          <w:sz w:val="28"/>
          <w:szCs w:val="28"/>
        </w:rPr>
        <w:t xml:space="preserve"> </w:t>
      </w:r>
      <w:r w:rsidRPr="00650FA2">
        <w:rPr>
          <w:sz w:val="28"/>
          <w:szCs w:val="28"/>
        </w:rPr>
        <w:t>June</w:t>
      </w:r>
      <w:r w:rsidRPr="00650FA2">
        <w:rPr>
          <w:spacing w:val="-4"/>
          <w:sz w:val="28"/>
          <w:szCs w:val="28"/>
        </w:rPr>
        <w:t xml:space="preserve"> 2026</w:t>
      </w:r>
    </w:p>
    <w:p w14:paraId="5823A6A2" w14:textId="77777777" w:rsidR="00A6320D" w:rsidRDefault="00A6320D">
      <w:pPr>
        <w:pStyle w:val="BodyText"/>
        <w:rPr>
          <w:sz w:val="20"/>
        </w:rPr>
      </w:pPr>
    </w:p>
    <w:p w14:paraId="6ABC6EFD" w14:textId="443E1F41" w:rsidR="00A6320D" w:rsidRDefault="00650FA2">
      <w:pPr>
        <w:pStyle w:val="BodyText"/>
        <w:rPr>
          <w:sz w:val="20"/>
        </w:rPr>
      </w:pPr>
      <w:r>
        <w:rPr>
          <w:noProof/>
        </w:rPr>
        <w:drawing>
          <wp:anchor distT="0" distB="0" distL="0" distR="0" simplePos="0" relativeHeight="251658240" behindDoc="0" locked="0" layoutInCell="1" allowOverlap="1" wp14:anchorId="793FAD27" wp14:editId="551EABB0">
            <wp:simplePos x="0" y="0"/>
            <wp:positionH relativeFrom="page">
              <wp:posOffset>3060065</wp:posOffset>
            </wp:positionH>
            <wp:positionV relativeFrom="paragraph">
              <wp:posOffset>287020</wp:posOffset>
            </wp:positionV>
            <wp:extent cx="1959610" cy="1950720"/>
            <wp:effectExtent l="0" t="0" r="254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1959610" cy="1950720"/>
                    </a:xfrm>
                    <a:prstGeom prst="rect">
                      <a:avLst/>
                    </a:prstGeom>
                  </pic:spPr>
                </pic:pic>
              </a:graphicData>
            </a:graphic>
            <wp14:sizeRelH relativeFrom="margin">
              <wp14:pctWidth>0</wp14:pctWidth>
            </wp14:sizeRelH>
            <wp14:sizeRelV relativeFrom="margin">
              <wp14:pctHeight>0</wp14:pctHeight>
            </wp14:sizeRelV>
          </wp:anchor>
        </w:drawing>
      </w:r>
    </w:p>
    <w:p w14:paraId="59FACD74" w14:textId="77243CD1" w:rsidR="00A6320D" w:rsidRDefault="00A6320D">
      <w:pPr>
        <w:pStyle w:val="BodyText"/>
        <w:spacing w:before="11"/>
        <w:rPr>
          <w:sz w:val="20"/>
        </w:rPr>
      </w:pPr>
    </w:p>
    <w:p w14:paraId="05A8CA6A" w14:textId="4BE89285" w:rsidR="00A6320D" w:rsidRDefault="00185AF8" w:rsidP="00185AF8">
      <w:pPr>
        <w:pStyle w:val="BodyText"/>
        <w:jc w:val="center"/>
        <w:rPr>
          <w:sz w:val="28"/>
          <w:szCs w:val="28"/>
        </w:rPr>
      </w:pPr>
      <w:r w:rsidRPr="00185AF8">
        <w:rPr>
          <w:sz w:val="28"/>
          <w:szCs w:val="28"/>
        </w:rPr>
        <w:t xml:space="preserve">Batch: 2023 </w:t>
      </w:r>
      <w:r>
        <w:rPr>
          <w:sz w:val="28"/>
          <w:szCs w:val="28"/>
        </w:rPr>
        <w:t>–</w:t>
      </w:r>
      <w:r w:rsidRPr="00185AF8">
        <w:rPr>
          <w:sz w:val="28"/>
          <w:szCs w:val="28"/>
        </w:rPr>
        <w:t xml:space="preserve"> 2027</w:t>
      </w:r>
    </w:p>
    <w:p w14:paraId="634239F9" w14:textId="77777777" w:rsidR="00185AF8" w:rsidRDefault="00185AF8" w:rsidP="00185AF8">
      <w:pPr>
        <w:pStyle w:val="BodyText"/>
        <w:jc w:val="center"/>
        <w:rPr>
          <w:sz w:val="28"/>
          <w:szCs w:val="28"/>
        </w:rPr>
      </w:pPr>
    </w:p>
    <w:p w14:paraId="3769EDDE" w14:textId="480364EC" w:rsidR="00A6320D" w:rsidRDefault="00185AF8" w:rsidP="00185AF8">
      <w:pPr>
        <w:pStyle w:val="BodyText"/>
        <w:jc w:val="center"/>
        <w:rPr>
          <w:sz w:val="30"/>
        </w:rPr>
      </w:pPr>
      <w:r>
        <w:rPr>
          <w:sz w:val="28"/>
          <w:szCs w:val="28"/>
        </w:rPr>
        <w:t>Proposed Topic: Ground Station for Tracking LoRa Satellites</w:t>
      </w:r>
    </w:p>
    <w:p w14:paraId="75D741AD" w14:textId="77777777" w:rsidR="00A6320D" w:rsidRDefault="00A6320D">
      <w:pPr>
        <w:pStyle w:val="BodyText"/>
        <w:rPr>
          <w:sz w:val="30"/>
        </w:rPr>
      </w:pPr>
    </w:p>
    <w:p w14:paraId="4A5A395F" w14:textId="77777777" w:rsidR="00185AF8" w:rsidRPr="00185AF8" w:rsidRDefault="00185AF8" w:rsidP="00185AF8">
      <w:pPr>
        <w:jc w:val="center"/>
        <w:rPr>
          <w:b/>
        </w:rPr>
      </w:pPr>
    </w:p>
    <w:p w14:paraId="2C71A84D" w14:textId="77777777" w:rsidR="00A6320D" w:rsidRPr="00185AF8" w:rsidRDefault="00000000" w:rsidP="00185AF8">
      <w:pPr>
        <w:jc w:val="center"/>
        <w:rPr>
          <w:b/>
          <w:sz w:val="32"/>
        </w:rPr>
      </w:pPr>
      <w:r w:rsidRPr="00185AF8">
        <w:rPr>
          <w:b/>
          <w:sz w:val="32"/>
        </w:rPr>
        <w:t>GURU</w:t>
      </w:r>
      <w:r w:rsidRPr="00185AF8">
        <w:rPr>
          <w:b/>
          <w:spacing w:val="-10"/>
          <w:sz w:val="32"/>
        </w:rPr>
        <w:t xml:space="preserve"> </w:t>
      </w:r>
      <w:r w:rsidRPr="00185AF8">
        <w:rPr>
          <w:b/>
          <w:sz w:val="32"/>
        </w:rPr>
        <w:t>NANAK</w:t>
      </w:r>
      <w:r w:rsidRPr="00185AF8">
        <w:rPr>
          <w:b/>
          <w:spacing w:val="-8"/>
          <w:sz w:val="32"/>
        </w:rPr>
        <w:t xml:space="preserve"> </w:t>
      </w:r>
      <w:r w:rsidRPr="00185AF8">
        <w:rPr>
          <w:b/>
          <w:sz w:val="32"/>
        </w:rPr>
        <w:t>DEV</w:t>
      </w:r>
      <w:r w:rsidRPr="00185AF8">
        <w:rPr>
          <w:b/>
          <w:spacing w:val="-18"/>
          <w:sz w:val="32"/>
        </w:rPr>
        <w:t xml:space="preserve"> </w:t>
      </w:r>
      <w:r w:rsidRPr="00185AF8">
        <w:rPr>
          <w:b/>
          <w:sz w:val="32"/>
        </w:rPr>
        <w:t>ENGINEERING</w:t>
      </w:r>
      <w:r w:rsidRPr="00185AF8">
        <w:rPr>
          <w:b/>
          <w:spacing w:val="-4"/>
          <w:sz w:val="32"/>
        </w:rPr>
        <w:t xml:space="preserve"> </w:t>
      </w:r>
      <w:r w:rsidRPr="00185AF8">
        <w:rPr>
          <w:b/>
          <w:sz w:val="32"/>
        </w:rPr>
        <w:t>COLLEGE,</w:t>
      </w:r>
      <w:r w:rsidRPr="00185AF8">
        <w:rPr>
          <w:b/>
          <w:spacing w:val="-11"/>
          <w:sz w:val="32"/>
        </w:rPr>
        <w:t xml:space="preserve"> </w:t>
      </w:r>
      <w:r w:rsidRPr="00185AF8">
        <w:rPr>
          <w:b/>
          <w:spacing w:val="-2"/>
          <w:sz w:val="32"/>
        </w:rPr>
        <w:t>LUDHIANA</w:t>
      </w:r>
    </w:p>
    <w:p w14:paraId="1F52545D" w14:textId="77777777" w:rsidR="00A6320D" w:rsidRPr="00185AF8" w:rsidRDefault="00A6320D" w:rsidP="00185AF8">
      <w:pPr>
        <w:jc w:val="center"/>
        <w:rPr>
          <w:b/>
          <w:sz w:val="30"/>
        </w:rPr>
      </w:pPr>
    </w:p>
    <w:p w14:paraId="347B24B7" w14:textId="77777777" w:rsidR="00A6320D" w:rsidRPr="00185AF8" w:rsidRDefault="00000000" w:rsidP="00185AF8">
      <w:pPr>
        <w:jc w:val="center"/>
        <w:rPr>
          <w:b/>
          <w:sz w:val="32"/>
        </w:rPr>
      </w:pPr>
      <w:r w:rsidRPr="00185AF8">
        <w:rPr>
          <w:b/>
          <w:sz w:val="32"/>
        </w:rPr>
        <w:t>(An</w:t>
      </w:r>
      <w:r w:rsidRPr="00185AF8">
        <w:rPr>
          <w:b/>
          <w:spacing w:val="-20"/>
          <w:sz w:val="32"/>
        </w:rPr>
        <w:t xml:space="preserve"> </w:t>
      </w:r>
      <w:r w:rsidRPr="00185AF8">
        <w:rPr>
          <w:b/>
          <w:sz w:val="32"/>
        </w:rPr>
        <w:t>Autonomous</w:t>
      </w:r>
      <w:r w:rsidRPr="00185AF8">
        <w:rPr>
          <w:b/>
          <w:spacing w:val="-20"/>
          <w:sz w:val="32"/>
        </w:rPr>
        <w:t xml:space="preserve"> </w:t>
      </w:r>
      <w:r w:rsidRPr="00185AF8">
        <w:rPr>
          <w:b/>
          <w:sz w:val="32"/>
        </w:rPr>
        <w:t>College</w:t>
      </w:r>
      <w:r w:rsidRPr="00185AF8">
        <w:rPr>
          <w:b/>
          <w:spacing w:val="-11"/>
          <w:sz w:val="32"/>
        </w:rPr>
        <w:t xml:space="preserve"> </w:t>
      </w:r>
      <w:r w:rsidRPr="00185AF8">
        <w:rPr>
          <w:b/>
          <w:sz w:val="32"/>
        </w:rPr>
        <w:t>Under</w:t>
      </w:r>
      <w:r w:rsidRPr="00185AF8">
        <w:rPr>
          <w:b/>
          <w:spacing w:val="-11"/>
          <w:sz w:val="32"/>
        </w:rPr>
        <w:t xml:space="preserve"> </w:t>
      </w:r>
      <w:r w:rsidRPr="00185AF8">
        <w:rPr>
          <w:b/>
          <w:sz w:val="32"/>
        </w:rPr>
        <w:t>UGC</w:t>
      </w:r>
      <w:r w:rsidRPr="00185AF8">
        <w:rPr>
          <w:b/>
          <w:spacing w:val="-20"/>
          <w:sz w:val="32"/>
        </w:rPr>
        <w:t xml:space="preserve"> </w:t>
      </w:r>
      <w:r w:rsidRPr="00185AF8">
        <w:rPr>
          <w:b/>
          <w:spacing w:val="-4"/>
          <w:sz w:val="32"/>
        </w:rPr>
        <w:t>ACT)</w:t>
      </w:r>
    </w:p>
    <w:p w14:paraId="733C4B68" w14:textId="77777777" w:rsidR="00A6320D" w:rsidRDefault="00A6320D">
      <w:pPr>
        <w:jc w:val="center"/>
        <w:rPr>
          <w:sz w:val="32"/>
        </w:rPr>
        <w:sectPr w:rsidR="00A6320D">
          <w:footerReference w:type="default" r:id="rId8"/>
          <w:type w:val="continuous"/>
          <w:pgSz w:w="11910" w:h="16840"/>
          <w:pgMar w:top="1360" w:right="640" w:bottom="1180" w:left="1340" w:header="0" w:footer="998" w:gutter="0"/>
          <w:pgNumType w:start="1"/>
          <w:cols w:space="720"/>
        </w:sectPr>
      </w:pPr>
    </w:p>
    <w:p w14:paraId="6B25C732" w14:textId="77777777" w:rsidR="00A6320D" w:rsidRDefault="00A6320D">
      <w:pPr>
        <w:pStyle w:val="BodyText"/>
        <w:spacing w:before="5"/>
        <w:rPr>
          <w:b/>
          <w:sz w:val="2"/>
        </w:rPr>
      </w:pPr>
    </w:p>
    <w:tbl>
      <w:tblPr>
        <w:tblW w:w="0" w:type="auto"/>
        <w:tblInd w:w="917" w:type="dxa"/>
        <w:tblLayout w:type="fixed"/>
        <w:tblCellMar>
          <w:left w:w="0" w:type="dxa"/>
          <w:right w:w="0" w:type="dxa"/>
        </w:tblCellMar>
        <w:tblLook w:val="01E0" w:firstRow="1" w:lastRow="1" w:firstColumn="1" w:lastColumn="1" w:noHBand="0" w:noVBand="0"/>
      </w:tblPr>
      <w:tblGrid>
        <w:gridCol w:w="963"/>
        <w:gridCol w:w="5537"/>
        <w:gridCol w:w="2403"/>
      </w:tblGrid>
      <w:tr w:rsidR="00A6320D" w14:paraId="3E6082C8" w14:textId="77777777">
        <w:trPr>
          <w:trHeight w:val="524"/>
        </w:trPr>
        <w:tc>
          <w:tcPr>
            <w:tcW w:w="963" w:type="dxa"/>
          </w:tcPr>
          <w:p w14:paraId="2357B117" w14:textId="77777777" w:rsidR="00A6320D" w:rsidRDefault="00A6320D">
            <w:pPr>
              <w:pStyle w:val="TableParagraph"/>
              <w:ind w:left="0"/>
              <w:rPr>
                <w:sz w:val="24"/>
              </w:rPr>
            </w:pPr>
          </w:p>
        </w:tc>
        <w:tc>
          <w:tcPr>
            <w:tcW w:w="5537" w:type="dxa"/>
          </w:tcPr>
          <w:p w14:paraId="763196CB" w14:textId="77777777" w:rsidR="00A6320D" w:rsidRDefault="00000000">
            <w:pPr>
              <w:pStyle w:val="TableParagraph"/>
              <w:spacing w:line="309" w:lineRule="exact"/>
              <w:ind w:left="1396"/>
              <w:rPr>
                <w:sz w:val="28"/>
              </w:rPr>
            </w:pPr>
            <w:r>
              <w:rPr>
                <w:spacing w:val="-2"/>
                <w:sz w:val="28"/>
              </w:rPr>
              <w:t>TABLE</w:t>
            </w:r>
            <w:r>
              <w:rPr>
                <w:spacing w:val="-12"/>
                <w:sz w:val="28"/>
              </w:rPr>
              <w:t xml:space="preserve"> </w:t>
            </w:r>
            <w:r>
              <w:rPr>
                <w:spacing w:val="-2"/>
                <w:sz w:val="28"/>
              </w:rPr>
              <w:t>OF</w:t>
            </w:r>
            <w:r>
              <w:rPr>
                <w:spacing w:val="-14"/>
                <w:sz w:val="28"/>
              </w:rPr>
              <w:t xml:space="preserve"> </w:t>
            </w:r>
            <w:r>
              <w:rPr>
                <w:spacing w:val="-2"/>
                <w:sz w:val="28"/>
              </w:rPr>
              <w:t>CONTENT</w:t>
            </w:r>
          </w:p>
        </w:tc>
        <w:tc>
          <w:tcPr>
            <w:tcW w:w="2403" w:type="dxa"/>
          </w:tcPr>
          <w:p w14:paraId="6772E8F9" w14:textId="77777777" w:rsidR="00A6320D" w:rsidRDefault="00A6320D">
            <w:pPr>
              <w:pStyle w:val="TableParagraph"/>
              <w:ind w:left="0"/>
              <w:rPr>
                <w:sz w:val="24"/>
              </w:rPr>
            </w:pPr>
          </w:p>
        </w:tc>
      </w:tr>
      <w:tr w:rsidR="00A6320D" w14:paraId="1CC747ED" w14:textId="77777777">
        <w:trPr>
          <w:trHeight w:val="708"/>
        </w:trPr>
        <w:tc>
          <w:tcPr>
            <w:tcW w:w="963" w:type="dxa"/>
          </w:tcPr>
          <w:p w14:paraId="178602D5" w14:textId="77777777" w:rsidR="00A6320D" w:rsidRDefault="00000000">
            <w:pPr>
              <w:pStyle w:val="TableParagraph"/>
              <w:spacing w:before="205"/>
              <w:ind w:left="37" w:right="377"/>
              <w:jc w:val="center"/>
              <w:rPr>
                <w:i/>
                <w:sz w:val="24"/>
              </w:rPr>
            </w:pPr>
            <w:r>
              <w:rPr>
                <w:i/>
                <w:sz w:val="24"/>
              </w:rPr>
              <w:t>S</w:t>
            </w:r>
            <w:r>
              <w:rPr>
                <w:i/>
                <w:spacing w:val="2"/>
                <w:sz w:val="24"/>
              </w:rPr>
              <w:t xml:space="preserve"> </w:t>
            </w:r>
            <w:r>
              <w:rPr>
                <w:i/>
                <w:spacing w:val="-5"/>
                <w:sz w:val="24"/>
              </w:rPr>
              <w:t>No.</w:t>
            </w:r>
          </w:p>
        </w:tc>
        <w:tc>
          <w:tcPr>
            <w:tcW w:w="5537" w:type="dxa"/>
          </w:tcPr>
          <w:p w14:paraId="0B27667F" w14:textId="77777777" w:rsidR="00A6320D" w:rsidRDefault="00000000">
            <w:pPr>
              <w:pStyle w:val="TableParagraph"/>
              <w:spacing w:before="215"/>
              <w:ind w:left="393"/>
              <w:rPr>
                <w:i/>
                <w:sz w:val="24"/>
              </w:rPr>
            </w:pPr>
            <w:r>
              <w:rPr>
                <w:i/>
                <w:spacing w:val="-2"/>
                <w:sz w:val="24"/>
              </w:rPr>
              <w:t>Topic</w:t>
            </w:r>
          </w:p>
        </w:tc>
        <w:tc>
          <w:tcPr>
            <w:tcW w:w="2403" w:type="dxa"/>
          </w:tcPr>
          <w:p w14:paraId="0193C3B2" w14:textId="77777777" w:rsidR="00A6320D" w:rsidRDefault="00000000">
            <w:pPr>
              <w:pStyle w:val="TableParagraph"/>
              <w:spacing w:before="215"/>
              <w:ind w:left="1449" w:right="36"/>
              <w:jc w:val="center"/>
              <w:rPr>
                <w:i/>
                <w:sz w:val="24"/>
              </w:rPr>
            </w:pPr>
            <w:r>
              <w:rPr>
                <w:i/>
                <w:sz w:val="24"/>
              </w:rPr>
              <w:t>Page</w:t>
            </w:r>
            <w:r>
              <w:rPr>
                <w:i/>
                <w:spacing w:val="-2"/>
                <w:sz w:val="24"/>
              </w:rPr>
              <w:t xml:space="preserve"> </w:t>
            </w:r>
            <w:r>
              <w:rPr>
                <w:i/>
                <w:spacing w:val="-5"/>
                <w:sz w:val="24"/>
              </w:rPr>
              <w:t>No.</w:t>
            </w:r>
          </w:p>
        </w:tc>
      </w:tr>
      <w:tr w:rsidR="00A6320D" w14:paraId="089CBFED" w14:textId="77777777">
        <w:trPr>
          <w:trHeight w:val="715"/>
        </w:trPr>
        <w:tc>
          <w:tcPr>
            <w:tcW w:w="963" w:type="dxa"/>
          </w:tcPr>
          <w:p w14:paraId="241F14C9" w14:textId="77777777" w:rsidR="00A6320D" w:rsidRDefault="00000000">
            <w:pPr>
              <w:pStyle w:val="TableParagraph"/>
              <w:spacing w:before="207"/>
              <w:ind w:left="0" w:right="337"/>
              <w:jc w:val="center"/>
              <w:rPr>
                <w:sz w:val="24"/>
              </w:rPr>
            </w:pPr>
            <w:r>
              <w:rPr>
                <w:sz w:val="24"/>
              </w:rPr>
              <w:t>1</w:t>
            </w:r>
          </w:p>
        </w:tc>
        <w:tc>
          <w:tcPr>
            <w:tcW w:w="5537" w:type="dxa"/>
          </w:tcPr>
          <w:p w14:paraId="576D1F26" w14:textId="77777777" w:rsidR="00A6320D" w:rsidRDefault="00000000">
            <w:pPr>
              <w:pStyle w:val="TableParagraph"/>
              <w:spacing w:before="222"/>
              <w:ind w:left="393"/>
              <w:rPr>
                <w:sz w:val="24"/>
              </w:rPr>
            </w:pPr>
            <w:r>
              <w:rPr>
                <w:spacing w:val="-2"/>
                <w:sz w:val="24"/>
              </w:rPr>
              <w:t>Introduction</w:t>
            </w:r>
          </w:p>
        </w:tc>
        <w:tc>
          <w:tcPr>
            <w:tcW w:w="2403" w:type="dxa"/>
          </w:tcPr>
          <w:p w14:paraId="1050D8E0" w14:textId="7E86F727" w:rsidR="00A6320D" w:rsidRDefault="00000000">
            <w:pPr>
              <w:pStyle w:val="TableParagraph"/>
              <w:spacing w:before="222"/>
              <w:ind w:left="1421"/>
              <w:jc w:val="center"/>
              <w:rPr>
                <w:sz w:val="24"/>
              </w:rPr>
            </w:pPr>
            <w:r>
              <w:rPr>
                <w:sz w:val="24"/>
              </w:rPr>
              <w:t>3</w:t>
            </w:r>
            <w:r w:rsidR="00A81647">
              <w:rPr>
                <w:sz w:val="24"/>
              </w:rPr>
              <w:t>-4</w:t>
            </w:r>
          </w:p>
        </w:tc>
      </w:tr>
      <w:tr w:rsidR="00A6320D" w14:paraId="4048BC4E" w14:textId="77777777">
        <w:trPr>
          <w:trHeight w:val="710"/>
        </w:trPr>
        <w:tc>
          <w:tcPr>
            <w:tcW w:w="963" w:type="dxa"/>
          </w:tcPr>
          <w:p w14:paraId="007BA392" w14:textId="77777777" w:rsidR="00A6320D" w:rsidRDefault="00000000">
            <w:pPr>
              <w:pStyle w:val="TableParagraph"/>
              <w:spacing w:before="207"/>
              <w:ind w:left="0" w:right="337"/>
              <w:jc w:val="center"/>
              <w:rPr>
                <w:sz w:val="24"/>
              </w:rPr>
            </w:pPr>
            <w:r>
              <w:rPr>
                <w:sz w:val="24"/>
              </w:rPr>
              <w:t>2</w:t>
            </w:r>
          </w:p>
        </w:tc>
        <w:tc>
          <w:tcPr>
            <w:tcW w:w="5537" w:type="dxa"/>
          </w:tcPr>
          <w:p w14:paraId="223EBB8F" w14:textId="77777777" w:rsidR="00A6320D" w:rsidRDefault="00000000">
            <w:pPr>
              <w:pStyle w:val="TableParagraph"/>
              <w:spacing w:before="217"/>
              <w:ind w:left="393"/>
              <w:rPr>
                <w:sz w:val="24"/>
              </w:rPr>
            </w:pPr>
            <w:r>
              <w:rPr>
                <w:sz w:val="24"/>
              </w:rPr>
              <w:t>Historical</w:t>
            </w:r>
            <w:r>
              <w:rPr>
                <w:spacing w:val="-5"/>
                <w:sz w:val="24"/>
              </w:rPr>
              <w:t xml:space="preserve"> </w:t>
            </w:r>
            <w:r>
              <w:rPr>
                <w:spacing w:val="-2"/>
                <w:sz w:val="24"/>
              </w:rPr>
              <w:t>background</w:t>
            </w:r>
          </w:p>
        </w:tc>
        <w:tc>
          <w:tcPr>
            <w:tcW w:w="2403" w:type="dxa"/>
          </w:tcPr>
          <w:p w14:paraId="5BAE142C" w14:textId="00230E9C" w:rsidR="00A6320D" w:rsidRDefault="00A81647">
            <w:pPr>
              <w:pStyle w:val="TableParagraph"/>
              <w:spacing w:before="217"/>
              <w:ind w:left="1421"/>
              <w:jc w:val="center"/>
              <w:rPr>
                <w:sz w:val="24"/>
              </w:rPr>
            </w:pPr>
            <w:r>
              <w:rPr>
                <w:sz w:val="24"/>
              </w:rPr>
              <w:t>5</w:t>
            </w:r>
          </w:p>
        </w:tc>
      </w:tr>
      <w:tr w:rsidR="00A6320D" w14:paraId="446B4247" w14:textId="77777777">
        <w:trPr>
          <w:trHeight w:val="710"/>
        </w:trPr>
        <w:tc>
          <w:tcPr>
            <w:tcW w:w="963" w:type="dxa"/>
          </w:tcPr>
          <w:p w14:paraId="416CD61A" w14:textId="77777777" w:rsidR="00A6320D" w:rsidRDefault="00000000">
            <w:pPr>
              <w:pStyle w:val="TableParagraph"/>
              <w:spacing w:before="207"/>
              <w:ind w:left="0" w:right="337"/>
              <w:jc w:val="center"/>
              <w:rPr>
                <w:sz w:val="24"/>
              </w:rPr>
            </w:pPr>
            <w:r>
              <w:rPr>
                <w:sz w:val="24"/>
              </w:rPr>
              <w:t>3</w:t>
            </w:r>
          </w:p>
        </w:tc>
        <w:tc>
          <w:tcPr>
            <w:tcW w:w="5537" w:type="dxa"/>
          </w:tcPr>
          <w:p w14:paraId="075E6E27" w14:textId="77777777" w:rsidR="00A6320D" w:rsidRDefault="00000000">
            <w:pPr>
              <w:pStyle w:val="TableParagraph"/>
              <w:spacing w:before="217"/>
              <w:ind w:left="393"/>
              <w:rPr>
                <w:sz w:val="24"/>
              </w:rPr>
            </w:pPr>
            <w:r>
              <w:rPr>
                <w:sz w:val="24"/>
              </w:rPr>
              <w:t>State</w:t>
            </w:r>
            <w:r>
              <w:rPr>
                <w:spacing w:val="-5"/>
                <w:sz w:val="24"/>
              </w:rPr>
              <w:t xml:space="preserve"> </w:t>
            </w:r>
            <w:r>
              <w:rPr>
                <w:sz w:val="24"/>
              </w:rPr>
              <w:t>of</w:t>
            </w:r>
            <w:r>
              <w:rPr>
                <w:spacing w:val="-12"/>
                <w:sz w:val="24"/>
              </w:rPr>
              <w:t xml:space="preserve"> </w:t>
            </w:r>
            <w:r>
              <w:rPr>
                <w:spacing w:val="-5"/>
                <w:sz w:val="24"/>
              </w:rPr>
              <w:t>Art</w:t>
            </w:r>
          </w:p>
        </w:tc>
        <w:tc>
          <w:tcPr>
            <w:tcW w:w="2403" w:type="dxa"/>
          </w:tcPr>
          <w:p w14:paraId="4CB48551" w14:textId="424C569B" w:rsidR="00A6320D" w:rsidRDefault="00A81647">
            <w:pPr>
              <w:pStyle w:val="TableParagraph"/>
              <w:spacing w:before="217"/>
              <w:ind w:left="1421"/>
              <w:jc w:val="center"/>
              <w:rPr>
                <w:sz w:val="24"/>
              </w:rPr>
            </w:pPr>
            <w:r>
              <w:rPr>
                <w:sz w:val="24"/>
              </w:rPr>
              <w:t>6</w:t>
            </w:r>
          </w:p>
        </w:tc>
      </w:tr>
      <w:tr w:rsidR="00A6320D" w14:paraId="4E65F52C" w14:textId="77777777">
        <w:trPr>
          <w:trHeight w:val="715"/>
        </w:trPr>
        <w:tc>
          <w:tcPr>
            <w:tcW w:w="963" w:type="dxa"/>
          </w:tcPr>
          <w:p w14:paraId="61DA6D11" w14:textId="77777777" w:rsidR="00A6320D" w:rsidRDefault="00000000">
            <w:pPr>
              <w:pStyle w:val="TableParagraph"/>
              <w:spacing w:before="207"/>
              <w:ind w:left="0" w:right="337"/>
              <w:jc w:val="center"/>
              <w:rPr>
                <w:sz w:val="24"/>
              </w:rPr>
            </w:pPr>
            <w:r>
              <w:rPr>
                <w:sz w:val="24"/>
              </w:rPr>
              <w:t>4</w:t>
            </w:r>
          </w:p>
        </w:tc>
        <w:tc>
          <w:tcPr>
            <w:tcW w:w="5537" w:type="dxa"/>
          </w:tcPr>
          <w:p w14:paraId="139705C3" w14:textId="77777777" w:rsidR="00A6320D" w:rsidRDefault="00000000">
            <w:pPr>
              <w:pStyle w:val="TableParagraph"/>
              <w:spacing w:before="221"/>
              <w:ind w:left="393"/>
              <w:rPr>
                <w:sz w:val="24"/>
              </w:rPr>
            </w:pPr>
            <w:r>
              <w:rPr>
                <w:sz w:val="24"/>
              </w:rPr>
              <w:t>Problem</w:t>
            </w:r>
            <w:r>
              <w:rPr>
                <w:spacing w:val="-5"/>
                <w:sz w:val="24"/>
              </w:rPr>
              <w:t xml:space="preserve"> </w:t>
            </w:r>
            <w:r>
              <w:rPr>
                <w:spacing w:val="-2"/>
                <w:sz w:val="24"/>
              </w:rPr>
              <w:t>Formulation</w:t>
            </w:r>
          </w:p>
        </w:tc>
        <w:tc>
          <w:tcPr>
            <w:tcW w:w="2403" w:type="dxa"/>
          </w:tcPr>
          <w:p w14:paraId="23C4C27D" w14:textId="65A1ACD4" w:rsidR="00A6320D" w:rsidRDefault="00A81647">
            <w:pPr>
              <w:pStyle w:val="TableParagraph"/>
              <w:spacing w:before="221"/>
              <w:ind w:left="1421"/>
              <w:jc w:val="center"/>
              <w:rPr>
                <w:sz w:val="24"/>
              </w:rPr>
            </w:pPr>
            <w:r>
              <w:rPr>
                <w:sz w:val="24"/>
              </w:rPr>
              <w:t>7</w:t>
            </w:r>
          </w:p>
        </w:tc>
      </w:tr>
      <w:tr w:rsidR="00A6320D" w14:paraId="3724BD8A" w14:textId="77777777">
        <w:trPr>
          <w:trHeight w:val="710"/>
        </w:trPr>
        <w:tc>
          <w:tcPr>
            <w:tcW w:w="963" w:type="dxa"/>
          </w:tcPr>
          <w:p w14:paraId="387B88EE" w14:textId="77777777" w:rsidR="00A6320D" w:rsidRDefault="00000000">
            <w:pPr>
              <w:pStyle w:val="TableParagraph"/>
              <w:spacing w:before="207"/>
              <w:ind w:left="0" w:right="337"/>
              <w:jc w:val="center"/>
              <w:rPr>
                <w:sz w:val="24"/>
              </w:rPr>
            </w:pPr>
            <w:r>
              <w:rPr>
                <w:sz w:val="24"/>
              </w:rPr>
              <w:t>5</w:t>
            </w:r>
          </w:p>
        </w:tc>
        <w:tc>
          <w:tcPr>
            <w:tcW w:w="5537" w:type="dxa"/>
          </w:tcPr>
          <w:p w14:paraId="7640D42C" w14:textId="77777777" w:rsidR="00A6320D" w:rsidRDefault="00000000">
            <w:pPr>
              <w:pStyle w:val="TableParagraph"/>
              <w:spacing w:before="217"/>
              <w:ind w:left="393"/>
              <w:rPr>
                <w:sz w:val="24"/>
              </w:rPr>
            </w:pPr>
            <w:r>
              <w:rPr>
                <w:spacing w:val="-2"/>
                <w:sz w:val="24"/>
              </w:rPr>
              <w:t>Objective</w:t>
            </w:r>
          </w:p>
        </w:tc>
        <w:tc>
          <w:tcPr>
            <w:tcW w:w="2403" w:type="dxa"/>
          </w:tcPr>
          <w:p w14:paraId="3018814A" w14:textId="185B175C" w:rsidR="00A6320D" w:rsidRDefault="00A81647">
            <w:pPr>
              <w:pStyle w:val="TableParagraph"/>
              <w:spacing w:before="217"/>
              <w:ind w:left="1421"/>
              <w:jc w:val="center"/>
              <w:rPr>
                <w:sz w:val="24"/>
              </w:rPr>
            </w:pPr>
            <w:r>
              <w:rPr>
                <w:sz w:val="24"/>
              </w:rPr>
              <w:t>8</w:t>
            </w:r>
          </w:p>
        </w:tc>
      </w:tr>
      <w:tr w:rsidR="00A6320D" w14:paraId="480FFA08" w14:textId="77777777">
        <w:trPr>
          <w:trHeight w:val="710"/>
        </w:trPr>
        <w:tc>
          <w:tcPr>
            <w:tcW w:w="963" w:type="dxa"/>
          </w:tcPr>
          <w:p w14:paraId="17881FD1" w14:textId="77777777" w:rsidR="00A6320D" w:rsidRDefault="00000000">
            <w:pPr>
              <w:pStyle w:val="TableParagraph"/>
              <w:spacing w:before="207"/>
              <w:ind w:left="0" w:right="337"/>
              <w:jc w:val="center"/>
              <w:rPr>
                <w:sz w:val="24"/>
              </w:rPr>
            </w:pPr>
            <w:r>
              <w:rPr>
                <w:sz w:val="24"/>
              </w:rPr>
              <w:t>6</w:t>
            </w:r>
          </w:p>
        </w:tc>
        <w:tc>
          <w:tcPr>
            <w:tcW w:w="5537" w:type="dxa"/>
          </w:tcPr>
          <w:p w14:paraId="5C394FBE" w14:textId="77777777" w:rsidR="00A6320D" w:rsidRDefault="00000000">
            <w:pPr>
              <w:pStyle w:val="TableParagraph"/>
              <w:spacing w:before="217"/>
              <w:ind w:left="393"/>
              <w:rPr>
                <w:sz w:val="24"/>
              </w:rPr>
            </w:pPr>
            <w:r>
              <w:rPr>
                <w:spacing w:val="-2"/>
                <w:sz w:val="24"/>
              </w:rPr>
              <w:t>Methodology</w:t>
            </w:r>
          </w:p>
        </w:tc>
        <w:tc>
          <w:tcPr>
            <w:tcW w:w="2403" w:type="dxa"/>
          </w:tcPr>
          <w:p w14:paraId="1DB51C6B" w14:textId="6BB638B7" w:rsidR="00A6320D" w:rsidRDefault="00A81647">
            <w:pPr>
              <w:pStyle w:val="TableParagraph"/>
              <w:spacing w:before="217"/>
              <w:ind w:left="1421"/>
              <w:jc w:val="center"/>
              <w:rPr>
                <w:sz w:val="24"/>
              </w:rPr>
            </w:pPr>
            <w:r>
              <w:rPr>
                <w:sz w:val="24"/>
              </w:rPr>
              <w:t>9</w:t>
            </w:r>
          </w:p>
        </w:tc>
      </w:tr>
      <w:tr w:rsidR="00A6320D" w14:paraId="07B35972" w14:textId="77777777">
        <w:trPr>
          <w:trHeight w:val="715"/>
        </w:trPr>
        <w:tc>
          <w:tcPr>
            <w:tcW w:w="963" w:type="dxa"/>
          </w:tcPr>
          <w:p w14:paraId="27F7D17C" w14:textId="77777777" w:rsidR="00A6320D" w:rsidRDefault="00000000">
            <w:pPr>
              <w:pStyle w:val="TableParagraph"/>
              <w:spacing w:before="207"/>
              <w:ind w:left="0" w:right="337"/>
              <w:jc w:val="center"/>
              <w:rPr>
                <w:sz w:val="24"/>
              </w:rPr>
            </w:pPr>
            <w:r>
              <w:rPr>
                <w:sz w:val="24"/>
              </w:rPr>
              <w:t>7</w:t>
            </w:r>
          </w:p>
        </w:tc>
        <w:tc>
          <w:tcPr>
            <w:tcW w:w="5537" w:type="dxa"/>
          </w:tcPr>
          <w:p w14:paraId="692C4DF2" w14:textId="77777777" w:rsidR="00A6320D" w:rsidRDefault="00000000">
            <w:pPr>
              <w:pStyle w:val="TableParagraph"/>
              <w:spacing w:before="221"/>
              <w:ind w:left="393"/>
              <w:rPr>
                <w:sz w:val="24"/>
              </w:rPr>
            </w:pPr>
            <w:r>
              <w:rPr>
                <w:sz w:val="24"/>
              </w:rPr>
              <w:t>Approximation</w:t>
            </w:r>
            <w:r>
              <w:rPr>
                <w:spacing w:val="-9"/>
                <w:sz w:val="24"/>
              </w:rPr>
              <w:t xml:space="preserve"> </w:t>
            </w:r>
            <w:r>
              <w:rPr>
                <w:sz w:val="24"/>
              </w:rPr>
              <w:t>Cost</w:t>
            </w:r>
            <w:r>
              <w:rPr>
                <w:spacing w:val="3"/>
                <w:sz w:val="24"/>
              </w:rPr>
              <w:t xml:space="preserve"> </w:t>
            </w:r>
            <w:r>
              <w:rPr>
                <w:spacing w:val="-2"/>
                <w:sz w:val="24"/>
              </w:rPr>
              <w:t>Budget</w:t>
            </w:r>
          </w:p>
        </w:tc>
        <w:tc>
          <w:tcPr>
            <w:tcW w:w="2403" w:type="dxa"/>
          </w:tcPr>
          <w:p w14:paraId="63B73D30" w14:textId="58614512" w:rsidR="00A6320D" w:rsidRDefault="00A81647">
            <w:pPr>
              <w:pStyle w:val="TableParagraph"/>
              <w:spacing w:before="221"/>
              <w:ind w:left="1421"/>
              <w:jc w:val="center"/>
              <w:rPr>
                <w:sz w:val="24"/>
              </w:rPr>
            </w:pPr>
            <w:r>
              <w:rPr>
                <w:sz w:val="24"/>
              </w:rPr>
              <w:t>10</w:t>
            </w:r>
          </w:p>
        </w:tc>
      </w:tr>
      <w:tr w:rsidR="00A6320D" w14:paraId="2FABD4B0" w14:textId="77777777">
        <w:trPr>
          <w:trHeight w:val="710"/>
        </w:trPr>
        <w:tc>
          <w:tcPr>
            <w:tcW w:w="963" w:type="dxa"/>
          </w:tcPr>
          <w:p w14:paraId="067B1953" w14:textId="77777777" w:rsidR="00A6320D" w:rsidRDefault="00000000">
            <w:pPr>
              <w:pStyle w:val="TableParagraph"/>
              <w:spacing w:before="207"/>
              <w:ind w:left="0" w:right="337"/>
              <w:jc w:val="center"/>
              <w:rPr>
                <w:sz w:val="24"/>
              </w:rPr>
            </w:pPr>
            <w:r>
              <w:rPr>
                <w:sz w:val="24"/>
              </w:rPr>
              <w:t>8</w:t>
            </w:r>
          </w:p>
        </w:tc>
        <w:tc>
          <w:tcPr>
            <w:tcW w:w="5537" w:type="dxa"/>
          </w:tcPr>
          <w:p w14:paraId="3B872D64" w14:textId="77777777" w:rsidR="00A6320D" w:rsidRDefault="00000000">
            <w:pPr>
              <w:pStyle w:val="TableParagraph"/>
              <w:spacing w:before="217"/>
              <w:ind w:left="393"/>
              <w:rPr>
                <w:sz w:val="24"/>
              </w:rPr>
            </w:pPr>
            <w:r>
              <w:rPr>
                <w:spacing w:val="-2"/>
                <w:sz w:val="24"/>
              </w:rPr>
              <w:t>Applications</w:t>
            </w:r>
          </w:p>
        </w:tc>
        <w:tc>
          <w:tcPr>
            <w:tcW w:w="2403" w:type="dxa"/>
          </w:tcPr>
          <w:p w14:paraId="4BE51D8F" w14:textId="7217F306" w:rsidR="00A6320D" w:rsidRDefault="00000000">
            <w:pPr>
              <w:pStyle w:val="TableParagraph"/>
              <w:spacing w:before="217"/>
              <w:ind w:left="1449" w:right="33"/>
              <w:jc w:val="center"/>
              <w:rPr>
                <w:sz w:val="24"/>
              </w:rPr>
            </w:pPr>
            <w:r>
              <w:rPr>
                <w:spacing w:val="-5"/>
                <w:sz w:val="24"/>
              </w:rPr>
              <w:t>1</w:t>
            </w:r>
            <w:r w:rsidR="00A81647">
              <w:rPr>
                <w:spacing w:val="-5"/>
                <w:sz w:val="24"/>
              </w:rPr>
              <w:t>1</w:t>
            </w:r>
          </w:p>
        </w:tc>
      </w:tr>
      <w:tr w:rsidR="00A6320D" w14:paraId="7389A8AB" w14:textId="77777777">
        <w:trPr>
          <w:trHeight w:val="492"/>
        </w:trPr>
        <w:tc>
          <w:tcPr>
            <w:tcW w:w="963" w:type="dxa"/>
          </w:tcPr>
          <w:p w14:paraId="6E0B2054" w14:textId="77777777" w:rsidR="00A6320D" w:rsidRDefault="00000000">
            <w:pPr>
              <w:pStyle w:val="TableParagraph"/>
              <w:spacing w:before="207" w:line="266" w:lineRule="exact"/>
              <w:ind w:left="0" w:right="337"/>
              <w:jc w:val="center"/>
              <w:rPr>
                <w:sz w:val="24"/>
              </w:rPr>
            </w:pPr>
            <w:r>
              <w:rPr>
                <w:sz w:val="24"/>
              </w:rPr>
              <w:t>9</w:t>
            </w:r>
          </w:p>
        </w:tc>
        <w:tc>
          <w:tcPr>
            <w:tcW w:w="5537" w:type="dxa"/>
          </w:tcPr>
          <w:p w14:paraId="3BE41FCA" w14:textId="77777777" w:rsidR="00A6320D" w:rsidRDefault="00000000">
            <w:pPr>
              <w:pStyle w:val="TableParagraph"/>
              <w:spacing w:before="217" w:line="256" w:lineRule="exact"/>
              <w:ind w:left="393"/>
              <w:rPr>
                <w:sz w:val="24"/>
              </w:rPr>
            </w:pPr>
            <w:r>
              <w:rPr>
                <w:spacing w:val="-2"/>
                <w:sz w:val="24"/>
              </w:rPr>
              <w:t>References</w:t>
            </w:r>
          </w:p>
        </w:tc>
        <w:tc>
          <w:tcPr>
            <w:tcW w:w="2403" w:type="dxa"/>
          </w:tcPr>
          <w:p w14:paraId="39A46A2A" w14:textId="0BF48338" w:rsidR="00A6320D" w:rsidRDefault="00000000">
            <w:pPr>
              <w:pStyle w:val="TableParagraph"/>
              <w:spacing w:before="217" w:line="256" w:lineRule="exact"/>
              <w:ind w:left="1449" w:right="33"/>
              <w:jc w:val="center"/>
              <w:rPr>
                <w:sz w:val="24"/>
              </w:rPr>
            </w:pPr>
            <w:r>
              <w:rPr>
                <w:spacing w:val="-5"/>
                <w:sz w:val="24"/>
              </w:rPr>
              <w:t>1</w:t>
            </w:r>
            <w:r w:rsidR="00A81647">
              <w:rPr>
                <w:spacing w:val="-5"/>
                <w:sz w:val="24"/>
              </w:rPr>
              <w:t>2</w:t>
            </w:r>
          </w:p>
        </w:tc>
      </w:tr>
    </w:tbl>
    <w:p w14:paraId="0318990B" w14:textId="77777777" w:rsidR="00A6320D" w:rsidRDefault="00A6320D">
      <w:pPr>
        <w:spacing w:line="256" w:lineRule="exact"/>
        <w:jc w:val="center"/>
        <w:rPr>
          <w:sz w:val="24"/>
        </w:rPr>
        <w:sectPr w:rsidR="00A6320D">
          <w:pgSz w:w="11910" w:h="16840"/>
          <w:pgMar w:top="1400" w:right="640" w:bottom="1180" w:left="1340" w:header="0" w:footer="998" w:gutter="0"/>
          <w:cols w:space="720"/>
        </w:sectPr>
      </w:pPr>
    </w:p>
    <w:p w14:paraId="61B3E448" w14:textId="77777777" w:rsidR="00A6320D" w:rsidRDefault="00000000">
      <w:pPr>
        <w:pStyle w:val="Heading1"/>
        <w:numPr>
          <w:ilvl w:val="0"/>
          <w:numId w:val="5"/>
        </w:numPr>
        <w:tabs>
          <w:tab w:val="left" w:pos="3851"/>
        </w:tabs>
        <w:ind w:hanging="361"/>
        <w:jc w:val="left"/>
      </w:pPr>
      <w:r>
        <w:rPr>
          <w:spacing w:val="-2"/>
        </w:rPr>
        <w:lastRenderedPageBreak/>
        <w:t>INTRODUCTION</w:t>
      </w:r>
    </w:p>
    <w:p w14:paraId="4D497B38" w14:textId="77777777" w:rsidR="00A6320D" w:rsidRDefault="00A6320D">
      <w:pPr>
        <w:pStyle w:val="BodyText"/>
        <w:spacing w:before="7"/>
        <w:rPr>
          <w:b/>
          <w:sz w:val="41"/>
        </w:rPr>
      </w:pPr>
    </w:p>
    <w:p w14:paraId="42A1D827" w14:textId="77777777" w:rsidR="00295BBD" w:rsidRPr="00295BBD" w:rsidRDefault="00295BBD" w:rsidP="00A81647">
      <w:pPr>
        <w:spacing w:line="480" w:lineRule="auto"/>
        <w:jc w:val="both"/>
        <w:rPr>
          <w:bCs/>
          <w:sz w:val="24"/>
          <w:szCs w:val="24"/>
          <w:lang w:val="en-IN"/>
        </w:rPr>
      </w:pPr>
      <w:r w:rsidRPr="00295BBD">
        <w:rPr>
          <w:b/>
          <w:sz w:val="24"/>
          <w:szCs w:val="24"/>
          <w:lang w:val="en-IN"/>
        </w:rPr>
        <w:t>LoRa (Long Range)</w:t>
      </w:r>
      <w:r w:rsidRPr="00295BBD">
        <w:rPr>
          <w:bCs/>
          <w:sz w:val="24"/>
          <w:szCs w:val="24"/>
          <w:lang w:val="en-IN"/>
        </w:rPr>
        <w:t xml:space="preserve"> is a wireless communication technology that enables the transmission of small amounts of data over very long distances while consuming extremely low power. It is especially suitable for </w:t>
      </w:r>
      <w:r w:rsidRPr="00295BBD">
        <w:rPr>
          <w:b/>
          <w:sz w:val="24"/>
          <w:szCs w:val="24"/>
          <w:lang w:val="en-IN"/>
        </w:rPr>
        <w:t xml:space="preserve">Internet of Things (IoT) </w:t>
      </w:r>
      <w:r w:rsidRPr="00295BBD">
        <w:rPr>
          <w:bCs/>
          <w:sz w:val="24"/>
          <w:szCs w:val="24"/>
          <w:lang w:val="en-IN"/>
        </w:rPr>
        <w:t>applications where devices such as sensors and monitoring systems need to send data periodically without requiring high data rates or continuous internet connectivity. Due to its low power requirement, LoRa-based devices can operate for years on small batteries, making it an efficient and cost-effective communication solution.</w:t>
      </w:r>
    </w:p>
    <w:p w14:paraId="55EE1E18" w14:textId="77777777" w:rsidR="00295BBD" w:rsidRPr="00295BBD" w:rsidRDefault="00295BBD" w:rsidP="00A81647">
      <w:pPr>
        <w:spacing w:line="480" w:lineRule="auto"/>
        <w:jc w:val="both"/>
        <w:rPr>
          <w:bCs/>
          <w:sz w:val="24"/>
          <w:szCs w:val="24"/>
          <w:lang w:val="en-IN"/>
        </w:rPr>
      </w:pPr>
      <w:r w:rsidRPr="00295BBD">
        <w:rPr>
          <w:bCs/>
          <w:sz w:val="24"/>
          <w:szCs w:val="24"/>
          <w:lang w:val="en-IN"/>
        </w:rPr>
        <w:t xml:space="preserve">The unique feature of LoRa technology is its use of </w:t>
      </w:r>
      <w:r w:rsidRPr="00295BBD">
        <w:rPr>
          <w:b/>
          <w:sz w:val="24"/>
          <w:szCs w:val="24"/>
          <w:lang w:val="en-IN"/>
        </w:rPr>
        <w:t>Chirp Spread Spectrum (CSS) modulation</w:t>
      </w:r>
      <w:r w:rsidRPr="00295BBD">
        <w:rPr>
          <w:bCs/>
          <w:sz w:val="24"/>
          <w:szCs w:val="24"/>
          <w:lang w:val="en-IN"/>
        </w:rPr>
        <w:t xml:space="preserve">, which spreads the signal over a wide frequency range. This technique provides strong resistance to noise and interference, allowing reliable communication over several </w:t>
      </w:r>
      <w:proofErr w:type="spellStart"/>
      <w:r w:rsidRPr="00295BBD">
        <w:rPr>
          <w:bCs/>
          <w:sz w:val="24"/>
          <w:szCs w:val="24"/>
          <w:lang w:val="en-IN"/>
        </w:rPr>
        <w:t>kilometers</w:t>
      </w:r>
      <w:proofErr w:type="spellEnd"/>
      <w:r w:rsidRPr="00295BBD">
        <w:rPr>
          <w:bCs/>
          <w:sz w:val="24"/>
          <w:szCs w:val="24"/>
          <w:lang w:val="en-IN"/>
        </w:rPr>
        <w:t>, even in environments with obstacles such as buildings, trees, or uneven terrain. LoRa operates in unlicensed ISM (Industrial, Scientific, and Medical) frequency bands, eliminating the need for expensive spectrum licenses and reducing overall deployment costs.</w:t>
      </w:r>
    </w:p>
    <w:p w14:paraId="2B0554F6" w14:textId="77777777" w:rsidR="00295BBD" w:rsidRDefault="00295BBD" w:rsidP="00A81647">
      <w:pPr>
        <w:spacing w:line="480" w:lineRule="auto"/>
        <w:jc w:val="both"/>
        <w:rPr>
          <w:bCs/>
          <w:sz w:val="24"/>
          <w:szCs w:val="24"/>
          <w:lang w:val="en-IN"/>
        </w:rPr>
      </w:pPr>
      <w:r w:rsidRPr="00295BBD">
        <w:rPr>
          <w:bCs/>
          <w:sz w:val="24"/>
          <w:szCs w:val="24"/>
          <w:lang w:val="en-IN"/>
        </w:rPr>
        <w:t xml:space="preserve">In recent years, LoRa technology has also been successfully adapted for </w:t>
      </w:r>
      <w:r w:rsidRPr="00295BBD">
        <w:rPr>
          <w:b/>
          <w:sz w:val="24"/>
          <w:szCs w:val="24"/>
          <w:lang w:val="en-IN"/>
        </w:rPr>
        <w:t>satellite communication</w:t>
      </w:r>
      <w:r w:rsidRPr="00295BBD">
        <w:rPr>
          <w:bCs/>
          <w:sz w:val="24"/>
          <w:szCs w:val="24"/>
          <w:lang w:val="en-IN"/>
        </w:rPr>
        <w:t>, particularly with the emergence of Low Earth Orbit (LEO) CubeSats. Several experimental and educational satellites now use LoRa modulation to transmit telemetry data back to Earth. This has made satellite communication more accessible to students, researchers, and enthusiasts without the need for complex or costly ground station infrastructure.</w:t>
      </w:r>
    </w:p>
    <w:p w14:paraId="0C7E3498" w14:textId="5EFDC3C2" w:rsidR="00120C0E" w:rsidRDefault="00120C0E" w:rsidP="00120C0E">
      <w:pPr>
        <w:spacing w:line="480" w:lineRule="auto"/>
        <w:jc w:val="center"/>
        <w:rPr>
          <w:b/>
          <w:sz w:val="24"/>
          <w:szCs w:val="24"/>
          <w:lang w:val="en-IN"/>
        </w:rPr>
      </w:pPr>
      <w:r>
        <w:rPr>
          <w:noProof/>
        </w:rPr>
        <w:lastRenderedPageBreak/>
        <w:drawing>
          <wp:inline distT="0" distB="0" distL="0" distR="0" wp14:anchorId="24B36A8D" wp14:editId="277F7023">
            <wp:extent cx="2926080" cy="6092190"/>
            <wp:effectExtent l="0" t="0" r="7620" b="3810"/>
            <wp:docPr id="413473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26080" cy="6092190"/>
                    </a:xfrm>
                    <a:prstGeom prst="rect">
                      <a:avLst/>
                    </a:prstGeom>
                    <a:noFill/>
                    <a:ln>
                      <a:noFill/>
                    </a:ln>
                  </pic:spPr>
                </pic:pic>
              </a:graphicData>
            </a:graphic>
          </wp:inline>
        </w:drawing>
      </w:r>
    </w:p>
    <w:p w14:paraId="74FD02DB" w14:textId="154B4F38" w:rsidR="00A81647" w:rsidRPr="00A81647" w:rsidRDefault="00A81647" w:rsidP="00120C0E">
      <w:pPr>
        <w:spacing w:line="480" w:lineRule="auto"/>
        <w:jc w:val="center"/>
        <w:rPr>
          <w:bCs/>
          <w:i/>
          <w:iCs/>
          <w:sz w:val="24"/>
          <w:szCs w:val="24"/>
          <w:lang w:val="en-IN"/>
        </w:rPr>
      </w:pPr>
      <w:r w:rsidRPr="00A81647">
        <w:rPr>
          <w:bCs/>
          <w:i/>
          <w:iCs/>
          <w:sz w:val="24"/>
          <w:szCs w:val="24"/>
          <w:lang w:val="en-IN"/>
        </w:rPr>
        <w:t>Fig 1. – Block Diagram of Proposed Idea [3]</w:t>
      </w:r>
    </w:p>
    <w:p w14:paraId="06993DD5" w14:textId="77777777" w:rsidR="00295BBD" w:rsidRPr="00295BBD" w:rsidRDefault="00295BBD" w:rsidP="00A81647">
      <w:pPr>
        <w:spacing w:line="480" w:lineRule="auto"/>
        <w:jc w:val="both"/>
        <w:rPr>
          <w:bCs/>
          <w:sz w:val="24"/>
          <w:szCs w:val="24"/>
          <w:lang w:val="en-IN"/>
        </w:rPr>
      </w:pPr>
      <w:r w:rsidRPr="00295BBD">
        <w:rPr>
          <w:bCs/>
          <w:sz w:val="24"/>
          <w:szCs w:val="24"/>
          <w:lang w:val="en-IN"/>
        </w:rPr>
        <w:t xml:space="preserve">This project focuses on the development of a </w:t>
      </w:r>
      <w:r w:rsidRPr="00295BBD">
        <w:rPr>
          <w:b/>
          <w:sz w:val="24"/>
          <w:szCs w:val="24"/>
          <w:lang w:val="en-IN"/>
        </w:rPr>
        <w:t xml:space="preserve">low-cost LoRa-based satellite ground station using the </w:t>
      </w:r>
      <w:proofErr w:type="spellStart"/>
      <w:r w:rsidRPr="00295BBD">
        <w:rPr>
          <w:b/>
          <w:sz w:val="24"/>
          <w:szCs w:val="24"/>
          <w:lang w:val="en-IN"/>
        </w:rPr>
        <w:t>TinyGS</w:t>
      </w:r>
      <w:proofErr w:type="spellEnd"/>
      <w:r w:rsidRPr="00295BBD">
        <w:rPr>
          <w:b/>
          <w:sz w:val="24"/>
          <w:szCs w:val="24"/>
          <w:lang w:val="en-IN"/>
        </w:rPr>
        <w:t xml:space="preserve"> network.</w:t>
      </w:r>
      <w:r w:rsidRPr="00295BBD">
        <w:rPr>
          <w:bCs/>
          <w:sz w:val="24"/>
          <w:szCs w:val="24"/>
          <w:lang w:val="en-IN"/>
        </w:rPr>
        <w:t xml:space="preserve"> </w:t>
      </w:r>
      <w:proofErr w:type="spellStart"/>
      <w:r w:rsidRPr="00295BBD">
        <w:rPr>
          <w:bCs/>
          <w:sz w:val="24"/>
          <w:szCs w:val="24"/>
          <w:lang w:val="en-IN"/>
        </w:rPr>
        <w:t>TinyGS</w:t>
      </w:r>
      <w:proofErr w:type="spellEnd"/>
      <w:r w:rsidRPr="00295BBD">
        <w:rPr>
          <w:bCs/>
          <w:sz w:val="24"/>
          <w:szCs w:val="24"/>
          <w:lang w:val="en-IN"/>
        </w:rPr>
        <w:t xml:space="preserve"> is an open-source global network of ground stations designed to receive data packets from LoRa-enabled satellites. By using affordable hardware such as ESP32/ESP8266 microcontrollers and RA-02 LoRa modules, the proposed system demonstrates how satellite data can be received, monitored, and shared using minimal resources. The project aims to provide hands-on experience in satellite communication, LPWAN technology, and embedded systems while contributing to a community-driven satellite tracking network.</w:t>
      </w:r>
    </w:p>
    <w:p w14:paraId="3332EE24" w14:textId="77777777" w:rsidR="00A6320D" w:rsidRDefault="00A6320D">
      <w:pPr>
        <w:spacing w:line="480" w:lineRule="auto"/>
        <w:rPr>
          <w:sz w:val="24"/>
        </w:rPr>
        <w:sectPr w:rsidR="00A6320D" w:rsidSect="00A81647">
          <w:pgSz w:w="11910" w:h="16840"/>
          <w:pgMar w:top="1354" w:right="634" w:bottom="1181" w:left="1339" w:header="0" w:footer="994" w:gutter="0"/>
          <w:cols w:space="720"/>
        </w:sectPr>
      </w:pPr>
    </w:p>
    <w:p w14:paraId="43E6ABED" w14:textId="77777777" w:rsidR="00A6320D" w:rsidRDefault="00000000">
      <w:pPr>
        <w:pStyle w:val="Heading1"/>
        <w:numPr>
          <w:ilvl w:val="0"/>
          <w:numId w:val="5"/>
        </w:numPr>
        <w:tabs>
          <w:tab w:val="left" w:pos="3025"/>
        </w:tabs>
        <w:ind w:left="3024" w:hanging="361"/>
        <w:jc w:val="left"/>
      </w:pPr>
      <w:r>
        <w:rPr>
          <w:spacing w:val="-2"/>
        </w:rPr>
        <w:lastRenderedPageBreak/>
        <w:t>HISTORICAL</w:t>
      </w:r>
      <w:r>
        <w:rPr>
          <w:spacing w:val="-13"/>
        </w:rPr>
        <w:t xml:space="preserve"> </w:t>
      </w:r>
      <w:r>
        <w:rPr>
          <w:spacing w:val="-2"/>
        </w:rPr>
        <w:t>BACKGROUND</w:t>
      </w:r>
    </w:p>
    <w:p w14:paraId="035E7C91" w14:textId="77777777" w:rsidR="00A6320D" w:rsidRDefault="00A6320D">
      <w:pPr>
        <w:pStyle w:val="BodyText"/>
        <w:spacing w:before="7"/>
        <w:rPr>
          <w:b/>
          <w:sz w:val="41"/>
        </w:rPr>
      </w:pPr>
    </w:p>
    <w:p w14:paraId="5ADD7581" w14:textId="77777777" w:rsidR="00A6320D" w:rsidRPr="00A81647" w:rsidRDefault="00000000" w:rsidP="00A81647">
      <w:pPr>
        <w:spacing w:line="480" w:lineRule="auto"/>
        <w:jc w:val="both"/>
        <w:rPr>
          <w:sz w:val="24"/>
          <w:szCs w:val="24"/>
        </w:rPr>
      </w:pPr>
      <w:r w:rsidRPr="00A81647">
        <w:rPr>
          <w:b/>
          <w:sz w:val="24"/>
          <w:szCs w:val="24"/>
        </w:rPr>
        <w:t>LoRa (Long Range)</w:t>
      </w:r>
      <w:r w:rsidRPr="00A81647">
        <w:rPr>
          <w:b/>
          <w:spacing w:val="-3"/>
          <w:sz w:val="24"/>
          <w:szCs w:val="24"/>
        </w:rPr>
        <w:t xml:space="preserve"> </w:t>
      </w:r>
      <w:r w:rsidRPr="00A81647">
        <w:rPr>
          <w:sz w:val="24"/>
          <w:szCs w:val="24"/>
        </w:rPr>
        <w:t>technology</w:t>
      </w:r>
      <w:r w:rsidRPr="00A81647">
        <w:rPr>
          <w:spacing w:val="-1"/>
          <w:sz w:val="24"/>
          <w:szCs w:val="24"/>
        </w:rPr>
        <w:t xml:space="preserve"> </w:t>
      </w:r>
      <w:r w:rsidRPr="00A81647">
        <w:rPr>
          <w:sz w:val="24"/>
          <w:szCs w:val="24"/>
        </w:rPr>
        <w:t>is a wireless communication method designed to send small amounts</w:t>
      </w:r>
      <w:r w:rsidRPr="00A81647">
        <w:rPr>
          <w:spacing w:val="-5"/>
          <w:sz w:val="24"/>
          <w:szCs w:val="24"/>
        </w:rPr>
        <w:t xml:space="preserve"> </w:t>
      </w:r>
      <w:r w:rsidRPr="00A81647">
        <w:rPr>
          <w:sz w:val="24"/>
          <w:szCs w:val="24"/>
        </w:rPr>
        <w:t>of</w:t>
      </w:r>
      <w:r w:rsidRPr="00A81647">
        <w:rPr>
          <w:spacing w:val="-10"/>
          <w:sz w:val="24"/>
          <w:szCs w:val="24"/>
        </w:rPr>
        <w:t xml:space="preserve"> </w:t>
      </w:r>
      <w:r w:rsidRPr="00A81647">
        <w:rPr>
          <w:sz w:val="24"/>
          <w:szCs w:val="24"/>
        </w:rPr>
        <w:t>data</w:t>
      </w:r>
      <w:r w:rsidRPr="00A81647">
        <w:rPr>
          <w:spacing w:val="-8"/>
          <w:sz w:val="24"/>
          <w:szCs w:val="24"/>
        </w:rPr>
        <w:t xml:space="preserve"> </w:t>
      </w:r>
      <w:r w:rsidRPr="00A81647">
        <w:rPr>
          <w:sz w:val="24"/>
          <w:szCs w:val="24"/>
        </w:rPr>
        <w:t>over</w:t>
      </w:r>
      <w:r w:rsidRPr="00A81647">
        <w:rPr>
          <w:spacing w:val="-1"/>
          <w:sz w:val="24"/>
          <w:szCs w:val="24"/>
        </w:rPr>
        <w:t xml:space="preserve"> </w:t>
      </w:r>
      <w:r w:rsidRPr="00A81647">
        <w:rPr>
          <w:sz w:val="24"/>
          <w:szCs w:val="24"/>
        </w:rPr>
        <w:t>long</w:t>
      </w:r>
      <w:r w:rsidRPr="00A81647">
        <w:rPr>
          <w:spacing w:val="-2"/>
          <w:sz w:val="24"/>
          <w:szCs w:val="24"/>
        </w:rPr>
        <w:t xml:space="preserve"> </w:t>
      </w:r>
      <w:r w:rsidRPr="00A81647">
        <w:rPr>
          <w:sz w:val="24"/>
          <w:szCs w:val="24"/>
        </w:rPr>
        <w:t>distances</w:t>
      </w:r>
      <w:r w:rsidRPr="00A81647">
        <w:rPr>
          <w:spacing w:val="-5"/>
          <w:sz w:val="24"/>
          <w:szCs w:val="24"/>
        </w:rPr>
        <w:t xml:space="preserve"> </w:t>
      </w:r>
      <w:r w:rsidRPr="00A81647">
        <w:rPr>
          <w:sz w:val="24"/>
          <w:szCs w:val="24"/>
        </w:rPr>
        <w:t>using</w:t>
      </w:r>
      <w:r w:rsidRPr="00A81647">
        <w:rPr>
          <w:spacing w:val="-2"/>
          <w:sz w:val="24"/>
          <w:szCs w:val="24"/>
        </w:rPr>
        <w:t xml:space="preserve"> </w:t>
      </w:r>
      <w:r w:rsidRPr="00A81647">
        <w:rPr>
          <w:sz w:val="24"/>
          <w:szCs w:val="24"/>
        </w:rPr>
        <w:t>very</w:t>
      </w:r>
      <w:r w:rsidRPr="00A81647">
        <w:rPr>
          <w:spacing w:val="-2"/>
          <w:sz w:val="24"/>
          <w:szCs w:val="24"/>
        </w:rPr>
        <w:t xml:space="preserve"> </w:t>
      </w:r>
      <w:r w:rsidRPr="00A81647">
        <w:rPr>
          <w:sz w:val="24"/>
          <w:szCs w:val="24"/>
        </w:rPr>
        <w:t>little</w:t>
      </w:r>
      <w:r w:rsidRPr="00A81647">
        <w:rPr>
          <w:spacing w:val="-3"/>
          <w:sz w:val="24"/>
          <w:szCs w:val="24"/>
        </w:rPr>
        <w:t xml:space="preserve"> </w:t>
      </w:r>
      <w:r w:rsidRPr="00A81647">
        <w:rPr>
          <w:sz w:val="24"/>
          <w:szCs w:val="24"/>
        </w:rPr>
        <w:t>power. It</w:t>
      </w:r>
      <w:r w:rsidRPr="00A81647">
        <w:rPr>
          <w:spacing w:val="-2"/>
          <w:sz w:val="24"/>
          <w:szCs w:val="24"/>
        </w:rPr>
        <w:t xml:space="preserve"> </w:t>
      </w:r>
      <w:r w:rsidRPr="00A81647">
        <w:rPr>
          <w:sz w:val="24"/>
          <w:szCs w:val="24"/>
        </w:rPr>
        <w:t>was</w:t>
      </w:r>
      <w:r w:rsidRPr="00A81647">
        <w:rPr>
          <w:spacing w:val="-9"/>
          <w:sz w:val="24"/>
          <w:szCs w:val="24"/>
        </w:rPr>
        <w:t xml:space="preserve"> </w:t>
      </w:r>
      <w:r w:rsidRPr="00A81647">
        <w:rPr>
          <w:sz w:val="24"/>
          <w:szCs w:val="24"/>
        </w:rPr>
        <w:t>originally</w:t>
      </w:r>
      <w:r w:rsidRPr="00A81647">
        <w:rPr>
          <w:spacing w:val="-7"/>
          <w:sz w:val="24"/>
          <w:szCs w:val="24"/>
        </w:rPr>
        <w:t xml:space="preserve"> </w:t>
      </w:r>
      <w:r w:rsidRPr="00A81647">
        <w:rPr>
          <w:sz w:val="24"/>
          <w:szCs w:val="24"/>
        </w:rPr>
        <w:t xml:space="preserve">invented in </w:t>
      </w:r>
      <w:r w:rsidRPr="00A81647">
        <w:rPr>
          <w:b/>
          <w:sz w:val="24"/>
          <w:szCs w:val="24"/>
        </w:rPr>
        <w:t xml:space="preserve">2009 </w:t>
      </w:r>
      <w:r w:rsidRPr="00A81647">
        <w:rPr>
          <w:sz w:val="24"/>
          <w:szCs w:val="24"/>
        </w:rPr>
        <w:t xml:space="preserve">by a French startup called </w:t>
      </w:r>
      <w:proofErr w:type="spellStart"/>
      <w:r w:rsidRPr="00A81647">
        <w:rPr>
          <w:b/>
          <w:sz w:val="24"/>
          <w:szCs w:val="24"/>
        </w:rPr>
        <w:t>Cycleo</w:t>
      </w:r>
      <w:proofErr w:type="spellEnd"/>
      <w:r w:rsidRPr="00A81647">
        <w:rPr>
          <w:sz w:val="24"/>
          <w:szCs w:val="24"/>
        </w:rPr>
        <w:t>, which specialized in low-power wireless communication systems.</w:t>
      </w:r>
      <w:r w:rsidRPr="00A81647">
        <w:rPr>
          <w:spacing w:val="-1"/>
          <w:sz w:val="24"/>
          <w:szCs w:val="24"/>
        </w:rPr>
        <w:t xml:space="preserve"> </w:t>
      </w:r>
      <w:r w:rsidRPr="00A81647">
        <w:rPr>
          <w:sz w:val="24"/>
          <w:szCs w:val="24"/>
        </w:rPr>
        <w:t>What made their invention</w:t>
      </w:r>
      <w:r w:rsidRPr="00A81647">
        <w:rPr>
          <w:spacing w:val="-3"/>
          <w:sz w:val="24"/>
          <w:szCs w:val="24"/>
        </w:rPr>
        <w:t xml:space="preserve"> </w:t>
      </w:r>
      <w:r w:rsidRPr="00A81647">
        <w:rPr>
          <w:sz w:val="24"/>
          <w:szCs w:val="24"/>
        </w:rPr>
        <w:t>unique was</w:t>
      </w:r>
      <w:r w:rsidRPr="00A81647">
        <w:rPr>
          <w:spacing w:val="-1"/>
          <w:sz w:val="24"/>
          <w:szCs w:val="24"/>
        </w:rPr>
        <w:t xml:space="preserve"> </w:t>
      </w:r>
      <w:r w:rsidRPr="00A81647">
        <w:rPr>
          <w:sz w:val="24"/>
          <w:szCs w:val="24"/>
        </w:rPr>
        <w:t>the use</w:t>
      </w:r>
      <w:r w:rsidRPr="00A81647">
        <w:rPr>
          <w:spacing w:val="-4"/>
          <w:sz w:val="24"/>
          <w:szCs w:val="24"/>
        </w:rPr>
        <w:t xml:space="preserve"> </w:t>
      </w:r>
      <w:r w:rsidRPr="00A81647">
        <w:rPr>
          <w:sz w:val="24"/>
          <w:szCs w:val="24"/>
        </w:rPr>
        <w:t>of</w:t>
      </w:r>
      <w:r w:rsidRPr="00A81647">
        <w:rPr>
          <w:spacing w:val="-6"/>
          <w:sz w:val="24"/>
          <w:szCs w:val="24"/>
        </w:rPr>
        <w:t xml:space="preserve"> </w:t>
      </w:r>
      <w:r w:rsidRPr="00A81647">
        <w:rPr>
          <w:sz w:val="24"/>
          <w:szCs w:val="24"/>
        </w:rPr>
        <w:t>a new modulation</w:t>
      </w:r>
      <w:r w:rsidRPr="00A81647">
        <w:rPr>
          <w:spacing w:val="-3"/>
          <w:sz w:val="24"/>
          <w:szCs w:val="24"/>
        </w:rPr>
        <w:t xml:space="preserve"> </w:t>
      </w:r>
      <w:r w:rsidRPr="00A81647">
        <w:rPr>
          <w:sz w:val="24"/>
          <w:szCs w:val="24"/>
        </w:rPr>
        <w:t xml:space="preserve">technique called </w:t>
      </w:r>
      <w:r w:rsidRPr="00A81647">
        <w:rPr>
          <w:b/>
          <w:sz w:val="24"/>
          <w:szCs w:val="24"/>
        </w:rPr>
        <w:t>Chirp Spread Spectrum (CSS)</w:t>
      </w:r>
      <w:r w:rsidRPr="00A81647">
        <w:rPr>
          <w:sz w:val="24"/>
          <w:szCs w:val="24"/>
        </w:rPr>
        <w:t>. This method allows data signals to travel over several kilo meters while consuming minimal energy, making it ideal for battery-powered devices.</w:t>
      </w:r>
    </w:p>
    <w:p w14:paraId="7CF1C3DB" w14:textId="77777777" w:rsidR="00A6320D" w:rsidRPr="00A81647" w:rsidRDefault="00000000" w:rsidP="00A81647">
      <w:pPr>
        <w:spacing w:line="480" w:lineRule="auto"/>
        <w:jc w:val="both"/>
        <w:rPr>
          <w:sz w:val="24"/>
          <w:szCs w:val="24"/>
        </w:rPr>
      </w:pPr>
      <w:r w:rsidRPr="00A81647">
        <w:rPr>
          <w:sz w:val="24"/>
          <w:szCs w:val="24"/>
        </w:rPr>
        <w:t xml:space="preserve">In </w:t>
      </w:r>
      <w:r w:rsidRPr="00A81647">
        <w:rPr>
          <w:b/>
          <w:sz w:val="24"/>
          <w:szCs w:val="24"/>
        </w:rPr>
        <w:t>2012</w:t>
      </w:r>
      <w:r w:rsidRPr="00A81647">
        <w:rPr>
          <w:sz w:val="24"/>
          <w:szCs w:val="24"/>
        </w:rPr>
        <w:t xml:space="preserve">, </w:t>
      </w:r>
      <w:r w:rsidRPr="00A81647">
        <w:rPr>
          <w:b/>
          <w:sz w:val="24"/>
          <w:szCs w:val="24"/>
        </w:rPr>
        <w:t>Semtech Corporation</w:t>
      </w:r>
      <w:r w:rsidRPr="00A81647">
        <w:rPr>
          <w:sz w:val="24"/>
          <w:szCs w:val="24"/>
        </w:rPr>
        <w:t xml:space="preserve">, a major American semiconductor company, recognized the potential of LoRa technology and acquired </w:t>
      </w:r>
      <w:proofErr w:type="spellStart"/>
      <w:r w:rsidRPr="00A81647">
        <w:rPr>
          <w:sz w:val="24"/>
          <w:szCs w:val="24"/>
        </w:rPr>
        <w:t>Cycleo</w:t>
      </w:r>
      <w:proofErr w:type="spellEnd"/>
      <w:r w:rsidRPr="00A81647">
        <w:rPr>
          <w:sz w:val="24"/>
          <w:szCs w:val="24"/>
        </w:rPr>
        <w:t>. Semtech then took charge of expanding and</w:t>
      </w:r>
      <w:r w:rsidRPr="00A81647">
        <w:rPr>
          <w:spacing w:val="-4"/>
          <w:sz w:val="24"/>
          <w:szCs w:val="24"/>
        </w:rPr>
        <w:t xml:space="preserve"> </w:t>
      </w:r>
      <w:r w:rsidRPr="00A81647">
        <w:rPr>
          <w:sz w:val="24"/>
          <w:szCs w:val="24"/>
        </w:rPr>
        <w:t>developing</w:t>
      </w:r>
      <w:r w:rsidRPr="00A81647">
        <w:rPr>
          <w:spacing w:val="-4"/>
          <w:sz w:val="24"/>
          <w:szCs w:val="24"/>
        </w:rPr>
        <w:t xml:space="preserve"> </w:t>
      </w:r>
      <w:r w:rsidRPr="00A81647">
        <w:rPr>
          <w:sz w:val="24"/>
          <w:szCs w:val="24"/>
        </w:rPr>
        <w:t>the</w:t>
      </w:r>
      <w:r w:rsidRPr="00A81647">
        <w:rPr>
          <w:spacing w:val="-5"/>
          <w:sz w:val="24"/>
          <w:szCs w:val="24"/>
        </w:rPr>
        <w:t xml:space="preserve"> </w:t>
      </w:r>
      <w:r w:rsidRPr="00A81647">
        <w:rPr>
          <w:sz w:val="24"/>
          <w:szCs w:val="24"/>
        </w:rPr>
        <w:t>technology</w:t>
      </w:r>
      <w:r w:rsidRPr="00A81647">
        <w:rPr>
          <w:spacing w:val="-9"/>
          <w:sz w:val="24"/>
          <w:szCs w:val="24"/>
        </w:rPr>
        <w:t xml:space="preserve"> </w:t>
      </w:r>
      <w:r w:rsidRPr="00A81647">
        <w:rPr>
          <w:sz w:val="24"/>
          <w:szCs w:val="24"/>
        </w:rPr>
        <w:t>further,</w:t>
      </w:r>
      <w:r w:rsidRPr="00A81647">
        <w:rPr>
          <w:spacing w:val="-3"/>
          <w:sz w:val="24"/>
          <w:szCs w:val="24"/>
        </w:rPr>
        <w:t xml:space="preserve"> </w:t>
      </w:r>
      <w:r w:rsidRPr="00A81647">
        <w:rPr>
          <w:sz w:val="24"/>
          <w:szCs w:val="24"/>
        </w:rPr>
        <w:t>eventually</w:t>
      </w:r>
      <w:r w:rsidRPr="00A81647">
        <w:rPr>
          <w:spacing w:val="-4"/>
          <w:sz w:val="24"/>
          <w:szCs w:val="24"/>
        </w:rPr>
        <w:t xml:space="preserve"> </w:t>
      </w:r>
      <w:r w:rsidRPr="00A81647">
        <w:rPr>
          <w:sz w:val="24"/>
          <w:szCs w:val="24"/>
        </w:rPr>
        <w:t>making</w:t>
      </w:r>
      <w:r w:rsidRPr="00A81647">
        <w:rPr>
          <w:spacing w:val="-1"/>
          <w:sz w:val="24"/>
          <w:szCs w:val="24"/>
        </w:rPr>
        <w:t xml:space="preserve"> </w:t>
      </w:r>
      <w:r w:rsidRPr="00A81647">
        <w:rPr>
          <w:sz w:val="24"/>
          <w:szCs w:val="24"/>
        </w:rPr>
        <w:t>it commercially</w:t>
      </w:r>
      <w:r w:rsidRPr="00A81647">
        <w:rPr>
          <w:spacing w:val="-9"/>
          <w:sz w:val="24"/>
          <w:szCs w:val="24"/>
        </w:rPr>
        <w:t xml:space="preserve"> </w:t>
      </w:r>
      <w:r w:rsidRPr="00A81647">
        <w:rPr>
          <w:sz w:val="24"/>
          <w:szCs w:val="24"/>
        </w:rPr>
        <w:t>available</w:t>
      </w:r>
      <w:r w:rsidRPr="00A81647">
        <w:rPr>
          <w:spacing w:val="-1"/>
          <w:sz w:val="24"/>
          <w:szCs w:val="24"/>
        </w:rPr>
        <w:t xml:space="preserve"> </w:t>
      </w:r>
      <w:r w:rsidRPr="00A81647">
        <w:rPr>
          <w:sz w:val="24"/>
          <w:szCs w:val="24"/>
        </w:rPr>
        <w:t xml:space="preserve">for large- scale use, especially in </w:t>
      </w:r>
      <w:r w:rsidRPr="00A81647">
        <w:rPr>
          <w:b/>
          <w:sz w:val="24"/>
          <w:szCs w:val="24"/>
        </w:rPr>
        <w:t xml:space="preserve">industrial </w:t>
      </w:r>
      <w:r w:rsidRPr="00A81647">
        <w:rPr>
          <w:sz w:val="24"/>
          <w:szCs w:val="24"/>
        </w:rPr>
        <w:t xml:space="preserve">and </w:t>
      </w:r>
      <w:r w:rsidRPr="00A81647">
        <w:rPr>
          <w:b/>
          <w:sz w:val="24"/>
          <w:szCs w:val="24"/>
        </w:rPr>
        <w:t xml:space="preserve">Internet of Things (IoT) </w:t>
      </w:r>
      <w:r w:rsidRPr="00A81647">
        <w:rPr>
          <w:sz w:val="24"/>
          <w:szCs w:val="24"/>
        </w:rPr>
        <w:t>applications.</w:t>
      </w:r>
    </w:p>
    <w:p w14:paraId="18E76DA4" w14:textId="77777777" w:rsidR="00295BBD" w:rsidRPr="00295BBD" w:rsidRDefault="00295BBD" w:rsidP="00A81647">
      <w:pPr>
        <w:pStyle w:val="BodyText"/>
        <w:spacing w:line="480" w:lineRule="auto"/>
        <w:jc w:val="both"/>
        <w:rPr>
          <w:lang w:val="en-IN"/>
        </w:rPr>
      </w:pPr>
      <w:r w:rsidRPr="00295BBD">
        <w:rPr>
          <w:lang w:val="en-IN"/>
        </w:rPr>
        <w:t>Satellite communication has traditionally been associated with large, expensive ground stations and complex infrastructure, accessible only to government agencies and research organizations. Early satellite communication systems required high-power transmitters, large parabolic antennas, and licensed frequency bands.</w:t>
      </w:r>
    </w:p>
    <w:p w14:paraId="0165E5FB" w14:textId="77777777" w:rsidR="00295BBD" w:rsidRPr="00295BBD" w:rsidRDefault="00295BBD" w:rsidP="00A81647">
      <w:pPr>
        <w:pStyle w:val="BodyText"/>
        <w:spacing w:line="480" w:lineRule="auto"/>
        <w:jc w:val="both"/>
        <w:rPr>
          <w:lang w:val="en-IN"/>
        </w:rPr>
      </w:pPr>
      <w:r w:rsidRPr="00295BBD">
        <w:rPr>
          <w:lang w:val="en-IN"/>
        </w:rPr>
        <w:t xml:space="preserve">With advancements in electronics and miniaturization, </w:t>
      </w:r>
      <w:r w:rsidRPr="00295BBD">
        <w:rPr>
          <w:b/>
          <w:bCs/>
          <w:lang w:val="en-IN"/>
        </w:rPr>
        <w:t>CubeSats</w:t>
      </w:r>
      <w:r w:rsidRPr="00295BBD">
        <w:rPr>
          <w:lang w:val="en-IN"/>
        </w:rPr>
        <w:t xml:space="preserve"> were introduced—small, low-cost satellites used for education, research, and experimental purposes. These satellites significantly reduced launch and development costs. At the same time, Low Power Wide Area Network (LPWAN) technologies such as LoRa were developed to support long-range communication with minimal power consumption.</w:t>
      </w:r>
    </w:p>
    <w:p w14:paraId="3D346C0B" w14:textId="77777777" w:rsidR="00295BBD" w:rsidRPr="00295BBD" w:rsidRDefault="00295BBD" w:rsidP="00A81647">
      <w:pPr>
        <w:pStyle w:val="BodyText"/>
        <w:spacing w:line="480" w:lineRule="auto"/>
        <w:jc w:val="both"/>
        <w:rPr>
          <w:lang w:val="en-IN"/>
        </w:rPr>
      </w:pPr>
      <w:r w:rsidRPr="00295BBD">
        <w:rPr>
          <w:lang w:val="en-IN"/>
        </w:rPr>
        <w:t xml:space="preserve">In recent years, projects like </w:t>
      </w:r>
      <w:proofErr w:type="spellStart"/>
      <w:r w:rsidRPr="00295BBD">
        <w:rPr>
          <w:b/>
          <w:bCs/>
          <w:lang w:val="en-IN"/>
        </w:rPr>
        <w:t>FossaSAT</w:t>
      </w:r>
      <w:proofErr w:type="spellEnd"/>
      <w:r w:rsidRPr="00295BBD">
        <w:rPr>
          <w:lang w:val="en-IN"/>
        </w:rPr>
        <w:t xml:space="preserve"> demonstrated that LoRa modulation could be successfully used for satellite communication. This led to the development of </w:t>
      </w:r>
      <w:proofErr w:type="spellStart"/>
      <w:r w:rsidRPr="00295BBD">
        <w:rPr>
          <w:b/>
          <w:bCs/>
          <w:lang w:val="en-IN"/>
        </w:rPr>
        <w:t>TinyGS</w:t>
      </w:r>
      <w:proofErr w:type="spellEnd"/>
      <w:r w:rsidRPr="00295BBD">
        <w:rPr>
          <w:lang w:val="en-IN"/>
        </w:rPr>
        <w:t xml:space="preserve">, an open-source initiative that allows individuals to build low-cost ground stations capable of receiving data from LoRa-enabled satellites. </w:t>
      </w:r>
      <w:proofErr w:type="spellStart"/>
      <w:r w:rsidRPr="00295BBD">
        <w:rPr>
          <w:lang w:val="en-IN"/>
        </w:rPr>
        <w:t>TinyGS</w:t>
      </w:r>
      <w:proofErr w:type="spellEnd"/>
      <w:r w:rsidRPr="00295BBD">
        <w:rPr>
          <w:lang w:val="en-IN"/>
        </w:rPr>
        <w:t xml:space="preserve"> transformed satellite communication into a community-driven, accessible technology for students, researchers, and radio enthusiasts.</w:t>
      </w:r>
    </w:p>
    <w:p w14:paraId="50B97088" w14:textId="77777777" w:rsidR="00A6320D" w:rsidRDefault="00A6320D">
      <w:pPr>
        <w:spacing w:line="480" w:lineRule="auto"/>
        <w:jc w:val="both"/>
        <w:sectPr w:rsidR="00A6320D">
          <w:pgSz w:w="11910" w:h="16840"/>
          <w:pgMar w:top="1360" w:right="640" w:bottom="1180" w:left="1340" w:header="0" w:footer="998" w:gutter="0"/>
          <w:cols w:space="720"/>
        </w:sectPr>
      </w:pPr>
    </w:p>
    <w:p w14:paraId="751EE4CC" w14:textId="77777777" w:rsidR="00A6320D" w:rsidRDefault="00000000">
      <w:pPr>
        <w:pStyle w:val="Heading1"/>
        <w:numPr>
          <w:ilvl w:val="0"/>
          <w:numId w:val="5"/>
        </w:numPr>
        <w:tabs>
          <w:tab w:val="left" w:pos="3995"/>
        </w:tabs>
        <w:ind w:left="3994" w:hanging="361"/>
        <w:jc w:val="left"/>
      </w:pPr>
      <w:r>
        <w:rPr>
          <w:spacing w:val="-6"/>
        </w:rPr>
        <w:lastRenderedPageBreak/>
        <w:t>STATE</w:t>
      </w:r>
      <w:r>
        <w:rPr>
          <w:spacing w:val="-8"/>
        </w:rPr>
        <w:t xml:space="preserve"> </w:t>
      </w:r>
      <w:r>
        <w:rPr>
          <w:spacing w:val="-6"/>
        </w:rPr>
        <w:t>OF</w:t>
      </w:r>
      <w:r>
        <w:rPr>
          <w:spacing w:val="-25"/>
        </w:rPr>
        <w:t xml:space="preserve"> </w:t>
      </w:r>
      <w:r>
        <w:rPr>
          <w:spacing w:val="-6"/>
        </w:rPr>
        <w:t>ART</w:t>
      </w:r>
    </w:p>
    <w:p w14:paraId="3D3C6CAE" w14:textId="77777777" w:rsidR="00A6320D" w:rsidRDefault="00A6320D">
      <w:pPr>
        <w:pStyle w:val="BodyText"/>
        <w:rPr>
          <w:b/>
          <w:sz w:val="30"/>
        </w:rPr>
      </w:pPr>
    </w:p>
    <w:p w14:paraId="1526B51C" w14:textId="77777777" w:rsidR="008E4990" w:rsidRPr="008E4990" w:rsidRDefault="008E4990" w:rsidP="00A81647">
      <w:pPr>
        <w:spacing w:line="480" w:lineRule="auto"/>
        <w:jc w:val="both"/>
        <w:rPr>
          <w:bCs/>
          <w:sz w:val="24"/>
          <w:szCs w:val="24"/>
          <w:lang w:val="en-IN"/>
        </w:rPr>
      </w:pPr>
      <w:r w:rsidRPr="008E4990">
        <w:rPr>
          <w:bCs/>
          <w:sz w:val="24"/>
          <w:szCs w:val="24"/>
          <w:lang w:val="en-IN"/>
        </w:rPr>
        <w:t>LoRa-based satellite communication is a rapidly developing area that combines Low Power Wide Area Network (LPWAN) technology with modern satellite systems. With the increasing launch of Low Earth Orbit (LEO) CubeSats for educational and research purposes, LoRa has emerged as a suitable communication method due to its long-range capability, low power consumption, and strong resistance to interference.</w:t>
      </w:r>
    </w:p>
    <w:p w14:paraId="08FEA634" w14:textId="77777777" w:rsidR="008E4990" w:rsidRPr="008E4990" w:rsidRDefault="008E4990" w:rsidP="00A81647">
      <w:pPr>
        <w:spacing w:line="480" w:lineRule="auto"/>
        <w:jc w:val="both"/>
        <w:rPr>
          <w:bCs/>
          <w:sz w:val="24"/>
          <w:szCs w:val="24"/>
          <w:lang w:val="en-IN"/>
        </w:rPr>
      </w:pPr>
      <w:r w:rsidRPr="008E4990">
        <w:rPr>
          <w:bCs/>
          <w:sz w:val="24"/>
          <w:szCs w:val="24"/>
          <w:lang w:val="en-IN"/>
        </w:rPr>
        <w:t xml:space="preserve">Recent studies and practical implementations have shown that LoRa modulation can be effectively used for satellite-to-ground communication to transmit essential telemetry and health parameters such as battery voltage, battery temperature, solar panel voltage, CPU status, payload condition, and overall satellite health. Open-source initiatives such as </w:t>
      </w:r>
      <w:proofErr w:type="spellStart"/>
      <w:r w:rsidRPr="008E4990">
        <w:rPr>
          <w:bCs/>
          <w:sz w:val="24"/>
          <w:szCs w:val="24"/>
          <w:lang w:val="en-IN"/>
        </w:rPr>
        <w:t>TinyGS</w:t>
      </w:r>
      <w:proofErr w:type="spellEnd"/>
      <w:r w:rsidRPr="008E4990">
        <w:rPr>
          <w:bCs/>
          <w:sz w:val="24"/>
          <w:szCs w:val="24"/>
          <w:lang w:val="en-IN"/>
        </w:rPr>
        <w:t xml:space="preserve"> have significantly reduced the cost and complexity of satellite ground stations, enabling students and academic institutions to build functional systems using affordable hardware.</w:t>
      </w:r>
    </w:p>
    <w:p w14:paraId="2C3AC0C1" w14:textId="27AFF425" w:rsidR="008E4990" w:rsidRPr="008E4990" w:rsidRDefault="008E4990" w:rsidP="00A81647">
      <w:pPr>
        <w:spacing w:line="480" w:lineRule="auto"/>
        <w:jc w:val="both"/>
        <w:rPr>
          <w:bCs/>
          <w:sz w:val="24"/>
          <w:szCs w:val="24"/>
          <w:lang w:val="en-IN"/>
        </w:rPr>
      </w:pPr>
      <w:r w:rsidRPr="008E4990">
        <w:rPr>
          <w:bCs/>
          <w:sz w:val="24"/>
          <w:szCs w:val="24"/>
          <w:lang w:val="en-IN"/>
        </w:rPr>
        <w:t xml:space="preserve">Modern LoRa-based ground stations commonly use the </w:t>
      </w:r>
      <w:r w:rsidRPr="008E4990">
        <w:rPr>
          <w:b/>
          <w:sz w:val="24"/>
          <w:szCs w:val="24"/>
          <w:lang w:val="en-IN"/>
        </w:rPr>
        <w:t>ESP32 microcontroller with RA-02 (SX1278) LoRa modules</w:t>
      </w:r>
      <w:r w:rsidRPr="008E4990">
        <w:rPr>
          <w:bCs/>
          <w:sz w:val="24"/>
          <w:szCs w:val="24"/>
          <w:lang w:val="en-IN"/>
        </w:rPr>
        <w:t xml:space="preserve">, supporting automatic tuning to satellite transmission frequencies. </w:t>
      </w:r>
    </w:p>
    <w:p w14:paraId="650177DD" w14:textId="77777777" w:rsidR="008E4990" w:rsidRPr="008E4990" w:rsidRDefault="008E4990" w:rsidP="00A81647">
      <w:pPr>
        <w:spacing w:line="480" w:lineRule="auto"/>
        <w:jc w:val="both"/>
        <w:rPr>
          <w:bCs/>
          <w:sz w:val="24"/>
          <w:szCs w:val="24"/>
          <w:lang w:val="en-IN"/>
        </w:rPr>
      </w:pPr>
      <w:r w:rsidRPr="008E4990">
        <w:rPr>
          <w:bCs/>
          <w:sz w:val="24"/>
          <w:szCs w:val="24"/>
          <w:lang w:val="en-IN"/>
        </w:rPr>
        <w:t>Advanced implementations include cloud-connected dashboards that store and display received satellite data over long durations. These dashboards record the total number of satellites tracked, packet success and failure rates, signal quality, and long-term system performance from the initial deployment until the satellite’s operational lifetime.</w:t>
      </w:r>
    </w:p>
    <w:p w14:paraId="04604BA1" w14:textId="77777777" w:rsidR="008E4990" w:rsidRPr="008E4990" w:rsidRDefault="008E4990" w:rsidP="00A81647">
      <w:pPr>
        <w:spacing w:line="480" w:lineRule="auto"/>
        <w:jc w:val="both"/>
        <w:rPr>
          <w:bCs/>
          <w:sz w:val="24"/>
          <w:szCs w:val="24"/>
          <w:lang w:val="en-IN"/>
        </w:rPr>
      </w:pPr>
      <w:r w:rsidRPr="008E4990">
        <w:rPr>
          <w:bCs/>
          <w:sz w:val="24"/>
          <w:szCs w:val="24"/>
          <w:lang w:val="en-IN"/>
        </w:rPr>
        <w:t>In India, academic collaborations such as the Thapar Institute of Engineering and Technology and ISRO have successfully deployed operational ground stations for several years, demonstrating the practicality and reliability of LoRa-based satellite communication. The current state of the art indicates a shift toward satellite-based IoT, where future IoT systems will increasingly rely on satellites instead of traditional internet infrastructure. This project aligns with this trend by implementing a low-cost, scalable LoRa satellite ground station for continuous satellite health monitoring and data analysis.</w:t>
      </w:r>
    </w:p>
    <w:p w14:paraId="64905C65" w14:textId="77777777" w:rsidR="00A6320D" w:rsidRDefault="00A6320D">
      <w:pPr>
        <w:spacing w:line="480" w:lineRule="auto"/>
        <w:jc w:val="both"/>
        <w:rPr>
          <w:sz w:val="24"/>
        </w:rPr>
        <w:sectPr w:rsidR="00A6320D">
          <w:pgSz w:w="11910" w:h="16840"/>
          <w:pgMar w:top="1360" w:right="640" w:bottom="1180" w:left="1340" w:header="0" w:footer="998" w:gutter="0"/>
          <w:cols w:space="720"/>
        </w:sectPr>
      </w:pPr>
    </w:p>
    <w:p w14:paraId="11358861" w14:textId="77777777" w:rsidR="00A6320D" w:rsidRDefault="00000000">
      <w:pPr>
        <w:pStyle w:val="Heading1"/>
        <w:numPr>
          <w:ilvl w:val="0"/>
          <w:numId w:val="5"/>
        </w:numPr>
        <w:tabs>
          <w:tab w:val="left" w:pos="3074"/>
        </w:tabs>
        <w:spacing w:before="75"/>
        <w:ind w:left="3073" w:hanging="328"/>
        <w:jc w:val="left"/>
        <w:rPr>
          <w:b w:val="0"/>
        </w:rPr>
      </w:pPr>
      <w:r>
        <w:lastRenderedPageBreak/>
        <w:t>PROBLEM</w:t>
      </w:r>
      <w:r>
        <w:rPr>
          <w:spacing w:val="-10"/>
        </w:rPr>
        <w:t xml:space="preserve"> </w:t>
      </w:r>
      <w:r>
        <w:rPr>
          <w:spacing w:val="-2"/>
        </w:rPr>
        <w:t>FORMULATION</w:t>
      </w:r>
    </w:p>
    <w:p w14:paraId="4DBDA41D" w14:textId="77777777" w:rsidR="00A6320D" w:rsidRDefault="00A6320D">
      <w:pPr>
        <w:pStyle w:val="BodyText"/>
        <w:rPr>
          <w:b/>
          <w:sz w:val="42"/>
        </w:rPr>
      </w:pPr>
    </w:p>
    <w:p w14:paraId="0C5C3870" w14:textId="77777777" w:rsidR="00DB5C81" w:rsidRPr="00DB5C81" w:rsidRDefault="00DB5C81" w:rsidP="00A81647">
      <w:pPr>
        <w:spacing w:line="480" w:lineRule="auto"/>
        <w:jc w:val="both"/>
        <w:rPr>
          <w:sz w:val="24"/>
          <w:lang w:val="en-IN"/>
        </w:rPr>
      </w:pPr>
      <w:r w:rsidRPr="00DB5C81">
        <w:rPr>
          <w:sz w:val="24"/>
          <w:lang w:val="en-IN"/>
        </w:rPr>
        <w:t>With the rapid growth of the Internet of Things (IoT) and space-based communication systems, there is an increasing demand for reliable, long-range, and low-power communication technologies capable of operating beyond the limits of conventional terrestrial networks. Many IoT applications are deployed in remote or geographically isolated areas where internet connectivity, cellular coverage, or wired infrastructure is unavailable or unreliable.</w:t>
      </w:r>
    </w:p>
    <w:p w14:paraId="48EDD1B1" w14:textId="32703338" w:rsidR="00DB5C81" w:rsidRPr="00DB5C81" w:rsidRDefault="00DB5C81" w:rsidP="00A81647">
      <w:pPr>
        <w:spacing w:line="480" w:lineRule="auto"/>
        <w:jc w:val="both"/>
        <w:rPr>
          <w:sz w:val="24"/>
          <w:lang w:val="en-IN"/>
        </w:rPr>
      </w:pPr>
      <w:r w:rsidRPr="00DB5C81">
        <w:rPr>
          <w:sz w:val="24"/>
          <w:lang w:val="en-IN"/>
        </w:rPr>
        <w:t xml:space="preserve">Traditional wireless communication technologies such as Wi-Fi and Bluetooth are limited to short-range operation and cannot support wide-area or global coverage. Cellular technologies like 3G, 4G, and 5G, although capable of long-distance communication, consume high power, require costly infrastructure, and depend on network availability. These limitations make them unsuitable for IoT devices and space systems that are expected to operate continuously for long durations with minimal power and </w:t>
      </w:r>
      <w:proofErr w:type="gramStart"/>
      <w:r w:rsidRPr="00DB5C81">
        <w:rPr>
          <w:sz w:val="24"/>
          <w:lang w:val="en-IN"/>
        </w:rPr>
        <w:t>maintenance.</w:t>
      </w:r>
      <w:r w:rsidR="00A81647">
        <w:rPr>
          <w:sz w:val="24"/>
          <w:lang w:val="en-IN"/>
        </w:rPr>
        <w:t>[</w:t>
      </w:r>
      <w:proofErr w:type="gramEnd"/>
      <w:r w:rsidR="00A81647">
        <w:rPr>
          <w:sz w:val="24"/>
          <w:lang w:val="en-IN"/>
        </w:rPr>
        <w:t>1,2]</w:t>
      </w:r>
    </w:p>
    <w:p w14:paraId="66924532" w14:textId="77777777" w:rsidR="00DB5C81" w:rsidRPr="00DB5C81" w:rsidRDefault="00DB5C81" w:rsidP="00A81647">
      <w:pPr>
        <w:spacing w:line="480" w:lineRule="auto"/>
        <w:jc w:val="both"/>
        <w:rPr>
          <w:sz w:val="24"/>
          <w:lang w:val="en-IN"/>
        </w:rPr>
      </w:pPr>
      <w:r w:rsidRPr="00DB5C81">
        <w:rPr>
          <w:sz w:val="24"/>
          <w:lang w:val="en-IN"/>
        </w:rPr>
        <w:t xml:space="preserve">In satellite communication, access to real-time satellite telemetry data is often restricted due to the high cost and complexity of conventional ground station systems. Educational institutions and student projects typically lack affordable solutions to receive and </w:t>
      </w:r>
      <w:proofErr w:type="spellStart"/>
      <w:r w:rsidRPr="00DB5C81">
        <w:rPr>
          <w:sz w:val="24"/>
          <w:lang w:val="en-IN"/>
        </w:rPr>
        <w:t>analyze</w:t>
      </w:r>
      <w:proofErr w:type="spellEnd"/>
      <w:r w:rsidRPr="00DB5C81">
        <w:rPr>
          <w:sz w:val="24"/>
          <w:lang w:val="en-IN"/>
        </w:rPr>
        <w:t xml:space="preserve"> satellite health parameters such as battery voltage, temperature, solar panel status, CPU health, and payload condition. Existing professional ground stations require expensive radio equipment, large antennas, and licensed frequency usage, making them impractical for academic and low-budget applications.</w:t>
      </w:r>
    </w:p>
    <w:p w14:paraId="14757D76" w14:textId="77777777" w:rsidR="00DB5C81" w:rsidRPr="00DB5C81" w:rsidRDefault="00DB5C81" w:rsidP="00A81647">
      <w:pPr>
        <w:spacing w:line="480" w:lineRule="auto"/>
        <w:jc w:val="both"/>
        <w:rPr>
          <w:sz w:val="24"/>
          <w:lang w:val="en-IN"/>
        </w:rPr>
      </w:pPr>
      <w:r w:rsidRPr="00DB5C81">
        <w:rPr>
          <w:sz w:val="24"/>
          <w:lang w:val="en-IN"/>
        </w:rPr>
        <w:t>Furthermore, there is a growing need to monitor satellite performance over long periods, maintain historical records of received data, evaluate signal quality, and track multiple satellites using a single, scalable system. The absence of a low-cost, automated, and user-friendly ground station limits hands-on learning and experimentation in satellite-based IoT communication.</w:t>
      </w:r>
    </w:p>
    <w:p w14:paraId="7A5AD9BA" w14:textId="11ACF419" w:rsidR="00DB5C81" w:rsidRPr="00DB5C81" w:rsidRDefault="00DB5C81" w:rsidP="00A81647">
      <w:pPr>
        <w:spacing w:line="480" w:lineRule="auto"/>
        <w:jc w:val="both"/>
        <w:rPr>
          <w:sz w:val="24"/>
          <w:lang w:val="en-IN"/>
        </w:rPr>
      </w:pPr>
      <w:r w:rsidRPr="00DB5C81">
        <w:rPr>
          <w:sz w:val="24"/>
          <w:lang w:val="en-IN"/>
        </w:rPr>
        <w:t xml:space="preserve">To address these challenges, there is a need for a </w:t>
      </w:r>
      <w:r w:rsidRPr="00DB5C81">
        <w:rPr>
          <w:b/>
          <w:bCs/>
          <w:sz w:val="24"/>
          <w:lang w:val="en-IN"/>
        </w:rPr>
        <w:t>cost-effective LoRa-based satellite ground station</w:t>
      </w:r>
      <w:r w:rsidRPr="00DB5C81">
        <w:rPr>
          <w:sz w:val="24"/>
          <w:lang w:val="en-IN"/>
        </w:rPr>
        <w:t xml:space="preserve"> that can automatically tune to satellite frequencies, reliably receive telemetry data, display real-time parameters, and store long-term performance data on a centralized dashboard.</w:t>
      </w:r>
      <w:r w:rsidR="00A81647">
        <w:rPr>
          <w:sz w:val="24"/>
          <w:lang w:val="en-IN"/>
        </w:rPr>
        <w:t xml:space="preserve"> [3,4]</w:t>
      </w:r>
      <w:r w:rsidRPr="00DB5C81">
        <w:rPr>
          <w:sz w:val="24"/>
          <w:lang w:val="en-IN"/>
        </w:rPr>
        <w:t xml:space="preserve"> </w:t>
      </w:r>
    </w:p>
    <w:p w14:paraId="18F69968" w14:textId="77777777" w:rsidR="00A6320D" w:rsidRDefault="00A6320D">
      <w:pPr>
        <w:spacing w:line="480" w:lineRule="auto"/>
        <w:jc w:val="both"/>
        <w:rPr>
          <w:sz w:val="24"/>
        </w:rPr>
        <w:sectPr w:rsidR="00A6320D">
          <w:pgSz w:w="11910" w:h="16840"/>
          <w:pgMar w:top="1340" w:right="640" w:bottom="1180" w:left="1340" w:header="0" w:footer="998" w:gutter="0"/>
          <w:cols w:space="720"/>
        </w:sectPr>
      </w:pPr>
    </w:p>
    <w:p w14:paraId="45E72B5C" w14:textId="60AA8FEA" w:rsidR="00A81647" w:rsidRPr="00A81647" w:rsidRDefault="00A81647" w:rsidP="00A81647">
      <w:pPr>
        <w:spacing w:line="480" w:lineRule="auto"/>
        <w:ind w:left="720"/>
        <w:jc w:val="center"/>
        <w:rPr>
          <w:b/>
          <w:bCs/>
          <w:spacing w:val="-2"/>
          <w:sz w:val="32"/>
          <w:szCs w:val="32"/>
          <w:lang w:val="en-IN"/>
        </w:rPr>
      </w:pPr>
      <w:r w:rsidRPr="00A81647">
        <w:rPr>
          <w:b/>
          <w:bCs/>
          <w:spacing w:val="-2"/>
          <w:sz w:val="32"/>
          <w:szCs w:val="32"/>
          <w:lang w:val="en-IN"/>
        </w:rPr>
        <w:lastRenderedPageBreak/>
        <w:t>PROPOSED OBJECTIVES</w:t>
      </w:r>
    </w:p>
    <w:p w14:paraId="3377CB97" w14:textId="5F366C57" w:rsidR="00DB5C81" w:rsidRPr="00DB5C81" w:rsidRDefault="00DB5C81" w:rsidP="00DB5C81">
      <w:pPr>
        <w:numPr>
          <w:ilvl w:val="0"/>
          <w:numId w:val="6"/>
        </w:numPr>
        <w:spacing w:line="480" w:lineRule="auto"/>
        <w:jc w:val="both"/>
        <w:rPr>
          <w:spacing w:val="-2"/>
          <w:sz w:val="28"/>
          <w:szCs w:val="28"/>
          <w:lang w:val="en-IN"/>
        </w:rPr>
      </w:pPr>
      <w:r w:rsidRPr="00DB5C81">
        <w:rPr>
          <w:b/>
          <w:bCs/>
          <w:spacing w:val="-2"/>
          <w:sz w:val="28"/>
          <w:szCs w:val="28"/>
          <w:lang w:val="en-IN"/>
        </w:rPr>
        <w:t>To design and implement a low-cost LoRa-based satellite ground station</w:t>
      </w:r>
      <w:r w:rsidRPr="00DB5C81">
        <w:rPr>
          <w:spacing w:val="-2"/>
          <w:sz w:val="28"/>
          <w:szCs w:val="28"/>
          <w:lang w:val="en-IN"/>
        </w:rPr>
        <w:t xml:space="preserve"> capable of receiving telemetry data from LoRa-enabled Low Earth Orbit (LEO) satellites.</w:t>
      </w:r>
    </w:p>
    <w:p w14:paraId="15CA4011" w14:textId="77777777" w:rsidR="00DB5C81" w:rsidRPr="00DB5C81" w:rsidRDefault="00DB5C81" w:rsidP="00DB5C81">
      <w:pPr>
        <w:numPr>
          <w:ilvl w:val="0"/>
          <w:numId w:val="6"/>
        </w:numPr>
        <w:spacing w:line="480" w:lineRule="auto"/>
        <w:jc w:val="both"/>
        <w:rPr>
          <w:spacing w:val="-2"/>
          <w:sz w:val="28"/>
          <w:szCs w:val="28"/>
          <w:lang w:val="en-IN"/>
        </w:rPr>
      </w:pPr>
      <w:r w:rsidRPr="00DB5C81">
        <w:rPr>
          <w:b/>
          <w:bCs/>
          <w:spacing w:val="-2"/>
          <w:sz w:val="28"/>
          <w:szCs w:val="28"/>
          <w:lang w:val="en-IN"/>
        </w:rPr>
        <w:t>To automatically tune and configure the ground station</w:t>
      </w:r>
      <w:r w:rsidRPr="00DB5C81">
        <w:rPr>
          <w:spacing w:val="-2"/>
          <w:sz w:val="28"/>
          <w:szCs w:val="28"/>
          <w:lang w:val="en-IN"/>
        </w:rPr>
        <w:t xml:space="preserve"> according to satellite transmission frequencies and parameters for reliable satellite data reception.</w:t>
      </w:r>
    </w:p>
    <w:p w14:paraId="0B088859" w14:textId="77777777" w:rsidR="00DB5C81" w:rsidRPr="00DB5C81" w:rsidRDefault="00DB5C81" w:rsidP="00DB5C81">
      <w:pPr>
        <w:numPr>
          <w:ilvl w:val="0"/>
          <w:numId w:val="6"/>
        </w:numPr>
        <w:spacing w:line="480" w:lineRule="auto"/>
        <w:jc w:val="both"/>
        <w:rPr>
          <w:spacing w:val="-2"/>
          <w:sz w:val="28"/>
          <w:szCs w:val="28"/>
          <w:lang w:val="en-IN"/>
        </w:rPr>
      </w:pPr>
      <w:r w:rsidRPr="00DB5C81">
        <w:rPr>
          <w:b/>
          <w:bCs/>
          <w:spacing w:val="-2"/>
          <w:sz w:val="28"/>
          <w:szCs w:val="28"/>
          <w:lang w:val="en-IN"/>
        </w:rPr>
        <w:t>To receive, decode, and monitor essential satellite health parameters</w:t>
      </w:r>
      <w:r w:rsidRPr="00DB5C81">
        <w:rPr>
          <w:spacing w:val="-2"/>
          <w:sz w:val="28"/>
          <w:szCs w:val="28"/>
          <w:lang w:val="en-IN"/>
        </w:rPr>
        <w:t>, including battery voltage, battery temperature, solar panel voltage, CPU status, payload condition, and overall satellite health.</w:t>
      </w:r>
    </w:p>
    <w:p w14:paraId="3A4B8962" w14:textId="77777777" w:rsidR="00DB5C81" w:rsidRPr="00DB5C81" w:rsidRDefault="00DB5C81" w:rsidP="00DB5C81">
      <w:pPr>
        <w:numPr>
          <w:ilvl w:val="0"/>
          <w:numId w:val="6"/>
        </w:numPr>
        <w:spacing w:line="480" w:lineRule="auto"/>
        <w:jc w:val="both"/>
        <w:rPr>
          <w:spacing w:val="-2"/>
          <w:sz w:val="28"/>
          <w:szCs w:val="28"/>
          <w:lang w:val="en-IN"/>
        </w:rPr>
      </w:pPr>
      <w:r w:rsidRPr="00DB5C81">
        <w:rPr>
          <w:b/>
          <w:bCs/>
          <w:spacing w:val="-2"/>
          <w:sz w:val="28"/>
          <w:szCs w:val="28"/>
          <w:lang w:val="en-IN"/>
        </w:rPr>
        <w:t>To track multiple satellites and evaluate communication performance</w:t>
      </w:r>
      <w:r w:rsidRPr="00DB5C81">
        <w:rPr>
          <w:spacing w:val="-2"/>
          <w:sz w:val="28"/>
          <w:szCs w:val="28"/>
          <w:lang w:val="en-IN"/>
        </w:rPr>
        <w:t>, including the number of satellites received, successful and failed packets, and signal quality metrics.</w:t>
      </w:r>
    </w:p>
    <w:p w14:paraId="7EE24DD6" w14:textId="77777777" w:rsidR="00DB5C81" w:rsidRPr="00DB5C81" w:rsidRDefault="00DB5C81" w:rsidP="00DB5C81">
      <w:pPr>
        <w:numPr>
          <w:ilvl w:val="0"/>
          <w:numId w:val="6"/>
        </w:numPr>
        <w:spacing w:line="480" w:lineRule="auto"/>
        <w:jc w:val="both"/>
        <w:rPr>
          <w:spacing w:val="-2"/>
          <w:sz w:val="28"/>
          <w:szCs w:val="28"/>
          <w:lang w:val="en-IN"/>
        </w:rPr>
      </w:pPr>
      <w:r w:rsidRPr="00DB5C81">
        <w:rPr>
          <w:b/>
          <w:bCs/>
          <w:spacing w:val="-2"/>
          <w:sz w:val="28"/>
          <w:szCs w:val="28"/>
          <w:lang w:val="en-IN"/>
        </w:rPr>
        <w:t>To demonstrate the feasibility of LoRa technology for future satellite-based IoT communication</w:t>
      </w:r>
      <w:r w:rsidRPr="00DB5C81">
        <w:rPr>
          <w:spacing w:val="-2"/>
          <w:sz w:val="28"/>
          <w:szCs w:val="28"/>
          <w:lang w:val="en-IN"/>
        </w:rPr>
        <w:t>, highlighting its potential to reduce dependency on traditional internet and cellular networks.</w:t>
      </w:r>
    </w:p>
    <w:p w14:paraId="4AD117C2" w14:textId="77777777" w:rsidR="00DB5C81" w:rsidRPr="00DB5C81" w:rsidRDefault="00DB5C81" w:rsidP="00DB5C81">
      <w:pPr>
        <w:numPr>
          <w:ilvl w:val="0"/>
          <w:numId w:val="6"/>
        </w:numPr>
        <w:spacing w:line="480" w:lineRule="auto"/>
        <w:jc w:val="both"/>
        <w:rPr>
          <w:spacing w:val="-2"/>
          <w:sz w:val="28"/>
          <w:szCs w:val="28"/>
          <w:lang w:val="en-IN"/>
        </w:rPr>
      </w:pPr>
      <w:r w:rsidRPr="00DB5C81">
        <w:rPr>
          <w:b/>
          <w:bCs/>
          <w:spacing w:val="-2"/>
          <w:sz w:val="28"/>
          <w:szCs w:val="28"/>
          <w:lang w:val="en-IN"/>
        </w:rPr>
        <w:t>To provide a scalable and educational platform</w:t>
      </w:r>
      <w:r w:rsidRPr="00DB5C81">
        <w:rPr>
          <w:spacing w:val="-2"/>
          <w:sz w:val="28"/>
          <w:szCs w:val="28"/>
          <w:lang w:val="en-IN"/>
        </w:rPr>
        <w:t xml:space="preserve"> that can be used by students and researchers for hands-on learning in satellite communication, LPWAN technology, and space-based IoT systems.</w:t>
      </w:r>
    </w:p>
    <w:p w14:paraId="3BB92C47" w14:textId="77777777" w:rsidR="00A6320D" w:rsidRDefault="00A6320D">
      <w:pPr>
        <w:spacing w:line="480" w:lineRule="auto"/>
        <w:jc w:val="both"/>
        <w:rPr>
          <w:sz w:val="24"/>
        </w:rPr>
        <w:sectPr w:rsidR="00A6320D">
          <w:pgSz w:w="11910" w:h="16840"/>
          <w:pgMar w:top="1360" w:right="640" w:bottom="1180" w:left="1340" w:header="0" w:footer="998" w:gutter="0"/>
          <w:cols w:space="720"/>
        </w:sectPr>
      </w:pPr>
    </w:p>
    <w:p w14:paraId="49E46CF8" w14:textId="361AAC48" w:rsidR="00A6320D" w:rsidRDefault="00000000" w:rsidP="00120C0E">
      <w:pPr>
        <w:jc w:val="center"/>
        <w:rPr>
          <w:b/>
          <w:bCs/>
          <w:sz w:val="32"/>
          <w:szCs w:val="32"/>
        </w:rPr>
      </w:pPr>
      <w:r w:rsidRPr="00120C0E">
        <w:rPr>
          <w:b/>
          <w:bCs/>
          <w:sz w:val="32"/>
          <w:szCs w:val="32"/>
        </w:rPr>
        <w:lastRenderedPageBreak/>
        <w:t>METHODOLOGY</w:t>
      </w:r>
    </w:p>
    <w:p w14:paraId="7C743CDD" w14:textId="0054BCCF" w:rsidR="00120C0E" w:rsidRPr="00120C0E" w:rsidRDefault="00120C0E" w:rsidP="00120C0E">
      <w:pPr>
        <w:rPr>
          <w:b/>
          <w:bCs/>
          <w:sz w:val="32"/>
          <w:szCs w:val="32"/>
        </w:rPr>
      </w:pPr>
    </w:p>
    <w:p w14:paraId="749505BF" w14:textId="77777777" w:rsidR="00120C0E" w:rsidRPr="00120C0E" w:rsidRDefault="00120C0E" w:rsidP="00120C0E">
      <w:pPr>
        <w:rPr>
          <w:b/>
          <w:bCs/>
          <w:sz w:val="24"/>
          <w:szCs w:val="24"/>
        </w:rPr>
      </w:pPr>
    </w:p>
    <w:p w14:paraId="5B354361" w14:textId="13CBC7AD" w:rsidR="00A6320D" w:rsidRDefault="00120C0E" w:rsidP="00A81647">
      <w:pPr>
        <w:rPr>
          <w:sz w:val="24"/>
          <w:szCs w:val="24"/>
        </w:rPr>
      </w:pPr>
      <w:r w:rsidRPr="00120C0E">
        <w:rPr>
          <w:b/>
          <w:bCs/>
          <w:sz w:val="24"/>
          <w:szCs w:val="24"/>
        </w:rPr>
        <w:t>CIRCUIT DIAGRAM:</w:t>
      </w:r>
      <w:r w:rsidRPr="00120C0E">
        <w:rPr>
          <w:sz w:val="24"/>
          <w:szCs w:val="24"/>
        </w:rPr>
        <w:t xml:space="preserve"> </w:t>
      </w:r>
      <w:r w:rsidRPr="00120C0E">
        <w:rPr>
          <w:b/>
          <w:bCs/>
          <w:noProof/>
          <w:sz w:val="28"/>
          <w:szCs w:val="28"/>
          <w:lang w:val="en-IN"/>
        </w:rPr>
        <w:drawing>
          <wp:inline distT="0" distB="0" distL="0" distR="0" wp14:anchorId="24567481" wp14:editId="11F47D7F">
            <wp:extent cx="6305550" cy="4295775"/>
            <wp:effectExtent l="0" t="0" r="0" b="9525"/>
            <wp:docPr id="14631314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05550" cy="4295775"/>
                    </a:xfrm>
                    <a:prstGeom prst="rect">
                      <a:avLst/>
                    </a:prstGeom>
                    <a:noFill/>
                    <a:ln>
                      <a:noFill/>
                    </a:ln>
                  </pic:spPr>
                </pic:pic>
              </a:graphicData>
            </a:graphic>
          </wp:inline>
        </w:drawing>
      </w:r>
    </w:p>
    <w:p w14:paraId="2A137D98" w14:textId="12DEFD56" w:rsidR="00A81647" w:rsidRPr="00A81647" w:rsidRDefault="00A81647" w:rsidP="00A81647">
      <w:pPr>
        <w:jc w:val="center"/>
        <w:rPr>
          <w:b/>
          <w:bCs/>
          <w:i/>
          <w:iCs/>
          <w:sz w:val="28"/>
          <w:szCs w:val="28"/>
          <w:lang w:val="en-IN"/>
        </w:rPr>
      </w:pPr>
      <w:r w:rsidRPr="00A81647">
        <w:rPr>
          <w:i/>
          <w:iCs/>
          <w:sz w:val="24"/>
          <w:szCs w:val="24"/>
        </w:rPr>
        <w:t>Fig 2. Circuit Diagram of Proposed Idea [3]</w:t>
      </w:r>
    </w:p>
    <w:p w14:paraId="2566BF8D" w14:textId="77777777" w:rsidR="00A6320D" w:rsidRDefault="00A6320D">
      <w:pPr>
        <w:pStyle w:val="BodyText"/>
        <w:rPr>
          <w:b/>
          <w:sz w:val="20"/>
        </w:rPr>
      </w:pPr>
    </w:p>
    <w:p w14:paraId="71CF397E" w14:textId="77777777" w:rsidR="00A6320D" w:rsidRDefault="00A6320D">
      <w:pPr>
        <w:pStyle w:val="BodyText"/>
        <w:rPr>
          <w:b/>
          <w:sz w:val="20"/>
        </w:rPr>
      </w:pPr>
    </w:p>
    <w:p w14:paraId="35DD9C99" w14:textId="77777777" w:rsidR="00A6320D" w:rsidRDefault="00A6320D">
      <w:pPr>
        <w:pStyle w:val="BodyText"/>
        <w:spacing w:before="5"/>
        <w:rPr>
          <w:b/>
        </w:rPr>
      </w:pPr>
    </w:p>
    <w:p w14:paraId="11CD5CF2" w14:textId="77777777" w:rsidR="00A6320D" w:rsidRDefault="00000000">
      <w:pPr>
        <w:spacing w:before="90"/>
        <w:ind w:left="100"/>
        <w:rPr>
          <w:b/>
          <w:sz w:val="24"/>
        </w:rPr>
      </w:pPr>
      <w:r>
        <w:rPr>
          <w:b/>
          <w:sz w:val="24"/>
        </w:rPr>
        <w:t>List of</w:t>
      </w:r>
      <w:r>
        <w:rPr>
          <w:b/>
          <w:spacing w:val="-2"/>
          <w:sz w:val="24"/>
        </w:rPr>
        <w:t xml:space="preserve"> components:</w:t>
      </w:r>
    </w:p>
    <w:p w14:paraId="0E736EB5" w14:textId="77777777" w:rsidR="00A6320D" w:rsidRDefault="00A6320D">
      <w:pPr>
        <w:pStyle w:val="BodyText"/>
        <w:spacing w:before="10" w:after="1"/>
        <w:rPr>
          <w:b/>
          <w:sz w:val="25"/>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9"/>
        <w:gridCol w:w="4508"/>
      </w:tblGrid>
      <w:tr w:rsidR="00A6320D" w14:paraId="51839B2C" w14:textId="77777777">
        <w:trPr>
          <w:trHeight w:val="412"/>
        </w:trPr>
        <w:tc>
          <w:tcPr>
            <w:tcW w:w="4509" w:type="dxa"/>
          </w:tcPr>
          <w:p w14:paraId="7D6AD178" w14:textId="77777777" w:rsidR="00A6320D" w:rsidRDefault="00000000">
            <w:pPr>
              <w:pStyle w:val="TableParagraph"/>
              <w:spacing w:line="273" w:lineRule="exact"/>
              <w:rPr>
                <w:b/>
                <w:sz w:val="24"/>
              </w:rPr>
            </w:pPr>
            <w:r>
              <w:rPr>
                <w:b/>
                <w:spacing w:val="-2"/>
                <w:sz w:val="24"/>
              </w:rPr>
              <w:t>HARDWARE</w:t>
            </w:r>
          </w:p>
        </w:tc>
        <w:tc>
          <w:tcPr>
            <w:tcW w:w="4508" w:type="dxa"/>
          </w:tcPr>
          <w:p w14:paraId="05F2DFE2" w14:textId="77777777" w:rsidR="00A6320D" w:rsidRDefault="00000000">
            <w:pPr>
              <w:pStyle w:val="TableParagraph"/>
              <w:spacing w:line="273" w:lineRule="exact"/>
              <w:rPr>
                <w:b/>
                <w:sz w:val="24"/>
              </w:rPr>
            </w:pPr>
            <w:r>
              <w:rPr>
                <w:b/>
                <w:spacing w:val="-2"/>
                <w:sz w:val="24"/>
              </w:rPr>
              <w:t>QUANTITY</w:t>
            </w:r>
          </w:p>
        </w:tc>
      </w:tr>
      <w:tr w:rsidR="00A6320D" w14:paraId="420A5456" w14:textId="77777777">
        <w:trPr>
          <w:trHeight w:val="412"/>
        </w:trPr>
        <w:tc>
          <w:tcPr>
            <w:tcW w:w="4509" w:type="dxa"/>
          </w:tcPr>
          <w:p w14:paraId="40E4B80F" w14:textId="3B3C85A9" w:rsidR="00A6320D" w:rsidRDefault="005E0328">
            <w:pPr>
              <w:pStyle w:val="TableParagraph"/>
              <w:spacing w:line="268" w:lineRule="exact"/>
              <w:rPr>
                <w:sz w:val="24"/>
              </w:rPr>
            </w:pPr>
            <w:r w:rsidRPr="005E0328">
              <w:rPr>
                <w:spacing w:val="-2"/>
                <w:sz w:val="24"/>
              </w:rPr>
              <w:t>RA-02 LoRa Module</w:t>
            </w:r>
          </w:p>
        </w:tc>
        <w:tc>
          <w:tcPr>
            <w:tcW w:w="4508" w:type="dxa"/>
          </w:tcPr>
          <w:p w14:paraId="2175DF75" w14:textId="3A396664" w:rsidR="00A6320D" w:rsidRDefault="005E0328">
            <w:pPr>
              <w:pStyle w:val="TableParagraph"/>
              <w:spacing w:line="268" w:lineRule="exact"/>
              <w:rPr>
                <w:sz w:val="24"/>
              </w:rPr>
            </w:pPr>
            <w:r>
              <w:rPr>
                <w:sz w:val="24"/>
              </w:rPr>
              <w:t>1</w:t>
            </w:r>
          </w:p>
        </w:tc>
      </w:tr>
      <w:tr w:rsidR="00A6320D" w14:paraId="7A6AD84A" w14:textId="77777777">
        <w:trPr>
          <w:trHeight w:val="417"/>
        </w:trPr>
        <w:tc>
          <w:tcPr>
            <w:tcW w:w="4509" w:type="dxa"/>
          </w:tcPr>
          <w:p w14:paraId="21523000" w14:textId="64087EAD" w:rsidR="00A6320D" w:rsidRDefault="00000000">
            <w:pPr>
              <w:pStyle w:val="TableParagraph"/>
              <w:spacing w:line="268" w:lineRule="exact"/>
              <w:rPr>
                <w:sz w:val="24"/>
              </w:rPr>
            </w:pPr>
            <w:r>
              <w:rPr>
                <w:spacing w:val="-2"/>
                <w:sz w:val="24"/>
              </w:rPr>
              <w:t>ESP</w:t>
            </w:r>
            <w:r w:rsidR="00120C0E">
              <w:rPr>
                <w:spacing w:val="-2"/>
                <w:sz w:val="24"/>
              </w:rPr>
              <w:t>32</w:t>
            </w:r>
          </w:p>
        </w:tc>
        <w:tc>
          <w:tcPr>
            <w:tcW w:w="4508" w:type="dxa"/>
          </w:tcPr>
          <w:p w14:paraId="690831C9" w14:textId="46F71B6E" w:rsidR="00A6320D" w:rsidRDefault="005E0328">
            <w:pPr>
              <w:pStyle w:val="TableParagraph"/>
              <w:spacing w:line="268" w:lineRule="exact"/>
              <w:rPr>
                <w:sz w:val="24"/>
              </w:rPr>
            </w:pPr>
            <w:r>
              <w:rPr>
                <w:sz w:val="24"/>
              </w:rPr>
              <w:t>1</w:t>
            </w:r>
          </w:p>
        </w:tc>
      </w:tr>
      <w:tr w:rsidR="00A6320D" w14:paraId="34800ADA" w14:textId="77777777">
        <w:trPr>
          <w:trHeight w:val="412"/>
        </w:trPr>
        <w:tc>
          <w:tcPr>
            <w:tcW w:w="4509" w:type="dxa"/>
          </w:tcPr>
          <w:p w14:paraId="6FF87AC7" w14:textId="354D28F8" w:rsidR="00A6320D" w:rsidRDefault="005E0328">
            <w:pPr>
              <w:pStyle w:val="TableParagraph"/>
              <w:spacing w:line="268" w:lineRule="exact"/>
              <w:rPr>
                <w:sz w:val="24"/>
              </w:rPr>
            </w:pPr>
            <w:r w:rsidRPr="005E0328">
              <w:rPr>
                <w:spacing w:val="-2"/>
                <w:sz w:val="24"/>
              </w:rPr>
              <w:t>0.95-inch OLED Display</w:t>
            </w:r>
          </w:p>
        </w:tc>
        <w:tc>
          <w:tcPr>
            <w:tcW w:w="4508" w:type="dxa"/>
          </w:tcPr>
          <w:p w14:paraId="2A8B13B7" w14:textId="77777777" w:rsidR="00A6320D" w:rsidRDefault="00000000">
            <w:pPr>
              <w:pStyle w:val="TableParagraph"/>
              <w:spacing w:line="268" w:lineRule="exact"/>
              <w:rPr>
                <w:sz w:val="24"/>
              </w:rPr>
            </w:pPr>
            <w:r>
              <w:rPr>
                <w:sz w:val="24"/>
              </w:rPr>
              <w:t>1</w:t>
            </w:r>
          </w:p>
        </w:tc>
      </w:tr>
      <w:tr w:rsidR="00A6320D" w14:paraId="458C10EE" w14:textId="77777777">
        <w:trPr>
          <w:trHeight w:val="412"/>
        </w:trPr>
        <w:tc>
          <w:tcPr>
            <w:tcW w:w="4509" w:type="dxa"/>
          </w:tcPr>
          <w:p w14:paraId="2F2D2FF4" w14:textId="7B805AD7" w:rsidR="00A6320D" w:rsidRDefault="005E0328">
            <w:pPr>
              <w:pStyle w:val="TableParagraph"/>
              <w:spacing w:line="268" w:lineRule="exact"/>
              <w:rPr>
                <w:sz w:val="24"/>
              </w:rPr>
            </w:pPr>
            <w:r w:rsidRPr="005E0328">
              <w:rPr>
                <w:spacing w:val="-4"/>
                <w:sz w:val="24"/>
              </w:rPr>
              <w:t>Buck (Step-Down) Converter</w:t>
            </w:r>
          </w:p>
        </w:tc>
        <w:tc>
          <w:tcPr>
            <w:tcW w:w="4508" w:type="dxa"/>
          </w:tcPr>
          <w:p w14:paraId="7395668C" w14:textId="77777777" w:rsidR="00A6320D" w:rsidRDefault="00000000">
            <w:pPr>
              <w:pStyle w:val="TableParagraph"/>
              <w:spacing w:line="268" w:lineRule="exact"/>
              <w:rPr>
                <w:sz w:val="24"/>
              </w:rPr>
            </w:pPr>
            <w:r>
              <w:rPr>
                <w:sz w:val="24"/>
              </w:rPr>
              <w:t>1</w:t>
            </w:r>
          </w:p>
        </w:tc>
      </w:tr>
      <w:tr w:rsidR="00A6320D" w14:paraId="2B7ACE34" w14:textId="77777777">
        <w:trPr>
          <w:trHeight w:val="417"/>
        </w:trPr>
        <w:tc>
          <w:tcPr>
            <w:tcW w:w="4509" w:type="dxa"/>
          </w:tcPr>
          <w:p w14:paraId="29724EE8" w14:textId="4E2BAECE" w:rsidR="00A6320D" w:rsidRDefault="00120C0E">
            <w:pPr>
              <w:pStyle w:val="TableParagraph"/>
              <w:spacing w:line="268" w:lineRule="exact"/>
              <w:rPr>
                <w:sz w:val="24"/>
              </w:rPr>
            </w:pPr>
            <w:r w:rsidRPr="00120C0E">
              <w:rPr>
                <w:sz w:val="24"/>
              </w:rPr>
              <w:t xml:space="preserve">Antenna &amp; </w:t>
            </w:r>
            <w:proofErr w:type="gramStart"/>
            <w:r w:rsidRPr="00120C0E">
              <w:rPr>
                <w:sz w:val="24"/>
              </w:rPr>
              <w:t>U.FL</w:t>
            </w:r>
            <w:proofErr w:type="gramEnd"/>
            <w:r w:rsidRPr="00120C0E">
              <w:rPr>
                <w:sz w:val="24"/>
              </w:rPr>
              <w:t xml:space="preserve"> to SMA Patch Cord</w:t>
            </w:r>
          </w:p>
        </w:tc>
        <w:tc>
          <w:tcPr>
            <w:tcW w:w="4508" w:type="dxa"/>
          </w:tcPr>
          <w:p w14:paraId="2149E8F5" w14:textId="77777777" w:rsidR="00A6320D" w:rsidRDefault="00000000">
            <w:pPr>
              <w:pStyle w:val="TableParagraph"/>
              <w:spacing w:line="268" w:lineRule="exact"/>
              <w:rPr>
                <w:sz w:val="24"/>
              </w:rPr>
            </w:pPr>
            <w:r>
              <w:rPr>
                <w:sz w:val="24"/>
              </w:rPr>
              <w:t>2</w:t>
            </w:r>
          </w:p>
        </w:tc>
      </w:tr>
      <w:tr w:rsidR="00A6320D" w14:paraId="2EAFBB07" w14:textId="77777777">
        <w:trPr>
          <w:trHeight w:val="412"/>
        </w:trPr>
        <w:tc>
          <w:tcPr>
            <w:tcW w:w="4509" w:type="dxa"/>
          </w:tcPr>
          <w:p w14:paraId="21457A82" w14:textId="77777777" w:rsidR="00A6320D" w:rsidRDefault="00000000">
            <w:pPr>
              <w:pStyle w:val="TableParagraph"/>
              <w:spacing w:line="268" w:lineRule="exact"/>
              <w:rPr>
                <w:sz w:val="24"/>
              </w:rPr>
            </w:pPr>
            <w:r>
              <w:rPr>
                <w:spacing w:val="-5"/>
                <w:sz w:val="24"/>
              </w:rPr>
              <w:t>PCB</w:t>
            </w:r>
          </w:p>
        </w:tc>
        <w:tc>
          <w:tcPr>
            <w:tcW w:w="4508" w:type="dxa"/>
          </w:tcPr>
          <w:p w14:paraId="017989FF" w14:textId="77777777" w:rsidR="00A6320D" w:rsidRDefault="00000000">
            <w:pPr>
              <w:pStyle w:val="TableParagraph"/>
              <w:spacing w:line="268" w:lineRule="exact"/>
              <w:rPr>
                <w:sz w:val="24"/>
              </w:rPr>
            </w:pPr>
            <w:r>
              <w:rPr>
                <w:sz w:val="24"/>
              </w:rPr>
              <w:t>2</w:t>
            </w:r>
          </w:p>
        </w:tc>
      </w:tr>
      <w:tr w:rsidR="00A6320D" w14:paraId="3F705B8E" w14:textId="77777777">
        <w:trPr>
          <w:trHeight w:val="412"/>
        </w:trPr>
        <w:tc>
          <w:tcPr>
            <w:tcW w:w="4509" w:type="dxa"/>
          </w:tcPr>
          <w:p w14:paraId="26A6C8A6" w14:textId="6D9B11AD" w:rsidR="00120C0E" w:rsidRPr="00120C0E" w:rsidRDefault="00000000" w:rsidP="00120C0E">
            <w:pPr>
              <w:pStyle w:val="TableParagraph"/>
              <w:spacing w:line="268" w:lineRule="exact"/>
              <w:rPr>
                <w:spacing w:val="-2"/>
                <w:sz w:val="24"/>
              </w:rPr>
            </w:pPr>
            <w:r>
              <w:rPr>
                <w:sz w:val="24"/>
              </w:rPr>
              <w:t>Data</w:t>
            </w:r>
            <w:r>
              <w:rPr>
                <w:spacing w:val="1"/>
                <w:sz w:val="24"/>
              </w:rPr>
              <w:t xml:space="preserve"> </w:t>
            </w:r>
            <w:r>
              <w:rPr>
                <w:spacing w:val="-2"/>
                <w:sz w:val="24"/>
              </w:rPr>
              <w:t>Cable</w:t>
            </w:r>
          </w:p>
        </w:tc>
        <w:tc>
          <w:tcPr>
            <w:tcW w:w="4508" w:type="dxa"/>
          </w:tcPr>
          <w:p w14:paraId="676C43C2" w14:textId="77777777" w:rsidR="00A6320D" w:rsidRDefault="00000000">
            <w:pPr>
              <w:pStyle w:val="TableParagraph"/>
              <w:spacing w:line="268" w:lineRule="exact"/>
              <w:rPr>
                <w:sz w:val="24"/>
              </w:rPr>
            </w:pPr>
            <w:r>
              <w:rPr>
                <w:sz w:val="24"/>
              </w:rPr>
              <w:t>2</w:t>
            </w:r>
          </w:p>
        </w:tc>
      </w:tr>
    </w:tbl>
    <w:p w14:paraId="5475324C" w14:textId="77777777" w:rsidR="00A6320D" w:rsidRDefault="00A6320D">
      <w:pPr>
        <w:spacing w:line="268" w:lineRule="exact"/>
        <w:rPr>
          <w:sz w:val="24"/>
        </w:rPr>
        <w:sectPr w:rsidR="00A6320D">
          <w:pgSz w:w="11910" w:h="16840"/>
          <w:pgMar w:top="1360" w:right="640" w:bottom="1180" w:left="1340" w:header="0" w:footer="998" w:gutter="0"/>
          <w:cols w:space="720"/>
        </w:sectPr>
      </w:pPr>
    </w:p>
    <w:p w14:paraId="2F17740A" w14:textId="77777777" w:rsidR="00A6320D" w:rsidRDefault="00000000">
      <w:pPr>
        <w:pStyle w:val="Heading1"/>
        <w:numPr>
          <w:ilvl w:val="0"/>
          <w:numId w:val="5"/>
        </w:numPr>
        <w:tabs>
          <w:tab w:val="left" w:pos="1238"/>
          <w:tab w:val="left" w:pos="1239"/>
        </w:tabs>
        <w:ind w:left="1238" w:hanging="418"/>
        <w:jc w:val="left"/>
      </w:pPr>
      <w:r>
        <w:rPr>
          <w:spacing w:val="-2"/>
        </w:rPr>
        <w:lastRenderedPageBreak/>
        <w:t>APPROXIMATED</w:t>
      </w:r>
      <w:r>
        <w:rPr>
          <w:spacing w:val="-12"/>
        </w:rPr>
        <w:t xml:space="preserve"> </w:t>
      </w:r>
      <w:r>
        <w:rPr>
          <w:spacing w:val="-2"/>
        </w:rPr>
        <w:t>COST</w:t>
      </w:r>
      <w:r>
        <w:rPr>
          <w:spacing w:val="-10"/>
        </w:rPr>
        <w:t xml:space="preserve"> </w:t>
      </w:r>
      <w:r>
        <w:rPr>
          <w:spacing w:val="-2"/>
        </w:rPr>
        <w:t>BUDGET</w:t>
      </w:r>
    </w:p>
    <w:p w14:paraId="31CB62B9" w14:textId="77777777" w:rsidR="00A6320D" w:rsidRDefault="00A6320D">
      <w:pPr>
        <w:pStyle w:val="BodyText"/>
        <w:rPr>
          <w:b/>
          <w:sz w:val="20"/>
        </w:rPr>
      </w:pPr>
    </w:p>
    <w:p w14:paraId="62972ACC" w14:textId="77777777" w:rsidR="00A6320D" w:rsidRDefault="00A6320D">
      <w:pPr>
        <w:pStyle w:val="BodyText"/>
        <w:rPr>
          <w:b/>
          <w:sz w:val="20"/>
        </w:rPr>
      </w:pPr>
    </w:p>
    <w:p w14:paraId="5C51BAE9" w14:textId="77777777" w:rsidR="00A6320D" w:rsidRDefault="00A6320D">
      <w:pPr>
        <w:pStyle w:val="BodyText"/>
        <w:spacing w:before="7"/>
        <w:rPr>
          <w:b/>
          <w:sz w:val="18"/>
        </w:rPr>
      </w:pPr>
    </w:p>
    <w:tbl>
      <w:tblPr>
        <w:tblW w:w="0" w:type="auto"/>
        <w:tblInd w:w="1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29"/>
        <w:gridCol w:w="3909"/>
      </w:tblGrid>
      <w:tr w:rsidR="00A6320D" w14:paraId="7186AC6C" w14:textId="77777777">
        <w:trPr>
          <w:trHeight w:val="273"/>
        </w:trPr>
        <w:tc>
          <w:tcPr>
            <w:tcW w:w="4029" w:type="dxa"/>
          </w:tcPr>
          <w:p w14:paraId="467C5E93" w14:textId="77777777" w:rsidR="00A6320D" w:rsidRDefault="00000000">
            <w:pPr>
              <w:pStyle w:val="TableParagraph"/>
              <w:spacing w:line="254" w:lineRule="exact"/>
              <w:rPr>
                <w:b/>
                <w:sz w:val="24"/>
              </w:rPr>
            </w:pPr>
            <w:r>
              <w:rPr>
                <w:b/>
                <w:spacing w:val="-2"/>
                <w:sz w:val="24"/>
              </w:rPr>
              <w:t>HARDWARE</w:t>
            </w:r>
          </w:p>
        </w:tc>
        <w:tc>
          <w:tcPr>
            <w:tcW w:w="3909" w:type="dxa"/>
          </w:tcPr>
          <w:p w14:paraId="2C4516C1" w14:textId="77777777" w:rsidR="00A6320D" w:rsidRDefault="00000000">
            <w:pPr>
              <w:pStyle w:val="TableParagraph"/>
              <w:spacing w:line="254" w:lineRule="exact"/>
              <w:ind w:left="105"/>
              <w:rPr>
                <w:b/>
                <w:sz w:val="24"/>
              </w:rPr>
            </w:pPr>
            <w:r>
              <w:rPr>
                <w:b/>
                <w:spacing w:val="-2"/>
                <w:sz w:val="24"/>
              </w:rPr>
              <w:t>PRICE</w:t>
            </w:r>
          </w:p>
        </w:tc>
      </w:tr>
      <w:tr w:rsidR="00A6320D" w14:paraId="3D674FB3" w14:textId="77777777">
        <w:trPr>
          <w:trHeight w:val="277"/>
        </w:trPr>
        <w:tc>
          <w:tcPr>
            <w:tcW w:w="4029" w:type="dxa"/>
          </w:tcPr>
          <w:p w14:paraId="5691A1EB" w14:textId="77777777" w:rsidR="00A6320D" w:rsidRDefault="00000000">
            <w:pPr>
              <w:pStyle w:val="TableParagraph"/>
              <w:spacing w:line="258" w:lineRule="exact"/>
              <w:rPr>
                <w:sz w:val="24"/>
              </w:rPr>
            </w:pPr>
            <w:r>
              <w:rPr>
                <w:spacing w:val="-4"/>
                <w:sz w:val="24"/>
              </w:rPr>
              <w:t>RA-</w:t>
            </w:r>
            <w:r>
              <w:rPr>
                <w:spacing w:val="-5"/>
                <w:sz w:val="24"/>
              </w:rPr>
              <w:t>02</w:t>
            </w:r>
          </w:p>
        </w:tc>
        <w:tc>
          <w:tcPr>
            <w:tcW w:w="3909" w:type="dxa"/>
          </w:tcPr>
          <w:p w14:paraId="2BFDA9C9" w14:textId="07960F89" w:rsidR="00A6320D" w:rsidRDefault="00000000">
            <w:pPr>
              <w:pStyle w:val="TableParagraph"/>
              <w:spacing w:line="258" w:lineRule="exact"/>
              <w:ind w:left="105"/>
              <w:rPr>
                <w:sz w:val="24"/>
              </w:rPr>
            </w:pPr>
            <w:r>
              <w:rPr>
                <w:spacing w:val="-2"/>
                <w:sz w:val="24"/>
              </w:rPr>
              <w:t>850</w:t>
            </w:r>
          </w:p>
        </w:tc>
      </w:tr>
      <w:tr w:rsidR="00A6320D" w14:paraId="0782BA94" w14:textId="77777777">
        <w:trPr>
          <w:trHeight w:val="278"/>
        </w:trPr>
        <w:tc>
          <w:tcPr>
            <w:tcW w:w="4029" w:type="dxa"/>
          </w:tcPr>
          <w:p w14:paraId="3F694B09" w14:textId="48C4B170" w:rsidR="00A6320D" w:rsidRDefault="00000000">
            <w:pPr>
              <w:pStyle w:val="TableParagraph"/>
              <w:spacing w:line="258" w:lineRule="exact"/>
              <w:rPr>
                <w:sz w:val="24"/>
              </w:rPr>
            </w:pPr>
            <w:r>
              <w:rPr>
                <w:spacing w:val="-2"/>
                <w:sz w:val="24"/>
              </w:rPr>
              <w:t>ESP</w:t>
            </w:r>
            <w:r w:rsidR="00120C0E">
              <w:rPr>
                <w:spacing w:val="-2"/>
                <w:sz w:val="24"/>
              </w:rPr>
              <w:t>32</w:t>
            </w:r>
          </w:p>
        </w:tc>
        <w:tc>
          <w:tcPr>
            <w:tcW w:w="3909" w:type="dxa"/>
          </w:tcPr>
          <w:p w14:paraId="45707D46" w14:textId="6C73FD89" w:rsidR="00A6320D" w:rsidRDefault="00120C0E">
            <w:pPr>
              <w:pStyle w:val="TableParagraph"/>
              <w:spacing w:line="258" w:lineRule="exact"/>
              <w:ind w:left="105"/>
              <w:rPr>
                <w:sz w:val="24"/>
              </w:rPr>
            </w:pPr>
            <w:r>
              <w:rPr>
                <w:spacing w:val="-4"/>
                <w:sz w:val="24"/>
              </w:rPr>
              <w:t>400</w:t>
            </w:r>
          </w:p>
        </w:tc>
      </w:tr>
      <w:tr w:rsidR="00A6320D" w14:paraId="5C281589" w14:textId="77777777">
        <w:trPr>
          <w:trHeight w:val="273"/>
        </w:trPr>
        <w:tc>
          <w:tcPr>
            <w:tcW w:w="4029" w:type="dxa"/>
          </w:tcPr>
          <w:p w14:paraId="3D3C7291" w14:textId="594F0F5E" w:rsidR="00A6320D" w:rsidRDefault="00120C0E">
            <w:pPr>
              <w:pStyle w:val="TableParagraph"/>
              <w:spacing w:line="253" w:lineRule="exact"/>
              <w:rPr>
                <w:sz w:val="24"/>
              </w:rPr>
            </w:pPr>
            <w:r w:rsidRPr="005E0328">
              <w:rPr>
                <w:spacing w:val="-2"/>
                <w:sz w:val="24"/>
              </w:rPr>
              <w:t>0.95-inch OLED Display</w:t>
            </w:r>
          </w:p>
        </w:tc>
        <w:tc>
          <w:tcPr>
            <w:tcW w:w="3909" w:type="dxa"/>
          </w:tcPr>
          <w:p w14:paraId="5304045C" w14:textId="6E82B275" w:rsidR="00A6320D" w:rsidRDefault="00120C0E">
            <w:pPr>
              <w:pStyle w:val="TableParagraph"/>
              <w:spacing w:line="253" w:lineRule="exact"/>
              <w:ind w:left="105"/>
              <w:rPr>
                <w:sz w:val="24"/>
              </w:rPr>
            </w:pPr>
            <w:r>
              <w:rPr>
                <w:spacing w:val="-5"/>
                <w:sz w:val="24"/>
              </w:rPr>
              <w:t>200</w:t>
            </w:r>
          </w:p>
        </w:tc>
      </w:tr>
      <w:tr w:rsidR="00120C0E" w14:paraId="797FD33E" w14:textId="77777777">
        <w:trPr>
          <w:trHeight w:val="277"/>
        </w:trPr>
        <w:tc>
          <w:tcPr>
            <w:tcW w:w="4029" w:type="dxa"/>
          </w:tcPr>
          <w:p w14:paraId="08CF19FD" w14:textId="63A12A5E" w:rsidR="00120C0E" w:rsidRDefault="00120C0E" w:rsidP="00120C0E">
            <w:pPr>
              <w:pStyle w:val="TableParagraph"/>
              <w:spacing w:line="258" w:lineRule="exact"/>
              <w:rPr>
                <w:sz w:val="24"/>
              </w:rPr>
            </w:pPr>
            <w:r w:rsidRPr="005E0328">
              <w:rPr>
                <w:spacing w:val="-4"/>
                <w:sz w:val="24"/>
              </w:rPr>
              <w:t>Buck (Step-Down) Converter</w:t>
            </w:r>
          </w:p>
        </w:tc>
        <w:tc>
          <w:tcPr>
            <w:tcW w:w="3909" w:type="dxa"/>
          </w:tcPr>
          <w:p w14:paraId="0C24C3FF" w14:textId="77777777" w:rsidR="00120C0E" w:rsidRDefault="00120C0E" w:rsidP="00120C0E">
            <w:pPr>
              <w:pStyle w:val="TableParagraph"/>
              <w:spacing w:line="258" w:lineRule="exact"/>
              <w:ind w:left="105"/>
              <w:rPr>
                <w:sz w:val="24"/>
              </w:rPr>
            </w:pPr>
            <w:r>
              <w:rPr>
                <w:spacing w:val="-5"/>
                <w:sz w:val="24"/>
              </w:rPr>
              <w:t>170</w:t>
            </w:r>
          </w:p>
        </w:tc>
      </w:tr>
      <w:tr w:rsidR="00120C0E" w14:paraId="29957A3D" w14:textId="77777777">
        <w:trPr>
          <w:trHeight w:val="273"/>
        </w:trPr>
        <w:tc>
          <w:tcPr>
            <w:tcW w:w="4029" w:type="dxa"/>
          </w:tcPr>
          <w:p w14:paraId="37D7E7E9" w14:textId="022C241E" w:rsidR="00120C0E" w:rsidRDefault="00120C0E" w:rsidP="00120C0E">
            <w:pPr>
              <w:pStyle w:val="TableParagraph"/>
              <w:spacing w:line="253" w:lineRule="exact"/>
              <w:rPr>
                <w:sz w:val="24"/>
              </w:rPr>
            </w:pPr>
            <w:r w:rsidRPr="00120C0E">
              <w:rPr>
                <w:sz w:val="24"/>
              </w:rPr>
              <w:t xml:space="preserve">Antenna &amp; </w:t>
            </w:r>
            <w:proofErr w:type="gramStart"/>
            <w:r w:rsidRPr="00120C0E">
              <w:rPr>
                <w:sz w:val="24"/>
              </w:rPr>
              <w:t>U.FL</w:t>
            </w:r>
            <w:proofErr w:type="gramEnd"/>
            <w:r w:rsidRPr="00120C0E">
              <w:rPr>
                <w:sz w:val="24"/>
              </w:rPr>
              <w:t xml:space="preserve"> to SMA Patch Cord</w:t>
            </w:r>
          </w:p>
        </w:tc>
        <w:tc>
          <w:tcPr>
            <w:tcW w:w="3909" w:type="dxa"/>
          </w:tcPr>
          <w:p w14:paraId="70E8AF2E" w14:textId="77777777" w:rsidR="00120C0E" w:rsidRDefault="00120C0E" w:rsidP="00120C0E">
            <w:pPr>
              <w:pStyle w:val="TableParagraph"/>
              <w:spacing w:line="253" w:lineRule="exact"/>
              <w:ind w:left="105"/>
              <w:rPr>
                <w:sz w:val="24"/>
              </w:rPr>
            </w:pPr>
            <w:r>
              <w:rPr>
                <w:spacing w:val="-2"/>
                <w:sz w:val="24"/>
              </w:rPr>
              <w:t>1000*2</w:t>
            </w:r>
          </w:p>
        </w:tc>
      </w:tr>
      <w:tr w:rsidR="00120C0E" w14:paraId="7C6FED3C" w14:textId="77777777">
        <w:trPr>
          <w:trHeight w:val="278"/>
        </w:trPr>
        <w:tc>
          <w:tcPr>
            <w:tcW w:w="4029" w:type="dxa"/>
          </w:tcPr>
          <w:p w14:paraId="667F39D2" w14:textId="234236BA" w:rsidR="00120C0E" w:rsidRDefault="00120C0E" w:rsidP="00120C0E">
            <w:pPr>
              <w:pStyle w:val="TableParagraph"/>
              <w:spacing w:line="258" w:lineRule="exact"/>
              <w:rPr>
                <w:sz w:val="24"/>
              </w:rPr>
            </w:pPr>
            <w:r>
              <w:rPr>
                <w:spacing w:val="-5"/>
                <w:sz w:val="24"/>
              </w:rPr>
              <w:t>PCB</w:t>
            </w:r>
          </w:p>
        </w:tc>
        <w:tc>
          <w:tcPr>
            <w:tcW w:w="3909" w:type="dxa"/>
          </w:tcPr>
          <w:p w14:paraId="39DA07F4" w14:textId="77777777" w:rsidR="00120C0E" w:rsidRDefault="00120C0E" w:rsidP="00120C0E">
            <w:pPr>
              <w:pStyle w:val="TableParagraph"/>
              <w:spacing w:line="258" w:lineRule="exact"/>
              <w:ind w:left="105"/>
              <w:rPr>
                <w:sz w:val="24"/>
              </w:rPr>
            </w:pPr>
            <w:r>
              <w:rPr>
                <w:spacing w:val="-4"/>
                <w:sz w:val="24"/>
              </w:rPr>
              <w:t>60*2</w:t>
            </w:r>
          </w:p>
        </w:tc>
      </w:tr>
      <w:tr w:rsidR="00120C0E" w14:paraId="69BBA8C5" w14:textId="77777777">
        <w:trPr>
          <w:trHeight w:val="273"/>
        </w:trPr>
        <w:tc>
          <w:tcPr>
            <w:tcW w:w="4029" w:type="dxa"/>
          </w:tcPr>
          <w:p w14:paraId="6CED0F94" w14:textId="5B781403" w:rsidR="00120C0E" w:rsidRDefault="00120C0E" w:rsidP="00120C0E">
            <w:pPr>
              <w:pStyle w:val="TableParagraph"/>
              <w:spacing w:line="253" w:lineRule="exact"/>
              <w:rPr>
                <w:sz w:val="24"/>
              </w:rPr>
            </w:pPr>
            <w:r>
              <w:rPr>
                <w:sz w:val="24"/>
              </w:rPr>
              <w:t>Data</w:t>
            </w:r>
            <w:r>
              <w:rPr>
                <w:spacing w:val="1"/>
                <w:sz w:val="24"/>
              </w:rPr>
              <w:t xml:space="preserve"> </w:t>
            </w:r>
            <w:r>
              <w:rPr>
                <w:spacing w:val="-2"/>
                <w:sz w:val="24"/>
              </w:rPr>
              <w:t>Cable</w:t>
            </w:r>
          </w:p>
        </w:tc>
        <w:tc>
          <w:tcPr>
            <w:tcW w:w="3909" w:type="dxa"/>
          </w:tcPr>
          <w:p w14:paraId="5D7B9979" w14:textId="77777777" w:rsidR="00120C0E" w:rsidRDefault="00120C0E" w:rsidP="00120C0E">
            <w:pPr>
              <w:pStyle w:val="TableParagraph"/>
              <w:spacing w:line="253" w:lineRule="exact"/>
              <w:ind w:left="105"/>
              <w:rPr>
                <w:sz w:val="24"/>
              </w:rPr>
            </w:pPr>
            <w:r>
              <w:rPr>
                <w:spacing w:val="-4"/>
                <w:sz w:val="24"/>
              </w:rPr>
              <w:t>80*2</w:t>
            </w:r>
          </w:p>
        </w:tc>
      </w:tr>
      <w:tr w:rsidR="00A6320D" w14:paraId="777EB077" w14:textId="77777777">
        <w:trPr>
          <w:trHeight w:val="277"/>
        </w:trPr>
        <w:tc>
          <w:tcPr>
            <w:tcW w:w="4029" w:type="dxa"/>
          </w:tcPr>
          <w:p w14:paraId="5F468A65" w14:textId="77777777" w:rsidR="00A6320D" w:rsidRDefault="00000000">
            <w:pPr>
              <w:pStyle w:val="TableParagraph"/>
              <w:spacing w:before="1" w:line="257" w:lineRule="exact"/>
              <w:rPr>
                <w:b/>
                <w:sz w:val="24"/>
              </w:rPr>
            </w:pPr>
            <w:r>
              <w:rPr>
                <w:b/>
                <w:spacing w:val="-2"/>
                <w:sz w:val="24"/>
              </w:rPr>
              <w:t>TOTAL</w:t>
            </w:r>
          </w:p>
        </w:tc>
        <w:tc>
          <w:tcPr>
            <w:tcW w:w="3909" w:type="dxa"/>
          </w:tcPr>
          <w:p w14:paraId="3038360F" w14:textId="1730000F" w:rsidR="00A6320D" w:rsidRDefault="00120C0E">
            <w:pPr>
              <w:pStyle w:val="TableParagraph"/>
              <w:spacing w:line="258" w:lineRule="exact"/>
              <w:ind w:left="105"/>
              <w:rPr>
                <w:sz w:val="24"/>
              </w:rPr>
            </w:pPr>
            <w:r>
              <w:rPr>
                <w:spacing w:val="-4"/>
                <w:sz w:val="24"/>
              </w:rPr>
              <w:t>3900</w:t>
            </w:r>
          </w:p>
        </w:tc>
      </w:tr>
    </w:tbl>
    <w:p w14:paraId="5244CF53" w14:textId="77777777" w:rsidR="00A6320D" w:rsidRDefault="00A6320D">
      <w:pPr>
        <w:pStyle w:val="BodyText"/>
        <w:rPr>
          <w:b/>
          <w:sz w:val="20"/>
        </w:rPr>
      </w:pPr>
    </w:p>
    <w:p w14:paraId="34D27400" w14:textId="77777777" w:rsidR="00A6320D" w:rsidRDefault="00A6320D">
      <w:pPr>
        <w:pStyle w:val="BodyText"/>
        <w:rPr>
          <w:b/>
        </w:rPr>
      </w:pPr>
    </w:p>
    <w:p w14:paraId="08B8FD78" w14:textId="4BC744F1" w:rsidR="00A6320D" w:rsidRDefault="00000000">
      <w:pPr>
        <w:spacing w:before="90"/>
        <w:ind w:left="1181"/>
        <w:rPr>
          <w:b/>
          <w:sz w:val="24"/>
        </w:rPr>
      </w:pPr>
      <w:r>
        <w:rPr>
          <w:b/>
          <w:sz w:val="24"/>
        </w:rPr>
        <w:t>Estimated</w:t>
      </w:r>
      <w:r>
        <w:rPr>
          <w:b/>
          <w:spacing w:val="-1"/>
          <w:sz w:val="24"/>
        </w:rPr>
        <w:t xml:space="preserve"> </w:t>
      </w:r>
      <w:r>
        <w:rPr>
          <w:b/>
          <w:sz w:val="24"/>
        </w:rPr>
        <w:t>Budget:</w:t>
      </w:r>
      <w:r>
        <w:rPr>
          <w:b/>
          <w:spacing w:val="-3"/>
          <w:sz w:val="24"/>
        </w:rPr>
        <w:t xml:space="preserve"> </w:t>
      </w:r>
      <w:r>
        <w:rPr>
          <w:b/>
          <w:sz w:val="24"/>
        </w:rPr>
        <w:t>Rs</w:t>
      </w:r>
      <w:r>
        <w:rPr>
          <w:b/>
          <w:spacing w:val="-2"/>
          <w:sz w:val="24"/>
        </w:rPr>
        <w:t xml:space="preserve"> </w:t>
      </w:r>
      <w:r w:rsidR="00120C0E">
        <w:rPr>
          <w:b/>
          <w:spacing w:val="-2"/>
          <w:sz w:val="24"/>
        </w:rPr>
        <w:t>4</w:t>
      </w:r>
      <w:r>
        <w:rPr>
          <w:b/>
          <w:spacing w:val="-2"/>
          <w:sz w:val="24"/>
        </w:rPr>
        <w:t>000/-</w:t>
      </w:r>
    </w:p>
    <w:p w14:paraId="3BE0936D" w14:textId="77777777" w:rsidR="00A6320D" w:rsidRDefault="00A6320D">
      <w:pPr>
        <w:rPr>
          <w:sz w:val="24"/>
        </w:rPr>
        <w:sectPr w:rsidR="00A6320D">
          <w:pgSz w:w="11910" w:h="16840"/>
          <w:pgMar w:top="1360" w:right="640" w:bottom="1180" w:left="1340" w:header="0" w:footer="998" w:gutter="0"/>
          <w:cols w:space="720"/>
        </w:sectPr>
      </w:pPr>
    </w:p>
    <w:p w14:paraId="1E7F615E" w14:textId="56A85623" w:rsidR="00120C0E" w:rsidRPr="00120C0E" w:rsidRDefault="00120C0E" w:rsidP="00120C0E">
      <w:pPr>
        <w:spacing w:line="480" w:lineRule="auto"/>
        <w:ind w:left="720"/>
        <w:jc w:val="center"/>
        <w:rPr>
          <w:b/>
          <w:bCs/>
          <w:spacing w:val="-2"/>
          <w:sz w:val="28"/>
          <w:szCs w:val="28"/>
          <w:lang w:val="en-IN"/>
        </w:rPr>
      </w:pPr>
      <w:r w:rsidRPr="00120C0E">
        <w:rPr>
          <w:b/>
          <w:bCs/>
          <w:spacing w:val="-2"/>
          <w:sz w:val="28"/>
          <w:szCs w:val="28"/>
          <w:lang w:val="en-IN"/>
        </w:rPr>
        <w:lastRenderedPageBreak/>
        <w:t>APPLICATIONS</w:t>
      </w:r>
    </w:p>
    <w:p w14:paraId="14A30D28" w14:textId="484BC989" w:rsidR="00120C0E" w:rsidRPr="00120C0E" w:rsidRDefault="00120C0E" w:rsidP="00A81647">
      <w:pPr>
        <w:numPr>
          <w:ilvl w:val="0"/>
          <w:numId w:val="7"/>
        </w:numPr>
        <w:spacing w:line="480" w:lineRule="auto"/>
        <w:jc w:val="both"/>
        <w:rPr>
          <w:spacing w:val="-2"/>
          <w:sz w:val="28"/>
          <w:szCs w:val="28"/>
          <w:lang w:val="en-IN"/>
        </w:rPr>
      </w:pPr>
      <w:r w:rsidRPr="00A81647">
        <w:rPr>
          <w:b/>
          <w:bCs/>
          <w:spacing w:val="-2"/>
          <w:sz w:val="28"/>
          <w:szCs w:val="28"/>
          <w:lang w:val="en-IN"/>
        </w:rPr>
        <w:t>Satellite Telemetry and Health Monitoring</w:t>
      </w:r>
      <w:r w:rsidRPr="00120C0E">
        <w:rPr>
          <w:spacing w:val="-2"/>
          <w:sz w:val="28"/>
          <w:szCs w:val="28"/>
          <w:lang w:val="en-IN"/>
        </w:rPr>
        <w:t xml:space="preserve"> – Continuous monitoring of satellite parameters such as battery voltage, battery temperature, solar panel voltage, CPU status, payload health, and overall satellite performance using a ground station.</w:t>
      </w:r>
    </w:p>
    <w:p w14:paraId="4E3C7ABE" w14:textId="77777777" w:rsidR="00120C0E" w:rsidRPr="00120C0E" w:rsidRDefault="00120C0E" w:rsidP="00A81647">
      <w:pPr>
        <w:numPr>
          <w:ilvl w:val="0"/>
          <w:numId w:val="7"/>
        </w:numPr>
        <w:spacing w:line="480" w:lineRule="auto"/>
        <w:jc w:val="both"/>
        <w:rPr>
          <w:spacing w:val="-2"/>
          <w:sz w:val="28"/>
          <w:szCs w:val="28"/>
          <w:lang w:val="en-IN"/>
        </w:rPr>
      </w:pPr>
      <w:r w:rsidRPr="00A81647">
        <w:rPr>
          <w:b/>
          <w:bCs/>
          <w:spacing w:val="-2"/>
          <w:sz w:val="28"/>
          <w:szCs w:val="28"/>
          <w:lang w:val="en-IN"/>
        </w:rPr>
        <w:t>Educational and Research Applications</w:t>
      </w:r>
      <w:r w:rsidRPr="00120C0E">
        <w:rPr>
          <w:spacing w:val="-2"/>
          <w:sz w:val="28"/>
          <w:szCs w:val="28"/>
          <w:lang w:val="en-IN"/>
        </w:rPr>
        <w:t xml:space="preserve"> – Used by students and academic institutions to gain hands-on experience in satellite communication, LoRa technology, LPWAN systems, and space-based IoT experiments.</w:t>
      </w:r>
    </w:p>
    <w:p w14:paraId="013DA23E" w14:textId="77777777" w:rsidR="00120C0E" w:rsidRPr="00120C0E" w:rsidRDefault="00120C0E" w:rsidP="00A81647">
      <w:pPr>
        <w:numPr>
          <w:ilvl w:val="0"/>
          <w:numId w:val="7"/>
        </w:numPr>
        <w:spacing w:line="480" w:lineRule="auto"/>
        <w:jc w:val="both"/>
        <w:rPr>
          <w:spacing w:val="-2"/>
          <w:sz w:val="28"/>
          <w:szCs w:val="28"/>
          <w:lang w:val="en-IN"/>
        </w:rPr>
      </w:pPr>
      <w:r w:rsidRPr="00A81647">
        <w:rPr>
          <w:b/>
          <w:bCs/>
          <w:spacing w:val="-2"/>
          <w:sz w:val="28"/>
          <w:szCs w:val="28"/>
          <w:lang w:val="en-IN"/>
        </w:rPr>
        <w:t>Satellite-Based IoT Communication</w:t>
      </w:r>
      <w:r w:rsidRPr="00120C0E">
        <w:rPr>
          <w:spacing w:val="-2"/>
          <w:sz w:val="28"/>
          <w:szCs w:val="28"/>
          <w:lang w:val="en-IN"/>
        </w:rPr>
        <w:t xml:space="preserve"> – Enables experimentation and validation of next-generation IoT systems where devices communicate through satellites instead of relying on terrestrial internet or cellular networks.</w:t>
      </w:r>
    </w:p>
    <w:p w14:paraId="3485E87C" w14:textId="77777777" w:rsidR="00120C0E" w:rsidRPr="00120C0E" w:rsidRDefault="00120C0E" w:rsidP="00A81647">
      <w:pPr>
        <w:numPr>
          <w:ilvl w:val="0"/>
          <w:numId w:val="7"/>
        </w:numPr>
        <w:spacing w:line="480" w:lineRule="auto"/>
        <w:jc w:val="both"/>
        <w:rPr>
          <w:spacing w:val="-2"/>
          <w:sz w:val="28"/>
          <w:szCs w:val="28"/>
          <w:lang w:val="en-IN"/>
        </w:rPr>
      </w:pPr>
      <w:r w:rsidRPr="00A81647">
        <w:rPr>
          <w:b/>
          <w:bCs/>
          <w:spacing w:val="-2"/>
          <w:sz w:val="28"/>
          <w:szCs w:val="28"/>
          <w:lang w:val="en-IN"/>
        </w:rPr>
        <w:t>Remote and Disaster-Resilient Communication</w:t>
      </w:r>
      <w:r w:rsidRPr="00120C0E">
        <w:rPr>
          <w:spacing w:val="-2"/>
          <w:sz w:val="28"/>
          <w:szCs w:val="28"/>
          <w:lang w:val="en-IN"/>
        </w:rPr>
        <w:t xml:space="preserve"> – Useful in remote areas, disaster zones, or regions without reliable internet connectivity, where satellite-based LoRa communication can provide essential data links.</w:t>
      </w:r>
    </w:p>
    <w:p w14:paraId="1034AD39" w14:textId="77777777" w:rsidR="00120C0E" w:rsidRPr="00120C0E" w:rsidRDefault="00120C0E" w:rsidP="00A81647">
      <w:pPr>
        <w:numPr>
          <w:ilvl w:val="0"/>
          <w:numId w:val="7"/>
        </w:numPr>
        <w:spacing w:line="480" w:lineRule="auto"/>
        <w:jc w:val="both"/>
        <w:rPr>
          <w:spacing w:val="-2"/>
          <w:sz w:val="28"/>
          <w:szCs w:val="28"/>
          <w:lang w:val="en-IN"/>
        </w:rPr>
      </w:pPr>
      <w:r w:rsidRPr="00A81647">
        <w:rPr>
          <w:b/>
          <w:bCs/>
          <w:spacing w:val="-2"/>
          <w:sz w:val="28"/>
          <w:szCs w:val="28"/>
          <w:lang w:val="en-IN"/>
        </w:rPr>
        <w:t>Long-Term Satellite Data Analysis</w:t>
      </w:r>
      <w:r w:rsidRPr="00120C0E">
        <w:rPr>
          <w:spacing w:val="-2"/>
          <w:sz w:val="28"/>
          <w:szCs w:val="28"/>
          <w:lang w:val="en-IN"/>
        </w:rPr>
        <w:t xml:space="preserve"> – Collection and storage of satellite telemetry data over long durations for performance analysis, signal quality evaluation, and lifecycle monitoring of satellites.</w:t>
      </w:r>
    </w:p>
    <w:p w14:paraId="4FE63052" w14:textId="77777777" w:rsidR="00120C0E" w:rsidRPr="00120C0E" w:rsidRDefault="00120C0E" w:rsidP="00A81647">
      <w:pPr>
        <w:numPr>
          <w:ilvl w:val="0"/>
          <w:numId w:val="7"/>
        </w:numPr>
        <w:spacing w:line="480" w:lineRule="auto"/>
        <w:jc w:val="both"/>
        <w:rPr>
          <w:spacing w:val="-2"/>
          <w:sz w:val="28"/>
          <w:szCs w:val="28"/>
          <w:lang w:val="en-IN"/>
        </w:rPr>
      </w:pPr>
      <w:r w:rsidRPr="00A81647">
        <w:rPr>
          <w:b/>
          <w:bCs/>
          <w:spacing w:val="-2"/>
          <w:sz w:val="28"/>
          <w:szCs w:val="28"/>
          <w:lang w:val="en-IN"/>
        </w:rPr>
        <w:t>Ground Station Network Expansion</w:t>
      </w:r>
      <w:r w:rsidRPr="00120C0E">
        <w:rPr>
          <w:spacing w:val="-2"/>
          <w:sz w:val="28"/>
          <w:szCs w:val="28"/>
          <w:lang w:val="en-IN"/>
        </w:rPr>
        <w:t xml:space="preserve"> – Can be deployed as part of a distributed ground station network to increase satellite coverage, improve data reception, and support multiple satellite missions.</w:t>
      </w:r>
    </w:p>
    <w:p w14:paraId="0AB1FA2C" w14:textId="77777777" w:rsidR="00A6320D" w:rsidRDefault="00A6320D">
      <w:pPr>
        <w:spacing w:line="480" w:lineRule="auto"/>
        <w:rPr>
          <w:sz w:val="24"/>
        </w:rPr>
        <w:sectPr w:rsidR="00A6320D">
          <w:pgSz w:w="11910" w:h="16840"/>
          <w:pgMar w:top="1360" w:right="640" w:bottom="1180" w:left="1340" w:header="0" w:footer="998" w:gutter="0"/>
          <w:cols w:space="720"/>
        </w:sectPr>
      </w:pPr>
    </w:p>
    <w:p w14:paraId="68D7222E" w14:textId="77777777" w:rsidR="00A6320D" w:rsidRDefault="00000000">
      <w:pPr>
        <w:pStyle w:val="Heading1"/>
        <w:numPr>
          <w:ilvl w:val="0"/>
          <w:numId w:val="5"/>
        </w:numPr>
        <w:tabs>
          <w:tab w:val="left" w:pos="4211"/>
        </w:tabs>
        <w:ind w:left="4210" w:hanging="361"/>
        <w:jc w:val="left"/>
      </w:pPr>
      <w:r>
        <w:rPr>
          <w:spacing w:val="-2"/>
        </w:rPr>
        <w:lastRenderedPageBreak/>
        <w:t>REFERENCES</w:t>
      </w:r>
    </w:p>
    <w:p w14:paraId="20472165" w14:textId="77777777" w:rsidR="00A6320D" w:rsidRDefault="00A6320D">
      <w:pPr>
        <w:pStyle w:val="BodyText"/>
        <w:rPr>
          <w:b/>
          <w:sz w:val="30"/>
        </w:rPr>
      </w:pPr>
    </w:p>
    <w:p w14:paraId="63D8DBA2" w14:textId="77777777" w:rsidR="00A6320D" w:rsidRDefault="00A6320D">
      <w:pPr>
        <w:pStyle w:val="BodyText"/>
        <w:rPr>
          <w:b/>
          <w:sz w:val="30"/>
        </w:rPr>
      </w:pPr>
    </w:p>
    <w:p w14:paraId="116EBBAF" w14:textId="77777777" w:rsidR="00A6320D" w:rsidRDefault="00A6320D">
      <w:pPr>
        <w:pStyle w:val="BodyText"/>
        <w:spacing w:before="10"/>
        <w:rPr>
          <w:b/>
          <w:sz w:val="23"/>
        </w:rPr>
      </w:pPr>
    </w:p>
    <w:p w14:paraId="6022D647" w14:textId="77777777" w:rsidR="00A6320D" w:rsidRDefault="00000000">
      <w:pPr>
        <w:pStyle w:val="ListParagraph"/>
        <w:numPr>
          <w:ilvl w:val="0"/>
          <w:numId w:val="1"/>
        </w:numPr>
        <w:tabs>
          <w:tab w:val="left" w:pos="821"/>
        </w:tabs>
        <w:spacing w:line="480" w:lineRule="auto"/>
        <w:ind w:right="1918"/>
        <w:rPr>
          <w:sz w:val="24"/>
        </w:rPr>
      </w:pPr>
      <w:r>
        <w:rPr>
          <w:sz w:val="24"/>
        </w:rPr>
        <w:t>Roshan</w:t>
      </w:r>
      <w:r>
        <w:rPr>
          <w:spacing w:val="-13"/>
          <w:sz w:val="24"/>
        </w:rPr>
        <w:t xml:space="preserve"> </w:t>
      </w:r>
      <w:r>
        <w:rPr>
          <w:sz w:val="24"/>
        </w:rPr>
        <w:t>E.C.,</w:t>
      </w:r>
      <w:r>
        <w:rPr>
          <w:spacing w:val="-11"/>
          <w:sz w:val="24"/>
        </w:rPr>
        <w:t xml:space="preserve"> </w:t>
      </w:r>
      <w:proofErr w:type="spellStart"/>
      <w:r>
        <w:rPr>
          <w:sz w:val="24"/>
        </w:rPr>
        <w:t>Dechakka</w:t>
      </w:r>
      <w:proofErr w:type="spellEnd"/>
      <w:r>
        <w:rPr>
          <w:spacing w:val="-9"/>
          <w:sz w:val="24"/>
        </w:rPr>
        <w:t xml:space="preserve"> </w:t>
      </w:r>
      <w:r>
        <w:rPr>
          <w:sz w:val="24"/>
        </w:rPr>
        <w:t>M.P.</w:t>
      </w:r>
      <w:r>
        <w:rPr>
          <w:spacing w:val="-7"/>
          <w:sz w:val="24"/>
        </w:rPr>
        <w:t xml:space="preserve"> </w:t>
      </w:r>
      <w:r>
        <w:rPr>
          <w:sz w:val="24"/>
        </w:rPr>
        <w:t>(2021)</w:t>
      </w:r>
      <w:r>
        <w:rPr>
          <w:spacing w:val="-3"/>
          <w:sz w:val="24"/>
        </w:rPr>
        <w:t xml:space="preserve"> </w:t>
      </w:r>
      <w:r>
        <w:rPr>
          <w:sz w:val="24"/>
        </w:rPr>
        <w:t>–</w:t>
      </w:r>
      <w:r>
        <w:rPr>
          <w:spacing w:val="-12"/>
          <w:sz w:val="24"/>
        </w:rPr>
        <w:t xml:space="preserve"> </w:t>
      </w:r>
      <w:r>
        <w:rPr>
          <w:sz w:val="24"/>
        </w:rPr>
        <w:t>LoRaWAN,</w:t>
      </w:r>
      <w:r>
        <w:rPr>
          <w:spacing w:val="-2"/>
          <w:sz w:val="24"/>
        </w:rPr>
        <w:t xml:space="preserve"> </w:t>
      </w:r>
      <w:r>
        <w:rPr>
          <w:sz w:val="24"/>
        </w:rPr>
        <w:t>International</w:t>
      </w:r>
      <w:r>
        <w:rPr>
          <w:spacing w:val="-12"/>
          <w:sz w:val="24"/>
        </w:rPr>
        <w:t xml:space="preserve"> </w:t>
      </w:r>
      <w:r>
        <w:rPr>
          <w:sz w:val="24"/>
        </w:rPr>
        <w:t>Journal</w:t>
      </w:r>
      <w:r>
        <w:rPr>
          <w:spacing w:val="-15"/>
          <w:sz w:val="24"/>
        </w:rPr>
        <w:t xml:space="preserve"> </w:t>
      </w:r>
      <w:r>
        <w:rPr>
          <w:sz w:val="24"/>
        </w:rPr>
        <w:t>of Engineering Research &amp; Technology (IJERT).</w:t>
      </w:r>
    </w:p>
    <w:p w14:paraId="33835A5B" w14:textId="77777777" w:rsidR="00A6320D" w:rsidRDefault="00000000">
      <w:pPr>
        <w:pStyle w:val="ListParagraph"/>
        <w:numPr>
          <w:ilvl w:val="0"/>
          <w:numId w:val="1"/>
        </w:numPr>
        <w:tabs>
          <w:tab w:val="left" w:pos="821"/>
        </w:tabs>
        <w:spacing w:line="480" w:lineRule="auto"/>
        <w:ind w:right="1054"/>
        <w:rPr>
          <w:sz w:val="24"/>
        </w:rPr>
      </w:pPr>
      <w:r>
        <w:rPr>
          <w:sz w:val="24"/>
        </w:rPr>
        <w:t>Overview</w:t>
      </w:r>
      <w:r>
        <w:rPr>
          <w:spacing w:val="-10"/>
          <w:sz w:val="24"/>
        </w:rPr>
        <w:t xml:space="preserve"> </w:t>
      </w:r>
      <w:r>
        <w:rPr>
          <w:sz w:val="24"/>
        </w:rPr>
        <w:t>of</w:t>
      </w:r>
      <w:r>
        <w:rPr>
          <w:spacing w:val="-15"/>
          <w:sz w:val="24"/>
        </w:rPr>
        <w:t xml:space="preserve"> </w:t>
      </w:r>
      <w:r>
        <w:rPr>
          <w:sz w:val="24"/>
        </w:rPr>
        <w:t>LoRaWAN</w:t>
      </w:r>
      <w:r>
        <w:rPr>
          <w:spacing w:val="-10"/>
          <w:sz w:val="24"/>
        </w:rPr>
        <w:t xml:space="preserve"> </w:t>
      </w:r>
      <w:r>
        <w:rPr>
          <w:sz w:val="24"/>
        </w:rPr>
        <w:t>technology,</w:t>
      </w:r>
      <w:r>
        <w:rPr>
          <w:spacing w:val="-3"/>
          <w:sz w:val="24"/>
        </w:rPr>
        <w:t xml:space="preserve"> </w:t>
      </w:r>
      <w:r>
        <w:rPr>
          <w:sz w:val="24"/>
        </w:rPr>
        <w:t>its</w:t>
      </w:r>
      <w:r>
        <w:rPr>
          <w:spacing w:val="-7"/>
          <w:sz w:val="24"/>
        </w:rPr>
        <w:t xml:space="preserve"> </w:t>
      </w:r>
      <w:r>
        <w:rPr>
          <w:sz w:val="24"/>
        </w:rPr>
        <w:t>modulation</w:t>
      </w:r>
      <w:r>
        <w:rPr>
          <w:spacing w:val="-13"/>
          <w:sz w:val="24"/>
        </w:rPr>
        <w:t xml:space="preserve"> </w:t>
      </w:r>
      <w:r>
        <w:rPr>
          <w:sz w:val="24"/>
        </w:rPr>
        <w:t>technique,</w:t>
      </w:r>
      <w:r>
        <w:rPr>
          <w:spacing w:val="-7"/>
          <w:sz w:val="24"/>
        </w:rPr>
        <w:t xml:space="preserve"> </w:t>
      </w:r>
      <w:r>
        <w:rPr>
          <w:sz w:val="24"/>
        </w:rPr>
        <w:t>and</w:t>
      </w:r>
      <w:r>
        <w:rPr>
          <w:spacing w:val="-9"/>
          <w:sz w:val="24"/>
        </w:rPr>
        <w:t xml:space="preserve"> </w:t>
      </w:r>
      <w:r>
        <w:rPr>
          <w:sz w:val="24"/>
        </w:rPr>
        <w:t>operation</w:t>
      </w:r>
      <w:r>
        <w:rPr>
          <w:spacing w:val="-13"/>
          <w:sz w:val="24"/>
        </w:rPr>
        <w:t xml:space="preserve"> </w:t>
      </w:r>
      <w:r>
        <w:rPr>
          <w:sz w:val="24"/>
        </w:rPr>
        <w:t>within India’s 865–867 MHz ISM band (IJERT).</w:t>
      </w:r>
    </w:p>
    <w:p w14:paraId="7D80B8E7" w14:textId="330FCAD2" w:rsidR="00120C0E" w:rsidRPr="00120C0E" w:rsidRDefault="00120C0E">
      <w:pPr>
        <w:pStyle w:val="ListParagraph"/>
        <w:numPr>
          <w:ilvl w:val="0"/>
          <w:numId w:val="1"/>
        </w:numPr>
        <w:tabs>
          <w:tab w:val="left" w:pos="821"/>
        </w:tabs>
        <w:spacing w:line="480" w:lineRule="auto"/>
        <w:ind w:right="912"/>
        <w:rPr>
          <w:sz w:val="24"/>
        </w:rPr>
      </w:pPr>
      <w:hyperlink r:id="rId11" w:history="1">
        <w:r w:rsidRPr="00120C0E">
          <w:rPr>
            <w:rStyle w:val="Hyperlink"/>
            <w:color w:val="auto"/>
            <w:sz w:val="24"/>
          </w:rPr>
          <w:t xml:space="preserve">VU3ZAG Expedition: LoRa 433MHz </w:t>
        </w:r>
        <w:proofErr w:type="spellStart"/>
        <w:r w:rsidRPr="00120C0E">
          <w:rPr>
            <w:rStyle w:val="Hyperlink"/>
            <w:color w:val="auto"/>
            <w:sz w:val="24"/>
          </w:rPr>
          <w:t>TinyGS</w:t>
        </w:r>
        <w:proofErr w:type="spellEnd"/>
        <w:r w:rsidRPr="00120C0E">
          <w:rPr>
            <w:rStyle w:val="Hyperlink"/>
            <w:color w:val="auto"/>
            <w:sz w:val="24"/>
          </w:rPr>
          <w:t xml:space="preserve"> Satellite Ground Station</w:t>
        </w:r>
      </w:hyperlink>
      <w:r w:rsidR="00200142">
        <w:rPr>
          <w:sz w:val="24"/>
        </w:rPr>
        <w:t xml:space="preserve"> – Blog by Suraj </w:t>
      </w:r>
      <w:proofErr w:type="spellStart"/>
      <w:r w:rsidR="00200142">
        <w:rPr>
          <w:sz w:val="24"/>
        </w:rPr>
        <w:t>Shenoys</w:t>
      </w:r>
      <w:proofErr w:type="spellEnd"/>
    </w:p>
    <w:p w14:paraId="75567C89" w14:textId="7F0AE81F" w:rsidR="00120C0E" w:rsidRPr="00120C0E" w:rsidRDefault="00120C0E">
      <w:pPr>
        <w:pStyle w:val="ListParagraph"/>
        <w:numPr>
          <w:ilvl w:val="0"/>
          <w:numId w:val="1"/>
        </w:numPr>
        <w:tabs>
          <w:tab w:val="left" w:pos="821"/>
        </w:tabs>
        <w:spacing w:line="480" w:lineRule="auto"/>
        <w:ind w:right="952"/>
        <w:rPr>
          <w:sz w:val="24"/>
        </w:rPr>
      </w:pPr>
      <w:hyperlink r:id="rId12" w:history="1">
        <w:r w:rsidRPr="00120C0E">
          <w:rPr>
            <w:rStyle w:val="Hyperlink"/>
            <w:color w:val="auto"/>
            <w:sz w:val="24"/>
          </w:rPr>
          <w:t>LoRa communication with Satellite on a Budget</w:t>
        </w:r>
      </w:hyperlink>
      <w:r w:rsidR="00200142">
        <w:rPr>
          <w:sz w:val="24"/>
        </w:rPr>
        <w:t xml:space="preserve"> - Blog by Kunal</w:t>
      </w:r>
    </w:p>
    <w:p w14:paraId="651268E6" w14:textId="777F9A7C" w:rsidR="00A6320D" w:rsidRDefault="00000000">
      <w:pPr>
        <w:pStyle w:val="ListParagraph"/>
        <w:numPr>
          <w:ilvl w:val="0"/>
          <w:numId w:val="1"/>
        </w:numPr>
        <w:tabs>
          <w:tab w:val="left" w:pos="821"/>
        </w:tabs>
        <w:spacing w:line="480" w:lineRule="auto"/>
        <w:ind w:right="952"/>
        <w:rPr>
          <w:sz w:val="24"/>
        </w:rPr>
      </w:pPr>
      <w:r>
        <w:rPr>
          <w:sz w:val="24"/>
        </w:rPr>
        <w:t xml:space="preserve">LoRaWAN Deployment at IIT Bombay (2018) – </w:t>
      </w:r>
      <w:proofErr w:type="spellStart"/>
      <w:r>
        <w:rPr>
          <w:sz w:val="24"/>
        </w:rPr>
        <w:t>SenRa</w:t>
      </w:r>
      <w:proofErr w:type="spellEnd"/>
      <w:r>
        <w:rPr>
          <w:sz w:val="24"/>
        </w:rPr>
        <w:t xml:space="preserve"> provides LoRaWAN connectivity</w:t>
      </w:r>
      <w:r>
        <w:rPr>
          <w:spacing w:val="-11"/>
          <w:sz w:val="24"/>
        </w:rPr>
        <w:t xml:space="preserve"> </w:t>
      </w:r>
      <w:r>
        <w:rPr>
          <w:sz w:val="24"/>
        </w:rPr>
        <w:t>to</w:t>
      </w:r>
      <w:r>
        <w:rPr>
          <w:spacing w:val="-3"/>
          <w:sz w:val="24"/>
        </w:rPr>
        <w:t xml:space="preserve"> </w:t>
      </w:r>
      <w:r>
        <w:rPr>
          <w:sz w:val="24"/>
        </w:rPr>
        <w:t>IIT</w:t>
      </w:r>
      <w:r>
        <w:rPr>
          <w:spacing w:val="-14"/>
          <w:sz w:val="24"/>
        </w:rPr>
        <w:t xml:space="preserve"> </w:t>
      </w:r>
      <w:r>
        <w:rPr>
          <w:sz w:val="24"/>
        </w:rPr>
        <w:t>Bombay</w:t>
      </w:r>
      <w:r>
        <w:rPr>
          <w:spacing w:val="-11"/>
          <w:sz w:val="24"/>
        </w:rPr>
        <w:t xml:space="preserve"> </w:t>
      </w:r>
      <w:r>
        <w:rPr>
          <w:sz w:val="24"/>
        </w:rPr>
        <w:t>for</w:t>
      </w:r>
      <w:r>
        <w:rPr>
          <w:spacing w:val="-6"/>
          <w:sz w:val="24"/>
        </w:rPr>
        <w:t xml:space="preserve"> </w:t>
      </w:r>
      <w:r>
        <w:rPr>
          <w:sz w:val="24"/>
        </w:rPr>
        <w:t>R&amp;D,</w:t>
      </w:r>
      <w:r>
        <w:rPr>
          <w:spacing w:val="-6"/>
          <w:sz w:val="24"/>
        </w:rPr>
        <w:t xml:space="preserve"> </w:t>
      </w:r>
      <w:r>
        <w:rPr>
          <w:sz w:val="24"/>
        </w:rPr>
        <w:t>expanding</w:t>
      </w:r>
      <w:r>
        <w:rPr>
          <w:spacing w:val="-7"/>
          <w:sz w:val="24"/>
        </w:rPr>
        <w:t xml:space="preserve"> </w:t>
      </w:r>
      <w:r>
        <w:rPr>
          <w:sz w:val="24"/>
        </w:rPr>
        <w:t>the</w:t>
      </w:r>
      <w:r>
        <w:rPr>
          <w:spacing w:val="-3"/>
          <w:sz w:val="24"/>
        </w:rPr>
        <w:t xml:space="preserve"> </w:t>
      </w:r>
      <w:r>
        <w:rPr>
          <w:sz w:val="24"/>
        </w:rPr>
        <w:t>national</w:t>
      </w:r>
      <w:r>
        <w:rPr>
          <w:spacing w:val="-4"/>
          <w:sz w:val="24"/>
        </w:rPr>
        <w:t xml:space="preserve"> </w:t>
      </w:r>
      <w:r>
        <w:rPr>
          <w:sz w:val="24"/>
        </w:rPr>
        <w:t>LoRaWAN</w:t>
      </w:r>
      <w:r>
        <w:rPr>
          <w:spacing w:val="-8"/>
          <w:sz w:val="24"/>
        </w:rPr>
        <w:t xml:space="preserve"> </w:t>
      </w:r>
      <w:r>
        <w:rPr>
          <w:sz w:val="24"/>
        </w:rPr>
        <w:t>ecosystem.</w:t>
      </w:r>
    </w:p>
    <w:p w14:paraId="0E4F1966" w14:textId="77777777" w:rsidR="00A6320D" w:rsidRDefault="00000000">
      <w:pPr>
        <w:pStyle w:val="ListParagraph"/>
        <w:numPr>
          <w:ilvl w:val="0"/>
          <w:numId w:val="1"/>
        </w:numPr>
        <w:tabs>
          <w:tab w:val="left" w:pos="821"/>
        </w:tabs>
        <w:spacing w:before="1"/>
        <w:rPr>
          <w:sz w:val="24"/>
        </w:rPr>
      </w:pPr>
      <w:r>
        <w:rPr>
          <w:sz w:val="24"/>
        </w:rPr>
        <w:t>PR</w:t>
      </w:r>
      <w:r>
        <w:rPr>
          <w:spacing w:val="-4"/>
          <w:sz w:val="24"/>
        </w:rPr>
        <w:t xml:space="preserve"> </w:t>
      </w:r>
      <w:r>
        <w:rPr>
          <w:sz w:val="24"/>
        </w:rPr>
        <w:t>Newswire</w:t>
      </w:r>
      <w:r>
        <w:rPr>
          <w:spacing w:val="-2"/>
          <w:sz w:val="24"/>
        </w:rPr>
        <w:t xml:space="preserve"> </w:t>
      </w:r>
      <w:r>
        <w:rPr>
          <w:sz w:val="24"/>
          <w:u w:val="single"/>
        </w:rPr>
        <w:t>-</w:t>
      </w:r>
      <w:r>
        <w:rPr>
          <w:spacing w:val="4"/>
          <w:sz w:val="24"/>
          <w:u w:val="single"/>
        </w:rPr>
        <w:t xml:space="preserve"> </w:t>
      </w:r>
      <w:r>
        <w:rPr>
          <w:spacing w:val="-2"/>
          <w:sz w:val="24"/>
          <w:u w:val="single"/>
        </w:rPr>
        <w:t>iiotnewshub.com</w:t>
      </w:r>
    </w:p>
    <w:p w14:paraId="0B8E095E" w14:textId="77777777" w:rsidR="00A6320D" w:rsidRDefault="00A6320D">
      <w:pPr>
        <w:pStyle w:val="BodyText"/>
        <w:spacing w:before="2"/>
        <w:rPr>
          <w:sz w:val="16"/>
        </w:rPr>
      </w:pPr>
    </w:p>
    <w:p w14:paraId="630A0E2C" w14:textId="77777777" w:rsidR="00A6320D" w:rsidRDefault="00000000">
      <w:pPr>
        <w:pStyle w:val="ListParagraph"/>
        <w:numPr>
          <w:ilvl w:val="0"/>
          <w:numId w:val="1"/>
        </w:numPr>
        <w:tabs>
          <w:tab w:val="left" w:pos="821"/>
        </w:tabs>
        <w:spacing w:before="90" w:line="480" w:lineRule="auto"/>
        <w:ind w:right="834"/>
        <w:rPr>
          <w:sz w:val="24"/>
        </w:rPr>
      </w:pPr>
      <w:r>
        <w:rPr>
          <w:sz w:val="24"/>
        </w:rPr>
        <w:t>Tata</w:t>
      </w:r>
      <w:r>
        <w:rPr>
          <w:spacing w:val="-5"/>
          <w:sz w:val="24"/>
        </w:rPr>
        <w:t xml:space="preserve"> </w:t>
      </w:r>
      <w:r>
        <w:rPr>
          <w:sz w:val="24"/>
        </w:rPr>
        <w:t>Communications</w:t>
      </w:r>
      <w:r>
        <w:rPr>
          <w:spacing w:val="-3"/>
          <w:sz w:val="24"/>
        </w:rPr>
        <w:t xml:space="preserve"> </w:t>
      </w:r>
      <w:r>
        <w:rPr>
          <w:sz w:val="24"/>
        </w:rPr>
        <w:t>&amp;</w:t>
      </w:r>
      <w:r>
        <w:rPr>
          <w:spacing w:val="-9"/>
          <w:sz w:val="24"/>
        </w:rPr>
        <w:t xml:space="preserve"> </w:t>
      </w:r>
      <w:r>
        <w:rPr>
          <w:sz w:val="24"/>
        </w:rPr>
        <w:t>Semtech</w:t>
      </w:r>
      <w:r>
        <w:rPr>
          <w:spacing w:val="-9"/>
          <w:sz w:val="24"/>
        </w:rPr>
        <w:t xml:space="preserve"> </w:t>
      </w:r>
      <w:r>
        <w:rPr>
          <w:sz w:val="24"/>
        </w:rPr>
        <w:t>(2025) –</w:t>
      </w:r>
      <w:r>
        <w:rPr>
          <w:spacing w:val="-4"/>
          <w:sz w:val="24"/>
        </w:rPr>
        <w:t xml:space="preserve"> </w:t>
      </w:r>
      <w:r>
        <w:rPr>
          <w:sz w:val="24"/>
        </w:rPr>
        <w:t>Launch</w:t>
      </w:r>
      <w:r>
        <w:rPr>
          <w:spacing w:val="-9"/>
          <w:sz w:val="24"/>
        </w:rPr>
        <w:t xml:space="preserve"> </w:t>
      </w:r>
      <w:r>
        <w:rPr>
          <w:sz w:val="24"/>
        </w:rPr>
        <w:t>of</w:t>
      </w:r>
      <w:r>
        <w:rPr>
          <w:spacing w:val="-12"/>
          <w:sz w:val="24"/>
        </w:rPr>
        <w:t xml:space="preserve"> </w:t>
      </w:r>
      <w:r>
        <w:rPr>
          <w:sz w:val="24"/>
        </w:rPr>
        <w:t>India's</w:t>
      </w:r>
      <w:r>
        <w:rPr>
          <w:spacing w:val="-3"/>
          <w:sz w:val="24"/>
        </w:rPr>
        <w:t xml:space="preserve"> </w:t>
      </w:r>
      <w:r>
        <w:rPr>
          <w:sz w:val="24"/>
        </w:rPr>
        <w:t>first</w:t>
      </w:r>
      <w:r>
        <w:rPr>
          <w:spacing w:val="-13"/>
          <w:sz w:val="24"/>
        </w:rPr>
        <w:t xml:space="preserve"> </w:t>
      </w:r>
      <w:r>
        <w:rPr>
          <w:sz w:val="24"/>
        </w:rPr>
        <w:t>Applications</w:t>
      </w:r>
      <w:r>
        <w:rPr>
          <w:spacing w:val="-7"/>
          <w:sz w:val="24"/>
        </w:rPr>
        <w:t xml:space="preserve"> </w:t>
      </w:r>
      <w:r>
        <w:rPr>
          <w:sz w:val="24"/>
        </w:rPr>
        <w:t>Center for LoRa</w:t>
      </w:r>
      <w:r>
        <w:rPr>
          <w:spacing w:val="-3"/>
          <w:sz w:val="24"/>
        </w:rPr>
        <w:t xml:space="preserve"> </w:t>
      </w:r>
      <w:r>
        <w:rPr>
          <w:sz w:val="24"/>
        </w:rPr>
        <w:t xml:space="preserve">Technology in Mumbai to support 35 IoT </w:t>
      </w:r>
      <w:proofErr w:type="spellStart"/>
      <w:r>
        <w:rPr>
          <w:sz w:val="24"/>
        </w:rPr>
        <w:t>PoCs</w:t>
      </w:r>
      <w:proofErr w:type="spellEnd"/>
      <w:r>
        <w:rPr>
          <w:sz w:val="24"/>
        </w:rPr>
        <w:t xml:space="preserve"> in Delhi, Bengaluru, and Mumbai </w:t>
      </w:r>
      <w:r>
        <w:rPr>
          <w:sz w:val="24"/>
          <w:u w:val="single"/>
        </w:rPr>
        <w:t xml:space="preserve">- </w:t>
      </w:r>
      <w:proofErr w:type="gramStart"/>
      <w:r>
        <w:rPr>
          <w:sz w:val="24"/>
          <w:u w:val="single"/>
        </w:rPr>
        <w:t>enterpriseitworld.com</w:t>
      </w:r>
      <w:r>
        <w:rPr>
          <w:sz w:val="24"/>
        </w:rPr>
        <w:t xml:space="preserve"> </w:t>
      </w:r>
      <w:r>
        <w:rPr>
          <w:sz w:val="24"/>
          <w:u w:val="single"/>
        </w:rPr>
        <w:t>,</w:t>
      </w:r>
      <w:proofErr w:type="gramEnd"/>
      <w:r>
        <w:rPr>
          <w:sz w:val="24"/>
          <w:u w:val="single"/>
        </w:rPr>
        <w:t xml:space="preserve"> </w:t>
      </w:r>
      <w:proofErr w:type="gramStart"/>
      <w:r>
        <w:rPr>
          <w:sz w:val="24"/>
          <w:u w:val="single"/>
        </w:rPr>
        <w:t>tatacommunications.com .</w:t>
      </w:r>
      <w:proofErr w:type="gramEnd"/>
    </w:p>
    <w:p w14:paraId="13CEA293" w14:textId="7FE4B83F" w:rsidR="00A6320D" w:rsidRDefault="00A6320D" w:rsidP="00200142">
      <w:pPr>
        <w:pStyle w:val="ListParagraph"/>
        <w:tabs>
          <w:tab w:val="left" w:pos="821"/>
        </w:tabs>
        <w:spacing w:line="480" w:lineRule="auto"/>
        <w:ind w:right="1395" w:firstLine="0"/>
        <w:rPr>
          <w:sz w:val="24"/>
        </w:rPr>
      </w:pPr>
    </w:p>
    <w:sectPr w:rsidR="00A6320D">
      <w:pgSz w:w="11910" w:h="16840"/>
      <w:pgMar w:top="1360" w:right="640" w:bottom="1180" w:left="1340" w:header="0" w:footer="9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8BF99" w14:textId="77777777" w:rsidR="00EE206C" w:rsidRDefault="00EE206C">
      <w:r>
        <w:separator/>
      </w:r>
    </w:p>
  </w:endnote>
  <w:endnote w:type="continuationSeparator" w:id="0">
    <w:p w14:paraId="540C8A98" w14:textId="77777777" w:rsidR="00EE206C" w:rsidRDefault="00EE20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5E882" w14:textId="22B25A25" w:rsidR="00A6320D" w:rsidRDefault="00EF4A72">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0B828CFE" wp14:editId="3CD06B54">
              <wp:simplePos x="0" y="0"/>
              <wp:positionH relativeFrom="page">
                <wp:posOffset>6468745</wp:posOffset>
              </wp:positionH>
              <wp:positionV relativeFrom="page">
                <wp:posOffset>9918700</wp:posOffset>
              </wp:positionV>
              <wp:extent cx="229235" cy="165735"/>
              <wp:effectExtent l="0" t="0" r="0" b="0"/>
              <wp:wrapNone/>
              <wp:docPr id="1819780636"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23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67B5DB" w14:textId="77777777" w:rsidR="00A6320D"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828CFE" id="_x0000_t202" coordsize="21600,21600" o:spt="202" path="m,l,21600r21600,l21600,xe">
              <v:stroke joinstyle="miter"/>
              <v:path gradientshapeok="t" o:connecttype="rect"/>
            </v:shapetype>
            <v:shape id="docshape1" o:spid="_x0000_s1026" type="#_x0000_t202" style="position:absolute;margin-left:509.35pt;margin-top:781pt;width:18.05pt;height:13.0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" filled="f" stroked="f">
              <v:textbox inset="0,0,0,0">
                <w:txbxContent>
                  <w:p w14:paraId="2A67B5DB" w14:textId="77777777" w:rsidR="00A6320D"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1699A" w14:textId="77777777" w:rsidR="00EE206C" w:rsidRDefault="00EE206C">
      <w:r>
        <w:separator/>
      </w:r>
    </w:p>
  </w:footnote>
  <w:footnote w:type="continuationSeparator" w:id="0">
    <w:p w14:paraId="2EAC1967" w14:textId="77777777" w:rsidR="00EE206C" w:rsidRDefault="00EE20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85D08"/>
    <w:multiLevelType w:val="hybridMultilevel"/>
    <w:tmpl w:val="7BFE45E6"/>
    <w:lvl w:ilvl="0" w:tplc="DECE025A">
      <w:start w:val="1"/>
      <w:numFmt w:val="decimal"/>
      <w:lvlText w:val="%1."/>
      <w:lvlJc w:val="left"/>
      <w:pPr>
        <w:ind w:left="821" w:hanging="361"/>
      </w:pPr>
      <w:rPr>
        <w:rFonts w:ascii="Times New Roman" w:eastAsia="Times New Roman" w:hAnsi="Times New Roman" w:cs="Times New Roman" w:hint="default"/>
        <w:b w:val="0"/>
        <w:bCs w:val="0"/>
        <w:i w:val="0"/>
        <w:iCs w:val="0"/>
        <w:w w:val="100"/>
        <w:sz w:val="24"/>
        <w:szCs w:val="24"/>
        <w:lang w:val="en-US" w:eastAsia="en-US" w:bidi="ar-SA"/>
      </w:rPr>
    </w:lvl>
    <w:lvl w:ilvl="1" w:tplc="95E28138">
      <w:numFmt w:val="bullet"/>
      <w:lvlText w:val="•"/>
      <w:lvlJc w:val="left"/>
      <w:pPr>
        <w:ind w:left="1730" w:hanging="361"/>
      </w:pPr>
      <w:rPr>
        <w:rFonts w:hint="default"/>
        <w:lang w:val="en-US" w:eastAsia="en-US" w:bidi="ar-SA"/>
      </w:rPr>
    </w:lvl>
    <w:lvl w:ilvl="2" w:tplc="E256A216">
      <w:numFmt w:val="bullet"/>
      <w:lvlText w:val="•"/>
      <w:lvlJc w:val="left"/>
      <w:pPr>
        <w:ind w:left="2640" w:hanging="361"/>
      </w:pPr>
      <w:rPr>
        <w:rFonts w:hint="default"/>
        <w:lang w:val="en-US" w:eastAsia="en-US" w:bidi="ar-SA"/>
      </w:rPr>
    </w:lvl>
    <w:lvl w:ilvl="3" w:tplc="B6845CE8">
      <w:numFmt w:val="bullet"/>
      <w:lvlText w:val="•"/>
      <w:lvlJc w:val="left"/>
      <w:pPr>
        <w:ind w:left="3551" w:hanging="361"/>
      </w:pPr>
      <w:rPr>
        <w:rFonts w:hint="default"/>
        <w:lang w:val="en-US" w:eastAsia="en-US" w:bidi="ar-SA"/>
      </w:rPr>
    </w:lvl>
    <w:lvl w:ilvl="4" w:tplc="C50E495C">
      <w:numFmt w:val="bullet"/>
      <w:lvlText w:val="•"/>
      <w:lvlJc w:val="left"/>
      <w:pPr>
        <w:ind w:left="4461" w:hanging="361"/>
      </w:pPr>
      <w:rPr>
        <w:rFonts w:hint="default"/>
        <w:lang w:val="en-US" w:eastAsia="en-US" w:bidi="ar-SA"/>
      </w:rPr>
    </w:lvl>
    <w:lvl w:ilvl="5" w:tplc="DBA4C650">
      <w:numFmt w:val="bullet"/>
      <w:lvlText w:val="•"/>
      <w:lvlJc w:val="left"/>
      <w:pPr>
        <w:ind w:left="5372" w:hanging="361"/>
      </w:pPr>
      <w:rPr>
        <w:rFonts w:hint="default"/>
        <w:lang w:val="en-US" w:eastAsia="en-US" w:bidi="ar-SA"/>
      </w:rPr>
    </w:lvl>
    <w:lvl w:ilvl="6" w:tplc="60483A74">
      <w:numFmt w:val="bullet"/>
      <w:lvlText w:val="•"/>
      <w:lvlJc w:val="left"/>
      <w:pPr>
        <w:ind w:left="6282" w:hanging="361"/>
      </w:pPr>
      <w:rPr>
        <w:rFonts w:hint="default"/>
        <w:lang w:val="en-US" w:eastAsia="en-US" w:bidi="ar-SA"/>
      </w:rPr>
    </w:lvl>
    <w:lvl w:ilvl="7" w:tplc="BEC64106">
      <w:numFmt w:val="bullet"/>
      <w:lvlText w:val="•"/>
      <w:lvlJc w:val="left"/>
      <w:pPr>
        <w:ind w:left="7192" w:hanging="361"/>
      </w:pPr>
      <w:rPr>
        <w:rFonts w:hint="default"/>
        <w:lang w:val="en-US" w:eastAsia="en-US" w:bidi="ar-SA"/>
      </w:rPr>
    </w:lvl>
    <w:lvl w:ilvl="8" w:tplc="DB6EACFE">
      <w:numFmt w:val="bullet"/>
      <w:lvlText w:val="•"/>
      <w:lvlJc w:val="left"/>
      <w:pPr>
        <w:ind w:left="8103" w:hanging="361"/>
      </w:pPr>
      <w:rPr>
        <w:rFonts w:hint="default"/>
        <w:lang w:val="en-US" w:eastAsia="en-US" w:bidi="ar-SA"/>
      </w:rPr>
    </w:lvl>
  </w:abstractNum>
  <w:abstractNum w:abstractNumId="1" w15:restartNumberingAfterBreak="0">
    <w:nsid w:val="2D40306B"/>
    <w:multiLevelType w:val="hybridMultilevel"/>
    <w:tmpl w:val="67BAEB8C"/>
    <w:lvl w:ilvl="0" w:tplc="02A4C072">
      <w:start w:val="1"/>
      <w:numFmt w:val="decimal"/>
      <w:lvlText w:val="%1."/>
      <w:lvlJc w:val="left"/>
      <w:pPr>
        <w:ind w:left="1181" w:hanging="360"/>
      </w:pPr>
      <w:rPr>
        <w:rFonts w:ascii="Times New Roman" w:eastAsia="Times New Roman" w:hAnsi="Times New Roman" w:cs="Times New Roman" w:hint="default"/>
        <w:b w:val="0"/>
        <w:bCs w:val="0"/>
        <w:i w:val="0"/>
        <w:iCs w:val="0"/>
        <w:w w:val="100"/>
        <w:sz w:val="24"/>
        <w:szCs w:val="24"/>
        <w:lang w:val="en-US" w:eastAsia="en-US" w:bidi="ar-SA"/>
      </w:rPr>
    </w:lvl>
    <w:lvl w:ilvl="1" w:tplc="4D90DD26">
      <w:numFmt w:val="bullet"/>
      <w:lvlText w:val="•"/>
      <w:lvlJc w:val="left"/>
      <w:pPr>
        <w:ind w:left="2054" w:hanging="360"/>
      </w:pPr>
      <w:rPr>
        <w:rFonts w:hint="default"/>
        <w:lang w:val="en-US" w:eastAsia="en-US" w:bidi="ar-SA"/>
      </w:rPr>
    </w:lvl>
    <w:lvl w:ilvl="2" w:tplc="884E8F1E">
      <w:numFmt w:val="bullet"/>
      <w:lvlText w:val="•"/>
      <w:lvlJc w:val="left"/>
      <w:pPr>
        <w:ind w:left="2928" w:hanging="360"/>
      </w:pPr>
      <w:rPr>
        <w:rFonts w:hint="default"/>
        <w:lang w:val="en-US" w:eastAsia="en-US" w:bidi="ar-SA"/>
      </w:rPr>
    </w:lvl>
    <w:lvl w:ilvl="3" w:tplc="03F2A670">
      <w:numFmt w:val="bullet"/>
      <w:lvlText w:val="•"/>
      <w:lvlJc w:val="left"/>
      <w:pPr>
        <w:ind w:left="3803" w:hanging="360"/>
      </w:pPr>
      <w:rPr>
        <w:rFonts w:hint="default"/>
        <w:lang w:val="en-US" w:eastAsia="en-US" w:bidi="ar-SA"/>
      </w:rPr>
    </w:lvl>
    <w:lvl w:ilvl="4" w:tplc="87A2B6BE">
      <w:numFmt w:val="bullet"/>
      <w:lvlText w:val="•"/>
      <w:lvlJc w:val="left"/>
      <w:pPr>
        <w:ind w:left="4677" w:hanging="360"/>
      </w:pPr>
      <w:rPr>
        <w:rFonts w:hint="default"/>
        <w:lang w:val="en-US" w:eastAsia="en-US" w:bidi="ar-SA"/>
      </w:rPr>
    </w:lvl>
    <w:lvl w:ilvl="5" w:tplc="1FDC7BD2">
      <w:numFmt w:val="bullet"/>
      <w:lvlText w:val="•"/>
      <w:lvlJc w:val="left"/>
      <w:pPr>
        <w:ind w:left="5552" w:hanging="360"/>
      </w:pPr>
      <w:rPr>
        <w:rFonts w:hint="default"/>
        <w:lang w:val="en-US" w:eastAsia="en-US" w:bidi="ar-SA"/>
      </w:rPr>
    </w:lvl>
    <w:lvl w:ilvl="6" w:tplc="89D8C5E8">
      <w:numFmt w:val="bullet"/>
      <w:lvlText w:val="•"/>
      <w:lvlJc w:val="left"/>
      <w:pPr>
        <w:ind w:left="6426" w:hanging="360"/>
      </w:pPr>
      <w:rPr>
        <w:rFonts w:hint="default"/>
        <w:lang w:val="en-US" w:eastAsia="en-US" w:bidi="ar-SA"/>
      </w:rPr>
    </w:lvl>
    <w:lvl w:ilvl="7" w:tplc="FF66954C">
      <w:numFmt w:val="bullet"/>
      <w:lvlText w:val="•"/>
      <w:lvlJc w:val="left"/>
      <w:pPr>
        <w:ind w:left="7300" w:hanging="360"/>
      </w:pPr>
      <w:rPr>
        <w:rFonts w:hint="default"/>
        <w:lang w:val="en-US" w:eastAsia="en-US" w:bidi="ar-SA"/>
      </w:rPr>
    </w:lvl>
    <w:lvl w:ilvl="8" w:tplc="06D46708">
      <w:numFmt w:val="bullet"/>
      <w:lvlText w:val="•"/>
      <w:lvlJc w:val="left"/>
      <w:pPr>
        <w:ind w:left="8175" w:hanging="360"/>
      </w:pPr>
      <w:rPr>
        <w:rFonts w:hint="default"/>
        <w:lang w:val="en-US" w:eastAsia="en-US" w:bidi="ar-SA"/>
      </w:rPr>
    </w:lvl>
  </w:abstractNum>
  <w:abstractNum w:abstractNumId="2" w15:restartNumberingAfterBreak="0">
    <w:nsid w:val="339B6E00"/>
    <w:multiLevelType w:val="hybridMultilevel"/>
    <w:tmpl w:val="A014AE60"/>
    <w:lvl w:ilvl="0" w:tplc="3E4A0090">
      <w:start w:val="1"/>
      <w:numFmt w:val="decimal"/>
      <w:lvlText w:val="%1."/>
      <w:lvlJc w:val="left"/>
      <w:pPr>
        <w:ind w:left="821" w:hanging="361"/>
      </w:pPr>
      <w:rPr>
        <w:rFonts w:ascii="Times New Roman" w:eastAsia="Times New Roman" w:hAnsi="Times New Roman" w:cs="Times New Roman" w:hint="default"/>
        <w:b w:val="0"/>
        <w:bCs w:val="0"/>
        <w:i w:val="0"/>
        <w:iCs w:val="0"/>
        <w:w w:val="100"/>
        <w:sz w:val="24"/>
        <w:szCs w:val="24"/>
        <w:lang w:val="en-US" w:eastAsia="en-US" w:bidi="ar-SA"/>
      </w:rPr>
    </w:lvl>
    <w:lvl w:ilvl="1" w:tplc="15B080E6">
      <w:numFmt w:val="bullet"/>
      <w:lvlText w:val="•"/>
      <w:lvlJc w:val="left"/>
      <w:pPr>
        <w:ind w:left="1730" w:hanging="361"/>
      </w:pPr>
      <w:rPr>
        <w:rFonts w:hint="default"/>
        <w:lang w:val="en-US" w:eastAsia="en-US" w:bidi="ar-SA"/>
      </w:rPr>
    </w:lvl>
    <w:lvl w:ilvl="2" w:tplc="82EAEFAC">
      <w:numFmt w:val="bullet"/>
      <w:lvlText w:val="•"/>
      <w:lvlJc w:val="left"/>
      <w:pPr>
        <w:ind w:left="2640" w:hanging="361"/>
      </w:pPr>
      <w:rPr>
        <w:rFonts w:hint="default"/>
        <w:lang w:val="en-US" w:eastAsia="en-US" w:bidi="ar-SA"/>
      </w:rPr>
    </w:lvl>
    <w:lvl w:ilvl="3" w:tplc="5DD640F4">
      <w:numFmt w:val="bullet"/>
      <w:lvlText w:val="•"/>
      <w:lvlJc w:val="left"/>
      <w:pPr>
        <w:ind w:left="3551" w:hanging="361"/>
      </w:pPr>
      <w:rPr>
        <w:rFonts w:hint="default"/>
        <w:lang w:val="en-US" w:eastAsia="en-US" w:bidi="ar-SA"/>
      </w:rPr>
    </w:lvl>
    <w:lvl w:ilvl="4" w:tplc="3F029910">
      <w:numFmt w:val="bullet"/>
      <w:lvlText w:val="•"/>
      <w:lvlJc w:val="left"/>
      <w:pPr>
        <w:ind w:left="4461" w:hanging="361"/>
      </w:pPr>
      <w:rPr>
        <w:rFonts w:hint="default"/>
        <w:lang w:val="en-US" w:eastAsia="en-US" w:bidi="ar-SA"/>
      </w:rPr>
    </w:lvl>
    <w:lvl w:ilvl="5" w:tplc="A1744F14">
      <w:numFmt w:val="bullet"/>
      <w:lvlText w:val="•"/>
      <w:lvlJc w:val="left"/>
      <w:pPr>
        <w:ind w:left="5372" w:hanging="361"/>
      </w:pPr>
      <w:rPr>
        <w:rFonts w:hint="default"/>
        <w:lang w:val="en-US" w:eastAsia="en-US" w:bidi="ar-SA"/>
      </w:rPr>
    </w:lvl>
    <w:lvl w:ilvl="6" w:tplc="1FEE3C14">
      <w:numFmt w:val="bullet"/>
      <w:lvlText w:val="•"/>
      <w:lvlJc w:val="left"/>
      <w:pPr>
        <w:ind w:left="6282" w:hanging="361"/>
      </w:pPr>
      <w:rPr>
        <w:rFonts w:hint="default"/>
        <w:lang w:val="en-US" w:eastAsia="en-US" w:bidi="ar-SA"/>
      </w:rPr>
    </w:lvl>
    <w:lvl w:ilvl="7" w:tplc="46FE0A8C">
      <w:numFmt w:val="bullet"/>
      <w:lvlText w:val="•"/>
      <w:lvlJc w:val="left"/>
      <w:pPr>
        <w:ind w:left="7192" w:hanging="361"/>
      </w:pPr>
      <w:rPr>
        <w:rFonts w:hint="default"/>
        <w:lang w:val="en-US" w:eastAsia="en-US" w:bidi="ar-SA"/>
      </w:rPr>
    </w:lvl>
    <w:lvl w:ilvl="8" w:tplc="F7B6885C">
      <w:numFmt w:val="bullet"/>
      <w:lvlText w:val="•"/>
      <w:lvlJc w:val="left"/>
      <w:pPr>
        <w:ind w:left="8103" w:hanging="361"/>
      </w:pPr>
      <w:rPr>
        <w:rFonts w:hint="default"/>
        <w:lang w:val="en-US" w:eastAsia="en-US" w:bidi="ar-SA"/>
      </w:rPr>
    </w:lvl>
  </w:abstractNum>
  <w:abstractNum w:abstractNumId="3" w15:restartNumberingAfterBreak="0">
    <w:nsid w:val="391A4E51"/>
    <w:multiLevelType w:val="multilevel"/>
    <w:tmpl w:val="7EEA4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A90635"/>
    <w:multiLevelType w:val="hybridMultilevel"/>
    <w:tmpl w:val="C0AE6038"/>
    <w:lvl w:ilvl="0" w:tplc="A210AF6C">
      <w:numFmt w:val="bullet"/>
      <w:lvlText w:val=""/>
      <w:lvlJc w:val="left"/>
      <w:pPr>
        <w:ind w:left="821" w:hanging="361"/>
      </w:pPr>
      <w:rPr>
        <w:rFonts w:ascii="Symbol" w:eastAsia="Symbol" w:hAnsi="Symbol" w:cs="Symbol" w:hint="default"/>
        <w:b w:val="0"/>
        <w:bCs w:val="0"/>
        <w:i w:val="0"/>
        <w:iCs w:val="0"/>
        <w:w w:val="100"/>
        <w:sz w:val="20"/>
        <w:szCs w:val="20"/>
        <w:lang w:val="en-US" w:eastAsia="en-US" w:bidi="ar-SA"/>
      </w:rPr>
    </w:lvl>
    <w:lvl w:ilvl="1" w:tplc="656A0B66">
      <w:numFmt w:val="bullet"/>
      <w:lvlText w:val="•"/>
      <w:lvlJc w:val="left"/>
      <w:pPr>
        <w:ind w:left="1730" w:hanging="361"/>
      </w:pPr>
      <w:rPr>
        <w:rFonts w:hint="default"/>
        <w:lang w:val="en-US" w:eastAsia="en-US" w:bidi="ar-SA"/>
      </w:rPr>
    </w:lvl>
    <w:lvl w:ilvl="2" w:tplc="8A86CAFC">
      <w:numFmt w:val="bullet"/>
      <w:lvlText w:val="•"/>
      <w:lvlJc w:val="left"/>
      <w:pPr>
        <w:ind w:left="2640" w:hanging="361"/>
      </w:pPr>
      <w:rPr>
        <w:rFonts w:hint="default"/>
        <w:lang w:val="en-US" w:eastAsia="en-US" w:bidi="ar-SA"/>
      </w:rPr>
    </w:lvl>
    <w:lvl w:ilvl="3" w:tplc="C498A098">
      <w:numFmt w:val="bullet"/>
      <w:lvlText w:val="•"/>
      <w:lvlJc w:val="left"/>
      <w:pPr>
        <w:ind w:left="3551" w:hanging="361"/>
      </w:pPr>
      <w:rPr>
        <w:rFonts w:hint="default"/>
        <w:lang w:val="en-US" w:eastAsia="en-US" w:bidi="ar-SA"/>
      </w:rPr>
    </w:lvl>
    <w:lvl w:ilvl="4" w:tplc="5238B6A4">
      <w:numFmt w:val="bullet"/>
      <w:lvlText w:val="•"/>
      <w:lvlJc w:val="left"/>
      <w:pPr>
        <w:ind w:left="4461" w:hanging="361"/>
      </w:pPr>
      <w:rPr>
        <w:rFonts w:hint="default"/>
        <w:lang w:val="en-US" w:eastAsia="en-US" w:bidi="ar-SA"/>
      </w:rPr>
    </w:lvl>
    <w:lvl w:ilvl="5" w:tplc="68227860">
      <w:numFmt w:val="bullet"/>
      <w:lvlText w:val="•"/>
      <w:lvlJc w:val="left"/>
      <w:pPr>
        <w:ind w:left="5372" w:hanging="361"/>
      </w:pPr>
      <w:rPr>
        <w:rFonts w:hint="default"/>
        <w:lang w:val="en-US" w:eastAsia="en-US" w:bidi="ar-SA"/>
      </w:rPr>
    </w:lvl>
    <w:lvl w:ilvl="6" w:tplc="7B641FD8">
      <w:numFmt w:val="bullet"/>
      <w:lvlText w:val="•"/>
      <w:lvlJc w:val="left"/>
      <w:pPr>
        <w:ind w:left="6282" w:hanging="361"/>
      </w:pPr>
      <w:rPr>
        <w:rFonts w:hint="default"/>
        <w:lang w:val="en-US" w:eastAsia="en-US" w:bidi="ar-SA"/>
      </w:rPr>
    </w:lvl>
    <w:lvl w:ilvl="7" w:tplc="E9169990">
      <w:numFmt w:val="bullet"/>
      <w:lvlText w:val="•"/>
      <w:lvlJc w:val="left"/>
      <w:pPr>
        <w:ind w:left="7192" w:hanging="361"/>
      </w:pPr>
      <w:rPr>
        <w:rFonts w:hint="default"/>
        <w:lang w:val="en-US" w:eastAsia="en-US" w:bidi="ar-SA"/>
      </w:rPr>
    </w:lvl>
    <w:lvl w:ilvl="8" w:tplc="BDDE8030">
      <w:numFmt w:val="bullet"/>
      <w:lvlText w:val="•"/>
      <w:lvlJc w:val="left"/>
      <w:pPr>
        <w:ind w:left="8103" w:hanging="361"/>
      </w:pPr>
      <w:rPr>
        <w:rFonts w:hint="default"/>
        <w:lang w:val="en-US" w:eastAsia="en-US" w:bidi="ar-SA"/>
      </w:rPr>
    </w:lvl>
  </w:abstractNum>
  <w:abstractNum w:abstractNumId="5" w15:restartNumberingAfterBreak="0">
    <w:nsid w:val="56A96ABE"/>
    <w:multiLevelType w:val="hybridMultilevel"/>
    <w:tmpl w:val="AFFE2DA8"/>
    <w:lvl w:ilvl="0" w:tplc="E7DA1678">
      <w:start w:val="1"/>
      <w:numFmt w:val="decimal"/>
      <w:lvlText w:val="%1."/>
      <w:lvlJc w:val="left"/>
      <w:pPr>
        <w:ind w:left="3850" w:hanging="360"/>
        <w:jc w:val="right"/>
      </w:pPr>
      <w:rPr>
        <w:rFonts w:hint="default"/>
        <w:w w:val="99"/>
        <w:lang w:val="en-US" w:eastAsia="en-US" w:bidi="ar-SA"/>
      </w:rPr>
    </w:lvl>
    <w:lvl w:ilvl="1" w:tplc="6B1C84D2">
      <w:numFmt w:val="bullet"/>
      <w:lvlText w:val="•"/>
      <w:lvlJc w:val="left"/>
      <w:pPr>
        <w:ind w:left="4466" w:hanging="360"/>
      </w:pPr>
      <w:rPr>
        <w:rFonts w:hint="default"/>
        <w:lang w:val="en-US" w:eastAsia="en-US" w:bidi="ar-SA"/>
      </w:rPr>
    </w:lvl>
    <w:lvl w:ilvl="2" w:tplc="F1B40E02">
      <w:numFmt w:val="bullet"/>
      <w:lvlText w:val="•"/>
      <w:lvlJc w:val="left"/>
      <w:pPr>
        <w:ind w:left="5072" w:hanging="360"/>
      </w:pPr>
      <w:rPr>
        <w:rFonts w:hint="default"/>
        <w:lang w:val="en-US" w:eastAsia="en-US" w:bidi="ar-SA"/>
      </w:rPr>
    </w:lvl>
    <w:lvl w:ilvl="3" w:tplc="AA0E8942">
      <w:numFmt w:val="bullet"/>
      <w:lvlText w:val="•"/>
      <w:lvlJc w:val="left"/>
      <w:pPr>
        <w:ind w:left="5679" w:hanging="360"/>
      </w:pPr>
      <w:rPr>
        <w:rFonts w:hint="default"/>
        <w:lang w:val="en-US" w:eastAsia="en-US" w:bidi="ar-SA"/>
      </w:rPr>
    </w:lvl>
    <w:lvl w:ilvl="4" w:tplc="0C800530">
      <w:numFmt w:val="bullet"/>
      <w:lvlText w:val="•"/>
      <w:lvlJc w:val="left"/>
      <w:pPr>
        <w:ind w:left="6285" w:hanging="360"/>
      </w:pPr>
      <w:rPr>
        <w:rFonts w:hint="default"/>
        <w:lang w:val="en-US" w:eastAsia="en-US" w:bidi="ar-SA"/>
      </w:rPr>
    </w:lvl>
    <w:lvl w:ilvl="5" w:tplc="55EE265A">
      <w:numFmt w:val="bullet"/>
      <w:lvlText w:val="•"/>
      <w:lvlJc w:val="left"/>
      <w:pPr>
        <w:ind w:left="6892" w:hanging="360"/>
      </w:pPr>
      <w:rPr>
        <w:rFonts w:hint="default"/>
        <w:lang w:val="en-US" w:eastAsia="en-US" w:bidi="ar-SA"/>
      </w:rPr>
    </w:lvl>
    <w:lvl w:ilvl="6" w:tplc="8C645B3E">
      <w:numFmt w:val="bullet"/>
      <w:lvlText w:val="•"/>
      <w:lvlJc w:val="left"/>
      <w:pPr>
        <w:ind w:left="7498" w:hanging="360"/>
      </w:pPr>
      <w:rPr>
        <w:rFonts w:hint="default"/>
        <w:lang w:val="en-US" w:eastAsia="en-US" w:bidi="ar-SA"/>
      </w:rPr>
    </w:lvl>
    <w:lvl w:ilvl="7" w:tplc="D3588814">
      <w:numFmt w:val="bullet"/>
      <w:lvlText w:val="•"/>
      <w:lvlJc w:val="left"/>
      <w:pPr>
        <w:ind w:left="8104" w:hanging="360"/>
      </w:pPr>
      <w:rPr>
        <w:rFonts w:hint="default"/>
        <w:lang w:val="en-US" w:eastAsia="en-US" w:bidi="ar-SA"/>
      </w:rPr>
    </w:lvl>
    <w:lvl w:ilvl="8" w:tplc="ED66F94A">
      <w:numFmt w:val="bullet"/>
      <w:lvlText w:val="•"/>
      <w:lvlJc w:val="left"/>
      <w:pPr>
        <w:ind w:left="8711" w:hanging="360"/>
      </w:pPr>
      <w:rPr>
        <w:rFonts w:hint="default"/>
        <w:lang w:val="en-US" w:eastAsia="en-US" w:bidi="ar-SA"/>
      </w:rPr>
    </w:lvl>
  </w:abstractNum>
  <w:abstractNum w:abstractNumId="6" w15:restartNumberingAfterBreak="0">
    <w:nsid w:val="72393451"/>
    <w:multiLevelType w:val="multilevel"/>
    <w:tmpl w:val="B1080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5635706">
    <w:abstractNumId w:val="2"/>
  </w:num>
  <w:num w:numId="2" w16cid:durableId="1632175765">
    <w:abstractNumId w:val="1"/>
  </w:num>
  <w:num w:numId="3" w16cid:durableId="1676571589">
    <w:abstractNumId w:val="0"/>
  </w:num>
  <w:num w:numId="4" w16cid:durableId="1042635690">
    <w:abstractNumId w:val="4"/>
  </w:num>
  <w:num w:numId="5" w16cid:durableId="1788740417">
    <w:abstractNumId w:val="5"/>
  </w:num>
  <w:num w:numId="6" w16cid:durableId="1530680847">
    <w:abstractNumId w:val="3"/>
  </w:num>
  <w:num w:numId="7" w16cid:durableId="19619519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20D"/>
    <w:rsid w:val="00120C0E"/>
    <w:rsid w:val="00185AF8"/>
    <w:rsid w:val="00200142"/>
    <w:rsid w:val="00295BBD"/>
    <w:rsid w:val="005C4A84"/>
    <w:rsid w:val="005E0328"/>
    <w:rsid w:val="00650FA2"/>
    <w:rsid w:val="00721FF2"/>
    <w:rsid w:val="00810033"/>
    <w:rsid w:val="00851210"/>
    <w:rsid w:val="008E4990"/>
    <w:rsid w:val="00A6320D"/>
    <w:rsid w:val="00A81647"/>
    <w:rsid w:val="00DB5C81"/>
    <w:rsid w:val="00EE206C"/>
    <w:rsid w:val="00EF4A7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CCCF7E"/>
  <w15:docId w15:val="{3BC0D94B-6DB5-4739-9B54-1F9103F59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1624" w:hanging="361"/>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6"/>
      <w:ind w:left="156" w:right="860"/>
      <w:jc w:val="center"/>
    </w:pPr>
    <w:rPr>
      <w:b/>
      <w:bCs/>
      <w:sz w:val="36"/>
      <w:szCs w:val="36"/>
    </w:rPr>
  </w:style>
  <w:style w:type="paragraph" w:styleId="ListParagraph">
    <w:name w:val="List Paragraph"/>
    <w:basedOn w:val="Normal"/>
    <w:uiPriority w:val="1"/>
    <w:qFormat/>
    <w:pPr>
      <w:ind w:left="821" w:hanging="361"/>
    </w:pPr>
  </w:style>
  <w:style w:type="paragraph" w:customStyle="1" w:styleId="TableParagraph">
    <w:name w:val="Table Paragraph"/>
    <w:basedOn w:val="Normal"/>
    <w:uiPriority w:val="1"/>
    <w:qFormat/>
    <w:pPr>
      <w:ind w:left="110"/>
    </w:pPr>
  </w:style>
  <w:style w:type="paragraph" w:styleId="NormalWeb">
    <w:name w:val="Normal (Web)"/>
    <w:basedOn w:val="Normal"/>
    <w:uiPriority w:val="99"/>
    <w:semiHidden/>
    <w:unhideWhenUsed/>
    <w:rsid w:val="00120C0E"/>
    <w:rPr>
      <w:sz w:val="24"/>
      <w:szCs w:val="24"/>
    </w:rPr>
  </w:style>
  <w:style w:type="character" w:styleId="Hyperlink">
    <w:name w:val="Hyperlink"/>
    <w:basedOn w:val="DefaultParagraphFont"/>
    <w:uiPriority w:val="99"/>
    <w:unhideWhenUsed/>
    <w:rsid w:val="00120C0E"/>
    <w:rPr>
      <w:color w:val="0000FF" w:themeColor="hyperlink"/>
      <w:u w:val="single"/>
    </w:rPr>
  </w:style>
  <w:style w:type="character" w:styleId="UnresolvedMention">
    <w:name w:val="Unresolved Mention"/>
    <w:basedOn w:val="DefaultParagraphFont"/>
    <w:uiPriority w:val="99"/>
    <w:semiHidden/>
    <w:unhideWhenUsed/>
    <w:rsid w:val="00120C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blog.ikunal.in/kunal/2021/05/07/lora-communication-with-satellite-on-a-budg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oorajshenoys.blogspot.com/2023/01/lora-433mhz-tinygs-satellite-ground.html?m=1" TargetMode="External"/><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12</Pages>
  <Words>1968</Words>
  <Characters>11221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Rabnoor Kaur Kalsi</dc:creator>
  <cp:lastModifiedBy>MANPUNEET SINGH</cp:lastModifiedBy>
  <cp:revision>3</cp:revision>
  <dcterms:created xsi:type="dcterms:W3CDTF">2026-02-05T04:45:00Z</dcterms:created>
  <dcterms:modified xsi:type="dcterms:W3CDTF">2026-02-05T06:30:00Z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2025-09-07T00:00:00Z</vt:filetime>
  </property>
  <property fmtid="{D5CDD505-2E9C-101B-9397-08002B2CF9AE}" pid="3" name="Creator">
    <vt:lpwstr>Microsoft® Word 2016</vt:lpwstr>
  </property>
  <property fmtid="{D5CDD505-2E9C-101B-9397-08002B2CF9AE}" pid="4" name="LastSaved">
    <vt:filetime>2026-02-04T00:00:00Z</vt:filetime>
  </property>
  <property fmtid="{D5CDD505-2E9C-101B-9397-08002B2CF9AE}" pid="5" name="Producer">
    <vt:lpwstr>PSPDFKit</vt:lpwstr>
  </property>
</Properties>
</file>