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545E813" w14:textId="77777777" w:rsidR="00BC51A0" w:rsidRPr="00DB6A11" w:rsidRDefault="00531C29">
      <w:pPr>
        <w:spacing w:before="3400"/>
        <w:ind w:left="2552"/>
        <w:jc w:val="right"/>
        <w:rPr>
          <w:u w:val="single"/>
          <w14:textFill>
            <w14:gradFill>
              <w14:gsLst>
                <w14:gs w14:pos="0">
                  <w14:srgbClr w14:val="0070C0"/>
                </w14:gs>
                <w14:gs w14:pos="100000">
                  <w14:schemeClr w14:val="accent1">
                    <w14:lumMod w14:val="97000"/>
                    <w14:lumOff w14:val="3000"/>
                  </w14:schemeClr>
                </w14:gs>
                <w14:gs w14:pos="100000">
                  <w14:schemeClr w14:val="accent1">
                    <w14:lumMod w14:val="60000"/>
                    <w14:lumOff w14:val="40000"/>
                  </w14:schemeClr>
                </w14:gs>
              </w14:gsLst>
              <w14:lin w14:ang="16200000" w14:scaled="0"/>
            </w14:gradFill>
          </w14:textFill>
        </w:rPr>
      </w:pPr>
      <w:r w:rsidRPr="00DB6A11">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DYC</w:t>
      </w:r>
      <w:r w:rsidR="00D37F37">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F </w:t>
      </w:r>
      <w:r w:rsidR="002008F1">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Diseño Técnico</w:t>
      </w:r>
      <w:r w:rsidR="0000577E">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 (Detail Level Design)</w:t>
      </w:r>
    </w:p>
    <w:p w14:paraId="45E516D7" w14:textId="77777777" w:rsidR="00531C29" w:rsidRDefault="00AE50BC" w:rsidP="007D74F0">
      <w:pPr>
        <w:tabs>
          <w:tab w:val="left" w:pos="2190"/>
        </w:tabs>
        <w:spacing w:before="480"/>
        <w:sectPr w:rsidR="00531C29" w:rsidSect="001F6323">
          <w:headerReference w:type="default" r:id="rId8"/>
          <w:footerReference w:type="default" r:id="rId9"/>
          <w:pgSz w:w="12240" w:h="15840"/>
          <w:pgMar w:top="1080" w:right="1440" w:bottom="108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pgNumType w:start="1"/>
          <w:cols w:space="720"/>
        </w:sectPr>
      </w:pPr>
      <w:r>
        <w:rPr>
          <w:noProof/>
        </w:rPr>
        <w:drawing>
          <wp:anchor distT="0" distB="0" distL="114300" distR="114300" simplePos="0" relativeHeight="251658240" behindDoc="0" locked="0" layoutInCell="0" hidden="0" allowOverlap="1" wp14:anchorId="38C685A7" wp14:editId="3302199B">
            <wp:simplePos x="0" y="0"/>
            <wp:positionH relativeFrom="margin">
              <wp:posOffset>5410200</wp:posOffset>
            </wp:positionH>
            <wp:positionV relativeFrom="paragraph">
              <wp:posOffset>9297670</wp:posOffset>
            </wp:positionV>
            <wp:extent cx="457200" cy="275590"/>
            <wp:effectExtent l="0" t="0" r="0" b="0"/>
            <wp:wrapNone/>
            <wp:docPr id="10" name="image18.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8.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59264" behindDoc="0" locked="0" layoutInCell="0" hidden="0" allowOverlap="1" wp14:anchorId="729D2327" wp14:editId="115A72D3">
            <wp:simplePos x="0" y="0"/>
            <wp:positionH relativeFrom="margin">
              <wp:posOffset>5410200</wp:posOffset>
            </wp:positionH>
            <wp:positionV relativeFrom="paragraph">
              <wp:posOffset>9297670</wp:posOffset>
            </wp:positionV>
            <wp:extent cx="457200" cy="275590"/>
            <wp:effectExtent l="0" t="0" r="0" b="0"/>
            <wp:wrapNone/>
            <wp:docPr id="5" name="image13.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3.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0288" behindDoc="0" locked="0" layoutInCell="0" hidden="0" allowOverlap="1" wp14:anchorId="55F3D29B" wp14:editId="05E368DE">
            <wp:simplePos x="0" y="0"/>
            <wp:positionH relativeFrom="margin">
              <wp:posOffset>5410200</wp:posOffset>
            </wp:positionH>
            <wp:positionV relativeFrom="paragraph">
              <wp:posOffset>9297670</wp:posOffset>
            </wp:positionV>
            <wp:extent cx="457200" cy="275590"/>
            <wp:effectExtent l="0" t="0" r="0" b="0"/>
            <wp:wrapNone/>
            <wp:docPr id="2" name="image07.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07.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1312" behindDoc="0" locked="0" layoutInCell="0" hidden="0" allowOverlap="1" wp14:anchorId="003AB6FD" wp14:editId="678AAD13">
            <wp:simplePos x="0" y="0"/>
            <wp:positionH relativeFrom="margin">
              <wp:posOffset>5410200</wp:posOffset>
            </wp:positionH>
            <wp:positionV relativeFrom="paragraph">
              <wp:posOffset>9297670</wp:posOffset>
            </wp:positionV>
            <wp:extent cx="457200" cy="275590"/>
            <wp:effectExtent l="0" t="0" r="0" b="0"/>
            <wp:wrapNone/>
            <wp:docPr id="8" name="image16.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6.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2336" behindDoc="0" locked="0" layoutInCell="0" hidden="0" allowOverlap="1" wp14:anchorId="4E1E8F57" wp14:editId="056DD1E1">
            <wp:simplePos x="0" y="0"/>
            <wp:positionH relativeFrom="margin">
              <wp:posOffset>5410200</wp:posOffset>
            </wp:positionH>
            <wp:positionV relativeFrom="paragraph">
              <wp:posOffset>9297670</wp:posOffset>
            </wp:positionV>
            <wp:extent cx="457200" cy="275590"/>
            <wp:effectExtent l="0" t="0" r="0" b="0"/>
            <wp:wrapNone/>
            <wp:docPr id="3" name="image08.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08.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3360" behindDoc="0" locked="0" layoutInCell="0" hidden="0" allowOverlap="1" wp14:anchorId="61194CF9" wp14:editId="22AADB0E">
            <wp:simplePos x="0" y="0"/>
            <wp:positionH relativeFrom="margin">
              <wp:posOffset>5410200</wp:posOffset>
            </wp:positionH>
            <wp:positionV relativeFrom="paragraph">
              <wp:posOffset>9297670</wp:posOffset>
            </wp:positionV>
            <wp:extent cx="457200" cy="275590"/>
            <wp:effectExtent l="0" t="0" r="0" b="0"/>
            <wp:wrapNone/>
            <wp:docPr id="6" name="image14.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4.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4384" behindDoc="0" locked="0" layoutInCell="0" hidden="0" allowOverlap="1" wp14:anchorId="0FA25F76" wp14:editId="6334EE42">
            <wp:simplePos x="0" y="0"/>
            <wp:positionH relativeFrom="margin">
              <wp:posOffset>5410200</wp:posOffset>
            </wp:positionH>
            <wp:positionV relativeFrom="paragraph">
              <wp:posOffset>9297670</wp:posOffset>
            </wp:positionV>
            <wp:extent cx="457200" cy="275590"/>
            <wp:effectExtent l="0" t="0" r="0" b="0"/>
            <wp:wrapNone/>
            <wp:docPr id="9" name="image17.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7.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5408" behindDoc="0" locked="0" layoutInCell="0" hidden="0" allowOverlap="1" wp14:anchorId="00A54341" wp14:editId="5F11CFF4">
            <wp:simplePos x="0" y="0"/>
            <wp:positionH relativeFrom="margin">
              <wp:posOffset>5410200</wp:posOffset>
            </wp:positionH>
            <wp:positionV relativeFrom="paragraph">
              <wp:posOffset>9297670</wp:posOffset>
            </wp:positionV>
            <wp:extent cx="457200" cy="275590"/>
            <wp:effectExtent l="0" t="0" r="0" b="0"/>
            <wp:wrapNone/>
            <wp:docPr id="4" name="image12.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2.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p>
    <w:p w14:paraId="00AA0C34" w14:textId="77777777" w:rsidR="00BC51A0" w:rsidRPr="007D74F0" w:rsidRDefault="00AE50BC" w:rsidP="007D74F0">
      <w:pPr>
        <w:rPr>
          <w:rFonts w:ascii="Cambria" w:eastAsia="Cambria" w:hAnsi="Cambria" w:cs="Cambria"/>
          <w:b/>
          <w:color w:val="366091"/>
          <w:sz w:val="28"/>
          <w:szCs w:val="28"/>
        </w:rPr>
      </w:pPr>
      <w:r>
        <w:rPr>
          <w:rFonts w:ascii="Cambria" w:eastAsia="Cambria" w:hAnsi="Cambria" w:cs="Cambria"/>
          <w:b/>
          <w:color w:val="366091"/>
          <w:sz w:val="28"/>
          <w:szCs w:val="28"/>
        </w:rPr>
        <w:t>Contenido</w:t>
      </w:r>
      <w:r w:rsidR="00333733">
        <w:rPr>
          <w:rFonts w:ascii="Cambria" w:eastAsia="Cambria" w:hAnsi="Cambria" w:cs="Cambria"/>
          <w:b/>
          <w:color w:val="366091"/>
          <w:sz w:val="28"/>
          <w:szCs w:val="28"/>
        </w:rPr>
        <w:tab/>
      </w:r>
    </w:p>
    <w:p w14:paraId="16A2CF0E" w14:textId="77777777" w:rsidR="005F0747" w:rsidRPr="006A7087" w:rsidRDefault="005F0747" w:rsidP="006A7087">
      <w:pPr>
        <w:pStyle w:val="ListParagraph"/>
        <w:numPr>
          <w:ilvl w:val="0"/>
          <w:numId w:val="4"/>
        </w:numPr>
        <w:spacing w:after="100"/>
        <w:rPr>
          <w:sz w:val="22"/>
          <w:szCs w:val="22"/>
        </w:rPr>
      </w:pPr>
      <w:r w:rsidRPr="006A7087">
        <w:rPr>
          <w:sz w:val="22"/>
          <w:szCs w:val="22"/>
        </w:rPr>
        <w:t>Historial de revisiones</w:t>
      </w:r>
    </w:p>
    <w:p w14:paraId="7EEE0D59" w14:textId="77777777" w:rsidR="00BC51A0" w:rsidRPr="00C8402F" w:rsidRDefault="008B7C46" w:rsidP="00C8402F">
      <w:pPr>
        <w:pStyle w:val="ListParagraph"/>
        <w:numPr>
          <w:ilvl w:val="0"/>
          <w:numId w:val="4"/>
        </w:numPr>
        <w:rPr>
          <w:sz w:val="22"/>
          <w:szCs w:val="22"/>
        </w:rPr>
      </w:pPr>
      <w:r>
        <w:rPr>
          <w:sz w:val="22"/>
          <w:szCs w:val="22"/>
        </w:rPr>
        <w:t>Diseño Técnico</w:t>
      </w:r>
      <w:r w:rsidR="0000577E">
        <w:rPr>
          <w:sz w:val="22"/>
          <w:szCs w:val="22"/>
        </w:rPr>
        <w:t xml:space="preserve"> (DLD)</w:t>
      </w:r>
    </w:p>
    <w:p w14:paraId="0D82FCB1" w14:textId="77777777" w:rsidR="00BC51A0" w:rsidRDefault="00BC51A0"/>
    <w:p w14:paraId="7524DD00" w14:textId="77777777" w:rsidR="00BC51A0" w:rsidRDefault="00BC51A0"/>
    <w:tbl>
      <w:tblPr>
        <w:tblStyle w:val="a"/>
        <w:tblW w:w="9390" w:type="dxa"/>
        <w:tblInd w:w="-115" w:type="dxa"/>
        <w:tblBorders>
          <w:top w:val="single" w:sz="8" w:space="0" w:color="67B9CF"/>
          <w:left w:val="single" w:sz="4" w:space="0" w:color="000000"/>
          <w:bottom w:val="single" w:sz="8" w:space="0" w:color="67B9CF"/>
          <w:right w:val="single" w:sz="4" w:space="0" w:color="000000"/>
          <w:insideH w:val="single" w:sz="8" w:space="0" w:color="67B9CF"/>
          <w:insideV w:val="single" w:sz="8" w:space="0" w:color="67B9CF"/>
        </w:tblBorders>
        <w:tblLayout w:type="fixed"/>
        <w:tblLook w:val="0420" w:firstRow="1" w:lastRow="0" w:firstColumn="0" w:lastColumn="0" w:noHBand="0" w:noVBand="1"/>
      </w:tblPr>
      <w:tblGrid>
        <w:gridCol w:w="1452"/>
        <w:gridCol w:w="1275"/>
        <w:gridCol w:w="3013"/>
        <w:gridCol w:w="3650"/>
      </w:tblGrid>
      <w:tr w:rsidR="006A7087" w14:paraId="7174FB39" w14:textId="77777777" w:rsidTr="007749C1">
        <w:trPr>
          <w:cnfStyle w:val="100000000000" w:firstRow="1" w:lastRow="0" w:firstColumn="0" w:lastColumn="0" w:oddVBand="0" w:evenVBand="0" w:oddHBand="0" w:evenHBand="0" w:firstRowFirstColumn="0" w:firstRowLastColumn="0" w:lastRowFirstColumn="0" w:lastRowLastColumn="0"/>
        </w:trPr>
        <w:tc>
          <w:tcPr>
            <w:tcW w:w="9390" w:type="dxa"/>
            <w:gridSpan w:val="4"/>
            <w:tcBorders>
              <w:left w:val="single" w:sz="4" w:space="0" w:color="5B9BD5" w:themeColor="accent1"/>
              <w:right w:val="single" w:sz="4" w:space="0" w:color="5B9BD5" w:themeColor="accent1"/>
            </w:tcBorders>
          </w:tcPr>
          <w:p w14:paraId="223F4CE0" w14:textId="77777777" w:rsidR="006A7087" w:rsidRDefault="006A7087" w:rsidP="00946E88">
            <w:pPr>
              <w:jc w:val="center"/>
            </w:pPr>
            <w:r w:rsidRPr="006A7087">
              <w:t>Historial de revisiones</w:t>
            </w:r>
          </w:p>
        </w:tc>
      </w:tr>
      <w:tr w:rsidR="00BC51A0" w14:paraId="7D10D65F" w14:textId="77777777" w:rsidTr="006A7087">
        <w:tc>
          <w:tcPr>
            <w:tcW w:w="1452" w:type="dxa"/>
            <w:tcBorders>
              <w:left w:val="single" w:sz="4" w:space="0" w:color="5B9BD5" w:themeColor="accent1"/>
            </w:tcBorders>
            <w:shd w:val="clear" w:color="auto" w:fill="DEEAF6" w:themeFill="accent1" w:themeFillTint="33"/>
          </w:tcPr>
          <w:p w14:paraId="2FD6AF59" w14:textId="77777777" w:rsidR="00BC51A0" w:rsidRPr="006A7087" w:rsidRDefault="00AE50BC" w:rsidP="00044A34">
            <w:pPr>
              <w:jc w:val="both"/>
              <w:rPr>
                <w:b/>
              </w:rPr>
            </w:pPr>
            <w:r w:rsidRPr="006A7087">
              <w:rPr>
                <w:b/>
              </w:rPr>
              <w:t>Fecha</w:t>
            </w:r>
          </w:p>
        </w:tc>
        <w:tc>
          <w:tcPr>
            <w:tcW w:w="1275" w:type="dxa"/>
            <w:shd w:val="clear" w:color="auto" w:fill="DEEAF6" w:themeFill="accent1" w:themeFillTint="33"/>
          </w:tcPr>
          <w:p w14:paraId="5A11A3B3" w14:textId="77777777" w:rsidR="00BC51A0" w:rsidRPr="006A7087" w:rsidRDefault="00AE50BC" w:rsidP="00044A34">
            <w:pPr>
              <w:jc w:val="both"/>
              <w:rPr>
                <w:b/>
              </w:rPr>
            </w:pPr>
            <w:r w:rsidRPr="006A7087">
              <w:rPr>
                <w:b/>
              </w:rPr>
              <w:t>Versión</w:t>
            </w:r>
          </w:p>
        </w:tc>
        <w:tc>
          <w:tcPr>
            <w:tcW w:w="3013" w:type="dxa"/>
            <w:shd w:val="clear" w:color="auto" w:fill="DEEAF6" w:themeFill="accent1" w:themeFillTint="33"/>
          </w:tcPr>
          <w:p w14:paraId="71C1F6F8" w14:textId="77777777" w:rsidR="00BC51A0" w:rsidRPr="006A7087" w:rsidRDefault="00AE50BC" w:rsidP="00044A34">
            <w:pPr>
              <w:jc w:val="both"/>
              <w:rPr>
                <w:b/>
              </w:rPr>
            </w:pPr>
            <w:r w:rsidRPr="006A7087">
              <w:rPr>
                <w:b/>
              </w:rPr>
              <w:t>Descripción</w:t>
            </w:r>
          </w:p>
        </w:tc>
        <w:tc>
          <w:tcPr>
            <w:tcW w:w="3650" w:type="dxa"/>
            <w:tcBorders>
              <w:right w:val="single" w:sz="4" w:space="0" w:color="5B9BD5" w:themeColor="accent1"/>
            </w:tcBorders>
            <w:shd w:val="clear" w:color="auto" w:fill="DEEAF6" w:themeFill="accent1" w:themeFillTint="33"/>
          </w:tcPr>
          <w:p w14:paraId="392C8C58" w14:textId="77777777" w:rsidR="00BC51A0" w:rsidRPr="006A7087" w:rsidRDefault="00AE50BC" w:rsidP="00044A34">
            <w:pPr>
              <w:jc w:val="both"/>
              <w:rPr>
                <w:b/>
              </w:rPr>
            </w:pPr>
            <w:r w:rsidRPr="006A7087">
              <w:rPr>
                <w:b/>
              </w:rPr>
              <w:t>Autor</w:t>
            </w:r>
          </w:p>
        </w:tc>
      </w:tr>
      <w:tr w:rsidR="00F05026" w14:paraId="0E2CE2FE" w14:textId="77777777" w:rsidTr="005F0747">
        <w:tc>
          <w:tcPr>
            <w:tcW w:w="1452" w:type="dxa"/>
            <w:tcBorders>
              <w:left w:val="single" w:sz="4" w:space="0" w:color="5B9BD5"/>
            </w:tcBorders>
          </w:tcPr>
          <w:p w14:paraId="09FCE284" w14:textId="77777777" w:rsidR="00F05026" w:rsidRDefault="007749C1" w:rsidP="00F05026">
            <w:pPr>
              <w:autoSpaceDE w:val="0"/>
              <w:autoSpaceDN w:val="0"/>
              <w:adjustRightInd w:val="0"/>
              <w:jc w:val="both"/>
            </w:pPr>
            <w:r>
              <w:t>29/09/2017</w:t>
            </w:r>
          </w:p>
        </w:tc>
        <w:tc>
          <w:tcPr>
            <w:tcW w:w="1275" w:type="dxa"/>
          </w:tcPr>
          <w:p w14:paraId="458A99ED" w14:textId="77777777" w:rsidR="00F05026" w:rsidRDefault="007749C1" w:rsidP="00F05026">
            <w:pPr>
              <w:autoSpaceDE w:val="0"/>
              <w:autoSpaceDN w:val="0"/>
              <w:adjustRightInd w:val="0"/>
              <w:jc w:val="both"/>
            </w:pPr>
            <w:r>
              <w:t>1.0</w:t>
            </w:r>
          </w:p>
        </w:tc>
        <w:tc>
          <w:tcPr>
            <w:tcW w:w="3013" w:type="dxa"/>
          </w:tcPr>
          <w:p w14:paraId="713FE6DF" w14:textId="77777777" w:rsidR="00F05026" w:rsidRDefault="007749C1" w:rsidP="00F05026">
            <w:pPr>
              <w:tabs>
                <w:tab w:val="left" w:pos="216"/>
              </w:tabs>
              <w:autoSpaceDE w:val="0"/>
              <w:autoSpaceDN w:val="0"/>
              <w:adjustRightInd w:val="0"/>
              <w:jc w:val="both"/>
            </w:pPr>
            <w:r>
              <w:t xml:space="preserve">Creación del documento </w:t>
            </w:r>
          </w:p>
        </w:tc>
        <w:tc>
          <w:tcPr>
            <w:tcW w:w="3650" w:type="dxa"/>
            <w:tcBorders>
              <w:right w:val="single" w:sz="4" w:space="0" w:color="5B9BD5"/>
            </w:tcBorders>
          </w:tcPr>
          <w:p w14:paraId="3B88E7AE" w14:textId="77777777" w:rsidR="00F05026" w:rsidRDefault="007749C1" w:rsidP="00F05026">
            <w:pPr>
              <w:tabs>
                <w:tab w:val="left" w:pos="216"/>
              </w:tabs>
              <w:autoSpaceDE w:val="0"/>
              <w:autoSpaceDN w:val="0"/>
              <w:adjustRightInd w:val="0"/>
              <w:jc w:val="both"/>
            </w:pPr>
            <w:r>
              <w:t>Oziel Garza</w:t>
            </w:r>
          </w:p>
        </w:tc>
      </w:tr>
      <w:tr w:rsidR="00F05026" w14:paraId="49F81745" w14:textId="77777777" w:rsidTr="005F0747">
        <w:tc>
          <w:tcPr>
            <w:tcW w:w="1452" w:type="dxa"/>
            <w:tcBorders>
              <w:left w:val="single" w:sz="4" w:space="0" w:color="5B9BD5"/>
            </w:tcBorders>
          </w:tcPr>
          <w:p w14:paraId="6B0CE983" w14:textId="5EADCC5B" w:rsidR="00F05026" w:rsidRDefault="00A63B07" w:rsidP="00F05026">
            <w:pPr>
              <w:autoSpaceDE w:val="0"/>
              <w:autoSpaceDN w:val="0"/>
              <w:adjustRightInd w:val="0"/>
              <w:jc w:val="both"/>
            </w:pPr>
            <w:r>
              <w:t>02/10/2017</w:t>
            </w:r>
          </w:p>
        </w:tc>
        <w:tc>
          <w:tcPr>
            <w:tcW w:w="1275" w:type="dxa"/>
          </w:tcPr>
          <w:p w14:paraId="69672C1E" w14:textId="1708DEE5" w:rsidR="00F05026" w:rsidRDefault="00A63B07" w:rsidP="00F05026">
            <w:pPr>
              <w:autoSpaceDE w:val="0"/>
              <w:autoSpaceDN w:val="0"/>
              <w:adjustRightInd w:val="0"/>
              <w:jc w:val="both"/>
            </w:pPr>
            <w:r>
              <w:t>1.1</w:t>
            </w:r>
          </w:p>
        </w:tc>
        <w:tc>
          <w:tcPr>
            <w:tcW w:w="3013" w:type="dxa"/>
          </w:tcPr>
          <w:p w14:paraId="36145989" w14:textId="2EFC5312" w:rsidR="00F05026" w:rsidRDefault="00A63B07" w:rsidP="00F05026">
            <w:pPr>
              <w:tabs>
                <w:tab w:val="left" w:pos="216"/>
              </w:tabs>
              <w:autoSpaceDE w:val="0"/>
              <w:autoSpaceDN w:val="0"/>
              <w:adjustRightInd w:val="0"/>
              <w:jc w:val="both"/>
            </w:pPr>
            <w:r>
              <w:t>Revisión</w:t>
            </w:r>
          </w:p>
        </w:tc>
        <w:tc>
          <w:tcPr>
            <w:tcW w:w="3650" w:type="dxa"/>
            <w:tcBorders>
              <w:right w:val="single" w:sz="4" w:space="0" w:color="5B9BD5"/>
            </w:tcBorders>
          </w:tcPr>
          <w:p w14:paraId="45BBA00E" w14:textId="111A7DD1" w:rsidR="00F05026" w:rsidRDefault="00A63B07" w:rsidP="00F05026">
            <w:pPr>
              <w:tabs>
                <w:tab w:val="left" w:pos="216"/>
              </w:tabs>
              <w:autoSpaceDE w:val="0"/>
              <w:autoSpaceDN w:val="0"/>
              <w:adjustRightInd w:val="0"/>
              <w:jc w:val="both"/>
            </w:pPr>
            <w:r>
              <w:t>Guillermo Punzet</w:t>
            </w:r>
            <w:bookmarkStart w:id="0" w:name="_GoBack"/>
            <w:bookmarkEnd w:id="0"/>
          </w:p>
        </w:tc>
      </w:tr>
      <w:tr w:rsidR="00F05026" w14:paraId="772CAEFC" w14:textId="77777777" w:rsidTr="005F0747">
        <w:tc>
          <w:tcPr>
            <w:tcW w:w="1452" w:type="dxa"/>
            <w:tcBorders>
              <w:left w:val="single" w:sz="4" w:space="0" w:color="5B9BD5"/>
            </w:tcBorders>
          </w:tcPr>
          <w:p w14:paraId="4DA19845" w14:textId="77777777" w:rsidR="00F05026" w:rsidRDefault="00F05026" w:rsidP="00F05026">
            <w:pPr>
              <w:autoSpaceDE w:val="0"/>
              <w:autoSpaceDN w:val="0"/>
              <w:adjustRightInd w:val="0"/>
              <w:jc w:val="both"/>
            </w:pPr>
          </w:p>
        </w:tc>
        <w:tc>
          <w:tcPr>
            <w:tcW w:w="1275" w:type="dxa"/>
          </w:tcPr>
          <w:p w14:paraId="4B5B5F9D" w14:textId="77777777" w:rsidR="00F05026" w:rsidRDefault="00F05026" w:rsidP="00F05026">
            <w:pPr>
              <w:autoSpaceDE w:val="0"/>
              <w:autoSpaceDN w:val="0"/>
              <w:adjustRightInd w:val="0"/>
              <w:jc w:val="both"/>
            </w:pPr>
          </w:p>
        </w:tc>
        <w:tc>
          <w:tcPr>
            <w:tcW w:w="3013" w:type="dxa"/>
          </w:tcPr>
          <w:p w14:paraId="0B6FEDFE" w14:textId="77777777" w:rsidR="00F05026" w:rsidRDefault="00F05026" w:rsidP="00F05026">
            <w:pPr>
              <w:tabs>
                <w:tab w:val="left" w:pos="216"/>
              </w:tabs>
              <w:autoSpaceDE w:val="0"/>
              <w:autoSpaceDN w:val="0"/>
              <w:adjustRightInd w:val="0"/>
              <w:jc w:val="both"/>
            </w:pPr>
          </w:p>
        </w:tc>
        <w:tc>
          <w:tcPr>
            <w:tcW w:w="3650" w:type="dxa"/>
            <w:tcBorders>
              <w:right w:val="single" w:sz="4" w:space="0" w:color="5B9BD5"/>
            </w:tcBorders>
          </w:tcPr>
          <w:p w14:paraId="6009E896" w14:textId="77777777" w:rsidR="00F05026" w:rsidRDefault="00F05026" w:rsidP="00F05026">
            <w:pPr>
              <w:tabs>
                <w:tab w:val="left" w:pos="216"/>
              </w:tabs>
              <w:autoSpaceDE w:val="0"/>
              <w:autoSpaceDN w:val="0"/>
              <w:adjustRightInd w:val="0"/>
              <w:jc w:val="both"/>
            </w:pPr>
          </w:p>
        </w:tc>
      </w:tr>
    </w:tbl>
    <w:p w14:paraId="0841FA5A" w14:textId="77777777" w:rsidR="00BC51A0" w:rsidRDefault="00BC51A0" w:rsidP="00044A34">
      <w:pPr>
        <w:spacing w:after="200"/>
        <w:jc w:val="both"/>
      </w:pPr>
    </w:p>
    <w:p w14:paraId="662E0B76" w14:textId="77777777" w:rsidR="00BC51A0" w:rsidRDefault="00BC51A0" w:rsidP="00044A34">
      <w:pPr>
        <w:spacing w:after="200"/>
        <w:jc w:val="both"/>
      </w:pPr>
    </w:p>
    <w:p w14:paraId="0F7A93A0" w14:textId="77777777" w:rsidR="007D74F0" w:rsidRDefault="007D74F0">
      <w:r>
        <w:br w:type="page"/>
      </w:r>
    </w:p>
    <w:p w14:paraId="6C7E07DC" w14:textId="77777777" w:rsidR="002F481F" w:rsidRPr="00FD1284" w:rsidRDefault="002F481F" w:rsidP="002F481F">
      <w:pPr>
        <w:jc w:val="center"/>
        <w:rPr>
          <w:rStyle w:val="90InstructionsTextZchn"/>
          <w:rFonts w:eastAsia="Calibri"/>
          <w:b/>
          <w:color w:val="1F4E79" w:themeColor="accent1" w:themeShade="80"/>
          <w:sz w:val="32"/>
          <w:lang w:val="es-ES_tradnl"/>
        </w:rPr>
      </w:pPr>
      <w:r w:rsidRPr="00FD1284">
        <w:rPr>
          <w:rStyle w:val="90InstructionsTextZchn"/>
          <w:rFonts w:eastAsia="Calibri"/>
          <w:b/>
          <w:color w:val="1F4E79" w:themeColor="accent1" w:themeShade="80"/>
          <w:sz w:val="32"/>
          <w:lang w:val="es-ES_tradnl"/>
        </w:rPr>
        <w:lastRenderedPageBreak/>
        <w:t>DISEÑO FUNCIONAL</w:t>
      </w:r>
    </w:p>
    <w:p w14:paraId="3A007F9A" w14:textId="77777777" w:rsidR="007A77BC" w:rsidRDefault="007A77BC" w:rsidP="007A77BC">
      <w:pPr>
        <w:pStyle w:val="90InstructionsText"/>
        <w:jc w:val="both"/>
        <w:rPr>
          <w:rFonts w:asciiTheme="minorHAnsi" w:hAnsiTheme="minorHAnsi"/>
          <w:sz w:val="21"/>
          <w:szCs w:val="21"/>
          <w:lang w:val="es-ES_tradnl"/>
        </w:rPr>
      </w:pPr>
    </w:p>
    <w:tbl>
      <w:tblPr>
        <w:tblW w:w="9405" w:type="dxa"/>
        <w:jc w:val="center"/>
        <w:tblBorders>
          <w:top w:val="single" w:sz="2" w:space="0" w:color="auto"/>
          <w:left w:val="single" w:sz="2" w:space="0" w:color="auto"/>
          <w:bottom w:val="single" w:sz="2" w:space="0" w:color="auto"/>
          <w:right w:val="single" w:sz="2" w:space="0" w:color="auto"/>
          <w:insideH w:val="single" w:sz="2" w:space="0" w:color="auto"/>
          <w:insideV w:val="single" w:sz="12" w:space="0" w:color="auto"/>
        </w:tblBorders>
        <w:tblLayout w:type="fixed"/>
        <w:tblLook w:val="04A0" w:firstRow="1" w:lastRow="0" w:firstColumn="1" w:lastColumn="0" w:noHBand="0" w:noVBand="1"/>
      </w:tblPr>
      <w:tblGrid>
        <w:gridCol w:w="1931"/>
        <w:gridCol w:w="1448"/>
        <w:gridCol w:w="805"/>
        <w:gridCol w:w="322"/>
        <w:gridCol w:w="1287"/>
        <w:gridCol w:w="3612"/>
      </w:tblGrid>
      <w:tr w:rsidR="007749C1" w:rsidRPr="007749C1" w14:paraId="76FCB022" w14:textId="77777777" w:rsidTr="007749C1">
        <w:trPr>
          <w:trHeight w:val="616"/>
          <w:jc w:val="center"/>
        </w:trPr>
        <w:tc>
          <w:tcPr>
            <w:tcW w:w="9405" w:type="dxa"/>
            <w:gridSpan w:val="6"/>
            <w:tcBorders>
              <w:top w:val="single" w:sz="2" w:space="0" w:color="auto"/>
              <w:left w:val="single" w:sz="2" w:space="0" w:color="auto"/>
              <w:bottom w:val="single" w:sz="2" w:space="0" w:color="auto"/>
              <w:right w:val="single" w:sz="2" w:space="0" w:color="auto"/>
            </w:tcBorders>
            <w:shd w:val="clear" w:color="auto" w:fill="4F81BD"/>
            <w:hideMark/>
          </w:tcPr>
          <w:p w14:paraId="402C1A60" w14:textId="77777777" w:rsidR="007749C1" w:rsidRPr="007749C1" w:rsidRDefault="007749C1" w:rsidP="007749C1">
            <w:pPr>
              <w:tabs>
                <w:tab w:val="center" w:pos="4252"/>
                <w:tab w:val="right" w:pos="8504"/>
              </w:tabs>
              <w:spacing w:before="120" w:after="120" w:line="256" w:lineRule="auto"/>
              <w:contextualSpacing/>
              <w:outlineLvl w:val="0"/>
              <w:rPr>
                <w:rFonts w:ascii="Arial" w:hAnsi="Arial" w:cs="Arial"/>
                <w:bCs/>
                <w:smallCaps/>
                <w:color w:val="FFFFFF"/>
                <w:sz w:val="24"/>
                <w:szCs w:val="22"/>
              </w:rPr>
            </w:pPr>
            <w:bookmarkStart w:id="1" w:name="_Toc484178687"/>
            <w:r w:rsidRPr="007749C1">
              <w:rPr>
                <w:rFonts w:ascii="Arial" w:hAnsi="Arial" w:cs="Arial"/>
                <w:b/>
                <w:smallCaps/>
                <w:color w:val="FFFFFF"/>
                <w:sz w:val="24"/>
                <w:szCs w:val="22"/>
              </w:rPr>
              <w:t>E.16.1 Cobranza Preventiva</w:t>
            </w:r>
            <w:bookmarkEnd w:id="1"/>
          </w:p>
        </w:tc>
      </w:tr>
      <w:tr w:rsidR="007749C1" w:rsidRPr="007749C1" w14:paraId="2FDD5FD9" w14:textId="77777777" w:rsidTr="007749C1">
        <w:trPr>
          <w:trHeight w:val="522"/>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14:paraId="56FE11B2" w14:textId="77777777" w:rsidR="007749C1" w:rsidRPr="007749C1" w:rsidRDefault="007749C1" w:rsidP="007749C1">
            <w:pPr>
              <w:keepNext/>
              <w:spacing w:before="120" w:after="40" w:line="256" w:lineRule="auto"/>
              <w:rPr>
                <w:rFonts w:ascii="Arial" w:eastAsia="Times New Roman" w:hAnsi="Arial" w:cs="Arial"/>
                <w:bCs/>
                <w:sz w:val="18"/>
                <w:szCs w:val="18"/>
                <w:lang w:eastAsia="en-US"/>
              </w:rPr>
            </w:pPr>
            <w:r w:rsidRPr="007749C1">
              <w:rPr>
                <w:rFonts w:ascii="Arial" w:eastAsia="Times New Roman" w:hAnsi="Arial" w:cs="Arial"/>
                <w:b/>
                <w:color w:val="auto"/>
                <w:sz w:val="18"/>
                <w:szCs w:val="18"/>
                <w:lang w:eastAsia="en-US"/>
              </w:rPr>
              <w:t>ID del Entregable</w:t>
            </w:r>
          </w:p>
        </w:tc>
        <w:tc>
          <w:tcPr>
            <w:tcW w:w="1448" w:type="dxa"/>
            <w:tcBorders>
              <w:top w:val="single" w:sz="2" w:space="0" w:color="auto"/>
              <w:left w:val="single" w:sz="12" w:space="0" w:color="auto"/>
              <w:bottom w:val="single" w:sz="2" w:space="0" w:color="auto"/>
              <w:right w:val="single" w:sz="2" w:space="0" w:color="auto"/>
            </w:tcBorders>
            <w:vAlign w:val="center"/>
            <w:hideMark/>
          </w:tcPr>
          <w:p w14:paraId="6BF9B18D" w14:textId="77777777" w:rsidR="007749C1" w:rsidRPr="007749C1" w:rsidRDefault="007749C1" w:rsidP="007749C1">
            <w:pPr>
              <w:spacing w:line="256" w:lineRule="auto"/>
              <w:rPr>
                <w:rFonts w:ascii="Arial" w:eastAsia="Times New Roman" w:hAnsi="Arial" w:cs="Arial"/>
                <w:sz w:val="18"/>
                <w:szCs w:val="24"/>
                <w:lang w:eastAsia="de-DE"/>
              </w:rPr>
            </w:pPr>
            <w:r w:rsidRPr="007749C1">
              <w:rPr>
                <w:rFonts w:ascii="Arial" w:eastAsia="Times New Roman" w:hAnsi="Arial" w:cs="Arial"/>
                <w:sz w:val="18"/>
                <w:szCs w:val="24"/>
                <w:lang w:eastAsia="de-DE"/>
              </w:rPr>
              <w:t>E16.1</w:t>
            </w:r>
          </w:p>
        </w:tc>
        <w:tc>
          <w:tcPr>
            <w:tcW w:w="1127" w:type="dxa"/>
            <w:gridSpan w:val="2"/>
            <w:tcBorders>
              <w:top w:val="single" w:sz="2" w:space="0" w:color="auto"/>
              <w:left w:val="single" w:sz="2" w:space="0" w:color="auto"/>
              <w:bottom w:val="single" w:sz="2" w:space="0" w:color="auto"/>
              <w:right w:val="single" w:sz="12" w:space="0" w:color="auto"/>
            </w:tcBorders>
            <w:shd w:val="clear" w:color="auto" w:fill="D9D9D9"/>
            <w:vAlign w:val="center"/>
            <w:hideMark/>
          </w:tcPr>
          <w:p w14:paraId="651D70E5"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Proceso de Negocio</w:t>
            </w:r>
          </w:p>
        </w:tc>
        <w:tc>
          <w:tcPr>
            <w:tcW w:w="4899" w:type="dxa"/>
            <w:gridSpan w:val="2"/>
            <w:tcBorders>
              <w:top w:val="single" w:sz="2" w:space="0" w:color="auto"/>
              <w:left w:val="single" w:sz="12" w:space="0" w:color="auto"/>
              <w:bottom w:val="single" w:sz="2" w:space="0" w:color="auto"/>
              <w:right w:val="single" w:sz="2" w:space="0" w:color="auto"/>
            </w:tcBorders>
            <w:vAlign w:val="center"/>
            <w:hideMark/>
          </w:tcPr>
          <w:p w14:paraId="3580F901" w14:textId="77777777"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Cobranza</w:t>
            </w:r>
          </w:p>
        </w:tc>
      </w:tr>
      <w:tr w:rsidR="007749C1" w:rsidRPr="007749C1" w14:paraId="12F329D0" w14:textId="77777777" w:rsidTr="007749C1">
        <w:trPr>
          <w:trHeight w:val="522"/>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14:paraId="5AB2E26B"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Versión SAP</w:t>
            </w:r>
          </w:p>
        </w:tc>
        <w:tc>
          <w:tcPr>
            <w:tcW w:w="1448" w:type="dxa"/>
            <w:tcBorders>
              <w:top w:val="single" w:sz="2" w:space="0" w:color="auto"/>
              <w:left w:val="single" w:sz="12" w:space="0" w:color="auto"/>
              <w:bottom w:val="single" w:sz="2" w:space="0" w:color="auto"/>
              <w:right w:val="single" w:sz="2" w:space="0" w:color="auto"/>
            </w:tcBorders>
            <w:vAlign w:val="center"/>
            <w:hideMark/>
          </w:tcPr>
          <w:p w14:paraId="1BA513DE" w14:textId="77777777" w:rsidR="007749C1" w:rsidRPr="007749C1" w:rsidRDefault="007749C1" w:rsidP="007749C1">
            <w:pPr>
              <w:spacing w:before="60" w:after="60" w:line="240" w:lineRule="auto"/>
              <w:rPr>
                <w:rFonts w:ascii="Arial" w:eastAsia="Times New Roman" w:hAnsi="Arial" w:cs="Times New Roman"/>
                <w:color w:val="auto"/>
                <w:sz w:val="18"/>
                <w:szCs w:val="18"/>
                <w:lang w:val="de-DE" w:eastAsia="en-US"/>
              </w:rPr>
            </w:pPr>
            <w:r w:rsidRPr="007749C1">
              <w:rPr>
                <w:rFonts w:ascii="Arial" w:eastAsia="Times New Roman" w:hAnsi="Arial" w:cs="Times New Roman"/>
                <w:color w:val="auto"/>
                <w:sz w:val="18"/>
                <w:szCs w:val="18"/>
                <w:lang w:val="de-DE" w:eastAsia="en-US"/>
              </w:rPr>
              <w:t>S4/HANA</w:t>
            </w:r>
          </w:p>
        </w:tc>
        <w:tc>
          <w:tcPr>
            <w:tcW w:w="1127" w:type="dxa"/>
            <w:gridSpan w:val="2"/>
            <w:tcBorders>
              <w:top w:val="single" w:sz="2" w:space="0" w:color="auto"/>
              <w:left w:val="single" w:sz="2" w:space="0" w:color="auto"/>
              <w:bottom w:val="single" w:sz="2" w:space="0" w:color="auto"/>
              <w:right w:val="single" w:sz="12" w:space="0" w:color="auto"/>
            </w:tcBorders>
            <w:shd w:val="clear" w:color="auto" w:fill="D9D9D9"/>
            <w:vAlign w:val="center"/>
            <w:hideMark/>
          </w:tcPr>
          <w:p w14:paraId="26F7DBD4"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Módulo SAP</w:t>
            </w:r>
          </w:p>
        </w:tc>
        <w:tc>
          <w:tcPr>
            <w:tcW w:w="4899" w:type="dxa"/>
            <w:gridSpan w:val="2"/>
            <w:tcBorders>
              <w:top w:val="single" w:sz="2" w:space="0" w:color="auto"/>
              <w:left w:val="single" w:sz="12" w:space="0" w:color="auto"/>
              <w:bottom w:val="single" w:sz="2" w:space="0" w:color="auto"/>
              <w:right w:val="single" w:sz="2" w:space="0" w:color="auto"/>
            </w:tcBorders>
            <w:vAlign w:val="center"/>
            <w:hideMark/>
          </w:tcPr>
          <w:p w14:paraId="0DB925FE" w14:textId="77777777"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FS-CML</w:t>
            </w:r>
          </w:p>
        </w:tc>
      </w:tr>
      <w:tr w:rsidR="007749C1" w:rsidRPr="007749C1" w14:paraId="4C87916E" w14:textId="77777777" w:rsidTr="007749C1">
        <w:trPr>
          <w:trHeight w:val="508"/>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14:paraId="1597CE4E"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Tipo de Entregable</w:t>
            </w:r>
          </w:p>
        </w:tc>
        <w:tc>
          <w:tcPr>
            <w:tcW w:w="7474" w:type="dxa"/>
            <w:gridSpan w:val="5"/>
            <w:tcBorders>
              <w:top w:val="single" w:sz="2" w:space="0" w:color="auto"/>
              <w:left w:val="single" w:sz="12" w:space="0" w:color="auto"/>
              <w:bottom w:val="single" w:sz="2" w:space="0" w:color="auto"/>
              <w:right w:val="single" w:sz="2" w:space="0" w:color="auto"/>
            </w:tcBorders>
            <w:vAlign w:val="center"/>
            <w:hideMark/>
          </w:tcPr>
          <w:p w14:paraId="7BD25395" w14:textId="77777777" w:rsidR="007749C1" w:rsidRPr="007749C1" w:rsidRDefault="007749C1" w:rsidP="007749C1">
            <w:pPr>
              <w:spacing w:line="256" w:lineRule="auto"/>
              <w:rPr>
                <w:rFonts w:ascii="Arial" w:hAnsi="Arial" w:cs="Arial"/>
                <w:color w:val="auto"/>
                <w:sz w:val="18"/>
                <w:szCs w:val="18"/>
                <w:lang w:val="en-US"/>
              </w:rPr>
            </w:pPr>
            <w:r w:rsidRPr="007749C1">
              <w:rPr>
                <w:rFonts w:ascii="Arial" w:hAnsi="Arial" w:cs="Arial"/>
                <w:color w:val="auto"/>
                <w:sz w:val="18"/>
                <w:szCs w:val="18"/>
                <w:lang w:val="en-US"/>
              </w:rPr>
              <w:t>( X ) Report</w:t>
            </w:r>
          </w:p>
          <w:p w14:paraId="4EDD85BF" w14:textId="77777777" w:rsidR="007749C1" w:rsidRPr="007749C1" w:rsidRDefault="007749C1" w:rsidP="007749C1">
            <w:pPr>
              <w:spacing w:line="256" w:lineRule="auto"/>
              <w:rPr>
                <w:rFonts w:ascii="Arial" w:hAnsi="Arial" w:cs="Arial"/>
                <w:color w:val="auto"/>
                <w:sz w:val="18"/>
                <w:szCs w:val="18"/>
                <w:lang w:val="en-US"/>
              </w:rPr>
            </w:pPr>
            <w:r w:rsidRPr="007749C1">
              <w:rPr>
                <w:rFonts w:ascii="Arial" w:hAnsi="Arial" w:cs="Arial"/>
                <w:color w:val="auto"/>
                <w:sz w:val="18"/>
                <w:szCs w:val="18"/>
                <w:lang w:val="en-US"/>
              </w:rPr>
              <w:t>(   ) Interface</w:t>
            </w:r>
          </w:p>
          <w:p w14:paraId="2360CBBA" w14:textId="77777777" w:rsidR="007749C1" w:rsidRPr="007749C1" w:rsidRDefault="007749C1" w:rsidP="007749C1">
            <w:pPr>
              <w:spacing w:line="256" w:lineRule="auto"/>
              <w:rPr>
                <w:rFonts w:ascii="Arial" w:hAnsi="Arial" w:cs="Arial"/>
                <w:color w:val="auto"/>
                <w:sz w:val="18"/>
                <w:szCs w:val="18"/>
                <w:lang w:val="en-US"/>
              </w:rPr>
            </w:pPr>
            <w:r w:rsidRPr="007749C1">
              <w:rPr>
                <w:rFonts w:ascii="Arial" w:hAnsi="Arial" w:cs="Arial"/>
                <w:color w:val="auto"/>
                <w:sz w:val="18"/>
                <w:szCs w:val="18"/>
                <w:lang w:val="en-US"/>
              </w:rPr>
              <w:t>(   ) Conversion</w:t>
            </w:r>
          </w:p>
          <w:p w14:paraId="53746228" w14:textId="77777777" w:rsidR="007749C1" w:rsidRPr="007749C1" w:rsidRDefault="007749C1" w:rsidP="007749C1">
            <w:pPr>
              <w:spacing w:line="256" w:lineRule="auto"/>
              <w:rPr>
                <w:rFonts w:ascii="Arial" w:hAnsi="Arial" w:cs="Arial"/>
                <w:color w:val="auto"/>
                <w:sz w:val="18"/>
                <w:szCs w:val="18"/>
                <w:lang w:val="en-US"/>
              </w:rPr>
            </w:pPr>
            <w:r w:rsidRPr="007749C1">
              <w:rPr>
                <w:rFonts w:ascii="Arial" w:hAnsi="Arial" w:cs="Arial"/>
                <w:color w:val="auto"/>
                <w:sz w:val="18"/>
                <w:szCs w:val="18"/>
                <w:lang w:val="en-US"/>
              </w:rPr>
              <w:t>(   ) Enhancement</w:t>
            </w:r>
          </w:p>
          <w:p w14:paraId="32E66C3A" w14:textId="77777777" w:rsidR="007749C1" w:rsidRPr="007749C1" w:rsidRDefault="007749C1" w:rsidP="007749C1">
            <w:pPr>
              <w:spacing w:line="256" w:lineRule="auto"/>
              <w:rPr>
                <w:rFonts w:ascii="Arial" w:hAnsi="Arial" w:cs="Arial"/>
                <w:color w:val="auto"/>
                <w:sz w:val="18"/>
                <w:szCs w:val="18"/>
                <w:lang w:val="en-US"/>
              </w:rPr>
            </w:pPr>
            <w:r w:rsidRPr="007749C1">
              <w:rPr>
                <w:rFonts w:ascii="Arial" w:hAnsi="Arial" w:cs="Arial"/>
                <w:color w:val="auto"/>
                <w:sz w:val="18"/>
                <w:szCs w:val="18"/>
                <w:lang w:val="en-US"/>
              </w:rPr>
              <w:t>(   ) Form</w:t>
            </w:r>
          </w:p>
          <w:p w14:paraId="4CD2C2CA" w14:textId="77777777" w:rsidR="007749C1" w:rsidRPr="007749C1" w:rsidRDefault="007749C1" w:rsidP="007749C1">
            <w:pPr>
              <w:spacing w:line="256" w:lineRule="auto"/>
              <w:rPr>
                <w:rFonts w:ascii="Arial" w:hAnsi="Arial" w:cs="Arial"/>
                <w:sz w:val="18"/>
                <w:szCs w:val="18"/>
              </w:rPr>
            </w:pPr>
            <w:r w:rsidRPr="007749C1">
              <w:rPr>
                <w:rFonts w:ascii="Arial" w:hAnsi="Arial" w:cs="Arial"/>
                <w:color w:val="auto"/>
                <w:sz w:val="18"/>
                <w:szCs w:val="18"/>
              </w:rPr>
              <w:t>(   ) Workflow</w:t>
            </w:r>
          </w:p>
        </w:tc>
      </w:tr>
      <w:tr w:rsidR="007749C1" w:rsidRPr="007749C1" w14:paraId="63822CA0" w14:textId="77777777" w:rsidTr="007749C1">
        <w:trPr>
          <w:trHeight w:val="508"/>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14:paraId="07E2FED5"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Título del Entregable</w:t>
            </w:r>
          </w:p>
        </w:tc>
        <w:tc>
          <w:tcPr>
            <w:tcW w:w="7474" w:type="dxa"/>
            <w:gridSpan w:val="5"/>
            <w:tcBorders>
              <w:top w:val="single" w:sz="2" w:space="0" w:color="auto"/>
              <w:left w:val="single" w:sz="12" w:space="0" w:color="auto"/>
              <w:bottom w:val="single" w:sz="2" w:space="0" w:color="auto"/>
              <w:right w:val="single" w:sz="2" w:space="0" w:color="auto"/>
            </w:tcBorders>
            <w:vAlign w:val="center"/>
            <w:hideMark/>
          </w:tcPr>
          <w:p w14:paraId="2A56EB00" w14:textId="77777777"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Cobranza Preventiva</w:t>
            </w:r>
          </w:p>
        </w:tc>
      </w:tr>
      <w:tr w:rsidR="007749C1" w:rsidRPr="007749C1" w14:paraId="57BE3EBF" w14:textId="77777777" w:rsidTr="007749C1">
        <w:trPr>
          <w:trHeight w:val="508"/>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14:paraId="13F6D6DC"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Descripción Entregable</w:t>
            </w:r>
          </w:p>
        </w:tc>
        <w:tc>
          <w:tcPr>
            <w:tcW w:w="7474" w:type="dxa"/>
            <w:gridSpan w:val="5"/>
            <w:tcBorders>
              <w:top w:val="single" w:sz="2" w:space="0" w:color="auto"/>
              <w:left w:val="single" w:sz="12" w:space="0" w:color="auto"/>
              <w:bottom w:val="single" w:sz="2" w:space="0" w:color="auto"/>
              <w:right w:val="single" w:sz="2" w:space="0" w:color="auto"/>
            </w:tcBorders>
            <w:vAlign w:val="center"/>
            <w:hideMark/>
          </w:tcPr>
          <w:p w14:paraId="7F9D7C80" w14:textId="77777777"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Módulo de Envió de Resumen de Pago a Clientes</w:t>
            </w:r>
          </w:p>
        </w:tc>
      </w:tr>
      <w:tr w:rsidR="007749C1" w:rsidRPr="007749C1" w14:paraId="321F71F7" w14:textId="77777777" w:rsidTr="007749C1">
        <w:trPr>
          <w:trHeight w:val="522"/>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14:paraId="387A1628"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Complejidad</w:t>
            </w:r>
          </w:p>
        </w:tc>
        <w:tc>
          <w:tcPr>
            <w:tcW w:w="2253" w:type="dxa"/>
            <w:gridSpan w:val="2"/>
            <w:tcBorders>
              <w:top w:val="single" w:sz="2" w:space="0" w:color="auto"/>
              <w:left w:val="single" w:sz="12" w:space="0" w:color="auto"/>
              <w:bottom w:val="single" w:sz="2" w:space="0" w:color="auto"/>
              <w:right w:val="single" w:sz="2" w:space="0" w:color="auto"/>
            </w:tcBorders>
            <w:vAlign w:val="center"/>
            <w:hideMark/>
          </w:tcPr>
          <w:p w14:paraId="3EB0BE2B" w14:textId="77777777"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Medio</w:t>
            </w:r>
          </w:p>
        </w:tc>
        <w:tc>
          <w:tcPr>
            <w:tcW w:w="1609" w:type="dxa"/>
            <w:gridSpan w:val="2"/>
            <w:tcBorders>
              <w:top w:val="single" w:sz="2" w:space="0" w:color="auto"/>
              <w:left w:val="single" w:sz="2" w:space="0" w:color="auto"/>
              <w:bottom w:val="single" w:sz="2" w:space="0" w:color="auto"/>
              <w:right w:val="single" w:sz="12" w:space="0" w:color="auto"/>
            </w:tcBorders>
            <w:shd w:val="clear" w:color="auto" w:fill="D9D9D9"/>
            <w:vAlign w:val="center"/>
            <w:hideMark/>
          </w:tcPr>
          <w:p w14:paraId="1D7C55F5"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Prioridad</w:t>
            </w:r>
          </w:p>
        </w:tc>
        <w:tc>
          <w:tcPr>
            <w:tcW w:w="3612" w:type="dxa"/>
            <w:tcBorders>
              <w:top w:val="single" w:sz="2" w:space="0" w:color="auto"/>
              <w:left w:val="single" w:sz="12" w:space="0" w:color="auto"/>
              <w:bottom w:val="single" w:sz="2" w:space="0" w:color="auto"/>
              <w:right w:val="single" w:sz="2" w:space="0" w:color="auto"/>
            </w:tcBorders>
            <w:vAlign w:val="center"/>
            <w:hideMark/>
          </w:tcPr>
          <w:p w14:paraId="45FA65C8" w14:textId="77777777"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Media</w:t>
            </w:r>
          </w:p>
        </w:tc>
      </w:tr>
      <w:tr w:rsidR="007749C1" w:rsidRPr="007749C1" w14:paraId="4939375D" w14:textId="77777777" w:rsidTr="007749C1">
        <w:trPr>
          <w:trHeight w:val="522"/>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14:paraId="7B63CF11"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Transacción SAP</w:t>
            </w:r>
          </w:p>
        </w:tc>
        <w:tc>
          <w:tcPr>
            <w:tcW w:w="2253" w:type="dxa"/>
            <w:gridSpan w:val="2"/>
            <w:tcBorders>
              <w:top w:val="single" w:sz="2" w:space="0" w:color="auto"/>
              <w:left w:val="single" w:sz="12" w:space="0" w:color="auto"/>
              <w:bottom w:val="single" w:sz="2" w:space="0" w:color="auto"/>
              <w:right w:val="single" w:sz="2" w:space="0" w:color="auto"/>
            </w:tcBorders>
            <w:vAlign w:val="center"/>
            <w:hideMark/>
          </w:tcPr>
          <w:p w14:paraId="3F0BC42D" w14:textId="77777777" w:rsidR="007749C1" w:rsidRPr="007749C1" w:rsidRDefault="007749C1" w:rsidP="007749C1">
            <w:pPr>
              <w:spacing w:before="60" w:after="60" w:line="240" w:lineRule="auto"/>
              <w:rPr>
                <w:rFonts w:ascii="Arial" w:eastAsia="Times New Roman" w:hAnsi="Arial" w:cs="Times New Roman"/>
                <w:color w:val="auto"/>
                <w:sz w:val="18"/>
                <w:szCs w:val="18"/>
                <w:lang w:val="de-DE" w:eastAsia="en-US"/>
              </w:rPr>
            </w:pPr>
            <w:r w:rsidRPr="007749C1">
              <w:rPr>
                <w:rFonts w:ascii="Arial" w:eastAsia="Times New Roman" w:hAnsi="Arial" w:cs="Times New Roman"/>
                <w:color w:val="auto"/>
                <w:sz w:val="18"/>
                <w:szCs w:val="18"/>
                <w:lang w:val="de-DE" w:eastAsia="en-US"/>
              </w:rPr>
              <w:t>ZLM_AVISO_PAGO</w:t>
            </w:r>
          </w:p>
        </w:tc>
        <w:tc>
          <w:tcPr>
            <w:tcW w:w="1609" w:type="dxa"/>
            <w:gridSpan w:val="2"/>
            <w:tcBorders>
              <w:top w:val="single" w:sz="2" w:space="0" w:color="auto"/>
              <w:left w:val="single" w:sz="2" w:space="0" w:color="auto"/>
              <w:bottom w:val="single" w:sz="2" w:space="0" w:color="auto"/>
              <w:right w:val="single" w:sz="12" w:space="0" w:color="auto"/>
            </w:tcBorders>
            <w:shd w:val="clear" w:color="auto" w:fill="D9D9D9"/>
            <w:vAlign w:val="center"/>
            <w:hideMark/>
          </w:tcPr>
          <w:p w14:paraId="4171B5B5"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Programa SAP</w:t>
            </w:r>
          </w:p>
        </w:tc>
        <w:tc>
          <w:tcPr>
            <w:tcW w:w="3612" w:type="dxa"/>
            <w:tcBorders>
              <w:top w:val="single" w:sz="2" w:space="0" w:color="auto"/>
              <w:left w:val="single" w:sz="12" w:space="0" w:color="auto"/>
              <w:bottom w:val="single" w:sz="2" w:space="0" w:color="auto"/>
              <w:right w:val="single" w:sz="2" w:space="0" w:color="auto"/>
            </w:tcBorders>
            <w:vAlign w:val="center"/>
            <w:hideMark/>
          </w:tcPr>
          <w:p w14:paraId="4254C5E8" w14:textId="77777777" w:rsidR="007749C1" w:rsidRPr="007749C1" w:rsidRDefault="007749C1" w:rsidP="007749C1">
            <w:pPr>
              <w:spacing w:line="256" w:lineRule="auto"/>
              <w:rPr>
                <w:rFonts w:ascii="Arial" w:hAnsi="Arial" w:cs="Arial"/>
                <w:sz w:val="18"/>
                <w:szCs w:val="18"/>
              </w:rPr>
            </w:pPr>
            <w:r w:rsidRPr="007749C1">
              <w:t>ZLM_AVISO_PAGO</w:t>
            </w:r>
          </w:p>
        </w:tc>
      </w:tr>
    </w:tbl>
    <w:p w14:paraId="330DBBB5" w14:textId="77777777" w:rsidR="007A77BC" w:rsidRDefault="007A77BC" w:rsidP="007A77BC">
      <w:pPr>
        <w:rPr>
          <w:lang w:val="es-ES_tradnl" w:eastAsia="de-DE"/>
        </w:rPr>
      </w:pPr>
    </w:p>
    <w:p w14:paraId="30E6EF30" w14:textId="77777777" w:rsidR="0029047F" w:rsidRPr="00AB0C28" w:rsidRDefault="0029047F" w:rsidP="0029047F">
      <w:pPr>
        <w:pStyle w:val="TableHeading1"/>
        <w:rPr>
          <w:lang w:val="es-ES_tradnl"/>
        </w:rPr>
      </w:pPr>
      <w:r w:rsidRPr="00AB0C28">
        <w:rPr>
          <w:lang w:val="es-ES_tradnl"/>
        </w:rPr>
        <w:t>Objetivo del Entregable</w:t>
      </w:r>
    </w:p>
    <w:p w14:paraId="2672D583"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r>
        <w:rPr>
          <w:rFonts w:asciiTheme="minorHAnsi" w:hAnsiTheme="minorHAnsi" w:cs="Arial"/>
          <w:i w:val="0"/>
          <w:color w:val="auto"/>
          <w:sz w:val="22"/>
          <w:szCs w:val="22"/>
          <w:lang w:val="es-MX" w:eastAsia="en-US"/>
        </w:rPr>
        <w:t>Este programa se encargará</w:t>
      </w:r>
      <w:r w:rsidRPr="007B6BF4">
        <w:rPr>
          <w:rFonts w:asciiTheme="minorHAnsi" w:hAnsiTheme="minorHAnsi" w:cs="Arial"/>
          <w:i w:val="0"/>
          <w:color w:val="auto"/>
          <w:sz w:val="22"/>
          <w:szCs w:val="22"/>
          <w:lang w:val="es-MX" w:eastAsia="en-US"/>
        </w:rPr>
        <w:t xml:space="preserve"> de realizar él envió al cliente del resumen de su próximo pago de acuerdo a los vencimientos del próximo mes (de su próximo pago).</w:t>
      </w:r>
    </w:p>
    <w:p w14:paraId="1E75CA99" w14:textId="77777777" w:rsidR="002F481F" w:rsidRPr="007749C1" w:rsidRDefault="002F481F" w:rsidP="0029047F">
      <w:pPr>
        <w:pStyle w:val="90InstructionsText"/>
        <w:jc w:val="both"/>
        <w:rPr>
          <w:rFonts w:asciiTheme="minorHAnsi" w:hAnsiTheme="minorHAnsi"/>
          <w:sz w:val="21"/>
          <w:szCs w:val="21"/>
          <w:lang w:val="es-MX"/>
        </w:rPr>
      </w:pPr>
    </w:p>
    <w:p w14:paraId="27EA186A" w14:textId="77777777" w:rsidR="002F481F" w:rsidRPr="00AB0C28" w:rsidRDefault="002F481F" w:rsidP="002F481F">
      <w:pPr>
        <w:pStyle w:val="TableHeading1"/>
        <w:rPr>
          <w:lang w:val="es-ES_tradnl"/>
        </w:rPr>
      </w:pPr>
      <w:r>
        <w:rPr>
          <w:lang w:val="es-ES_tradnl"/>
        </w:rPr>
        <w:t>Flujos de Proceso</w:t>
      </w:r>
    </w:p>
    <w:p w14:paraId="5AB76343" w14:textId="77777777" w:rsidR="002F481F" w:rsidRDefault="007749C1" w:rsidP="002F481F">
      <w:pPr>
        <w:pStyle w:val="90InstructionsText"/>
        <w:rPr>
          <w:rFonts w:asciiTheme="minorHAnsi" w:hAnsiTheme="minorHAnsi"/>
          <w:sz w:val="21"/>
          <w:szCs w:val="21"/>
          <w:lang w:val="es-ES_tradnl"/>
        </w:rPr>
      </w:pPr>
      <w:r>
        <w:rPr>
          <w:rFonts w:asciiTheme="minorHAnsi" w:hAnsiTheme="minorHAnsi"/>
          <w:noProof/>
          <w:sz w:val="21"/>
          <w:szCs w:val="21"/>
          <w:lang w:val="es-MX" w:eastAsia="es-MX"/>
        </w:rPr>
        <w:lastRenderedPageBreak/>
        <w:drawing>
          <wp:inline distT="0" distB="0" distL="0" distR="0" wp14:anchorId="4963BE73" wp14:editId="128E1BEB">
            <wp:extent cx="4781550" cy="7648575"/>
            <wp:effectExtent l="0" t="0" r="0" b="9525"/>
            <wp:docPr id="1" name="Picture 1" descr="BPMN-Avisos de co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MN-Avisos de cobr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7648575"/>
                    </a:xfrm>
                    <a:prstGeom prst="rect">
                      <a:avLst/>
                    </a:prstGeom>
                    <a:noFill/>
                    <a:ln>
                      <a:noFill/>
                    </a:ln>
                  </pic:spPr>
                </pic:pic>
              </a:graphicData>
            </a:graphic>
          </wp:inline>
        </w:drawing>
      </w:r>
    </w:p>
    <w:p w14:paraId="4867E97D" w14:textId="77777777" w:rsidR="0029047F" w:rsidRDefault="0029047F" w:rsidP="0029047F">
      <w:pPr>
        <w:pStyle w:val="90InstructionsText"/>
        <w:rPr>
          <w:lang w:val="es-ES_tradnl"/>
        </w:rPr>
      </w:pPr>
    </w:p>
    <w:p w14:paraId="55754CAE" w14:textId="77777777" w:rsidR="007749C1" w:rsidRPr="00AB0C28" w:rsidRDefault="007749C1" w:rsidP="0029047F">
      <w:pPr>
        <w:pStyle w:val="90InstructionsText"/>
        <w:rPr>
          <w:lang w:val="es-ES_tradnl"/>
        </w:rPr>
      </w:pPr>
    </w:p>
    <w:p w14:paraId="100B9B1C" w14:textId="77777777" w:rsidR="0029047F" w:rsidRPr="00AB0C28" w:rsidRDefault="0029047F" w:rsidP="0029047F">
      <w:pPr>
        <w:pStyle w:val="TableHeading1"/>
        <w:rPr>
          <w:lang w:val="es-ES_tradnl"/>
        </w:rPr>
      </w:pPr>
      <w:r w:rsidRPr="00AB0C28">
        <w:rPr>
          <w:lang w:val="es-ES_tradnl"/>
        </w:rPr>
        <w:lastRenderedPageBreak/>
        <w:t>Descripción Funcional</w:t>
      </w:r>
    </w:p>
    <w:p w14:paraId="284A4A3B"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Se requiere el desarrollo de un job el cual realice búsqueda de los créditos que tengan próximos vencimientos y a su vez genere un PDF por cada crédito y pueda mandarse por correo electrónico.</w:t>
      </w:r>
    </w:p>
    <w:p w14:paraId="450E70BB"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14:paraId="560791B8"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La ejecución del job se realizará bajo demanda del usuario, la recomendación es que la periodicidad de ejecución de la funcionalidad debe ser de manera mensual.</w:t>
      </w:r>
    </w:p>
    <w:p w14:paraId="7B6E2D3C"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14:paraId="4CCA5E7E"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 xml:space="preserve">El </w:t>
      </w:r>
      <w:r>
        <w:rPr>
          <w:rFonts w:asciiTheme="minorHAnsi" w:hAnsiTheme="minorHAnsi" w:cs="Arial"/>
          <w:i w:val="0"/>
          <w:color w:val="auto"/>
          <w:sz w:val="22"/>
          <w:szCs w:val="22"/>
          <w:lang w:val="es-MX" w:eastAsia="en-US"/>
        </w:rPr>
        <w:t>PDF se mostrará</w:t>
      </w:r>
      <w:r w:rsidRPr="007B6BF4">
        <w:rPr>
          <w:rFonts w:asciiTheme="minorHAnsi" w:hAnsiTheme="minorHAnsi" w:cs="Arial"/>
          <w:i w:val="0"/>
          <w:color w:val="auto"/>
          <w:sz w:val="22"/>
          <w:szCs w:val="22"/>
          <w:lang w:val="es-MX" w:eastAsia="en-US"/>
        </w:rPr>
        <w:t xml:space="preserve"> de la siguiente manera:</w:t>
      </w:r>
    </w:p>
    <w:p w14:paraId="0A97DFD1"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14:paraId="7F7218CF" w14:textId="77777777" w:rsidR="007749C1" w:rsidRPr="007B6BF4" w:rsidRDefault="007749C1" w:rsidP="007749C1">
      <w:pPr>
        <w:pStyle w:val="90InstructionsText"/>
        <w:numPr>
          <w:ilvl w:val="0"/>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Se mostrar</w:t>
      </w:r>
      <w:r>
        <w:rPr>
          <w:rFonts w:asciiTheme="minorHAnsi" w:hAnsiTheme="minorHAnsi" w:cs="Arial"/>
          <w:i w:val="0"/>
          <w:color w:val="auto"/>
          <w:sz w:val="22"/>
          <w:szCs w:val="22"/>
          <w:lang w:val="es-MX" w:eastAsia="en-US"/>
        </w:rPr>
        <w:t>á</w:t>
      </w:r>
      <w:r w:rsidRPr="007B6BF4">
        <w:rPr>
          <w:rFonts w:asciiTheme="minorHAnsi" w:hAnsiTheme="minorHAnsi" w:cs="Arial"/>
          <w:i w:val="0"/>
          <w:color w:val="auto"/>
          <w:sz w:val="22"/>
          <w:szCs w:val="22"/>
          <w:lang w:val="es-MX" w:eastAsia="en-US"/>
        </w:rPr>
        <w:t xml:space="preserve"> el siguiente encabezado en el archivo: </w:t>
      </w:r>
    </w:p>
    <w:p w14:paraId="572EACC4" w14:textId="77777777" w:rsidR="007749C1" w:rsidRDefault="007749C1" w:rsidP="007749C1">
      <w:pPr>
        <w:shd w:val="clear" w:color="000000" w:fill="FFFFFF"/>
        <w:autoSpaceDE w:val="0"/>
        <w:autoSpaceDN w:val="0"/>
        <w:adjustRightInd w:val="0"/>
        <w:spacing w:line="240" w:lineRule="auto"/>
        <w:jc w:val="center"/>
        <w:rPr>
          <w:rFonts w:ascii="Arial" w:hAnsi="Arial" w:cs="Arial"/>
          <w:b/>
          <w:bCs/>
          <w:sz w:val="28"/>
          <w:szCs w:val="28"/>
        </w:rPr>
      </w:pPr>
    </w:p>
    <w:p w14:paraId="34A6C6E0" w14:textId="77777777" w:rsidR="007749C1" w:rsidRDefault="007749C1" w:rsidP="007749C1">
      <w:pPr>
        <w:shd w:val="clear" w:color="000000" w:fill="FFFFFF"/>
        <w:autoSpaceDE w:val="0"/>
        <w:autoSpaceDN w:val="0"/>
        <w:adjustRightInd w:val="0"/>
        <w:spacing w:line="240" w:lineRule="auto"/>
        <w:jc w:val="center"/>
        <w:rPr>
          <w:rFonts w:ascii="Arial" w:hAnsi="Arial" w:cs="Arial"/>
          <w:b/>
          <w:bCs/>
          <w:sz w:val="28"/>
          <w:szCs w:val="28"/>
        </w:rPr>
      </w:pPr>
      <w:bookmarkStart w:id="2" w:name="_Hlk484020821"/>
      <w:r>
        <w:rPr>
          <w:rFonts w:ascii="Arial" w:hAnsi="Arial" w:cs="Arial"/>
          <w:b/>
          <w:bCs/>
          <w:sz w:val="28"/>
          <w:szCs w:val="28"/>
        </w:rPr>
        <w:t>AGRO FIRME SA DE CV SOFOM ENR</w:t>
      </w:r>
    </w:p>
    <w:p w14:paraId="7D2859E3" w14:textId="77777777" w:rsidR="007749C1" w:rsidRDefault="007749C1" w:rsidP="007749C1">
      <w:pPr>
        <w:shd w:val="clear" w:color="000000" w:fill="FFFFFF"/>
        <w:autoSpaceDE w:val="0"/>
        <w:autoSpaceDN w:val="0"/>
        <w:adjustRightInd w:val="0"/>
        <w:spacing w:line="240" w:lineRule="auto"/>
        <w:jc w:val="center"/>
        <w:rPr>
          <w:rFonts w:ascii="Arial" w:hAnsi="Arial" w:cs="Arial"/>
          <w:sz w:val="24"/>
          <w:szCs w:val="24"/>
        </w:rPr>
      </w:pPr>
      <w:r>
        <w:rPr>
          <w:rFonts w:ascii="Arial" w:hAnsi="Arial" w:cs="Arial"/>
          <w:b/>
          <w:bCs/>
        </w:rPr>
        <w:t xml:space="preserve">KM. 29 CARR. CUAUHTEMOC A ALVARO OBREGON CUAUHTEMOC No. 2891 CAMPO 8.5 CHIHUAHUA C.P. 31614 Tel: 6255786300/33 </w:t>
      </w:r>
    </w:p>
    <w:bookmarkEnd w:id="2"/>
    <w:p w14:paraId="100D437E" w14:textId="77777777" w:rsidR="007749C1" w:rsidRDefault="007749C1" w:rsidP="007749C1">
      <w:pPr>
        <w:pStyle w:val="90InstructionsText"/>
        <w:spacing w:line="276" w:lineRule="auto"/>
        <w:jc w:val="both"/>
        <w:rPr>
          <w:rFonts w:cs="Arial"/>
          <w:i w:val="0"/>
          <w:color w:val="auto"/>
          <w:sz w:val="22"/>
          <w:szCs w:val="20"/>
          <w:lang w:val="es-MX" w:eastAsia="en-US"/>
        </w:rPr>
      </w:pPr>
    </w:p>
    <w:p w14:paraId="67E2ED25" w14:textId="77777777" w:rsidR="007749C1" w:rsidRPr="007B6BF4" w:rsidRDefault="007749C1" w:rsidP="007749C1">
      <w:pPr>
        <w:pStyle w:val="90InstructionsText"/>
        <w:numPr>
          <w:ilvl w:val="0"/>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Después del encabezado se mostrará la siguiente información básica del cliente:</w:t>
      </w:r>
    </w:p>
    <w:p w14:paraId="07B0A360"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14:paraId="1E7841D0" w14:textId="77777777"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Nombre:</w:t>
      </w:r>
    </w:p>
    <w:p w14:paraId="06819B4A" w14:textId="77777777"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Domicilio:</w:t>
      </w:r>
    </w:p>
    <w:p w14:paraId="352F0760" w14:textId="77777777"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Colonia:</w:t>
      </w:r>
    </w:p>
    <w:p w14:paraId="683ACF21" w14:textId="77777777"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Municipio:</w:t>
      </w:r>
    </w:p>
    <w:p w14:paraId="33291C5A" w14:textId="77777777"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C.P:</w:t>
      </w:r>
    </w:p>
    <w:p w14:paraId="4B3169BC" w14:textId="77777777"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Zona:</w:t>
      </w:r>
    </w:p>
    <w:p w14:paraId="41B21E40"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14:paraId="693F45A1" w14:textId="77777777" w:rsidR="007749C1" w:rsidRPr="007B6BF4" w:rsidRDefault="007749C1" w:rsidP="007749C1">
      <w:pPr>
        <w:pStyle w:val="90InstructionsText"/>
        <w:numPr>
          <w:ilvl w:val="0"/>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 xml:space="preserve">Se muestra después de la informacion básica el siguiente texto: </w:t>
      </w:r>
    </w:p>
    <w:p w14:paraId="3B5F1D29" w14:textId="77777777" w:rsidR="007749C1" w:rsidRDefault="007749C1" w:rsidP="007749C1">
      <w:pPr>
        <w:pStyle w:val="90InstructionsText"/>
        <w:spacing w:line="276" w:lineRule="auto"/>
        <w:jc w:val="both"/>
        <w:rPr>
          <w:rFonts w:cs="Arial"/>
          <w:i w:val="0"/>
          <w:color w:val="auto"/>
          <w:sz w:val="22"/>
          <w:szCs w:val="20"/>
          <w:lang w:val="es-MX" w:eastAsia="en-US"/>
        </w:rPr>
      </w:pPr>
    </w:p>
    <w:p w14:paraId="4AEE8868" w14:textId="77777777" w:rsidR="007749C1" w:rsidRPr="001528BB" w:rsidRDefault="007749C1" w:rsidP="007749C1">
      <w:pPr>
        <w:autoSpaceDE w:val="0"/>
        <w:autoSpaceDN w:val="0"/>
        <w:adjustRightInd w:val="0"/>
        <w:spacing w:line="240" w:lineRule="auto"/>
        <w:rPr>
          <w:rFonts w:ascii="Arial" w:hAnsi="Arial" w:cs="Arial"/>
          <w:b/>
          <w:color w:val="000000" w:themeColor="text1"/>
          <w:sz w:val="18"/>
          <w:szCs w:val="16"/>
        </w:rPr>
      </w:pPr>
      <w:r w:rsidRPr="001528BB">
        <w:rPr>
          <w:rFonts w:ascii="Arial" w:hAnsi="Arial" w:cs="Arial"/>
          <w:b/>
          <w:color w:val="000000" w:themeColor="text1"/>
          <w:sz w:val="18"/>
          <w:szCs w:val="16"/>
          <w:shd w:val="clear" w:color="auto" w:fill="FFFFFF"/>
        </w:rPr>
        <w:t>Nos  di</w:t>
      </w:r>
      <w:r>
        <w:rPr>
          <w:rFonts w:ascii="Arial" w:hAnsi="Arial" w:cs="Arial"/>
          <w:b/>
          <w:color w:val="000000" w:themeColor="text1"/>
          <w:sz w:val="18"/>
          <w:szCs w:val="16"/>
          <w:shd w:val="clear" w:color="auto" w:fill="FFFFFF"/>
        </w:rPr>
        <w:t>r</w:t>
      </w:r>
      <w:r w:rsidRPr="001528BB">
        <w:rPr>
          <w:rFonts w:ascii="Arial" w:hAnsi="Arial" w:cs="Arial"/>
          <w:b/>
          <w:color w:val="000000" w:themeColor="text1"/>
          <w:sz w:val="18"/>
          <w:szCs w:val="16"/>
          <w:shd w:val="clear" w:color="auto" w:fill="FFFFFF"/>
        </w:rPr>
        <w:t>i</w:t>
      </w:r>
      <w:r>
        <w:rPr>
          <w:rFonts w:ascii="Arial" w:hAnsi="Arial" w:cs="Arial"/>
          <w:b/>
          <w:color w:val="000000" w:themeColor="text1"/>
          <w:sz w:val="18"/>
          <w:szCs w:val="16"/>
          <w:shd w:val="clear" w:color="auto" w:fill="FFFFFF"/>
        </w:rPr>
        <w:t>gi</w:t>
      </w:r>
      <w:r w:rsidRPr="001528BB">
        <w:rPr>
          <w:rFonts w:ascii="Arial" w:hAnsi="Arial" w:cs="Arial"/>
          <w:b/>
          <w:color w:val="000000" w:themeColor="text1"/>
          <w:sz w:val="18"/>
          <w:szCs w:val="16"/>
          <w:shd w:val="clear" w:color="auto" w:fill="FFFFFF"/>
        </w:rPr>
        <w:t>mos a través de la presente para hacerle recordar la fecha de próximo vencimiento de su crédito que tiene con nosotros:</w:t>
      </w:r>
    </w:p>
    <w:p w14:paraId="3BF3E7CE" w14:textId="77777777" w:rsidR="007749C1" w:rsidRDefault="007749C1" w:rsidP="007749C1">
      <w:pPr>
        <w:pStyle w:val="90InstructionsText"/>
        <w:spacing w:line="276" w:lineRule="auto"/>
        <w:jc w:val="both"/>
        <w:rPr>
          <w:rFonts w:cs="Arial"/>
          <w:i w:val="0"/>
          <w:color w:val="auto"/>
          <w:sz w:val="22"/>
          <w:szCs w:val="20"/>
          <w:lang w:val="es-MX" w:eastAsia="en-US"/>
        </w:rPr>
      </w:pPr>
    </w:p>
    <w:p w14:paraId="1710A481" w14:textId="77777777" w:rsidR="007749C1" w:rsidRPr="00B83B3F" w:rsidRDefault="007749C1" w:rsidP="007749C1">
      <w:pPr>
        <w:autoSpaceDE w:val="0"/>
        <w:autoSpaceDN w:val="0"/>
        <w:adjustRightInd w:val="0"/>
        <w:spacing w:line="240" w:lineRule="auto"/>
        <w:rPr>
          <w:rFonts w:ascii="Arial" w:hAnsi="Arial" w:cs="Arial"/>
          <w:color w:val="000000" w:themeColor="text1"/>
          <w:sz w:val="18"/>
          <w:szCs w:val="16"/>
        </w:rPr>
      </w:pPr>
    </w:p>
    <w:p w14:paraId="74839418" w14:textId="77777777" w:rsidR="007749C1" w:rsidRPr="007B6BF4" w:rsidRDefault="007749C1" w:rsidP="007749C1">
      <w:pPr>
        <w:pStyle w:val="90InstructionsText"/>
        <w:numPr>
          <w:ilvl w:val="0"/>
          <w:numId w:val="14"/>
        </w:numPr>
        <w:spacing w:line="276" w:lineRule="auto"/>
        <w:ind w:left="284"/>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 xml:space="preserve">Posteriormente se muestra la informacion del próximo vencimiento del cliente de la siguiente manera: </w:t>
      </w:r>
    </w:p>
    <w:p w14:paraId="76D55580" w14:textId="77777777" w:rsidR="007749C1" w:rsidRPr="00B83B3F" w:rsidRDefault="007749C1" w:rsidP="007749C1">
      <w:pPr>
        <w:autoSpaceDE w:val="0"/>
        <w:autoSpaceDN w:val="0"/>
        <w:adjustRightInd w:val="0"/>
        <w:spacing w:line="240" w:lineRule="auto"/>
        <w:rPr>
          <w:rFonts w:ascii="Arial" w:hAnsi="Arial" w:cs="Arial"/>
          <w:color w:val="000000" w:themeColor="text1"/>
          <w:sz w:val="18"/>
          <w:szCs w:val="16"/>
        </w:rPr>
      </w:pPr>
    </w:p>
    <w:p w14:paraId="713E0835" w14:textId="77777777" w:rsidR="007749C1" w:rsidRDefault="007749C1" w:rsidP="007749C1">
      <w:pPr>
        <w:autoSpaceDE w:val="0"/>
        <w:autoSpaceDN w:val="0"/>
        <w:adjustRightInd w:val="0"/>
        <w:spacing w:line="240" w:lineRule="auto"/>
        <w:rPr>
          <w:rFonts w:ascii="Arial" w:hAnsi="Arial" w:cs="Arial"/>
          <w:b/>
          <w:color w:val="000000" w:themeColor="text1"/>
          <w:sz w:val="18"/>
          <w:szCs w:val="16"/>
        </w:rPr>
      </w:pPr>
    </w:p>
    <w:p w14:paraId="73CDCB11" w14:textId="77777777" w:rsidR="007749C1" w:rsidRPr="00B83B3F" w:rsidRDefault="007749C1" w:rsidP="007749C1">
      <w:pPr>
        <w:autoSpaceDE w:val="0"/>
        <w:autoSpaceDN w:val="0"/>
        <w:adjustRightInd w:val="0"/>
        <w:spacing w:line="240" w:lineRule="auto"/>
        <w:ind w:left="1440"/>
        <w:rPr>
          <w:rFonts w:ascii="Arial" w:hAnsi="Arial" w:cs="Arial"/>
          <w:color w:val="000000" w:themeColor="text1"/>
          <w:sz w:val="18"/>
          <w:szCs w:val="16"/>
        </w:rPr>
      </w:pPr>
      <w:r w:rsidRPr="00B83B3F">
        <w:rPr>
          <w:rFonts w:ascii="Arial" w:hAnsi="Arial" w:cs="Arial"/>
          <w:b/>
          <w:color w:val="000000" w:themeColor="text1"/>
          <w:sz w:val="18"/>
          <w:szCs w:val="16"/>
        </w:rPr>
        <w:t>Número de crédito:</w:t>
      </w:r>
      <w:r w:rsidRPr="00B83B3F">
        <w:rPr>
          <w:rFonts w:ascii="Arial" w:hAnsi="Arial" w:cs="Arial"/>
          <w:color w:val="000000" w:themeColor="text1"/>
          <w:sz w:val="18"/>
          <w:szCs w:val="16"/>
        </w:rPr>
        <w:t xml:space="preserve"> 01660</w:t>
      </w:r>
      <w:r w:rsidRPr="00B83B3F">
        <w:rPr>
          <w:rFonts w:ascii="Arial" w:hAnsi="Arial" w:cs="Arial"/>
          <w:color w:val="000000" w:themeColor="text1"/>
          <w:sz w:val="18"/>
          <w:szCs w:val="16"/>
        </w:rPr>
        <w:tab/>
      </w:r>
      <w:r w:rsidRPr="00B83B3F">
        <w:rPr>
          <w:rFonts w:ascii="Arial" w:hAnsi="Arial" w:cs="Arial"/>
          <w:color w:val="000000" w:themeColor="text1"/>
          <w:sz w:val="18"/>
          <w:szCs w:val="16"/>
        </w:rPr>
        <w:tab/>
      </w:r>
      <w:r w:rsidRPr="00B83B3F">
        <w:rPr>
          <w:rFonts w:ascii="Arial" w:hAnsi="Arial" w:cs="Arial"/>
          <w:color w:val="000000" w:themeColor="text1"/>
          <w:sz w:val="18"/>
          <w:szCs w:val="16"/>
        </w:rPr>
        <w:tab/>
      </w:r>
      <w:r>
        <w:rPr>
          <w:rFonts w:ascii="Arial" w:hAnsi="Arial" w:cs="Arial"/>
          <w:color w:val="000000" w:themeColor="text1"/>
          <w:sz w:val="18"/>
          <w:szCs w:val="16"/>
        </w:rPr>
        <w:t xml:space="preserve">                 </w:t>
      </w:r>
    </w:p>
    <w:p w14:paraId="38F44815" w14:textId="77777777" w:rsidR="007749C1" w:rsidRPr="00B83B3F" w:rsidRDefault="007749C1" w:rsidP="007749C1">
      <w:pPr>
        <w:autoSpaceDE w:val="0"/>
        <w:autoSpaceDN w:val="0"/>
        <w:adjustRightInd w:val="0"/>
        <w:spacing w:line="240" w:lineRule="auto"/>
        <w:ind w:left="1440"/>
        <w:rPr>
          <w:rFonts w:ascii="Arial" w:hAnsi="Arial" w:cs="Arial"/>
          <w:color w:val="000000" w:themeColor="text1"/>
          <w:sz w:val="18"/>
          <w:szCs w:val="16"/>
        </w:rPr>
      </w:pPr>
      <w:r w:rsidRPr="00B83B3F">
        <w:rPr>
          <w:rFonts w:ascii="Arial" w:hAnsi="Arial" w:cs="Arial"/>
          <w:b/>
          <w:color w:val="000000" w:themeColor="text1"/>
          <w:sz w:val="18"/>
          <w:szCs w:val="16"/>
        </w:rPr>
        <w:t>Fecha de emisión:</w:t>
      </w:r>
      <w:r w:rsidRPr="00B83B3F">
        <w:rPr>
          <w:rFonts w:ascii="Arial" w:hAnsi="Arial" w:cs="Arial"/>
          <w:color w:val="000000" w:themeColor="text1"/>
          <w:sz w:val="18"/>
          <w:szCs w:val="16"/>
        </w:rPr>
        <w:t xml:space="preserve"> 28/04/2017</w:t>
      </w:r>
      <w:r w:rsidRPr="00B83B3F">
        <w:rPr>
          <w:rFonts w:ascii="Arial" w:hAnsi="Arial" w:cs="Arial"/>
          <w:color w:val="000000" w:themeColor="text1"/>
          <w:sz w:val="18"/>
          <w:szCs w:val="16"/>
        </w:rPr>
        <w:tab/>
      </w:r>
      <w:r w:rsidRPr="00B83B3F">
        <w:rPr>
          <w:rFonts w:ascii="Arial" w:hAnsi="Arial" w:cs="Arial"/>
          <w:color w:val="000000" w:themeColor="text1"/>
          <w:sz w:val="18"/>
          <w:szCs w:val="16"/>
        </w:rPr>
        <w:tab/>
      </w:r>
    </w:p>
    <w:p w14:paraId="0E7E1FAE" w14:textId="77777777" w:rsidR="007749C1" w:rsidRDefault="007749C1" w:rsidP="007749C1">
      <w:pPr>
        <w:autoSpaceDE w:val="0"/>
        <w:autoSpaceDN w:val="0"/>
        <w:adjustRightInd w:val="0"/>
        <w:spacing w:line="240" w:lineRule="auto"/>
        <w:ind w:left="1440"/>
        <w:rPr>
          <w:rFonts w:ascii="Arial" w:hAnsi="Arial" w:cs="Arial"/>
          <w:color w:val="000000" w:themeColor="text1"/>
          <w:sz w:val="18"/>
          <w:szCs w:val="16"/>
        </w:rPr>
      </w:pPr>
      <w:r w:rsidRPr="00B83B3F">
        <w:rPr>
          <w:rFonts w:ascii="Arial" w:hAnsi="Arial" w:cs="Arial"/>
          <w:b/>
          <w:color w:val="000000" w:themeColor="text1"/>
          <w:sz w:val="18"/>
          <w:szCs w:val="16"/>
        </w:rPr>
        <w:t>Fecha límite de pago:</w:t>
      </w:r>
      <w:r w:rsidRPr="00B83B3F">
        <w:rPr>
          <w:rFonts w:ascii="Arial" w:hAnsi="Arial" w:cs="Arial"/>
          <w:color w:val="000000" w:themeColor="text1"/>
          <w:sz w:val="18"/>
          <w:szCs w:val="16"/>
        </w:rPr>
        <w:t xml:space="preserve"> xx/xx/xxxx</w:t>
      </w:r>
    </w:p>
    <w:p w14:paraId="179205B8" w14:textId="77777777" w:rsidR="007749C1" w:rsidRDefault="007749C1" w:rsidP="007749C1">
      <w:pPr>
        <w:autoSpaceDE w:val="0"/>
        <w:autoSpaceDN w:val="0"/>
        <w:adjustRightInd w:val="0"/>
        <w:spacing w:line="240" w:lineRule="auto"/>
        <w:ind w:left="1440"/>
        <w:rPr>
          <w:rFonts w:ascii="Arial" w:hAnsi="Arial" w:cs="Arial"/>
          <w:color w:val="000000" w:themeColor="text1"/>
          <w:sz w:val="18"/>
          <w:szCs w:val="16"/>
        </w:rPr>
      </w:pPr>
      <w:r w:rsidRPr="001528BB">
        <w:rPr>
          <w:rFonts w:ascii="Arial" w:hAnsi="Arial" w:cs="Arial"/>
          <w:b/>
          <w:color w:val="000000" w:themeColor="text1"/>
          <w:sz w:val="18"/>
          <w:szCs w:val="16"/>
        </w:rPr>
        <w:t>Tipo de crédito</w:t>
      </w:r>
      <w:r w:rsidRPr="00B83B3F">
        <w:rPr>
          <w:rFonts w:ascii="Arial" w:hAnsi="Arial" w:cs="Arial"/>
          <w:color w:val="000000" w:themeColor="text1"/>
          <w:sz w:val="18"/>
          <w:szCs w:val="16"/>
        </w:rPr>
        <w:t>: AVIO</w:t>
      </w:r>
    </w:p>
    <w:p w14:paraId="57F21D76" w14:textId="77777777" w:rsidR="007749C1" w:rsidRDefault="007749C1" w:rsidP="007749C1">
      <w:pPr>
        <w:pStyle w:val="90InstructionsText"/>
        <w:spacing w:line="276" w:lineRule="auto"/>
        <w:jc w:val="both"/>
        <w:rPr>
          <w:rFonts w:cs="Arial"/>
          <w:i w:val="0"/>
          <w:color w:val="auto"/>
          <w:sz w:val="22"/>
          <w:szCs w:val="20"/>
          <w:lang w:val="es-MX" w:eastAsia="en-US"/>
        </w:rPr>
      </w:pPr>
    </w:p>
    <w:p w14:paraId="7E612BDA"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La informacion de los saldos se muestra como 2 secciones:</w:t>
      </w:r>
    </w:p>
    <w:p w14:paraId="70DC514A" w14:textId="77777777" w:rsidR="007749C1" w:rsidRDefault="007749C1" w:rsidP="007749C1">
      <w:pPr>
        <w:pStyle w:val="90InstructionsText"/>
        <w:spacing w:line="276" w:lineRule="auto"/>
        <w:jc w:val="both"/>
        <w:rPr>
          <w:rFonts w:cs="Arial"/>
          <w:i w:val="0"/>
          <w:color w:val="auto"/>
          <w:sz w:val="22"/>
          <w:szCs w:val="20"/>
          <w:lang w:val="es-MX" w:eastAsia="en-US"/>
        </w:rPr>
      </w:pPr>
    </w:p>
    <w:p w14:paraId="4F2770E7" w14:textId="77777777" w:rsidR="007749C1" w:rsidRDefault="007749C1" w:rsidP="007749C1">
      <w:pPr>
        <w:pStyle w:val="90InstructionsText"/>
        <w:numPr>
          <w:ilvl w:val="0"/>
          <w:numId w:val="15"/>
        </w:numPr>
        <w:spacing w:line="276" w:lineRule="auto"/>
        <w:jc w:val="both"/>
        <w:rPr>
          <w:rFonts w:cs="Arial"/>
          <w:i w:val="0"/>
          <w:color w:val="auto"/>
          <w:sz w:val="22"/>
          <w:szCs w:val="20"/>
          <w:lang w:val="es-MX" w:eastAsia="en-US"/>
        </w:rPr>
      </w:pPr>
      <w:r>
        <w:rPr>
          <w:rFonts w:cs="Arial"/>
          <w:i w:val="0"/>
          <w:color w:val="auto"/>
          <w:sz w:val="22"/>
          <w:szCs w:val="20"/>
          <w:lang w:val="es-MX" w:eastAsia="en-US"/>
        </w:rPr>
        <w:t>Vigente: Capital, Intereses e IVA – Total Vigente</w:t>
      </w:r>
    </w:p>
    <w:p w14:paraId="372332D9" w14:textId="77777777" w:rsidR="007749C1" w:rsidRDefault="007749C1" w:rsidP="007749C1">
      <w:pPr>
        <w:pStyle w:val="90InstructionsText"/>
        <w:numPr>
          <w:ilvl w:val="0"/>
          <w:numId w:val="15"/>
        </w:numPr>
        <w:spacing w:line="276" w:lineRule="auto"/>
        <w:jc w:val="both"/>
        <w:rPr>
          <w:rFonts w:cs="Arial"/>
          <w:i w:val="0"/>
          <w:color w:val="auto"/>
          <w:sz w:val="22"/>
          <w:szCs w:val="20"/>
          <w:lang w:val="es-MX" w:eastAsia="en-US"/>
        </w:rPr>
      </w:pPr>
      <w:r>
        <w:rPr>
          <w:rFonts w:cs="Arial"/>
          <w:i w:val="0"/>
          <w:color w:val="auto"/>
          <w:sz w:val="22"/>
          <w:szCs w:val="20"/>
          <w:lang w:val="es-MX" w:eastAsia="en-US"/>
        </w:rPr>
        <w:t>Vencido: Capital, Intereses e IVA – Total Vencido</w:t>
      </w:r>
    </w:p>
    <w:p w14:paraId="5C627C02" w14:textId="77777777" w:rsidR="007749C1" w:rsidRDefault="007749C1" w:rsidP="007749C1">
      <w:pPr>
        <w:pStyle w:val="90InstructionsText"/>
        <w:spacing w:line="276" w:lineRule="auto"/>
        <w:jc w:val="both"/>
        <w:rPr>
          <w:rFonts w:cs="Arial"/>
          <w:i w:val="0"/>
          <w:color w:val="auto"/>
          <w:sz w:val="22"/>
          <w:szCs w:val="20"/>
          <w:lang w:val="es-MX" w:eastAsia="en-US"/>
        </w:rPr>
      </w:pPr>
    </w:p>
    <w:p w14:paraId="493C3603" w14:textId="77777777" w:rsidR="007749C1" w:rsidRPr="007B6BF4" w:rsidRDefault="007749C1" w:rsidP="007749C1">
      <w:pPr>
        <w:pStyle w:val="90InstructionsText"/>
        <w:numPr>
          <w:ilvl w:val="0"/>
          <w:numId w:val="15"/>
        </w:numPr>
        <w:spacing w:line="276" w:lineRule="auto"/>
        <w:ind w:left="284" w:hanging="284"/>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Se incluye la referencia de pago;</w:t>
      </w:r>
    </w:p>
    <w:p w14:paraId="25F0F067" w14:textId="77777777" w:rsidR="007749C1" w:rsidRDefault="007749C1" w:rsidP="007749C1">
      <w:pPr>
        <w:pStyle w:val="90InstructionsText"/>
        <w:spacing w:line="276" w:lineRule="auto"/>
        <w:ind w:left="284"/>
        <w:jc w:val="both"/>
        <w:rPr>
          <w:rFonts w:cs="Arial"/>
          <w:i w:val="0"/>
          <w:color w:val="auto"/>
          <w:sz w:val="22"/>
          <w:szCs w:val="20"/>
          <w:lang w:val="es-MX" w:eastAsia="en-US"/>
        </w:rPr>
      </w:pPr>
    </w:p>
    <w:p w14:paraId="274354B2" w14:textId="77777777" w:rsidR="007749C1" w:rsidRDefault="007749C1" w:rsidP="007749C1">
      <w:pPr>
        <w:autoSpaceDE w:val="0"/>
        <w:autoSpaceDN w:val="0"/>
        <w:adjustRightInd w:val="0"/>
        <w:spacing w:line="240" w:lineRule="auto"/>
        <w:ind w:left="720"/>
        <w:rPr>
          <w:rFonts w:ascii="Arial" w:hAnsi="Arial" w:cs="Arial"/>
          <w:b/>
          <w:bCs/>
          <w:color w:val="000000" w:themeColor="text1"/>
          <w:sz w:val="18"/>
          <w:szCs w:val="16"/>
        </w:rPr>
      </w:pPr>
      <w:r>
        <w:rPr>
          <w:rFonts w:ascii="Arial" w:hAnsi="Arial" w:cs="Arial"/>
          <w:b/>
          <w:bCs/>
          <w:color w:val="000000" w:themeColor="text1"/>
          <w:sz w:val="18"/>
          <w:szCs w:val="16"/>
        </w:rPr>
        <w:t>El cual puede depositar en cualquier Banco BBVA BANCOMER  a la cuenta de AGRO FIRME SA DE CV SOFOM ENR con la siguiente información:</w:t>
      </w:r>
    </w:p>
    <w:p w14:paraId="5D14E9C2" w14:textId="77777777" w:rsidR="007749C1" w:rsidRDefault="007749C1" w:rsidP="007749C1">
      <w:pPr>
        <w:autoSpaceDE w:val="0"/>
        <w:autoSpaceDN w:val="0"/>
        <w:adjustRightInd w:val="0"/>
        <w:spacing w:line="240" w:lineRule="auto"/>
        <w:ind w:left="720"/>
        <w:rPr>
          <w:rFonts w:ascii="Arial" w:hAnsi="Arial" w:cs="Arial"/>
          <w:b/>
          <w:bCs/>
          <w:color w:val="000000" w:themeColor="text1"/>
          <w:sz w:val="18"/>
          <w:szCs w:val="16"/>
        </w:rPr>
      </w:pPr>
      <w:r>
        <w:rPr>
          <w:rFonts w:ascii="Arial" w:hAnsi="Arial" w:cs="Arial"/>
          <w:b/>
          <w:bCs/>
          <w:color w:val="000000" w:themeColor="text1"/>
          <w:sz w:val="18"/>
          <w:szCs w:val="16"/>
        </w:rPr>
        <w:t>Convenio: xxxxxxxxxx</w:t>
      </w:r>
      <w:r>
        <w:rPr>
          <w:rFonts w:ascii="Arial" w:hAnsi="Arial" w:cs="Arial"/>
          <w:b/>
          <w:bCs/>
          <w:color w:val="000000" w:themeColor="text1"/>
          <w:sz w:val="18"/>
          <w:szCs w:val="16"/>
        </w:rPr>
        <w:br/>
        <w:t>Referencia: xxxxxxx</w:t>
      </w:r>
    </w:p>
    <w:p w14:paraId="0658A10E" w14:textId="77777777" w:rsidR="007749C1" w:rsidRDefault="007749C1" w:rsidP="007749C1">
      <w:pPr>
        <w:pStyle w:val="90InstructionsText"/>
        <w:spacing w:line="276" w:lineRule="auto"/>
        <w:ind w:left="284"/>
        <w:jc w:val="both"/>
        <w:rPr>
          <w:rFonts w:cs="Arial"/>
          <w:i w:val="0"/>
          <w:color w:val="auto"/>
          <w:sz w:val="22"/>
          <w:szCs w:val="20"/>
          <w:lang w:val="es-MX" w:eastAsia="en-US"/>
        </w:rPr>
      </w:pPr>
    </w:p>
    <w:p w14:paraId="112746F1" w14:textId="77777777" w:rsidR="007749C1" w:rsidRDefault="007749C1" w:rsidP="007749C1">
      <w:pPr>
        <w:pStyle w:val="90InstructionsText"/>
        <w:spacing w:line="276" w:lineRule="auto"/>
        <w:ind w:left="284"/>
        <w:jc w:val="both"/>
        <w:rPr>
          <w:rFonts w:asciiTheme="minorHAnsi" w:hAnsiTheme="minorHAnsi" w:cs="Arial"/>
          <w:i w:val="0"/>
          <w:color w:val="auto"/>
          <w:sz w:val="22"/>
          <w:szCs w:val="20"/>
          <w:lang w:val="es-MX" w:eastAsia="en-US"/>
        </w:rPr>
      </w:pPr>
      <w:r>
        <w:rPr>
          <w:rFonts w:asciiTheme="minorHAnsi" w:hAnsiTheme="minorHAnsi" w:cs="Arial"/>
          <w:i w:val="0"/>
          <w:color w:val="auto"/>
          <w:sz w:val="22"/>
          <w:szCs w:val="20"/>
          <w:lang w:val="es-MX" w:eastAsia="en-US"/>
        </w:rPr>
        <w:t>*El Convenio es un dato fijo: “1171216”.</w:t>
      </w:r>
    </w:p>
    <w:p w14:paraId="2AD94F83" w14:textId="77777777" w:rsidR="007749C1" w:rsidRDefault="007749C1" w:rsidP="007749C1">
      <w:pPr>
        <w:pStyle w:val="90InstructionsText"/>
        <w:spacing w:line="276" w:lineRule="auto"/>
        <w:ind w:left="284"/>
        <w:jc w:val="both"/>
        <w:rPr>
          <w:rFonts w:asciiTheme="minorHAnsi" w:hAnsiTheme="minorHAnsi" w:cs="Arial"/>
          <w:i w:val="0"/>
          <w:color w:val="auto"/>
          <w:sz w:val="22"/>
          <w:szCs w:val="20"/>
          <w:lang w:val="es-MX" w:eastAsia="en-US"/>
        </w:rPr>
      </w:pPr>
      <w:r>
        <w:rPr>
          <w:rFonts w:asciiTheme="minorHAnsi" w:hAnsiTheme="minorHAnsi" w:cs="Arial"/>
          <w:i w:val="0"/>
          <w:color w:val="auto"/>
          <w:sz w:val="22"/>
          <w:szCs w:val="20"/>
          <w:lang w:val="es-MX" w:eastAsia="en-US"/>
        </w:rPr>
        <w:t>*El detalle de la REFERENCIA se especifica en el entregable de entrada de pagos de este mismo documento. Es un número generado por el sistema con un digito verificador.</w:t>
      </w:r>
    </w:p>
    <w:p w14:paraId="6DCC24C3" w14:textId="77777777" w:rsidR="007749C1" w:rsidRDefault="007749C1" w:rsidP="007749C1">
      <w:pPr>
        <w:pStyle w:val="90InstructionsText"/>
        <w:spacing w:line="276" w:lineRule="auto"/>
        <w:ind w:left="284"/>
        <w:jc w:val="both"/>
        <w:rPr>
          <w:rFonts w:cs="Arial"/>
          <w:i w:val="0"/>
          <w:color w:val="auto"/>
          <w:sz w:val="22"/>
          <w:szCs w:val="20"/>
          <w:lang w:val="es-MX" w:eastAsia="en-US"/>
        </w:rPr>
      </w:pPr>
    </w:p>
    <w:p w14:paraId="4BAB3451" w14:textId="77777777" w:rsidR="007749C1" w:rsidRPr="007B6BF4" w:rsidRDefault="007749C1" w:rsidP="007749C1">
      <w:pPr>
        <w:pStyle w:val="90InstructionsText"/>
        <w:numPr>
          <w:ilvl w:val="0"/>
          <w:numId w:val="15"/>
        </w:numPr>
        <w:spacing w:line="276" w:lineRule="auto"/>
        <w:ind w:left="284" w:hanging="284"/>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Se muestra el siguiente texto final seguido por el logo de Agro Firme;</w:t>
      </w:r>
    </w:p>
    <w:p w14:paraId="0202DB6D" w14:textId="77777777" w:rsidR="007749C1" w:rsidRPr="00436572" w:rsidRDefault="007749C1" w:rsidP="007749C1">
      <w:pPr>
        <w:pStyle w:val="90InstructionsText"/>
        <w:spacing w:line="276" w:lineRule="auto"/>
        <w:jc w:val="both"/>
        <w:rPr>
          <w:rFonts w:cs="Arial"/>
          <w:b/>
          <w:bCs/>
          <w:color w:val="000000" w:themeColor="text1"/>
          <w:szCs w:val="16"/>
          <w:lang w:val="es-MX"/>
        </w:rPr>
      </w:pPr>
    </w:p>
    <w:p w14:paraId="42A88976" w14:textId="77777777" w:rsidR="007749C1" w:rsidRPr="00B83B3F" w:rsidRDefault="007749C1" w:rsidP="007749C1">
      <w:pPr>
        <w:autoSpaceDE w:val="0"/>
        <w:autoSpaceDN w:val="0"/>
        <w:adjustRightInd w:val="0"/>
        <w:spacing w:line="240" w:lineRule="auto"/>
        <w:rPr>
          <w:rFonts w:ascii="Arial" w:hAnsi="Arial" w:cs="Arial"/>
          <w:b/>
          <w:bCs/>
          <w:color w:val="000000" w:themeColor="text1"/>
          <w:sz w:val="18"/>
          <w:szCs w:val="16"/>
        </w:rPr>
      </w:pPr>
    </w:p>
    <w:p w14:paraId="56AE5BCB" w14:textId="77777777" w:rsidR="007749C1" w:rsidRPr="00B83B3F" w:rsidRDefault="007749C1" w:rsidP="007749C1">
      <w:pPr>
        <w:autoSpaceDE w:val="0"/>
        <w:autoSpaceDN w:val="0"/>
        <w:adjustRightInd w:val="0"/>
        <w:spacing w:line="240" w:lineRule="auto"/>
        <w:jc w:val="center"/>
        <w:rPr>
          <w:rFonts w:ascii="Arial" w:hAnsi="Arial" w:cs="Arial"/>
          <w:b/>
          <w:bCs/>
          <w:color w:val="000000" w:themeColor="text1"/>
          <w:sz w:val="18"/>
          <w:szCs w:val="16"/>
        </w:rPr>
      </w:pPr>
      <w:r w:rsidRPr="00B83B3F">
        <w:rPr>
          <w:rFonts w:ascii="Arial" w:hAnsi="Arial" w:cs="Arial"/>
          <w:b/>
          <w:bCs/>
          <w:color w:val="000000" w:themeColor="text1"/>
          <w:sz w:val="18"/>
          <w:szCs w:val="16"/>
        </w:rPr>
        <w:t>LOS IMPORTES DE ESTE AVISO DE COBRO SON DE CARÁCTER INFORMATIVO</w:t>
      </w:r>
    </w:p>
    <w:p w14:paraId="7A04691D" w14:textId="77777777" w:rsidR="007749C1" w:rsidRDefault="007749C1" w:rsidP="007749C1">
      <w:pPr>
        <w:autoSpaceDE w:val="0"/>
        <w:autoSpaceDN w:val="0"/>
        <w:adjustRightInd w:val="0"/>
        <w:spacing w:line="240" w:lineRule="auto"/>
        <w:jc w:val="center"/>
        <w:rPr>
          <w:rFonts w:ascii="Arial" w:hAnsi="Arial" w:cs="Arial"/>
          <w:b/>
          <w:bCs/>
          <w:color w:val="000000" w:themeColor="text1"/>
          <w:sz w:val="18"/>
          <w:szCs w:val="16"/>
        </w:rPr>
      </w:pPr>
      <w:r w:rsidRPr="00B83B3F">
        <w:rPr>
          <w:rFonts w:ascii="Arial" w:hAnsi="Arial" w:cs="Arial"/>
          <w:b/>
          <w:bCs/>
          <w:color w:val="000000" w:themeColor="text1"/>
          <w:sz w:val="18"/>
          <w:szCs w:val="16"/>
        </w:rPr>
        <w:t>A LA FECHA DE SU ELABORACIÓN.</w:t>
      </w:r>
    </w:p>
    <w:p w14:paraId="16416CBB" w14:textId="77777777" w:rsidR="007749C1" w:rsidRDefault="007749C1" w:rsidP="007749C1">
      <w:pPr>
        <w:pStyle w:val="90InstructionsText"/>
        <w:spacing w:line="276" w:lineRule="auto"/>
        <w:jc w:val="both"/>
        <w:rPr>
          <w:rFonts w:cs="Arial"/>
          <w:i w:val="0"/>
          <w:color w:val="auto"/>
          <w:sz w:val="22"/>
          <w:szCs w:val="20"/>
          <w:lang w:val="es-MX" w:eastAsia="en-US"/>
        </w:rPr>
      </w:pPr>
    </w:p>
    <w:p w14:paraId="66F50AB0" w14:textId="77777777" w:rsidR="007749C1" w:rsidRPr="00B83B3F" w:rsidRDefault="007749C1" w:rsidP="007749C1">
      <w:pPr>
        <w:autoSpaceDE w:val="0"/>
        <w:autoSpaceDN w:val="0"/>
        <w:adjustRightInd w:val="0"/>
        <w:spacing w:line="240" w:lineRule="auto"/>
        <w:jc w:val="center"/>
        <w:rPr>
          <w:rFonts w:ascii="Arial" w:hAnsi="Arial" w:cs="Arial"/>
          <w:color w:val="000000" w:themeColor="text1"/>
          <w:sz w:val="18"/>
          <w:szCs w:val="16"/>
        </w:rPr>
      </w:pPr>
      <w:r w:rsidRPr="00B83B3F">
        <w:rPr>
          <w:rFonts w:ascii="Arial" w:hAnsi="Arial" w:cs="Arial"/>
          <w:color w:val="000000" w:themeColor="text1"/>
          <w:sz w:val="18"/>
          <w:szCs w:val="16"/>
        </w:rPr>
        <w:t>La información contenida en este correo electrónico es confidencial y para uso exclusivo de</w:t>
      </w:r>
      <w:r>
        <w:rPr>
          <w:rFonts w:ascii="Arial" w:hAnsi="Arial" w:cs="Arial"/>
          <w:color w:val="000000" w:themeColor="text1"/>
          <w:sz w:val="18"/>
          <w:szCs w:val="16"/>
        </w:rPr>
        <w:t xml:space="preserve"> l</w:t>
      </w:r>
      <w:r w:rsidRPr="00B83B3F">
        <w:rPr>
          <w:rFonts w:ascii="Arial" w:hAnsi="Arial" w:cs="Arial"/>
          <w:color w:val="000000" w:themeColor="text1"/>
          <w:sz w:val="18"/>
          <w:szCs w:val="16"/>
        </w:rPr>
        <w:t>a(s) persona(s) a quien(es) va dirigida. Está prohibido difundir la información aquí contenida si la ha recibido por error, y le suplicamos notificar inmediatamente al remitente. Agro Firme no garantizan la integridad del presente correo electrónico o archivos</w:t>
      </w:r>
      <w:r>
        <w:rPr>
          <w:rFonts w:ascii="Arial" w:hAnsi="Arial" w:cs="Arial"/>
          <w:color w:val="000000" w:themeColor="text1"/>
          <w:sz w:val="18"/>
          <w:szCs w:val="16"/>
        </w:rPr>
        <w:t xml:space="preserve"> a</w:t>
      </w:r>
      <w:r w:rsidRPr="00B83B3F">
        <w:rPr>
          <w:rFonts w:ascii="Arial" w:hAnsi="Arial" w:cs="Arial"/>
          <w:color w:val="000000" w:themeColor="text1"/>
          <w:sz w:val="18"/>
          <w:szCs w:val="16"/>
        </w:rPr>
        <w:t>djuntos, ni que el mismo esté libre de interferencias o virus, por lo que su lectura,</w:t>
      </w:r>
      <w:r>
        <w:rPr>
          <w:rFonts w:ascii="Arial" w:hAnsi="Arial" w:cs="Arial"/>
          <w:color w:val="000000" w:themeColor="text1"/>
          <w:sz w:val="18"/>
          <w:szCs w:val="16"/>
        </w:rPr>
        <w:t xml:space="preserve"> r</w:t>
      </w:r>
      <w:r w:rsidRPr="00B83B3F">
        <w:rPr>
          <w:rFonts w:ascii="Arial" w:hAnsi="Arial" w:cs="Arial"/>
          <w:color w:val="000000" w:themeColor="text1"/>
          <w:sz w:val="18"/>
          <w:szCs w:val="16"/>
        </w:rPr>
        <w:t xml:space="preserve">ecepción y retransmisión será responsabilidad de quién lo haga. Gracias. </w:t>
      </w:r>
    </w:p>
    <w:p w14:paraId="61A7EA16" w14:textId="77777777" w:rsidR="007749C1" w:rsidRPr="00B83B3F" w:rsidRDefault="007749C1" w:rsidP="007749C1">
      <w:pPr>
        <w:autoSpaceDE w:val="0"/>
        <w:autoSpaceDN w:val="0"/>
        <w:adjustRightInd w:val="0"/>
        <w:spacing w:line="240" w:lineRule="auto"/>
        <w:jc w:val="center"/>
        <w:rPr>
          <w:rFonts w:ascii="Arial" w:hAnsi="Arial" w:cs="Arial"/>
          <w:color w:val="000000" w:themeColor="text1"/>
          <w:sz w:val="18"/>
          <w:szCs w:val="16"/>
        </w:rPr>
      </w:pPr>
    </w:p>
    <w:p w14:paraId="01CC3A45" w14:textId="77777777" w:rsidR="007749C1" w:rsidRDefault="007749C1" w:rsidP="007749C1">
      <w:pPr>
        <w:autoSpaceDE w:val="0"/>
        <w:autoSpaceDN w:val="0"/>
        <w:adjustRightInd w:val="0"/>
        <w:spacing w:line="240" w:lineRule="auto"/>
        <w:jc w:val="center"/>
        <w:rPr>
          <w:rFonts w:ascii="Arial" w:hAnsi="Arial" w:cs="Arial"/>
          <w:color w:val="000000" w:themeColor="text1"/>
          <w:sz w:val="18"/>
          <w:szCs w:val="16"/>
        </w:rPr>
      </w:pPr>
    </w:p>
    <w:p w14:paraId="12E4083D" w14:textId="77777777" w:rsidR="007749C1" w:rsidRDefault="007749C1" w:rsidP="007749C1">
      <w:pPr>
        <w:autoSpaceDE w:val="0"/>
        <w:autoSpaceDN w:val="0"/>
        <w:adjustRightInd w:val="0"/>
        <w:spacing w:line="240" w:lineRule="auto"/>
        <w:jc w:val="center"/>
        <w:rPr>
          <w:rFonts w:ascii="Arial" w:hAnsi="Arial" w:cs="Arial"/>
          <w:color w:val="000000" w:themeColor="text1"/>
          <w:sz w:val="18"/>
          <w:szCs w:val="16"/>
        </w:rPr>
      </w:pPr>
      <w:r w:rsidRPr="00B83B3F">
        <w:rPr>
          <w:rFonts w:ascii="Arial" w:hAnsi="Arial" w:cs="Arial"/>
          <w:color w:val="000000" w:themeColor="text1"/>
          <w:sz w:val="18"/>
          <w:szCs w:val="16"/>
        </w:rPr>
        <w:t>Piense ecológicamente: Recicle y sólo imprima lo necesario.</w:t>
      </w:r>
    </w:p>
    <w:p w14:paraId="511CD538" w14:textId="77777777" w:rsidR="007749C1" w:rsidRDefault="007749C1" w:rsidP="007749C1">
      <w:pPr>
        <w:autoSpaceDE w:val="0"/>
        <w:autoSpaceDN w:val="0"/>
        <w:adjustRightInd w:val="0"/>
        <w:spacing w:line="240" w:lineRule="auto"/>
        <w:jc w:val="center"/>
        <w:rPr>
          <w:rFonts w:ascii="Arial" w:hAnsi="Arial" w:cs="Arial"/>
          <w:color w:val="000000" w:themeColor="text1"/>
          <w:sz w:val="18"/>
          <w:szCs w:val="16"/>
        </w:rPr>
      </w:pPr>
    </w:p>
    <w:p w14:paraId="5A2C93A4" w14:textId="77777777" w:rsidR="007749C1" w:rsidRDefault="007749C1" w:rsidP="007749C1">
      <w:pPr>
        <w:autoSpaceDE w:val="0"/>
        <w:autoSpaceDN w:val="0"/>
        <w:adjustRightInd w:val="0"/>
        <w:spacing w:line="240" w:lineRule="auto"/>
        <w:jc w:val="center"/>
        <w:rPr>
          <w:rFonts w:ascii="Arial" w:hAnsi="Arial" w:cs="Arial"/>
          <w:color w:val="000000" w:themeColor="text1"/>
          <w:sz w:val="18"/>
          <w:szCs w:val="16"/>
        </w:rPr>
      </w:pPr>
    </w:p>
    <w:p w14:paraId="7B28F3A9" w14:textId="77777777" w:rsidR="007749C1" w:rsidRDefault="007749C1" w:rsidP="007749C1">
      <w:pPr>
        <w:pStyle w:val="90InstructionsText"/>
        <w:numPr>
          <w:ilvl w:val="0"/>
          <w:numId w:val="15"/>
        </w:numPr>
        <w:spacing w:line="276" w:lineRule="auto"/>
        <w:ind w:left="284" w:hanging="284"/>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Se muestra como pie de página el teléfono y el correo electrónico de AgroFirme.</w:t>
      </w:r>
    </w:p>
    <w:p w14:paraId="6D18889D" w14:textId="77777777" w:rsidR="007749C1"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14:paraId="613DD05E"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r>
        <w:rPr>
          <w:rFonts w:asciiTheme="minorHAnsi" w:hAnsiTheme="minorHAnsi" w:cs="Arial"/>
          <w:i w:val="0"/>
          <w:color w:val="auto"/>
          <w:sz w:val="22"/>
          <w:szCs w:val="22"/>
          <w:lang w:val="es-MX" w:eastAsia="en-US"/>
        </w:rPr>
        <w:t>Se incluye un ejemplo del formato como un anexo de este entregable.</w:t>
      </w:r>
    </w:p>
    <w:p w14:paraId="1B6F7E31" w14:textId="77777777" w:rsidR="007749C1" w:rsidRPr="003C592D" w:rsidRDefault="007749C1" w:rsidP="007749C1">
      <w:pPr>
        <w:pStyle w:val="90InstructionsText"/>
        <w:rPr>
          <w:lang w:val="es-MX"/>
        </w:rPr>
      </w:pPr>
    </w:p>
    <w:p w14:paraId="1F48E1B0" w14:textId="77777777" w:rsidR="0029047F" w:rsidRPr="007749C1" w:rsidRDefault="0029047F" w:rsidP="0029047F">
      <w:pPr>
        <w:pStyle w:val="90InstructionsText"/>
        <w:rPr>
          <w:lang w:val="es-MX"/>
        </w:rPr>
      </w:pPr>
    </w:p>
    <w:p w14:paraId="4A06E624" w14:textId="77777777" w:rsidR="0029047F" w:rsidRPr="00AB0C28" w:rsidRDefault="0029047F" w:rsidP="0029047F">
      <w:pPr>
        <w:pStyle w:val="TableHeading1"/>
        <w:rPr>
          <w:lang w:val="es-ES_tradnl"/>
        </w:rPr>
      </w:pPr>
      <w:r w:rsidRPr="00AB0C28">
        <w:rPr>
          <w:lang w:val="es-ES_tradnl"/>
        </w:rPr>
        <w:t>Parámetros de Entrada y de Salida</w:t>
      </w:r>
    </w:p>
    <w:p w14:paraId="05B7DEAE" w14:textId="77777777" w:rsidR="007749C1" w:rsidRPr="00AB0C28" w:rsidRDefault="007749C1" w:rsidP="007749C1">
      <w:pPr>
        <w:pStyle w:val="TableHeading1"/>
        <w:rPr>
          <w:lang w:val="es-ES_tradnl"/>
        </w:rPr>
      </w:pPr>
    </w:p>
    <w:tbl>
      <w:tblPr>
        <w:tblStyle w:val="PlainTable1"/>
        <w:tblW w:w="9067" w:type="dxa"/>
        <w:tblLook w:val="04A0" w:firstRow="1" w:lastRow="0" w:firstColumn="1" w:lastColumn="0" w:noHBand="0" w:noVBand="1"/>
      </w:tblPr>
      <w:tblGrid>
        <w:gridCol w:w="2044"/>
        <w:gridCol w:w="1013"/>
        <w:gridCol w:w="1020"/>
        <w:gridCol w:w="2581"/>
        <w:gridCol w:w="2409"/>
      </w:tblGrid>
      <w:tr w:rsidR="007749C1" w:rsidRPr="00A65837" w14:paraId="16F2F87A" w14:textId="77777777" w:rsidTr="007749C1">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9067" w:type="dxa"/>
            <w:gridSpan w:val="5"/>
            <w:hideMark/>
          </w:tcPr>
          <w:p w14:paraId="79E66664" w14:textId="77777777" w:rsidR="007749C1" w:rsidRPr="002B510C" w:rsidRDefault="007749C1" w:rsidP="007749C1">
            <w:pPr>
              <w:pStyle w:val="Title"/>
              <w:rPr>
                <w:rFonts w:asciiTheme="minorHAnsi" w:eastAsia="Times New Roman" w:hAnsiTheme="minorHAnsi" w:cs="Arial"/>
                <w:sz w:val="22"/>
                <w:szCs w:val="22"/>
              </w:rPr>
            </w:pPr>
            <w:r>
              <w:rPr>
                <w:rStyle w:val="Strong"/>
                <w:rFonts w:ascii="Arial" w:hAnsi="Arial"/>
                <w:sz w:val="28"/>
              </w:rPr>
              <w:t>Cobranza Preventiva</w:t>
            </w:r>
            <w:r w:rsidRPr="002B510C">
              <w:rPr>
                <w:rFonts w:asciiTheme="minorHAnsi" w:eastAsia="Times New Roman" w:hAnsiTheme="minorHAnsi" w:cs="Arial"/>
                <w:sz w:val="22"/>
                <w:szCs w:val="22"/>
              </w:rPr>
              <w:t> </w:t>
            </w:r>
          </w:p>
        </w:tc>
      </w:tr>
      <w:tr w:rsidR="007749C1" w:rsidRPr="00A65837" w14:paraId="2B7D0C6C"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14:paraId="02331466" w14:textId="77777777" w:rsidR="007749C1" w:rsidRPr="00006181" w:rsidRDefault="007749C1" w:rsidP="007749C1">
            <w:pPr>
              <w:jc w:val="center"/>
              <w:rPr>
                <w:rFonts w:eastAsia="Times New Roman" w:cs="Arial"/>
                <w:i/>
              </w:rPr>
            </w:pPr>
            <w:r w:rsidRPr="00006181">
              <w:rPr>
                <w:rFonts w:eastAsia="Times New Roman" w:cs="Arial"/>
                <w:i/>
              </w:rPr>
              <w:t>Nombre</w:t>
            </w:r>
          </w:p>
        </w:tc>
        <w:tc>
          <w:tcPr>
            <w:tcW w:w="1013" w:type="dxa"/>
            <w:noWrap/>
            <w:hideMark/>
          </w:tcPr>
          <w:p w14:paraId="7CA249BE" w14:textId="77777777" w:rsidR="007749C1" w:rsidRPr="00006181"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b/>
                <w:i/>
              </w:rPr>
            </w:pPr>
            <w:r w:rsidRPr="00006181">
              <w:rPr>
                <w:rFonts w:eastAsia="Times New Roman" w:cs="Arial"/>
                <w:b/>
                <w:i/>
              </w:rPr>
              <w:t>Tipo</w:t>
            </w:r>
          </w:p>
        </w:tc>
        <w:tc>
          <w:tcPr>
            <w:tcW w:w="1020" w:type="dxa"/>
            <w:noWrap/>
            <w:hideMark/>
          </w:tcPr>
          <w:p w14:paraId="78F4032C" w14:textId="77777777" w:rsidR="007749C1" w:rsidRPr="00006181"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b/>
                <w:i/>
              </w:rPr>
            </w:pPr>
            <w:r w:rsidRPr="00006181">
              <w:rPr>
                <w:rFonts w:eastAsia="Times New Roman" w:cs="Arial"/>
                <w:b/>
                <w:i/>
              </w:rPr>
              <w:t>Longitud</w:t>
            </w:r>
          </w:p>
        </w:tc>
        <w:tc>
          <w:tcPr>
            <w:tcW w:w="2581" w:type="dxa"/>
            <w:noWrap/>
            <w:hideMark/>
          </w:tcPr>
          <w:p w14:paraId="442A9736" w14:textId="77777777" w:rsidR="007749C1" w:rsidRPr="00006181"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b/>
                <w:i/>
              </w:rPr>
            </w:pPr>
            <w:r w:rsidRPr="00006181">
              <w:rPr>
                <w:rFonts w:eastAsia="Times New Roman" w:cs="Arial"/>
                <w:b/>
                <w:i/>
              </w:rPr>
              <w:t>Formato</w:t>
            </w:r>
          </w:p>
        </w:tc>
        <w:tc>
          <w:tcPr>
            <w:tcW w:w="2409" w:type="dxa"/>
            <w:noWrap/>
            <w:hideMark/>
          </w:tcPr>
          <w:p w14:paraId="30F7BF92" w14:textId="77777777" w:rsidR="007749C1" w:rsidRPr="00006181"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b/>
                <w:i/>
              </w:rPr>
            </w:pPr>
            <w:r w:rsidRPr="00006181">
              <w:rPr>
                <w:rFonts w:eastAsia="Times New Roman" w:cs="Arial"/>
                <w:b/>
                <w:i/>
              </w:rPr>
              <w:t> Notas</w:t>
            </w:r>
          </w:p>
        </w:tc>
      </w:tr>
      <w:tr w:rsidR="007749C1" w:rsidRPr="00A65837" w14:paraId="5F53DF3A"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14:paraId="7752508A" w14:textId="77777777" w:rsidR="007749C1" w:rsidRPr="002B510C" w:rsidRDefault="007749C1" w:rsidP="007749C1">
            <w:pPr>
              <w:rPr>
                <w:rFonts w:eastAsia="Times New Roman" w:cs="Arial"/>
              </w:rPr>
            </w:pPr>
            <w:r>
              <w:rPr>
                <w:rFonts w:eastAsia="Times New Roman" w:cs="Arial"/>
              </w:rPr>
              <w:t>Nombre</w:t>
            </w:r>
          </w:p>
        </w:tc>
        <w:tc>
          <w:tcPr>
            <w:tcW w:w="1013" w:type="dxa"/>
            <w:noWrap/>
          </w:tcPr>
          <w:p w14:paraId="2BE8BF03"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NUMC</w:t>
            </w:r>
          </w:p>
        </w:tc>
        <w:tc>
          <w:tcPr>
            <w:tcW w:w="1020" w:type="dxa"/>
            <w:noWrap/>
          </w:tcPr>
          <w:p w14:paraId="1AF499C1"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50</w:t>
            </w:r>
          </w:p>
        </w:tc>
        <w:tc>
          <w:tcPr>
            <w:tcW w:w="2581" w:type="dxa"/>
            <w:noWrap/>
          </w:tcPr>
          <w:p w14:paraId="34BB356A"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14:paraId="0CFCF51C"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29A31F2B"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2FA7ACC8" w14:textId="77777777" w:rsidR="007749C1" w:rsidRPr="00EC56B2" w:rsidRDefault="007749C1" w:rsidP="007749C1">
            <w:pPr>
              <w:rPr>
                <w:rFonts w:eastAsia="Times New Roman" w:cs="Arial"/>
              </w:rPr>
            </w:pPr>
            <w:r>
              <w:rPr>
                <w:rFonts w:eastAsia="Times New Roman" w:cs="Arial"/>
              </w:rPr>
              <w:t>Domicilio</w:t>
            </w:r>
          </w:p>
        </w:tc>
        <w:tc>
          <w:tcPr>
            <w:tcW w:w="1013" w:type="dxa"/>
            <w:noWrap/>
          </w:tcPr>
          <w:p w14:paraId="4E9C4009"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5B5168C4"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50</w:t>
            </w:r>
          </w:p>
        </w:tc>
        <w:tc>
          <w:tcPr>
            <w:tcW w:w="2581" w:type="dxa"/>
            <w:noWrap/>
          </w:tcPr>
          <w:p w14:paraId="5D2D1CB0"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14:paraId="26B284F3"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14:paraId="4FF3EFBE"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71EF73A2" w14:textId="77777777" w:rsidR="007749C1" w:rsidRPr="00EC56B2" w:rsidRDefault="007749C1" w:rsidP="007749C1">
            <w:pPr>
              <w:rPr>
                <w:rFonts w:eastAsia="Times New Roman" w:cs="Arial"/>
              </w:rPr>
            </w:pPr>
            <w:r>
              <w:rPr>
                <w:rFonts w:eastAsia="Times New Roman" w:cs="Arial"/>
              </w:rPr>
              <w:t>Colonia</w:t>
            </w:r>
          </w:p>
        </w:tc>
        <w:tc>
          <w:tcPr>
            <w:tcW w:w="1013" w:type="dxa"/>
            <w:noWrap/>
          </w:tcPr>
          <w:p w14:paraId="0A3404D7"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08AA70AB"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50</w:t>
            </w:r>
          </w:p>
        </w:tc>
        <w:tc>
          <w:tcPr>
            <w:tcW w:w="2581" w:type="dxa"/>
            <w:noWrap/>
          </w:tcPr>
          <w:p w14:paraId="0DB10B51"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14:paraId="5C0BE8EF"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79F894D2"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5C411A79" w14:textId="77777777" w:rsidR="007749C1" w:rsidRPr="00EC56B2" w:rsidRDefault="007749C1" w:rsidP="007749C1">
            <w:pPr>
              <w:rPr>
                <w:rFonts w:eastAsia="Times New Roman" w:cs="Arial"/>
              </w:rPr>
            </w:pPr>
            <w:r>
              <w:rPr>
                <w:rFonts w:eastAsia="Times New Roman" w:cs="Arial"/>
              </w:rPr>
              <w:t>Municipio</w:t>
            </w:r>
          </w:p>
        </w:tc>
        <w:tc>
          <w:tcPr>
            <w:tcW w:w="1013" w:type="dxa"/>
            <w:noWrap/>
          </w:tcPr>
          <w:p w14:paraId="48A1749D"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75039102"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50</w:t>
            </w:r>
          </w:p>
        </w:tc>
        <w:tc>
          <w:tcPr>
            <w:tcW w:w="2581" w:type="dxa"/>
            <w:noWrap/>
          </w:tcPr>
          <w:p w14:paraId="24DF0219"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14:paraId="1A60430A"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14:paraId="5D13726F"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50723359" w14:textId="77777777" w:rsidR="007749C1" w:rsidRPr="00EC56B2" w:rsidRDefault="007749C1" w:rsidP="007749C1">
            <w:pPr>
              <w:rPr>
                <w:rFonts w:eastAsia="Times New Roman" w:cs="Arial"/>
              </w:rPr>
            </w:pPr>
            <w:r>
              <w:rPr>
                <w:rFonts w:eastAsia="Times New Roman" w:cs="Arial"/>
              </w:rPr>
              <w:t xml:space="preserve">C.P </w:t>
            </w:r>
          </w:p>
        </w:tc>
        <w:tc>
          <w:tcPr>
            <w:tcW w:w="1013" w:type="dxa"/>
            <w:noWrap/>
          </w:tcPr>
          <w:p w14:paraId="4828CF4C"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60A57B03"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5</w:t>
            </w:r>
          </w:p>
        </w:tc>
        <w:tc>
          <w:tcPr>
            <w:tcW w:w="2581" w:type="dxa"/>
            <w:noWrap/>
          </w:tcPr>
          <w:p w14:paraId="476D0B37"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14:paraId="3D5410C0"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1FEB23DD"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4E1A009D" w14:textId="77777777" w:rsidR="007749C1" w:rsidRPr="002B510C" w:rsidRDefault="007749C1" w:rsidP="007749C1">
            <w:pPr>
              <w:rPr>
                <w:rFonts w:eastAsia="Times New Roman" w:cs="Arial"/>
              </w:rPr>
            </w:pPr>
            <w:r>
              <w:rPr>
                <w:rFonts w:eastAsia="Times New Roman" w:cs="Arial"/>
              </w:rPr>
              <w:t xml:space="preserve">Zona </w:t>
            </w:r>
          </w:p>
        </w:tc>
        <w:tc>
          <w:tcPr>
            <w:tcW w:w="1013" w:type="dxa"/>
            <w:noWrap/>
          </w:tcPr>
          <w:p w14:paraId="56965D47"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61854941"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3</w:t>
            </w:r>
          </w:p>
        </w:tc>
        <w:tc>
          <w:tcPr>
            <w:tcW w:w="2581" w:type="dxa"/>
            <w:noWrap/>
          </w:tcPr>
          <w:p w14:paraId="515821FF"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14:paraId="3D1D163E"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14:paraId="69A4F66A"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1ACB98E0" w14:textId="77777777" w:rsidR="007749C1" w:rsidRPr="00EC56B2" w:rsidRDefault="007749C1" w:rsidP="007749C1">
            <w:pPr>
              <w:rPr>
                <w:rFonts w:eastAsia="Times New Roman" w:cs="Arial"/>
              </w:rPr>
            </w:pPr>
            <w:r>
              <w:rPr>
                <w:rFonts w:eastAsia="Times New Roman" w:cs="Arial"/>
              </w:rPr>
              <w:t>Numero de Crédito</w:t>
            </w:r>
          </w:p>
        </w:tc>
        <w:tc>
          <w:tcPr>
            <w:tcW w:w="1013" w:type="dxa"/>
            <w:noWrap/>
          </w:tcPr>
          <w:p w14:paraId="0FB476B6"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193AD379"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00CF9B02"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14:paraId="377A4B3B"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4E48E86F"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788E3FF5" w14:textId="77777777" w:rsidR="007749C1" w:rsidRPr="002B510C" w:rsidRDefault="007749C1" w:rsidP="007749C1">
            <w:pPr>
              <w:rPr>
                <w:rFonts w:eastAsia="Times New Roman" w:cs="Arial"/>
              </w:rPr>
            </w:pPr>
            <w:r>
              <w:rPr>
                <w:rFonts w:eastAsia="Times New Roman" w:cs="Arial"/>
              </w:rPr>
              <w:t>Fecha de Emisión</w:t>
            </w:r>
          </w:p>
        </w:tc>
        <w:tc>
          <w:tcPr>
            <w:tcW w:w="1013" w:type="dxa"/>
            <w:noWrap/>
          </w:tcPr>
          <w:p w14:paraId="04389916"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0A5596DF"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8</w:t>
            </w:r>
          </w:p>
        </w:tc>
        <w:tc>
          <w:tcPr>
            <w:tcW w:w="2581" w:type="dxa"/>
            <w:noWrap/>
          </w:tcPr>
          <w:p w14:paraId="10898D21"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dd/mm/aaaa</w:t>
            </w:r>
          </w:p>
        </w:tc>
        <w:tc>
          <w:tcPr>
            <w:tcW w:w="2409" w:type="dxa"/>
            <w:noWrap/>
          </w:tcPr>
          <w:p w14:paraId="07F7F399"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14:paraId="78B0A28E"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5E09B879" w14:textId="77777777" w:rsidR="007749C1" w:rsidRPr="002B510C" w:rsidRDefault="007749C1" w:rsidP="007749C1">
            <w:pPr>
              <w:rPr>
                <w:rFonts w:eastAsia="Times New Roman" w:cs="Arial"/>
              </w:rPr>
            </w:pPr>
            <w:r>
              <w:rPr>
                <w:rFonts w:eastAsia="Times New Roman" w:cs="Arial"/>
              </w:rPr>
              <w:t>Fecha Limite de Pago</w:t>
            </w:r>
          </w:p>
        </w:tc>
        <w:tc>
          <w:tcPr>
            <w:tcW w:w="1013" w:type="dxa"/>
            <w:noWrap/>
          </w:tcPr>
          <w:p w14:paraId="35F6E51B"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5BC00CE8"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8</w:t>
            </w:r>
          </w:p>
        </w:tc>
        <w:tc>
          <w:tcPr>
            <w:tcW w:w="2581" w:type="dxa"/>
            <w:noWrap/>
          </w:tcPr>
          <w:p w14:paraId="71BC00C9"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dd/mm/aaaa</w:t>
            </w:r>
          </w:p>
        </w:tc>
        <w:tc>
          <w:tcPr>
            <w:tcW w:w="2409" w:type="dxa"/>
            <w:noWrap/>
          </w:tcPr>
          <w:p w14:paraId="54771D6C"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46B68CD2"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2B591820" w14:textId="77777777" w:rsidR="007749C1" w:rsidRDefault="007749C1" w:rsidP="007749C1">
            <w:pPr>
              <w:rPr>
                <w:rFonts w:eastAsia="Times New Roman" w:cs="Arial"/>
              </w:rPr>
            </w:pPr>
            <w:r>
              <w:rPr>
                <w:rFonts w:eastAsia="Times New Roman" w:cs="Arial"/>
              </w:rPr>
              <w:t>Tipo de Crédito</w:t>
            </w:r>
          </w:p>
        </w:tc>
        <w:tc>
          <w:tcPr>
            <w:tcW w:w="1013" w:type="dxa"/>
            <w:noWrap/>
          </w:tcPr>
          <w:p w14:paraId="13FF44E4"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43029A52"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55E71E2B"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14:paraId="1E7D446B"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14:paraId="4BF68BA1"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644526DC" w14:textId="77777777" w:rsidR="007749C1" w:rsidRPr="002B510C" w:rsidRDefault="007749C1" w:rsidP="007749C1">
            <w:pPr>
              <w:rPr>
                <w:rFonts w:eastAsia="Times New Roman" w:cs="Arial"/>
              </w:rPr>
            </w:pPr>
            <w:r>
              <w:rPr>
                <w:rFonts w:eastAsia="Times New Roman" w:cs="Arial"/>
              </w:rPr>
              <w:t>Fecha de Corte</w:t>
            </w:r>
          </w:p>
        </w:tc>
        <w:tc>
          <w:tcPr>
            <w:tcW w:w="1013" w:type="dxa"/>
            <w:noWrap/>
          </w:tcPr>
          <w:p w14:paraId="4BF0A634"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6A250263"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8</w:t>
            </w:r>
          </w:p>
        </w:tc>
        <w:tc>
          <w:tcPr>
            <w:tcW w:w="2581" w:type="dxa"/>
            <w:noWrap/>
          </w:tcPr>
          <w:p w14:paraId="28D98694"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dd/mm/aaaa</w:t>
            </w:r>
          </w:p>
        </w:tc>
        <w:tc>
          <w:tcPr>
            <w:tcW w:w="2409" w:type="dxa"/>
            <w:noWrap/>
          </w:tcPr>
          <w:p w14:paraId="3C0CA3D9"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55689F92"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9067" w:type="dxa"/>
            <w:gridSpan w:val="5"/>
            <w:noWrap/>
            <w:hideMark/>
          </w:tcPr>
          <w:p w14:paraId="4C578A7C" w14:textId="77777777" w:rsidR="007749C1" w:rsidRPr="002B510C" w:rsidRDefault="007749C1" w:rsidP="007749C1">
            <w:pPr>
              <w:pStyle w:val="Title"/>
              <w:rPr>
                <w:rFonts w:eastAsia="Times New Roman" w:cs="Arial"/>
              </w:rPr>
            </w:pPr>
            <w:r>
              <w:rPr>
                <w:rStyle w:val="Strong"/>
                <w:rFonts w:ascii="Arial" w:hAnsi="Arial"/>
                <w:sz w:val="28"/>
              </w:rPr>
              <w:lastRenderedPageBreak/>
              <w:t>Saldo Vigente</w:t>
            </w:r>
            <w:r w:rsidRPr="002B510C">
              <w:rPr>
                <w:rFonts w:eastAsia="Times New Roman" w:cs="Arial"/>
              </w:rPr>
              <w:t> </w:t>
            </w:r>
          </w:p>
        </w:tc>
      </w:tr>
      <w:tr w:rsidR="007749C1" w:rsidRPr="00A65837" w14:paraId="5E93BCB0"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14:paraId="29BE8CCA" w14:textId="77777777" w:rsidR="007749C1" w:rsidRPr="00006181" w:rsidRDefault="007749C1" w:rsidP="007749C1">
            <w:pPr>
              <w:jc w:val="center"/>
              <w:rPr>
                <w:rFonts w:eastAsia="Times New Roman" w:cs="Arial"/>
                <w:i/>
              </w:rPr>
            </w:pPr>
            <w:r w:rsidRPr="00006181">
              <w:rPr>
                <w:rFonts w:eastAsia="Times New Roman" w:cs="Arial"/>
                <w:i/>
              </w:rPr>
              <w:t>Nombre</w:t>
            </w:r>
          </w:p>
        </w:tc>
        <w:tc>
          <w:tcPr>
            <w:tcW w:w="1013" w:type="dxa"/>
            <w:noWrap/>
            <w:hideMark/>
          </w:tcPr>
          <w:p w14:paraId="0E2BF8AD" w14:textId="77777777"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Tipo</w:t>
            </w:r>
          </w:p>
        </w:tc>
        <w:tc>
          <w:tcPr>
            <w:tcW w:w="1020" w:type="dxa"/>
            <w:noWrap/>
            <w:hideMark/>
          </w:tcPr>
          <w:p w14:paraId="47EFCFC7" w14:textId="77777777"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Longitud</w:t>
            </w:r>
          </w:p>
        </w:tc>
        <w:tc>
          <w:tcPr>
            <w:tcW w:w="2581" w:type="dxa"/>
            <w:noWrap/>
            <w:hideMark/>
          </w:tcPr>
          <w:p w14:paraId="5602D158" w14:textId="77777777"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Formato</w:t>
            </w:r>
          </w:p>
        </w:tc>
        <w:tc>
          <w:tcPr>
            <w:tcW w:w="2409" w:type="dxa"/>
            <w:noWrap/>
            <w:hideMark/>
          </w:tcPr>
          <w:p w14:paraId="452604D2"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2B510C">
              <w:rPr>
                <w:rFonts w:eastAsia="Times New Roman" w:cs="Arial"/>
              </w:rPr>
              <w:t> </w:t>
            </w:r>
            <w:r>
              <w:rPr>
                <w:rFonts w:eastAsia="Times New Roman" w:cs="Arial"/>
              </w:rPr>
              <w:t>Notas</w:t>
            </w:r>
          </w:p>
        </w:tc>
      </w:tr>
      <w:tr w:rsidR="007749C1" w:rsidRPr="00A65837" w14:paraId="202A9E02"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14:paraId="64BA81F4" w14:textId="77777777" w:rsidR="007749C1" w:rsidRPr="002B510C" w:rsidRDefault="007749C1" w:rsidP="007749C1">
            <w:pPr>
              <w:rPr>
                <w:rFonts w:eastAsia="Times New Roman" w:cs="Arial"/>
              </w:rPr>
            </w:pPr>
            <w:r>
              <w:rPr>
                <w:rFonts w:eastAsia="Times New Roman" w:cs="Arial"/>
              </w:rPr>
              <w:t>Capital</w:t>
            </w:r>
          </w:p>
        </w:tc>
        <w:tc>
          <w:tcPr>
            <w:tcW w:w="1013" w:type="dxa"/>
            <w:noWrap/>
          </w:tcPr>
          <w:p w14:paraId="62185B8F"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127CCD">
              <w:rPr>
                <w:rFonts w:eastAsia="Times New Roman" w:cs="Arial"/>
              </w:rPr>
              <w:t>NUMC</w:t>
            </w:r>
          </w:p>
        </w:tc>
        <w:tc>
          <w:tcPr>
            <w:tcW w:w="1020" w:type="dxa"/>
            <w:noWrap/>
          </w:tcPr>
          <w:p w14:paraId="5B7D68B2"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75265625"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hideMark/>
          </w:tcPr>
          <w:p w14:paraId="5AC3AF58"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2B510C">
              <w:rPr>
                <w:rFonts w:eastAsia="Times New Roman" w:cs="Arial"/>
              </w:rPr>
              <w:t> </w:t>
            </w:r>
          </w:p>
        </w:tc>
      </w:tr>
      <w:tr w:rsidR="007749C1" w:rsidRPr="00A65837" w14:paraId="0C3B8AEF"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1DFC80CE" w14:textId="77777777" w:rsidR="007749C1" w:rsidRDefault="007749C1" w:rsidP="007749C1">
            <w:pPr>
              <w:rPr>
                <w:rFonts w:eastAsia="Times New Roman" w:cs="Arial"/>
              </w:rPr>
            </w:pPr>
            <w:r>
              <w:rPr>
                <w:rFonts w:eastAsia="Times New Roman" w:cs="Arial"/>
              </w:rPr>
              <w:t>Interés</w:t>
            </w:r>
          </w:p>
        </w:tc>
        <w:tc>
          <w:tcPr>
            <w:tcW w:w="1013" w:type="dxa"/>
            <w:noWrap/>
          </w:tcPr>
          <w:p w14:paraId="7AE61CA6"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127CCD">
              <w:rPr>
                <w:rFonts w:eastAsia="Times New Roman" w:cs="Arial"/>
              </w:rPr>
              <w:t>NUMC</w:t>
            </w:r>
          </w:p>
        </w:tc>
        <w:tc>
          <w:tcPr>
            <w:tcW w:w="1020" w:type="dxa"/>
            <w:noWrap/>
          </w:tcPr>
          <w:p w14:paraId="68E606E3"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5BA31299"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14:paraId="1A0D5326"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5990B87F"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634DBA27" w14:textId="77777777" w:rsidR="007749C1" w:rsidRDefault="007749C1" w:rsidP="007749C1">
            <w:pPr>
              <w:rPr>
                <w:rFonts w:eastAsia="Times New Roman" w:cs="Arial"/>
              </w:rPr>
            </w:pPr>
            <w:r>
              <w:rPr>
                <w:rFonts w:eastAsia="Times New Roman" w:cs="Arial"/>
              </w:rPr>
              <w:t>IVA</w:t>
            </w:r>
          </w:p>
        </w:tc>
        <w:tc>
          <w:tcPr>
            <w:tcW w:w="1013" w:type="dxa"/>
            <w:noWrap/>
          </w:tcPr>
          <w:p w14:paraId="37EB6760"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127CCD">
              <w:rPr>
                <w:rFonts w:eastAsia="Times New Roman" w:cs="Arial"/>
              </w:rPr>
              <w:t>NUMC</w:t>
            </w:r>
          </w:p>
        </w:tc>
        <w:tc>
          <w:tcPr>
            <w:tcW w:w="1020" w:type="dxa"/>
            <w:noWrap/>
          </w:tcPr>
          <w:p w14:paraId="5CE9955B"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0813A8D7"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14:paraId="7540FF58"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14:paraId="7BF27389"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14:paraId="2002BEC6" w14:textId="77777777" w:rsidR="007749C1" w:rsidRPr="009541A7" w:rsidRDefault="007749C1" w:rsidP="007749C1">
            <w:pPr>
              <w:rPr>
                <w:rFonts w:eastAsia="Times New Roman" w:cs="Arial"/>
              </w:rPr>
            </w:pPr>
            <w:r>
              <w:rPr>
                <w:rFonts w:eastAsia="Times New Roman" w:cs="Arial"/>
              </w:rPr>
              <w:t>Total Vigente</w:t>
            </w:r>
          </w:p>
        </w:tc>
        <w:tc>
          <w:tcPr>
            <w:tcW w:w="1013" w:type="dxa"/>
            <w:noWrap/>
          </w:tcPr>
          <w:p w14:paraId="245D7538"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127CCD">
              <w:rPr>
                <w:rFonts w:eastAsia="Times New Roman" w:cs="Arial"/>
              </w:rPr>
              <w:t>NUMC</w:t>
            </w:r>
          </w:p>
        </w:tc>
        <w:tc>
          <w:tcPr>
            <w:tcW w:w="1020" w:type="dxa"/>
            <w:noWrap/>
          </w:tcPr>
          <w:p w14:paraId="30669D2B"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6BA83A75"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hideMark/>
          </w:tcPr>
          <w:p w14:paraId="2FD7916B"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Campo Autocalculado</w:t>
            </w:r>
            <w:r w:rsidRPr="002B510C">
              <w:rPr>
                <w:rFonts w:eastAsia="Times New Roman" w:cs="Arial"/>
              </w:rPr>
              <w:t> </w:t>
            </w:r>
          </w:p>
        </w:tc>
      </w:tr>
      <w:tr w:rsidR="007749C1" w:rsidRPr="00A65837" w14:paraId="0ABF3A09"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9067" w:type="dxa"/>
            <w:gridSpan w:val="5"/>
          </w:tcPr>
          <w:p w14:paraId="1F473B6B" w14:textId="77777777" w:rsidR="007749C1" w:rsidRPr="002B510C" w:rsidRDefault="007749C1" w:rsidP="007749C1">
            <w:pPr>
              <w:pStyle w:val="Title"/>
              <w:rPr>
                <w:rFonts w:asciiTheme="minorHAnsi" w:eastAsia="Times New Roman" w:hAnsiTheme="minorHAnsi" w:cs="Arial"/>
                <w:sz w:val="22"/>
                <w:szCs w:val="22"/>
              </w:rPr>
            </w:pPr>
            <w:r>
              <w:rPr>
                <w:rStyle w:val="Strong"/>
                <w:rFonts w:ascii="Arial" w:hAnsi="Arial"/>
                <w:sz w:val="28"/>
              </w:rPr>
              <w:t>Saldo Vencido</w:t>
            </w:r>
            <w:r w:rsidRPr="002B510C">
              <w:rPr>
                <w:rFonts w:asciiTheme="minorHAnsi" w:eastAsia="Times New Roman" w:hAnsiTheme="minorHAnsi" w:cs="Arial"/>
                <w:sz w:val="22"/>
                <w:szCs w:val="22"/>
              </w:rPr>
              <w:t> </w:t>
            </w:r>
          </w:p>
        </w:tc>
      </w:tr>
      <w:tr w:rsidR="007749C1" w:rsidRPr="00A65837" w14:paraId="38D6B236"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65222DA7" w14:textId="77777777" w:rsidR="007749C1" w:rsidRPr="00006181" w:rsidRDefault="007749C1" w:rsidP="007749C1">
            <w:pPr>
              <w:jc w:val="center"/>
              <w:rPr>
                <w:rFonts w:eastAsia="Times New Roman" w:cs="Arial"/>
                <w:i/>
              </w:rPr>
            </w:pPr>
            <w:r w:rsidRPr="00006181">
              <w:rPr>
                <w:rFonts w:eastAsia="Times New Roman" w:cs="Arial"/>
                <w:i/>
              </w:rPr>
              <w:t>Nombre</w:t>
            </w:r>
          </w:p>
        </w:tc>
        <w:tc>
          <w:tcPr>
            <w:tcW w:w="1013" w:type="dxa"/>
            <w:noWrap/>
          </w:tcPr>
          <w:p w14:paraId="6B3E5D52" w14:textId="77777777"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Tipo</w:t>
            </w:r>
          </w:p>
        </w:tc>
        <w:tc>
          <w:tcPr>
            <w:tcW w:w="1020" w:type="dxa"/>
            <w:noWrap/>
          </w:tcPr>
          <w:p w14:paraId="528F0414" w14:textId="77777777"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Longitud</w:t>
            </w:r>
          </w:p>
        </w:tc>
        <w:tc>
          <w:tcPr>
            <w:tcW w:w="2581" w:type="dxa"/>
            <w:noWrap/>
          </w:tcPr>
          <w:p w14:paraId="539C65AE" w14:textId="77777777"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Formato</w:t>
            </w:r>
          </w:p>
        </w:tc>
        <w:tc>
          <w:tcPr>
            <w:tcW w:w="2409" w:type="dxa"/>
            <w:noWrap/>
          </w:tcPr>
          <w:p w14:paraId="31F5AC10"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2B510C">
              <w:rPr>
                <w:rFonts w:eastAsia="Times New Roman" w:cs="Arial"/>
              </w:rPr>
              <w:t> </w:t>
            </w:r>
          </w:p>
        </w:tc>
      </w:tr>
      <w:tr w:rsidR="007749C1" w:rsidRPr="00A65837" w14:paraId="0B5C4BE1"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1F7F97A3" w14:textId="77777777" w:rsidR="007749C1" w:rsidRPr="002B510C" w:rsidRDefault="007749C1" w:rsidP="007749C1">
            <w:pPr>
              <w:rPr>
                <w:rFonts w:eastAsia="Times New Roman" w:cs="Arial"/>
              </w:rPr>
            </w:pPr>
            <w:r>
              <w:rPr>
                <w:rFonts w:eastAsia="Times New Roman" w:cs="Arial"/>
              </w:rPr>
              <w:t>Capital</w:t>
            </w:r>
          </w:p>
        </w:tc>
        <w:tc>
          <w:tcPr>
            <w:tcW w:w="1013" w:type="dxa"/>
            <w:noWrap/>
          </w:tcPr>
          <w:p w14:paraId="7CE90FC5"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2A319B">
              <w:rPr>
                <w:rFonts w:eastAsia="Times New Roman" w:cs="Arial"/>
              </w:rPr>
              <w:t>NUMC</w:t>
            </w:r>
          </w:p>
        </w:tc>
        <w:tc>
          <w:tcPr>
            <w:tcW w:w="1020" w:type="dxa"/>
            <w:noWrap/>
          </w:tcPr>
          <w:p w14:paraId="140EE451"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1A59B2B2"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14:paraId="7E292423"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2B510C">
              <w:rPr>
                <w:rFonts w:eastAsia="Times New Roman" w:cs="Arial"/>
              </w:rPr>
              <w:t> </w:t>
            </w:r>
          </w:p>
        </w:tc>
      </w:tr>
      <w:tr w:rsidR="007749C1" w:rsidRPr="00A65837" w14:paraId="3A14C5A8"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6ED79F46" w14:textId="77777777" w:rsidR="007749C1" w:rsidRDefault="007749C1" w:rsidP="007749C1">
            <w:pPr>
              <w:rPr>
                <w:rFonts w:eastAsia="Times New Roman" w:cs="Arial"/>
              </w:rPr>
            </w:pPr>
            <w:r>
              <w:rPr>
                <w:rFonts w:eastAsia="Times New Roman" w:cs="Arial"/>
              </w:rPr>
              <w:t>Interés</w:t>
            </w:r>
          </w:p>
        </w:tc>
        <w:tc>
          <w:tcPr>
            <w:tcW w:w="1013" w:type="dxa"/>
            <w:noWrap/>
          </w:tcPr>
          <w:p w14:paraId="61062488"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2A319B">
              <w:rPr>
                <w:rFonts w:eastAsia="Times New Roman" w:cs="Arial"/>
              </w:rPr>
              <w:t>NUMC</w:t>
            </w:r>
          </w:p>
        </w:tc>
        <w:tc>
          <w:tcPr>
            <w:tcW w:w="1020" w:type="dxa"/>
            <w:noWrap/>
          </w:tcPr>
          <w:p w14:paraId="43B46905"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7B2DC911"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14:paraId="268792BB"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549AF222"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49EFA0F0" w14:textId="77777777" w:rsidR="007749C1" w:rsidRDefault="007749C1" w:rsidP="007749C1">
            <w:pPr>
              <w:rPr>
                <w:rFonts w:eastAsia="Times New Roman" w:cs="Arial"/>
              </w:rPr>
            </w:pPr>
            <w:r>
              <w:rPr>
                <w:rFonts w:eastAsia="Times New Roman" w:cs="Arial"/>
              </w:rPr>
              <w:t>IVA</w:t>
            </w:r>
          </w:p>
        </w:tc>
        <w:tc>
          <w:tcPr>
            <w:tcW w:w="1013" w:type="dxa"/>
            <w:noWrap/>
          </w:tcPr>
          <w:p w14:paraId="08FDE80A"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2A319B">
              <w:rPr>
                <w:rFonts w:eastAsia="Times New Roman" w:cs="Arial"/>
              </w:rPr>
              <w:t>NUMC</w:t>
            </w:r>
          </w:p>
        </w:tc>
        <w:tc>
          <w:tcPr>
            <w:tcW w:w="1020" w:type="dxa"/>
            <w:noWrap/>
          </w:tcPr>
          <w:p w14:paraId="0FBB7ABD"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2660537E"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14:paraId="586FD067"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14:paraId="55AB12F8"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5747DFB6" w14:textId="77777777" w:rsidR="007749C1" w:rsidRPr="009541A7" w:rsidRDefault="007749C1" w:rsidP="007749C1">
            <w:pPr>
              <w:rPr>
                <w:rFonts w:eastAsia="Times New Roman" w:cs="Arial"/>
              </w:rPr>
            </w:pPr>
            <w:r>
              <w:rPr>
                <w:rFonts w:eastAsia="Times New Roman" w:cs="Arial"/>
              </w:rPr>
              <w:t>Total Vencido</w:t>
            </w:r>
          </w:p>
        </w:tc>
        <w:tc>
          <w:tcPr>
            <w:tcW w:w="1013" w:type="dxa"/>
            <w:noWrap/>
          </w:tcPr>
          <w:p w14:paraId="7B5E2F64"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2A319B">
              <w:rPr>
                <w:rFonts w:eastAsia="Times New Roman" w:cs="Arial"/>
              </w:rPr>
              <w:t>NUMC</w:t>
            </w:r>
          </w:p>
        </w:tc>
        <w:tc>
          <w:tcPr>
            <w:tcW w:w="1020" w:type="dxa"/>
            <w:noWrap/>
          </w:tcPr>
          <w:p w14:paraId="674D0D35"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12008A17"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14:paraId="39BE540C"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2B510C">
              <w:rPr>
                <w:rFonts w:eastAsia="Times New Roman" w:cs="Arial"/>
              </w:rPr>
              <w:t> </w:t>
            </w:r>
            <w:r>
              <w:rPr>
                <w:rFonts w:eastAsia="Times New Roman" w:cs="Arial"/>
              </w:rPr>
              <w:t>Campo Autocalculado</w:t>
            </w:r>
          </w:p>
        </w:tc>
      </w:tr>
    </w:tbl>
    <w:p w14:paraId="1F03A04B" w14:textId="77777777" w:rsidR="0029047F" w:rsidRPr="00AB0C28" w:rsidRDefault="0029047F" w:rsidP="0029047F">
      <w:pPr>
        <w:pStyle w:val="TableHeading1"/>
        <w:rPr>
          <w:lang w:val="es-ES_tradnl"/>
        </w:rPr>
      </w:pPr>
      <w:r w:rsidRPr="00AB0C28">
        <w:rPr>
          <w:lang w:val="es-ES_tradnl"/>
        </w:rPr>
        <w:br/>
        <w:t>Reglas de Negocio</w:t>
      </w:r>
    </w:p>
    <w:p w14:paraId="69291BCF" w14:textId="77777777" w:rsidR="007749C1" w:rsidRDefault="007749C1" w:rsidP="007749C1">
      <w:pPr>
        <w:pStyle w:val="03Text"/>
        <w:jc w:val="both"/>
        <w:rPr>
          <w:rFonts w:asciiTheme="minorHAnsi" w:hAnsiTheme="minorHAnsi"/>
        </w:rPr>
      </w:pPr>
      <w:r w:rsidRPr="0026193F">
        <w:rPr>
          <w:rFonts w:asciiTheme="minorHAnsi" w:hAnsiTheme="minorHAnsi"/>
        </w:rPr>
        <w:t>Se c</w:t>
      </w:r>
      <w:r>
        <w:rPr>
          <w:rFonts w:asciiTheme="minorHAnsi" w:hAnsiTheme="minorHAnsi"/>
        </w:rPr>
        <w:t>ontará con una previsualización tipo reporte de los saldos planeados y saldos vencidos de los clientes a los cuales se les generará el aviso de cobro. El universo de resultados dependerá de los créditos que tengan una fecha de vencimiento en el periodo seleccionado en la ejecución del programa (Fecha inicial = Fecha del día).</w:t>
      </w:r>
    </w:p>
    <w:p w14:paraId="691CC7BD" w14:textId="77777777" w:rsidR="007749C1" w:rsidRDefault="007749C1" w:rsidP="007749C1">
      <w:pPr>
        <w:pStyle w:val="03Text"/>
        <w:jc w:val="both"/>
        <w:rPr>
          <w:rFonts w:asciiTheme="minorHAnsi" w:hAnsiTheme="minorHAnsi"/>
        </w:rPr>
      </w:pPr>
      <w:r>
        <w:rPr>
          <w:rFonts w:asciiTheme="minorHAnsi" w:hAnsiTheme="minorHAnsi"/>
        </w:rPr>
        <w:t>El envío de correos sucederá en proceso de fondo.</w:t>
      </w:r>
    </w:p>
    <w:p w14:paraId="10277AF3" w14:textId="77777777" w:rsidR="007749C1" w:rsidRDefault="007749C1" w:rsidP="007749C1">
      <w:pPr>
        <w:pStyle w:val="03Text"/>
        <w:jc w:val="both"/>
        <w:rPr>
          <w:rFonts w:asciiTheme="minorHAnsi" w:hAnsiTheme="minorHAnsi"/>
        </w:rPr>
      </w:pPr>
      <w:r>
        <w:rPr>
          <w:rFonts w:asciiTheme="minorHAnsi" w:hAnsiTheme="minorHAnsi"/>
        </w:rPr>
        <w:t>Cuando no se cuente con el correo electronico del cliente, los correos serán enviados al promotor asignado al cliente.</w:t>
      </w:r>
    </w:p>
    <w:p w14:paraId="55A47539" w14:textId="77777777" w:rsidR="007749C1" w:rsidRDefault="007749C1" w:rsidP="007749C1">
      <w:pPr>
        <w:pStyle w:val="03Text"/>
        <w:jc w:val="both"/>
        <w:rPr>
          <w:rFonts w:asciiTheme="minorHAnsi" w:hAnsiTheme="minorHAnsi"/>
        </w:rPr>
      </w:pPr>
      <w:r>
        <w:rPr>
          <w:rFonts w:asciiTheme="minorHAnsi" w:hAnsiTheme="minorHAnsi"/>
        </w:rPr>
        <w:t>Se generará un PDF adjunto en cada correo, el titulo del correo será: “RECORDATORIO DE PAGO“.</w:t>
      </w:r>
    </w:p>
    <w:p w14:paraId="2131E759" w14:textId="77777777" w:rsidR="007749C1" w:rsidRDefault="007749C1" w:rsidP="007749C1">
      <w:pPr>
        <w:pStyle w:val="03Text"/>
        <w:jc w:val="both"/>
        <w:rPr>
          <w:rFonts w:asciiTheme="minorHAnsi" w:hAnsiTheme="minorHAnsi"/>
        </w:rPr>
      </w:pPr>
      <w:r>
        <w:rPr>
          <w:rFonts w:asciiTheme="minorHAnsi" w:hAnsiTheme="minorHAnsi"/>
        </w:rPr>
        <w:t>El correo de salida será cobranza@agrofirme.com.mx.</w:t>
      </w:r>
    </w:p>
    <w:p w14:paraId="1284FA6E" w14:textId="77777777" w:rsidR="007749C1" w:rsidRDefault="007749C1" w:rsidP="007749C1">
      <w:pPr>
        <w:pStyle w:val="03Text"/>
        <w:rPr>
          <w:rFonts w:asciiTheme="minorHAnsi" w:hAnsiTheme="minorHAnsi"/>
        </w:rPr>
      </w:pPr>
    </w:p>
    <w:p w14:paraId="1288112D" w14:textId="77777777" w:rsidR="007749C1" w:rsidRPr="00765940" w:rsidRDefault="007749C1" w:rsidP="007749C1">
      <w:pPr>
        <w:pStyle w:val="03Text"/>
        <w:rPr>
          <w:rFonts w:asciiTheme="minorHAnsi" w:hAnsiTheme="minorHAnsi"/>
          <w:u w:val="single"/>
        </w:rPr>
      </w:pPr>
      <w:r w:rsidRPr="00765940">
        <w:rPr>
          <w:rFonts w:asciiTheme="minorHAnsi" w:hAnsiTheme="minorHAnsi"/>
          <w:u w:val="single"/>
        </w:rPr>
        <w:t>Operación Sugerida</w:t>
      </w:r>
    </w:p>
    <w:p w14:paraId="09079C34" w14:textId="77777777" w:rsidR="007749C1" w:rsidRDefault="007749C1" w:rsidP="007749C1">
      <w:pPr>
        <w:pStyle w:val="03Text"/>
        <w:jc w:val="both"/>
        <w:rPr>
          <w:rFonts w:asciiTheme="minorHAnsi" w:hAnsiTheme="minorHAnsi"/>
        </w:rPr>
      </w:pPr>
      <w:r>
        <w:rPr>
          <w:rFonts w:asciiTheme="minorHAnsi" w:hAnsiTheme="minorHAnsi"/>
        </w:rPr>
        <w:t>Se recomendo ejecutar el programa los dáas 15 de cada mes con un rango de fechas del día primero al día ultimo del mes futuro.</w:t>
      </w:r>
    </w:p>
    <w:p w14:paraId="04003ADB" w14:textId="77777777" w:rsidR="0029047F" w:rsidRPr="00AB0C28" w:rsidRDefault="0029047F" w:rsidP="0029047F">
      <w:pPr>
        <w:pStyle w:val="TableHeading1"/>
        <w:rPr>
          <w:lang w:val="es-ES_tradnl"/>
        </w:rPr>
      </w:pPr>
      <w:r w:rsidRPr="00AB0C28">
        <w:rPr>
          <w:lang w:val="es-ES_tradnl"/>
        </w:rPr>
        <w:t>Interfaz Gráfica</w:t>
      </w:r>
      <w:r>
        <w:rPr>
          <w:lang w:val="es-ES_tradnl"/>
        </w:rPr>
        <w:t xml:space="preserve"> de Usuario</w:t>
      </w:r>
    </w:p>
    <w:p w14:paraId="17DE8D5F" w14:textId="77777777" w:rsidR="007749C1" w:rsidRDefault="007749C1" w:rsidP="007749C1">
      <w:pPr>
        <w:pStyle w:val="TableHeading1"/>
        <w:rPr>
          <w:rFonts w:cs="Arial"/>
          <w:lang w:val="es-MX"/>
        </w:rPr>
      </w:pPr>
    </w:p>
    <w:p w14:paraId="4FE236A0" w14:textId="77777777" w:rsidR="007749C1" w:rsidRPr="00964896" w:rsidRDefault="007749C1" w:rsidP="007749C1">
      <w:pPr>
        <w:pStyle w:val="TableHeading1"/>
        <w:rPr>
          <w:rFonts w:cs="Arial"/>
          <w:lang w:val="es-MX"/>
        </w:rPr>
      </w:pPr>
      <w:r>
        <w:rPr>
          <w:rFonts w:cs="Arial"/>
          <w:noProof/>
          <w:lang w:val="es-MX" w:eastAsia="es-MX"/>
        </w:rPr>
        <w:drawing>
          <wp:inline distT="0" distB="0" distL="0" distR="0" wp14:anchorId="70D1CD8D" wp14:editId="3BC7897E">
            <wp:extent cx="5939790" cy="2165350"/>
            <wp:effectExtent l="0" t="0" r="3810" b="635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165350"/>
                    </a:xfrm>
                    <a:prstGeom prst="rect">
                      <a:avLst/>
                    </a:prstGeom>
                    <a:noFill/>
                    <a:ln>
                      <a:noFill/>
                    </a:ln>
                  </pic:spPr>
                </pic:pic>
              </a:graphicData>
            </a:graphic>
          </wp:inline>
        </w:drawing>
      </w:r>
    </w:p>
    <w:p w14:paraId="34566C0C" w14:textId="77777777" w:rsidR="007749C1" w:rsidRPr="00765940" w:rsidRDefault="007749C1" w:rsidP="007749C1">
      <w:pPr>
        <w:pStyle w:val="TableHeading1"/>
        <w:jc w:val="left"/>
        <w:rPr>
          <w:rFonts w:asciiTheme="minorHAnsi" w:hAnsiTheme="minorHAnsi" w:cs="Arial"/>
          <w:b w:val="0"/>
          <w:bCs w:val="0"/>
          <w:i/>
          <w:smallCaps w:val="0"/>
          <w:sz w:val="22"/>
          <w:szCs w:val="21"/>
          <w:lang w:val="es-MX" w:eastAsia="de-DE"/>
        </w:rPr>
      </w:pPr>
      <w:r w:rsidRPr="00765940">
        <w:rPr>
          <w:rFonts w:asciiTheme="minorHAnsi" w:hAnsiTheme="minorHAnsi" w:cs="Arial"/>
          <w:b w:val="0"/>
          <w:bCs w:val="0"/>
          <w:i/>
          <w:smallCaps w:val="0"/>
          <w:sz w:val="22"/>
          <w:szCs w:val="21"/>
          <w:lang w:val="es-MX" w:eastAsia="de-DE"/>
        </w:rPr>
        <w:lastRenderedPageBreak/>
        <w:t>*Cambiar fecha a rango de fechas.</w:t>
      </w:r>
    </w:p>
    <w:p w14:paraId="727BCC9E" w14:textId="77777777" w:rsidR="0029047F" w:rsidRPr="00E92C41" w:rsidRDefault="0029047F" w:rsidP="0029047F">
      <w:pPr>
        <w:pStyle w:val="TableHeading1"/>
        <w:rPr>
          <w:lang w:val="es-ES_tradnl"/>
        </w:rPr>
      </w:pPr>
      <w:r w:rsidRPr="00E92C41">
        <w:rPr>
          <w:lang w:val="es-ES_tradnl"/>
        </w:rPr>
        <w:t>Interfaces a Otros Procesos</w:t>
      </w:r>
    </w:p>
    <w:p w14:paraId="1265B573" w14:textId="77777777" w:rsidR="0029047F" w:rsidRDefault="0029047F" w:rsidP="0029047F">
      <w:pPr>
        <w:rPr>
          <w:lang w:val="es-ES_tradnl" w:eastAsia="de-DE"/>
        </w:rPr>
      </w:pPr>
    </w:p>
    <w:tbl>
      <w:tblPr>
        <w:tblW w:w="10519" w:type="dxa"/>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9"/>
        <w:gridCol w:w="2279"/>
        <w:gridCol w:w="1701"/>
        <w:gridCol w:w="1275"/>
        <w:gridCol w:w="1418"/>
        <w:gridCol w:w="1984"/>
        <w:gridCol w:w="993"/>
      </w:tblGrid>
      <w:tr w:rsidR="0029047F" w:rsidRPr="00E92C41" w14:paraId="798503F0" w14:textId="77777777" w:rsidTr="007749C1">
        <w:trPr>
          <w:trHeight w:val="464"/>
        </w:trPr>
        <w:tc>
          <w:tcPr>
            <w:tcW w:w="10519" w:type="dxa"/>
            <w:gridSpan w:val="7"/>
            <w:shd w:val="clear" w:color="auto" w:fill="4F81BD"/>
          </w:tcPr>
          <w:p w14:paraId="62EEAD8E" w14:textId="77777777" w:rsidR="0029047F" w:rsidRPr="00E92C41" w:rsidRDefault="0029047F" w:rsidP="007749C1">
            <w:pPr>
              <w:pStyle w:val="08TableHeading"/>
              <w:rPr>
                <w:color w:val="FFFFFF"/>
                <w:lang w:val="es-ES_tradnl"/>
              </w:rPr>
            </w:pPr>
            <w:r w:rsidRPr="00E92C41">
              <w:rPr>
                <w:color w:val="FFFFFF"/>
                <w:lang w:val="es-ES_tradnl"/>
              </w:rPr>
              <w:t>Interface</w:t>
            </w:r>
          </w:p>
        </w:tc>
      </w:tr>
      <w:tr w:rsidR="0029047F" w:rsidRPr="00E92C41" w14:paraId="2A6E3E5D" w14:textId="77777777" w:rsidTr="007749C1">
        <w:tblPrEx>
          <w:tblLook w:val="00A0" w:firstRow="1" w:lastRow="0" w:firstColumn="1" w:lastColumn="0" w:noHBand="0" w:noVBand="0"/>
        </w:tblPrEx>
        <w:trPr>
          <w:trHeight w:val="546"/>
        </w:trPr>
        <w:tc>
          <w:tcPr>
            <w:tcW w:w="869" w:type="dxa"/>
            <w:shd w:val="clear" w:color="auto" w:fill="D9D9D9"/>
          </w:tcPr>
          <w:p w14:paraId="7EF508D7" w14:textId="77777777" w:rsidR="0029047F" w:rsidRPr="00E92C41" w:rsidRDefault="0029047F" w:rsidP="007749C1">
            <w:pPr>
              <w:pStyle w:val="09TableContent1"/>
              <w:rPr>
                <w:sz w:val="18"/>
                <w:lang w:val="es-ES_tradnl"/>
              </w:rPr>
            </w:pPr>
            <w:r w:rsidRPr="00E92C41">
              <w:rPr>
                <w:sz w:val="18"/>
                <w:lang w:val="es-ES_tradnl"/>
              </w:rPr>
              <w:t>ID</w:t>
            </w:r>
          </w:p>
        </w:tc>
        <w:tc>
          <w:tcPr>
            <w:tcW w:w="2279" w:type="dxa"/>
            <w:shd w:val="clear" w:color="auto" w:fill="D9D9D9"/>
          </w:tcPr>
          <w:p w14:paraId="19612DA6" w14:textId="77777777" w:rsidR="0029047F" w:rsidRPr="00E92C41" w:rsidRDefault="0029047F" w:rsidP="007749C1">
            <w:pPr>
              <w:pStyle w:val="09TableContent1"/>
              <w:rPr>
                <w:sz w:val="18"/>
                <w:lang w:val="es-ES_tradnl"/>
              </w:rPr>
            </w:pPr>
            <w:r w:rsidRPr="00E92C41">
              <w:rPr>
                <w:sz w:val="18"/>
                <w:lang w:val="es-ES_tradnl"/>
              </w:rPr>
              <w:t>Description</w:t>
            </w:r>
          </w:p>
        </w:tc>
        <w:tc>
          <w:tcPr>
            <w:tcW w:w="1701" w:type="dxa"/>
            <w:shd w:val="clear" w:color="auto" w:fill="D9D9D9"/>
          </w:tcPr>
          <w:p w14:paraId="4020F16D" w14:textId="77777777" w:rsidR="0029047F" w:rsidRPr="00E92C41" w:rsidRDefault="0029047F" w:rsidP="007749C1">
            <w:pPr>
              <w:pStyle w:val="09TableContent1"/>
              <w:rPr>
                <w:sz w:val="18"/>
                <w:lang w:val="es-ES_tradnl"/>
              </w:rPr>
            </w:pPr>
            <w:r w:rsidRPr="00E92C41">
              <w:rPr>
                <w:sz w:val="18"/>
                <w:lang w:val="es-ES_tradnl"/>
              </w:rPr>
              <w:t>Interface Method</w:t>
            </w:r>
          </w:p>
        </w:tc>
        <w:tc>
          <w:tcPr>
            <w:tcW w:w="1275" w:type="dxa"/>
            <w:shd w:val="clear" w:color="auto" w:fill="D9D9D9"/>
          </w:tcPr>
          <w:p w14:paraId="4ADABE4F" w14:textId="77777777" w:rsidR="0029047F" w:rsidRPr="00E92C41" w:rsidRDefault="0029047F" w:rsidP="007749C1">
            <w:pPr>
              <w:pStyle w:val="09TableContent1"/>
              <w:rPr>
                <w:sz w:val="18"/>
                <w:lang w:val="es-ES_tradnl"/>
              </w:rPr>
            </w:pPr>
            <w:r w:rsidRPr="00E92C41">
              <w:rPr>
                <w:sz w:val="18"/>
                <w:lang w:val="es-ES_tradnl"/>
              </w:rPr>
              <w:t>Applications</w:t>
            </w:r>
          </w:p>
        </w:tc>
        <w:tc>
          <w:tcPr>
            <w:tcW w:w="1418" w:type="dxa"/>
            <w:shd w:val="clear" w:color="auto" w:fill="D9D9D9"/>
          </w:tcPr>
          <w:p w14:paraId="44C3C320" w14:textId="77777777" w:rsidR="0029047F" w:rsidRPr="00E92C41" w:rsidRDefault="0029047F" w:rsidP="007749C1">
            <w:pPr>
              <w:pStyle w:val="09TableContent1"/>
              <w:rPr>
                <w:sz w:val="18"/>
                <w:lang w:val="es-ES_tradnl"/>
              </w:rPr>
            </w:pPr>
            <w:r w:rsidRPr="00E92C41">
              <w:rPr>
                <w:sz w:val="18"/>
                <w:lang w:val="es-ES_tradnl"/>
              </w:rPr>
              <w:t>Data Elements</w:t>
            </w:r>
          </w:p>
        </w:tc>
        <w:tc>
          <w:tcPr>
            <w:tcW w:w="1984" w:type="dxa"/>
            <w:shd w:val="clear" w:color="auto" w:fill="D9D9D9"/>
          </w:tcPr>
          <w:p w14:paraId="25218814" w14:textId="77777777" w:rsidR="0029047F" w:rsidRPr="00E92C41" w:rsidRDefault="0029047F" w:rsidP="007749C1">
            <w:pPr>
              <w:pStyle w:val="09TableContent1"/>
              <w:rPr>
                <w:sz w:val="18"/>
                <w:lang w:val="es-ES_tradnl"/>
              </w:rPr>
            </w:pPr>
            <w:r w:rsidRPr="00E92C41">
              <w:rPr>
                <w:sz w:val="18"/>
                <w:lang w:val="es-ES_tradnl"/>
              </w:rPr>
              <w:t>Frequency / Volumes</w:t>
            </w:r>
          </w:p>
        </w:tc>
        <w:tc>
          <w:tcPr>
            <w:tcW w:w="993" w:type="dxa"/>
            <w:shd w:val="clear" w:color="auto" w:fill="D9D9D9"/>
          </w:tcPr>
          <w:p w14:paraId="126E3EDC" w14:textId="77777777" w:rsidR="0029047F" w:rsidRPr="00E92C41" w:rsidRDefault="0029047F" w:rsidP="007749C1">
            <w:pPr>
              <w:pStyle w:val="09TableContent1"/>
              <w:rPr>
                <w:sz w:val="18"/>
                <w:lang w:val="es-ES_tradnl"/>
              </w:rPr>
            </w:pPr>
            <w:r w:rsidRPr="00E92C41">
              <w:rPr>
                <w:sz w:val="18"/>
                <w:lang w:val="es-ES_tradnl"/>
              </w:rPr>
              <w:t>Owner</w:t>
            </w:r>
          </w:p>
        </w:tc>
      </w:tr>
      <w:tr w:rsidR="0029047F" w:rsidRPr="00E92C41" w14:paraId="1448F06B" w14:textId="77777777" w:rsidTr="007749C1">
        <w:tblPrEx>
          <w:tblLook w:val="00A0" w:firstRow="1" w:lastRow="0" w:firstColumn="1" w:lastColumn="0" w:noHBand="0" w:noVBand="0"/>
        </w:tblPrEx>
        <w:trPr>
          <w:trHeight w:val="388"/>
        </w:trPr>
        <w:tc>
          <w:tcPr>
            <w:tcW w:w="869" w:type="dxa"/>
          </w:tcPr>
          <w:p w14:paraId="625B315A" w14:textId="77777777" w:rsidR="0029047F" w:rsidRPr="00E92C41" w:rsidRDefault="007749C1" w:rsidP="007749C1">
            <w:pPr>
              <w:pStyle w:val="09TableContent1"/>
              <w:rPr>
                <w:lang w:val="es-ES_tradnl"/>
              </w:rPr>
            </w:pPr>
            <w:r>
              <w:rPr>
                <w:lang w:val="es-ES_tradnl"/>
              </w:rPr>
              <w:t>NA</w:t>
            </w:r>
          </w:p>
        </w:tc>
        <w:tc>
          <w:tcPr>
            <w:tcW w:w="2279" w:type="dxa"/>
          </w:tcPr>
          <w:p w14:paraId="5F81330B" w14:textId="77777777" w:rsidR="0029047F" w:rsidRPr="00E92C41" w:rsidRDefault="0029047F" w:rsidP="007749C1">
            <w:pPr>
              <w:pStyle w:val="09TableContent1"/>
              <w:rPr>
                <w:lang w:val="es-ES_tradnl"/>
              </w:rPr>
            </w:pPr>
          </w:p>
        </w:tc>
        <w:tc>
          <w:tcPr>
            <w:tcW w:w="1701" w:type="dxa"/>
          </w:tcPr>
          <w:p w14:paraId="7A9015AB" w14:textId="77777777" w:rsidR="0029047F" w:rsidRPr="00E92C41" w:rsidRDefault="0029047F" w:rsidP="007749C1">
            <w:pPr>
              <w:pStyle w:val="09TableContent1"/>
              <w:rPr>
                <w:lang w:val="es-ES_tradnl"/>
              </w:rPr>
            </w:pPr>
          </w:p>
        </w:tc>
        <w:tc>
          <w:tcPr>
            <w:tcW w:w="1275" w:type="dxa"/>
          </w:tcPr>
          <w:p w14:paraId="049C37D0" w14:textId="77777777" w:rsidR="0029047F" w:rsidRPr="00E92C41" w:rsidRDefault="0029047F" w:rsidP="007749C1">
            <w:pPr>
              <w:pStyle w:val="09TableContent1"/>
              <w:rPr>
                <w:lang w:val="es-ES_tradnl"/>
              </w:rPr>
            </w:pPr>
          </w:p>
        </w:tc>
        <w:tc>
          <w:tcPr>
            <w:tcW w:w="1418" w:type="dxa"/>
          </w:tcPr>
          <w:p w14:paraId="7815CF3F" w14:textId="77777777" w:rsidR="0029047F" w:rsidRPr="00E92C41" w:rsidRDefault="0029047F" w:rsidP="007749C1">
            <w:pPr>
              <w:pStyle w:val="09TableContent1"/>
              <w:rPr>
                <w:lang w:val="es-ES_tradnl"/>
              </w:rPr>
            </w:pPr>
          </w:p>
        </w:tc>
        <w:tc>
          <w:tcPr>
            <w:tcW w:w="1984" w:type="dxa"/>
          </w:tcPr>
          <w:p w14:paraId="77BC95ED" w14:textId="77777777" w:rsidR="0029047F" w:rsidRPr="00E92C41" w:rsidRDefault="0029047F" w:rsidP="007749C1">
            <w:pPr>
              <w:pStyle w:val="09TableContent1"/>
              <w:rPr>
                <w:lang w:val="es-ES_tradnl"/>
              </w:rPr>
            </w:pPr>
          </w:p>
        </w:tc>
        <w:tc>
          <w:tcPr>
            <w:tcW w:w="993" w:type="dxa"/>
          </w:tcPr>
          <w:p w14:paraId="18D0909F" w14:textId="77777777" w:rsidR="0029047F" w:rsidRPr="00E92C41" w:rsidRDefault="0029047F" w:rsidP="007749C1">
            <w:pPr>
              <w:pStyle w:val="09TableContent1"/>
              <w:rPr>
                <w:lang w:val="es-ES_tradnl"/>
              </w:rPr>
            </w:pPr>
          </w:p>
        </w:tc>
      </w:tr>
    </w:tbl>
    <w:p w14:paraId="4D3BE561" w14:textId="77777777" w:rsidR="0029047F" w:rsidRPr="00E92C41" w:rsidRDefault="0029047F" w:rsidP="0029047F">
      <w:pPr>
        <w:pStyle w:val="TableHeading1"/>
        <w:rPr>
          <w:lang w:val="es-ES_tradnl"/>
        </w:rPr>
      </w:pPr>
      <w:r w:rsidRPr="00E92C41">
        <w:rPr>
          <w:lang w:val="es-ES_tradnl"/>
        </w:rPr>
        <w:t>Volumen de Transacción</w:t>
      </w:r>
      <w:r>
        <w:rPr>
          <w:lang w:val="es-ES_tradnl"/>
        </w:rPr>
        <w:t xml:space="preserve"> y Performance Esperado</w:t>
      </w:r>
    </w:p>
    <w:p w14:paraId="0DDB9009"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1"/>
          <w:lang w:val="es-MX"/>
        </w:rPr>
      </w:pPr>
      <w:r>
        <w:rPr>
          <w:rFonts w:asciiTheme="minorHAnsi" w:hAnsiTheme="minorHAnsi" w:cs="Arial"/>
          <w:i w:val="0"/>
          <w:color w:val="auto"/>
          <w:sz w:val="22"/>
          <w:szCs w:val="21"/>
          <w:lang w:val="es-MX"/>
        </w:rPr>
        <w:t>El aviso de cobro para la cobranza preventiva es a nivel crédito.</w:t>
      </w:r>
    </w:p>
    <w:p w14:paraId="3B315BEC" w14:textId="77777777" w:rsidR="0029047F" w:rsidRPr="00E92C41" w:rsidRDefault="0029047F" w:rsidP="0029047F">
      <w:pPr>
        <w:pStyle w:val="TableHeading1"/>
        <w:rPr>
          <w:lang w:val="es-ES_tradnl"/>
        </w:rPr>
      </w:pPr>
      <w:r w:rsidRPr="00E92C41">
        <w:rPr>
          <w:lang w:val="es-ES_tradnl"/>
        </w:rPr>
        <w:t>Frecuencia y Calendario de Ejecución</w:t>
      </w:r>
    </w:p>
    <w:p w14:paraId="6FA03E7B" w14:textId="77777777" w:rsidR="007749C1" w:rsidRPr="00B94F70" w:rsidRDefault="007749C1" w:rsidP="007749C1">
      <w:pPr>
        <w:pStyle w:val="90InstructionsText"/>
        <w:spacing w:line="276" w:lineRule="auto"/>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La ejecución del job se realizar</w:t>
      </w:r>
      <w:r>
        <w:rPr>
          <w:rFonts w:asciiTheme="minorHAnsi" w:hAnsiTheme="minorHAnsi" w:cs="Arial"/>
          <w:i w:val="0"/>
          <w:color w:val="auto"/>
          <w:sz w:val="22"/>
          <w:szCs w:val="20"/>
          <w:lang w:val="es-MX" w:eastAsia="en-US"/>
        </w:rPr>
        <w:t>á</w:t>
      </w:r>
      <w:r w:rsidRPr="007B6BF4">
        <w:rPr>
          <w:rFonts w:asciiTheme="minorHAnsi" w:hAnsiTheme="minorHAnsi" w:cs="Arial"/>
          <w:i w:val="0"/>
          <w:color w:val="auto"/>
          <w:sz w:val="22"/>
          <w:szCs w:val="20"/>
          <w:lang w:val="es-MX" w:eastAsia="en-US"/>
        </w:rPr>
        <w:t xml:space="preserve"> bajo demanda del usuario, se recomienda ejecutarlo de manera mensual.</w:t>
      </w:r>
    </w:p>
    <w:p w14:paraId="7189D50A" w14:textId="77777777" w:rsidR="0029047F" w:rsidRPr="007749C1" w:rsidRDefault="0029047F" w:rsidP="0029047F">
      <w:pPr>
        <w:pStyle w:val="90InstructionsText"/>
        <w:rPr>
          <w:lang w:val="es-MX"/>
        </w:rPr>
      </w:pPr>
    </w:p>
    <w:p w14:paraId="4FBED140" w14:textId="77777777" w:rsidR="0029047F" w:rsidRPr="00500068" w:rsidRDefault="0029047F" w:rsidP="0029047F">
      <w:pPr>
        <w:pStyle w:val="90InstructionsText"/>
        <w:rPr>
          <w:lang w:val="es-MX"/>
        </w:rPr>
      </w:pPr>
    </w:p>
    <w:p w14:paraId="666E5E63" w14:textId="77777777" w:rsidR="0029047F" w:rsidRDefault="0029047F" w:rsidP="0029047F">
      <w:pPr>
        <w:pStyle w:val="TableHeading1"/>
        <w:rPr>
          <w:lang w:val="es-MX"/>
        </w:rPr>
      </w:pPr>
      <w:r w:rsidRPr="0049240F">
        <w:rPr>
          <w:lang w:val="es-MX"/>
        </w:rPr>
        <w:t>Documentación Relacionada y Anexos</w:t>
      </w:r>
    </w:p>
    <w:bookmarkStart w:id="3" w:name="_MON_1557763811"/>
    <w:bookmarkEnd w:id="3"/>
    <w:p w14:paraId="3327E983" w14:textId="77777777" w:rsidR="00F564FB" w:rsidRDefault="007749C1" w:rsidP="007749C1">
      <w:pPr>
        <w:pStyle w:val="TableHeading1"/>
        <w:ind w:left="2880" w:firstLine="720"/>
        <w:jc w:val="left"/>
        <w:rPr>
          <w:rFonts w:asciiTheme="minorHAnsi" w:hAnsiTheme="minorHAnsi"/>
          <w:b w:val="0"/>
          <w:bCs w:val="0"/>
          <w:i/>
          <w:smallCaps w:val="0"/>
          <w:color w:val="0000FF"/>
          <w:sz w:val="21"/>
          <w:szCs w:val="21"/>
          <w:lang w:val="es-MX" w:eastAsia="de-DE"/>
        </w:rPr>
      </w:pPr>
      <w:r>
        <w:rPr>
          <w:rFonts w:asciiTheme="minorHAnsi" w:hAnsiTheme="minorHAnsi" w:cs="Arial"/>
          <w:sz w:val="22"/>
          <w:szCs w:val="20"/>
          <w:lang w:val="es-MX"/>
        </w:rPr>
        <w:object w:dxaOrig="1551" w:dyaOrig="1004" w14:anchorId="70F27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0.25pt" o:ole="">
            <v:imagedata r:id="rId13" o:title=""/>
          </v:shape>
          <o:OLEObject Type="Embed" ProgID="Word.Document.12" ShapeID="_x0000_i1025" DrawAspect="Icon" ObjectID="_1568454753" r:id="rId14">
            <o:FieldCodes>\s</o:FieldCodes>
          </o:OLEObject>
        </w:object>
      </w:r>
    </w:p>
    <w:p w14:paraId="1D360F7F" w14:textId="77777777" w:rsidR="00F564FB" w:rsidRPr="00F564FB" w:rsidRDefault="00F564FB" w:rsidP="0029047F">
      <w:pPr>
        <w:pStyle w:val="TableHeading1"/>
        <w:rPr>
          <w:rFonts w:asciiTheme="minorHAnsi" w:hAnsiTheme="minorHAnsi"/>
          <w:bCs w:val="0"/>
          <w:i/>
          <w:smallCaps w:val="0"/>
          <w:color w:val="0000FF"/>
          <w:sz w:val="21"/>
          <w:szCs w:val="21"/>
          <w:lang w:val="es-MX" w:eastAsia="de-DE"/>
        </w:rPr>
      </w:pPr>
    </w:p>
    <w:p w14:paraId="3DFD4ADC" w14:textId="77777777" w:rsidR="0029047F" w:rsidRDefault="0029047F" w:rsidP="0029047F">
      <w:pPr>
        <w:pStyle w:val="TableHeading1"/>
        <w:rPr>
          <w:lang w:val="es-MX"/>
        </w:rPr>
      </w:pPr>
    </w:p>
    <w:p w14:paraId="392DBDF4" w14:textId="77777777" w:rsidR="0029047F" w:rsidRDefault="0029047F" w:rsidP="0029047F">
      <w:pPr>
        <w:rPr>
          <w:rFonts w:asciiTheme="minorHAnsi" w:eastAsia="Times New Roman" w:hAnsiTheme="minorHAnsi" w:cs="Times New Roman"/>
          <w:b/>
          <w:i/>
          <w:color w:val="0000FF"/>
          <w:lang w:val="es-ES_tradnl" w:eastAsia="de-DE"/>
        </w:rPr>
      </w:pPr>
      <w:r>
        <w:rPr>
          <w:rFonts w:asciiTheme="minorHAnsi" w:hAnsiTheme="minorHAnsi"/>
          <w:b/>
          <w:lang w:val="es-ES_tradnl"/>
        </w:rPr>
        <w:br w:type="page"/>
      </w:r>
    </w:p>
    <w:p w14:paraId="2ADCFFED" w14:textId="77777777" w:rsidR="002F481F" w:rsidRPr="00FD1284" w:rsidRDefault="002F481F" w:rsidP="002F481F">
      <w:pPr>
        <w:jc w:val="center"/>
        <w:rPr>
          <w:rStyle w:val="90InstructionsTextZchn"/>
          <w:rFonts w:eastAsia="Calibri"/>
          <w:b/>
          <w:color w:val="1F4E79" w:themeColor="accent1" w:themeShade="80"/>
          <w:sz w:val="32"/>
          <w:lang w:val="es-ES_tradnl"/>
        </w:rPr>
      </w:pPr>
      <w:r>
        <w:rPr>
          <w:rStyle w:val="90InstructionsTextZchn"/>
          <w:rFonts w:eastAsia="Calibri"/>
          <w:b/>
          <w:color w:val="1F4E79" w:themeColor="accent1" w:themeShade="80"/>
          <w:sz w:val="32"/>
          <w:lang w:val="es-ES_tradnl"/>
        </w:rPr>
        <w:lastRenderedPageBreak/>
        <w:t>ESPECIFICACIÓN</w:t>
      </w:r>
      <w:r w:rsidRPr="00FD1284">
        <w:rPr>
          <w:rStyle w:val="90InstructionsTextZchn"/>
          <w:rFonts w:eastAsia="Calibri"/>
          <w:b/>
          <w:color w:val="1F4E79" w:themeColor="accent1" w:themeShade="80"/>
          <w:sz w:val="32"/>
          <w:lang w:val="es-ES_tradnl"/>
        </w:rPr>
        <w:t xml:space="preserve"> FUNCIONAL</w:t>
      </w:r>
    </w:p>
    <w:p w14:paraId="7B52E91B" w14:textId="77777777" w:rsidR="00C64311" w:rsidRPr="00500068" w:rsidRDefault="00C64311" w:rsidP="00C64311">
      <w:pPr>
        <w:pStyle w:val="TableHeading1"/>
        <w:rPr>
          <w:lang w:val="es-MX"/>
        </w:rPr>
      </w:pPr>
      <w:r>
        <w:rPr>
          <w:lang w:val="es-MX"/>
        </w:rPr>
        <w:t>Estructura de datos y Elementos de diccionario</w:t>
      </w:r>
    </w:p>
    <w:p w14:paraId="36C5B1F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Estructura para datos comunes Aviso de pago – Estado de cuenta:</w:t>
      </w:r>
      <w:r w:rsidRPr="00883CBD">
        <w:rPr>
          <w:rFonts w:ascii="Arial" w:eastAsia="Times New Roman" w:hAnsi="Arial" w:cs="Arial"/>
          <w:i/>
          <w:iCs/>
          <w:color w:val="0000FF"/>
          <w:sz w:val="18"/>
          <w:szCs w:val="18"/>
        </w:rPr>
        <w:t xml:space="preserve"> </w:t>
      </w:r>
      <w:r w:rsidRPr="00883CBD">
        <w:rPr>
          <w:rFonts w:eastAsia="Times New Roman"/>
          <w:b/>
          <w:bCs/>
        </w:rPr>
        <w:t>ZLMS_INFO_SALDOS</w:t>
      </w:r>
    </w:p>
    <w:tbl>
      <w:tblPr>
        <w:tblW w:w="0" w:type="auto"/>
        <w:tblCellMar>
          <w:top w:w="15" w:type="dxa"/>
          <w:left w:w="15" w:type="dxa"/>
          <w:bottom w:w="15" w:type="dxa"/>
          <w:right w:w="15" w:type="dxa"/>
        </w:tblCellMar>
        <w:tblLook w:val="04A0" w:firstRow="1" w:lastRow="0" w:firstColumn="1" w:lastColumn="0" w:noHBand="0" w:noVBand="1"/>
      </w:tblPr>
      <w:tblGrid>
        <w:gridCol w:w="2690"/>
        <w:gridCol w:w="2008"/>
      </w:tblGrid>
      <w:tr w:rsidR="007749C1" w:rsidRPr="00883CBD" w14:paraId="0EAD1B4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949F01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ZLMS_INFO_SALDOS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48C1FD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14:paraId="3F90838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1FCF6F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SOCIEDAD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09A6E9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BUKRS</w:t>
            </w:r>
          </w:p>
        </w:tc>
      </w:tr>
      <w:tr w:rsidR="007749C1" w:rsidRPr="00883CBD" w14:paraId="2A01B989"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61367A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NUM_CREDITO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17C562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RANL</w:t>
            </w:r>
          </w:p>
        </w:tc>
      </w:tr>
      <w:tr w:rsidR="007749C1" w:rsidRPr="00883CBD" w14:paraId="37A6B83B"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F378C6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SALDO_GLOBAL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12C1E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1A216827"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1F6711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CAPITAL_VIGENTE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65C9DE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45F60807"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EA5687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INTERES_DEVENGADO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AA5CEA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2250A2A4"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A9EDE4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BC1BBD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6F3C65E5"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A7C3E8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IVA_VIGENTE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B7694E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65106D24"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B1DF08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TOTAL_VIGENTE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6A28D3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62674C58"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37E91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TASA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5F5666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14:paraId="3A601AE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FE8C9C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IMPORTE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09189C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12F0ECB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3F591F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CAPITAL_VENCIDO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EEDC6D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3F679291"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FB6B39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INTERES_VENCIDO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F14E37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096AAF90"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36E96F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COMISIONES_VENCIDAS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4A1ACB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788D3FA7"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CDDCFB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SEGUROS_VENCIDOS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475DC3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67992BDB"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DCFF38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MORATORIOS_VENCIDOS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DBEB10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76B0F362"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A346F1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IVA_VENCIDO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8977D5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717D8D67"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D75E2F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FECHA_INI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E9050E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518D3644"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8A6AB8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FECHA_FIN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D0FC88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06AF0480"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67AA4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FECHA_VENC</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0FBCB3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14C3148B"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34C52F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FECHA_PAGO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2182EA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528DADA0"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AF7C86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LIMITE_CREDITO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ECEE75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17A01B05"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04AB5B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FECHA_EMISION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D2AA24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53AEE1A8"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393C4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FECHA_CORTE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2CB134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03AB2068"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713CE9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SALDO_INICIAL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DE9213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537DBE47"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706F3D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TOTAL_VENCIDO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0C4A86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2F3D38EA"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9F9867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TASA_MORA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4A8EA9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14:paraId="7F4FB86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ABD457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MONEDA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A1EEBF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SWHR</w:t>
            </w:r>
          </w:p>
        </w:tc>
      </w:tr>
      <w:tr w:rsidR="007749C1" w:rsidRPr="00883CBD" w14:paraId="4A26397F"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06308F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CAT</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25AA2D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14:paraId="0F3E2931"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7788EB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VENCIMIENTOS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70894B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14:paraId="42DA92BE"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EBF082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COMISIONES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1A99C3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14:paraId="5B43E9E3"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63C55A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NUM_PAGOS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3AF685F"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tc>
      </w:tr>
      <w:tr w:rsidR="007749C1" w:rsidRPr="00883CBD" w14:paraId="1C4D2296"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770A07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NUM_PAGOS_RESTANTES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6C846B4"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tc>
      </w:tr>
      <w:tr w:rsidR="007749C1" w:rsidRPr="00883CBD" w14:paraId="015A76D3"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6349B0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TIPO_CREDITO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B2B25E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VDARL-GSART</w:t>
            </w:r>
          </w:p>
        </w:tc>
      </w:tr>
      <w:tr w:rsidR="007749C1" w:rsidRPr="00883CBD" w14:paraId="77DE6354"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68D36F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DATOS_BP</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281C7E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ZLMS_DATOS_BP</w:t>
            </w:r>
          </w:p>
        </w:tc>
      </w:tr>
      <w:tr w:rsidR="007749C1" w:rsidRPr="00883CBD" w14:paraId="65B7BB1D"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99584E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DATOS_SOCIEDAD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8176CD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ZLMS_DATOS_SOC</w:t>
            </w:r>
          </w:p>
        </w:tc>
      </w:tr>
      <w:tr w:rsidR="00F64579" w:rsidRPr="00883CBD" w14:paraId="637148C1"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54923228" w14:textId="77777777" w:rsidR="00F64579" w:rsidRPr="00883CBD" w:rsidRDefault="00F64579" w:rsidP="00F64579">
            <w:pPr>
              <w:spacing w:line="240" w:lineRule="auto"/>
              <w:rPr>
                <w:rFonts w:eastAsia="Times New Roman"/>
                <w:sz w:val="24"/>
                <w:szCs w:val="24"/>
              </w:rPr>
            </w:pPr>
            <w:r w:rsidRPr="00F64579">
              <w:rPr>
                <w:rFonts w:eastAsia="Times New Roman"/>
                <w:sz w:val="24"/>
                <w:szCs w:val="24"/>
              </w:rPr>
              <w:t>CONVENIO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079B1495" w14:textId="77777777" w:rsidR="00F64579" w:rsidRPr="00883CBD" w:rsidRDefault="00F64579" w:rsidP="003940E5">
            <w:pPr>
              <w:spacing w:line="240" w:lineRule="auto"/>
              <w:rPr>
                <w:rFonts w:eastAsia="Times New Roman"/>
                <w:sz w:val="24"/>
                <w:szCs w:val="24"/>
              </w:rPr>
            </w:pPr>
            <w:r w:rsidRPr="00F64579">
              <w:rPr>
                <w:rFonts w:eastAsia="Times New Roman"/>
                <w:sz w:val="24"/>
                <w:szCs w:val="24"/>
              </w:rPr>
              <w:t>ZLME_CUENTA</w:t>
            </w:r>
          </w:p>
        </w:tc>
      </w:tr>
      <w:tr w:rsidR="00F64579" w:rsidRPr="00883CBD" w14:paraId="61E1E5E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0C010FE6" w14:textId="77777777" w:rsidR="00F64579" w:rsidRPr="00883CBD" w:rsidRDefault="00F64579" w:rsidP="00F64579">
            <w:pPr>
              <w:spacing w:line="240" w:lineRule="auto"/>
              <w:rPr>
                <w:rFonts w:eastAsia="Times New Roman"/>
                <w:sz w:val="24"/>
                <w:szCs w:val="24"/>
              </w:rPr>
            </w:pPr>
            <w:r w:rsidRPr="00F64579">
              <w:rPr>
                <w:rFonts w:eastAsia="Times New Roman"/>
                <w:sz w:val="24"/>
                <w:szCs w:val="24"/>
              </w:rPr>
              <w:lastRenderedPageBreak/>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1FCBA0BB" w14:textId="77777777" w:rsidR="00F64579" w:rsidRPr="00883CBD" w:rsidRDefault="00F64579" w:rsidP="007749C1">
            <w:pPr>
              <w:spacing w:line="240" w:lineRule="auto"/>
              <w:rPr>
                <w:rFonts w:eastAsia="Times New Roman"/>
                <w:sz w:val="24"/>
                <w:szCs w:val="24"/>
              </w:rPr>
            </w:pPr>
            <w:r w:rsidRPr="00F64579">
              <w:rPr>
                <w:rFonts w:eastAsia="Times New Roman"/>
                <w:sz w:val="24"/>
                <w:szCs w:val="24"/>
              </w:rPr>
              <w:t>TB_REFER</w:t>
            </w:r>
          </w:p>
        </w:tc>
      </w:tr>
    </w:tbl>
    <w:p w14:paraId="323E6D38"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r w:rsidRPr="00883CBD">
        <w:rPr>
          <w:rFonts w:ascii="Times New Roman" w:eastAsia="Times New Roman" w:hAnsi="Times New Roman" w:cs="Times New Roman"/>
          <w:color w:val="auto"/>
          <w:sz w:val="24"/>
          <w:szCs w:val="24"/>
        </w:rPr>
        <w:br/>
      </w:r>
    </w:p>
    <w:p w14:paraId="1FF0D90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Estructura para datos de Estado de cuenta: ZLMS_INFO_EDC</w:t>
      </w:r>
    </w:p>
    <w:tbl>
      <w:tblPr>
        <w:tblW w:w="0" w:type="auto"/>
        <w:tblCellMar>
          <w:top w:w="15" w:type="dxa"/>
          <w:left w:w="15" w:type="dxa"/>
          <w:bottom w:w="15" w:type="dxa"/>
          <w:right w:w="15" w:type="dxa"/>
        </w:tblCellMar>
        <w:tblLook w:val="04A0" w:firstRow="1" w:lastRow="0" w:firstColumn="1" w:lastColumn="0" w:noHBand="0" w:noVBand="1"/>
      </w:tblPr>
      <w:tblGrid>
        <w:gridCol w:w="2040"/>
        <w:gridCol w:w="2620"/>
      </w:tblGrid>
      <w:tr w:rsidR="007749C1" w:rsidRPr="00883CBD" w14:paraId="002EFCBE"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5C3D48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ZLMS_INFO_EDC</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BC8B0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14:paraId="327F1861"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5A2AD1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TIPO_CREDITO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CD7EBD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VDARL-GSART</w:t>
            </w:r>
          </w:p>
        </w:tc>
      </w:tr>
      <w:tr w:rsidR="007749C1" w:rsidRPr="00883CBD" w14:paraId="06499A8D"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D71E8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PAGO_MIN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7BAD9F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14:paraId="2A5ABC38"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BACC5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MINISTRACIONES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93D290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ZLMTT_MINISTRACIONES</w:t>
            </w:r>
          </w:p>
        </w:tc>
      </w:tr>
      <w:tr w:rsidR="007749C1" w:rsidRPr="00883CBD" w14:paraId="7AD0F6D9"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5F3744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PAGOS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7C1A48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ZLMTT_MINISTRACIONES</w:t>
            </w:r>
          </w:p>
        </w:tc>
      </w:tr>
      <w:tr w:rsidR="007749C1" w:rsidRPr="00883CBD" w14:paraId="363975F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D9AEB0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APLICACIONES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B38344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ZLMTT_APLICACIONES</w:t>
            </w:r>
          </w:p>
        </w:tc>
      </w:tr>
      <w:tr w:rsidR="007749C1" w:rsidRPr="00883CBD" w14:paraId="6A2539D8"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5700C6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CONDONACIONES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698ACA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ZLMTT_MOVIMIENTOS</w:t>
            </w:r>
          </w:p>
        </w:tc>
      </w:tr>
      <w:tr w:rsidR="007749C1" w:rsidRPr="00883CBD" w14:paraId="36E4111D"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28FAD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GARANTIAS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C2D09F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ZLMTT_GARANTIAS</w:t>
            </w:r>
          </w:p>
        </w:tc>
      </w:tr>
      <w:tr w:rsidR="007749C1" w:rsidRPr="00883CBD" w14:paraId="7984F934"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6714AD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COMISIONES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3511AF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ZLMTT_MOVIMIENTOS</w:t>
            </w:r>
          </w:p>
        </w:tc>
      </w:tr>
      <w:tr w:rsidR="007749C1" w:rsidRPr="00883CBD" w14:paraId="2C2DE455"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D5940E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SALDOS_VIGENTES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41C491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ZLMS_SALDO_VIGENTE</w:t>
            </w:r>
          </w:p>
        </w:tc>
      </w:tr>
      <w:tr w:rsidR="007749C1" w:rsidRPr="00883CBD" w14:paraId="4950CA36"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79D61F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SALDOS_VENCIDOS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BC395A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ZLMS_SALDO_VIGENTE</w:t>
            </w:r>
          </w:p>
        </w:tc>
      </w:tr>
    </w:tbl>
    <w:p w14:paraId="3B6A496B"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r w:rsidRPr="00883CBD">
        <w:rPr>
          <w:rFonts w:ascii="Times New Roman" w:eastAsia="Times New Roman" w:hAnsi="Times New Roman" w:cs="Times New Roman"/>
          <w:color w:val="auto"/>
          <w:sz w:val="24"/>
          <w:szCs w:val="24"/>
        </w:rPr>
        <w:br/>
      </w:r>
    </w:p>
    <w:p w14:paraId="778F528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Tipo de tabla para listado de ministraciones ZLMTT_MINISTRACIONES</w:t>
      </w:r>
    </w:p>
    <w:tbl>
      <w:tblPr>
        <w:tblW w:w="0" w:type="auto"/>
        <w:tblCellMar>
          <w:top w:w="15" w:type="dxa"/>
          <w:left w:w="15" w:type="dxa"/>
          <w:bottom w:w="15" w:type="dxa"/>
          <w:right w:w="15" w:type="dxa"/>
        </w:tblCellMar>
        <w:tblLook w:val="04A0" w:firstRow="1" w:lastRow="0" w:firstColumn="1" w:lastColumn="0" w:noHBand="0" w:noVBand="1"/>
      </w:tblPr>
      <w:tblGrid>
        <w:gridCol w:w="2674"/>
        <w:gridCol w:w="2008"/>
      </w:tblGrid>
      <w:tr w:rsidR="007749C1" w:rsidRPr="00883CBD" w14:paraId="12A8A8A5"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5D076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ZLMTT_MINISTRACIONES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BF149C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14:paraId="3D5674AD"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B5A88B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VIA_PAGO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B3CFA2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VZZBEPP_ZLSCH</w:t>
            </w:r>
          </w:p>
        </w:tc>
      </w:tr>
      <w:tr w:rsidR="007749C1" w:rsidRPr="00883CBD" w14:paraId="1F1EAAED"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8C6F30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365454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19D37CB6"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90178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0E41A5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bl>
    <w:p w14:paraId="61640451"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p>
    <w:p w14:paraId="55068C1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Tipo de tabla para listado de aplicaciones de pagos ZLMTT_APLICACIONES</w:t>
      </w:r>
    </w:p>
    <w:tbl>
      <w:tblPr>
        <w:tblW w:w="0" w:type="auto"/>
        <w:tblCellMar>
          <w:top w:w="15" w:type="dxa"/>
          <w:left w:w="15" w:type="dxa"/>
          <w:bottom w:w="15" w:type="dxa"/>
          <w:right w:w="15" w:type="dxa"/>
        </w:tblCellMar>
        <w:tblLook w:val="04A0" w:firstRow="1" w:lastRow="0" w:firstColumn="1" w:lastColumn="0" w:noHBand="0" w:noVBand="1"/>
      </w:tblPr>
      <w:tblGrid>
        <w:gridCol w:w="2377"/>
        <w:gridCol w:w="2008"/>
      </w:tblGrid>
      <w:tr w:rsidR="007749C1" w:rsidRPr="00883CBD" w14:paraId="2F8EBA98"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739211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ZLMTT_APLICACIONES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5B6C41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14:paraId="60205F62"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199313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GRUPO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D00BB5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ZGRPSBEWART</w:t>
            </w:r>
          </w:p>
        </w:tc>
      </w:tr>
      <w:tr w:rsidR="007749C1" w:rsidRPr="00883CBD" w14:paraId="1AE4B53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4F81DD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D9CFEB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bl>
    <w:p w14:paraId="530970D9"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2C3B1B8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Tipo de tabla para listado de condonaciones y comisiones ZLMTT_MOVIMIENTOS</w:t>
      </w:r>
    </w:p>
    <w:tbl>
      <w:tblPr>
        <w:tblW w:w="0" w:type="auto"/>
        <w:tblCellMar>
          <w:top w:w="15" w:type="dxa"/>
          <w:left w:w="15" w:type="dxa"/>
          <w:bottom w:w="15" w:type="dxa"/>
          <w:right w:w="15" w:type="dxa"/>
        </w:tblCellMar>
        <w:tblLook w:val="04A0" w:firstRow="1" w:lastRow="0" w:firstColumn="1" w:lastColumn="0" w:noHBand="0" w:noVBand="1"/>
      </w:tblPr>
      <w:tblGrid>
        <w:gridCol w:w="2445"/>
        <w:gridCol w:w="2008"/>
      </w:tblGrid>
      <w:tr w:rsidR="007749C1" w:rsidRPr="00883CBD" w14:paraId="35D4C7E9"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29D17E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ZLMTT_MOVIMIENTOS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FAB331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14:paraId="5E1CA1CF"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F06107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MOVIMIENTO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6B2380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SBEWART</w:t>
            </w:r>
          </w:p>
        </w:tc>
      </w:tr>
      <w:tr w:rsidR="007749C1" w:rsidRPr="00883CBD" w14:paraId="58D0C096"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B787BA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82CC6B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50BECCC8"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B790D5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E027E9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bl>
    <w:p w14:paraId="42C2E667"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4A0DDDC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Tipo de tabla para listado de garantías</w:t>
      </w:r>
    </w:p>
    <w:tbl>
      <w:tblPr>
        <w:tblW w:w="0" w:type="auto"/>
        <w:tblCellMar>
          <w:top w:w="15" w:type="dxa"/>
          <w:left w:w="15" w:type="dxa"/>
          <w:bottom w:w="15" w:type="dxa"/>
          <w:right w:w="15" w:type="dxa"/>
        </w:tblCellMar>
        <w:tblLook w:val="04A0" w:firstRow="1" w:lastRow="0" w:firstColumn="1" w:lastColumn="0" w:noHBand="0" w:noVBand="1"/>
      </w:tblPr>
      <w:tblGrid>
        <w:gridCol w:w="2102"/>
        <w:gridCol w:w="2008"/>
      </w:tblGrid>
      <w:tr w:rsidR="007749C1" w:rsidRPr="00883CBD" w14:paraId="3AF34188"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101E56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ZLMTT_GARANTIAS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0CA462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14:paraId="6769FB20"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125CAA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TIPO_GARANTIA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1DD71F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SSICH</w:t>
            </w:r>
          </w:p>
        </w:tc>
      </w:tr>
      <w:tr w:rsidR="007749C1" w:rsidRPr="00883CBD" w14:paraId="21B81D44"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7D3F82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9E2ED5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ZLME_VALG</w:t>
            </w:r>
          </w:p>
        </w:tc>
      </w:tr>
    </w:tbl>
    <w:p w14:paraId="2F477A71"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r w:rsidRPr="00883CBD">
        <w:rPr>
          <w:rFonts w:ascii="Times New Roman" w:eastAsia="Times New Roman" w:hAnsi="Times New Roman" w:cs="Times New Roman"/>
          <w:color w:val="auto"/>
          <w:sz w:val="24"/>
          <w:szCs w:val="24"/>
        </w:rPr>
        <w:br/>
      </w:r>
    </w:p>
    <w:p w14:paraId="6431187D" w14:textId="77777777" w:rsidR="007749C1" w:rsidRDefault="007749C1" w:rsidP="007749C1">
      <w:pPr>
        <w:spacing w:line="240" w:lineRule="auto"/>
        <w:rPr>
          <w:rFonts w:eastAsia="Times New Roman"/>
          <w:b/>
          <w:bCs/>
        </w:rPr>
      </w:pPr>
    </w:p>
    <w:p w14:paraId="4A8572A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Estructura de saldos vigentes</w:t>
      </w:r>
    </w:p>
    <w:tbl>
      <w:tblPr>
        <w:tblW w:w="0" w:type="auto"/>
        <w:tblCellMar>
          <w:top w:w="15" w:type="dxa"/>
          <w:left w:w="15" w:type="dxa"/>
          <w:bottom w:w="15" w:type="dxa"/>
          <w:right w:w="15" w:type="dxa"/>
        </w:tblCellMar>
        <w:tblLook w:val="04A0" w:firstRow="1" w:lastRow="0" w:firstColumn="1" w:lastColumn="0" w:noHBand="0" w:noVBand="1"/>
      </w:tblPr>
      <w:tblGrid>
        <w:gridCol w:w="2906"/>
        <w:gridCol w:w="2008"/>
      </w:tblGrid>
      <w:tr w:rsidR="007749C1" w:rsidRPr="00883CBD" w14:paraId="08A21309"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BC16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ZLMS_SALDO_VIGENTE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886DB9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14:paraId="4D4E2092"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CC0ED1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CAPITAL_VIGENTE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053E39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1E429E28"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944544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INTERESES_REFINANCIADOS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D6246C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6728539D"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BA382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TOTAL_CAPITAL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F08FEE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294C15E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11C8A8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INTERESES_NORMALES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EFA098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48C9651B"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6F1DA1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IVA_INTERESES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747CE7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7534A34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138928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COMISIONES_FUTURAS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25A171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bl>
    <w:p w14:paraId="7F69818F" w14:textId="77777777" w:rsidR="007749C1" w:rsidRPr="00500068" w:rsidRDefault="007749C1" w:rsidP="00F64579">
      <w:pPr>
        <w:pStyle w:val="TableHeading1"/>
        <w:jc w:val="left"/>
        <w:rPr>
          <w:lang w:val="es-MX"/>
        </w:rPr>
      </w:pPr>
    </w:p>
    <w:p w14:paraId="0D9C3AF8" w14:textId="77777777" w:rsidR="00C64311" w:rsidRPr="00500068" w:rsidRDefault="00C64311" w:rsidP="00C64311">
      <w:pPr>
        <w:pStyle w:val="TableHeading1"/>
        <w:rPr>
          <w:lang w:val="es-MX"/>
        </w:rPr>
      </w:pPr>
      <w:r>
        <w:rPr>
          <w:lang w:val="es-MX"/>
        </w:rPr>
        <w:t>Componentes técnicos</w:t>
      </w:r>
    </w:p>
    <w:p w14:paraId="3D8F04D9" w14:textId="77777777" w:rsidR="007749C1" w:rsidRPr="00883CBD" w:rsidRDefault="007749C1" w:rsidP="007749C1">
      <w:pPr>
        <w:spacing w:line="240" w:lineRule="auto"/>
        <w:jc w:val="center"/>
        <w:rPr>
          <w:rFonts w:ascii="Times New Roman" w:eastAsia="Times New Roman" w:hAnsi="Times New Roman" w:cs="Times New Roman"/>
          <w:color w:val="auto"/>
          <w:sz w:val="24"/>
          <w:szCs w:val="24"/>
        </w:rPr>
      </w:pPr>
      <w:r w:rsidRPr="00883CBD">
        <w:rPr>
          <w:rFonts w:eastAsia="Times New Roman"/>
          <w:b/>
          <w:bCs/>
        </w:rPr>
        <w:t>Componente MÓDULO DE FUNCIONES ZLM_OBTENER_CONTRATOS</w:t>
      </w:r>
    </w:p>
    <w:p w14:paraId="32B9E0FC"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Este módulo de funciones pertenecerá al grupo de funciones ZLM00XX_CUSTOMER_STATEMENTS, el cual contendrá los distintos módulos de funciones que serán compartidos por los programas para generar el Estado de Cuenta y el Aviso de Pago. Este grupo de funciones busca agrupar los procesos y funcionalidad comunes a los documentos con notificaciones de pagos para el cliente. </w:t>
      </w:r>
    </w:p>
    <w:p w14:paraId="1FF8E975"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2B20F30A"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Este módulo de funciones recibirá como parámetro de entrada un tipo tabla range con un tipo de línea con elemento de datos BUKRS, otro tipo tabla con tipo de línea elemento de datos RANL, y un tipo tabla range con elemento de datos GSART. A partir de los datos que recibe este módulo de funciones, devolverá una tabla con la estructura de VDARL que tendrá los resultados obtenidos.</w:t>
      </w:r>
    </w:p>
    <w:p w14:paraId="2A188FB1"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0B4D309A"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Parámetros de entrada</w:t>
      </w:r>
    </w:p>
    <w:p w14:paraId="2B4E395F"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20BBAA0A" wp14:editId="5A7703CB">
            <wp:extent cx="4124325" cy="914400"/>
            <wp:effectExtent l="0" t="0" r="9525" b="0"/>
            <wp:docPr id="22" name="Picture 22" descr="https://lh5.googleusercontent.com/zauJ-F8vP4jPIQV7k-GoG04fz6BnTFzs6cQ9G4Kd7bd-02X04g-SPEo8WfylCGgnvUWxoup0rq7uxhXUFU144Jo3qFYGUdzl8J69SQzykU_4mWEFGMiLA6UHhqkBxmuB9jM1UGEGXkzXGsUZ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zauJ-F8vP4jPIQV7k-GoG04fz6BnTFzs6cQ9G4Kd7bd-02X04g-SPEo8WfylCGgnvUWxoup0rq7uxhXUFU144Jo3qFYGUdzl8J69SQzykU_4mWEFGMiLA6UHhqkBxmuB9jM1UGEGXkzXGsUZY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4325" cy="914400"/>
                    </a:xfrm>
                    <a:prstGeom prst="rect">
                      <a:avLst/>
                    </a:prstGeom>
                    <a:noFill/>
                    <a:ln>
                      <a:noFill/>
                    </a:ln>
                  </pic:spPr>
                </pic:pic>
              </a:graphicData>
            </a:graphic>
          </wp:inline>
        </w:drawing>
      </w:r>
    </w:p>
    <w:p w14:paraId="72FBB88A"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3DE38DD4"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Tabla de salida</w:t>
      </w:r>
    </w:p>
    <w:p w14:paraId="5DC4D60E"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22D96B7F" wp14:editId="09FDBE6F">
            <wp:extent cx="4171950" cy="952500"/>
            <wp:effectExtent l="0" t="0" r="0" b="0"/>
            <wp:docPr id="23" name="Picture 23" descr="https://lh5.googleusercontent.com/QJo3bRIKc8A3WyJEvRZm7AuFEYZtDbhPAwn02PB6_-aTrW1zAurHCOTutoRcKzg2meGuwEtucAgZaZrAnqFrLbu4Y0q68hqm_0M3VNJA1PHt1TdxtxgTS_j7QByBsELm9Ov-Oj-eAICdsUTB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QJo3bRIKc8A3WyJEvRZm7AuFEYZtDbhPAwn02PB6_-aTrW1zAurHCOTutoRcKzg2meGuwEtucAgZaZrAnqFrLbu4Y0q68hqm_0M3VNJA1PHt1TdxtxgTS_j7QByBsELm9Ov-Oj-eAICdsUTBh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952500"/>
                    </a:xfrm>
                    <a:prstGeom prst="rect">
                      <a:avLst/>
                    </a:prstGeom>
                    <a:noFill/>
                    <a:ln>
                      <a:noFill/>
                    </a:ln>
                  </pic:spPr>
                </pic:pic>
              </a:graphicData>
            </a:graphic>
          </wp:inline>
        </w:drawing>
      </w:r>
    </w:p>
    <w:p w14:paraId="6354C155"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p>
    <w:p w14:paraId="4589C972"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En el TOP INCLUDE del módulo de funciones se definirá una tabla global que almacenará los resultados obtenidos durante la ejecución del módulo de funciones. La finalidad de esto es darle la persistencia adecuada para que pueda ser accedida por el resto de las funciones que pertenecen a este grupo de funciones. Se declarará como una </w:t>
      </w:r>
      <w:r w:rsidRPr="00883CBD">
        <w:rPr>
          <w:rFonts w:eastAsia="Times New Roman"/>
          <w:i/>
          <w:iCs/>
        </w:rPr>
        <w:t xml:space="preserve">HASHED TABLE </w:t>
      </w:r>
      <w:r w:rsidRPr="00883CBD">
        <w:rPr>
          <w:rFonts w:eastAsia="Times New Roman"/>
        </w:rPr>
        <w:t>debido a que usualmente tenderá a almacenar un gran número de registros que pueden ser accedidos a través de una llave única:</w:t>
      </w:r>
    </w:p>
    <w:p w14:paraId="52020603"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32AD74A3"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lastRenderedPageBreak/>
        <w:drawing>
          <wp:inline distT="0" distB="0" distL="0" distR="0" wp14:anchorId="667F4CE3" wp14:editId="3CB592E2">
            <wp:extent cx="5762625" cy="523875"/>
            <wp:effectExtent l="0" t="0" r="9525" b="9525"/>
            <wp:docPr id="24" name="Picture 24" descr="https://lh3.googleusercontent.com/Jc3ki_QTX9WzwSp4emmKDy4qID4joaHhMQsIIRVt6AO_YwYhA2qYH_Bu-7eQB6SizlcMTosGkww8c_z4fBthBDXQdrD76qWihD7USgZqbdJdg4ReduQbKg1JoKfM_IXeip6dh60SfAZHCmo1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3.googleusercontent.com/Jc3ki_QTX9WzwSp4emmKDy4qID4joaHhMQsIIRVt6AO_YwYhA2qYH_Bu-7eQB6SizlcMTosGkww8c_z4fBthBDXQdrD76qWihD7USgZqbdJdg4ReduQbKg1JoKfM_IXeip6dh60SfAZHCmo1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523875"/>
                    </a:xfrm>
                    <a:prstGeom prst="rect">
                      <a:avLst/>
                    </a:prstGeom>
                    <a:noFill/>
                    <a:ln>
                      <a:noFill/>
                    </a:ln>
                  </pic:spPr>
                </pic:pic>
              </a:graphicData>
            </a:graphic>
          </wp:inline>
        </w:drawing>
      </w:r>
    </w:p>
    <w:p w14:paraId="436058FF"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624308E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rPr>
        <w:t>Este módulo de funciones, a partir de los parámetros recibidos con los datos de sociedad y contrato, hará una consulta a la tabla VDARL y almacenará los datos en la tabla interna global que se definió en el TOP INCLUDE. Asimismo, se regresarán esos datos en la tabla de salida que se definió para el módulo de funciones.</w:t>
      </w:r>
    </w:p>
    <w:p w14:paraId="40BA4137"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4464C202" w14:textId="77777777" w:rsidR="007749C1" w:rsidRPr="00883CBD" w:rsidRDefault="007749C1" w:rsidP="007749C1">
      <w:pPr>
        <w:spacing w:line="240" w:lineRule="auto"/>
        <w:ind w:hanging="720"/>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1CD0A997" wp14:editId="0C06D642">
            <wp:extent cx="1905000" cy="1152525"/>
            <wp:effectExtent l="0" t="0" r="0" b="9525"/>
            <wp:docPr id="25" name="Picture 25" descr="https://lh4.googleusercontent.com/X1p6mBiY8GN5fm6wzA8uN_sVsksVYKF_yHGA35G5qs3Bts5pGGEJJ6Hn9xK3hDZCoAI42uKVrT00zOm-0tEayOJ6e0p0_KwCQIabh8QEkFGuDJRTvfKDC75bi4iAyHyT1LLvfMJR9Gsxo7Eb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X1p6mBiY8GN5fm6wzA8uN_sVsksVYKF_yHGA35G5qs3Bts5pGGEJJ6Hn9xK3hDZCoAI42uKVrT00zOm-0tEayOJ6e0p0_KwCQIabh8QEkFGuDJRTvfKDC75bi4iAyHyT1LLvfMJR9Gsxo7Ebw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152525"/>
                    </a:xfrm>
                    <a:prstGeom prst="rect">
                      <a:avLst/>
                    </a:prstGeom>
                    <a:noFill/>
                    <a:ln>
                      <a:noFill/>
                    </a:ln>
                  </pic:spPr>
                </pic:pic>
              </a:graphicData>
            </a:graphic>
          </wp:inline>
        </w:drawing>
      </w:r>
    </w:p>
    <w:p w14:paraId="68739733"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357C5C84"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Se implementará un Enhancement Spot con filtro de mandante para la obtención de la tabla ZLMT_VDARLD. Para considerar mandantes en los cuáles se utiliza append a VDARL en lugar de tabla Z, se creará una estructura con campos INCLUDE vdarl INCLUDE zlmt_vdarld, sobre la cual se guardará el resultado de los datos.</w:t>
      </w:r>
    </w:p>
    <w:p w14:paraId="7EF5F763"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3D207D16" w14:textId="77777777" w:rsidR="007749C1" w:rsidRPr="00883CBD" w:rsidRDefault="007749C1" w:rsidP="007749C1">
      <w:pPr>
        <w:spacing w:line="240" w:lineRule="auto"/>
        <w:jc w:val="center"/>
        <w:rPr>
          <w:rFonts w:ascii="Times New Roman" w:eastAsia="Times New Roman" w:hAnsi="Times New Roman" w:cs="Times New Roman"/>
          <w:color w:val="auto"/>
          <w:sz w:val="24"/>
          <w:szCs w:val="24"/>
        </w:rPr>
      </w:pPr>
      <w:r w:rsidRPr="00883CBD">
        <w:rPr>
          <w:rFonts w:eastAsia="Times New Roman"/>
          <w:b/>
          <w:bCs/>
        </w:rPr>
        <w:t>Componente MÓDULO DE FUNCIONES ZLM_</w:t>
      </w:r>
      <w:r>
        <w:rPr>
          <w:rFonts w:eastAsia="Times New Roman"/>
          <w:b/>
          <w:bCs/>
        </w:rPr>
        <w:t>INSUMOS</w:t>
      </w:r>
      <w:r w:rsidRPr="00883CBD">
        <w:rPr>
          <w:rFonts w:eastAsia="Times New Roman"/>
          <w:b/>
          <w:bCs/>
        </w:rPr>
        <w:t>_CONTRATOS</w:t>
      </w:r>
    </w:p>
    <w:p w14:paraId="226B9308"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Este módulo de funciones pertenecerá al grupo de funciones ZLM00XX_CUSTOMER_STATEMENTS. </w:t>
      </w:r>
    </w:p>
    <w:p w14:paraId="13F44BD0"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1E0D1CFE"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Este módulo de funciones tendrá la función de obtener datos de todas las tablas necesarias para procesar el desglose de movimientos y calcular los saldos que serán reportados en el Estado de Cuenta y el Aviso de Pago. Recibirá como entrada dos parámetros de tipo fecha, para indicar los límites inferior y superior de la fecha de operación de los registros que se obtendrán de varias tablas. Este módulo de funciones devolverá varias tablas de salida con los registros obtenidos, además de asignar los valores a varias tablas definidas en el TOP INCLUDE del grupo de funciones, para que puedan ser utilizadas por otras funciones del mismo grupo.</w:t>
      </w:r>
    </w:p>
    <w:p w14:paraId="781DF91D"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30EABA42"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Parámetros de entrada</w:t>
      </w:r>
    </w:p>
    <w:p w14:paraId="37F83F08"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7D5651A1" wp14:editId="73867B68">
            <wp:extent cx="3924300" cy="1047750"/>
            <wp:effectExtent l="0" t="0" r="0" b="0"/>
            <wp:docPr id="26" name="Picture 26" descr="https://lh6.googleusercontent.com/V1mVCwDF0DvWhdh0grrHnG-0TUNxYT4b7_WD4njTrl2I20GBYm0ZrxXV49_nvozV8bSS1qr1cny7FEbZPsu3jLIjoA2xtZmHYL2od_7jENzNYGPAC7HGjm077b0Zz3q3u6StPpelyf66hUUP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V1mVCwDF0DvWhdh0grrHnG-0TUNxYT4b7_WD4njTrl2I20GBYm0ZrxXV49_nvozV8bSS1qr1cny7FEbZPsu3jLIjoA2xtZmHYL2od_7jENzNYGPAC7HGjm077b0Zz3q3u6StPpelyf66hUUPW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1047750"/>
                    </a:xfrm>
                    <a:prstGeom prst="rect">
                      <a:avLst/>
                    </a:prstGeom>
                    <a:noFill/>
                    <a:ln>
                      <a:noFill/>
                    </a:ln>
                  </pic:spPr>
                </pic:pic>
              </a:graphicData>
            </a:graphic>
          </wp:inline>
        </w:drawing>
      </w:r>
    </w:p>
    <w:p w14:paraId="4996F391"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3F0ADD77"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Tablas de salida</w:t>
      </w:r>
    </w:p>
    <w:p w14:paraId="1EDEE544"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Es necesario agregar tablas opcionales de salida para las tablas que se definen más adelante en este documento en una tabla:</w:t>
      </w:r>
    </w:p>
    <w:p w14:paraId="680E1CAB"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lastRenderedPageBreak/>
        <w:drawing>
          <wp:inline distT="0" distB="0" distL="0" distR="0" wp14:anchorId="0939309B" wp14:editId="720A6C78">
            <wp:extent cx="5895975" cy="2219325"/>
            <wp:effectExtent l="0" t="0" r="9525" b="9525"/>
            <wp:docPr id="27" name="Picture 27" descr="https://lh4.googleusercontent.com/8GW2RRp0OIBVWHoIhyYeucn62gCeXj_WN4dTxfyczmLiixysoHjUklCdxqSKLcCWyuaLoL01l33Z8s3p29NKQYo5hJfkH-6U0KZfMbkpwFxTihpRihmDar-lPB0y-v6SRCmPgWRlIldBlTHg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8GW2RRp0OIBVWHoIhyYeucn62gCeXj_WN4dTxfyczmLiixysoHjUklCdxqSKLcCWyuaLoL01l33Z8s3p29NKQYo5hJfkH-6U0KZfMbkpwFxTihpRihmDar-lPB0y-v6SRCmPgWRlIldBlTHgg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975" cy="2219325"/>
                    </a:xfrm>
                    <a:prstGeom prst="rect">
                      <a:avLst/>
                    </a:prstGeom>
                    <a:noFill/>
                    <a:ln>
                      <a:noFill/>
                    </a:ln>
                  </pic:spPr>
                </pic:pic>
              </a:graphicData>
            </a:graphic>
          </wp:inline>
        </w:drawing>
      </w:r>
    </w:p>
    <w:p w14:paraId="006ECA74"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r w:rsidRPr="00883CBD">
        <w:rPr>
          <w:rFonts w:ascii="Times New Roman" w:eastAsia="Times New Roman" w:hAnsi="Times New Roman" w:cs="Times New Roman"/>
          <w:color w:val="auto"/>
          <w:sz w:val="24"/>
          <w:szCs w:val="24"/>
        </w:rPr>
        <w:br/>
      </w:r>
    </w:p>
    <w:p w14:paraId="3559810F"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En el TOP INCLUDE del módulo de funciones se definirán algunas tablas globales que almacenarán los resultados obtenidos durante la ejecución de este módulo de funciones. La finalidad de esto es permitir que el resto de los módulos de funciones que pertenecen a este grupo puedan acceder a estos datos. Se declararán como tablas ordenadas</w:t>
      </w:r>
      <w:r w:rsidRPr="00883CBD">
        <w:rPr>
          <w:rFonts w:eastAsia="Times New Roman"/>
          <w:i/>
          <w:iCs/>
        </w:rPr>
        <w:t xml:space="preserve"> </w:t>
      </w:r>
      <w:r w:rsidRPr="00883CBD">
        <w:rPr>
          <w:rFonts w:eastAsia="Times New Roman"/>
        </w:rPr>
        <w:t>por una llave primaria, por lo que los registros estarán ordenados en orden ascendente de acuerdo con la llave que se defina. A continuación, se muestra un ejemplo de la definición de dichas tablas en el TOP INCLUDE:</w:t>
      </w:r>
    </w:p>
    <w:p w14:paraId="45B8E9C7"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14F02059" wp14:editId="5B15A769">
            <wp:extent cx="5943600" cy="1981200"/>
            <wp:effectExtent l="0" t="0" r="0" b="0"/>
            <wp:docPr id="28" name="Picture 28" descr="https://lh3.googleusercontent.com/K7HC_iAMs4dIoBH93EX23HcFL79P-xhuoKuoXOqeqFZBrbKsFpFx_ZPPWEmRzwa44iqg--J9E2QpHDJ0ouJcwj5UOmdq3VbBzkShZVVFAj35TA-Bh4MqZN33gTRer_Gd6Z-fUBg4-vqrTf_L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K7HC_iAMs4dIoBH93EX23HcFL79P-xhuoKuoXOqeqFZBrbKsFpFx_ZPPWEmRzwa44iqg--J9E2QpHDJ0ouJcwj5UOmdq3VbBzkShZVVFAj35TA-Bh4MqZN33gTRer_Gd6Z-fUBg4-vqrTf_Lv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61ED47A7"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66E2B76B"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La lista completa de tablas internas globales que llenará este módulo de funciones y se deben definir en el TOP INCLUDE son las siguientes:</w:t>
      </w:r>
    </w:p>
    <w:tbl>
      <w:tblPr>
        <w:tblW w:w="0" w:type="auto"/>
        <w:tblCellMar>
          <w:top w:w="15" w:type="dxa"/>
          <w:left w:w="15" w:type="dxa"/>
          <w:bottom w:w="15" w:type="dxa"/>
          <w:right w:w="15" w:type="dxa"/>
        </w:tblCellMar>
        <w:tblLook w:val="04A0" w:firstRow="1" w:lastRow="0" w:firstColumn="1" w:lastColumn="0" w:noHBand="0" w:noVBand="1"/>
      </w:tblPr>
      <w:tblGrid>
        <w:gridCol w:w="3409"/>
        <w:gridCol w:w="2028"/>
        <w:gridCol w:w="1462"/>
        <w:gridCol w:w="1380"/>
      </w:tblGrid>
      <w:tr w:rsidR="007749C1" w:rsidRPr="00883CBD" w14:paraId="1F0AA26E" w14:textId="77777777" w:rsidTr="007749C1">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center"/>
            <w:hideMark/>
          </w:tcPr>
          <w:p w14:paraId="22A3775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Nombre sugerido tabla interna global</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center"/>
            <w:hideMark/>
          </w:tcPr>
          <w:p w14:paraId="7425F48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Tabla origen</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center"/>
            <w:hideMark/>
          </w:tcPr>
          <w:p w14:paraId="6F23F56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Tipo</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center"/>
            <w:hideMark/>
          </w:tcPr>
          <w:p w14:paraId="5189659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Llave primaria</w:t>
            </w:r>
          </w:p>
        </w:tc>
      </w:tr>
      <w:tr w:rsidR="007749C1" w:rsidRPr="00A63B07" w14:paraId="063DBE17" w14:textId="77777777" w:rsidTr="007749C1">
        <w:trPr>
          <w:trHeight w:val="15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6060A4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gt_bsid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0C47DE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BSID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D2032A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7453CE4" w14:textId="77777777" w:rsidR="007749C1" w:rsidRPr="00883CBD" w:rsidRDefault="007749C1" w:rsidP="007749C1">
            <w:pPr>
              <w:spacing w:line="240" w:lineRule="auto"/>
              <w:rPr>
                <w:rFonts w:ascii="Times New Roman" w:eastAsia="Times New Roman" w:hAnsi="Times New Roman" w:cs="Times New Roman"/>
                <w:color w:val="auto"/>
                <w:sz w:val="24"/>
                <w:szCs w:val="24"/>
                <w:lang w:val="en-US"/>
              </w:rPr>
            </w:pPr>
            <w:r w:rsidRPr="00883CBD">
              <w:rPr>
                <w:rFonts w:eastAsia="Times New Roman"/>
                <w:sz w:val="22"/>
                <w:szCs w:val="22"/>
                <w:lang w:val="en-US"/>
              </w:rPr>
              <w:t xml:space="preserve">bukrs </w:t>
            </w:r>
            <w:r w:rsidRPr="00883CBD">
              <w:rPr>
                <w:rFonts w:eastAsia="Times New Roman"/>
                <w:sz w:val="22"/>
                <w:szCs w:val="22"/>
                <w:lang w:val="en-US"/>
              </w:rPr>
              <w:br/>
              <w:t xml:space="preserve">kunnr </w:t>
            </w:r>
            <w:r w:rsidRPr="00883CBD">
              <w:rPr>
                <w:rFonts w:eastAsia="Times New Roman"/>
                <w:sz w:val="22"/>
                <w:szCs w:val="22"/>
                <w:lang w:val="en-US"/>
              </w:rPr>
              <w:br/>
              <w:t xml:space="preserve">budat </w:t>
            </w:r>
            <w:r w:rsidRPr="00883CBD">
              <w:rPr>
                <w:rFonts w:eastAsia="Times New Roman"/>
                <w:sz w:val="22"/>
                <w:szCs w:val="22"/>
                <w:lang w:val="en-US"/>
              </w:rPr>
              <w:br/>
              <w:t xml:space="preserve">vertn </w:t>
            </w:r>
            <w:r w:rsidRPr="00883CBD">
              <w:rPr>
                <w:rFonts w:eastAsia="Times New Roman"/>
                <w:sz w:val="22"/>
                <w:szCs w:val="22"/>
                <w:lang w:val="en-US"/>
              </w:rPr>
              <w:br/>
              <w:t>vbewa</w:t>
            </w:r>
          </w:p>
        </w:tc>
      </w:tr>
      <w:tr w:rsidR="007749C1" w:rsidRPr="00A63B07" w14:paraId="25FCE685" w14:textId="77777777" w:rsidTr="007749C1">
        <w:trPr>
          <w:trHeight w:val="15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9B221D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lastRenderedPageBreak/>
              <w:t>gt_bsad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1CA0D4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BSAD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F6B34A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ECFD3CB" w14:textId="77777777" w:rsidR="007749C1" w:rsidRPr="00883CBD" w:rsidRDefault="007749C1" w:rsidP="007749C1">
            <w:pPr>
              <w:spacing w:line="240" w:lineRule="auto"/>
              <w:rPr>
                <w:rFonts w:ascii="Times New Roman" w:eastAsia="Times New Roman" w:hAnsi="Times New Roman" w:cs="Times New Roman"/>
                <w:color w:val="auto"/>
                <w:sz w:val="24"/>
                <w:szCs w:val="24"/>
                <w:lang w:val="en-US"/>
              </w:rPr>
            </w:pPr>
            <w:r w:rsidRPr="00883CBD">
              <w:rPr>
                <w:rFonts w:eastAsia="Times New Roman"/>
                <w:sz w:val="22"/>
                <w:szCs w:val="22"/>
                <w:lang w:val="en-US"/>
              </w:rPr>
              <w:t xml:space="preserve">bukrs </w:t>
            </w:r>
            <w:r w:rsidRPr="00883CBD">
              <w:rPr>
                <w:rFonts w:eastAsia="Times New Roman"/>
                <w:sz w:val="22"/>
                <w:szCs w:val="22"/>
                <w:lang w:val="en-US"/>
              </w:rPr>
              <w:br/>
              <w:t xml:space="preserve">kunnr </w:t>
            </w:r>
            <w:r w:rsidRPr="00883CBD">
              <w:rPr>
                <w:rFonts w:eastAsia="Times New Roman"/>
                <w:sz w:val="22"/>
                <w:szCs w:val="22"/>
                <w:lang w:val="en-US"/>
              </w:rPr>
              <w:br/>
              <w:t xml:space="preserve">budat </w:t>
            </w:r>
            <w:r w:rsidRPr="00883CBD">
              <w:rPr>
                <w:rFonts w:eastAsia="Times New Roman"/>
                <w:sz w:val="22"/>
                <w:szCs w:val="22"/>
                <w:lang w:val="en-US"/>
              </w:rPr>
              <w:br/>
              <w:t xml:space="preserve">vertn </w:t>
            </w:r>
            <w:r w:rsidRPr="00883CBD">
              <w:rPr>
                <w:rFonts w:eastAsia="Times New Roman"/>
                <w:sz w:val="22"/>
                <w:szCs w:val="22"/>
                <w:lang w:val="en-US"/>
              </w:rPr>
              <w:br/>
              <w:t>vbewa</w:t>
            </w:r>
          </w:p>
        </w:tc>
      </w:tr>
      <w:tr w:rsidR="007749C1" w:rsidRPr="00883CBD" w14:paraId="41DCD852" w14:textId="77777777" w:rsidTr="007749C1">
        <w:trPr>
          <w:trHeight w:val="12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2432A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gt_vdbepi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1B78B8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VDBEPI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96FAA1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BDDAA5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 xml:space="preserve">ranl </w:t>
            </w:r>
            <w:r w:rsidRPr="00883CBD">
              <w:rPr>
                <w:rFonts w:eastAsia="Times New Roman"/>
                <w:sz w:val="22"/>
                <w:szCs w:val="22"/>
              </w:rPr>
              <w:br/>
              <w:t>ddispo</w:t>
            </w:r>
            <w:r w:rsidRPr="00883CBD">
              <w:rPr>
                <w:rFonts w:eastAsia="Times New Roman"/>
                <w:sz w:val="22"/>
                <w:szCs w:val="22"/>
              </w:rPr>
              <w:br/>
              <w:t>sbewart</w:t>
            </w:r>
          </w:p>
        </w:tc>
      </w:tr>
      <w:tr w:rsidR="007749C1" w:rsidRPr="00883CBD" w14:paraId="4CD84D2B" w14:textId="77777777" w:rsidTr="007749C1">
        <w:trPr>
          <w:trHeight w:val="12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063A04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gt_vdbepp</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8792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VDBEPP</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51C408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7E37A5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 xml:space="preserve">ranl </w:t>
            </w:r>
            <w:r w:rsidRPr="00883CBD">
              <w:rPr>
                <w:rFonts w:eastAsia="Times New Roman"/>
                <w:sz w:val="22"/>
                <w:szCs w:val="22"/>
              </w:rPr>
              <w:br/>
              <w:t>ddispo</w:t>
            </w:r>
            <w:r w:rsidRPr="00883CBD">
              <w:rPr>
                <w:rFonts w:eastAsia="Times New Roman"/>
                <w:sz w:val="22"/>
                <w:szCs w:val="22"/>
              </w:rPr>
              <w:br/>
              <w:t>sbewart</w:t>
            </w:r>
          </w:p>
        </w:tc>
      </w:tr>
      <w:tr w:rsidR="007749C1" w:rsidRPr="00883CBD" w14:paraId="14DBF5A8" w14:textId="77777777" w:rsidTr="007749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115390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gt_vdbeki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638685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VDBEKI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D07223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5B9D2E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ranl</w:t>
            </w:r>
          </w:p>
        </w:tc>
      </w:tr>
      <w:tr w:rsidR="007749C1" w:rsidRPr="00883CBD" w14:paraId="5FC1E076" w14:textId="77777777" w:rsidTr="007749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56BE16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gt_vzzkoko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6B42A0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VZZKOKO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8BD2C0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4FE2F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rkey1</w:t>
            </w:r>
          </w:p>
        </w:tc>
      </w:tr>
      <w:tr w:rsidR="007749C1" w:rsidRPr="00883CBD" w14:paraId="11EDB4A0" w14:textId="77777777" w:rsidTr="007749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BCCEF7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gt_vzzkopo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00AEDC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VZZKOPO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E511E2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8FE617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rkey1</w:t>
            </w:r>
          </w:p>
        </w:tc>
      </w:tr>
      <w:tr w:rsidR="007749C1" w:rsidRPr="00883CBD" w14:paraId="6E9F52FA" w14:textId="77777777" w:rsidTr="007749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7371FE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gt_but000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8D019E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BUT000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7F11E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Tabla estándar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FDEBA5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partner</w:t>
            </w:r>
          </w:p>
        </w:tc>
      </w:tr>
      <w:tr w:rsidR="007749C1" w:rsidRPr="00883CBD" w14:paraId="03D638E2" w14:textId="77777777" w:rsidTr="007749C1">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13F239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gt_rlt_opercrd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E44A7D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ZLMT_RLT_OPERCRD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E7395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390C4A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BUKRS</w:t>
            </w:r>
            <w:r w:rsidRPr="00883CBD">
              <w:rPr>
                <w:rFonts w:eastAsia="Times New Roman"/>
                <w:sz w:val="22"/>
                <w:szCs w:val="22"/>
              </w:rPr>
              <w:br/>
              <w:t>ROPER</w:t>
            </w:r>
            <w:r w:rsidRPr="00883CBD">
              <w:rPr>
                <w:rFonts w:eastAsia="Times New Roman"/>
                <w:sz w:val="22"/>
                <w:szCs w:val="22"/>
              </w:rPr>
              <w:br/>
              <w:t>CRANL_REF</w:t>
            </w:r>
          </w:p>
        </w:tc>
      </w:tr>
      <w:tr w:rsidR="007749C1" w:rsidRPr="00883CBD" w14:paraId="5DBB3649" w14:textId="77777777" w:rsidTr="007749C1">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C50D84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gt_zlmt_vdarld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485A25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ZLMT_VDARLD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5B0A95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55D0CA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 xml:space="preserve">sarchiv </w:t>
            </w:r>
            <w:r w:rsidRPr="00883CBD">
              <w:rPr>
                <w:rFonts w:eastAsia="Times New Roman"/>
                <w:sz w:val="22"/>
                <w:szCs w:val="22"/>
              </w:rPr>
              <w:br/>
              <w:t>ranl</w:t>
            </w:r>
          </w:p>
        </w:tc>
      </w:tr>
      <w:tr w:rsidR="007749C1" w:rsidRPr="00883CBD" w14:paraId="29E393E8" w14:textId="77777777" w:rsidTr="007749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1E83A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gt_operaciones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7ACB40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ZLMT_OPERACIONES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782F97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6A8EEF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roper</w:t>
            </w:r>
          </w:p>
        </w:tc>
      </w:tr>
    </w:tbl>
    <w:p w14:paraId="1AADE487"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p>
    <w:p w14:paraId="1C24E031"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Para el resto de las consultas, primero se validará que haya registros en la tabla interna global gt_vdarl, ya que se usará la sentencia </w:t>
      </w:r>
      <w:r w:rsidRPr="00883CBD">
        <w:rPr>
          <w:rFonts w:eastAsia="Times New Roman"/>
          <w:i/>
          <w:iCs/>
        </w:rPr>
        <w:t>for all entries</w:t>
      </w:r>
      <w:r w:rsidRPr="00883CBD">
        <w:rPr>
          <w:rFonts w:eastAsia="Times New Roman"/>
        </w:rPr>
        <w:t xml:space="preserve">. Asimismo, para mejorar el rendimiento, sólo se realizarán consultas a tablas que requeridas por lo programas que invocan a la función, usando la sentencia </w:t>
      </w:r>
      <w:r w:rsidRPr="00883CBD">
        <w:rPr>
          <w:rFonts w:eastAsia="Times New Roman"/>
          <w:i/>
          <w:iCs/>
        </w:rPr>
        <w:t>IS REQUESTED</w:t>
      </w:r>
      <w:r w:rsidRPr="00883CBD">
        <w:rPr>
          <w:rFonts w:eastAsia="Times New Roman"/>
        </w:rPr>
        <w:t>. Un ejemplo de lo descrito se muestra a continuación:</w:t>
      </w:r>
    </w:p>
    <w:p w14:paraId="4DB986C6"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61744500"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lastRenderedPageBreak/>
        <w:drawing>
          <wp:inline distT="0" distB="0" distL="0" distR="0" wp14:anchorId="68C44002" wp14:editId="4BD876E6">
            <wp:extent cx="2581275" cy="2162175"/>
            <wp:effectExtent l="0" t="0" r="9525" b="9525"/>
            <wp:docPr id="29" name="Picture 29" descr="https://lh6.googleusercontent.com/iYxyEzST1nTTf3MxYOl8rL-BofbM9l_GEOpimuCzZiWY3tTaN_JCSN4Q2neCHZRC6mDaDXrQBjZ7ebbO8h7R0ZTyIapkQ6z_FvoaJfF1nCzCFhh-aBamD_KOfPN-6jGz57bmxIkX3T3cA8FV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6.googleusercontent.com/iYxyEzST1nTTf3MxYOl8rL-BofbM9l_GEOpimuCzZiWY3tTaN_JCSN4Q2neCHZRC6mDaDXrQBjZ7ebbO8h7R0ZTyIapkQ6z_FvoaJfF1nCzCFhh-aBamD_KOfPN-6jGz57bmxIkX3T3cA8FVv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1275" cy="2162175"/>
                    </a:xfrm>
                    <a:prstGeom prst="rect">
                      <a:avLst/>
                    </a:prstGeom>
                    <a:noFill/>
                    <a:ln>
                      <a:noFill/>
                    </a:ln>
                  </pic:spPr>
                </pic:pic>
              </a:graphicData>
            </a:graphic>
          </wp:inline>
        </w:drawing>
      </w:r>
    </w:p>
    <w:p w14:paraId="4488007E"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3087C667"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Para las consultas a BSID y BSAD, se usará un FOR ALL ENTRIES con los datos de sociedad y contrato de la tabla de disposiciones y se obtendrán sólo los registros dentro del rango de fechas que se recibió. El filtro de las consultas quedaría de la siguiente forma:</w:t>
      </w:r>
    </w:p>
    <w:p w14:paraId="63D33515"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38A85466"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4A563E27" wp14:editId="699B4DE2">
            <wp:extent cx="2257425" cy="857250"/>
            <wp:effectExtent l="0" t="0" r="9525" b="0"/>
            <wp:docPr id="30" name="Picture 30" descr="https://lh6.googleusercontent.com/fPpKZ-0Epf2i59HuXi1062-CkwGzvlr7rpjA6MSD1A2LqYDMb5H6m3Ez_Rw_zQHbl9JCkCSrSkz6Z0uV0_9hpsYHHpDOJqIusdgKFl_hjA5grL7kNyQg35j83F4RhoyAw_g_r9zh5KK0xz6X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fPpKZ-0Epf2i59HuXi1062-CkwGzvlr7rpjA6MSD1A2LqYDMb5H6m3Ez_Rw_zQHbl9JCkCSrSkz6Z0uV0_9hpsYHHpDOJqIusdgKFl_hjA5grL7kNyQg35j83F4RhoyAw_g_r9zh5KK0xz6Xw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7425" cy="857250"/>
                    </a:xfrm>
                    <a:prstGeom prst="rect">
                      <a:avLst/>
                    </a:prstGeom>
                    <a:noFill/>
                    <a:ln>
                      <a:noFill/>
                    </a:ln>
                  </pic:spPr>
                </pic:pic>
              </a:graphicData>
            </a:graphic>
          </wp:inline>
        </w:drawing>
      </w:r>
    </w:p>
    <w:p w14:paraId="2CBAAADE"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1039CA03"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Para las consultas a VDBEPI y VDBEPP, se usará un FOR ALL ENTRIES con los datos de sociedad y contrato de la tabla de disposiciones y se obtendrán sólo los registros dentro del rango de fechas que se recibió. El filtro de las consultas quedaría de la siguiente forma:</w:t>
      </w:r>
    </w:p>
    <w:p w14:paraId="140793E2"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01C100D3"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0607D0A4" wp14:editId="74DBC884">
            <wp:extent cx="2362200" cy="838200"/>
            <wp:effectExtent l="0" t="0" r="0" b="0"/>
            <wp:docPr id="31" name="Picture 31" descr="https://lh3.googleusercontent.com/AaCBpOkDjsfBVcwE-PltihuW6aGTxZiS0CalT3n7SYtP_u7JLaFMTMTYPp713WGdUbeJgQTZ01lyDO7pf7NaiOkK5LCg4qE7Y3QKl7b7HR5BVdDKpWI-r_AdXld2Y5bIFxmpzjKf-ZMTA8Ew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AaCBpOkDjsfBVcwE-PltihuW6aGTxZiS0CalT3n7SYtP_u7JLaFMTMTYPp713WGdUbeJgQTZ01lyDO7pf7NaiOkK5LCg4qE7Y3QKl7b7HR5BVdDKpWI-r_AdXld2Y5bIFxmpzjKf-ZMTA8Ewu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0" cy="838200"/>
                    </a:xfrm>
                    <a:prstGeom prst="rect">
                      <a:avLst/>
                    </a:prstGeom>
                    <a:noFill/>
                    <a:ln>
                      <a:noFill/>
                    </a:ln>
                  </pic:spPr>
                </pic:pic>
              </a:graphicData>
            </a:graphic>
          </wp:inline>
        </w:drawing>
      </w:r>
    </w:p>
    <w:p w14:paraId="64494936"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Para las consultas a VDBEKI, se usará un FOR ALL ENTRIES con los datos de sociedad y contrato de la tabla de disposiciones y se obtendrán sólo los registros dentro del rango de fechas que se recibió. No se van a descartar las partidas anuladas en este punto. El filtro de la consulta quedaría de la siguiente forma:</w:t>
      </w:r>
    </w:p>
    <w:p w14:paraId="6A8A7D0D"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2EA85ED9" wp14:editId="0C4B7E15">
            <wp:extent cx="2619375" cy="1352550"/>
            <wp:effectExtent l="0" t="0" r="9525" b="0"/>
            <wp:docPr id="32" name="Picture 32" descr="https://lh3.googleusercontent.com/aEtgMICS4rfuvh8skGAeYRBHcpC4SNh8pWPrrIEcD9hTrbHTUtNqzfMI52ZZISzodoE6NfTcrSlO5eb3v_13QdTIyMp8iGHKw1L4WoQqd42dv0w5u1n4HLn5IUtUaKM-M1XM8NPuMPjTdrFd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3.googleusercontent.com/aEtgMICS4rfuvh8skGAeYRBHcpC4SNh8pWPrrIEcD9hTrbHTUtNqzfMI52ZZISzodoE6NfTcrSlO5eb3v_13QdTIyMp8iGHKw1L4WoQqd42dv0w5u1n4HLn5IUtUaKM-M1XM8NPuMPjTdrFdA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9375" cy="1352550"/>
                    </a:xfrm>
                    <a:prstGeom prst="rect">
                      <a:avLst/>
                    </a:prstGeom>
                    <a:noFill/>
                    <a:ln>
                      <a:noFill/>
                    </a:ln>
                  </pic:spPr>
                </pic:pic>
              </a:graphicData>
            </a:graphic>
          </wp:inline>
        </w:drawing>
      </w:r>
    </w:p>
    <w:p w14:paraId="5DEC43CC"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4BF1CE69"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Para las consultas a VZZKOKO y VZZKOPO, se usará un FOR ALL ENTRIES con los datos de sociedad y contrato de la tabla de disposiciones. El filtro de las consultas quedaría de la siguiente forma:</w:t>
      </w:r>
    </w:p>
    <w:p w14:paraId="1688822A"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lastRenderedPageBreak/>
        <w:drawing>
          <wp:inline distT="0" distB="0" distL="0" distR="0" wp14:anchorId="47309789" wp14:editId="2E324D8B">
            <wp:extent cx="2266950" cy="523875"/>
            <wp:effectExtent l="0" t="0" r="0" b="9525"/>
            <wp:docPr id="33" name="Picture 33" descr="https://lh6.googleusercontent.com/LXQWoDqSoJe8eBC_9SI48kY6QCHtOfqKjhqpXxQLed0buZ7jqkeus__f_yQU57MbcUQ7ZdRZyBYghUXSNZE-rPeehxxE9RwZ0dAyy4BTT0R8L4F3G1F_4dyizkqt3mQWiuw6j_CyXB_Xkvgz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6.googleusercontent.com/LXQWoDqSoJe8eBC_9SI48kY6QCHtOfqKjhqpXxQLed0buZ7jqkeus__f_yQU57MbcUQ7ZdRZyBYghUXSNZE-rPeehxxE9RwZ0dAyy4BTT0R8L4F3G1F_4dyizkqt3mQWiuw6j_CyXB_XkvgzG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6950" cy="523875"/>
                    </a:xfrm>
                    <a:prstGeom prst="rect">
                      <a:avLst/>
                    </a:prstGeom>
                    <a:noFill/>
                    <a:ln>
                      <a:noFill/>
                    </a:ln>
                  </pic:spPr>
                </pic:pic>
              </a:graphicData>
            </a:graphic>
          </wp:inline>
        </w:drawing>
      </w:r>
    </w:p>
    <w:p w14:paraId="0DF64DF1"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3D18D15F"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sz w:val="22"/>
          <w:szCs w:val="22"/>
        </w:rPr>
        <w:t>Finalmente, es necesario devolver los datos obtenido en las tablas que se regresarán como parámetros, de forma similar al ejemplo de a continuación:</w:t>
      </w:r>
    </w:p>
    <w:p w14:paraId="7C24F38A"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309FE0A8"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5AD5A11D" wp14:editId="5092CAA6">
            <wp:extent cx="2028825" cy="514350"/>
            <wp:effectExtent l="0" t="0" r="9525" b="0"/>
            <wp:docPr id="34" name="Picture 34" descr="https://lh5.googleusercontent.com/Eq4JjGkJGvcN2h3U2-OMB_6vmjlVg80BVIsOATmmRCc5iXsbGUpocooWnfWVJX2W_36ZhhgF4EeTLvrizOBYZjF_HBQ5DZpn3FwLCUd-tA00B05cTQwoYi95A1Ahcs_gJL3IVJJmxK1SrkZM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Eq4JjGkJGvcN2h3U2-OMB_6vmjlVg80BVIsOATmmRCc5iXsbGUpocooWnfWVJX2W_36ZhhgF4EeTLvrizOBYZjF_HBQ5DZpn3FwLCUd-tA00B05cTQwoYi95A1Ahcs_gJL3IVJJmxK1SrkZMG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8825" cy="514350"/>
                    </a:xfrm>
                    <a:prstGeom prst="rect">
                      <a:avLst/>
                    </a:prstGeom>
                    <a:noFill/>
                    <a:ln>
                      <a:noFill/>
                    </a:ln>
                  </pic:spPr>
                </pic:pic>
              </a:graphicData>
            </a:graphic>
          </wp:inline>
        </w:drawing>
      </w:r>
    </w:p>
    <w:p w14:paraId="007A59B0"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70CF6171"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b/>
          <w:bCs/>
        </w:rPr>
        <w:t>Nombre y dirección de SOFOM</w:t>
      </w:r>
    </w:p>
    <w:p w14:paraId="5EDA2835"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Para obtener los datos de nombre y dirección de la SOFOM se hará uso de la función Z_INFOR_SOCIEDAD, la cual tiene como entrada la clave de sociedad y recibe como salida tablas de sociedad, dirección y dirección electrónica (tablas T001, ADRC y ADR6).</w:t>
      </w:r>
    </w:p>
    <w:p w14:paraId="72455DE1"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2A751879" wp14:editId="6938AF73">
            <wp:extent cx="5943600" cy="1114425"/>
            <wp:effectExtent l="0" t="0" r="0" b="9525"/>
            <wp:docPr id="35" name="Picture 35" descr="https://lh3.googleusercontent.com/V90-XIXDmhBDIaTgkcfJy8Cbm9oVvb0yPZiGzsXt6RHcFjumHj1_xPlVG6nHOuHT2gWMJLtZBha1iGcmEqylf1ZitBjYTAs_kvDR84h7i6X2sKmcO6ZVcVn0L2uGe5BMlxHwRTP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3.googleusercontent.com/V90-XIXDmhBDIaTgkcfJy8Cbm9oVvb0yPZiGzsXt6RHcFjumHj1_xPlVG6nHOuHT2gWMJLtZBha1iGcmEqylf1ZitBjYTAs_kvDR84h7i6X2sKmcO6ZVcVn0L2uGe5BMlxHwRTP_"/>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6A2F7EC4"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3B1F1320"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3EAFB248" wp14:editId="75575662">
            <wp:extent cx="5943600" cy="1524000"/>
            <wp:effectExtent l="0" t="0" r="0" b="0"/>
            <wp:docPr id="36" name="Picture 36" descr="https://lh5.googleusercontent.com/XZr_NDDf9MxL90rQbCrjQomLZHWXjD5GeattlYwZJdAjfQSJNEQFGQYlBYqZl5zQRzJ6emCJILk7bng6NB-iGmWQY5_zzafQUs6K2MvPj4Kfm2hvQ7otz61lPJi_J_PQMI-Mxk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5.googleusercontent.com/XZr_NDDf9MxL90rQbCrjQomLZHWXjD5GeattlYwZJdAjfQSJNEQFGQYlBYqZl5zQRzJ6emCJILk7bng6NB-iGmWQY5_zzafQUs6K2MvPj4Kfm2hvQ7otz61lPJi_J_PQMI-Mxkg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14:paraId="322D7803"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p>
    <w:p w14:paraId="1561C636"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b/>
          <w:bCs/>
        </w:rPr>
        <w:t>Datos del BP</w:t>
      </w:r>
    </w:p>
    <w:p w14:paraId="62FDC528"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La obtención de datos de nombre y dirección del BP será mediante el uso de las BAPIs ZBAPI_BP_READ_CENTRAL -&gt; ZTBAPIBUS1006_CENTRAL_PERSON y ZBAPI_BP_READ_ADDRESS -&gt; ET_ADDRESS.</w:t>
      </w:r>
    </w:p>
    <w:p w14:paraId="3C816A92"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4BE2311D"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3299F2D3" wp14:editId="570560FE">
            <wp:extent cx="5943600" cy="1333500"/>
            <wp:effectExtent l="0" t="0" r="0" b="0"/>
            <wp:docPr id="37" name="Picture 37" descr="https://lh6.googleusercontent.com/HE8kN_92K-Kkpu6NCwTD3B4ZJLeLW_ktqvaM1b77L9qwA2LrhKhkV3Z0cPRWBuStBldSA_bMlMdpHuHM42k9-NebzS8F3htKQMnP1vDTzMiDS9idfCHpYIFRhn9lyQKXTCnE2K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6.googleusercontent.com/HE8kN_92K-Kkpu6NCwTD3B4ZJLeLW_ktqvaM1b77L9qwA2LrhKhkV3Z0cPRWBuStBldSA_bMlMdpHuHM42k9-NebzS8F3htKQMnP1vDTzMiDS9idfCHpYIFRhn9lyQKXTCnE2KP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14:paraId="3F8309B7"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211885B4"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lastRenderedPageBreak/>
        <w:drawing>
          <wp:inline distT="0" distB="0" distL="0" distR="0" wp14:anchorId="0466D009" wp14:editId="7747A1FD">
            <wp:extent cx="5943600" cy="1638300"/>
            <wp:effectExtent l="0" t="0" r="0" b="0"/>
            <wp:docPr id="38" name="Picture 38" descr="https://lh3.googleusercontent.com/lEMyWSr6VNpVPS6f6tFMhEo5-JFp72H_istf0DMN5oO_ZnK1Myuiu3sZN2ReQW82L63aLnlY45Y8ZCZ5dV0fLz7YXgGGs2cF6FY_t7Gm1-gOTpV_ZolsB0QClslEvZ8FB4PJ5o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lEMyWSr6VNpVPS6f6tFMhEo5-JFp72H_istf0DMN5oO_ZnK1Myuiu3sZN2ReQW82L63aLnlY45Y8ZCZ5dV0fLz7YXgGGs2cF6FY_t7Gm1-gOTpV_ZolsB0QClslEvZ8FB4PJ5o0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44CE0429"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p>
    <w:p w14:paraId="2E827475"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121E5402" wp14:editId="30899630">
            <wp:extent cx="5943600" cy="1152525"/>
            <wp:effectExtent l="0" t="0" r="0" b="9525"/>
            <wp:docPr id="39" name="Picture 39" descr="https://lh5.googleusercontent.com/DGqoy5wKQ2nTX8to1ZlPgVNsc_RvUf204aZtf9FIriKfkuyngPA4oGUc15ykiMt5iU-aJFw2sZ0O8GGSyyGaMp3QpMdB9RE7Vu3HeEsCVdSdDaa1nXl0nfVLn5rKddMprn_de6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5.googleusercontent.com/DGqoy5wKQ2nTX8to1ZlPgVNsc_RvUf204aZtf9FIriKfkuyngPA4oGUc15ykiMt5iU-aJFw2sZ0O8GGSyyGaMp3QpMdB9RE7Vu3HeEsCVdSdDaa1nXl0nfVLn5rKddMprn_de6uz"/>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14:paraId="5DBA84FE"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p>
    <w:p w14:paraId="578CF1F8"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29537187" wp14:editId="01370377">
            <wp:extent cx="5943600" cy="2552700"/>
            <wp:effectExtent l="0" t="0" r="0" b="0"/>
            <wp:docPr id="40" name="Picture 40" descr="https://lh3.googleusercontent.com/AZnlXkz1ikYHezjzXjQfMCo01zxMiStWuaEB1P13_Imc_dFywAk2sDr3sOpiXWZCvdY5CzfuIlPABqLFi3PlPiRPPw20Vk5jrUqheZI3pxqMW-SnBEmoaUNnut97fDdIUfo8Wy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3.googleusercontent.com/AZnlXkz1ikYHezjzXjQfMCo01zxMiStWuaEB1P13_Imc_dFywAk2sDr3sOpiXWZCvdY5CzfuIlPABqLFi3PlPiRPPw20Vk5jrUqheZI3pxqMW-SnBEmoaUNnut97fDdIUfo8Wy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552B8DEF" w14:textId="77777777" w:rsidR="007749C1" w:rsidRDefault="007749C1" w:rsidP="007749C1">
      <w:pPr>
        <w:spacing w:line="240" w:lineRule="auto"/>
        <w:jc w:val="center"/>
        <w:rPr>
          <w:rFonts w:eastAsia="Times New Roman"/>
          <w:b/>
          <w:bCs/>
        </w:rPr>
      </w:pPr>
    </w:p>
    <w:p w14:paraId="02F0F7AC"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p>
    <w:p w14:paraId="715A3FE6" w14:textId="77777777" w:rsidR="007749C1" w:rsidRPr="00F90F32" w:rsidRDefault="007749C1" w:rsidP="007749C1">
      <w:pPr>
        <w:spacing w:line="240" w:lineRule="auto"/>
        <w:jc w:val="center"/>
        <w:rPr>
          <w:rFonts w:ascii="Times New Roman" w:eastAsia="Times New Roman" w:hAnsi="Times New Roman" w:cs="Times New Roman"/>
          <w:color w:val="auto"/>
          <w:sz w:val="24"/>
          <w:szCs w:val="24"/>
        </w:rPr>
      </w:pPr>
      <w:r w:rsidRPr="00F90F32">
        <w:rPr>
          <w:rFonts w:eastAsia="Times New Roman"/>
          <w:b/>
          <w:bCs/>
        </w:rPr>
        <w:t>Componente MÓDULO DE FUNCIONES ZLM_BILL_PROCESS_BALANCE</w:t>
      </w:r>
    </w:p>
    <w:p w14:paraId="2E524029"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Este módulo de funciones pertenece al grupo de funciones ZLM00XX_CUSTOMER_STATEMENTS.</w:t>
      </w:r>
    </w:p>
    <w:p w14:paraId="24743B24" w14:textId="77777777" w:rsidR="007749C1" w:rsidRPr="00F90F32" w:rsidRDefault="007749C1" w:rsidP="007749C1">
      <w:pPr>
        <w:spacing w:line="240" w:lineRule="auto"/>
        <w:rPr>
          <w:rFonts w:ascii="Times New Roman" w:eastAsia="Times New Roman" w:hAnsi="Times New Roman" w:cs="Times New Roman"/>
          <w:color w:val="auto"/>
          <w:sz w:val="24"/>
          <w:szCs w:val="24"/>
        </w:rPr>
      </w:pPr>
    </w:p>
    <w:p w14:paraId="1A0D8A2E"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Este módulo de funciones se encargará de procesar los insumos obtenidos por la función de detalle para procesar el desglose del flujo de movimientos y calcular los saldos que serán reportados en el Estado de Cuenta y el Aviso de Pago.</w:t>
      </w:r>
    </w:p>
    <w:p w14:paraId="147ABFBC"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Se leerán las tablas gt_vdbepp y gt_vdbepi y se anexaran a una tabla interna del tipo VZZBEPP que servirá como entrada a la función ZLM_BILL_COLLECT_BALANCES, la cual se encargará de regresar el desglose de saldos en una estructura de tipo ZLMS_SALDOS.</w:t>
      </w:r>
    </w:p>
    <w:p w14:paraId="441A4B8A" w14:textId="77777777"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rPr>
        <w:lastRenderedPageBreak/>
        <w:t>La función regresará los datos comunes del EDC y los Avisos de Pago en una tabla interna de salida GT_INFO_SALDOS de tipo ZLMS_INFO_SALDOS.</w:t>
      </w:r>
    </w:p>
    <w:p w14:paraId="3FD0C879" w14:textId="77777777" w:rsidR="003C616A" w:rsidRPr="003C616A" w:rsidRDefault="007749C1" w:rsidP="003C616A">
      <w:pPr>
        <w:pStyle w:val="NormalWeb"/>
        <w:spacing w:before="0" w:beforeAutospacing="0" w:after="0" w:afterAutospacing="0"/>
      </w:pPr>
      <w:r w:rsidRPr="00F90F32">
        <w:br/>
      </w:r>
      <w:r w:rsidR="003C616A" w:rsidRPr="003C616A">
        <w:rPr>
          <w:rFonts w:ascii="Calibri" w:hAnsi="Calibri" w:cs="Calibri"/>
          <w:color w:val="000000"/>
          <w:sz w:val="21"/>
          <w:szCs w:val="21"/>
        </w:rPr>
        <w:t>El campo Convenio se leera de la tabla ZLM_STVARV con valor fijo de ‘1171216’.</w:t>
      </w:r>
    </w:p>
    <w:p w14:paraId="47A78D8B" w14:textId="77777777" w:rsidR="003C616A" w:rsidRPr="003C616A" w:rsidRDefault="003C616A" w:rsidP="003C616A">
      <w:pPr>
        <w:spacing w:line="240" w:lineRule="auto"/>
        <w:rPr>
          <w:rFonts w:ascii="Times New Roman" w:eastAsia="Times New Roman" w:hAnsi="Times New Roman" w:cs="Times New Roman"/>
          <w:color w:val="auto"/>
          <w:sz w:val="24"/>
          <w:szCs w:val="24"/>
        </w:rPr>
      </w:pPr>
      <w:r w:rsidRPr="003C616A">
        <w:rPr>
          <w:rFonts w:eastAsia="Times New Roman"/>
        </w:rPr>
        <w:t>El campo Referencia se obtendrá de VDARL en el campo REFER para los créditos (productos: 510).</w:t>
      </w:r>
    </w:p>
    <w:p w14:paraId="01EDE132" w14:textId="77777777" w:rsidR="007749C1" w:rsidRPr="00F90F32" w:rsidRDefault="007749C1" w:rsidP="007749C1">
      <w:pPr>
        <w:spacing w:after="240" w:line="240" w:lineRule="auto"/>
        <w:rPr>
          <w:rFonts w:ascii="Times New Roman" w:eastAsia="Times New Roman" w:hAnsi="Times New Roman" w:cs="Times New Roman"/>
          <w:color w:val="auto"/>
          <w:sz w:val="24"/>
          <w:szCs w:val="24"/>
        </w:rPr>
      </w:pPr>
    </w:p>
    <w:p w14:paraId="1DE4EA85" w14:textId="77777777" w:rsidR="007749C1" w:rsidRPr="00F90F32" w:rsidRDefault="007749C1" w:rsidP="007749C1">
      <w:pPr>
        <w:spacing w:line="240" w:lineRule="auto"/>
        <w:jc w:val="center"/>
        <w:rPr>
          <w:rFonts w:ascii="Times New Roman" w:eastAsia="Times New Roman" w:hAnsi="Times New Roman" w:cs="Times New Roman"/>
          <w:color w:val="auto"/>
          <w:sz w:val="24"/>
          <w:szCs w:val="24"/>
        </w:rPr>
      </w:pPr>
      <w:r w:rsidRPr="00F90F32">
        <w:rPr>
          <w:rFonts w:eastAsia="Times New Roman"/>
          <w:b/>
          <w:bCs/>
        </w:rPr>
        <w:t>Componente MÓDULO DE FUNCIONES ZLM_BILL_COLLECT_BALANCES</w:t>
      </w:r>
    </w:p>
    <w:p w14:paraId="7205C25D"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Este módulo de funciones pertenecerá al grupo de funciones ZLM00XX_CUSTOMER_STATEMENTS.</w:t>
      </w:r>
    </w:p>
    <w:p w14:paraId="61FE56A7"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 xml:space="preserve">La función recibirá la tabla interna GT_VZZBEPP como entrada la cual contiene la información de las tablas GT_VDBEPP y GT_VDBEPI. Con esta información se obtendrá el desglose de saldos en una tabla interna GT_SALDOS de tipo ZLMS_SALDOS para cada crédito recibido en las tablas de entrada. </w:t>
      </w:r>
    </w:p>
    <w:p w14:paraId="754F4205"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El procesamiento de los saldos estará basado en la función ZLM_CALCULA_SALDO, que utiliza los grupos de sbewart para agrupar las claves de movimiento en sus respectivas categorías (vencimiento de capital, capital vigente, etc).</w:t>
      </w:r>
    </w:p>
    <w:p w14:paraId="7CA4B598" w14:textId="77777777" w:rsidR="007749C1" w:rsidRPr="00F90F32" w:rsidRDefault="007749C1" w:rsidP="007749C1">
      <w:pPr>
        <w:spacing w:after="240" w:line="240" w:lineRule="auto"/>
        <w:rPr>
          <w:rFonts w:ascii="Times New Roman" w:eastAsia="Times New Roman" w:hAnsi="Times New Roman" w:cs="Times New Roman"/>
          <w:color w:val="auto"/>
          <w:sz w:val="24"/>
          <w:szCs w:val="24"/>
        </w:rPr>
      </w:pPr>
    </w:p>
    <w:p w14:paraId="55D78B1E" w14:textId="77777777"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b/>
          <w:bCs/>
        </w:rPr>
        <w:t>Entrada:</w:t>
      </w:r>
    </w:p>
    <w:p w14:paraId="4900E453" w14:textId="77777777"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rPr>
        <w:t>Tabla GT_VDBEPP</w:t>
      </w:r>
    </w:p>
    <w:p w14:paraId="4244299B" w14:textId="77777777"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rPr>
        <w:t>Tabla GT_VDBEPI</w:t>
      </w:r>
    </w:p>
    <w:p w14:paraId="4BFCF6E6" w14:textId="77777777" w:rsidR="007749C1" w:rsidRPr="00F90F32" w:rsidRDefault="007749C1" w:rsidP="007749C1">
      <w:pPr>
        <w:spacing w:line="240" w:lineRule="auto"/>
        <w:rPr>
          <w:rFonts w:ascii="Times New Roman" w:eastAsia="Times New Roman" w:hAnsi="Times New Roman" w:cs="Times New Roman"/>
          <w:color w:val="auto"/>
          <w:sz w:val="24"/>
          <w:szCs w:val="24"/>
        </w:rPr>
      </w:pPr>
    </w:p>
    <w:p w14:paraId="4298BC5B" w14:textId="77777777"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b/>
          <w:bCs/>
        </w:rPr>
        <w:t>Salida:</w:t>
      </w:r>
    </w:p>
    <w:p w14:paraId="787ED0FD" w14:textId="77777777"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rPr>
        <w:t>Estructura de saldos ES_SALDOS</w:t>
      </w:r>
    </w:p>
    <w:p w14:paraId="34246343" w14:textId="77777777" w:rsidR="007749C1" w:rsidRPr="00F90F32" w:rsidRDefault="007749C1" w:rsidP="007749C1">
      <w:pPr>
        <w:spacing w:line="240" w:lineRule="auto"/>
        <w:jc w:val="center"/>
        <w:rPr>
          <w:rFonts w:ascii="Times New Roman" w:eastAsia="Times New Roman" w:hAnsi="Times New Roman" w:cs="Times New Roman"/>
          <w:color w:val="auto"/>
          <w:sz w:val="24"/>
          <w:szCs w:val="24"/>
        </w:rPr>
      </w:pPr>
      <w:r w:rsidRPr="00F90F32">
        <w:rPr>
          <w:rFonts w:ascii="Arial" w:eastAsia="Times New Roman" w:hAnsi="Arial" w:cs="Arial"/>
          <w:i/>
          <w:iCs/>
          <w:noProof/>
          <w:color w:val="0000FF"/>
          <w:sz w:val="18"/>
          <w:szCs w:val="18"/>
        </w:rPr>
        <w:lastRenderedPageBreak/>
        <w:drawing>
          <wp:inline distT="0" distB="0" distL="0" distR="0" wp14:anchorId="368CA148" wp14:editId="4C1411B6">
            <wp:extent cx="4467225" cy="6334125"/>
            <wp:effectExtent l="0" t="0" r="9525" b="9525"/>
            <wp:docPr id="11" name="Picture 11" descr="https://lh5.googleusercontent.com/rYbSm_ZE3mRYt3yYm9XujcnM3_Y2cD2r37zF0fAvKCn2qPCOrOsTxd6DCA-Q_ubp_SKOmlAS3r2jLXMEifbsiVHbZ_76sM6dK3Pb54JlPsH1GmUhbhpFMYfZSW0tFY6H5KJFPx1tnI4JJVDK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rYbSm_ZE3mRYt3yYm9XujcnM3_Y2cD2r37zF0fAvKCn2qPCOrOsTxd6DCA-Q_ubp_SKOmlAS3r2jLXMEifbsiVHbZ_76sM6dK3Pb54JlPsH1GmUhbhpFMYfZSW0tFY6H5KJFPx1tnI4JJVDK7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67225" cy="6334125"/>
                    </a:xfrm>
                    <a:prstGeom prst="rect">
                      <a:avLst/>
                    </a:prstGeom>
                    <a:noFill/>
                    <a:ln>
                      <a:noFill/>
                    </a:ln>
                  </pic:spPr>
                </pic:pic>
              </a:graphicData>
            </a:graphic>
          </wp:inline>
        </w:drawing>
      </w:r>
    </w:p>
    <w:p w14:paraId="7300C3CC"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Como consideración, se deberá llevar un registro por clave de movimiento para los campos de “Condonación Quita y Castigo” para poder desplegarlos individualmente (grupo ZSBEWART ‘20’), se pueden seleccionar los sbewart de la siguiente manera:</w:t>
      </w:r>
    </w:p>
    <w:p w14:paraId="7F646DBB"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ascii="Arial" w:eastAsia="Times New Roman" w:hAnsi="Arial" w:cs="Arial"/>
          <w:i/>
          <w:iCs/>
          <w:noProof/>
          <w:color w:val="0000FF"/>
          <w:sz w:val="18"/>
          <w:szCs w:val="18"/>
        </w:rPr>
        <w:drawing>
          <wp:inline distT="0" distB="0" distL="0" distR="0" wp14:anchorId="38F84E28" wp14:editId="28DB229C">
            <wp:extent cx="4695825" cy="771525"/>
            <wp:effectExtent l="0" t="0" r="9525" b="9525"/>
            <wp:docPr id="12" name="Picture 12" descr="https://lh5.googleusercontent.com/JxQ_X1zsXETSEbU_VBUPj-5-BS9tbThK5u3qr2pImiRTre4US4X0oYOl1uFjaRkynrMtQ-cdAANmO4WKvnlyXLQf98pHI3Q9UWJCey4PRYH8EE8_v_HaTXo5m-owE9RScyXSdTx3NmvC7icV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xQ_X1zsXETSEbU_VBUPj-5-BS9tbThK5u3qr2pImiRTre4US4X0oYOl1uFjaRkynrMtQ-cdAANmO4WKvnlyXLQf98pHI3Q9UWJCey4PRYH8EE8_v_HaTXo5m-owE9RScyXSdTx3NmvC7icVv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95825" cy="771525"/>
                    </a:xfrm>
                    <a:prstGeom prst="rect">
                      <a:avLst/>
                    </a:prstGeom>
                    <a:noFill/>
                    <a:ln>
                      <a:noFill/>
                    </a:ln>
                  </pic:spPr>
                </pic:pic>
              </a:graphicData>
            </a:graphic>
          </wp:inline>
        </w:drawing>
      </w:r>
    </w:p>
    <w:p w14:paraId="4AD28C41" w14:textId="77777777" w:rsidR="007749C1" w:rsidRDefault="007749C1" w:rsidP="007749C1">
      <w:pPr>
        <w:rPr>
          <w:rFonts w:eastAsia="Times New Roman"/>
          <w:b/>
          <w:bCs/>
        </w:rPr>
      </w:pPr>
      <w:r>
        <w:rPr>
          <w:rFonts w:eastAsia="Times New Roman"/>
          <w:b/>
          <w:bCs/>
        </w:rPr>
        <w:br w:type="page"/>
      </w:r>
    </w:p>
    <w:p w14:paraId="0A5B740E" w14:textId="77777777" w:rsidR="007749C1" w:rsidRPr="00F90F32" w:rsidRDefault="007749C1" w:rsidP="007749C1">
      <w:pPr>
        <w:spacing w:line="240" w:lineRule="auto"/>
        <w:jc w:val="center"/>
        <w:rPr>
          <w:rFonts w:ascii="Times New Roman" w:eastAsia="Times New Roman" w:hAnsi="Times New Roman" w:cs="Times New Roman"/>
          <w:color w:val="auto"/>
          <w:sz w:val="24"/>
          <w:szCs w:val="24"/>
        </w:rPr>
      </w:pPr>
      <w:r w:rsidRPr="00F90F32">
        <w:rPr>
          <w:rFonts w:eastAsia="Times New Roman"/>
          <w:b/>
          <w:bCs/>
        </w:rPr>
        <w:lastRenderedPageBreak/>
        <w:t>Componente MÓDULO DE FUNCIONES ZLM_BILL_PREPARE_DATA</w:t>
      </w:r>
    </w:p>
    <w:p w14:paraId="717FF9C6"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Este módulo de funciones pertenecerá al grupo de funciones ZLM00XX_CUSTOMER_STATEMENTS.</w:t>
      </w:r>
    </w:p>
    <w:p w14:paraId="559E2614"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Esta función se encargará de orquestar las funciones de obtención de contratos, la función de extracción de insumos, y la función de procesamiento de saldos ZLM_BILL_PROCESS_BALANCE.</w:t>
      </w:r>
    </w:p>
    <w:p w14:paraId="2F279E90" w14:textId="77777777" w:rsidR="007749C1" w:rsidRDefault="007749C1" w:rsidP="003C616A">
      <w:pPr>
        <w:spacing w:line="240" w:lineRule="auto"/>
        <w:jc w:val="both"/>
        <w:rPr>
          <w:rFonts w:eastAsia="Times New Roman"/>
        </w:rPr>
      </w:pPr>
      <w:r w:rsidRPr="00F90F32">
        <w:rPr>
          <w:rFonts w:eastAsia="Times New Roman"/>
        </w:rPr>
        <w:t>Se recibirá el rango de sociedades, contratos y productos. Como salida regresará la tabla con la información de datos básicos (comunes) de cada crédito.</w:t>
      </w:r>
    </w:p>
    <w:p w14:paraId="1DFAD73A" w14:textId="77777777" w:rsidR="003C616A" w:rsidRPr="003C616A" w:rsidRDefault="003C616A" w:rsidP="003C616A">
      <w:pPr>
        <w:spacing w:line="240" w:lineRule="auto"/>
        <w:jc w:val="both"/>
        <w:rPr>
          <w:rFonts w:ascii="Times New Roman" w:eastAsia="Times New Roman" w:hAnsi="Times New Roman" w:cs="Times New Roman"/>
          <w:color w:val="auto"/>
          <w:sz w:val="24"/>
          <w:szCs w:val="24"/>
        </w:rPr>
      </w:pPr>
    </w:p>
    <w:p w14:paraId="3B1F888A" w14:textId="77777777" w:rsidR="007749C1" w:rsidRDefault="007749C1" w:rsidP="007749C1">
      <w:pPr>
        <w:pStyle w:val="03Text"/>
        <w:ind w:left="2880"/>
        <w:rPr>
          <w:rFonts w:asciiTheme="minorHAnsi" w:hAnsiTheme="minorHAnsi"/>
          <w:sz w:val="21"/>
          <w:szCs w:val="21"/>
          <w:lang w:val="es-ES_tradnl"/>
        </w:rPr>
      </w:pPr>
      <w:r w:rsidRPr="00F90F32">
        <w:rPr>
          <w:rFonts w:ascii="Calibri" w:hAnsi="Calibri" w:cs="Calibri"/>
          <w:b/>
          <w:bCs/>
          <w:smallCaps/>
          <w:color w:val="000000"/>
          <w:sz w:val="21"/>
          <w:szCs w:val="21"/>
          <w:lang w:val="es-MX" w:eastAsia="es-MX"/>
        </w:rPr>
        <w:t xml:space="preserve">Componente </w:t>
      </w:r>
      <w:r>
        <w:rPr>
          <w:rFonts w:ascii="Calibri" w:hAnsi="Calibri" w:cs="Calibri"/>
          <w:b/>
          <w:bCs/>
          <w:smallCaps/>
          <w:color w:val="000000"/>
          <w:sz w:val="21"/>
          <w:szCs w:val="21"/>
          <w:lang w:val="es-MX" w:eastAsia="es-MX"/>
        </w:rPr>
        <w:t>PROGRAMA ZLM_</w:t>
      </w:r>
      <w:r w:rsidR="007807F6">
        <w:rPr>
          <w:rFonts w:ascii="Calibri" w:hAnsi="Calibri" w:cs="Calibri"/>
          <w:b/>
          <w:bCs/>
          <w:smallCaps/>
          <w:color w:val="000000"/>
          <w:sz w:val="21"/>
          <w:szCs w:val="21"/>
          <w:lang w:val="es-MX" w:eastAsia="es-MX"/>
        </w:rPr>
        <w:t>AVISO_PAGO</w:t>
      </w:r>
    </w:p>
    <w:p w14:paraId="43C5E003" w14:textId="77777777" w:rsidR="007749C1" w:rsidRDefault="007749C1" w:rsidP="007749C1">
      <w:pPr>
        <w:pStyle w:val="03Text"/>
        <w:numPr>
          <w:ilvl w:val="0"/>
          <w:numId w:val="16"/>
        </w:numPr>
      </w:pPr>
      <w:r>
        <w:t>Programa ZLM_</w:t>
      </w:r>
      <w:r w:rsidR="007807F6">
        <w:t>AVISO_PAGO</w:t>
      </w:r>
      <w:r>
        <w:t>. Ejecuta el proceso de envio de Avisos de Cobro.</w:t>
      </w:r>
    </w:p>
    <w:p w14:paraId="192FB0AE" w14:textId="77777777" w:rsidR="007749C1" w:rsidRDefault="007749C1" w:rsidP="007749C1">
      <w:pPr>
        <w:pStyle w:val="03Text"/>
        <w:numPr>
          <w:ilvl w:val="1"/>
          <w:numId w:val="16"/>
        </w:numPr>
      </w:pPr>
      <w:r>
        <w:t>Entrada:</w:t>
      </w:r>
    </w:p>
    <w:p w14:paraId="5599B1AA" w14:textId="77777777" w:rsidR="007749C1" w:rsidRDefault="007749C1" w:rsidP="007749C1">
      <w:pPr>
        <w:pStyle w:val="03Text"/>
        <w:numPr>
          <w:ilvl w:val="2"/>
          <w:numId w:val="16"/>
        </w:numPr>
      </w:pPr>
      <w:r>
        <w:t>Sociedad</w:t>
      </w:r>
    </w:p>
    <w:p w14:paraId="0441B847" w14:textId="77777777" w:rsidR="007749C1" w:rsidRDefault="007749C1" w:rsidP="007749C1">
      <w:pPr>
        <w:pStyle w:val="03Text"/>
        <w:numPr>
          <w:ilvl w:val="2"/>
          <w:numId w:val="16"/>
        </w:numPr>
      </w:pPr>
      <w:r>
        <w:t>Crédito (Tabla)</w:t>
      </w:r>
    </w:p>
    <w:p w14:paraId="68473662" w14:textId="77777777" w:rsidR="007749C1" w:rsidRDefault="007749C1" w:rsidP="007749C1">
      <w:pPr>
        <w:pStyle w:val="03Text"/>
        <w:numPr>
          <w:ilvl w:val="2"/>
          <w:numId w:val="16"/>
        </w:numPr>
      </w:pPr>
      <w:r>
        <w:t>Producto (Rango)</w:t>
      </w:r>
    </w:p>
    <w:p w14:paraId="0EFE4F75" w14:textId="77777777" w:rsidR="007749C1" w:rsidRDefault="007749C1" w:rsidP="007749C1">
      <w:pPr>
        <w:pStyle w:val="03Text"/>
        <w:numPr>
          <w:ilvl w:val="2"/>
          <w:numId w:val="16"/>
        </w:numPr>
      </w:pPr>
      <w:r>
        <w:t>Fecha operación (Rango)</w:t>
      </w:r>
    </w:p>
    <w:p w14:paraId="4D3AE6AA" w14:textId="77777777" w:rsidR="007749C1" w:rsidRDefault="007749C1" w:rsidP="007749C1">
      <w:pPr>
        <w:pStyle w:val="03Text"/>
        <w:numPr>
          <w:ilvl w:val="2"/>
          <w:numId w:val="16"/>
        </w:numPr>
      </w:pPr>
      <w:r>
        <w:t>Check Envío de Email</w:t>
      </w:r>
    </w:p>
    <w:p w14:paraId="67AFD335" w14:textId="77777777" w:rsidR="007749C1" w:rsidRDefault="007749C1" w:rsidP="007749C1">
      <w:pPr>
        <w:pStyle w:val="03Text"/>
        <w:numPr>
          <w:ilvl w:val="2"/>
          <w:numId w:val="16"/>
        </w:numPr>
      </w:pPr>
      <w:r>
        <w:t>Check Previsualización</w:t>
      </w:r>
    </w:p>
    <w:p w14:paraId="5F469515" w14:textId="77777777" w:rsidR="007749C1" w:rsidRPr="002B24BC" w:rsidRDefault="007749C1" w:rsidP="007749C1">
      <w:pPr>
        <w:pStyle w:val="03Text"/>
        <w:numPr>
          <w:ilvl w:val="1"/>
          <w:numId w:val="16"/>
        </w:numPr>
      </w:pPr>
      <w:r>
        <w:t>Detalle funcional:</w:t>
      </w:r>
    </w:p>
    <w:p w14:paraId="31D237FF" w14:textId="77777777" w:rsidR="007749C1" w:rsidRPr="007C5094" w:rsidRDefault="007749C1" w:rsidP="007749C1">
      <w:pPr>
        <w:pStyle w:val="03Text"/>
        <w:numPr>
          <w:ilvl w:val="2"/>
          <w:numId w:val="16"/>
        </w:numPr>
        <w:rPr>
          <w:rFonts w:cs="Arial"/>
          <w:szCs w:val="22"/>
          <w:lang w:val="es-ES_tradnl"/>
        </w:rPr>
      </w:pPr>
      <w:r w:rsidRPr="007C5094">
        <w:rPr>
          <w:rFonts w:cs="Arial"/>
          <w:szCs w:val="22"/>
          <w:lang w:val="es-ES_tradnl"/>
        </w:rPr>
        <w:t>Si se activa el check de Enviar Emails, primero se generarán los smartforms usando una función RFC ZLM_GENERA_AVISO_PAGO.</w:t>
      </w:r>
    </w:p>
    <w:p w14:paraId="68BB04A8" w14:textId="77777777" w:rsidR="007749C1" w:rsidRPr="007C5094" w:rsidRDefault="007749C1" w:rsidP="007749C1">
      <w:pPr>
        <w:pStyle w:val="03Text"/>
        <w:numPr>
          <w:ilvl w:val="2"/>
          <w:numId w:val="16"/>
        </w:numPr>
        <w:rPr>
          <w:rFonts w:cs="Arial"/>
          <w:szCs w:val="22"/>
          <w:lang w:val="es-ES_tradnl"/>
        </w:rPr>
      </w:pPr>
      <w:r w:rsidRPr="007C5094">
        <w:rPr>
          <w:rFonts w:cs="Arial"/>
          <w:szCs w:val="22"/>
          <w:lang w:val="es-ES_tradnl"/>
        </w:rPr>
        <w:t>Luego se convertirá el smartform a PDF usando la función SX_OBJECT_CONVERT_OTF_PDF.</w:t>
      </w:r>
    </w:p>
    <w:p w14:paraId="69AE84C2" w14:textId="77777777" w:rsidR="007749C1" w:rsidRPr="006F1495" w:rsidRDefault="007749C1" w:rsidP="007749C1">
      <w:pPr>
        <w:pStyle w:val="03Text"/>
        <w:numPr>
          <w:ilvl w:val="2"/>
          <w:numId w:val="16"/>
        </w:numPr>
        <w:rPr>
          <w:rFonts w:cs="Arial"/>
          <w:szCs w:val="22"/>
          <w:lang w:val="es-ES_tradnl"/>
        </w:rPr>
      </w:pPr>
      <w:r w:rsidRPr="007C5094">
        <w:rPr>
          <w:rFonts w:cs="Arial"/>
          <w:szCs w:val="22"/>
          <w:lang w:val="es-ES_tradnl"/>
        </w:rPr>
        <w:t>Luego se enviarán los correos usando el método SEND de la clase CL_BCS. Se adjuntará el PDF en el correo, el título será</w:t>
      </w:r>
      <w:r w:rsidRPr="007C5094">
        <w:rPr>
          <w:rFonts w:cs="Arial"/>
          <w:szCs w:val="22"/>
        </w:rPr>
        <w:t xml:space="preserve">: “RECORDATORIO DE PAGO“ y el correo remitente será </w:t>
      </w:r>
      <w:hyperlink r:id="rId36" w:history="1">
        <w:r w:rsidRPr="007C5094">
          <w:rPr>
            <w:rStyle w:val="Hyperlink"/>
            <w:rFonts w:cs="Arial"/>
            <w:szCs w:val="22"/>
          </w:rPr>
          <w:t>cobranza@agrofirme.com.mx</w:t>
        </w:r>
      </w:hyperlink>
      <w:r w:rsidRPr="007C5094">
        <w:rPr>
          <w:rFonts w:cs="Arial"/>
          <w:szCs w:val="22"/>
        </w:rPr>
        <w:t>.</w:t>
      </w:r>
    </w:p>
    <w:p w14:paraId="6727FD9C" w14:textId="77777777" w:rsidR="007749C1" w:rsidRDefault="007749C1" w:rsidP="007749C1">
      <w:pPr>
        <w:pStyle w:val="03Text"/>
        <w:ind w:left="2160"/>
        <w:rPr>
          <w:rFonts w:cs="Arial"/>
          <w:szCs w:val="22"/>
          <w:lang w:val="es-ES_tradnl"/>
        </w:rPr>
      </w:pPr>
    </w:p>
    <w:p w14:paraId="04394289" w14:textId="77777777" w:rsidR="007749C1" w:rsidRPr="005955F9" w:rsidRDefault="007749C1" w:rsidP="007749C1">
      <w:pPr>
        <w:pStyle w:val="03Text"/>
        <w:ind w:left="2160"/>
      </w:pPr>
    </w:p>
    <w:p w14:paraId="23BA34B9" w14:textId="77777777" w:rsidR="002C441E" w:rsidRPr="00500068" w:rsidRDefault="002C441E" w:rsidP="002C441E">
      <w:pPr>
        <w:pStyle w:val="TableHeading1"/>
        <w:rPr>
          <w:lang w:val="es-MX"/>
        </w:rPr>
      </w:pPr>
      <w:r>
        <w:rPr>
          <w:lang w:val="es-MX"/>
        </w:rPr>
        <w:t>Análisis de integridad Referencial</w:t>
      </w:r>
    </w:p>
    <w:p w14:paraId="39856477" w14:textId="77777777" w:rsidR="007749C1" w:rsidRPr="002C441E" w:rsidRDefault="007749C1" w:rsidP="007749C1">
      <w:pPr>
        <w:pStyle w:val="03Text"/>
        <w:rPr>
          <w:lang w:val="es-MX"/>
        </w:rPr>
      </w:pPr>
      <w:r>
        <w:t>N/A</w:t>
      </w:r>
    </w:p>
    <w:p w14:paraId="4D6BF91B" w14:textId="77777777" w:rsidR="002C441E" w:rsidRPr="00975C27" w:rsidRDefault="002C441E" w:rsidP="002C441E">
      <w:pPr>
        <w:pStyle w:val="90InstructionsText"/>
        <w:rPr>
          <w:rFonts w:asciiTheme="minorHAnsi" w:hAnsiTheme="minorHAnsi"/>
          <w:sz w:val="21"/>
          <w:szCs w:val="21"/>
          <w:lang w:val="es-ES_tradnl"/>
        </w:rPr>
      </w:pPr>
      <w:r>
        <w:rPr>
          <w:rFonts w:asciiTheme="minorHAnsi" w:hAnsiTheme="minorHAnsi"/>
          <w:sz w:val="21"/>
          <w:szCs w:val="21"/>
          <w:lang w:val="es-ES_tradnl"/>
        </w:rPr>
        <w:t xml:space="preserve"> </w:t>
      </w:r>
    </w:p>
    <w:p w14:paraId="42404C69" w14:textId="77777777" w:rsidR="002C441E" w:rsidRPr="00975C27" w:rsidRDefault="002C441E" w:rsidP="00C64311">
      <w:pPr>
        <w:pStyle w:val="90InstructionsText"/>
        <w:rPr>
          <w:rFonts w:asciiTheme="minorHAnsi" w:hAnsiTheme="minorHAnsi"/>
          <w:sz w:val="21"/>
          <w:szCs w:val="21"/>
          <w:lang w:val="es-ES_tradnl"/>
        </w:rPr>
      </w:pPr>
    </w:p>
    <w:p w14:paraId="37C03C8D" w14:textId="77777777" w:rsidR="00C64311" w:rsidRPr="00500068" w:rsidRDefault="00C64311" w:rsidP="00C64311">
      <w:pPr>
        <w:pStyle w:val="TableHeading1"/>
        <w:rPr>
          <w:lang w:val="es-MX"/>
        </w:rPr>
      </w:pPr>
      <w:r>
        <w:rPr>
          <w:lang w:val="es-MX"/>
        </w:rPr>
        <w:t>Requerimientos y Consideraciones adicionales</w:t>
      </w:r>
    </w:p>
    <w:p w14:paraId="64DFAFFB" w14:textId="77777777" w:rsidR="007749C1" w:rsidRPr="00975C27" w:rsidRDefault="007749C1" w:rsidP="007749C1">
      <w:pPr>
        <w:pStyle w:val="03Text"/>
        <w:numPr>
          <w:ilvl w:val="0"/>
          <w:numId w:val="15"/>
        </w:numPr>
      </w:pPr>
      <w:r>
        <w:t xml:space="preserve">Se usarán las funciones del Grupo de funciones </w:t>
      </w:r>
      <w:r w:rsidRPr="0097336E">
        <w:t>ZLM00XX_CUSTOMER_STATEMENTS</w:t>
      </w:r>
      <w:r>
        <w:t>, mismas que se utilizarán por el desarrollo del Estado de Cuenta.</w:t>
      </w:r>
    </w:p>
    <w:p w14:paraId="746F2A50" w14:textId="77777777" w:rsidR="00F564FB" w:rsidRPr="007749C1" w:rsidRDefault="00F564FB" w:rsidP="002F481F">
      <w:pPr>
        <w:pStyle w:val="TableHeading1"/>
        <w:jc w:val="left"/>
        <w:rPr>
          <w:rFonts w:asciiTheme="minorHAnsi" w:hAnsiTheme="minorHAnsi"/>
          <w:sz w:val="21"/>
          <w:szCs w:val="21"/>
          <w:lang w:val="de-DE"/>
        </w:rPr>
      </w:pPr>
    </w:p>
    <w:p w14:paraId="67B7421C" w14:textId="77777777" w:rsidR="0029047F" w:rsidRDefault="0029047F" w:rsidP="00C64311">
      <w:pPr>
        <w:pStyle w:val="90InstructionsText"/>
        <w:rPr>
          <w:rFonts w:asciiTheme="minorHAnsi" w:hAnsiTheme="minorHAnsi"/>
          <w:sz w:val="21"/>
          <w:szCs w:val="21"/>
          <w:lang w:val="es-ES_tradnl"/>
        </w:rPr>
      </w:pPr>
    </w:p>
    <w:p w14:paraId="7C702088" w14:textId="77777777" w:rsidR="0029047F" w:rsidRPr="00F564FB" w:rsidRDefault="0029047F">
      <w:pPr>
        <w:rPr>
          <w:rFonts w:asciiTheme="minorHAnsi" w:eastAsia="Times New Roman" w:hAnsiTheme="minorHAnsi" w:cs="Times New Roman"/>
          <w:i/>
          <w:color w:val="0000FF"/>
          <w:lang w:eastAsia="de-DE"/>
        </w:rPr>
      </w:pPr>
      <w:r>
        <w:rPr>
          <w:rFonts w:asciiTheme="minorHAnsi" w:hAnsiTheme="minorHAnsi"/>
          <w:lang w:val="es-ES_tradnl"/>
        </w:rPr>
        <w:br w:type="page"/>
      </w:r>
    </w:p>
    <w:p w14:paraId="749D04FA" w14:textId="77777777" w:rsidR="002F481F" w:rsidRPr="002C15C5" w:rsidRDefault="002F481F" w:rsidP="002F481F">
      <w:pPr>
        <w:jc w:val="center"/>
        <w:rPr>
          <w:rStyle w:val="90InstructionsTextZchn"/>
          <w:rFonts w:eastAsia="Calibri"/>
          <w:b/>
          <w:color w:val="1F4E79" w:themeColor="accent1" w:themeShade="80"/>
          <w:sz w:val="32"/>
          <w:lang w:val="es-MX"/>
        </w:rPr>
      </w:pPr>
      <w:r w:rsidRPr="002C15C5">
        <w:rPr>
          <w:rStyle w:val="90InstructionsTextZchn"/>
          <w:rFonts w:eastAsia="Calibri"/>
          <w:b/>
          <w:color w:val="1F4E79" w:themeColor="accent1" w:themeShade="80"/>
          <w:sz w:val="32"/>
          <w:lang w:val="es-MX"/>
        </w:rPr>
        <w:lastRenderedPageBreak/>
        <w:t>DISEÑO TÉCNICO</w:t>
      </w:r>
      <w:r w:rsidR="00324ECC" w:rsidRPr="002C15C5">
        <w:rPr>
          <w:rStyle w:val="90InstructionsTextZchn"/>
          <w:rFonts w:eastAsia="Calibri"/>
          <w:b/>
          <w:color w:val="1F4E79" w:themeColor="accent1" w:themeShade="80"/>
          <w:sz w:val="32"/>
          <w:lang w:val="es-MX"/>
        </w:rPr>
        <w:t xml:space="preserve"> (DLD)</w:t>
      </w:r>
    </w:p>
    <w:p w14:paraId="46D4E986" w14:textId="77777777" w:rsidR="002008F1" w:rsidRPr="00500068" w:rsidRDefault="002008F1" w:rsidP="002008F1">
      <w:pPr>
        <w:pStyle w:val="TableHeading1"/>
        <w:rPr>
          <w:lang w:val="es-MX"/>
        </w:rPr>
      </w:pPr>
      <w:r>
        <w:rPr>
          <w:lang w:val="es-MX"/>
        </w:rPr>
        <w:t>Detalle de solución</w:t>
      </w:r>
    </w:p>
    <w:p w14:paraId="710F9983" w14:textId="77777777" w:rsidR="00DC3B65" w:rsidRDefault="00DC3B65" w:rsidP="007749C1">
      <w:pPr>
        <w:pStyle w:val="03Text"/>
        <w:numPr>
          <w:ilvl w:val="0"/>
          <w:numId w:val="18"/>
        </w:numPr>
      </w:pPr>
      <w:r>
        <w:t>Lista final de componentes técnicos</w:t>
      </w:r>
    </w:p>
    <w:p w14:paraId="7E811CA4" w14:textId="77777777" w:rsidR="007749C1" w:rsidRDefault="007749C1" w:rsidP="007749C1">
      <w:pPr>
        <w:pStyle w:val="03Text"/>
        <w:numPr>
          <w:ilvl w:val="1"/>
          <w:numId w:val="18"/>
        </w:numPr>
      </w:pPr>
      <w:r>
        <w:t>Grupo de funciones ZLM0003_CUSTOMER_STATEMENT</w:t>
      </w:r>
    </w:p>
    <w:p w14:paraId="3A34A8B4" w14:textId="77777777" w:rsidR="007749C1" w:rsidRDefault="007749C1" w:rsidP="007749C1">
      <w:pPr>
        <w:pStyle w:val="03Text"/>
        <w:numPr>
          <w:ilvl w:val="2"/>
          <w:numId w:val="18"/>
        </w:numPr>
      </w:pPr>
      <w:r>
        <w:t>Módulo de función ZLM_BILL_PROCESS_BALANCES</w:t>
      </w:r>
    </w:p>
    <w:p w14:paraId="1138D53D" w14:textId="77777777" w:rsidR="007749C1" w:rsidRDefault="007749C1" w:rsidP="007749C1">
      <w:pPr>
        <w:pStyle w:val="03Text"/>
        <w:numPr>
          <w:ilvl w:val="2"/>
          <w:numId w:val="18"/>
        </w:numPr>
      </w:pPr>
      <w:r>
        <w:t>Módulo de función ZLM_BILL_COLLECT_BALANCES</w:t>
      </w:r>
    </w:p>
    <w:p w14:paraId="4C594273" w14:textId="77777777" w:rsidR="007749C1" w:rsidRDefault="007749C1" w:rsidP="007749C1">
      <w:pPr>
        <w:pStyle w:val="03Text"/>
        <w:numPr>
          <w:ilvl w:val="2"/>
          <w:numId w:val="18"/>
        </w:numPr>
      </w:pPr>
      <w:r>
        <w:t>Módulo de función ZLM_BILL_CONTRACTS</w:t>
      </w:r>
    </w:p>
    <w:p w14:paraId="175725F3" w14:textId="77777777" w:rsidR="007749C1" w:rsidRDefault="007749C1" w:rsidP="007749C1">
      <w:pPr>
        <w:pStyle w:val="03Text"/>
        <w:numPr>
          <w:ilvl w:val="2"/>
          <w:numId w:val="18"/>
        </w:numPr>
      </w:pPr>
      <w:r>
        <w:t>Módulo de función ZLM_BILL_INPUTS</w:t>
      </w:r>
    </w:p>
    <w:p w14:paraId="05578B89" w14:textId="77777777" w:rsidR="007749C1" w:rsidRDefault="007749C1" w:rsidP="00F64579">
      <w:pPr>
        <w:pStyle w:val="03Text"/>
        <w:numPr>
          <w:ilvl w:val="2"/>
          <w:numId w:val="18"/>
        </w:numPr>
      </w:pPr>
      <w:r>
        <w:t>Módulo de función ZLM_BILL_STATEMENT_INFO</w:t>
      </w:r>
    </w:p>
    <w:p w14:paraId="0A90B95A" w14:textId="77777777" w:rsidR="007807F6" w:rsidRDefault="007807F6" w:rsidP="007749C1">
      <w:pPr>
        <w:pStyle w:val="03Text"/>
        <w:numPr>
          <w:ilvl w:val="2"/>
          <w:numId w:val="18"/>
        </w:numPr>
      </w:pPr>
      <w:r>
        <w:t>Módulo de función ZLM_BILL_PREPARE_DATA</w:t>
      </w:r>
    </w:p>
    <w:p w14:paraId="6D23561C" w14:textId="77777777" w:rsidR="007749C1" w:rsidRDefault="007749C1" w:rsidP="007749C1">
      <w:pPr>
        <w:pStyle w:val="03Text"/>
        <w:numPr>
          <w:ilvl w:val="1"/>
          <w:numId w:val="18"/>
        </w:numPr>
      </w:pPr>
      <w:r>
        <w:t>Programa ZLM_AVISO_PAGO</w:t>
      </w:r>
    </w:p>
    <w:p w14:paraId="7FAB54A6" w14:textId="77777777" w:rsidR="006137F3" w:rsidRDefault="006137F3" w:rsidP="007749C1">
      <w:pPr>
        <w:pStyle w:val="03Text"/>
        <w:numPr>
          <w:ilvl w:val="1"/>
          <w:numId w:val="18"/>
        </w:numPr>
      </w:pPr>
      <w:r>
        <w:t>Smartform ZLMSF0003.</w:t>
      </w:r>
    </w:p>
    <w:p w14:paraId="6ADB5478" w14:textId="77777777" w:rsidR="007749C1" w:rsidRDefault="007749C1" w:rsidP="007807F6">
      <w:pPr>
        <w:pStyle w:val="03Text"/>
        <w:ind w:left="792"/>
      </w:pPr>
    </w:p>
    <w:p w14:paraId="7B447CA5" w14:textId="77777777" w:rsidR="005E1F14" w:rsidRPr="00140BFB" w:rsidRDefault="005E1F14" w:rsidP="005E1F14">
      <w:pPr>
        <w:jc w:val="center"/>
        <w:rPr>
          <w:b/>
          <w:lang w:val="en-US"/>
        </w:rPr>
      </w:pPr>
      <w:r w:rsidRPr="00700D22">
        <w:rPr>
          <w:b/>
          <w:lang w:val="en-US"/>
        </w:rPr>
        <w:t>Componente</w:t>
      </w:r>
      <w:r w:rsidRPr="00140BFB">
        <w:rPr>
          <w:b/>
          <w:lang w:val="en-US"/>
        </w:rPr>
        <w:t xml:space="preserve"> </w:t>
      </w:r>
      <w:r w:rsidR="00140BFB" w:rsidRPr="00140BFB">
        <w:rPr>
          <w:b/>
          <w:lang w:val="en-US"/>
        </w:rPr>
        <w:t xml:space="preserve">FM </w:t>
      </w:r>
      <w:commentRangeStart w:id="4"/>
      <w:r w:rsidR="00140BFB" w:rsidRPr="00140BFB">
        <w:rPr>
          <w:b/>
          <w:lang w:val="en-US"/>
        </w:rPr>
        <w:t>ZLM_BILL_</w:t>
      </w:r>
      <w:r w:rsidR="00700D22">
        <w:rPr>
          <w:b/>
          <w:lang w:val="en-US"/>
        </w:rPr>
        <w:t>PROCESS_BALANCES</w:t>
      </w:r>
      <w:commentRangeEnd w:id="4"/>
      <w:r w:rsidR="009859F5">
        <w:rPr>
          <w:rStyle w:val="CommentReference"/>
        </w:rPr>
        <w:commentReference w:id="4"/>
      </w:r>
    </w:p>
    <w:p w14:paraId="0D6ECC4B" w14:textId="77777777" w:rsidR="00700D22" w:rsidRDefault="00700D22" w:rsidP="00700D22">
      <w:pPr>
        <w:pStyle w:val="03Text"/>
        <w:jc w:val="both"/>
      </w:pPr>
      <w:r>
        <w:t>Este módulo de funciones se encargará de procesar los insumos obtenidos por la función de detalle para procesar el desglose del flujo de movimientos y calcular los saldos que serán reportados en el Estado de Cuenta y el Aviso de Pago.</w:t>
      </w:r>
    </w:p>
    <w:p w14:paraId="6EA00095" w14:textId="77777777" w:rsidR="00700D22" w:rsidRDefault="00700D22" w:rsidP="00700D22">
      <w:pPr>
        <w:pStyle w:val="03Text"/>
        <w:jc w:val="both"/>
      </w:pPr>
      <w:r>
        <w:t>Se leerán las tablas gt_vdbepp y gt_vdbepi y se anexaran a una tabla interna del tipo VZZBEPP que servirá como entrada a la función ZLM_BILL_COLLECT_BALANCES, la cual se encargará de regresar el desglose de saldos en una estructura de tipo ZLMS_SALDOS.</w:t>
      </w:r>
    </w:p>
    <w:p w14:paraId="0B433BD5" w14:textId="77777777" w:rsidR="005253DF" w:rsidRDefault="00700D22" w:rsidP="00700D22">
      <w:pPr>
        <w:pStyle w:val="03Text"/>
        <w:jc w:val="both"/>
      </w:pPr>
      <w:r>
        <w:t>La función regresará los datos comunes del EDC y los Avisos de Pago en una tabla interna de salida GT_INFO_SALDOS de tipo ZLMS_INFO_SALDOS.</w:t>
      </w:r>
    </w:p>
    <w:p w14:paraId="2D5B1CD7" w14:textId="77777777" w:rsidR="00700D22" w:rsidRDefault="00700D22" w:rsidP="00700D22">
      <w:pPr>
        <w:pStyle w:val="03Text"/>
        <w:jc w:val="both"/>
      </w:pPr>
    </w:p>
    <w:p w14:paraId="1B6E425E" w14:textId="77777777" w:rsidR="00700D22" w:rsidRDefault="00700D22" w:rsidP="00700D22">
      <w:pPr>
        <w:pStyle w:val="03Text"/>
      </w:pPr>
      <w:r>
        <w:t>Primero, se anexaran los registros de GT_VDBEPP y GT_VDBEPI a la tabla interna GT_VZZBEPP.</w:t>
      </w:r>
    </w:p>
    <w:p w14:paraId="6FF4D6F4" w14:textId="77777777" w:rsidR="00700D22" w:rsidRDefault="00700D22" w:rsidP="00700D22">
      <w:pPr>
        <w:pStyle w:val="03Text"/>
      </w:pPr>
    </w:p>
    <w:p w14:paraId="1EE7416F" w14:textId="77777777" w:rsidR="00700D22" w:rsidRDefault="00700D22" w:rsidP="00700D22">
      <w:pPr>
        <w:pStyle w:val="03Text"/>
      </w:pPr>
      <w:r>
        <w:t>Luego se llamará a la función ZLM_BILL_COLLECT_BALANCES enviando la tabla interna mencionada anteriormente. Esta función regresará la tabla con la información de saldos para cada disposición.</w:t>
      </w:r>
    </w:p>
    <w:p w14:paraId="28C5FD4B" w14:textId="77777777" w:rsidR="00700D22" w:rsidRDefault="00700D22" w:rsidP="00700D22">
      <w:pPr>
        <w:pStyle w:val="03Text"/>
      </w:pPr>
    </w:p>
    <w:p w14:paraId="4E92E20A" w14:textId="77777777" w:rsidR="00700D22" w:rsidRDefault="00700D22" w:rsidP="00700D22">
      <w:pPr>
        <w:pStyle w:val="03Text"/>
      </w:pPr>
      <w:r>
        <w:t xml:space="preserve">Posteriormente, se obtendrá la información de los datos del pago, leyendo en la tabla ZLM_STVARV los datos de Convenio de pago y Banco de pago. El dato de Referencia se obtendrá de la tabla </w:t>
      </w:r>
      <w:r w:rsidR="0042548E">
        <w:t>GT_</w:t>
      </w:r>
      <w:r>
        <w:t>VDARL campo REFER.</w:t>
      </w:r>
    </w:p>
    <w:p w14:paraId="73F67185" w14:textId="77777777" w:rsidR="0042548E" w:rsidRDefault="0042548E" w:rsidP="00700D22">
      <w:pPr>
        <w:pStyle w:val="03Text"/>
      </w:pPr>
    </w:p>
    <w:p w14:paraId="506DFDFE" w14:textId="77777777" w:rsidR="00D55656" w:rsidRPr="00D55656" w:rsidRDefault="0042548E" w:rsidP="00700D22">
      <w:pPr>
        <w:pStyle w:val="03Text"/>
      </w:pPr>
      <w:r w:rsidRPr="00D55656">
        <w:t>La información de la tasa</w:t>
      </w:r>
      <w:r w:rsidR="00C86CBD" w:rsidRPr="00D55656">
        <w:t xml:space="preserve"> fija se obtendrá de la condición de interés </w:t>
      </w:r>
      <w:r w:rsidR="00EF3BEB">
        <w:t xml:space="preserve">(Tabla interna GT_VZZKOPO) </w:t>
      </w:r>
      <w:r w:rsidR="00C86CBD" w:rsidRPr="00D55656">
        <w:t>en el campo P</w:t>
      </w:r>
      <w:r w:rsidR="00D55656" w:rsidRPr="00D55656">
        <w:t>KOND. Para las tasas variables se obtendrá de la siguiente forma:</w:t>
      </w:r>
    </w:p>
    <w:p w14:paraId="26B5CAB9" w14:textId="77777777" w:rsidR="0042548E" w:rsidRPr="00D55656" w:rsidRDefault="00D55656" w:rsidP="00D55656">
      <w:pPr>
        <w:pStyle w:val="03Text"/>
        <w:numPr>
          <w:ilvl w:val="0"/>
          <w:numId w:val="15"/>
        </w:numPr>
      </w:pPr>
      <w:r w:rsidRPr="00D55656">
        <w:t>Tasa de interés ordinaria personalizada, indicando si es fija o variable, expresada en los términos que determine el Banco de México. En caso de tasa variable se indicará la tasa de referencia más el diferencial aplicable agregando la leyenda "variable". En caso de un crédito con diferentes tasas de interés para diferentes periodos, el cuadro deberá contener las tasas para cada periodo de forma vertical.</w:t>
      </w:r>
    </w:p>
    <w:p w14:paraId="272EDFB1" w14:textId="77777777" w:rsidR="0042548E" w:rsidRPr="006B7A69" w:rsidRDefault="0042548E" w:rsidP="00700D22">
      <w:pPr>
        <w:pStyle w:val="03Text"/>
        <w:rPr>
          <w:highlight w:val="yellow"/>
        </w:rPr>
      </w:pPr>
    </w:p>
    <w:p w14:paraId="4C4863E3" w14:textId="77777777" w:rsidR="0042548E" w:rsidRPr="00042F67" w:rsidRDefault="0042548E" w:rsidP="00700D22">
      <w:pPr>
        <w:pStyle w:val="03Text"/>
      </w:pPr>
      <w:r w:rsidRPr="00042F67">
        <w:lastRenderedPageBreak/>
        <w:t>CAT</w:t>
      </w:r>
      <w:r w:rsidR="00F44637" w:rsidRPr="00042F67">
        <w:t xml:space="preserve"> </w:t>
      </w:r>
      <w:r w:rsidR="00D419B2" w:rsidRPr="00042F67">
        <w:t xml:space="preserve">- </w:t>
      </w:r>
      <w:r w:rsidR="00F44637" w:rsidRPr="00042F67">
        <w:t>FM Z_CALCULAR_CAT_3</w:t>
      </w:r>
    </w:p>
    <w:p w14:paraId="102CEC76" w14:textId="77777777" w:rsidR="0042548E" w:rsidRPr="006B7A69" w:rsidRDefault="0042548E" w:rsidP="00700D22">
      <w:pPr>
        <w:pStyle w:val="03Text"/>
        <w:rPr>
          <w:highlight w:val="yellow"/>
        </w:rPr>
      </w:pPr>
    </w:p>
    <w:p w14:paraId="26781B0C" w14:textId="77777777" w:rsidR="00C86CBD" w:rsidRPr="00B40C2F" w:rsidRDefault="00C86CBD" w:rsidP="00700D22">
      <w:pPr>
        <w:pStyle w:val="03Text"/>
      </w:pPr>
      <w:r w:rsidRPr="00B40C2F">
        <w:t>La tasa moratoria se calculará con la tasa ordinaria multiplicada por el múltiplo moratorio, el cual se obtiene de la condición de moratorios campo PKOND.</w:t>
      </w:r>
    </w:p>
    <w:p w14:paraId="68B26D54" w14:textId="77777777" w:rsidR="00C86CBD" w:rsidRPr="006B7A69" w:rsidRDefault="00C86CBD" w:rsidP="00700D22">
      <w:pPr>
        <w:pStyle w:val="03Text"/>
        <w:rPr>
          <w:highlight w:val="yellow"/>
        </w:rPr>
      </w:pPr>
    </w:p>
    <w:p w14:paraId="201924C8" w14:textId="77777777" w:rsidR="00C86CBD" w:rsidRPr="006B7A69" w:rsidRDefault="00C86CBD" w:rsidP="00700D22">
      <w:pPr>
        <w:pStyle w:val="03Text"/>
        <w:rPr>
          <w:highlight w:val="yellow"/>
        </w:rPr>
      </w:pPr>
      <w:r w:rsidRPr="00D01B96">
        <w:t>Saldo Inicial</w:t>
      </w:r>
      <w:r w:rsidR="00D01B96" w:rsidRPr="00D01B96">
        <w:t>: Saldo de Capital e Intereses a la fecha de inicio del periodo.</w:t>
      </w:r>
    </w:p>
    <w:p w14:paraId="7FA4CA65" w14:textId="77777777" w:rsidR="00C86CBD" w:rsidRPr="006B7A69" w:rsidRDefault="00C86CBD" w:rsidP="00700D22">
      <w:pPr>
        <w:pStyle w:val="03Text"/>
        <w:rPr>
          <w:highlight w:val="yellow"/>
        </w:rPr>
      </w:pPr>
    </w:p>
    <w:p w14:paraId="6FF5784E" w14:textId="77777777" w:rsidR="00C86CBD" w:rsidRPr="006B7A69" w:rsidRDefault="00C86CBD" w:rsidP="00700D22">
      <w:pPr>
        <w:pStyle w:val="03Text"/>
        <w:rPr>
          <w:highlight w:val="yellow"/>
        </w:rPr>
      </w:pPr>
      <w:r w:rsidRPr="00D01B96">
        <w:t>Saldo Global</w:t>
      </w:r>
      <w:r w:rsidR="00D01B96">
        <w:t xml:space="preserve">: </w:t>
      </w:r>
      <w:r w:rsidR="00D01B96" w:rsidRPr="00D01B96">
        <w:t>Saldo vigente + vencido de interés y capital a la fecha de corte.</w:t>
      </w:r>
    </w:p>
    <w:p w14:paraId="37152CAA" w14:textId="77777777" w:rsidR="00C86CBD" w:rsidRPr="006B7A69" w:rsidRDefault="00C86CBD" w:rsidP="00700D22">
      <w:pPr>
        <w:pStyle w:val="03Text"/>
        <w:rPr>
          <w:highlight w:val="yellow"/>
        </w:rPr>
      </w:pPr>
    </w:p>
    <w:p w14:paraId="425F57FD" w14:textId="77777777" w:rsidR="00C86CBD" w:rsidRDefault="00C86CBD" w:rsidP="00700D22">
      <w:pPr>
        <w:pStyle w:val="03Text"/>
      </w:pPr>
      <w:r w:rsidRPr="00B40C2F">
        <w:t>El interés devengado se calculará con...</w:t>
      </w:r>
      <w:r w:rsidR="00F44637" w:rsidRPr="00B40C2F">
        <w:t xml:space="preserve"> ZLM_OBTENER_INTVIG_MASIVO</w:t>
      </w:r>
    </w:p>
    <w:p w14:paraId="5EBF63C5" w14:textId="77777777" w:rsidR="00D419B2" w:rsidRDefault="00D419B2" w:rsidP="00700D22">
      <w:pPr>
        <w:pStyle w:val="03Text"/>
      </w:pPr>
    </w:p>
    <w:p w14:paraId="6F6354C1" w14:textId="77777777" w:rsidR="00D419B2" w:rsidRDefault="00CC5DA5" w:rsidP="00700D22">
      <w:pPr>
        <w:pStyle w:val="03Text"/>
      </w:pPr>
      <w:r>
        <w:t>Se llenarán los campos referentes a los saldos con los datos de la tabla interna GT_VZZBEPP.</w:t>
      </w:r>
    </w:p>
    <w:p w14:paraId="50B7684C" w14:textId="77777777" w:rsidR="00C86CBD" w:rsidRDefault="00C86CBD" w:rsidP="00700D22">
      <w:pPr>
        <w:pStyle w:val="03Text"/>
      </w:pPr>
    </w:p>
    <w:p w14:paraId="272912F0" w14:textId="77777777" w:rsidR="00C86CBD" w:rsidRDefault="00C86CBD" w:rsidP="00700D22">
      <w:pPr>
        <w:pStyle w:val="03Text"/>
      </w:pPr>
    </w:p>
    <w:p w14:paraId="6DC8472B" w14:textId="77777777" w:rsidR="0042548E" w:rsidRDefault="0042548E" w:rsidP="00700D22">
      <w:pPr>
        <w:pStyle w:val="03Text"/>
      </w:pPr>
    </w:p>
    <w:p w14:paraId="375F2F7D" w14:textId="77777777" w:rsidR="00700D22" w:rsidRDefault="00700D22" w:rsidP="00700D22">
      <w:pPr>
        <w:pStyle w:val="03Text"/>
      </w:pPr>
    </w:p>
    <w:p w14:paraId="59AD936B" w14:textId="77777777" w:rsidR="00960331" w:rsidRDefault="00960331" w:rsidP="00700D22">
      <w:pPr>
        <w:pStyle w:val="03Text"/>
      </w:pPr>
      <w:r>
        <w:br w:type="page"/>
      </w:r>
    </w:p>
    <w:p w14:paraId="72FD54DF" w14:textId="77777777" w:rsidR="000264B7" w:rsidRDefault="008151A8" w:rsidP="007749C1">
      <w:pPr>
        <w:pStyle w:val="03Text"/>
        <w:numPr>
          <w:ilvl w:val="0"/>
          <w:numId w:val="18"/>
        </w:numPr>
      </w:pPr>
      <w:r>
        <w:lastRenderedPageBreak/>
        <w:t>F</w:t>
      </w:r>
      <w:r w:rsidR="00DC3B65">
        <w:t>lujos de datos</w:t>
      </w:r>
      <w:r w:rsidR="000264B7">
        <w:t xml:space="preserve"> </w:t>
      </w:r>
    </w:p>
    <w:p w14:paraId="7BADE984" w14:textId="77777777" w:rsidR="006041B1" w:rsidRDefault="006041B1" w:rsidP="006041B1">
      <w:pPr>
        <w:pStyle w:val="03Text"/>
        <w:ind w:left="360"/>
      </w:pPr>
    </w:p>
    <w:p w14:paraId="59E46C8E" w14:textId="3E3D10C2" w:rsidR="00960331" w:rsidRDefault="00A63B07">
      <w:pPr>
        <w:rPr>
          <w:rFonts w:ascii="Arial" w:eastAsia="Times New Roman" w:hAnsi="Arial" w:cs="Times New Roman"/>
          <w:color w:val="auto"/>
          <w:sz w:val="22"/>
          <w:szCs w:val="20"/>
          <w:lang w:val="de-DE" w:eastAsia="en-US"/>
        </w:rPr>
      </w:pPr>
      <w:r>
        <w:pict w14:anchorId="38E86F2E">
          <v:shape id="_x0000_i1026" type="#_x0000_t75" style="width:179.3pt;height:602.5pt">
            <v:imagedata r:id="rId39" o:title="flujo-FM-ZLM_BILL_PROCESS_BALANCES"/>
          </v:shape>
        </w:pict>
      </w:r>
      <w:r w:rsidR="00960331">
        <w:br w:type="page"/>
      </w:r>
    </w:p>
    <w:p w14:paraId="2B256A50" w14:textId="77777777" w:rsidR="000264B7" w:rsidRDefault="008151A8" w:rsidP="00960331">
      <w:pPr>
        <w:pStyle w:val="03Text"/>
        <w:numPr>
          <w:ilvl w:val="0"/>
          <w:numId w:val="18"/>
        </w:numPr>
      </w:pPr>
      <w:r>
        <w:lastRenderedPageBreak/>
        <w:t>P</w:t>
      </w:r>
      <w:r w:rsidR="000264B7">
        <w:t>untos críticos de integración y performance</w:t>
      </w:r>
    </w:p>
    <w:p w14:paraId="556C5A06" w14:textId="77777777" w:rsidR="001F0C9E" w:rsidRDefault="00BD75B6" w:rsidP="001F0C9E">
      <w:pPr>
        <w:pStyle w:val="03Text"/>
        <w:numPr>
          <w:ilvl w:val="0"/>
          <w:numId w:val="15"/>
        </w:numPr>
      </w:pPr>
      <w:r>
        <w:t>Se mandarán llamar las funciones de extracción de datos al inicio de forma masiva como la ZLM_BILL_COLLECT_BALANCES y la obtención del interés vigente antes del ciclo de contratos.</w:t>
      </w:r>
    </w:p>
    <w:sectPr w:rsidR="001F0C9E" w:rsidSect="001F6323">
      <w:type w:val="continuous"/>
      <w:pgSz w:w="12240" w:h="15840"/>
      <w:pgMar w:top="1080" w:right="1440" w:bottom="108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Oziel Garza" w:date="2017-10-02T11:40:00Z" w:initials="OG">
    <w:p w14:paraId="36814AA0" w14:textId="77777777" w:rsidR="009859F5" w:rsidRDefault="009859F5">
      <w:pPr>
        <w:pStyle w:val="CommentText"/>
      </w:pPr>
      <w:r>
        <w:rPr>
          <w:rStyle w:val="CommentReference"/>
        </w:rPr>
        <w:annotationRef/>
      </w:r>
      <w:r>
        <w:t>Agregar la proyección de los interés moratorios.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814AA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479FF" w14:textId="77777777" w:rsidR="00F5624D" w:rsidRDefault="00F5624D">
      <w:pPr>
        <w:spacing w:line="240" w:lineRule="auto"/>
      </w:pPr>
      <w:r>
        <w:separator/>
      </w:r>
    </w:p>
  </w:endnote>
  <w:endnote w:type="continuationSeparator" w:id="0">
    <w:p w14:paraId="7DBDD98B" w14:textId="77777777" w:rsidR="00F5624D" w:rsidRDefault="00F562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1)">
    <w:altName w:val="Arial"/>
    <w:charset w:val="00"/>
    <w:family w:val="swiss"/>
    <w:pitch w:val="variable"/>
    <w:sig w:usb0="20007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47" w:type="dxa"/>
      <w:tblBorders>
        <w:top w:val="single" w:sz="4" w:space="0" w:color="5B9BD5"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9"/>
      <w:gridCol w:w="3386"/>
      <w:gridCol w:w="2752"/>
    </w:tblGrid>
    <w:tr w:rsidR="00042F67" w:rsidRPr="00D551B6" w14:paraId="071A2810" w14:textId="77777777" w:rsidTr="00531C29">
      <w:trPr>
        <w:trHeight w:val="269"/>
      </w:trPr>
      <w:tc>
        <w:tcPr>
          <w:tcW w:w="3609" w:type="dxa"/>
        </w:tcPr>
        <w:p w14:paraId="7ECC2404" w14:textId="77777777" w:rsidR="00042F67" w:rsidRPr="00D551B6" w:rsidRDefault="00042F67" w:rsidP="00D6541C">
          <w:pPr>
            <w:pStyle w:val="Header"/>
            <w:rPr>
              <w:color w:val="808080" w:themeColor="background1" w:themeShade="80"/>
            </w:rPr>
          </w:pPr>
          <w:r w:rsidRPr="00D6541C">
            <w:rPr>
              <w:color w:val="808080" w:themeColor="background1" w:themeShade="80"/>
              <w:lang w:val="es-MX"/>
            </w:rPr>
            <w:t>Vigente desde</w:t>
          </w:r>
          <w:r>
            <w:rPr>
              <w:color w:val="808080" w:themeColor="background1" w:themeShade="80"/>
            </w:rPr>
            <w:t>:</w:t>
          </w:r>
          <w:r w:rsidRPr="00D551B6">
            <w:rPr>
              <w:color w:val="808080" w:themeColor="background1" w:themeShade="80"/>
            </w:rPr>
            <w:t xml:space="preserve"> </w:t>
          </w:r>
          <w:r>
            <w:rPr>
              <w:color w:val="808080" w:themeColor="background1" w:themeShade="80"/>
            </w:rPr>
            <w:t xml:space="preserve">Mar 2017 </w:t>
          </w:r>
        </w:p>
      </w:tc>
      <w:tc>
        <w:tcPr>
          <w:tcW w:w="3386" w:type="dxa"/>
        </w:tcPr>
        <w:p w14:paraId="788EB8E4" w14:textId="77777777" w:rsidR="00042F67" w:rsidRDefault="00042F67" w:rsidP="006A7087">
          <w:pPr>
            <w:pStyle w:val="Footer"/>
            <w:pBdr>
              <w:top w:val="single" w:sz="4" w:space="0" w:color="D9D9D9" w:themeColor="background1" w:themeShade="D9"/>
            </w:pBdr>
          </w:pPr>
          <w:r w:rsidRPr="00D6541C">
            <w:rPr>
              <w:color w:val="808080" w:themeColor="background1" w:themeShade="80"/>
              <w:lang w:val="es-MX"/>
            </w:rPr>
            <w:t>Versión</w:t>
          </w:r>
          <w:r w:rsidRPr="002F3B37">
            <w:rPr>
              <w:color w:val="808080" w:themeColor="background1" w:themeShade="80"/>
            </w:rPr>
            <w:t>: 1.0</w:t>
          </w:r>
        </w:p>
      </w:tc>
      <w:tc>
        <w:tcPr>
          <w:tcW w:w="2752" w:type="dxa"/>
        </w:tcPr>
        <w:sdt>
          <w:sdtPr>
            <w:id w:val="1058905764"/>
            <w:docPartObj>
              <w:docPartGallery w:val="Page Numbers (Bottom of Page)"/>
              <w:docPartUnique/>
            </w:docPartObj>
          </w:sdtPr>
          <w:sdtEndPr>
            <w:rPr>
              <w:color w:val="808080" w:themeColor="background1" w:themeShade="80"/>
              <w:spacing w:val="60"/>
            </w:rPr>
          </w:sdtEndPr>
          <w:sdtContent>
            <w:p w14:paraId="16580462" w14:textId="5FD27BAF" w:rsidR="00042F67" w:rsidRDefault="00042F67" w:rsidP="00D6541C">
              <w:pPr>
                <w:pStyle w:val="Footer"/>
                <w:pBdr>
                  <w:top w:val="single" w:sz="4" w:space="0" w:color="D9D9D9" w:themeColor="background1" w:themeShade="D9"/>
                </w:pBdr>
                <w:jc w:val="right"/>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A63B07">
                <w:rPr>
                  <w:noProof/>
                </w:rPr>
                <w:t>1</w:t>
              </w:r>
              <w:r>
                <w:rPr>
                  <w:noProof/>
                </w:rPr>
                <w:fldChar w:fldCharType="end"/>
              </w:r>
            </w:p>
          </w:sdtContent>
        </w:sdt>
        <w:p w14:paraId="49ACD953" w14:textId="77777777" w:rsidR="00042F67" w:rsidRPr="00D551B6" w:rsidRDefault="00042F67" w:rsidP="00D6541C">
          <w:pPr>
            <w:pStyle w:val="Header"/>
            <w:rPr>
              <w:color w:val="808080" w:themeColor="background1" w:themeShade="80"/>
            </w:rPr>
          </w:pPr>
        </w:p>
      </w:tc>
    </w:tr>
  </w:tbl>
  <w:p w14:paraId="117F984D" w14:textId="77777777" w:rsidR="00042F67" w:rsidRPr="00D6541C" w:rsidRDefault="00042F67" w:rsidP="00D65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2F2464" w14:textId="77777777" w:rsidR="00F5624D" w:rsidRDefault="00F5624D">
      <w:pPr>
        <w:spacing w:line="240" w:lineRule="auto"/>
      </w:pPr>
      <w:r>
        <w:separator/>
      </w:r>
    </w:p>
  </w:footnote>
  <w:footnote w:type="continuationSeparator" w:id="0">
    <w:p w14:paraId="29863398" w14:textId="77777777" w:rsidR="00F5624D" w:rsidRDefault="00F562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E7251" w14:textId="77777777" w:rsidR="00042F67" w:rsidRDefault="00042F67" w:rsidP="00A0393E">
    <w:pPr>
      <w:pStyle w:val="Header"/>
      <w:tabs>
        <w:tab w:val="clear" w:pos="4680"/>
        <w:tab w:val="clear" w:pos="9360"/>
        <w:tab w:val="left" w:pos="4170"/>
      </w:tabs>
    </w:pPr>
    <w:r>
      <w:rPr>
        <w:noProof/>
      </w:rPr>
      <w:drawing>
        <wp:anchor distT="0" distB="0" distL="114300" distR="114300" simplePos="0" relativeHeight="251659264" behindDoc="0" locked="0" layoutInCell="1" allowOverlap="1" wp14:anchorId="3FE599B7" wp14:editId="6646CDD5">
          <wp:simplePos x="0" y="0"/>
          <wp:positionH relativeFrom="margin">
            <wp:align>center</wp:align>
          </wp:positionH>
          <wp:positionV relativeFrom="paragraph">
            <wp:posOffset>-46990</wp:posOffset>
          </wp:positionV>
          <wp:extent cx="1581150" cy="387350"/>
          <wp:effectExtent l="0" t="0" r="0" b="0"/>
          <wp:wrapThrough wrapText="bothSides">
            <wp:wrapPolygon edited="0">
              <wp:start x="0" y="0"/>
              <wp:lineTo x="0" y="20184"/>
              <wp:lineTo x="21340" y="20184"/>
              <wp:lineTo x="21340" y="0"/>
              <wp:lineTo x="0" y="0"/>
            </wp:wrapPolygon>
          </wp:wrapThrough>
          <wp:docPr id="1223" name="Imagen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81150" cy="387350"/>
                  </a:xfrm>
                  <a:prstGeom prst="rect">
                    <a:avLst/>
                  </a:prstGeom>
                </pic:spPr>
              </pic:pic>
            </a:graphicData>
          </a:graphic>
          <wp14:sizeRelH relativeFrom="page">
            <wp14:pctWidth>0</wp14:pctWidth>
          </wp14:sizeRelH>
          <wp14:sizeRelV relativeFrom="page">
            <wp14:pctHeight>0</wp14:pctHeight>
          </wp14:sizeRelV>
        </wp:anchor>
      </w:drawing>
    </w:r>
    <w:r>
      <w:tab/>
    </w:r>
  </w:p>
  <w:p w14:paraId="6CC4749A" w14:textId="77777777" w:rsidR="00042F67" w:rsidRDefault="00042F67">
    <w:pPr>
      <w:pStyle w:val="Header"/>
    </w:pPr>
  </w:p>
  <w:p w14:paraId="47BA165B" w14:textId="77777777" w:rsidR="00042F67" w:rsidRDefault="00042F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447"/>
    <w:multiLevelType w:val="hybridMultilevel"/>
    <w:tmpl w:val="1CEE3FE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30D1269"/>
    <w:multiLevelType w:val="hybridMultilevel"/>
    <w:tmpl w:val="F40C35DC"/>
    <w:lvl w:ilvl="0" w:tplc="C2501462">
      <w:start w:val="1"/>
      <w:numFmt w:val="bullet"/>
      <w:lvlText w:val="•"/>
      <w:lvlJc w:val="left"/>
      <w:pPr>
        <w:tabs>
          <w:tab w:val="num" w:pos="720"/>
        </w:tabs>
        <w:ind w:left="720" w:hanging="360"/>
      </w:pPr>
      <w:rPr>
        <w:rFonts w:ascii="Arial" w:hAnsi="Arial" w:hint="default"/>
      </w:rPr>
    </w:lvl>
    <w:lvl w:ilvl="1" w:tplc="396A09C6">
      <w:start w:val="1"/>
      <w:numFmt w:val="bullet"/>
      <w:lvlText w:val="•"/>
      <w:lvlJc w:val="left"/>
      <w:pPr>
        <w:tabs>
          <w:tab w:val="num" w:pos="1440"/>
        </w:tabs>
        <w:ind w:left="1440" w:hanging="360"/>
      </w:pPr>
      <w:rPr>
        <w:rFonts w:ascii="Arial" w:hAnsi="Arial" w:hint="default"/>
      </w:rPr>
    </w:lvl>
    <w:lvl w:ilvl="2" w:tplc="63169F36">
      <w:numFmt w:val="bullet"/>
      <w:lvlText w:val="•"/>
      <w:lvlJc w:val="left"/>
      <w:pPr>
        <w:tabs>
          <w:tab w:val="num" w:pos="2160"/>
        </w:tabs>
        <w:ind w:left="2160" w:hanging="360"/>
      </w:pPr>
      <w:rPr>
        <w:rFonts w:ascii="Arial" w:hAnsi="Arial" w:hint="default"/>
      </w:rPr>
    </w:lvl>
    <w:lvl w:ilvl="3" w:tplc="72DCF028" w:tentative="1">
      <w:start w:val="1"/>
      <w:numFmt w:val="bullet"/>
      <w:lvlText w:val="•"/>
      <w:lvlJc w:val="left"/>
      <w:pPr>
        <w:tabs>
          <w:tab w:val="num" w:pos="2880"/>
        </w:tabs>
        <w:ind w:left="2880" w:hanging="360"/>
      </w:pPr>
      <w:rPr>
        <w:rFonts w:ascii="Arial" w:hAnsi="Arial" w:hint="default"/>
      </w:rPr>
    </w:lvl>
    <w:lvl w:ilvl="4" w:tplc="E5489BF0" w:tentative="1">
      <w:start w:val="1"/>
      <w:numFmt w:val="bullet"/>
      <w:lvlText w:val="•"/>
      <w:lvlJc w:val="left"/>
      <w:pPr>
        <w:tabs>
          <w:tab w:val="num" w:pos="3600"/>
        </w:tabs>
        <w:ind w:left="3600" w:hanging="360"/>
      </w:pPr>
      <w:rPr>
        <w:rFonts w:ascii="Arial" w:hAnsi="Arial" w:hint="default"/>
      </w:rPr>
    </w:lvl>
    <w:lvl w:ilvl="5" w:tplc="C8E0EFE8" w:tentative="1">
      <w:start w:val="1"/>
      <w:numFmt w:val="bullet"/>
      <w:lvlText w:val="•"/>
      <w:lvlJc w:val="left"/>
      <w:pPr>
        <w:tabs>
          <w:tab w:val="num" w:pos="4320"/>
        </w:tabs>
        <w:ind w:left="4320" w:hanging="360"/>
      </w:pPr>
      <w:rPr>
        <w:rFonts w:ascii="Arial" w:hAnsi="Arial" w:hint="default"/>
      </w:rPr>
    </w:lvl>
    <w:lvl w:ilvl="6" w:tplc="43A6A25E" w:tentative="1">
      <w:start w:val="1"/>
      <w:numFmt w:val="bullet"/>
      <w:lvlText w:val="•"/>
      <w:lvlJc w:val="left"/>
      <w:pPr>
        <w:tabs>
          <w:tab w:val="num" w:pos="5040"/>
        </w:tabs>
        <w:ind w:left="5040" w:hanging="360"/>
      </w:pPr>
      <w:rPr>
        <w:rFonts w:ascii="Arial" w:hAnsi="Arial" w:hint="default"/>
      </w:rPr>
    </w:lvl>
    <w:lvl w:ilvl="7" w:tplc="63FAD9C6" w:tentative="1">
      <w:start w:val="1"/>
      <w:numFmt w:val="bullet"/>
      <w:lvlText w:val="•"/>
      <w:lvlJc w:val="left"/>
      <w:pPr>
        <w:tabs>
          <w:tab w:val="num" w:pos="5760"/>
        </w:tabs>
        <w:ind w:left="5760" w:hanging="360"/>
      </w:pPr>
      <w:rPr>
        <w:rFonts w:ascii="Arial" w:hAnsi="Arial" w:hint="default"/>
      </w:rPr>
    </w:lvl>
    <w:lvl w:ilvl="8" w:tplc="FEF0E3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A57DAE"/>
    <w:multiLevelType w:val="hybridMultilevel"/>
    <w:tmpl w:val="9CB0B1DE"/>
    <w:lvl w:ilvl="0" w:tplc="D14E5C5E">
      <w:numFmt w:val="bullet"/>
      <w:lvlText w:val="-"/>
      <w:lvlJc w:val="left"/>
      <w:pPr>
        <w:ind w:left="1440" w:hanging="72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70415B"/>
    <w:multiLevelType w:val="multilevel"/>
    <w:tmpl w:val="FF54BF1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09102B4"/>
    <w:multiLevelType w:val="multilevel"/>
    <w:tmpl w:val="33B03C0E"/>
    <w:lvl w:ilvl="0">
      <w:start w:val="1"/>
      <w:numFmt w:val="decimal"/>
      <w:pStyle w:val="Coding"/>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20F74"/>
    <w:multiLevelType w:val="hybridMultilevel"/>
    <w:tmpl w:val="EDE62766"/>
    <w:lvl w:ilvl="0" w:tplc="D14E5C5E">
      <w:numFmt w:val="bullet"/>
      <w:lvlText w:val="-"/>
      <w:lvlJc w:val="left"/>
      <w:pPr>
        <w:ind w:left="1440" w:hanging="720"/>
      </w:pPr>
      <w:rPr>
        <w:rFonts w:ascii="Calibri" w:eastAsia="Calibr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48F47E5"/>
    <w:multiLevelType w:val="hybridMultilevel"/>
    <w:tmpl w:val="49DE1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126C74"/>
    <w:multiLevelType w:val="hybridMultilevel"/>
    <w:tmpl w:val="DFE6378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318E4DB6"/>
    <w:multiLevelType w:val="hybridMultilevel"/>
    <w:tmpl w:val="11DC9514"/>
    <w:lvl w:ilvl="0" w:tplc="D9E850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C2299"/>
    <w:multiLevelType w:val="hybridMultilevel"/>
    <w:tmpl w:val="C450D63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B572E0F"/>
    <w:multiLevelType w:val="hybridMultilevel"/>
    <w:tmpl w:val="6AF6F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B6C410F"/>
    <w:multiLevelType w:val="hybridMultilevel"/>
    <w:tmpl w:val="6838AFFA"/>
    <w:lvl w:ilvl="0" w:tplc="12E413D6">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15E3C92"/>
    <w:multiLevelType w:val="hybridMultilevel"/>
    <w:tmpl w:val="BB8ED7F8"/>
    <w:lvl w:ilvl="0" w:tplc="080A000F">
      <w:start w:val="1"/>
      <w:numFmt w:val="decimal"/>
      <w:lvlText w:val="%1."/>
      <w:lvlJc w:val="left"/>
      <w:pPr>
        <w:ind w:left="1080" w:hanging="360"/>
      </w:pPr>
      <w:rPr>
        <w:rFonts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53F22731"/>
    <w:multiLevelType w:val="multilevel"/>
    <w:tmpl w:val="8710FB66"/>
    <w:lvl w:ilvl="0">
      <w:start w:val="5"/>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540B761F"/>
    <w:multiLevelType w:val="hybridMultilevel"/>
    <w:tmpl w:val="6FB4DE3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8CD4FCD"/>
    <w:multiLevelType w:val="hybridMultilevel"/>
    <w:tmpl w:val="70C015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E3A6782"/>
    <w:multiLevelType w:val="hybridMultilevel"/>
    <w:tmpl w:val="4446BF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10778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3"/>
  </w:num>
  <w:num w:numId="3">
    <w:abstractNumId w:val="15"/>
  </w:num>
  <w:num w:numId="4">
    <w:abstractNumId w:val="7"/>
  </w:num>
  <w:num w:numId="5">
    <w:abstractNumId w:val="11"/>
  </w:num>
  <w:num w:numId="6">
    <w:abstractNumId w:val="0"/>
  </w:num>
  <w:num w:numId="7">
    <w:abstractNumId w:val="5"/>
  </w:num>
  <w:num w:numId="8">
    <w:abstractNumId w:val="2"/>
  </w:num>
  <w:num w:numId="9">
    <w:abstractNumId w:val="8"/>
  </w:num>
  <w:num w:numId="10">
    <w:abstractNumId w:val="8"/>
  </w:num>
  <w:num w:numId="11">
    <w:abstractNumId w:val="1"/>
  </w:num>
  <w:num w:numId="12">
    <w:abstractNumId w:val="10"/>
  </w:num>
  <w:num w:numId="13">
    <w:abstractNumId w:val="16"/>
  </w:num>
  <w:num w:numId="14">
    <w:abstractNumId w:val="6"/>
  </w:num>
  <w:num w:numId="15">
    <w:abstractNumId w:val="14"/>
  </w:num>
  <w:num w:numId="16">
    <w:abstractNumId w:val="9"/>
  </w:num>
  <w:num w:numId="17">
    <w:abstractNumId w:val="12"/>
  </w:num>
  <w:num w:numId="18">
    <w:abstractNumId w:val="17"/>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ziel Garza">
    <w15:presenceInfo w15:providerId="Windows Live" w15:userId="8c0d5b5d61cb60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47F"/>
    <w:rsid w:val="0000577E"/>
    <w:rsid w:val="000264B7"/>
    <w:rsid w:val="00040663"/>
    <w:rsid w:val="0004105E"/>
    <w:rsid w:val="00042F67"/>
    <w:rsid w:val="00044A34"/>
    <w:rsid w:val="0007628B"/>
    <w:rsid w:val="000C1434"/>
    <w:rsid w:val="00140BFB"/>
    <w:rsid w:val="001417E1"/>
    <w:rsid w:val="00153F3F"/>
    <w:rsid w:val="00180B1A"/>
    <w:rsid w:val="001D5307"/>
    <w:rsid w:val="001F0C9E"/>
    <w:rsid w:val="001F6323"/>
    <w:rsid w:val="002008F1"/>
    <w:rsid w:val="002802AD"/>
    <w:rsid w:val="0029047F"/>
    <w:rsid w:val="002C15C5"/>
    <w:rsid w:val="002C441E"/>
    <w:rsid w:val="002E0D05"/>
    <w:rsid w:val="002F481F"/>
    <w:rsid w:val="003218AB"/>
    <w:rsid w:val="003234A4"/>
    <w:rsid w:val="00324ECC"/>
    <w:rsid w:val="003300ED"/>
    <w:rsid w:val="00333733"/>
    <w:rsid w:val="003347FF"/>
    <w:rsid w:val="00340374"/>
    <w:rsid w:val="0034520A"/>
    <w:rsid w:val="003940E5"/>
    <w:rsid w:val="003C616A"/>
    <w:rsid w:val="003C6227"/>
    <w:rsid w:val="0041677B"/>
    <w:rsid w:val="0042548E"/>
    <w:rsid w:val="0048227D"/>
    <w:rsid w:val="004A618F"/>
    <w:rsid w:val="004B30A4"/>
    <w:rsid w:val="004F211B"/>
    <w:rsid w:val="005058D5"/>
    <w:rsid w:val="005253DF"/>
    <w:rsid w:val="005266A2"/>
    <w:rsid w:val="00531C29"/>
    <w:rsid w:val="005520DD"/>
    <w:rsid w:val="005D5237"/>
    <w:rsid w:val="005E14C7"/>
    <w:rsid w:val="005E1F14"/>
    <w:rsid w:val="005F0747"/>
    <w:rsid w:val="005F1C52"/>
    <w:rsid w:val="006041B1"/>
    <w:rsid w:val="006137F3"/>
    <w:rsid w:val="00626A35"/>
    <w:rsid w:val="006300BD"/>
    <w:rsid w:val="006A693B"/>
    <w:rsid w:val="006A7087"/>
    <w:rsid w:val="006B7A69"/>
    <w:rsid w:val="006D110F"/>
    <w:rsid w:val="00700D22"/>
    <w:rsid w:val="007067DC"/>
    <w:rsid w:val="00747361"/>
    <w:rsid w:val="00750CFA"/>
    <w:rsid w:val="007749C1"/>
    <w:rsid w:val="007807F6"/>
    <w:rsid w:val="007A77BC"/>
    <w:rsid w:val="007D74F0"/>
    <w:rsid w:val="00812C30"/>
    <w:rsid w:val="008151A8"/>
    <w:rsid w:val="00830EA4"/>
    <w:rsid w:val="00841EF2"/>
    <w:rsid w:val="00875FA3"/>
    <w:rsid w:val="0089697D"/>
    <w:rsid w:val="008B7C46"/>
    <w:rsid w:val="008F61F2"/>
    <w:rsid w:val="008F6335"/>
    <w:rsid w:val="00946E88"/>
    <w:rsid w:val="00960331"/>
    <w:rsid w:val="00975C27"/>
    <w:rsid w:val="009859F5"/>
    <w:rsid w:val="00986464"/>
    <w:rsid w:val="009A5977"/>
    <w:rsid w:val="009C0559"/>
    <w:rsid w:val="00A00F5E"/>
    <w:rsid w:val="00A0393E"/>
    <w:rsid w:val="00A34B19"/>
    <w:rsid w:val="00A63B07"/>
    <w:rsid w:val="00A707AD"/>
    <w:rsid w:val="00A85254"/>
    <w:rsid w:val="00AE50BC"/>
    <w:rsid w:val="00AF23DA"/>
    <w:rsid w:val="00B075D9"/>
    <w:rsid w:val="00B40C2F"/>
    <w:rsid w:val="00B539D3"/>
    <w:rsid w:val="00B5457A"/>
    <w:rsid w:val="00B703AE"/>
    <w:rsid w:val="00BA7B3B"/>
    <w:rsid w:val="00BC51A0"/>
    <w:rsid w:val="00BD75B6"/>
    <w:rsid w:val="00C41DCE"/>
    <w:rsid w:val="00C64311"/>
    <w:rsid w:val="00C64E8F"/>
    <w:rsid w:val="00C8402F"/>
    <w:rsid w:val="00C862D1"/>
    <w:rsid w:val="00C86CBD"/>
    <w:rsid w:val="00CA0425"/>
    <w:rsid w:val="00CC5DA5"/>
    <w:rsid w:val="00CE250D"/>
    <w:rsid w:val="00D01B96"/>
    <w:rsid w:val="00D37F37"/>
    <w:rsid w:val="00D419B2"/>
    <w:rsid w:val="00D55656"/>
    <w:rsid w:val="00D6541C"/>
    <w:rsid w:val="00D75B0D"/>
    <w:rsid w:val="00D91DC7"/>
    <w:rsid w:val="00DB5A70"/>
    <w:rsid w:val="00DB6A11"/>
    <w:rsid w:val="00DC3B65"/>
    <w:rsid w:val="00DD5363"/>
    <w:rsid w:val="00E369EF"/>
    <w:rsid w:val="00E538A9"/>
    <w:rsid w:val="00E90D07"/>
    <w:rsid w:val="00ED3D1E"/>
    <w:rsid w:val="00EF3BEB"/>
    <w:rsid w:val="00F05026"/>
    <w:rsid w:val="00F067EE"/>
    <w:rsid w:val="00F113C9"/>
    <w:rsid w:val="00F4118B"/>
    <w:rsid w:val="00F44637"/>
    <w:rsid w:val="00F5624D"/>
    <w:rsid w:val="00F564FB"/>
    <w:rsid w:val="00F64579"/>
    <w:rsid w:val="00F7668E"/>
    <w:rsid w:val="00F82A7F"/>
    <w:rsid w:val="00FF6F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3EC39"/>
  <w15:docId w15:val="{50F30CFA-FE95-4BA4-8E50-7C056285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1"/>
        <w:szCs w:val="21"/>
        <w:lang w:val="es-MX" w:eastAsia="es-MX"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after="240"/>
      <w:ind w:left="432" w:hanging="432"/>
      <w:outlineLvl w:val="0"/>
    </w:pPr>
    <w:rPr>
      <w:rFonts w:ascii="Arial" w:eastAsia="Arial" w:hAnsi="Arial" w:cs="Arial"/>
      <w:b/>
      <w:sz w:val="28"/>
      <w:szCs w:val="28"/>
    </w:rPr>
  </w:style>
  <w:style w:type="paragraph" w:styleId="Heading2">
    <w:name w:val="heading 2"/>
    <w:basedOn w:val="Normal"/>
    <w:next w:val="Normal"/>
    <w:pPr>
      <w:keepNext/>
      <w:keepLines/>
      <w:spacing w:before="180" w:after="180"/>
      <w:ind w:left="576" w:hanging="576"/>
      <w:outlineLvl w:val="1"/>
    </w:pPr>
    <w:rPr>
      <w:rFonts w:ascii="Arial" w:eastAsia="Arial" w:hAnsi="Arial" w:cs="Arial"/>
      <w:b/>
      <w:smallCaps/>
      <w:color w:val="00357F"/>
      <w:sz w:val="20"/>
      <w:szCs w:val="20"/>
    </w:rPr>
  </w:style>
  <w:style w:type="paragraph" w:styleId="Heading3">
    <w:name w:val="heading 3"/>
    <w:basedOn w:val="Normal"/>
    <w:next w:val="Normal"/>
    <w:pPr>
      <w:keepNext/>
      <w:keepLines/>
      <w:spacing w:before="160" w:after="20"/>
      <w:ind w:left="864" w:hanging="864"/>
      <w:outlineLvl w:val="2"/>
    </w:pPr>
    <w:rPr>
      <w:rFonts w:ascii="Arial" w:eastAsia="Arial" w:hAnsi="Arial" w:cs="Arial"/>
      <w:b/>
      <w:color w:val="00357F"/>
      <w:sz w:val="20"/>
      <w:szCs w:val="20"/>
    </w:rPr>
  </w:style>
  <w:style w:type="paragraph" w:styleId="Heading4">
    <w:name w:val="heading 4"/>
    <w:basedOn w:val="Normal"/>
    <w:next w:val="Normal"/>
    <w:pPr>
      <w:keepNext/>
      <w:keepLines/>
      <w:spacing w:before="80" w:after="80"/>
      <w:ind w:left="864" w:hanging="864"/>
      <w:outlineLvl w:val="3"/>
    </w:pPr>
    <w:rPr>
      <w:rFonts w:ascii="Arial" w:eastAsia="Arial" w:hAnsi="Arial" w:cs="Arial"/>
      <w:b/>
      <w:sz w:val="18"/>
      <w:szCs w:val="18"/>
    </w:rPr>
  </w:style>
  <w:style w:type="paragraph" w:styleId="Heading5">
    <w:name w:val="heading 5"/>
    <w:basedOn w:val="Normal"/>
    <w:next w:val="Normal"/>
    <w:pPr>
      <w:keepNext/>
      <w:keepLines/>
      <w:spacing w:before="80" w:after="80"/>
      <w:ind w:left="1008" w:hanging="1008"/>
      <w:outlineLvl w:val="4"/>
    </w:pPr>
    <w:rPr>
      <w:rFonts w:ascii="Arial" w:eastAsia="Arial" w:hAnsi="Arial" w:cs="Arial"/>
      <w:i/>
      <w:sz w:val="18"/>
      <w:szCs w:val="18"/>
    </w:rPr>
  </w:style>
  <w:style w:type="paragraph" w:styleId="Heading6">
    <w:name w:val="heading 6"/>
    <w:basedOn w:val="Normal"/>
    <w:next w:val="Normal"/>
    <w:pPr>
      <w:keepNext/>
      <w:keepLines/>
      <w:spacing w:before="80" w:after="80"/>
      <w:ind w:left="1152" w:hanging="1152"/>
      <w:outlineLvl w:val="5"/>
    </w:pPr>
    <w:rPr>
      <w:rFonts w:ascii="Times New Roman" w:eastAsia="Times New Roman" w:hAnsi="Times New Roman" w:cs="Times New Roman"/>
      <w:i/>
      <w:color w:val="00357F"/>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pPr>
      <w:keepNext/>
      <w:keepLines/>
      <w:spacing w:line="240" w:lineRule="auto"/>
      <w:jc w:val="center"/>
    </w:pPr>
    <w:rPr>
      <w:rFonts w:ascii="Arial Narrow" w:eastAsia="Arial Narrow" w:hAnsi="Arial Narrow" w:cs="Arial Narrow"/>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0">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1">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2">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3">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4">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5">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6">
    <w:basedOn w:val="TableNormal1"/>
    <w:pPr>
      <w:spacing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6541C"/>
    <w:pPr>
      <w:tabs>
        <w:tab w:val="center" w:pos="4680"/>
        <w:tab w:val="right" w:pos="9360"/>
      </w:tabs>
      <w:spacing w:line="240" w:lineRule="auto"/>
    </w:pPr>
  </w:style>
  <w:style w:type="character" w:customStyle="1" w:styleId="HeaderChar">
    <w:name w:val="Header Char"/>
    <w:basedOn w:val="DefaultParagraphFont"/>
    <w:link w:val="Header"/>
    <w:uiPriority w:val="99"/>
    <w:rsid w:val="00D6541C"/>
  </w:style>
  <w:style w:type="paragraph" w:styleId="Footer">
    <w:name w:val="footer"/>
    <w:basedOn w:val="Normal"/>
    <w:link w:val="FooterChar"/>
    <w:uiPriority w:val="99"/>
    <w:unhideWhenUsed/>
    <w:rsid w:val="00D6541C"/>
    <w:pPr>
      <w:tabs>
        <w:tab w:val="center" w:pos="4680"/>
        <w:tab w:val="right" w:pos="9360"/>
      </w:tabs>
      <w:spacing w:line="240" w:lineRule="auto"/>
    </w:pPr>
  </w:style>
  <w:style w:type="character" w:customStyle="1" w:styleId="FooterChar">
    <w:name w:val="Footer Char"/>
    <w:basedOn w:val="DefaultParagraphFont"/>
    <w:link w:val="Footer"/>
    <w:uiPriority w:val="99"/>
    <w:rsid w:val="00D6541C"/>
  </w:style>
  <w:style w:type="table" w:styleId="TableGrid">
    <w:name w:val="Table Grid"/>
    <w:basedOn w:val="TableNormal"/>
    <w:uiPriority w:val="39"/>
    <w:rsid w:val="00D6541C"/>
    <w:pPr>
      <w:spacing w:line="240" w:lineRule="auto"/>
    </w:pPr>
    <w:rPr>
      <w:rFonts w:asciiTheme="minorHAnsi" w:eastAsiaTheme="minorHAnsi" w:hAnsiTheme="minorHAnsi" w:cstheme="minorBidi"/>
      <w:color w:val="auto"/>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07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747"/>
    <w:rPr>
      <w:rFonts w:ascii="Segoe UI" w:hAnsi="Segoe UI" w:cs="Segoe UI"/>
      <w:sz w:val="18"/>
      <w:szCs w:val="18"/>
    </w:rPr>
  </w:style>
  <w:style w:type="character" w:styleId="IntenseEmphasis">
    <w:name w:val="Intense Emphasis"/>
    <w:basedOn w:val="DefaultParagraphFont"/>
    <w:uiPriority w:val="21"/>
    <w:qFormat/>
    <w:rsid w:val="005F0747"/>
    <w:rPr>
      <w:i/>
      <w:iCs/>
      <w:color w:val="5B9BD5" w:themeColor="accent1"/>
    </w:rPr>
  </w:style>
  <w:style w:type="paragraph" w:styleId="ListParagraph">
    <w:name w:val="List Paragraph"/>
    <w:basedOn w:val="Normal"/>
    <w:uiPriority w:val="34"/>
    <w:qFormat/>
    <w:rsid w:val="006A7087"/>
    <w:pPr>
      <w:ind w:left="720"/>
      <w:contextualSpacing/>
    </w:pPr>
  </w:style>
  <w:style w:type="paragraph" w:customStyle="1" w:styleId="90InstructionsText">
    <w:name w:val="90_Instructions_Text"/>
    <w:basedOn w:val="Normal"/>
    <w:link w:val="90InstructionsTextZchn"/>
    <w:qFormat/>
    <w:rsid w:val="007D74F0"/>
    <w:pPr>
      <w:spacing w:line="240" w:lineRule="auto"/>
    </w:pPr>
    <w:rPr>
      <w:rFonts w:ascii="Arial" w:eastAsia="Times New Roman" w:hAnsi="Arial" w:cs="Times New Roman"/>
      <w:i/>
      <w:color w:val="0000FF"/>
      <w:sz w:val="18"/>
      <w:szCs w:val="24"/>
      <w:lang w:val="en-US" w:eastAsia="de-DE"/>
    </w:rPr>
  </w:style>
  <w:style w:type="character" w:customStyle="1" w:styleId="90InstructionsTextZchn">
    <w:name w:val="90_Instructions_Text Zchn"/>
    <w:link w:val="90InstructionsText"/>
    <w:rsid w:val="007D74F0"/>
    <w:rPr>
      <w:rFonts w:ascii="Arial" w:eastAsia="Times New Roman" w:hAnsi="Arial" w:cs="Times New Roman"/>
      <w:i/>
      <w:color w:val="0000FF"/>
      <w:sz w:val="18"/>
      <w:szCs w:val="24"/>
      <w:lang w:val="en-US" w:eastAsia="de-DE"/>
    </w:rPr>
  </w:style>
  <w:style w:type="paragraph" w:customStyle="1" w:styleId="TableText">
    <w:name w:val="Table Text"/>
    <w:basedOn w:val="Normal"/>
    <w:uiPriority w:val="99"/>
    <w:qFormat/>
    <w:rsid w:val="007D74F0"/>
    <w:pPr>
      <w:spacing w:before="40" w:after="40" w:line="240" w:lineRule="auto"/>
    </w:pPr>
    <w:rPr>
      <w:rFonts w:ascii="Arial" w:eastAsia="Times New Roman" w:hAnsi="Arial" w:cs="Arial"/>
      <w:noProof/>
      <w:color w:val="auto"/>
      <w:sz w:val="20"/>
      <w:szCs w:val="20"/>
      <w:lang w:val="en-US" w:eastAsia="en-US"/>
    </w:rPr>
  </w:style>
  <w:style w:type="paragraph" w:customStyle="1" w:styleId="TableHeading2">
    <w:name w:val="Table Heading 2"/>
    <w:basedOn w:val="Normal"/>
    <w:uiPriority w:val="99"/>
    <w:rsid w:val="007D74F0"/>
    <w:pPr>
      <w:keepNext/>
      <w:spacing w:before="120" w:after="40" w:line="240" w:lineRule="auto"/>
    </w:pPr>
    <w:rPr>
      <w:rFonts w:ascii="Arial" w:eastAsia="Times New Roman" w:hAnsi="Arial" w:cs="Times New Roman"/>
      <w:b/>
      <w:color w:val="auto"/>
      <w:sz w:val="16"/>
      <w:szCs w:val="20"/>
      <w:lang w:val="en-US" w:eastAsia="en-US"/>
    </w:rPr>
  </w:style>
  <w:style w:type="paragraph" w:customStyle="1" w:styleId="03Text">
    <w:name w:val="03_Text"/>
    <w:basedOn w:val="Normal"/>
    <w:link w:val="03TextZchn"/>
    <w:qFormat/>
    <w:rsid w:val="007D74F0"/>
    <w:pPr>
      <w:spacing w:before="60" w:after="60" w:line="240" w:lineRule="auto"/>
    </w:pPr>
    <w:rPr>
      <w:rFonts w:ascii="Arial" w:eastAsia="Times New Roman" w:hAnsi="Arial" w:cs="Times New Roman"/>
      <w:color w:val="auto"/>
      <w:sz w:val="22"/>
      <w:szCs w:val="20"/>
      <w:lang w:val="de-DE" w:eastAsia="en-US"/>
    </w:rPr>
  </w:style>
  <w:style w:type="paragraph" w:customStyle="1" w:styleId="TableHeading1">
    <w:name w:val="Table Heading 1"/>
    <w:basedOn w:val="Footer"/>
    <w:uiPriority w:val="99"/>
    <w:rsid w:val="007D74F0"/>
    <w:pPr>
      <w:tabs>
        <w:tab w:val="clear" w:pos="4680"/>
        <w:tab w:val="clear" w:pos="9360"/>
      </w:tabs>
      <w:spacing w:before="120" w:after="120"/>
      <w:jc w:val="center"/>
    </w:pPr>
    <w:rPr>
      <w:rFonts w:ascii="Arial" w:eastAsia="Times New Roman" w:hAnsi="Arial" w:cs="Times New Roman"/>
      <w:b/>
      <w:bCs/>
      <w:smallCaps/>
      <w:color w:val="auto"/>
      <w:sz w:val="24"/>
      <w:szCs w:val="24"/>
      <w:lang w:val="en-US" w:eastAsia="en-US"/>
    </w:rPr>
  </w:style>
  <w:style w:type="character" w:customStyle="1" w:styleId="03TextZchn">
    <w:name w:val="03_Text Zchn"/>
    <w:basedOn w:val="DefaultParagraphFont"/>
    <w:link w:val="03Text"/>
    <w:rsid w:val="007D74F0"/>
    <w:rPr>
      <w:rFonts w:ascii="Arial" w:eastAsia="Times New Roman" w:hAnsi="Arial" w:cs="Times New Roman"/>
      <w:color w:val="auto"/>
      <w:sz w:val="22"/>
      <w:szCs w:val="20"/>
      <w:lang w:val="de-DE" w:eastAsia="en-US"/>
    </w:rPr>
  </w:style>
  <w:style w:type="paragraph" w:styleId="TOCHeading">
    <w:name w:val="TOC Heading"/>
    <w:basedOn w:val="Heading1"/>
    <w:next w:val="Normal"/>
    <w:uiPriority w:val="39"/>
    <w:unhideWhenUsed/>
    <w:qFormat/>
    <w:rsid w:val="007D74F0"/>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7D74F0"/>
    <w:pPr>
      <w:spacing w:after="100" w:line="240" w:lineRule="auto"/>
    </w:pPr>
    <w:rPr>
      <w:sz w:val="20"/>
      <w:szCs w:val="22"/>
    </w:rPr>
  </w:style>
  <w:style w:type="character" w:styleId="Hyperlink">
    <w:name w:val="Hyperlink"/>
    <w:basedOn w:val="DefaultParagraphFont"/>
    <w:uiPriority w:val="99"/>
    <w:unhideWhenUsed/>
    <w:rsid w:val="007D74F0"/>
    <w:rPr>
      <w:color w:val="0563C1" w:themeColor="hyperlink"/>
      <w:u w:val="single"/>
    </w:rPr>
  </w:style>
  <w:style w:type="paragraph" w:customStyle="1" w:styleId="TitulosBBP">
    <w:name w:val="Titulos BBP"/>
    <w:basedOn w:val="Heading1"/>
    <w:link w:val="TitulosBBPCar"/>
    <w:qFormat/>
    <w:rsid w:val="007D74F0"/>
    <w:pPr>
      <w:keepNext w:val="0"/>
      <w:keepLines w:val="0"/>
      <w:tabs>
        <w:tab w:val="center" w:pos="4252"/>
        <w:tab w:val="right" w:pos="8504"/>
      </w:tabs>
      <w:spacing w:before="120" w:after="120" w:line="240" w:lineRule="auto"/>
      <w:ind w:left="0" w:firstLine="0"/>
      <w:contextualSpacing/>
    </w:pPr>
    <w:rPr>
      <w:rFonts w:ascii="Calibri" w:eastAsia="Calibri" w:hAnsi="Calibri" w:cs="Calibri"/>
      <w:smallCaps/>
      <w:color w:val="FFFFFF"/>
      <w:sz w:val="24"/>
      <w:szCs w:val="22"/>
    </w:rPr>
  </w:style>
  <w:style w:type="character" w:customStyle="1" w:styleId="TitulosBBPCar">
    <w:name w:val="Titulos BBP Car"/>
    <w:basedOn w:val="DefaultParagraphFont"/>
    <w:link w:val="TitulosBBP"/>
    <w:rsid w:val="007D74F0"/>
    <w:rPr>
      <w:b/>
      <w:smallCaps/>
      <w:color w:val="FFFFFF"/>
      <w:sz w:val="24"/>
      <w:szCs w:val="22"/>
    </w:rPr>
  </w:style>
  <w:style w:type="table" w:styleId="GridTable4-Accent5">
    <w:name w:val="Grid Table 4 Accent 5"/>
    <w:basedOn w:val="TableNormal"/>
    <w:uiPriority w:val="49"/>
    <w:rsid w:val="007A77BC"/>
    <w:pPr>
      <w:spacing w:line="240" w:lineRule="auto"/>
    </w:pPr>
    <w:rPr>
      <w:rFonts w:asciiTheme="minorHAnsi" w:eastAsiaTheme="minorHAnsi" w:hAnsiTheme="minorHAnsi" w:cstheme="minorBidi"/>
      <w:color w:val="auto"/>
      <w:sz w:val="22"/>
      <w:szCs w:val="22"/>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aliases w:val="Sub Titulos BBP nivel 1"/>
    <w:basedOn w:val="DefaultParagraphFont"/>
    <w:uiPriority w:val="22"/>
    <w:qFormat/>
    <w:rsid w:val="007A77BC"/>
    <w:rPr>
      <w:b/>
      <w:bCs/>
    </w:rPr>
  </w:style>
  <w:style w:type="paragraph" w:customStyle="1" w:styleId="08TableHeading">
    <w:name w:val="08_Table_Heading"/>
    <w:basedOn w:val="Normal"/>
    <w:uiPriority w:val="99"/>
    <w:qFormat/>
    <w:rsid w:val="007A77BC"/>
    <w:pPr>
      <w:spacing w:line="390" w:lineRule="exact"/>
    </w:pPr>
    <w:rPr>
      <w:rFonts w:ascii="Arial (W1)" w:eastAsia="Times New Roman" w:hAnsi="Arial (W1)" w:cs="Arial"/>
      <w:b/>
      <w:iCs/>
      <w:color w:val="auto"/>
      <w:sz w:val="20"/>
      <w:szCs w:val="22"/>
      <w:lang w:val="en-GB" w:eastAsia="en-US"/>
    </w:rPr>
  </w:style>
  <w:style w:type="character" w:customStyle="1" w:styleId="09TableContent1Zchn">
    <w:name w:val="09_Table_Content_1 Zchn"/>
    <w:basedOn w:val="DefaultParagraphFont"/>
    <w:link w:val="09TableContent1"/>
    <w:uiPriority w:val="99"/>
    <w:rsid w:val="007A77BC"/>
    <w:rPr>
      <w:rFonts w:ascii="Arial" w:hAnsi="Arial"/>
      <w:lang w:val="en-GB" w:eastAsia="en-US"/>
    </w:rPr>
  </w:style>
  <w:style w:type="paragraph" w:customStyle="1" w:styleId="09TableContent1">
    <w:name w:val="09_Table_Content_1"/>
    <w:basedOn w:val="Normal"/>
    <w:link w:val="09TableContent1Zchn"/>
    <w:uiPriority w:val="99"/>
    <w:qFormat/>
    <w:rsid w:val="007A77BC"/>
    <w:pPr>
      <w:tabs>
        <w:tab w:val="left" w:pos="227"/>
      </w:tabs>
      <w:spacing w:line="260" w:lineRule="exact"/>
    </w:pPr>
    <w:rPr>
      <w:rFonts w:ascii="Arial" w:hAnsi="Arial"/>
      <w:lang w:val="en-GB" w:eastAsia="en-US"/>
    </w:rPr>
  </w:style>
  <w:style w:type="paragraph" w:customStyle="1" w:styleId="Heading4Subtitle">
    <w:name w:val="Heading 4 Subtitle"/>
    <w:basedOn w:val="Normal"/>
    <w:autoRedefine/>
    <w:uiPriority w:val="99"/>
    <w:rsid w:val="002F481F"/>
    <w:pPr>
      <w:overflowPunct w:val="0"/>
      <w:autoSpaceDE w:val="0"/>
      <w:autoSpaceDN w:val="0"/>
      <w:adjustRightInd w:val="0"/>
      <w:spacing w:line="240" w:lineRule="auto"/>
      <w:textAlignment w:val="baseline"/>
    </w:pPr>
    <w:rPr>
      <w:rFonts w:ascii="Arial" w:eastAsia="Times New Roman" w:hAnsi="Arial" w:cs="Times New Roman"/>
      <w:color w:val="808080"/>
      <w:sz w:val="20"/>
      <w:szCs w:val="20"/>
      <w:lang w:val="en-US" w:eastAsia="en-US"/>
    </w:rPr>
  </w:style>
  <w:style w:type="character" w:customStyle="1" w:styleId="TitleChar">
    <w:name w:val="Title Char"/>
    <w:basedOn w:val="DefaultParagraphFont"/>
    <w:link w:val="Title"/>
    <w:uiPriority w:val="10"/>
    <w:rsid w:val="007749C1"/>
    <w:rPr>
      <w:rFonts w:ascii="Arial Narrow" w:eastAsia="Arial Narrow" w:hAnsi="Arial Narrow" w:cs="Arial Narrow"/>
      <w:b/>
      <w:sz w:val="36"/>
      <w:szCs w:val="36"/>
    </w:rPr>
  </w:style>
  <w:style w:type="table" w:styleId="PlainTable1">
    <w:name w:val="Plain Table 1"/>
    <w:basedOn w:val="TableNormal"/>
    <w:uiPriority w:val="41"/>
    <w:rsid w:val="007749C1"/>
    <w:pPr>
      <w:spacing w:line="240" w:lineRule="auto"/>
    </w:pPr>
    <w:rPr>
      <w:rFonts w:asciiTheme="minorHAnsi" w:eastAsiaTheme="minorHAnsi" w:hAnsiTheme="minorHAnsi" w:cstheme="minorBidi"/>
      <w:color w:val="auto"/>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Calibri" w:eastAsia="Calibri" w:hAnsi="Calibri" w:cs="Calibri"/>
        <w:b/>
        <w:bCs/>
        <w:i w:val="0"/>
        <w:color w:val="7F7F7F"/>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6457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Coding">
    <w:name w:val="Coding"/>
    <w:basedOn w:val="Normal"/>
    <w:link w:val="CodingChar"/>
    <w:qFormat/>
    <w:rsid w:val="005E1F14"/>
    <w:pPr>
      <w:numPr>
        <w:numId w:val="19"/>
      </w:numPr>
      <w:spacing w:before="100" w:beforeAutospacing="1" w:after="100" w:afterAutospacing="1" w:line="240" w:lineRule="auto"/>
    </w:pPr>
    <w:rPr>
      <w:rFonts w:ascii="Consolas" w:eastAsia="Times New Roman" w:hAnsi="Consolas" w:cs="Times New Roman"/>
      <w:sz w:val="20"/>
      <w:szCs w:val="20"/>
      <w:lang w:val="en-US"/>
    </w:rPr>
  </w:style>
  <w:style w:type="character" w:customStyle="1" w:styleId="CodingChar">
    <w:name w:val="Coding Char"/>
    <w:basedOn w:val="DefaultParagraphFont"/>
    <w:link w:val="Coding"/>
    <w:rsid w:val="005E1F14"/>
    <w:rPr>
      <w:rFonts w:ascii="Consolas" w:eastAsia="Times New Roman" w:hAnsi="Consolas" w:cs="Times New Roman"/>
      <w:sz w:val="20"/>
      <w:szCs w:val="20"/>
      <w:lang w:val="en-US"/>
    </w:rPr>
  </w:style>
  <w:style w:type="character" w:styleId="CommentReference">
    <w:name w:val="annotation reference"/>
    <w:basedOn w:val="DefaultParagraphFont"/>
    <w:uiPriority w:val="99"/>
    <w:semiHidden/>
    <w:unhideWhenUsed/>
    <w:rsid w:val="00042F67"/>
    <w:rPr>
      <w:sz w:val="16"/>
      <w:szCs w:val="16"/>
    </w:rPr>
  </w:style>
  <w:style w:type="paragraph" w:styleId="CommentText">
    <w:name w:val="annotation text"/>
    <w:basedOn w:val="Normal"/>
    <w:link w:val="CommentTextChar"/>
    <w:uiPriority w:val="99"/>
    <w:semiHidden/>
    <w:unhideWhenUsed/>
    <w:rsid w:val="00042F67"/>
    <w:pPr>
      <w:spacing w:line="240" w:lineRule="auto"/>
    </w:pPr>
    <w:rPr>
      <w:sz w:val="20"/>
      <w:szCs w:val="20"/>
    </w:rPr>
  </w:style>
  <w:style w:type="character" w:customStyle="1" w:styleId="CommentTextChar">
    <w:name w:val="Comment Text Char"/>
    <w:basedOn w:val="DefaultParagraphFont"/>
    <w:link w:val="CommentText"/>
    <w:uiPriority w:val="99"/>
    <w:semiHidden/>
    <w:rsid w:val="00042F67"/>
    <w:rPr>
      <w:sz w:val="20"/>
      <w:szCs w:val="20"/>
    </w:rPr>
  </w:style>
  <w:style w:type="paragraph" w:styleId="CommentSubject">
    <w:name w:val="annotation subject"/>
    <w:basedOn w:val="CommentText"/>
    <w:next w:val="CommentText"/>
    <w:link w:val="CommentSubjectChar"/>
    <w:uiPriority w:val="99"/>
    <w:semiHidden/>
    <w:unhideWhenUsed/>
    <w:rsid w:val="00042F67"/>
    <w:rPr>
      <w:b/>
      <w:bCs/>
    </w:rPr>
  </w:style>
  <w:style w:type="character" w:customStyle="1" w:styleId="CommentSubjectChar">
    <w:name w:val="Comment Subject Char"/>
    <w:basedOn w:val="CommentTextChar"/>
    <w:link w:val="CommentSubject"/>
    <w:uiPriority w:val="99"/>
    <w:semiHidden/>
    <w:rsid w:val="00042F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1254">
      <w:bodyDiv w:val="1"/>
      <w:marLeft w:val="0"/>
      <w:marRight w:val="0"/>
      <w:marTop w:val="0"/>
      <w:marBottom w:val="0"/>
      <w:divBdr>
        <w:top w:val="none" w:sz="0" w:space="0" w:color="auto"/>
        <w:left w:val="none" w:sz="0" w:space="0" w:color="auto"/>
        <w:bottom w:val="none" w:sz="0" w:space="0" w:color="auto"/>
        <w:right w:val="none" w:sz="0" w:space="0" w:color="auto"/>
      </w:divBdr>
      <w:divsChild>
        <w:div w:id="978075446">
          <w:marLeft w:val="-70"/>
          <w:marRight w:val="0"/>
          <w:marTop w:val="0"/>
          <w:marBottom w:val="0"/>
          <w:divBdr>
            <w:top w:val="none" w:sz="0" w:space="0" w:color="auto"/>
            <w:left w:val="none" w:sz="0" w:space="0" w:color="auto"/>
            <w:bottom w:val="none" w:sz="0" w:space="0" w:color="auto"/>
            <w:right w:val="none" w:sz="0" w:space="0" w:color="auto"/>
          </w:divBdr>
        </w:div>
      </w:divsChild>
    </w:div>
    <w:div w:id="66389395">
      <w:bodyDiv w:val="1"/>
      <w:marLeft w:val="0"/>
      <w:marRight w:val="0"/>
      <w:marTop w:val="0"/>
      <w:marBottom w:val="0"/>
      <w:divBdr>
        <w:top w:val="none" w:sz="0" w:space="0" w:color="auto"/>
        <w:left w:val="none" w:sz="0" w:space="0" w:color="auto"/>
        <w:bottom w:val="none" w:sz="0" w:space="0" w:color="auto"/>
        <w:right w:val="none" w:sz="0" w:space="0" w:color="auto"/>
      </w:divBdr>
      <w:divsChild>
        <w:div w:id="646395361">
          <w:marLeft w:val="-70"/>
          <w:marRight w:val="0"/>
          <w:marTop w:val="0"/>
          <w:marBottom w:val="0"/>
          <w:divBdr>
            <w:top w:val="none" w:sz="0" w:space="0" w:color="auto"/>
            <w:left w:val="none" w:sz="0" w:space="0" w:color="auto"/>
            <w:bottom w:val="none" w:sz="0" w:space="0" w:color="auto"/>
            <w:right w:val="none" w:sz="0" w:space="0" w:color="auto"/>
          </w:divBdr>
        </w:div>
      </w:divsChild>
    </w:div>
    <w:div w:id="92552082">
      <w:bodyDiv w:val="1"/>
      <w:marLeft w:val="0"/>
      <w:marRight w:val="0"/>
      <w:marTop w:val="0"/>
      <w:marBottom w:val="0"/>
      <w:divBdr>
        <w:top w:val="none" w:sz="0" w:space="0" w:color="auto"/>
        <w:left w:val="none" w:sz="0" w:space="0" w:color="auto"/>
        <w:bottom w:val="none" w:sz="0" w:space="0" w:color="auto"/>
        <w:right w:val="none" w:sz="0" w:space="0" w:color="auto"/>
      </w:divBdr>
    </w:div>
    <w:div w:id="405763623">
      <w:bodyDiv w:val="1"/>
      <w:marLeft w:val="0"/>
      <w:marRight w:val="0"/>
      <w:marTop w:val="0"/>
      <w:marBottom w:val="0"/>
      <w:divBdr>
        <w:top w:val="none" w:sz="0" w:space="0" w:color="auto"/>
        <w:left w:val="none" w:sz="0" w:space="0" w:color="auto"/>
        <w:bottom w:val="none" w:sz="0" w:space="0" w:color="auto"/>
        <w:right w:val="none" w:sz="0" w:space="0" w:color="auto"/>
      </w:divBdr>
    </w:div>
    <w:div w:id="691807955">
      <w:bodyDiv w:val="1"/>
      <w:marLeft w:val="0"/>
      <w:marRight w:val="0"/>
      <w:marTop w:val="0"/>
      <w:marBottom w:val="0"/>
      <w:divBdr>
        <w:top w:val="none" w:sz="0" w:space="0" w:color="auto"/>
        <w:left w:val="none" w:sz="0" w:space="0" w:color="auto"/>
        <w:bottom w:val="none" w:sz="0" w:space="0" w:color="auto"/>
        <w:right w:val="none" w:sz="0" w:space="0" w:color="auto"/>
      </w:divBdr>
    </w:div>
    <w:div w:id="1117918514">
      <w:bodyDiv w:val="1"/>
      <w:marLeft w:val="0"/>
      <w:marRight w:val="0"/>
      <w:marTop w:val="0"/>
      <w:marBottom w:val="0"/>
      <w:divBdr>
        <w:top w:val="none" w:sz="0" w:space="0" w:color="auto"/>
        <w:left w:val="none" w:sz="0" w:space="0" w:color="auto"/>
        <w:bottom w:val="none" w:sz="0" w:space="0" w:color="auto"/>
        <w:right w:val="none" w:sz="0" w:space="0" w:color="auto"/>
      </w:divBdr>
    </w:div>
    <w:div w:id="1857187689">
      <w:bodyDiv w:val="1"/>
      <w:marLeft w:val="0"/>
      <w:marRight w:val="0"/>
      <w:marTop w:val="0"/>
      <w:marBottom w:val="0"/>
      <w:divBdr>
        <w:top w:val="none" w:sz="0" w:space="0" w:color="auto"/>
        <w:left w:val="none" w:sz="0" w:space="0" w:color="auto"/>
        <w:bottom w:val="none" w:sz="0" w:space="0" w:color="auto"/>
        <w:right w:val="none" w:sz="0" w:space="0" w:color="auto"/>
      </w:divBdr>
    </w:div>
    <w:div w:id="1997226260">
      <w:bodyDiv w:val="1"/>
      <w:marLeft w:val="0"/>
      <w:marRight w:val="0"/>
      <w:marTop w:val="0"/>
      <w:marBottom w:val="0"/>
      <w:divBdr>
        <w:top w:val="none" w:sz="0" w:space="0" w:color="auto"/>
        <w:left w:val="none" w:sz="0" w:space="0" w:color="auto"/>
        <w:bottom w:val="none" w:sz="0" w:space="0" w:color="auto"/>
        <w:right w:val="none" w:sz="0" w:space="0" w:color="auto"/>
      </w:divBdr>
    </w:div>
    <w:div w:id="2027906479">
      <w:bodyDiv w:val="1"/>
      <w:marLeft w:val="0"/>
      <w:marRight w:val="0"/>
      <w:marTop w:val="0"/>
      <w:marBottom w:val="0"/>
      <w:divBdr>
        <w:top w:val="none" w:sz="0" w:space="0" w:color="auto"/>
        <w:left w:val="none" w:sz="0" w:space="0" w:color="auto"/>
        <w:bottom w:val="none" w:sz="0" w:space="0" w:color="auto"/>
        <w:right w:val="none" w:sz="0" w:space="0" w:color="auto"/>
      </w:divBdr>
      <w:divsChild>
        <w:div w:id="9262653">
          <w:marLeft w:val="-70"/>
          <w:marRight w:val="0"/>
          <w:marTop w:val="0"/>
          <w:marBottom w:val="0"/>
          <w:divBdr>
            <w:top w:val="none" w:sz="0" w:space="0" w:color="auto"/>
            <w:left w:val="none" w:sz="0" w:space="0" w:color="auto"/>
            <w:bottom w:val="none" w:sz="0" w:space="0" w:color="auto"/>
            <w:right w:val="none" w:sz="0" w:space="0" w:color="auto"/>
          </w:divBdr>
        </w:div>
      </w:divsChild>
    </w:div>
    <w:div w:id="2073845412">
      <w:bodyDiv w:val="1"/>
      <w:marLeft w:val="0"/>
      <w:marRight w:val="0"/>
      <w:marTop w:val="0"/>
      <w:marBottom w:val="0"/>
      <w:divBdr>
        <w:top w:val="none" w:sz="0" w:space="0" w:color="auto"/>
        <w:left w:val="none" w:sz="0" w:space="0" w:color="auto"/>
        <w:bottom w:val="none" w:sz="0" w:space="0" w:color="auto"/>
        <w:right w:val="none" w:sz="0" w:space="0" w:color="auto"/>
      </w:divBdr>
      <w:divsChild>
        <w:div w:id="857619240">
          <w:marLeft w:val="1080"/>
          <w:marRight w:val="0"/>
          <w:marTop w:val="100"/>
          <w:marBottom w:val="0"/>
          <w:divBdr>
            <w:top w:val="none" w:sz="0" w:space="0" w:color="auto"/>
            <w:left w:val="none" w:sz="0" w:space="0" w:color="auto"/>
            <w:bottom w:val="none" w:sz="0" w:space="0" w:color="auto"/>
            <w:right w:val="none" w:sz="0" w:space="0" w:color="auto"/>
          </w:divBdr>
        </w:div>
        <w:div w:id="1030228410">
          <w:marLeft w:val="1800"/>
          <w:marRight w:val="0"/>
          <w:marTop w:val="100"/>
          <w:marBottom w:val="0"/>
          <w:divBdr>
            <w:top w:val="none" w:sz="0" w:space="0" w:color="auto"/>
            <w:left w:val="none" w:sz="0" w:space="0" w:color="auto"/>
            <w:bottom w:val="none" w:sz="0" w:space="0" w:color="auto"/>
            <w:right w:val="none" w:sz="0" w:space="0" w:color="auto"/>
          </w:divBdr>
        </w:div>
        <w:div w:id="1600599695">
          <w:marLeft w:val="1800"/>
          <w:marRight w:val="0"/>
          <w:marTop w:val="100"/>
          <w:marBottom w:val="0"/>
          <w:divBdr>
            <w:top w:val="none" w:sz="0" w:space="0" w:color="auto"/>
            <w:left w:val="none" w:sz="0" w:space="0" w:color="auto"/>
            <w:bottom w:val="none" w:sz="0" w:space="0" w:color="auto"/>
            <w:right w:val="none" w:sz="0" w:space="0" w:color="auto"/>
          </w:divBdr>
        </w:div>
        <w:div w:id="1635327635">
          <w:marLeft w:val="1800"/>
          <w:marRight w:val="0"/>
          <w:marTop w:val="100"/>
          <w:marBottom w:val="0"/>
          <w:divBdr>
            <w:top w:val="none" w:sz="0" w:space="0" w:color="auto"/>
            <w:left w:val="none" w:sz="0" w:space="0" w:color="auto"/>
            <w:bottom w:val="none" w:sz="0" w:space="0" w:color="auto"/>
            <w:right w:val="none" w:sz="0" w:space="0" w:color="auto"/>
          </w:divBdr>
        </w:div>
        <w:div w:id="36205957">
          <w:marLeft w:val="1080"/>
          <w:marRight w:val="0"/>
          <w:marTop w:val="100"/>
          <w:marBottom w:val="0"/>
          <w:divBdr>
            <w:top w:val="none" w:sz="0" w:space="0" w:color="auto"/>
            <w:left w:val="none" w:sz="0" w:space="0" w:color="auto"/>
            <w:bottom w:val="none" w:sz="0" w:space="0" w:color="auto"/>
            <w:right w:val="none" w:sz="0" w:space="0" w:color="auto"/>
          </w:divBdr>
        </w:div>
        <w:div w:id="63140741">
          <w:marLeft w:val="1080"/>
          <w:marRight w:val="0"/>
          <w:marTop w:val="100"/>
          <w:marBottom w:val="0"/>
          <w:divBdr>
            <w:top w:val="none" w:sz="0" w:space="0" w:color="auto"/>
            <w:left w:val="none" w:sz="0" w:space="0" w:color="auto"/>
            <w:bottom w:val="none" w:sz="0" w:space="0" w:color="auto"/>
            <w:right w:val="none" w:sz="0" w:space="0" w:color="auto"/>
          </w:divBdr>
        </w:div>
        <w:div w:id="234708181">
          <w:marLeft w:val="1080"/>
          <w:marRight w:val="0"/>
          <w:marTop w:val="100"/>
          <w:marBottom w:val="0"/>
          <w:divBdr>
            <w:top w:val="none" w:sz="0" w:space="0" w:color="auto"/>
            <w:left w:val="none" w:sz="0" w:space="0" w:color="auto"/>
            <w:bottom w:val="none" w:sz="0" w:space="0" w:color="auto"/>
            <w:right w:val="none" w:sz="0" w:space="0" w:color="auto"/>
          </w:divBdr>
        </w:div>
        <w:div w:id="564027068">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7.jpe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comments" Target="comments.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mailto:cobranza@agrofirme.com.mx"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Word_Document.docx"/><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fred%20Hernandez\Google%20Drive\CMMI\3.-%20Definici&#243;n\Macro%20Proceso%20de%20Ingenieria%20de%20Software\2%20Proceso%20de%20Entendimiento%20y%20Dise&#241;o%20T&#233;cnico\Entregables\DYCF%20Dise&#241;o%20T&#233;cnico%20(v1.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6C115-88D6-47A1-B2E3-BC238B13A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DYCF Diseño Técnico (v1.0).dotx</Template>
  <TotalTime>373</TotalTime>
  <Pages>23</Pages>
  <Words>3139</Words>
  <Characters>17270</Characters>
  <Application>Microsoft Office Word</Application>
  <DocSecurity>0</DocSecurity>
  <Lines>143</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Rayfred Hernandez</dc:creator>
  <cp:lastModifiedBy>Oziel Garza</cp:lastModifiedBy>
  <cp:revision>19</cp:revision>
  <dcterms:created xsi:type="dcterms:W3CDTF">2017-05-25T00:04:00Z</dcterms:created>
  <dcterms:modified xsi:type="dcterms:W3CDTF">2017-10-02T18:05:00Z</dcterms:modified>
</cp:coreProperties>
</file>