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8466E" w14:textId="2B4C52AD" w:rsidR="00F53996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        </w:t>
      </w:r>
      <w:r>
        <w:rPr>
          <w:rFonts w:ascii="宋体" w:eastAsia="宋体" w:hAnsi="宋体" w:hint="eastAsia"/>
          <w:sz w:val="24"/>
          <w:szCs w:val="24"/>
        </w:rPr>
        <w:t>机器学习第五次作业</w:t>
      </w:r>
    </w:p>
    <w:p w14:paraId="2A0C799C" w14:textId="6A37A7C5" w:rsidR="00C369F4" w:rsidRPr="00AB645E" w:rsidRDefault="00C369F4" w:rsidP="00C369F4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AB645E">
        <w:rPr>
          <w:rFonts w:ascii="宋体" w:eastAsia="宋体" w:hAnsi="宋体" w:hint="eastAsia"/>
          <w:b/>
          <w:bCs/>
          <w:sz w:val="24"/>
          <w:szCs w:val="24"/>
        </w:rPr>
        <w:t>1、贝叶斯分类器</w:t>
      </w:r>
    </w:p>
    <w:p w14:paraId="742C0F93" w14:textId="7F882AB6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（1）高斯贝叶斯分类器</w:t>
      </w:r>
    </w:p>
    <w:p w14:paraId="25DB83D3" w14:textId="1D8075EF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1</w:t>
      </w:r>
      <w:r>
        <w:rPr>
          <w:rFonts w:ascii="宋体" w:eastAsia="宋体" w:hAnsi="宋体" w:hint="eastAsia"/>
          <w:sz w:val="24"/>
          <w:szCs w:val="24"/>
        </w:rPr>
        <w:t>）计算均值和协方差</w:t>
      </w:r>
    </w:p>
    <w:p w14:paraId="643922AC" w14:textId="18EBC4FB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 w:rsidRPr="00C369F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40265F" wp14:editId="7F0FB6FB">
            <wp:extent cx="5274310" cy="2602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629" w14:textId="52F47766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2</w:t>
      </w:r>
      <w:r>
        <w:rPr>
          <w:rFonts w:ascii="宋体" w:eastAsia="宋体" w:hAnsi="宋体" w:hint="eastAsia"/>
          <w:sz w:val="24"/>
          <w:szCs w:val="24"/>
        </w:rPr>
        <w:t>）计算高斯概率</w:t>
      </w:r>
    </w:p>
    <w:p w14:paraId="07956F48" w14:textId="068525B5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 w:rsidRPr="00C369F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F04744" wp14:editId="5553AF9E">
            <wp:extent cx="5274310" cy="2105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340C" w14:textId="639447F0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3</w:t>
      </w:r>
      <w:r>
        <w:rPr>
          <w:rFonts w:ascii="宋体" w:eastAsia="宋体" w:hAnsi="宋体" w:hint="eastAsia"/>
          <w:sz w:val="24"/>
          <w:szCs w:val="24"/>
        </w:rPr>
        <w:t>）分类</w:t>
      </w:r>
    </w:p>
    <w:p w14:paraId="4A98A0D2" w14:textId="0E8804A2" w:rsidR="00C369F4" w:rsidRDefault="00C369F4" w:rsidP="00C369F4">
      <w:pPr>
        <w:ind w:firstLineChars="0" w:firstLine="0"/>
        <w:rPr>
          <w:rFonts w:ascii="宋体" w:eastAsia="宋体" w:hAnsi="宋体"/>
          <w:sz w:val="24"/>
          <w:szCs w:val="24"/>
        </w:rPr>
      </w:pPr>
      <w:r w:rsidRPr="00C369F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485907" wp14:editId="5B7ABBEB">
            <wp:extent cx="5274310" cy="1577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81A9" w14:textId="207AAA0B" w:rsidR="00C369F4" w:rsidRDefault="00C369F4" w:rsidP="00C369F4">
      <w:pPr>
        <w:ind w:firstLineChars="183" w:firstLine="4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）结果</w:t>
      </w:r>
    </w:p>
    <w:p w14:paraId="1CDA3014" w14:textId="5034F24C" w:rsidR="00C369F4" w:rsidRDefault="00C369F4" w:rsidP="00C369F4">
      <w:pPr>
        <w:ind w:firstLineChars="183" w:firstLine="439"/>
        <w:rPr>
          <w:rFonts w:ascii="宋体" w:eastAsia="宋体" w:hAnsi="宋体"/>
          <w:sz w:val="24"/>
          <w:szCs w:val="24"/>
        </w:rPr>
      </w:pPr>
      <w:r w:rsidRPr="00C369F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D9C5F6" wp14:editId="2F1B9521">
            <wp:extent cx="3955415" cy="667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12"/>
                    <a:stretch/>
                  </pic:blipFill>
                  <pic:spPr bwMode="auto">
                    <a:xfrm>
                      <a:off x="0" y="0"/>
                      <a:ext cx="3999012" cy="6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02940" w14:textId="0E8B4A8B" w:rsidR="00C369F4" w:rsidRDefault="00C369F4" w:rsidP="00C369F4">
      <w:pPr>
        <w:ind w:firstLineChars="183" w:firstLine="4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（2）朴素高斯贝叶斯分类器</w:t>
      </w:r>
    </w:p>
    <w:p w14:paraId="10B77643" w14:textId="18494028" w:rsidR="00C369F4" w:rsidRDefault="00AB645E" w:rsidP="00AB645E">
      <w:pPr>
        <w:ind w:firstLineChars="383" w:firstLine="91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1）计算方差</w:t>
      </w:r>
    </w:p>
    <w:p w14:paraId="4D2EED83" w14:textId="7EDE4852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 w:rsidRPr="00AB64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943630" wp14:editId="48C313E0">
            <wp:extent cx="3629770" cy="9779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48" cy="9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6AB9" w14:textId="5DB306E4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2</w:t>
      </w:r>
      <w:r>
        <w:rPr>
          <w:rFonts w:ascii="宋体" w:eastAsia="宋体" w:hAnsi="宋体" w:hint="eastAsia"/>
          <w:sz w:val="24"/>
          <w:szCs w:val="24"/>
        </w:rPr>
        <w:t>）计算条件概率</w:t>
      </w:r>
    </w:p>
    <w:p w14:paraId="381C440D" w14:textId="2EE66EE0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 w:rsidRPr="00AB64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5FA6E8" wp14:editId="4DE39560">
            <wp:extent cx="5274310" cy="1753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4989" w14:textId="3DE27E1E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3</w:t>
      </w:r>
      <w:r>
        <w:rPr>
          <w:rFonts w:ascii="宋体" w:eastAsia="宋体" w:hAnsi="宋体" w:hint="eastAsia"/>
          <w:sz w:val="24"/>
          <w:szCs w:val="24"/>
        </w:rPr>
        <w:t>）决策</w:t>
      </w:r>
    </w:p>
    <w:p w14:paraId="350D20D6" w14:textId="441F6F0F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 w:rsidRPr="00AB64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200054" wp14:editId="2E81C997">
            <wp:extent cx="5274310" cy="1237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7E0D" w14:textId="75090781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4)</w:t>
      </w:r>
      <w:r>
        <w:rPr>
          <w:rFonts w:ascii="宋体" w:eastAsia="宋体" w:hAnsi="宋体" w:hint="eastAsia"/>
          <w:sz w:val="24"/>
          <w:szCs w:val="24"/>
        </w:rPr>
        <w:t>结果</w:t>
      </w:r>
    </w:p>
    <w:p w14:paraId="692FFE4D" w14:textId="084647C8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 w:rsidRPr="00AB64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43468C" wp14:editId="74EECD48">
            <wp:extent cx="5274310" cy="939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8A9E" w14:textId="75487C86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（3）分析</w:t>
      </w:r>
    </w:p>
    <w:p w14:paraId="7EA349C2" w14:textId="19716BB7" w:rsidR="00AB645E" w:rsidRDefault="00AB645E" w:rsidP="00AB645E">
      <w:pPr>
        <w:ind w:firstLineChars="83" w:firstLine="19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对于高斯贝叶斯分类器和高斯朴素贝叶斯分类器，（密度=</w:t>
      </w:r>
      <w:r>
        <w:rPr>
          <w:rFonts w:ascii="宋体" w:eastAsia="宋体" w:hAnsi="宋体"/>
          <w:sz w:val="24"/>
          <w:szCs w:val="24"/>
        </w:rPr>
        <w:t>0.5</w:t>
      </w:r>
      <w:r>
        <w:rPr>
          <w:rFonts w:ascii="宋体" w:eastAsia="宋体" w:hAnsi="宋体" w:hint="eastAsia"/>
          <w:sz w:val="24"/>
          <w:szCs w:val="24"/>
        </w:rPr>
        <w:t>， 含糖量=</w:t>
      </w:r>
      <w:r>
        <w:rPr>
          <w:rFonts w:ascii="宋体" w:eastAsia="宋体" w:hAnsi="宋体"/>
          <w:sz w:val="24"/>
          <w:szCs w:val="24"/>
        </w:rPr>
        <w:t>0.3</w:t>
      </w:r>
      <w:r>
        <w:rPr>
          <w:rFonts w:ascii="宋体" w:eastAsia="宋体" w:hAnsi="宋体" w:hint="eastAsia"/>
          <w:sz w:val="24"/>
          <w:szCs w:val="24"/>
        </w:rPr>
        <w:t>）的瓜都被预测为好瓜。但是，朴素贝叶斯分类器的运行时间更短一些，对于大型数据，其运算时间短的优势就可以得到体现。</w:t>
      </w:r>
    </w:p>
    <w:p w14:paraId="2F3E1151" w14:textId="29A0E732" w:rsidR="00AB645E" w:rsidRDefault="00AB645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AB645E">
        <w:rPr>
          <w:rFonts w:ascii="宋体" w:eastAsia="宋体" w:hAnsi="宋体" w:hint="eastAsia"/>
          <w:b/>
          <w:bCs/>
          <w:sz w:val="24"/>
          <w:szCs w:val="24"/>
        </w:rPr>
        <w:t>2、G</w:t>
      </w:r>
      <w:r w:rsidRPr="00AB645E">
        <w:rPr>
          <w:rFonts w:ascii="宋体" w:eastAsia="宋体" w:hAnsi="宋体"/>
          <w:b/>
          <w:bCs/>
          <w:sz w:val="24"/>
          <w:szCs w:val="24"/>
        </w:rPr>
        <w:t>MM</w:t>
      </w:r>
    </w:p>
    <w:p w14:paraId="1CD229D4" w14:textId="4ECEDBFA" w:rsidR="00AB645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（1）证明</w:t>
      </w:r>
    </w:p>
    <w:p w14:paraId="70D9DE3C" w14:textId="7803EA75" w:rsidR="004A45C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4A45CE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5729E355" wp14:editId="0690B1DC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8AC8" w14:textId="2778D495" w:rsidR="004A45C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4A45CE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4417162D" wp14:editId="105A819E">
            <wp:extent cx="4924453" cy="7032625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/>
                    <a:stretch/>
                  </pic:blipFill>
                  <pic:spPr bwMode="auto">
                    <a:xfrm>
                      <a:off x="0" y="0"/>
                      <a:ext cx="4924453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2F0B" w14:textId="7B2B3DA5" w:rsidR="004A45C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4A45CE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2D7C76C0" wp14:editId="1BB42004">
            <wp:extent cx="5274310" cy="703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EC6F" w14:textId="6CE56238" w:rsidR="004A45C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（2）上机实验</w:t>
      </w:r>
    </w:p>
    <w:p w14:paraId="36F5F541" w14:textId="5594EA15" w:rsidR="00582FE2" w:rsidRPr="00582FE2" w:rsidRDefault="00582FE2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582FE2">
        <w:rPr>
          <w:rFonts w:ascii="宋体" w:eastAsia="宋体" w:hAnsi="宋体"/>
          <w:sz w:val="24"/>
          <w:szCs w:val="24"/>
        </w:rPr>
        <w:t xml:space="preserve"> 1</w:t>
      </w:r>
      <w:r w:rsidRPr="00582FE2">
        <w:rPr>
          <w:rFonts w:ascii="宋体" w:eastAsia="宋体" w:hAnsi="宋体" w:hint="eastAsia"/>
          <w:sz w:val="24"/>
          <w:szCs w:val="24"/>
        </w:rPr>
        <w:t>）初始化</w:t>
      </w:r>
      <w:r>
        <w:rPr>
          <w:rFonts w:ascii="宋体" w:eastAsia="宋体" w:hAnsi="宋体" w:hint="eastAsia"/>
          <w:sz w:val="24"/>
          <w:szCs w:val="24"/>
        </w:rPr>
        <w:t>参数</w:t>
      </w:r>
    </w:p>
    <w:p w14:paraId="4FBC0F9E" w14:textId="4CE51D57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582FE2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211259C8" wp14:editId="0D5C3276">
            <wp:extent cx="3827705" cy="5116664"/>
            <wp:effectExtent l="0" t="0" r="19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91" cy="512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7A29" w14:textId="4F1D5203" w:rsidR="00582FE2" w:rsidRPr="00582FE2" w:rsidRDefault="00582FE2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2</w:t>
      </w:r>
      <w:r>
        <w:rPr>
          <w:rFonts w:ascii="宋体" w:eastAsia="宋体" w:hAnsi="宋体" w:hint="eastAsia"/>
          <w:sz w:val="24"/>
          <w:szCs w:val="24"/>
        </w:rPr>
        <w:t>）计算高斯函数</w:t>
      </w:r>
    </w:p>
    <w:p w14:paraId="5472B856" w14:textId="32E016DB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582FE2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484E158E" wp14:editId="0DE8E417">
            <wp:extent cx="5274310" cy="966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9A43" w14:textId="307E459F" w:rsidR="00582FE2" w:rsidRPr="00582FE2" w:rsidRDefault="00582FE2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582FE2">
        <w:rPr>
          <w:rFonts w:ascii="宋体" w:eastAsia="宋体" w:hAnsi="宋体"/>
          <w:sz w:val="24"/>
          <w:szCs w:val="24"/>
        </w:rPr>
        <w:t xml:space="preserve"> 3</w:t>
      </w:r>
      <w:r w:rsidRPr="00582FE2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E步，计算</w:t>
      </w:r>
      <w:r w:rsidR="00D54F54">
        <w:rPr>
          <w:rFonts w:ascii="宋体" w:eastAsia="宋体" w:hAnsi="宋体" w:hint="eastAsia"/>
          <w:sz w:val="24"/>
          <w:szCs w:val="24"/>
        </w:rPr>
        <w:t>各混合成分的</w:t>
      </w:r>
      <w:r>
        <w:rPr>
          <w:rFonts w:ascii="宋体" w:eastAsia="宋体" w:hAnsi="宋体" w:hint="eastAsia"/>
          <w:sz w:val="24"/>
          <w:szCs w:val="24"/>
        </w:rPr>
        <w:t>后验概率</w:t>
      </w:r>
      <w:r w:rsidR="00D54F54">
        <w:rPr>
          <w:rFonts w:ascii="宋体" w:eastAsia="宋体" w:hAnsi="宋体" w:hint="eastAsia"/>
          <w:sz w:val="24"/>
          <w:szCs w:val="24"/>
        </w:rPr>
        <w:t>pji</w:t>
      </w:r>
    </w:p>
    <w:p w14:paraId="4CAEBDF3" w14:textId="7DFE8D94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582FE2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21E005FC" wp14:editId="41500A3A">
            <wp:extent cx="5274310" cy="2082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5C68" w14:textId="0ACEF813" w:rsidR="00D54F54" w:rsidRPr="00D54F54" w:rsidRDefault="00D54F54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 </w:t>
      </w:r>
      <w:r w:rsidRPr="00D54F54">
        <w:rPr>
          <w:rFonts w:ascii="宋体" w:eastAsia="宋体" w:hAnsi="宋体"/>
          <w:sz w:val="24"/>
          <w:szCs w:val="24"/>
        </w:rPr>
        <w:t>4</w:t>
      </w:r>
      <w:r w:rsidRPr="00D54F54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M步，更新参数{均值， 协方差， 先验概率}</w:t>
      </w:r>
    </w:p>
    <w:p w14:paraId="7928FEC8" w14:textId="410F9E62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DB882D" wp14:editId="7A099F69">
            <wp:extent cx="5274310" cy="3387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942" w14:textId="1E11EADC" w:rsidR="00D54F54" w:rsidRPr="00D54F54" w:rsidRDefault="00D54F54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D54F54">
        <w:rPr>
          <w:rFonts w:ascii="宋体" w:eastAsia="宋体" w:hAnsi="宋体"/>
          <w:sz w:val="24"/>
          <w:szCs w:val="24"/>
        </w:rPr>
        <w:t xml:space="preserve"> 5</w:t>
      </w:r>
      <w:r w:rsidRPr="00D54F54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交替训练，返回聚类结果</w:t>
      </w:r>
    </w:p>
    <w:p w14:paraId="459428CE" w14:textId="306BBAE3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3EB9F2" wp14:editId="156FA7C9">
            <wp:extent cx="5274310" cy="21780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C73" w14:textId="11420035" w:rsidR="00D54F54" w:rsidRPr="00D54F54" w:rsidRDefault="00D54F54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 </w:t>
      </w:r>
      <w:r w:rsidRPr="00D54F54">
        <w:rPr>
          <w:rFonts w:ascii="宋体" w:eastAsia="宋体" w:hAnsi="宋体"/>
          <w:sz w:val="24"/>
          <w:szCs w:val="24"/>
        </w:rPr>
        <w:t>6</w:t>
      </w:r>
      <w:r w:rsidRPr="00D54F54">
        <w:rPr>
          <w:rFonts w:ascii="宋体" w:eastAsia="宋体" w:hAnsi="宋体" w:hint="eastAsia"/>
          <w:sz w:val="24"/>
          <w:szCs w:val="24"/>
        </w:rPr>
        <w:t>）结果</w:t>
      </w:r>
    </w:p>
    <w:p w14:paraId="34DA1441" w14:textId="2C0EB418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F060D4" wp14:editId="56A401C9">
            <wp:extent cx="5274310" cy="24345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819" w14:textId="35BEEFD3" w:rsidR="00D54F54" w:rsidRDefault="00D54F54" w:rsidP="00AB645E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D54F54">
        <w:rPr>
          <w:rFonts w:ascii="宋体" w:eastAsia="宋体" w:hAnsi="宋体"/>
          <w:sz w:val="24"/>
          <w:szCs w:val="24"/>
        </w:rPr>
        <w:t xml:space="preserve"> 7</w:t>
      </w:r>
      <w:r w:rsidRPr="00D54F54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分析</w:t>
      </w:r>
    </w:p>
    <w:p w14:paraId="79034678" w14:textId="1BBB5ED4" w:rsidR="00D54F54" w:rsidRPr="00D54F54" w:rsidRDefault="00D54F54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可以看出在最后两次迭代时， 所有参数均为</w:t>
      </w:r>
      <w:r w:rsidR="00FE5284">
        <w:rPr>
          <w:rFonts w:ascii="宋体" w:eastAsia="宋体" w:hAnsi="宋体" w:hint="eastAsia"/>
          <w:sz w:val="24"/>
          <w:szCs w:val="24"/>
        </w:rPr>
        <w:t>未</w:t>
      </w:r>
      <w:r>
        <w:rPr>
          <w:rFonts w:ascii="宋体" w:eastAsia="宋体" w:hAnsi="宋体" w:hint="eastAsia"/>
          <w:sz w:val="24"/>
          <w:szCs w:val="24"/>
        </w:rPr>
        <w:t>，算法已经趋于稳定。前六个数据被分为第一类，对应的高斯分布为N—（2</w:t>
      </w:r>
      <w:r>
        <w:rPr>
          <w:rFonts w:ascii="宋体" w:eastAsia="宋体" w:hAnsi="宋体"/>
          <w:sz w:val="24"/>
          <w:szCs w:val="24"/>
        </w:rPr>
        <w:t>.4841</w:t>
      </w:r>
      <w:r>
        <w:rPr>
          <w:rFonts w:ascii="宋体" w:eastAsia="宋体" w:hAnsi="宋体" w:hint="eastAsia"/>
          <w:sz w:val="24"/>
          <w:szCs w:val="24"/>
        </w:rPr>
        <w:t xml:space="preserve">， </w:t>
      </w:r>
      <w:r>
        <w:rPr>
          <w:rFonts w:ascii="宋体" w:eastAsia="宋体" w:hAnsi="宋体"/>
          <w:sz w:val="24"/>
          <w:szCs w:val="24"/>
        </w:rPr>
        <w:t>1.6917</w:t>
      </w:r>
      <w:r>
        <w:rPr>
          <w:rFonts w:ascii="宋体" w:eastAsia="宋体" w:hAnsi="宋体" w:hint="eastAsia"/>
          <w:sz w:val="24"/>
          <w:szCs w:val="24"/>
        </w:rPr>
        <w:t>）；后五个被分为一类，对应得高斯分布的均值为N—（7</w:t>
      </w:r>
      <w:r>
        <w:rPr>
          <w:rFonts w:ascii="宋体" w:eastAsia="宋体" w:hAnsi="宋体"/>
          <w:sz w:val="24"/>
          <w:szCs w:val="24"/>
        </w:rPr>
        <w:t>.5600</w:t>
      </w:r>
      <w:r>
        <w:rPr>
          <w:rFonts w:ascii="宋体" w:eastAsia="宋体" w:hAnsi="宋体" w:hint="eastAsia"/>
          <w:sz w:val="24"/>
          <w:szCs w:val="24"/>
        </w:rPr>
        <w:t xml:space="preserve">， </w:t>
      </w:r>
      <w:r>
        <w:rPr>
          <w:rFonts w:ascii="宋体" w:eastAsia="宋体" w:hAnsi="宋体"/>
          <w:sz w:val="24"/>
          <w:szCs w:val="24"/>
        </w:rPr>
        <w:t>0.</w:t>
      </w:r>
      <w:r w:rsidR="00FE5284">
        <w:rPr>
          <w:rFonts w:ascii="宋体" w:eastAsia="宋体" w:hAnsi="宋体"/>
          <w:sz w:val="24"/>
          <w:szCs w:val="24"/>
        </w:rPr>
        <w:t>0464</w:t>
      </w:r>
      <w:r>
        <w:rPr>
          <w:rFonts w:ascii="宋体" w:eastAsia="宋体" w:hAnsi="宋体" w:hint="eastAsia"/>
          <w:sz w:val="24"/>
          <w:szCs w:val="24"/>
        </w:rPr>
        <w:t>）</w:t>
      </w:r>
      <w:r w:rsidR="00FE5284">
        <w:rPr>
          <w:rFonts w:ascii="宋体" w:eastAsia="宋体" w:hAnsi="宋体" w:hint="eastAsia"/>
          <w:sz w:val="24"/>
          <w:szCs w:val="24"/>
        </w:rPr>
        <w:t>。</w:t>
      </w:r>
    </w:p>
    <w:p w14:paraId="0491863A" w14:textId="1306984F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3、</w:t>
      </w:r>
      <w:r>
        <w:rPr>
          <w:rFonts w:ascii="宋体" w:eastAsia="宋体" w:hAnsi="宋体"/>
          <w:b/>
          <w:bCs/>
          <w:sz w:val="24"/>
          <w:szCs w:val="24"/>
        </w:rPr>
        <w:t>M</w:t>
      </w:r>
      <w:r>
        <w:rPr>
          <w:rFonts w:ascii="宋体" w:eastAsia="宋体" w:hAnsi="宋体" w:hint="eastAsia"/>
          <w:b/>
          <w:bCs/>
          <w:sz w:val="24"/>
          <w:szCs w:val="24"/>
        </w:rPr>
        <w:t>arkov</w:t>
      </w:r>
    </w:p>
    <w:p w14:paraId="4D31EFDC" w14:textId="0459777E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582FE2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DC796DA" wp14:editId="415F695A">
            <wp:extent cx="5274310" cy="17265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CF6C" w14:textId="60F2E956" w:rsidR="00582FE2" w:rsidRDefault="00582FE2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582FE2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58FBD768" wp14:editId="6946ECAF">
            <wp:extent cx="5274310" cy="1654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7A6E" w14:textId="513E8244" w:rsidR="00582FE2" w:rsidRPr="00582FE2" w:rsidRDefault="00582FE2" w:rsidP="00AB645E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 w:rsidRPr="00582FE2">
        <w:rPr>
          <w:rFonts w:ascii="宋体" w:eastAsia="宋体" w:hAnsi="宋体" w:hint="eastAsia"/>
          <w:sz w:val="24"/>
          <w:szCs w:val="24"/>
        </w:rPr>
        <w:t>因此</w:t>
      </w:r>
      <w:r>
        <w:rPr>
          <w:rFonts w:ascii="宋体" w:eastAsia="宋体" w:hAnsi="宋体" w:hint="eastAsia"/>
          <w:sz w:val="24"/>
          <w:szCs w:val="24"/>
        </w:rPr>
        <w:t>，第一次没射中，第四次射中的概率为0</w:t>
      </w:r>
      <w:r>
        <w:rPr>
          <w:rFonts w:ascii="宋体" w:eastAsia="宋体" w:hAnsi="宋体"/>
          <w:sz w:val="24"/>
          <w:szCs w:val="24"/>
        </w:rPr>
        <w:t>.7085</w:t>
      </w:r>
    </w:p>
    <w:p w14:paraId="51B52060" w14:textId="77777777" w:rsidR="004A45CE" w:rsidRPr="00AB645E" w:rsidRDefault="004A45CE" w:rsidP="00AB645E">
      <w:pPr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sectPr w:rsidR="004A45CE" w:rsidRPr="00AB64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100"/>
    <w:rsid w:val="0015416E"/>
    <w:rsid w:val="004A45CE"/>
    <w:rsid w:val="00582FE2"/>
    <w:rsid w:val="00A26100"/>
    <w:rsid w:val="00AB645E"/>
    <w:rsid w:val="00B92C97"/>
    <w:rsid w:val="00C369F4"/>
    <w:rsid w:val="00D54F54"/>
    <w:rsid w:val="00E067FF"/>
    <w:rsid w:val="00FE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41BDA"/>
  <w15:chartTrackingRefBased/>
  <w15:docId w15:val="{F9CB6F10-3FAF-45BD-8A9B-8E3A00C5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5</cp:revision>
  <dcterms:created xsi:type="dcterms:W3CDTF">2020-12-28T12:42:00Z</dcterms:created>
  <dcterms:modified xsi:type="dcterms:W3CDTF">2020-12-29T03:18:00Z</dcterms:modified>
</cp:coreProperties>
</file>