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AetherQuant — AI 量化交易平台</w:t>
      </w:r>
    </w:p>
    <w:p>
      <w:pPr>
        <w:jc w:val="center"/>
      </w:pPr>
      <w:r>
        <w:rPr>
          <w:color w:val="666666"/>
          <w:sz w:val="32"/>
        </w:rPr>
        <w:t>系统详细介绍文档</w:t>
      </w:r>
    </w:p>
    <w:p>
      <w:pPr>
        <w:jc w:val="center"/>
      </w:pPr>
      <w:r>
        <w:t>2026 年 3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一、系统概述</w:t>
      </w:r>
    </w:p>
    <w:p>
      <w:pPr>
        <w:pStyle w:val="ListNumber"/>
      </w:pPr>
      <w:r>
        <w:t>二、系统架构</w:t>
      </w:r>
    </w:p>
    <w:p>
      <w:pPr>
        <w:pStyle w:val="ListNumber"/>
      </w:pPr>
      <w:r>
        <w:t>三、功能模块详解（11 个模块）</w:t>
      </w:r>
    </w:p>
    <w:p>
      <w:pPr>
        <w:pStyle w:val="ListNumber"/>
      </w:pPr>
      <w:r>
        <w:t>四、8 大选股策略详解</w:t>
      </w:r>
    </w:p>
    <w:p>
      <w:pPr>
        <w:pStyle w:val="ListNumber"/>
      </w:pPr>
      <w:r>
        <w:t>五、量子组合优化模块详解</w:t>
      </w:r>
    </w:p>
    <w:p>
      <w:pPr>
        <w:pStyle w:val="ListNumber"/>
      </w:pPr>
      <w:r>
        <w:t>六、AI 5 仓并行体系</w:t>
      </w:r>
    </w:p>
    <w:p>
      <w:pPr>
        <w:pStyle w:val="ListNumber"/>
      </w:pPr>
      <w:r>
        <w:t>七、OpenClaw 智能体执行网关</w:t>
      </w:r>
    </w:p>
    <w:p>
      <w:pPr>
        <w:pStyle w:val="ListNumber"/>
      </w:pPr>
      <w:r>
        <w:t>八、自动化调度引擎</w:t>
      </w:r>
    </w:p>
    <w:p>
      <w:pPr>
        <w:pStyle w:val="ListNumber"/>
      </w:pPr>
      <w:r>
        <w:t>九、数据架构</w:t>
      </w:r>
    </w:p>
    <w:p>
      <w:pPr>
        <w:pStyle w:val="ListNumber"/>
      </w:pPr>
      <w:r>
        <w:t>十、安全与风控体系</w:t>
      </w:r>
    </w:p>
    <w:p>
      <w:pPr>
        <w:pStyle w:val="ListNumber"/>
      </w:pPr>
      <w:r>
        <w:t>十一、系统亮点与创新点</w:t>
      </w:r>
    </w:p>
    <w:p>
      <w:r>
        <w:br w:type="page"/>
      </w:r>
    </w:p>
    <w:p>
      <w:pPr>
        <w:pStyle w:val="Heading1"/>
      </w:pPr>
      <w:r>
        <w:t>一、系统概述</w:t>
      </w:r>
    </w:p>
    <w:p>
      <w:r>
        <w:t>AetherQuant 是一款基于 PyQt6 构建的桌面端 AI 量化交易平台，集成了多策略选股、AI 智能决策、量子组合优化、实时行情监控、自动化调度与微信推送等功能。面向 A 股市场，覆盖"数据采集 → 策略研发 → 量子优化 → 交易执行 → 风控监控 → 绩效复盘"全流程。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代码规模</w:t>
            </w:r>
          </w:p>
        </w:tc>
        <w:tc>
          <w:tcPr>
            <w:tcW w:type="dxa" w:w="4320"/>
          </w:tcPr>
          <w:p>
            <w:r>
              <w:t>~16,700 行 Python，50 个模块</w:t>
            </w:r>
          </w:p>
        </w:tc>
      </w:tr>
      <w:tr>
        <w:tc>
          <w:tcPr>
            <w:tcW w:type="dxa" w:w="4320"/>
          </w:tcPr>
          <w:p>
            <w:r>
              <w:t>功能模块</w:t>
            </w:r>
          </w:p>
        </w:tc>
        <w:tc>
          <w:tcPr>
            <w:tcW w:type="dxa" w:w="4320"/>
          </w:tcPr>
          <w:p>
            <w:r>
              <w:t>11 个主功能标签页</w:t>
            </w:r>
          </w:p>
        </w:tc>
      </w:tr>
      <w:tr>
        <w:tc>
          <w:tcPr>
            <w:tcW w:type="dxa" w:w="4320"/>
          </w:tcPr>
          <w:p>
            <w:r>
              <w:t>选股策略</w:t>
            </w:r>
          </w:p>
        </w:tc>
        <w:tc>
          <w:tcPr>
            <w:tcW w:type="dxa" w:w="4320"/>
          </w:tcPr>
          <w:p>
            <w:r>
              <w:t>8 大独立评分策略（中西方兼顾）</w:t>
            </w:r>
          </w:p>
        </w:tc>
      </w:tr>
      <w:tr>
        <w:tc>
          <w:tcPr>
            <w:tcW w:type="dxa" w:w="4320"/>
          </w:tcPr>
          <w:p>
            <w:r>
              <w:t>量子算法</w:t>
            </w:r>
          </w:p>
        </w:tc>
        <w:tc>
          <w:tcPr>
            <w:tcW w:type="dxa" w:w="4320"/>
          </w:tcPr>
          <w:p>
            <w:r>
              <w:t>QAOA + 模拟退火(量子隧穿) + Tabu Search + 4 种经典基线</w:t>
            </w:r>
          </w:p>
        </w:tc>
      </w:tr>
      <w:tr>
        <w:tc>
          <w:tcPr>
            <w:tcW w:type="dxa" w:w="4320"/>
          </w:tcPr>
          <w:p>
            <w:r>
              <w:t>量子策略</w:t>
            </w:r>
          </w:p>
        </w:tc>
        <w:tc>
          <w:tcPr>
            <w:tcW w:type="dxa" w:w="4320"/>
          </w:tcPr>
          <w:p>
            <w:r>
              <w:t>8 种量子组合优化模式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SQLite（WAL 模式），17 张表，~80 万条日线数据</w:t>
            </w:r>
          </w:p>
        </w:tc>
      </w:tr>
      <w:tr>
        <w:tc>
          <w:tcPr>
            <w:tcW w:type="dxa" w:w="4320"/>
          </w:tcPr>
          <w:p>
            <w:r>
              <w:t>AI 仓位</w:t>
            </w:r>
          </w:p>
        </w:tc>
        <w:tc>
          <w:tcPr>
            <w:tcW w:type="dxa" w:w="4320"/>
          </w:tcPr>
          <w:p>
            <w:r>
              <w:t>5 种并行模拟仓</w:t>
            </w:r>
          </w:p>
        </w:tc>
      </w:tr>
      <w:tr>
        <w:tc>
          <w:tcPr>
            <w:tcW w:type="dxa" w:w="4320"/>
          </w:tcPr>
          <w:p>
            <w:r>
              <w:t>定时任务</w:t>
            </w:r>
          </w:p>
        </w:tc>
        <w:tc>
          <w:tcPr>
            <w:tcW w:type="dxa" w:w="4320"/>
          </w:tcPr>
          <w:p>
            <w:r>
              <w:t>9 项 7×24 自动化任务</w:t>
            </w:r>
          </w:p>
        </w:tc>
      </w:tr>
      <w:tr>
        <w:tc>
          <w:tcPr>
            <w:tcW w:type="dxa" w:w="4320"/>
          </w:tcPr>
          <w:p>
            <w:r>
              <w:t>推送渠道</w:t>
            </w:r>
          </w:p>
        </w:tc>
        <w:tc>
          <w:tcPr>
            <w:tcW w:type="dxa" w:w="4320"/>
          </w:tcPr>
          <w:p>
            <w:r>
              <w:t>Server 酱 + 企业微信</w:t>
            </w:r>
          </w:p>
        </w:tc>
      </w:tr>
      <w:tr>
        <w:tc>
          <w:tcPr>
            <w:tcW w:type="dxa" w:w="4320"/>
          </w:tcPr>
          <w:p>
            <w:r>
              <w:t>LLM 支持</w:t>
            </w:r>
          </w:p>
        </w:tc>
        <w:tc>
          <w:tcPr>
            <w:tcW w:type="dxa" w:w="4320"/>
          </w:tcPr>
          <w:p>
            <w:r>
              <w:t>DeepSeek / GPT / Gemini / Claude / 通义千问 / Kimi</w:t>
            </w:r>
          </w:p>
        </w:tc>
      </w:tr>
    </w:tbl>
    <w:p>
      <w:pPr>
        <w:pStyle w:val="Heading1"/>
      </w:pPr>
      <w:r>
        <w:t>二、系统架构</w:t>
      </w:r>
    </w:p>
    <w:p>
      <w:r>
        <w:t>系统采用四层分离架构，确保各层职责清晰、可独立演进：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关键技术</w:t>
            </w:r>
          </w:p>
        </w:tc>
      </w:tr>
      <w:tr>
        <w:tc>
          <w:tcPr>
            <w:tcW w:type="dxa" w:w="2880"/>
          </w:tcPr>
          <w:p>
            <w:r>
              <w:t>UI 层</w:t>
            </w:r>
          </w:p>
        </w:tc>
        <w:tc>
          <w:tcPr>
            <w:tcW w:type="dxa" w:w="2880"/>
          </w:tcPr>
          <w:p>
            <w:r>
              <w:t>11 个功能标签页、图表渲染、用户交互</w:t>
            </w:r>
          </w:p>
        </w:tc>
        <w:tc>
          <w:tcPr>
            <w:tcW w:type="dxa" w:w="2880"/>
          </w:tcPr>
          <w:p>
            <w:r>
              <w:t>PyQt6 + QWebEngineView + Plotly.js</w:t>
            </w:r>
          </w:p>
        </w:tc>
      </w:tr>
      <w:tr>
        <w:tc>
          <w:tcPr>
            <w:tcW w:type="dxa" w:w="2880"/>
          </w:tcPr>
          <w:p>
            <w:r>
              <w:t>业务逻辑层</w:t>
            </w:r>
          </w:p>
        </w:tc>
        <w:tc>
          <w:tcPr>
            <w:tcW w:type="dxa" w:w="2880"/>
          </w:tcPr>
          <w:p>
            <w:r>
              <w:t>策略引擎、AI 决策、量子优化、因子计算</w:t>
            </w:r>
          </w:p>
        </w:tc>
        <w:tc>
          <w:tcPr>
            <w:tcW w:type="dxa" w:w="2880"/>
          </w:tcPr>
          <w:p>
            <w:r>
              <w:t>8 大策略 + QAOA/SA/Tabu + LLM API</w:t>
            </w:r>
          </w:p>
        </w:tc>
      </w:tr>
      <w:tr>
        <w:tc>
          <w:tcPr>
            <w:tcW w:type="dxa" w:w="2880"/>
          </w:tcPr>
          <w:p>
            <w:r>
              <w:t>数据层</w:t>
            </w:r>
          </w:p>
        </w:tc>
        <w:tc>
          <w:tcPr>
            <w:tcW w:type="dxa" w:w="2880"/>
          </w:tcPr>
          <w:p>
            <w:r>
              <w:t>行情存储、实时报价、配置管理</w:t>
            </w:r>
          </w:p>
        </w:tc>
        <w:tc>
          <w:tcPr>
            <w:tcW w:type="dxa" w:w="2880"/>
          </w:tcPr>
          <w:p>
            <w:r>
              <w:t>SQLite WAL + 腾讯 K 线 API + 新浪实时 API</w:t>
            </w:r>
          </w:p>
        </w:tc>
      </w:tr>
      <w:tr>
        <w:tc>
          <w:tcPr>
            <w:tcW w:type="dxa" w:w="2880"/>
          </w:tcPr>
          <w:p>
            <w:r>
              <w:t>自动化层</w:t>
            </w:r>
          </w:p>
        </w:tc>
        <w:tc>
          <w:tcPr>
            <w:tcW w:type="dxa" w:w="2880"/>
          </w:tcPr>
          <w:p>
            <w:r>
              <w:t>定时调度、消息推送、预警监控</w:t>
            </w:r>
          </w:p>
        </w:tc>
        <w:tc>
          <w:tcPr>
            <w:tcW w:type="dxa" w:w="2880"/>
          </w:tcPr>
          <w:p>
            <w:r>
              <w:t>Daemon Scheduler + Server酱 + 企业微信</w:t>
            </w:r>
          </w:p>
        </w:tc>
      </w:tr>
    </w:tbl>
    <w:p>
      <w:pPr>
        <w:pStyle w:val="Heading2"/>
      </w:pPr>
      <w:r>
        <w:t>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</w:t>
            </w:r>
          </w:p>
        </w:tc>
      </w:tr>
      <w:tr>
        <w:tc>
          <w:tcPr>
            <w:tcW w:type="dxa" w:w="4320"/>
          </w:tcPr>
          <w:p>
            <w:r>
              <w:t>UI 框架</w:t>
            </w:r>
          </w:p>
        </w:tc>
        <w:tc>
          <w:tcPr>
            <w:tcW w:type="dxa" w:w="4320"/>
          </w:tcPr>
          <w:p>
            <w:r>
              <w:t>PyQt6 6.5+, QWebEngineView</w:t>
            </w:r>
          </w:p>
        </w:tc>
      </w:tr>
      <w:tr>
        <w:tc>
          <w:tcPr>
            <w:tcW w:type="dxa" w:w="4320"/>
          </w:tcPr>
          <w:p>
            <w:r>
              <w:t>图表引擎</w:t>
            </w:r>
          </w:p>
        </w:tc>
        <w:tc>
          <w:tcPr>
            <w:tcW w:type="dxa" w:w="4320"/>
          </w:tcPr>
          <w:p>
            <w:r>
              <w:t>Plotly.js（本地 HTML 渲染，支持滚轮缩放/拖拽/rangeslider）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SQLite 3（WAL 模式，busy_timeout=5s，支持并发读写）</w:t>
            </w:r>
          </w:p>
        </w:tc>
      </w:tr>
      <w:tr>
        <w:tc>
          <w:tcPr>
            <w:tcW w:type="dxa" w:w="4320"/>
          </w:tcPr>
          <w:p>
            <w:r>
              <w:t>AI 引擎</w:t>
            </w:r>
          </w:p>
        </w:tc>
        <w:tc>
          <w:tcPr>
            <w:tcW w:type="dxa" w:w="4320"/>
          </w:tcPr>
          <w:p>
            <w:r>
              <w:t>OpenAI 兼容 API（动态超时 60-120s，自动重试）</w:t>
            </w:r>
          </w:p>
        </w:tc>
      </w:tr>
      <w:tr>
        <w:tc>
          <w:tcPr>
            <w:tcW w:type="dxa" w:w="4320"/>
          </w:tcPr>
          <w:p>
            <w:r>
              <w:t>量子优化</w:t>
            </w:r>
          </w:p>
        </w:tc>
        <w:tc>
          <w:tcPr>
            <w:tcW w:type="dxa" w:w="4320"/>
          </w:tcPr>
          <w:p>
            <w:r>
              <w:t>QAOA 经典模拟 + 模拟退火(量子隧穿) + Tabu Search（纯 NumPy，无 Qiskit 依赖）</w:t>
            </w:r>
          </w:p>
        </w:tc>
      </w:tr>
      <w:tr>
        <w:tc>
          <w:tcPr>
            <w:tcW w:type="dxa" w:w="4320"/>
          </w:tcPr>
          <w:p>
            <w:r>
              <w:t>并发</w:t>
            </w:r>
          </w:p>
        </w:tc>
        <w:tc>
          <w:tcPr>
            <w:tcW w:type="dxa" w:w="4320"/>
          </w:tcPr>
          <w:p>
            <w:r>
              <w:t>QThread Worker + 多线程数据拉取（8 线程并发刷新 K 线）</w:t>
            </w:r>
          </w:p>
        </w:tc>
      </w:tr>
      <w:tr>
        <w:tc>
          <w:tcPr>
            <w:tcW w:type="dxa" w:w="4320"/>
          </w:tcPr>
          <w:p>
            <w:r>
              <w:t>推送</w:t>
            </w:r>
          </w:p>
        </w:tc>
        <w:tc>
          <w:tcPr>
            <w:tcW w:type="dxa" w:w="4320"/>
          </w:tcPr>
          <w:p>
            <w:r>
              <w:t>Server 酱 HTTP API + 企业微信 Webhook（双渠道并行）</w:t>
            </w:r>
          </w:p>
        </w:tc>
      </w:tr>
      <w:tr>
        <w:tc>
          <w:tcPr>
            <w:tcW w:type="dxa" w:w="4320"/>
          </w:tcPr>
          <w:p>
            <w:r>
              <w:t>语言</w:t>
            </w:r>
          </w:p>
        </w:tc>
        <w:tc>
          <w:tcPr>
            <w:tcW w:type="dxa" w:w="4320"/>
          </w:tcPr>
          <w:p>
            <w:r>
              <w:t>Python 3.11</w:t>
            </w:r>
          </w:p>
        </w:tc>
      </w:tr>
    </w:tbl>
    <w:p>
      <w:pPr>
        <w:pStyle w:val="Heading1"/>
      </w:pPr>
      <w:r>
        <w:t>三、功能模块详解</w:t>
      </w:r>
    </w:p>
    <w:p>
      <w:pPr>
        <w:pStyle w:val="Heading2"/>
      </w:pPr>
      <w:r>
        <w:t>3.1 📈 总览仪表盘</w:t>
      </w:r>
    </w:p>
    <w:p>
      <w:pPr>
        <w:pStyle w:val="ListBullet"/>
      </w:pPr>
      <w:r>
        <w:t>6 项账户摘要卡片：总资产、浮动盈亏、当日盈亏、持仓数、可用现金、当前回撤</w:t>
      </w:r>
    </w:p>
    <w:p>
      <w:pPr>
        <w:pStyle w:val="ListBullet"/>
      </w:pPr>
      <w:r>
        <w:t>市场环境分析：基于沪深 300 指数近 25 日分布日计数，判断市场健康度</w:t>
      </w:r>
    </w:p>
    <w:p>
      <w:pPr>
        <w:pStyle w:val="ListBullet"/>
      </w:pPr>
      <w:r>
        <w:t>组合风险速览（4 色卡片）：VaR(95%)、VaR(99%)、最大单股敞口、集中度 HHI</w:t>
      </w:r>
    </w:p>
    <w:p>
      <w:pPr>
        <w:pStyle w:val="ListBullet"/>
      </w:pPr>
      <w:r>
        <w:t>当前持仓表：60 秒自动刷新实时行情</w:t>
      </w:r>
    </w:p>
    <w:p>
      <w:pPr>
        <w:pStyle w:val="Heading2"/>
      </w:pPr>
      <w:r>
        <w:t>3.2 📡 选股雷达</w:t>
      </w:r>
    </w:p>
    <w:p>
      <w:pPr>
        <w:pStyle w:val="ListBullet"/>
      </w:pPr>
      <w:r>
        <w:t>⭐ 自定义板块：三级板块导航树 + 成分股详情 + 📤一键推送强烈买入到微信</w:t>
      </w:r>
    </w:p>
    <w:p>
      <w:pPr>
        <w:pStyle w:val="ListBullet"/>
      </w:pPr>
      <w:r>
        <w:t>🔍 扫描选股：8 大策略独立评分，每种策略有差异化的选股逻辑和偏好</w:t>
      </w:r>
    </w:p>
    <w:p>
      <w:pPr>
        <w:pStyle w:val="ListBullet"/>
      </w:pPr>
      <w:r>
        <w:t>⚛️ 量子优化：策略融合模式（8 种量子策略）+ 纯量子模式（6 种算法）</w:t>
      </w:r>
    </w:p>
    <w:p>
      <w:pPr>
        <w:pStyle w:val="ListBullet"/>
      </w:pPr>
      <w:r>
        <w:t>🥇 黄金/大宗：18 只 ETF 实时行情（黄金/白银/原油/有色/煤炭/稀土）</w:t>
      </w:r>
    </w:p>
    <w:p>
      <w:pPr>
        <w:pStyle w:val="Heading2"/>
      </w:pPr>
      <w:r>
        <w:t>3.3 ⚡ 短期选股</w:t>
      </w:r>
    </w:p>
    <w:p>
      <w:pPr>
        <w:pStyle w:val="ListBullet"/>
      </w:pPr>
      <w:r>
        <w:t>事件驱动选股：输入事件描述，100+ 关键词匹配 7 大类板块</w:t>
      </w:r>
    </w:p>
    <w:p>
      <w:pPr>
        <w:pStyle w:val="ListBullet"/>
      </w:pPr>
      <w:r>
        <w:t>基金持仓分析：10 位明星基金经理持仓跟踪，公布前后股价变化分析</w:t>
      </w:r>
    </w:p>
    <w:p>
      <w:pPr>
        <w:pStyle w:val="Heading2"/>
      </w:pPr>
      <w:r>
        <w:t>3.4 ✅ 走势验证</w:t>
      </w:r>
    </w:p>
    <w:p>
      <w:pPr>
        <w:pStyle w:val="ListBullet"/>
      </w:pPr>
      <w:r>
        <w:t>记录选股信号（评分 ≥40），自动补全板块信息</w:t>
      </w:r>
    </w:p>
    <w:p>
      <w:pPr>
        <w:pStyle w:val="ListBullet"/>
      </w:pPr>
      <w:r>
        <w:t>跟踪 3/5/10/20/60 日实际走势</w:t>
      </w:r>
    </w:p>
    <w:p>
      <w:pPr>
        <w:pStyle w:val="ListBullet"/>
      </w:pPr>
      <w:r>
        <w:t>信号分级：强烈买入（≥70，红色）/ 建议买入（≥50，蓝色）/ 观望（灰色）</w:t>
      </w:r>
    </w:p>
    <w:p>
      <w:pPr>
        <w:pStyle w:val="Heading2"/>
      </w:pPr>
      <w:r>
        <w:t>3.5 💼 手动仓</w:t>
      </w:r>
    </w:p>
    <w:p>
      <w:pPr>
        <w:pStyle w:val="ListBullet"/>
      </w:pPr>
      <w:r>
        <w:t>账户总览 + 持仓表 + 操作栏（单击：明细/买入/卖出/条件单/看行情）</w:t>
      </w:r>
    </w:p>
    <w:p>
      <w:pPr>
        <w:pStyle w:val="ListBullet"/>
      </w:pPr>
      <w:r>
        <w:t>买入/卖出自动填充最新实时价格</w:t>
      </w:r>
    </w:p>
    <w:p>
      <w:pPr>
        <w:pStyle w:val="ListBullet"/>
      </w:pPr>
      <w:r>
        <w:t>双击任意持仓行跳转个股 K 线分析</w:t>
      </w:r>
    </w:p>
    <w:p>
      <w:pPr>
        <w:pStyle w:val="ListBullet"/>
      </w:pPr>
      <w:r>
        <w:t>交易记录（买入/卖出历史，盈亏统计）</w:t>
      </w:r>
    </w:p>
    <w:p>
      <w:pPr>
        <w:pStyle w:val="Heading2"/>
      </w:pPr>
      <w:r>
        <w:t>3.6 🤖 AI 仓</w:t>
      </w:r>
    </w:p>
    <w:p>
      <w:pPr>
        <w:pStyle w:val="ListBullet"/>
      </w:pPr>
      <w:r>
        <w:t>5 种并行模拟仓：完全自主/半自主/推荐/自定义/量子</w:t>
      </w:r>
    </w:p>
    <w:p>
      <w:pPr>
        <w:pStyle w:val="ListBullet"/>
      </w:pPr>
      <w:r>
        <w:t>持仓汇总表：颜色区分仓位类型 + 操作栏</w:t>
      </w:r>
    </w:p>
    <w:p>
      <w:pPr>
        <w:pStyle w:val="ListBullet"/>
      </w:pPr>
      <w:r>
        <w:t>买入价强制使用真实市场价（新浪实时 → 日 K 兜底），杜绝 LLM 幻觉</w:t>
      </w:r>
    </w:p>
    <w:p>
      <w:pPr>
        <w:pStyle w:val="ListBullet"/>
      </w:pPr>
      <w:r>
        <w:t>ATR 动态跟踪止损</w:t>
      </w:r>
    </w:p>
    <w:p>
      <w:pPr>
        <w:pStyle w:val="Heading2"/>
      </w:pPr>
      <w:r>
        <w:t>3.7 🦀 OpenClaw 智能体网关</w:t>
      </w:r>
    </w:p>
    <w:p>
      <w:pPr>
        <w:pStyle w:val="ListBullet"/>
      </w:pPr>
      <w:r>
        <w:t>四层架构：感知(数据采集) → 决策(AI研判) → 执行(风控+交易) → 反馈(绩效+调优)</w:t>
      </w:r>
    </w:p>
    <w:p>
      <w:pPr>
        <w:pStyle w:val="ListBullet"/>
      </w:pPr>
      <w:r>
        <w:t>自然语言策略输入（一句话描述策略，AI 返回候选股列表）</w:t>
      </w:r>
    </w:p>
    <w:p>
      <w:pPr>
        <w:pStyle w:val="ListBullet"/>
      </w:pPr>
      <w:r>
        <w:t>一键 8 步全流程管线，进度条实时更新</w:t>
      </w:r>
    </w:p>
    <w:p>
      <w:pPr>
        <w:pStyle w:val="ListBullet"/>
      </w:pPr>
      <w:r>
        <w:t>6 项绩效卡片 + AI 策略调优建议</w:t>
      </w:r>
    </w:p>
    <w:p>
      <w:pPr>
        <w:pStyle w:val="Heading2"/>
      </w:pPr>
      <w:r>
        <w:t>3.8 📊 回测</w:t>
      </w:r>
    </w:p>
    <w:p>
      <w:pPr>
        <w:pStyle w:val="ListBullet"/>
      </w:pPr>
      <w:r>
        <w:t>本地 SQLite 数据回测（无需网络）</w:t>
      </w:r>
    </w:p>
    <w:p>
      <w:pPr>
        <w:pStyle w:val="ListBullet"/>
      </w:pPr>
      <w:r>
        <w:t>蒙特卡洛模拟 + Walk Forward 滚动验证</w:t>
      </w:r>
    </w:p>
    <w:p>
      <w:pPr>
        <w:pStyle w:val="ListBullet"/>
      </w:pPr>
      <w:r>
        <w:t>多策略同时对比</w:t>
      </w:r>
    </w:p>
    <w:p>
      <w:pPr>
        <w:pStyle w:val="Heading2"/>
      </w:pPr>
      <w:r>
        <w:t>3.9 📉 个股分析</w:t>
      </w:r>
    </w:p>
    <w:p>
      <w:pPr>
        <w:pStyle w:val="ListBullet"/>
      </w:pPr>
      <w:r>
        <w:t>Plotly K 线图：滚轮缩放、拖拽平移、双击重置、rangeslider</w:t>
      </w:r>
    </w:p>
    <w:p>
      <w:pPr>
        <w:pStyle w:val="ListBullet"/>
      </w:pPr>
      <w:r>
        <w:t>多策略预测叠加（勾选框控制）</w:t>
      </w:r>
    </w:p>
    <w:p>
      <w:pPr>
        <w:pStyle w:val="ListBullet"/>
      </w:pPr>
      <w:r>
        <w:t>数据自动刷新：超过 1 天自动后台拉取最新数据</w:t>
      </w:r>
    </w:p>
    <w:p>
      <w:pPr>
        <w:pStyle w:val="Heading2"/>
      </w:pPr>
      <w:r>
        <w:t>3.10 🤖 AI 助手</w:t>
      </w:r>
    </w:p>
    <w:p>
      <w:pPr>
        <w:pStyle w:val="ListBullet"/>
      </w:pPr>
      <w:r>
        <w:t>多 LLM 对话、读取全部数据库辅助分析、富 Markdown 渲染</w:t>
      </w:r>
    </w:p>
    <w:p>
      <w:pPr>
        <w:pStyle w:val="Heading2"/>
      </w:pPr>
      <w:r>
        <w:t>3.11 ⚙️ 设置</w:t>
      </w:r>
    </w:p>
    <w:p>
      <w:pPr>
        <w:pStyle w:val="ListBullet"/>
      </w:pPr>
      <w:r>
        <w:t>自动化调度引擎（8 项任务开关）、Server 酱 + 企业微信推送、AI 模型配置、主题切换</w:t>
      </w:r>
    </w:p>
    <w:p>
      <w:pPr>
        <w:pStyle w:val="Heading1"/>
      </w:pPr>
      <w:r>
        <w:t>四、8 大选股策略详解</w:t>
      </w:r>
    </w:p>
    <w:p>
      <w:r>
        <w:t>每种策略拥有完全独立的评分体系，选择不同策略会产出不同的候选股列表。评分基于 A 股日线数据（最近 260 个交易日），满分约 80-100 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创始人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核心逻辑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评分规则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偏好</w:t>
            </w:r>
          </w:p>
        </w:tc>
      </w:tr>
      <w:tr>
        <w:tc>
          <w:tcPr>
            <w:tcW w:type="dxa" w:w="1728"/>
          </w:tcPr>
          <w:p>
            <w:r>
              <w:t>SEPA (股票魔法师)</w:t>
            </w:r>
          </w:p>
        </w:tc>
        <w:tc>
          <w:tcPr>
            <w:tcW w:type="dxa" w:w="1728"/>
          </w:tcPr>
          <w:p>
            <w:r>
              <w:t>Mark Minervini</w:t>
            </w:r>
          </w:p>
        </w:tc>
        <w:tc>
          <w:tcPr>
            <w:tcW w:type="dxa" w:w="1728"/>
          </w:tcPr>
          <w:p>
            <w:r>
              <w:t>趋势模板 + VCP收缩 + 突破 + MA200上升</w:t>
            </w:r>
          </w:p>
        </w:tc>
        <w:tc>
          <w:tcPr>
            <w:tcW w:type="dxa" w:w="1728"/>
          </w:tcPr>
          <w:p>
            <w:r>
              <w:t>价格&gt;MA50 (+10) · MA50&gt;MA150&gt;MA200多头排列 (+20) · MA200上升 (+10) · 距52周高点75%内 (+10) · VCP波动收缩 (+15) · 20日新高突破 (+15)</w:t>
            </w:r>
          </w:p>
        </w:tc>
        <w:tc>
          <w:tcPr>
            <w:tcW w:type="dxa" w:w="1728"/>
          </w:tcPr>
          <w:p>
            <w:r>
              <w:t>确认趋势后的VCP爆发点</w:t>
            </w:r>
          </w:p>
        </w:tc>
      </w:tr>
      <w:tr>
        <w:tc>
          <w:tcPr>
            <w:tcW w:type="dxa" w:w="1728"/>
          </w:tcPr>
          <w:p>
            <w:r>
              <w:t>CANSLIM</w:t>
            </w:r>
          </w:p>
        </w:tc>
        <w:tc>
          <w:tcPr>
            <w:tcW w:type="dxa" w:w="1728"/>
          </w:tcPr>
          <w:p>
            <w:r>
              <w:t>William O'Neil</w:t>
            </w:r>
          </w:p>
        </w:tc>
        <w:tc>
          <w:tcPr>
            <w:tcW w:type="dxa" w:w="1728"/>
          </w:tcPr>
          <w:p>
            <w:r>
              <w:t>RS强度 + 放量新高 + 杯柄形态</w:t>
            </w:r>
          </w:p>
        </w:tc>
        <w:tc>
          <w:tcPr>
            <w:tcW w:type="dxa" w:w="1728"/>
          </w:tcPr>
          <w:p>
            <w:r>
              <w:t>RS≥70 (+20) · 3月涨幅&gt;20% (+15) · 新高突破 (+15) · 趋势良好 (+15) · 放量突破(量比&gt;1.5) (+15) · VCP杯柄 (+10)</w:t>
            </w:r>
          </w:p>
        </w:tc>
        <w:tc>
          <w:tcPr>
            <w:tcW w:type="dxa" w:w="1728"/>
          </w:tcPr>
          <w:p>
            <w:r>
              <w:t>高RS领涨龙头股</w:t>
            </w:r>
          </w:p>
        </w:tc>
      </w:tr>
      <w:tr>
        <w:tc>
          <w:tcPr>
            <w:tcW w:type="dxa" w:w="1728"/>
          </w:tcPr>
          <w:p>
            <w:r>
              <w:t>海龟交易法</w:t>
            </w:r>
          </w:p>
        </w:tc>
        <w:tc>
          <w:tcPr>
            <w:tcW w:type="dxa" w:w="1728"/>
          </w:tcPr>
          <w:p>
            <w:r>
              <w:t>Richard Dennis</w:t>
            </w:r>
          </w:p>
        </w:tc>
        <w:tc>
          <w:tcPr>
            <w:tcW w:type="dxa" w:w="1728"/>
          </w:tcPr>
          <w:p>
            <w:r>
              <w:t>通道突破 + ATR仓位管理</w:t>
            </w:r>
          </w:p>
        </w:tc>
        <w:tc>
          <w:tcPr>
            <w:tcW w:type="dxa" w:w="1728"/>
          </w:tcPr>
          <w:p>
            <w:r>
              <w:t>20日新高 (+30) · 55日新高 (+20) · 趋势向上 (+10) · ATR波动&lt;5% (+10) · 量能配合 (+10)</w:t>
            </w:r>
          </w:p>
        </w:tc>
        <w:tc>
          <w:tcPr>
            <w:tcW w:type="dxa" w:w="1728"/>
          </w:tcPr>
          <w:p>
            <w:r>
              <w:t>趋势突破，大波段</w:t>
            </w:r>
          </w:p>
        </w:tc>
      </w:tr>
      <w:tr>
        <w:tc>
          <w:tcPr>
            <w:tcW w:type="dxa" w:w="1728"/>
          </w:tcPr>
          <w:p>
            <w:r>
              <w:t>格雷厄姆 (价值)</w:t>
            </w:r>
          </w:p>
        </w:tc>
        <w:tc>
          <w:tcPr>
            <w:tcW w:type="dxa" w:w="1728"/>
          </w:tcPr>
          <w:p>
            <w:r>
              <w:t>Benjamin Graham</w:t>
            </w:r>
          </w:p>
        </w:tc>
        <w:tc>
          <w:tcPr>
            <w:tcW w:type="dxa" w:w="1728"/>
          </w:tcPr>
          <w:p>
            <w:r>
              <w:t>低估值 + 安全边际</w:t>
            </w:r>
          </w:p>
        </w:tc>
        <w:tc>
          <w:tcPr>
            <w:tcW w:type="dxa" w:w="1728"/>
          </w:tcPr>
          <w:p>
            <w:r>
              <w:t>距高点跌30%+ (+25) · 深度回调50%+ (+10) · 低于MA200 (+15) · 年跌幅大 (+10) · 波动极低 (+10) · 接近52周低点 (+15)</w:t>
            </w:r>
          </w:p>
        </w:tc>
        <w:tc>
          <w:tcPr>
            <w:tcW w:type="dxa" w:w="1728"/>
          </w:tcPr>
          <w:p>
            <w:r>
              <w:t>深度低估，均值回归</w:t>
            </w:r>
          </w:p>
        </w:tc>
      </w:tr>
      <w:tr>
        <w:tc>
          <w:tcPr>
            <w:tcW w:type="dxa" w:w="1728"/>
          </w:tcPr>
          <w:p>
            <w:r>
              <w:t>巴菲特 (品质)</w:t>
            </w:r>
          </w:p>
        </w:tc>
        <w:tc>
          <w:tcPr>
            <w:tcW w:type="dxa" w:w="1728"/>
          </w:tcPr>
          <w:p>
            <w:r>
              <w:t>Warren Buffett</w:t>
            </w:r>
          </w:p>
        </w:tc>
        <w:tc>
          <w:tcPr>
            <w:tcW w:type="dxa" w:w="1728"/>
          </w:tcPr>
          <w:p>
            <w:r>
              <w:t>品质成长 + 合理估值</w:t>
            </w:r>
          </w:p>
        </w:tc>
        <w:tc>
          <w:tcPr>
            <w:tcW w:type="dxa" w:w="1728"/>
          </w:tcPr>
          <w:p>
            <w:r>
              <w:t>长期趋势向上 (+10) · 中期趋势良好 (+10) · 稳健增长(0-50%) (+15) · 波动稳定(&lt;4%) (+15) · 接近高点 (+10) · 均线收敛 (+10)</w:t>
            </w:r>
          </w:p>
        </w:tc>
        <w:tc>
          <w:tcPr>
            <w:tcW w:type="dxa" w:w="1728"/>
          </w:tcPr>
          <w:p>
            <w:r>
              <w:t>优质稳定的长线标的</w:t>
            </w:r>
          </w:p>
        </w:tc>
      </w:tr>
      <w:tr>
        <w:tc>
          <w:tcPr>
            <w:tcW w:type="dxa" w:w="1728"/>
          </w:tcPr>
          <w:p>
            <w:r>
              <w:t>彼得林奇 (动量)</w:t>
            </w:r>
          </w:p>
        </w:tc>
        <w:tc>
          <w:tcPr>
            <w:tcW w:type="dxa" w:w="1728"/>
          </w:tcPr>
          <w:p>
            <w:r>
              <w:t>Peter Lynch</w:t>
            </w:r>
          </w:p>
        </w:tc>
        <w:tc>
          <w:tcPr>
            <w:tcW w:type="dxa" w:w="1728"/>
          </w:tcPr>
          <w:p>
            <w:r>
              <w:t>高动量 + 加速上涨</w:t>
            </w:r>
          </w:p>
        </w:tc>
        <w:tc>
          <w:tcPr>
            <w:tcW w:type="dxa" w:w="1728"/>
          </w:tcPr>
          <w:p>
            <w:r>
              <w:t>月涨10%+ (+20) · 季涨30%+ (+15) · 突破 (+15) · 放量(量比&gt;1.5) (+10) · 多头排列 (+10)</w:t>
            </w:r>
          </w:p>
        </w:tc>
        <w:tc>
          <w:tcPr>
            <w:tcW w:type="dxa" w:w="1728"/>
          </w:tcPr>
          <w:p>
            <w:r>
              <w:t>高动量加速股</w:t>
            </w:r>
          </w:p>
        </w:tc>
      </w:tr>
      <w:tr>
        <w:tc>
          <w:tcPr>
            <w:tcW w:type="dxa" w:w="1728"/>
          </w:tcPr>
          <w:p>
            <w:r>
              <w:t>国内趋势跟踪</w:t>
            </w:r>
          </w:p>
        </w:tc>
        <w:tc>
          <w:tcPr>
            <w:tcW w:type="dxa" w:w="1728"/>
          </w:tcPr>
          <w:p>
            <w:r>
              <w:t>A股本土</w:t>
            </w:r>
          </w:p>
        </w:tc>
        <w:tc>
          <w:tcPr>
            <w:tcW w:type="dxa" w:w="1728"/>
          </w:tcPr>
          <w:p>
            <w:r>
              <w:t>多头排列 + 放量突破 + 连阳</w:t>
            </w:r>
          </w:p>
        </w:tc>
        <w:tc>
          <w:tcPr>
            <w:tcW w:type="dxa" w:w="1728"/>
          </w:tcPr>
          <w:p>
            <w:r>
              <w:t>多头排列 (+15) · 放量突破(量比&gt;1.3) (+20) · 月动量&gt;5% (+10) · VCP收缩 (+15) · 5日连阳 (+10)</w:t>
            </w:r>
          </w:p>
        </w:tc>
        <w:tc>
          <w:tcPr>
            <w:tcW w:type="dxa" w:w="1728"/>
          </w:tcPr>
          <w:p>
            <w:r>
              <w:t>A股特色趋势股</w:t>
            </w:r>
          </w:p>
        </w:tc>
      </w:tr>
      <w:tr>
        <w:tc>
          <w:tcPr>
            <w:tcW w:type="dxa" w:w="1728"/>
          </w:tcPr>
          <w:p>
            <w:r>
              <w:t>国内价值低估</w:t>
            </w:r>
          </w:p>
        </w:tc>
        <w:tc>
          <w:tcPr>
            <w:tcW w:type="dxa" w:w="1728"/>
          </w:tcPr>
          <w:p>
            <w:r>
              <w:t>A股本土</w:t>
            </w:r>
          </w:p>
        </w:tc>
        <w:tc>
          <w:tcPr>
            <w:tcW w:type="dxa" w:w="1728"/>
          </w:tcPr>
          <w:p>
            <w:r>
              <w:t>破年线 + 深跌 + 缩量企稳</w:t>
            </w:r>
          </w:p>
        </w:tc>
        <w:tc>
          <w:tcPr>
            <w:tcW w:type="dxa" w:w="1728"/>
          </w:tcPr>
          <w:p>
            <w:r>
              <w:t>破年线(低于MA200) (+15) · 深跌40%+ (+20) · 缩量企稳(波动&lt;3%) (+15) · 止跌反弹(近5日3阳) (+10)</w:t>
            </w:r>
          </w:p>
        </w:tc>
        <w:tc>
          <w:tcPr>
            <w:tcW w:type="dxa" w:w="1728"/>
          </w:tcPr>
          <w:p>
            <w:r>
              <w:t>A股抄底策略</w:t>
            </w:r>
          </w:p>
        </w:tc>
      </w:tr>
    </w:tbl>
    <w:p>
      <w:pPr>
        <w:pStyle w:val="Heading1"/>
      </w:pPr>
      <w:r>
        <w:t>五、量子组合优化模块详解</w:t>
      </w:r>
    </w:p>
    <w:p>
      <w:pPr>
        <w:pStyle w:val="Heading2"/>
      </w:pPr>
      <w:r>
        <w:t>5.1 概述</w:t>
      </w:r>
    </w:p>
    <w:p>
      <w:r>
        <w:t>量子组合优化是 AetherQuant 的核心创新模块，将经典投资组合理论（Markowitz 均值-方差模型）与量子计算算法相结合。系统将组合优化问题建模为 QUBO（二次无约束二进制优化）问题，然后使用多种量子启发算法（QAOA、模拟退火、Tabu Search）进行求解，并与经典基线算法进行对比，选出全局最优组合。</w:t>
      </w:r>
    </w:p>
    <w:p>
      <w:r>
        <w:t>本模块完全基于 NumPy 实现，不依赖 Qiskit 或真实量子硬件，采用经典模拟方式运行 QAOA 量子电路和量子退火过程，适合在普通 PC 上运行。</w:t>
      </w:r>
    </w:p>
    <w:p>
      <w:pPr>
        <w:pStyle w:val="Heading2"/>
      </w:pPr>
      <w:r>
        <w:t>5.2 数学模型 — QUBO 建模</w:t>
      </w:r>
    </w:p>
    <w:p>
      <w:r>
        <w:t>决策变量：x_i ∈ {0, 1}，表示是否选入第 i 只股票。</w:t>
        <w:br/>
        <w:t>目标函数：min x^T · Q · x</w:t>
        <w:br/>
        <w:br/>
        <w:t>Q 矩阵由三部分构成：</w:t>
      </w:r>
    </w:p>
    <w:p>
      <w:pPr>
        <w:pStyle w:val="ListBullet"/>
      </w:pPr>
      <w:r>
        <w:t>1. 收益项：Q_ii -= μ_i / K （最大化预期收益）</w:t>
      </w:r>
    </w:p>
    <w:p>
      <w:pPr>
        <w:pStyle w:val="ListBullet"/>
      </w:pPr>
      <w:r>
        <w:t>2. 风险项：Q_ij += λ · σ_ij / K² （最小化组合方差）</w:t>
      </w:r>
    </w:p>
    <w:p>
      <w:pPr>
        <w:pStyle w:val="ListBullet"/>
      </w:pPr>
      <w:r>
        <w:t>3. 约束惩罚项：penalty · (Σx_i - K)² （确保选中恰好 K 只股票）</w:t>
      </w:r>
    </w:p>
    <w:p>
      <w:r>
        <w:t>其中 μ 为年化预期收益向量，σ 为年化协方差矩阵，K 为目标持仓数，λ 为风险厌恶系数，penalty 自动计算（= 10 × max|Q|）。</w:t>
        <w:br/>
        <w:br/>
        <w:t>等权假设：被选中的 K 只股票等权配置 w_i = 1/K，简化了问题但保持了 QUBO 形式。</w:t>
      </w:r>
    </w:p>
    <w:p>
      <w:pPr>
        <w:pStyle w:val="Heading2"/>
      </w:pPr>
      <w:r>
        <w:t>5.3 量子求解算法</w:t>
      </w:r>
    </w:p>
    <w:p>
      <w:pPr>
        <w:pStyle w:val="Heading3"/>
      </w:pPr>
      <w:r>
        <w:t>5.3.1 QAOA 量子近似优化算法</w:t>
      </w:r>
    </w:p>
    <w:p>
      <w:r>
        <w:t>QAOA（Quantum Approximate Optimization Algorithm）是 Farhi 等人提出的变分量子算法，适合解决组合优化问题。本系统实现的是 QAOA 的经典模拟版本：</w:t>
      </w:r>
    </w:p>
    <w:p>
      <w:pPr>
        <w:pStyle w:val="ListBullet"/>
      </w:pPr>
      <w:r>
        <w:t>1. Ising 映射：将 QUBO 变量 x_i ∈ {0,1} 映射到 Ising 自旋 z_i ∈ {-1,+1}，转换关系 x_i = (1 - z_i) / 2</w:t>
      </w:r>
    </w:p>
    <w:p>
      <w:pPr>
        <w:pStyle w:val="ListBullet"/>
      </w:pPr>
      <w:r>
        <w:t>2. 量子态演化：从均匀叠加态 |+⟩ 出发，交替施加 Cost Unitary（相位分离）和 Mixer Unitary（混合算子），共 p 层（默认 p=3）</w:t>
      </w:r>
    </w:p>
    <w:p>
      <w:pPr>
        <w:pStyle w:val="ListBullet"/>
      </w:pPr>
      <w:r>
        <w:t>3. 变分优化：用经典优化器搜索最优参数 (γ, β)，最小化 QUBO 能量期望值</w:t>
      </w:r>
    </w:p>
    <w:p>
      <w:pPr>
        <w:pStyle w:val="ListBullet"/>
      </w:pPr>
      <w:r>
        <w:t>4. 测量：从优化后的量子态概率分布中提取最优解</w:t>
      </w:r>
    </w:p>
    <w:p>
      <w:r>
        <w:t>实现细节：对于 n ≤ 16 只股票，使用精确状态向量模拟（2^n 维复向量）；对于 n &gt; 16，切换到采样近似模式。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QAOA 层数 p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层数越多理论精度越高，计算量指数增长</w:t>
            </w:r>
          </w:p>
        </w:tc>
      </w:tr>
      <w:tr>
        <w:tc>
          <w:tcPr>
            <w:tcW w:type="dxa" w:w="2880"/>
          </w:tcPr>
          <w:p>
            <w:r>
              <w:t>优化器迭代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经典参数搜索迭代次数</w:t>
            </w:r>
          </w:p>
        </w:tc>
      </w:tr>
      <w:tr>
        <w:tc>
          <w:tcPr>
            <w:tcW w:type="dxa" w:w="2880"/>
          </w:tcPr>
          <w:p>
            <w:r>
              <w:t>采样次数</w:t>
            </w:r>
          </w:p>
        </w:tc>
        <w:tc>
          <w:tcPr>
            <w:tcW w:type="dxa" w:w="2880"/>
          </w:tcPr>
          <w:p>
            <w:r>
              <w:t>1024</w:t>
            </w:r>
          </w:p>
        </w:tc>
        <w:tc>
          <w:tcPr>
            <w:tcW w:type="dxa" w:w="2880"/>
          </w:tcPr>
          <w:p>
            <w:r>
              <w:t>大规模问题的采样数</w:t>
            </w:r>
          </w:p>
        </w:tc>
      </w:tr>
    </w:tbl>
    <w:p>
      <w:pPr>
        <w:pStyle w:val="Heading3"/>
      </w:pPr>
      <w:r>
        <w:t>5.3.2 模拟退火（量子隧穿增强）</w:t>
      </w:r>
    </w:p>
    <w:p>
      <w:r>
        <w:t>在标准模拟退火（SA）基础上加入量子隧穿概率，增强全局搜索能力：</w:t>
        <w:br/>
        <w:br/>
        <w:t>标准 SA：以概率 exp(-ΔE / T) 接受劣解，T 从高温逐步降到低温。</w:t>
        <w:br/>
        <w:t>量子隧穿增强：额外引入隧穿概率 tunnel_strength × T，使得在低温时仍有概率跳出局部最优（模拟量子隧穿效应），显著提升全局搜索能力。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迭代次数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  <w:tc>
          <w:tcPr>
            <w:tcW w:type="dxa" w:w="2880"/>
          </w:tcPr>
          <w:p>
            <w:r>
              <w:t>搜索步数</w:t>
            </w:r>
          </w:p>
        </w:tc>
      </w:tr>
      <w:tr>
        <w:tc>
          <w:tcPr>
            <w:tcW w:type="dxa" w:w="2880"/>
          </w:tcPr>
          <w:p>
            <w:r>
              <w:t>初始温度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高温→充分探索</w:t>
            </w:r>
          </w:p>
        </w:tc>
      </w:tr>
      <w:tr>
        <w:tc>
          <w:tcPr>
            <w:tcW w:type="dxa" w:w="2880"/>
          </w:tcPr>
          <w:p>
            <w:r>
              <w:t>终止温度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  <w:tc>
          <w:tcPr>
            <w:tcW w:type="dxa" w:w="2880"/>
          </w:tcPr>
          <w:p>
            <w:r>
              <w:t>低温→收敛精解</w:t>
            </w:r>
          </w:p>
        </w:tc>
      </w:tr>
      <w:tr>
        <w:tc>
          <w:tcPr>
            <w:tcW w:type="dxa" w:w="2880"/>
          </w:tcPr>
          <w:p>
            <w:r>
              <w:t>隧穿强度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量子隧穿模拟概率系数</w:t>
            </w:r>
          </w:p>
        </w:tc>
      </w:tr>
    </w:tbl>
    <w:p>
      <w:pPr>
        <w:pStyle w:val="Heading3"/>
      </w:pPr>
      <w:r>
        <w:t>5.3.3 Tabu Search 禁忌搜索</w:t>
      </w:r>
    </w:p>
    <w:p>
      <w:r>
        <w:t>Tabu Search 通过维护一个"禁忌列表"避免搜索重复访问近期已探索的解，强制搜索向新方向移动。每步翻转一个比特，选择使能量下降最多且不在禁忌列表中的移动。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迭代次数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  <w:tc>
          <w:tcPr>
            <w:tcW w:type="dxa" w:w="2880"/>
          </w:tcPr>
          <w:p>
            <w:r>
              <w:t>搜索步数</w:t>
            </w:r>
          </w:p>
        </w:tc>
      </w:tr>
      <w:tr>
        <w:tc>
          <w:tcPr>
            <w:tcW w:type="dxa" w:w="2880"/>
          </w:tcPr>
          <w:p>
            <w:r>
              <w:t>禁忌长度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禁忌列表保留最近 10 步操作</w:t>
            </w:r>
          </w:p>
        </w:tc>
      </w:tr>
    </w:tbl>
    <w:p>
      <w:pPr>
        <w:pStyle w:val="Heading2"/>
      </w:pPr>
      <w:r>
        <w:t>5.4 经典基线算法（对比用）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算法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贪心基线 (Top-K Sharpe)</w:t>
            </w:r>
          </w:p>
        </w:tc>
        <w:tc>
          <w:tcPr>
            <w:tcW w:type="dxa" w:w="2880"/>
          </w:tcPr>
          <w:p>
            <w:r>
              <w:t>按个股夏普比率排序，选前 K 只</w:t>
            </w:r>
          </w:p>
        </w:tc>
        <w:tc>
          <w:tcPr>
            <w:tcW w:type="dxa" w:w="2880"/>
          </w:tcPr>
          <w:p>
            <w:r>
              <w:t>最简单的基准，衡量量子算法的超额收益</w:t>
            </w:r>
          </w:p>
        </w:tc>
      </w:tr>
      <w:tr>
        <w:tc>
          <w:tcPr>
            <w:tcW w:type="dxa" w:w="2880"/>
          </w:tcPr>
          <w:p>
            <w:r>
              <w:t>暴力枚举</w:t>
            </w:r>
          </w:p>
        </w:tc>
        <w:tc>
          <w:tcPr>
            <w:tcW w:type="dxa" w:w="2880"/>
          </w:tcPr>
          <w:p>
            <w:r>
              <w:t>遍历所有 C(n,K) 组合，选能量最低者</w:t>
            </w:r>
          </w:p>
        </w:tc>
        <w:tc>
          <w:tcPr>
            <w:tcW w:type="dxa" w:w="2880"/>
          </w:tcPr>
          <w:p>
            <w:r>
              <w:t>仅 n≤12 时可用，提供精确最优解参考</w:t>
            </w:r>
          </w:p>
        </w:tc>
      </w:tr>
      <w:tr>
        <w:tc>
          <w:tcPr>
            <w:tcW w:type="dxa" w:w="2880"/>
          </w:tcPr>
          <w:p>
            <w:r>
              <w:t>蒙特卡洛随机采样</w:t>
            </w:r>
          </w:p>
        </w:tc>
        <w:tc>
          <w:tcPr>
            <w:tcW w:type="dxa" w:w="2880"/>
          </w:tcPr>
          <w:p>
            <w:r>
              <w:t>随机生成 10,000 个组合，选最优</w:t>
            </w:r>
          </w:p>
        </w:tc>
        <w:tc>
          <w:tcPr>
            <w:tcW w:type="dxa" w:w="2880"/>
          </w:tcPr>
          <w:p>
            <w:r>
              <w:t>大规模问题的随机基准</w:t>
            </w:r>
          </w:p>
        </w:tc>
      </w:tr>
      <w:tr>
        <w:tc>
          <w:tcPr>
            <w:tcW w:type="dxa" w:w="2880"/>
          </w:tcPr>
          <w:p>
            <w:r>
              <w:t>均值-方差整数规划</w:t>
            </w:r>
          </w:p>
        </w:tc>
        <w:tc>
          <w:tcPr>
            <w:tcW w:type="dxa" w:w="2880"/>
          </w:tcPr>
          <w:p>
            <w:r>
              <w:t>蒙特卡洛搜索最大夏普比率组合</w:t>
            </w:r>
          </w:p>
        </w:tc>
        <w:tc>
          <w:tcPr>
            <w:tcW w:type="dxa" w:w="2880"/>
          </w:tcPr>
          <w:p>
            <w:r>
              <w:t>经典 Markowitz 近似解</w:t>
            </w:r>
          </w:p>
        </w:tc>
      </w:tr>
    </w:tbl>
    <w:p>
      <w:pPr>
        <w:pStyle w:val="Heading2"/>
      </w:pPr>
      <w:r>
        <w:t>5.5 八种量子组合优化策略</w:t>
      </w:r>
    </w:p>
    <w:p>
      <w:r>
        <w:t>策略融合模式提供 8 种预设的量子优化策略：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t>Markowitz + QAOA</w:t>
            </w:r>
          </w:p>
        </w:tc>
        <w:tc>
          <w:tcPr>
            <w:tcW w:type="dxa" w:w="2880"/>
          </w:tcPr>
          <w:p>
            <w:r>
              <w:t>经典均值-方差模型用 QAOA 量子变分求解</w:t>
            </w:r>
          </w:p>
        </w:tc>
        <w:tc>
          <w:tcPr>
            <w:tcW w:type="dxa" w:w="2880"/>
          </w:tcPr>
          <w:p>
            <w:r>
              <w:t>标准组合优化</w:t>
            </w:r>
          </w:p>
        </w:tc>
      </w:tr>
      <w:tr>
        <w:tc>
          <w:tcPr>
            <w:tcW w:type="dxa" w:w="2880"/>
          </w:tcPr>
          <w:p>
            <w:r>
              <w:t>Markowitz + 量子退火</w:t>
            </w:r>
          </w:p>
        </w:tc>
        <w:tc>
          <w:tcPr>
            <w:tcW w:type="dxa" w:w="2880"/>
          </w:tcPr>
          <w:p>
            <w:r>
              <w:t>用模拟退火(含量子隧穿)搜索最优组合</w:t>
            </w:r>
          </w:p>
        </w:tc>
        <w:tc>
          <w:tcPr>
            <w:tcW w:type="dxa" w:w="2880"/>
          </w:tcPr>
          <w:p>
            <w:r>
              <w:t>大规模股票池</w:t>
            </w:r>
          </w:p>
        </w:tc>
      </w:tr>
      <w:tr>
        <w:tc>
          <w:tcPr>
            <w:tcW w:type="dxa" w:w="2880"/>
          </w:tcPr>
          <w:p>
            <w:r>
              <w:t>最小方差组合</w:t>
            </w:r>
          </w:p>
        </w:tc>
        <w:tc>
          <w:tcPr>
            <w:tcW w:type="dxa" w:w="2880"/>
          </w:tcPr>
          <w:p>
            <w:r>
              <w:t>λ→∞，纯粹最小化风险</w:t>
            </w:r>
          </w:p>
        </w:tc>
        <w:tc>
          <w:tcPr>
            <w:tcW w:type="dxa" w:w="2880"/>
          </w:tcPr>
          <w:p>
            <w:r>
              <w:t>保守型投资者</w:t>
            </w:r>
          </w:p>
        </w:tc>
      </w:tr>
      <w:tr>
        <w:tc>
          <w:tcPr>
            <w:tcW w:type="dxa" w:w="2880"/>
          </w:tcPr>
          <w:p>
            <w:r>
              <w:t>风险平价 + 量子优化</w:t>
            </w:r>
          </w:p>
        </w:tc>
        <w:tc>
          <w:tcPr>
            <w:tcW w:type="dxa" w:w="2880"/>
          </w:tcPr>
          <w:p>
            <w:r>
              <w:t>各资产风险贡献相等的量子求解</w:t>
            </w:r>
          </w:p>
        </w:tc>
        <w:tc>
          <w:tcPr>
            <w:tcW w:type="dxa" w:w="2880"/>
          </w:tcPr>
          <w:p>
            <w:r>
              <w:t>均衡风险配置</w:t>
            </w:r>
          </w:p>
        </w:tc>
      </w:tr>
      <w:tr>
        <w:tc>
          <w:tcPr>
            <w:tcW w:type="dxa" w:w="2880"/>
          </w:tcPr>
          <w:p>
            <w:r>
              <w:t>最大分散化组合</w:t>
            </w:r>
          </w:p>
        </w:tc>
        <w:tc>
          <w:tcPr>
            <w:tcW w:type="dxa" w:w="2880"/>
          </w:tcPr>
          <w:p>
            <w:r>
              <w:t>最大化组合内分散度（相关性最低）</w:t>
            </w:r>
          </w:p>
        </w:tc>
        <w:tc>
          <w:tcPr>
            <w:tcW w:type="dxa" w:w="2880"/>
          </w:tcPr>
          <w:p>
            <w:r>
              <w:t>降低集中度风险</w:t>
            </w:r>
          </w:p>
        </w:tc>
      </w:tr>
      <w:tr>
        <w:tc>
          <w:tcPr>
            <w:tcW w:type="dxa" w:w="2880"/>
          </w:tcPr>
          <w:p>
            <w:r>
              <w:t>CVaR 条件风险优化</w:t>
            </w:r>
          </w:p>
        </w:tc>
        <w:tc>
          <w:tcPr>
            <w:tcW w:type="dxa" w:w="2880"/>
          </w:tcPr>
          <w:p>
            <w:r>
              <w:t>控制尾部极端风险，比 VaR 更保守</w:t>
            </w:r>
          </w:p>
        </w:tc>
        <w:tc>
          <w:tcPr>
            <w:tcW w:type="dxa" w:w="2880"/>
          </w:tcPr>
          <w:p>
            <w:r>
              <w:t>极端行情防御</w:t>
            </w:r>
          </w:p>
        </w:tc>
      </w:tr>
      <w:tr>
        <w:tc>
          <w:tcPr>
            <w:tcW w:type="dxa" w:w="2880"/>
          </w:tcPr>
          <w:p>
            <w:r>
              <w:t>动量因子 + 量子组合</w:t>
            </w:r>
          </w:p>
        </w:tc>
        <w:tc>
          <w:tcPr>
            <w:tcW w:type="dxa" w:w="2880"/>
          </w:tcPr>
          <w:p>
            <w:r>
              <w:t>先用动量因子筛选，再量子优化配置</w:t>
            </w:r>
          </w:p>
        </w:tc>
        <w:tc>
          <w:tcPr>
            <w:tcW w:type="dxa" w:w="2880"/>
          </w:tcPr>
          <w:p>
            <w:r>
              <w:t>趋势投资者</w:t>
            </w:r>
          </w:p>
        </w:tc>
      </w:tr>
      <w:tr>
        <w:tc>
          <w:tcPr>
            <w:tcW w:type="dxa" w:w="2880"/>
          </w:tcPr>
          <w:p>
            <w:r>
              <w:t>策略融合 + 量子优化</w:t>
            </w:r>
          </w:p>
        </w:tc>
        <w:tc>
          <w:tcPr>
            <w:tcW w:type="dxa" w:w="2880"/>
          </w:tcPr>
          <w:p>
            <w:r>
              <w:t>基于扫描选股评分结果，量子优化最终组合</w:t>
            </w:r>
          </w:p>
        </w:tc>
        <w:tc>
          <w:tcPr>
            <w:tcW w:type="dxa" w:w="2880"/>
          </w:tcPr>
          <w:p>
            <w:r>
              <w:t>综合型推荐</w:t>
            </w:r>
          </w:p>
        </w:tc>
      </w:tr>
    </w:tbl>
    <w:p>
      <w:pPr>
        <w:pStyle w:val="Heading2"/>
      </w:pPr>
      <w:r>
        <w:t>5.6 纯量子优化模式</w:t>
      </w:r>
    </w:p>
    <w:p>
      <w:r>
        <w:t>纯量子模式不依赖传统策略评分，直接对候选股票池做数学模型优化。用户可以选择算法、目标函数和数据源：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选项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可选值</w:t>
            </w:r>
          </w:p>
        </w:tc>
      </w:tr>
      <w:tr>
        <w:tc>
          <w:tcPr>
            <w:tcW w:type="dxa" w:w="4320"/>
          </w:tcPr>
          <w:p>
            <w:r>
              <w:t>算法</w:t>
            </w:r>
          </w:p>
        </w:tc>
        <w:tc>
          <w:tcPr>
            <w:tcW w:type="dxa" w:w="4320"/>
          </w:tcPr>
          <w:p>
            <w:r>
              <w:t>QAOA 量子近似优化 / 模拟退火(量子隧穿) / Tabu禁忌搜索 / SA+QAOA混合 / 暴力枚举(≤12只) / 蒙特卡洛</w:t>
            </w:r>
          </w:p>
        </w:tc>
      </w:tr>
      <w:tr>
        <w:tc>
          <w:tcPr>
            <w:tcW w:type="dxa" w:w="4320"/>
          </w:tcPr>
          <w:p>
            <w:r>
              <w:t>目标函数</w:t>
            </w:r>
          </w:p>
        </w:tc>
        <w:tc>
          <w:tcPr>
            <w:tcW w:type="dxa" w:w="4320"/>
          </w:tcPr>
          <w:p>
            <w:r>
              <w:t>最大夏普比率 / 最小方差 / 最大收益(激进) / 最低CVaR(保守)</w:t>
            </w:r>
          </w:p>
        </w:tc>
      </w:tr>
      <w:tr>
        <w:tc>
          <w:tcPr>
            <w:tcW w:type="dxa" w:w="4320"/>
          </w:tcPr>
          <w:p>
            <w:r>
              <w:t>数据源</w:t>
            </w:r>
          </w:p>
        </w:tc>
        <w:tc>
          <w:tcPr>
            <w:tcW w:type="dxa" w:w="4320"/>
          </w:tcPr>
          <w:p>
            <w:r>
              <w:t>全部板块成分股 / 扫描选股结果(Top100) / 手动输入代码</w:t>
            </w:r>
          </w:p>
        </w:tc>
      </w:tr>
      <w:tr>
        <w:tc>
          <w:tcPr>
            <w:tcW w:type="dxa" w:w="4320"/>
          </w:tcPr>
          <w:p>
            <w:r>
              <w:t>选股数</w:t>
            </w:r>
          </w:p>
        </w:tc>
        <w:tc>
          <w:tcPr>
            <w:tcW w:type="dxa" w:w="4320"/>
          </w:tcPr>
          <w:p>
            <w:r>
              <w:t>2-15 只</w:t>
            </w:r>
          </w:p>
        </w:tc>
      </w:tr>
      <w:tr>
        <w:tc>
          <w:tcPr>
            <w:tcW w:type="dxa" w:w="4320"/>
          </w:tcPr>
          <w:p>
            <w:r>
              <w:t>风险厌恶 λ</w:t>
            </w:r>
          </w:p>
        </w:tc>
        <w:tc>
          <w:tcPr>
            <w:tcW w:type="dxa" w:w="4320"/>
          </w:tcPr>
          <w:p>
            <w:r>
              <w:t>0.5(激进) / 1.0(均衡) / 1.5(稳健) / 2.0(保守) / 3.0(极保守)</w:t>
            </w:r>
          </w:p>
        </w:tc>
      </w:tr>
    </w:tbl>
    <w:p>
      <w:pPr>
        <w:pStyle w:val="Heading2"/>
      </w:pPr>
      <w:r>
        <w:t>5.7 结果展示</w:t>
      </w:r>
    </w:p>
    <w:p>
      <w:r>
        <w:t>优化结果以表格形式展示，每只被选中的股票单独一行，包含：</w:t>
        <w:br/>
        <w:t>算法名称、股票代码、名称、权重%、个股预期年化收益%、个股年化风险%、个股夏普比率、QUBO 能量值、计算耗时。最优方法用金色高亮标注。</w:t>
      </w:r>
    </w:p>
    <w:p>
      <w:pPr>
        <w:pStyle w:val="Heading1"/>
      </w:pPr>
      <w:r>
        <w:t>六、AI 5 仓并行体系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仓位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颜色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决策方式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执行方式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特点</w:t>
            </w:r>
          </w:p>
        </w:tc>
      </w:tr>
      <w:tr>
        <w:tc>
          <w:tcPr>
            <w:tcW w:type="dxa" w:w="1728"/>
          </w:tcPr>
          <w:p>
            <w:r>
              <w:t>完全自主仓</w:t>
            </w:r>
          </w:p>
        </w:tc>
        <w:tc>
          <w:tcPr>
            <w:tcW w:type="dxa" w:w="1728"/>
          </w:tcPr>
          <w:p>
            <w:r>
              <w:t>🟣 紫</w:t>
            </w:r>
          </w:p>
        </w:tc>
        <w:tc>
          <w:tcPr>
            <w:tcW w:type="dxa" w:w="1728"/>
          </w:tcPr>
          <w:p>
            <w:r>
              <w:t>AI 全权决策</w:t>
            </w:r>
          </w:p>
        </w:tc>
        <w:tc>
          <w:tcPr>
            <w:tcW w:type="dxa" w:w="1728"/>
          </w:tcPr>
          <w:p>
            <w:r>
              <w:t>自动执行</w:t>
            </w:r>
          </w:p>
        </w:tc>
        <w:tc>
          <w:tcPr>
            <w:tcW w:type="dxa" w:w="1728"/>
          </w:tcPr>
          <w:p>
            <w:r>
              <w:t>无人工干预，考验 AI 能力</w:t>
            </w:r>
          </w:p>
        </w:tc>
      </w:tr>
      <w:tr>
        <w:tc>
          <w:tcPr>
            <w:tcW w:type="dxa" w:w="1728"/>
          </w:tcPr>
          <w:p>
            <w:r>
              <w:t>半自主仓</w:t>
            </w:r>
          </w:p>
        </w:tc>
        <w:tc>
          <w:tcPr>
            <w:tcW w:type="dxa" w:w="1728"/>
          </w:tcPr>
          <w:p>
            <w:r>
              <w:t>🔴 红</w:t>
            </w:r>
          </w:p>
        </w:tc>
        <w:tc>
          <w:tcPr>
            <w:tcW w:type="dxa" w:w="1728"/>
          </w:tcPr>
          <w:p>
            <w:r>
              <w:t>AI 决策</w:t>
            </w:r>
          </w:p>
        </w:tc>
        <w:tc>
          <w:tcPr>
            <w:tcW w:type="dxa" w:w="1728"/>
          </w:tcPr>
          <w:p>
            <w:r>
              <w:t>人工触发</w:t>
            </w:r>
          </w:p>
        </w:tc>
        <w:tc>
          <w:tcPr>
            <w:tcW w:type="dxa" w:w="1728"/>
          </w:tcPr>
          <w:p>
            <w:r>
              <w:t>AI 建议 + 人工择时</w:t>
            </w:r>
          </w:p>
        </w:tc>
      </w:tr>
      <w:tr>
        <w:tc>
          <w:tcPr>
            <w:tcW w:type="dxa" w:w="1728"/>
          </w:tcPr>
          <w:p>
            <w:r>
              <w:t>推荐仓</w:t>
            </w:r>
          </w:p>
        </w:tc>
        <w:tc>
          <w:tcPr>
            <w:tcW w:type="dxa" w:w="1728"/>
          </w:tcPr>
          <w:p>
            <w:r>
              <w:t>🟢 绿</w:t>
            </w:r>
          </w:p>
        </w:tc>
        <w:tc>
          <w:tcPr>
            <w:tcW w:type="dxa" w:w="1728"/>
          </w:tcPr>
          <w:p>
            <w:r>
              <w:t>AI 推荐</w:t>
            </w:r>
          </w:p>
        </w:tc>
        <w:tc>
          <w:tcPr>
            <w:tcW w:type="dxa" w:w="1728"/>
          </w:tcPr>
          <w:p>
            <w:r>
              <w:t>人工确认</w:t>
            </w:r>
          </w:p>
        </w:tc>
        <w:tc>
          <w:tcPr>
            <w:tcW w:type="dxa" w:w="1728"/>
          </w:tcPr>
          <w:p>
            <w:r>
              <w:t>最安全，AI 只做顾问</w:t>
            </w:r>
          </w:p>
        </w:tc>
      </w:tr>
      <w:tr>
        <w:tc>
          <w:tcPr>
            <w:tcW w:type="dxa" w:w="1728"/>
          </w:tcPr>
          <w:p>
            <w:r>
              <w:t>自定义仓</w:t>
            </w:r>
          </w:p>
        </w:tc>
        <w:tc>
          <w:tcPr>
            <w:tcW w:type="dxa" w:w="1728"/>
          </w:tcPr>
          <w:p>
            <w:r>
              <w:t>📌 橙</w:t>
            </w:r>
          </w:p>
        </w:tc>
        <w:tc>
          <w:tcPr>
            <w:tcW w:type="dxa" w:w="1728"/>
          </w:tcPr>
          <w:p>
            <w:r>
              <w:t>扫描 Top3</w:t>
            </w:r>
          </w:p>
        </w:tc>
        <w:tc>
          <w:tcPr>
            <w:tcW w:type="dxa" w:w="1728"/>
          </w:tcPr>
          <w:p>
            <w:r>
              <w:t>自动跟踪</w:t>
            </w:r>
          </w:p>
        </w:tc>
        <w:tc>
          <w:tcPr>
            <w:tcW w:type="dxa" w:w="1728"/>
          </w:tcPr>
          <w:p>
            <w:r>
              <w:t>跟踪选股雷达效果</w:t>
            </w:r>
          </w:p>
        </w:tc>
      </w:tr>
      <w:tr>
        <w:tc>
          <w:tcPr>
            <w:tcW w:type="dxa" w:w="1728"/>
          </w:tcPr>
          <w:p>
            <w:r>
              <w:t>量子仓</w:t>
            </w:r>
          </w:p>
        </w:tc>
        <w:tc>
          <w:tcPr>
            <w:tcW w:type="dxa" w:w="1728"/>
          </w:tcPr>
          <w:p>
            <w:r>
              <w:t>⚛️ 蓝</w:t>
            </w:r>
          </w:p>
        </w:tc>
        <w:tc>
          <w:tcPr>
            <w:tcW w:type="dxa" w:w="1728"/>
          </w:tcPr>
          <w:p>
            <w:r>
              <w:t>QAOA/退火优化</w:t>
            </w:r>
          </w:p>
        </w:tc>
        <w:tc>
          <w:tcPr>
            <w:tcW w:type="dxa" w:w="1728"/>
          </w:tcPr>
          <w:p>
            <w:r>
              <w:t>量子最优组合</w:t>
            </w:r>
          </w:p>
        </w:tc>
        <w:tc>
          <w:tcPr>
            <w:tcW w:type="dxa" w:w="1728"/>
          </w:tcPr>
          <w:p>
            <w:r>
              <w:t>数学模型驱动</w:t>
            </w:r>
          </w:p>
        </w:tc>
      </w:tr>
    </w:tbl>
    <w:p>
      <w:r>
        <w:t>五仓并行运行，各自 100 万初始资金，可对比不同决策方式的长期收益率。所有仓位共享统一的价格获取机制（新浪实时 → 日 K 兜底），确保数据一致性。</w:t>
      </w:r>
    </w:p>
    <w:p>
      <w:pPr>
        <w:pStyle w:val="Heading1"/>
      </w:pPr>
      <w:r>
        <w:t>七、OpenClaw 智能体执行网关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关键特性</w:t>
            </w:r>
          </w:p>
        </w:tc>
      </w:tr>
      <w:tr>
        <w:tc>
          <w:tcPr>
            <w:tcW w:type="dxa" w:w="2880"/>
          </w:tcPr>
          <w:p>
            <w:r>
              <w:t>📡 感知层</w:t>
            </w:r>
          </w:p>
        </w:tc>
        <w:tc>
          <w:tcPr>
            <w:tcW w:type="dxa" w:w="2880"/>
          </w:tcPr>
          <w:p>
            <w:r>
              <w:t>数据采集与清洗</w:t>
            </w:r>
          </w:p>
        </w:tc>
        <w:tc>
          <w:tcPr>
            <w:tcW w:type="dxa" w:w="2880"/>
          </w:tcPr>
          <w:p>
            <w:r>
              <w:t>6 项数据源实时监控、全量/增量数据拉取、事件流日志</w:t>
            </w:r>
          </w:p>
        </w:tc>
      </w:tr>
      <w:tr>
        <w:tc>
          <w:tcPr>
            <w:tcW w:type="dxa" w:w="2880"/>
          </w:tcPr>
          <w:p>
            <w:r>
              <w:t>🧠 决策层</w:t>
            </w:r>
          </w:p>
        </w:tc>
        <w:tc>
          <w:tcPr>
            <w:tcW w:type="dxa" w:w="2880"/>
          </w:tcPr>
          <w:p>
            <w:r>
              <w:t>多因子与策略研发</w:t>
            </w:r>
          </w:p>
        </w:tc>
        <w:tc>
          <w:tcPr>
            <w:tcW w:type="dxa" w:w="2880"/>
          </w:tcPr>
          <w:p>
            <w:r>
              <w:t>自然语言策略输入、6 大快捷策略、AI 综合研判</w:t>
            </w:r>
          </w:p>
        </w:tc>
      </w:tr>
      <w:tr>
        <w:tc>
          <w:tcPr>
            <w:tcW w:type="dxa" w:w="2880"/>
          </w:tcPr>
          <w:p>
            <w:r>
              <w:t>⚡ 执行层</w:t>
            </w:r>
          </w:p>
        </w:tc>
        <w:tc>
          <w:tcPr>
            <w:tcW w:type="dxa" w:w="2880"/>
          </w:tcPr>
          <w:p>
            <w:r>
              <w:t>交易执行与风控</w:t>
            </w:r>
          </w:p>
        </w:tc>
        <w:tc>
          <w:tcPr>
            <w:tcW w:type="dxa" w:w="2880"/>
          </w:tcPr>
          <w:p>
            <w:r>
              <w:t>风控参数配置、执行队列、暂停/紧急停止</w:t>
            </w:r>
          </w:p>
        </w:tc>
      </w:tr>
      <w:tr>
        <w:tc>
          <w:tcPr>
            <w:tcW w:type="dxa" w:w="2880"/>
          </w:tcPr>
          <w:p>
            <w:r>
              <w:t>📊 反馈层</w:t>
            </w:r>
          </w:p>
        </w:tc>
        <w:tc>
          <w:tcPr>
            <w:tcW w:type="dxa" w:w="2880"/>
          </w:tcPr>
          <w:p>
            <w:r>
              <w:t>监控、预警与复盘</w:t>
            </w:r>
          </w:p>
        </w:tc>
        <w:tc>
          <w:tcPr>
            <w:tcW w:type="dxa" w:w="2880"/>
          </w:tcPr>
          <w:p>
            <w:r>
              <w:t>6 项绩效卡片、预警日志、AI 策略调优建议</w:t>
            </w:r>
          </w:p>
        </w:tc>
      </w:tr>
    </w:tbl>
    <w:p>
      <w:r>
        <w:t>全流程管线（一键执行 8 步）：数据采集 → 因子计算 → AI 研判 → 生成指令 → 风控检查 → 执行交易 → 推送通知 → 记录归因。</w:t>
      </w:r>
    </w:p>
    <w:p>
      <w:pPr>
        <w:pStyle w:val="Heading1"/>
      </w:pPr>
      <w:r>
        <w:t>八、自动化调度引擎</w:t>
      </w:r>
    </w:p>
    <w:p>
      <w:r>
        <w:t>后台 7×24 运行的 Daemon Scheduler，交易日自动执行：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09:50</w:t>
            </w:r>
          </w:p>
        </w:tc>
        <w:tc>
          <w:tcPr>
            <w:tcW w:type="dxa" w:w="2880"/>
          </w:tcPr>
          <w:p>
            <w:r>
              <w:t>拉取实时行情</w:t>
            </w:r>
          </w:p>
        </w:tc>
        <w:tc>
          <w:tcPr>
            <w:tcW w:type="dxa" w:w="2880"/>
          </w:tcPr>
          <w:p>
            <w:r>
              <w:t>开盘前抓取报价快照</w:t>
            </w:r>
          </w:p>
        </w:tc>
      </w:tr>
      <w:tr>
        <w:tc>
          <w:tcPr>
            <w:tcW w:type="dxa" w:w="2880"/>
          </w:tcPr>
          <w:p>
            <w:r>
              <w:t>10:00</w:t>
            </w:r>
          </w:p>
        </w:tc>
        <w:tc>
          <w:tcPr>
            <w:tcW w:type="dxa" w:w="2880"/>
          </w:tcPr>
          <w:p>
            <w:r>
              <w:t>刷新 K 线日线</w:t>
            </w:r>
          </w:p>
        </w:tc>
        <w:tc>
          <w:tcPr>
            <w:tcW w:type="dxa" w:w="2880"/>
          </w:tcPr>
          <w:p>
            <w:r>
              <w:t>8 线程并发，~800 只/次</w:t>
            </w:r>
          </w:p>
        </w:tc>
      </w:tr>
      <w:tr>
        <w:tc>
          <w:tcPr>
            <w:tcW w:type="dxa" w:w="2880"/>
          </w:tcPr>
          <w:p>
            <w:r>
              <w:t>10:05</w:t>
            </w:r>
          </w:p>
        </w:tc>
        <w:tc>
          <w:tcPr>
            <w:tcW w:type="dxa" w:w="2880"/>
          </w:tcPr>
          <w:p>
            <w:r>
              <w:t>选股雷达扫描</w:t>
            </w:r>
          </w:p>
        </w:tc>
        <w:tc>
          <w:tcPr>
            <w:tcW w:type="dxa" w:w="2880"/>
          </w:tcPr>
          <w:p>
            <w:r>
              <w:t>多策略扫描，保存 Top50</w:t>
            </w:r>
          </w:p>
        </w:tc>
      </w:tr>
      <w:tr>
        <w:tc>
          <w:tcPr>
            <w:tcW w:type="dxa" w:w="2880"/>
          </w:tcPr>
          <w:p>
            <w:r>
              <w:t>10:10</w:t>
            </w:r>
          </w:p>
        </w:tc>
        <w:tc>
          <w:tcPr>
            <w:tcW w:type="dxa" w:w="2880"/>
          </w:tcPr>
          <w:p>
            <w:r>
              <w:t>短期选股分析</w:t>
            </w:r>
          </w:p>
        </w:tc>
        <w:tc>
          <w:tcPr>
            <w:tcW w:type="dxa" w:w="2880"/>
          </w:tcPr>
          <w:p>
            <w:r>
              <w:t>事件驱动 + 基金持仓</w:t>
            </w:r>
          </w:p>
        </w:tc>
      </w:tr>
      <w:tr>
        <w:tc>
          <w:tcPr>
            <w:tcW w:type="dxa" w:w="2880"/>
          </w:tcPr>
          <w:p>
            <w:r>
              <w:t>10:15</w:t>
            </w:r>
          </w:p>
        </w:tc>
        <w:tc>
          <w:tcPr>
            <w:tcW w:type="dxa" w:w="2880"/>
          </w:tcPr>
          <w:p>
            <w:r>
              <w:t>AI 三仓决策(上午)</w:t>
            </w:r>
          </w:p>
        </w:tc>
        <w:tc>
          <w:tcPr>
            <w:tcW w:type="dxa" w:w="2880"/>
          </w:tcPr>
          <w:p>
            <w:r>
              <w:t>完全自主+半自主+推荐</w:t>
            </w:r>
          </w:p>
        </w:tc>
      </w:tr>
      <w:tr>
        <w:tc>
          <w:tcPr>
            <w:tcW w:type="dxa" w:w="2880"/>
          </w:tcPr>
          <w:p>
            <w:r>
              <w:t>13:30</w:t>
            </w:r>
          </w:p>
        </w:tc>
        <w:tc>
          <w:tcPr>
            <w:tcW w:type="dxa" w:w="2880"/>
          </w:tcPr>
          <w:p>
            <w:r>
              <w:t>刷新 K 线日线</w:t>
            </w:r>
          </w:p>
        </w:tc>
        <w:tc>
          <w:tcPr>
            <w:tcW w:type="dxa" w:w="2880"/>
          </w:tcPr>
          <w:p>
            <w:r>
              <w:t>下午场前补全</w:t>
            </w:r>
          </w:p>
        </w:tc>
      </w:tr>
      <w:tr>
        <w:tc>
          <w:tcPr>
            <w:tcW w:type="dxa" w:w="2880"/>
          </w:tcPr>
          <w:p>
            <w:r>
              <w:t>14:00</w:t>
            </w:r>
          </w:p>
        </w:tc>
        <w:tc>
          <w:tcPr>
            <w:tcW w:type="dxa" w:w="2880"/>
          </w:tcPr>
          <w:p>
            <w:r>
              <w:t>AI 三仓决策(下午)</w:t>
            </w:r>
          </w:p>
        </w:tc>
        <w:tc>
          <w:tcPr>
            <w:tcW w:type="dxa" w:w="2880"/>
          </w:tcPr>
          <w:p>
            <w:r>
              <w:t>第二轮决策</w:t>
            </w:r>
          </w:p>
        </w:tc>
      </w:tr>
      <w:tr>
        <w:tc>
          <w:tcPr>
            <w:tcW w:type="dxa" w:w="2880"/>
          </w:tcPr>
          <w:p>
            <w:r>
              <w:t>15:30</w:t>
            </w:r>
          </w:p>
        </w:tc>
        <w:tc>
          <w:tcPr>
            <w:tcW w:type="dxa" w:w="2880"/>
          </w:tcPr>
          <w:p>
            <w:r>
              <w:t>走势验证 + 日报</w:t>
            </w:r>
          </w:p>
        </w:tc>
        <w:tc>
          <w:tcPr>
            <w:tcW w:type="dxa" w:w="2880"/>
          </w:tcPr>
          <w:p>
            <w:r>
              <w:t>校准准确率 + 推送</w:t>
            </w:r>
          </w:p>
        </w:tc>
      </w:tr>
      <w:tr>
        <w:tc>
          <w:tcPr>
            <w:tcW w:type="dxa" w:w="2880"/>
          </w:tcPr>
          <w:p>
            <w:r>
              <w:t>全天 5min</w:t>
            </w:r>
          </w:p>
        </w:tc>
        <w:tc>
          <w:tcPr>
            <w:tcW w:type="dxa" w:w="2880"/>
          </w:tcPr>
          <w:p>
            <w:r>
              <w:t>止损止盈预警</w:t>
            </w:r>
          </w:p>
        </w:tc>
        <w:tc>
          <w:tcPr>
            <w:tcW w:type="dxa" w:w="2880"/>
          </w:tcPr>
          <w:p>
            <w:r>
              <w:t>同一预警每天只推 1 次</w:t>
            </w:r>
          </w:p>
        </w:tc>
      </w:tr>
    </w:tbl>
    <w:p>
      <w:pPr>
        <w:pStyle w:val="Heading1"/>
      </w:pPr>
      <w:r>
        <w:t>九、数据架构</w:t>
      </w:r>
    </w:p>
    <w:p>
      <w:pPr>
        <w:pStyle w:val="Heading2"/>
      </w:pPr>
      <w:r>
        <w:t>9.1 数据库表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数据量级</w:t>
            </w:r>
          </w:p>
        </w:tc>
      </w:tr>
      <w:tr>
        <w:tc>
          <w:tcPr>
            <w:tcW w:type="dxa" w:w="2880"/>
          </w:tcPr>
          <w:p>
            <w:r>
              <w:t>daily_kline</w:t>
            </w:r>
          </w:p>
        </w:tc>
        <w:tc>
          <w:tcPr>
            <w:tcW w:type="dxa" w:w="2880"/>
          </w:tcPr>
          <w:p>
            <w:r>
              <w:t>日 K 线 OHLCV</w:t>
            </w:r>
          </w:p>
        </w:tc>
        <w:tc>
          <w:tcPr>
            <w:tcW w:type="dxa" w:w="2880"/>
          </w:tcPr>
          <w:p>
            <w:r>
              <w:t>~1,300 只 × 600 天</w:t>
            </w:r>
          </w:p>
        </w:tc>
      </w:tr>
      <w:tr>
        <w:tc>
          <w:tcPr>
            <w:tcW w:type="dxa" w:w="2880"/>
          </w:tcPr>
          <w:p>
            <w:r>
              <w:t>stock_list</w:t>
            </w:r>
          </w:p>
        </w:tc>
        <w:tc>
          <w:tcPr>
            <w:tcW w:type="dxa" w:w="2880"/>
          </w:tcPr>
          <w:p>
            <w:r>
              <w:t>代码-名称映射</w:t>
            </w:r>
          </w:p>
        </w:tc>
        <w:tc>
          <w:tcPr>
            <w:tcW w:type="dxa" w:w="2880"/>
          </w:tcPr>
          <w:p>
            <w:r>
              <w:t>~5,000</w:t>
            </w:r>
          </w:p>
        </w:tc>
      </w:tr>
      <w:tr>
        <w:tc>
          <w:tcPr>
            <w:tcW w:type="dxa" w:w="2880"/>
          </w:tcPr>
          <w:p>
            <w:r>
              <w:t>board_stocks</w:t>
            </w:r>
          </w:p>
        </w:tc>
        <w:tc>
          <w:tcPr>
            <w:tcW w:type="dxa" w:w="2880"/>
          </w:tcPr>
          <w:p>
            <w:r>
              <w:t>板块-成分股</w:t>
            </w:r>
          </w:p>
        </w:tc>
        <w:tc>
          <w:tcPr>
            <w:tcW w:type="dxa" w:w="2880"/>
          </w:tcPr>
          <w:p>
            <w:r>
              <w:t>~1,900</w:t>
            </w:r>
          </w:p>
        </w:tc>
      </w:tr>
      <w:tr>
        <w:tc>
          <w:tcPr>
            <w:tcW w:type="dxa" w:w="2880"/>
          </w:tcPr>
          <w:p>
            <w:r>
              <w:t>ai_positions</w:t>
            </w:r>
          </w:p>
        </w:tc>
        <w:tc>
          <w:tcPr>
            <w:tcW w:type="dxa" w:w="2880"/>
          </w:tcPr>
          <w:p>
            <w:r>
              <w:t>AI 仓持仓(全5种)</w:t>
            </w:r>
          </w:p>
        </w:tc>
        <w:tc>
          <w:tcPr>
            <w:tcW w:type="dxa" w:w="2880"/>
          </w:tcPr>
          <w:p>
            <w:r>
              <w:t>动态</w:t>
            </w:r>
          </w:p>
        </w:tc>
      </w:tr>
      <w:tr>
        <w:tc>
          <w:tcPr>
            <w:tcW w:type="dxa" w:w="2880"/>
          </w:tcPr>
          <w:p>
            <w:r>
              <w:t>ai_trade_log</w:t>
            </w:r>
          </w:p>
        </w:tc>
        <w:tc>
          <w:tcPr>
            <w:tcW w:type="dxa" w:w="2880"/>
          </w:tcPr>
          <w:p>
            <w:r>
              <w:t>AI 交易日志</w:t>
            </w:r>
          </w:p>
        </w:tc>
        <w:tc>
          <w:tcPr>
            <w:tcW w:type="dxa" w:w="2880"/>
          </w:tcPr>
          <w:p>
            <w:r>
              <w:t>动态</w:t>
            </w:r>
          </w:p>
        </w:tc>
      </w:tr>
      <w:tr>
        <w:tc>
          <w:tcPr>
            <w:tcW w:type="dxa" w:w="2880"/>
          </w:tcPr>
          <w:p>
            <w:r>
              <w:t>realtime_quotes</w:t>
            </w:r>
          </w:p>
        </w:tc>
        <w:tc>
          <w:tcPr>
            <w:tcW w:type="dxa" w:w="2880"/>
          </w:tcPr>
          <w:p>
            <w:r>
              <w:t>实时行情快照</w:t>
            </w:r>
          </w:p>
        </w:tc>
        <w:tc>
          <w:tcPr>
            <w:tcW w:type="dxa" w:w="2880"/>
          </w:tcPr>
          <w:p>
            <w:r>
              <w:t>~100</w:t>
            </w:r>
          </w:p>
        </w:tc>
      </w:tr>
      <w:tr>
        <w:tc>
          <w:tcPr>
            <w:tcW w:type="dxa" w:w="2880"/>
          </w:tcPr>
          <w:p>
            <w:r>
              <w:t>trend_verify</w:t>
            </w:r>
          </w:p>
        </w:tc>
        <w:tc>
          <w:tcPr>
            <w:tcW w:type="dxa" w:w="2880"/>
          </w:tcPr>
          <w:p>
            <w:r>
              <w:t>走势验证信号</w:t>
            </w:r>
          </w:p>
        </w:tc>
        <w:tc>
          <w:tcPr>
            <w:tcW w:type="dxa" w:w="2880"/>
          </w:tcPr>
          <w:p>
            <w:r>
              <w:t>动态</w:t>
            </w:r>
          </w:p>
        </w:tc>
      </w:tr>
      <w:tr>
        <w:tc>
          <w:tcPr>
            <w:tcW w:type="dxa" w:w="2880"/>
          </w:tcPr>
          <w:p>
            <w:r>
              <w:t>ai_decision_memory</w:t>
            </w:r>
          </w:p>
        </w:tc>
        <w:tc>
          <w:tcPr>
            <w:tcW w:type="dxa" w:w="2880"/>
          </w:tcPr>
          <w:p>
            <w:r>
              <w:t>AI 决策记忆</w:t>
            </w:r>
          </w:p>
        </w:tc>
        <w:tc>
          <w:tcPr>
            <w:tcW w:type="dxa" w:w="2880"/>
          </w:tcPr>
          <w:p>
            <w:r>
              <w:t>动态</w:t>
            </w:r>
          </w:p>
        </w:tc>
      </w:tr>
      <w:tr>
        <w:tc>
          <w:tcPr>
            <w:tcW w:type="dxa" w:w="2880"/>
          </w:tcPr>
          <w:p>
            <w:r>
              <w:t>fund_holdings</w:t>
            </w:r>
          </w:p>
        </w:tc>
        <w:tc>
          <w:tcPr>
            <w:tcW w:type="dxa" w:w="2880"/>
          </w:tcPr>
          <w:p>
            <w:r>
              <w:t>基金持仓</w:t>
            </w:r>
          </w:p>
        </w:tc>
        <w:tc>
          <w:tcPr>
            <w:tcW w:type="dxa" w:w="2880"/>
          </w:tcPr>
          <w:p>
            <w:r>
              <w:t>~100</w:t>
            </w:r>
          </w:p>
        </w:tc>
      </w:tr>
      <w:tr>
        <w:tc>
          <w:tcPr>
            <w:tcW w:type="dxa" w:w="2880"/>
          </w:tcPr>
          <w:p>
            <w:r>
              <w:t>kv_store</w:t>
            </w:r>
          </w:p>
        </w:tc>
        <w:tc>
          <w:tcPr>
            <w:tcW w:type="dxa" w:w="2880"/>
          </w:tcPr>
          <w:p>
            <w:r>
              <w:t>通用键值存储</w:t>
            </w:r>
          </w:p>
        </w:tc>
        <w:tc>
          <w:tcPr>
            <w:tcW w:type="dxa" w:w="2880"/>
          </w:tcPr>
          <w:p>
            <w:r>
              <w:t>~20 键</w:t>
            </w:r>
          </w:p>
        </w:tc>
      </w:tr>
    </w:tbl>
    <w:p>
      <w:pPr>
        <w:pStyle w:val="Heading2"/>
      </w:pPr>
      <w:r>
        <w:t>9.2 数据来源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腾讯 K 线 API</w:t>
            </w:r>
          </w:p>
        </w:tc>
        <w:tc>
          <w:tcPr>
            <w:tcW w:type="dxa" w:w="2880"/>
          </w:tcPr>
          <w:p>
            <w:r>
              <w:t>日 K OHLCV(600天)</w:t>
            </w:r>
          </w:p>
        </w:tc>
        <w:tc>
          <w:tcPr>
            <w:tcW w:type="dxa" w:w="2880"/>
          </w:tcPr>
          <w:p>
            <w:r>
              <w:t>策略计算/回测/量子优化</w:t>
            </w:r>
          </w:p>
        </w:tc>
      </w:tr>
      <w:tr>
        <w:tc>
          <w:tcPr>
            <w:tcW w:type="dxa" w:w="2880"/>
          </w:tcPr>
          <w:p>
            <w:r>
              <w:t>新浪财经 API</w:t>
            </w:r>
          </w:p>
        </w:tc>
        <w:tc>
          <w:tcPr>
            <w:tcW w:type="dxa" w:w="2880"/>
          </w:tcPr>
          <w:p>
            <w:r>
              <w:t>实时报价/盘口</w:t>
            </w:r>
          </w:p>
        </w:tc>
        <w:tc>
          <w:tcPr>
            <w:tcW w:type="dxa" w:w="2880"/>
          </w:tcPr>
          <w:p>
            <w:r>
              <w:t>实时盈亏/买入定价</w:t>
            </w:r>
          </w:p>
        </w:tc>
      </w:tr>
      <w:tr>
        <w:tc>
          <w:tcPr>
            <w:tcW w:type="dxa" w:w="2880"/>
          </w:tcPr>
          <w:p>
            <w:r>
              <w:t>LLM API</w:t>
            </w:r>
          </w:p>
        </w:tc>
        <w:tc>
          <w:tcPr>
            <w:tcW w:type="dxa" w:w="2880"/>
          </w:tcPr>
          <w:p>
            <w:r>
              <w:t>AI 研判/决策</w:t>
            </w:r>
          </w:p>
        </w:tc>
        <w:tc>
          <w:tcPr>
            <w:tcW w:type="dxa" w:w="2880"/>
          </w:tcPr>
          <w:p>
            <w:r>
              <w:t>多仓决策/助手对话</w:t>
            </w:r>
          </w:p>
        </w:tc>
      </w:tr>
      <w:tr>
        <w:tc>
          <w:tcPr>
            <w:tcW w:type="dxa" w:w="2880"/>
          </w:tcPr>
          <w:p>
            <w:r>
              <w:t>Server 酱</w:t>
            </w:r>
          </w:p>
        </w:tc>
        <w:tc>
          <w:tcPr>
            <w:tcW w:type="dxa" w:w="2880"/>
          </w:tcPr>
          <w:p>
            <w:r>
              <w:t>微信推送</w:t>
            </w:r>
          </w:p>
        </w:tc>
        <w:tc>
          <w:tcPr>
            <w:tcW w:type="dxa" w:w="2880"/>
          </w:tcPr>
          <w:p>
            <w:r>
              <w:t>预警/日报/选股结果</w:t>
            </w:r>
          </w:p>
        </w:tc>
      </w:tr>
      <w:tr>
        <w:tc>
          <w:tcPr>
            <w:tcW w:type="dxa" w:w="2880"/>
          </w:tcPr>
          <w:p>
            <w:r>
              <w:t>企业微信 Webhook</w:t>
            </w:r>
          </w:p>
        </w:tc>
        <w:tc>
          <w:tcPr>
            <w:tcW w:type="dxa" w:w="2880"/>
          </w:tcPr>
          <w:p>
            <w:r>
              <w:t>群消息推送</w:t>
            </w:r>
          </w:p>
        </w:tc>
        <w:tc>
          <w:tcPr>
            <w:tcW w:type="dxa" w:w="2880"/>
          </w:tcPr>
          <w:p>
            <w:r>
              <w:t>无次数限制推送</w:t>
            </w:r>
          </w:p>
        </w:tc>
      </w:tr>
    </w:tbl>
    <w:p>
      <w:pPr>
        <w:pStyle w:val="Heading1"/>
      </w:pPr>
      <w:r>
        <w:t>十、安全与风控体系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价格校验</w:t>
            </w:r>
          </w:p>
        </w:tc>
        <w:tc>
          <w:tcPr>
            <w:tcW w:type="dxa" w:w="4320"/>
          </w:tcPr>
          <w:p>
            <w:r>
              <w:t>买入价与日K收盘价偏差 &gt;15% 自动修正，杜绝 LLM 价格幻觉</w:t>
            </w:r>
          </w:p>
        </w:tc>
      </w:tr>
      <w:tr>
        <w:tc>
          <w:tcPr>
            <w:tcW w:type="dxa" w:w="4320"/>
          </w:tcPr>
          <w:p>
            <w:r>
              <w:t>资金校验</w:t>
            </w:r>
          </w:p>
        </w:tc>
        <w:tc>
          <w:tcPr>
            <w:tcW w:type="dxa" w:w="4320"/>
          </w:tcPr>
          <w:p>
            <w:r>
              <w:t>余额不足自动减仓到最大可买手数</w:t>
            </w:r>
          </w:p>
        </w:tc>
      </w:tr>
      <w:tr>
        <w:tc>
          <w:tcPr>
            <w:tcW w:type="dxa" w:w="4320"/>
          </w:tcPr>
          <w:p>
            <w:r>
              <w:t>T+1 限制</w:t>
            </w:r>
          </w:p>
        </w:tc>
        <w:tc>
          <w:tcPr>
            <w:tcW w:type="dxa" w:w="4320"/>
          </w:tcPr>
          <w:p>
            <w:r>
              <w:t>当天买入不可当天卖出（A 股规则）</w:t>
            </w:r>
          </w:p>
        </w:tc>
      </w:tr>
      <w:tr>
        <w:tc>
          <w:tcPr>
            <w:tcW w:type="dxa" w:w="4320"/>
          </w:tcPr>
          <w:p>
            <w:r>
              <w:t>ATR 动态止损</w:t>
            </w:r>
          </w:p>
        </w:tc>
        <w:tc>
          <w:tcPr>
            <w:tcW w:type="dxa" w:w="4320"/>
          </w:tcPr>
          <w:p>
            <w:r>
              <w:t>2 倍 ATR 跟踪止损，自动上移，保护利润</w:t>
            </w:r>
          </w:p>
        </w:tc>
      </w:tr>
      <w:tr>
        <w:tc>
          <w:tcPr>
            <w:tcW w:type="dxa" w:w="4320"/>
          </w:tcPr>
          <w:p>
            <w:r>
              <w:t>预警去重</w:t>
            </w:r>
          </w:p>
        </w:tc>
        <w:tc>
          <w:tcPr>
            <w:tcW w:type="dxa" w:w="4320"/>
          </w:tcPr>
          <w:p>
            <w:r>
              <w:t>同一预警每天只推送 1 次，避免信息轰炸</w:t>
            </w:r>
          </w:p>
        </w:tc>
      </w:tr>
      <w:tr>
        <w:tc>
          <w:tcPr>
            <w:tcW w:type="dxa" w:w="4320"/>
          </w:tcPr>
          <w:p>
            <w:r>
              <w:t>推送限流</w:t>
            </w:r>
          </w:p>
        </w:tc>
        <w:tc>
          <w:tcPr>
            <w:tcW w:type="dxa" w:w="4320"/>
          </w:tcPr>
          <w:p>
            <w:r>
              <w:t>Server 酱每天最多 4 次，企业微信无限制</w:t>
            </w:r>
          </w:p>
        </w:tc>
      </w:tr>
      <w:tr>
        <w:tc>
          <w:tcPr>
            <w:tcW w:type="dxa" w:w="4320"/>
          </w:tcPr>
          <w:p>
            <w:r>
              <w:t>数据库并发</w:t>
            </w:r>
          </w:p>
        </w:tc>
        <w:tc>
          <w:tcPr>
            <w:tcW w:type="dxa" w:w="4320"/>
          </w:tcPr>
          <w:p>
            <w:r>
              <w:t>WAL 模式 + busy_timeout=5s 防锁死</w:t>
            </w:r>
          </w:p>
        </w:tc>
      </w:tr>
    </w:tbl>
    <w:p>
      <w:pPr>
        <w:pStyle w:val="Heading1"/>
      </w:pPr>
      <w:r>
        <w:t>十一、系统亮点与创新点</w:t>
      </w:r>
    </w:p>
    <w:p>
      <w:pPr>
        <w:pStyle w:val="ListNumber"/>
      </w:pPr>
      <w:r>
        <w:rPr>
          <w:b/>
        </w:rPr>
        <w:t>全策略覆盖：</w:t>
      </w:r>
      <w:r>
        <w:t>8 大选股策略真正独立运算，不同策略产出完全不同的候选股</w:t>
      </w:r>
    </w:p>
    <w:p>
      <w:pPr>
        <w:pStyle w:val="ListNumber"/>
      </w:pPr>
      <w:r>
        <w:rPr>
          <w:b/>
        </w:rPr>
        <w:t>量子+AI 双引擎：</w:t>
      </w:r>
      <w:r>
        <w:t>QAOA/退火/Tabu 量子优化 + LLM 智能决策，数学模型 + 人工智能互补</w:t>
      </w:r>
    </w:p>
    <w:p>
      <w:pPr>
        <w:pStyle w:val="ListNumber"/>
      </w:pPr>
      <w:r>
        <w:rPr>
          <w:b/>
        </w:rPr>
        <w:t>5 仓并行对比：</w:t>
      </w:r>
      <w:r>
        <w:t>完全自主/半自主/推荐/自定义/量子，多维度验证策略有效性</w:t>
      </w:r>
    </w:p>
    <w:p>
      <w:pPr>
        <w:pStyle w:val="ListNumber"/>
      </w:pPr>
      <w:r>
        <w:rPr>
          <w:b/>
        </w:rPr>
        <w:t>全流程自动化：</w:t>
      </w:r>
      <w:r>
        <w:t>数据拉取 → 选股 → 决策 → 执行 → 推送 → 复盘，7×24 无人值守</w:t>
      </w:r>
    </w:p>
    <w:p>
      <w:pPr>
        <w:pStyle w:val="ListNumber"/>
      </w:pPr>
      <w:r>
        <w:rPr>
          <w:b/>
        </w:rPr>
        <w:t>防幻觉机制：</w:t>
      </w:r>
      <w:r>
        <w:t>买入/卖出强制使用真实市场价，自动校验偏差并修正</w:t>
      </w:r>
    </w:p>
    <w:p>
      <w:pPr>
        <w:pStyle w:val="ListNumber"/>
      </w:pPr>
      <w:r>
        <w:rPr>
          <w:b/>
        </w:rPr>
        <w:t>OpenClaw 四层网关：</w:t>
      </w:r>
      <w:r>
        <w:t>感知→决策→执行→反馈，一键全流程管线</w:t>
      </w:r>
    </w:p>
    <w:p>
      <w:pPr>
        <w:pStyle w:val="ListNumber"/>
      </w:pPr>
      <w:r>
        <w:rPr>
          <w:b/>
        </w:rPr>
        <w:t>交互创新：</w:t>
      </w:r>
      <w:r>
        <w:t>单击操作栏(明细/买入/卖出) + 双击跳转 + 自动填价 + 滚轮缩放K线</w:t>
      </w:r>
    </w:p>
    <w:p>
      <w:pPr>
        <w:pStyle w:val="ListNumber"/>
      </w:pPr>
      <w:r>
        <w:rPr>
          <w:b/>
        </w:rPr>
        <w:t>量子组合优化：</w:t>
      </w:r>
      <w:r>
        <w:t>8 种量子策略 + 6 种求解算法 + 4 种经典基线，共 18 种组合方式</w:t>
      </w:r>
    </w:p>
    <w:p/>
    <w:p>
      <w:pPr>
        <w:jc w:val="center"/>
      </w:pPr>
      <w: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