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1011C" w14:textId="34324353" w:rsidR="00F124BC" w:rsidRDefault="00F124BC">
      <w:pPr>
        <w:rPr>
          <w:rFonts w:ascii="Arial" w:hAnsi="Arial"/>
          <w:sz w:val="21"/>
          <w:szCs w:val="21"/>
          <w:shd w:val="clear" w:color="auto" w:fill="FFFFFF"/>
        </w:rPr>
      </w:pPr>
      <w:r>
        <w:rPr>
          <w:rFonts w:ascii="Arial" w:hAnsi="Arial"/>
          <w:sz w:val="21"/>
          <w:szCs w:val="21"/>
          <w:shd w:val="clear" w:color="auto" w:fill="FFFFFF"/>
        </w:rPr>
        <w:t>User generation information:</w:t>
      </w:r>
      <w:r w:rsidR="009F32DD">
        <w:rPr>
          <w:rFonts w:ascii="Arial" w:hAnsi="Arial"/>
          <w:sz w:val="21"/>
          <w:szCs w:val="21"/>
          <w:shd w:val="clear" w:color="auto" w:fill="FFFFFF"/>
        </w:rPr>
        <w:t xml:space="preserve"> </w:t>
      </w:r>
    </w:p>
    <w:p w14:paraId="44CD687C" w14:textId="3CFDA23F" w:rsidR="009F32DD" w:rsidRDefault="00DE5664">
      <w:pPr>
        <w:rPr>
          <w:rFonts w:ascii="Arial" w:hAnsi="Arial"/>
          <w:sz w:val="21"/>
          <w:szCs w:val="21"/>
          <w:shd w:val="clear" w:color="auto" w:fill="FFFFFF"/>
        </w:rPr>
      </w:pPr>
      <w:r>
        <w:rPr>
          <w:rFonts w:ascii="Arial" w:hAnsi="Arial"/>
          <w:sz w:val="21"/>
          <w:szCs w:val="21"/>
          <w:shd w:val="clear" w:color="auto" w:fill="FFFFFF"/>
        </w:rPr>
        <w:t xml:space="preserve">genome-scores.csv: movie id, tag id, relevance, indicating that for each movie-tag pair, the strength of this pair. Tags are user-generated metadata about movies. Each tag is typically a single word or short phrase. The meaning, value, and purpose of a </w:t>
      </w:r>
      <w:proofErr w:type="gramStart"/>
      <w:r>
        <w:rPr>
          <w:rFonts w:ascii="Arial" w:hAnsi="Arial"/>
          <w:sz w:val="21"/>
          <w:szCs w:val="21"/>
          <w:shd w:val="clear" w:color="auto" w:fill="FFFFFF"/>
        </w:rPr>
        <w:t>particular tag</w:t>
      </w:r>
      <w:proofErr w:type="gramEnd"/>
      <w:r>
        <w:rPr>
          <w:rFonts w:ascii="Arial" w:hAnsi="Arial"/>
          <w:sz w:val="21"/>
          <w:szCs w:val="21"/>
          <w:shd w:val="clear" w:color="auto" w:fill="FFFFFF"/>
        </w:rPr>
        <w:t xml:space="preserve"> is determined by each user.</w:t>
      </w:r>
      <w:r w:rsidR="009F32DD">
        <w:rPr>
          <w:rFonts w:ascii="Arial" w:hAnsi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/>
          <w:sz w:val="21"/>
          <w:szCs w:val="21"/>
          <w:shd w:val="clear" w:color="auto" w:fill="FFFFFF"/>
        </w:rPr>
        <w:t xml:space="preserve">This data document should be seen together with genome-tags.csv. </w:t>
      </w:r>
    </w:p>
    <w:p w14:paraId="69461AC2" w14:textId="1DC7C3D7" w:rsidR="00E51E58" w:rsidRDefault="00E51E58" w:rsidP="00E51E58">
      <w:pPr>
        <w:jc w:val="center"/>
        <w:rPr>
          <w:rFonts w:ascii="Arial" w:hAnsi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3B0CDAC" wp14:editId="49426616">
            <wp:extent cx="1905000" cy="16285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8376" cy="163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A91F" w14:textId="135332C9" w:rsidR="00DE5664" w:rsidRDefault="00DE566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/>
          <w:sz w:val="21"/>
          <w:szCs w:val="21"/>
          <w:shd w:val="clear" w:color="auto" w:fill="FFFFFF"/>
        </w:rPr>
        <w:t xml:space="preserve">And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genome-tags.csv: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tagid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tag, indicating that each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tagid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F94339">
        <w:rPr>
          <w:rFonts w:ascii="Arial" w:hAnsi="Arial" w:cs="Arial"/>
          <w:sz w:val="21"/>
          <w:szCs w:val="21"/>
          <w:shd w:val="clear" w:color="auto" w:fill="FFFFFF"/>
        </w:rPr>
        <w:t>corresponding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to a specific tag. These tags are customers’ perspective which are </w:t>
      </w:r>
      <w:r w:rsidR="00F124BC">
        <w:rPr>
          <w:rFonts w:ascii="Arial" w:hAnsi="Arial" w:cs="Arial"/>
          <w:sz w:val="21"/>
          <w:szCs w:val="21"/>
          <w:shd w:val="clear" w:color="auto" w:fill="FFFFFF"/>
        </w:rPr>
        <w:t xml:space="preserve">personal words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and not several specific types like movie genres. </w:t>
      </w:r>
      <w:r w:rsidR="00E51E58">
        <w:rPr>
          <w:rFonts w:ascii="Arial" w:hAnsi="Arial" w:cs="Arial"/>
          <w:sz w:val="21"/>
          <w:szCs w:val="21"/>
          <w:shd w:val="clear" w:color="auto" w:fill="FFFFFF"/>
        </w:rPr>
        <w:t xml:space="preserve">There are 1128 types of tags they use to describe the movies. </w:t>
      </w:r>
    </w:p>
    <w:p w14:paraId="71208FCB" w14:textId="0F76F58E" w:rsidR="00E51E58" w:rsidRDefault="00E51E58" w:rsidP="00E51E58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3AF8B09" wp14:editId="0154AA7F">
            <wp:extent cx="1619250" cy="178485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4796" cy="179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B8CF" w14:textId="140AAE3A" w:rsidR="00F124BC" w:rsidRDefault="00F124BC" w:rsidP="00F124B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tags_shuffled_rehashed.csv: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userId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movieId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and tag, indicating that each user assigns a movie a tag. This movie id corresponds to the genome-scores </w:t>
      </w:r>
      <w:r w:rsidR="009F32DD">
        <w:rPr>
          <w:rFonts w:ascii="Arial" w:hAnsi="Arial" w:cs="Arial"/>
          <w:sz w:val="21"/>
          <w:szCs w:val="21"/>
          <w:shd w:val="clear" w:color="auto" w:fill="FFFFFF"/>
        </w:rPr>
        <w:t xml:space="preserve">and genome-tags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which </w:t>
      </w:r>
      <w:r w:rsidR="009F32DD">
        <w:rPr>
          <w:rFonts w:ascii="Arial" w:hAnsi="Arial" w:cs="Arial"/>
          <w:sz w:val="21"/>
          <w:szCs w:val="21"/>
          <w:shd w:val="clear" w:color="auto" w:fill="FFFFFF"/>
        </w:rPr>
        <w:t>indicate the quality of the tags which a user identified.</w:t>
      </w:r>
      <w:r w:rsidR="00F94339">
        <w:rPr>
          <w:rFonts w:ascii="Arial" w:hAnsi="Arial" w:cs="Arial"/>
          <w:sz w:val="21"/>
          <w:szCs w:val="21"/>
          <w:shd w:val="clear" w:color="auto" w:fill="FFFFFF"/>
        </w:rPr>
        <w:t xml:space="preserve"> And each tag could be directly related</w:t>
      </w:r>
      <w:r w:rsidR="009F32D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F94339">
        <w:rPr>
          <w:rFonts w:ascii="Arial" w:hAnsi="Arial" w:cs="Arial"/>
          <w:sz w:val="21"/>
          <w:szCs w:val="21"/>
          <w:shd w:val="clear" w:color="auto" w:fill="FFFFFF"/>
        </w:rPr>
        <w:t xml:space="preserve">to a user and a movie with score of it. </w:t>
      </w:r>
      <w:r w:rsidR="00E51E58">
        <w:rPr>
          <w:rFonts w:ascii="Arial" w:hAnsi="Arial" w:cs="Arial"/>
          <w:sz w:val="21"/>
          <w:szCs w:val="21"/>
          <w:shd w:val="clear" w:color="auto" w:fill="FFFFFF"/>
        </w:rPr>
        <w:t xml:space="preserve">The original order maybe </w:t>
      </w:r>
      <w:proofErr w:type="spellStart"/>
      <w:r w:rsidR="00E51E58">
        <w:rPr>
          <w:rFonts w:ascii="Arial" w:hAnsi="Arial" w:cs="Arial"/>
          <w:sz w:val="21"/>
          <w:szCs w:val="21"/>
          <w:shd w:val="clear" w:color="auto" w:fill="FFFFFF"/>
        </w:rPr>
        <w:t>ramdon</w:t>
      </w:r>
      <w:proofErr w:type="spellEnd"/>
      <w:r w:rsidR="00E51E58">
        <w:rPr>
          <w:rFonts w:ascii="Arial" w:hAnsi="Arial" w:cs="Arial"/>
          <w:sz w:val="21"/>
          <w:szCs w:val="21"/>
          <w:shd w:val="clear" w:color="auto" w:fill="FFFFFF"/>
        </w:rPr>
        <w:t xml:space="preserve"> compared to other csv files. </w:t>
      </w:r>
    </w:p>
    <w:p w14:paraId="450906E0" w14:textId="7D82523F" w:rsidR="00E51E58" w:rsidRDefault="00E51E58" w:rsidP="00E51E58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B9A3A7E" wp14:editId="691BAE6B">
            <wp:extent cx="2042160" cy="191983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489" cy="192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B37D" w14:textId="42EDA1A4" w:rsidR="00E51E58" w:rsidRDefault="00E51E58" w:rsidP="00E51E58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Because of the limitation of merge, I cannot combine all three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csv files into one and I combined genome-scores and genome-tags </w:t>
      </w:r>
      <w:r w:rsidRPr="00E51E58">
        <w:rPr>
          <w:rFonts w:ascii="Arial" w:hAnsi="Arial" w:cs="Arial"/>
          <w:sz w:val="21"/>
          <w:szCs w:val="21"/>
          <w:shd w:val="clear" w:color="auto" w:fill="FFFFFF"/>
        </w:rPr>
        <w:t xml:space="preserve">into </w:t>
      </w:r>
      <w:r w:rsidRPr="007A07AB">
        <w:rPr>
          <w:rFonts w:ascii="Arial" w:hAnsi="Arial" w:cs="Arial"/>
          <w:b/>
          <w:bCs/>
          <w:color w:val="000000"/>
          <w:sz w:val="21"/>
          <w:szCs w:val="21"/>
        </w:rPr>
        <w:t>movie_tag_Combin</w:t>
      </w:r>
      <w:r w:rsidR="007A07AB" w:rsidRPr="007A07AB">
        <w:rPr>
          <w:rFonts w:ascii="Arial" w:hAnsi="Arial" w:cs="Arial"/>
          <w:b/>
          <w:bCs/>
          <w:color w:val="000000"/>
          <w:sz w:val="21"/>
          <w:szCs w:val="21"/>
        </w:rPr>
        <w:t>.csv</w:t>
      </w:r>
      <w:r>
        <w:rPr>
          <w:rFonts w:ascii="Arial" w:hAnsi="Arial" w:cs="Arial"/>
          <w:color w:val="000000"/>
          <w:sz w:val="21"/>
          <w:szCs w:val="21"/>
        </w:rPr>
        <w:t xml:space="preserve">. The situation is every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tags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could assign to multiple movies, like tag1(7) who assigns to 10380 movies</w:t>
      </w:r>
      <w:r w:rsidR="003C1C36">
        <w:rPr>
          <w:rFonts w:ascii="Arial" w:hAnsi="Arial" w:cs="Arial"/>
          <w:color w:val="000000"/>
          <w:sz w:val="21"/>
          <w:szCs w:val="21"/>
        </w:rPr>
        <w:t xml:space="preserve">. Besides, one movie has multiple tags. </w:t>
      </w:r>
    </w:p>
    <w:p w14:paraId="739F4B6D" w14:textId="417D7671" w:rsidR="00E51E58" w:rsidRDefault="00E51E58" w:rsidP="00E51E58">
      <w:pPr>
        <w:pStyle w:val="HTMLPreformatted"/>
        <w:shd w:val="clear" w:color="auto" w:fill="FFFFFF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61FD450" wp14:editId="67EAFD20">
            <wp:extent cx="1929832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167" cy="135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B175" w14:textId="77777777" w:rsidR="00E51E58" w:rsidRPr="00E51E58" w:rsidRDefault="00E51E58" w:rsidP="00E51E58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14:paraId="6E0C698A" w14:textId="70DB73DC" w:rsidR="00F124BC" w:rsidRDefault="009F32D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Official information:</w:t>
      </w:r>
    </w:p>
    <w:p w14:paraId="70A1EDE9" w14:textId="06FA6A7D" w:rsidR="00F124BC" w:rsidRDefault="00F124B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movies.csv: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movieid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title, genres, indicating each movie's name and corresponding genres. </w:t>
      </w:r>
    </w:p>
    <w:p w14:paraId="4FD3FB60" w14:textId="43A4AF85" w:rsidR="00F124BC" w:rsidRDefault="009F32DD">
      <w:r>
        <w:t>Test:</w:t>
      </w:r>
    </w:p>
    <w:p w14:paraId="1FEE69EB" w14:textId="425E72F2" w:rsidR="009F32DD" w:rsidRDefault="009F32DD">
      <w:r>
        <w:t xml:space="preserve">Test-rating: The user id and movie id </w:t>
      </w:r>
      <w:r w:rsidR="00BE4D23">
        <w:t>are</w:t>
      </w:r>
      <w:r>
        <w:t xml:space="preserve"> </w:t>
      </w:r>
      <w:r w:rsidR="00BE4D23">
        <w:t>connected,</w:t>
      </w:r>
      <w:r>
        <w:t xml:space="preserve"> and we need to generate the user will like it or not to add a column after them.</w:t>
      </w:r>
    </w:p>
    <w:p w14:paraId="1078F117" w14:textId="77777777" w:rsidR="009F32DD" w:rsidRDefault="009F32DD" w:rsidP="009F32DD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test_ratings.csv: test dataset. Please follow the format of the sample submission to submit your answer to this test set.</w:t>
      </w:r>
    </w:p>
    <w:p w14:paraId="0AC5BD40" w14:textId="292B2510" w:rsidR="009F32DD" w:rsidRDefault="009F32DD" w:rsidP="009F32DD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train_ratings.csv: training dataset. It consists of three fields: </w:t>
      </w:r>
      <w:proofErr w:type="spellStart"/>
      <w:r>
        <w:rPr>
          <w:rFonts w:ascii="Arial" w:hAnsi="Arial" w:cs="Arial"/>
          <w:sz w:val="21"/>
          <w:szCs w:val="21"/>
        </w:rPr>
        <w:t>userId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movieId</w:t>
      </w:r>
      <w:proofErr w:type="spellEnd"/>
      <w:r>
        <w:rPr>
          <w:rFonts w:ascii="Arial" w:hAnsi="Arial" w:cs="Arial"/>
          <w:sz w:val="21"/>
          <w:szCs w:val="21"/>
        </w:rPr>
        <w:t>, and rating (binary: 0 indicating dislike and 1 indicating like).</w:t>
      </w:r>
      <w:r w:rsidR="00BE4D23">
        <w:rPr>
          <w:rFonts w:ascii="Arial" w:hAnsi="Arial" w:cs="Arial"/>
          <w:sz w:val="21"/>
          <w:szCs w:val="21"/>
        </w:rPr>
        <w:t xml:space="preserve"> </w:t>
      </w:r>
    </w:p>
    <w:p w14:paraId="7739A6D5" w14:textId="37C5F1BB" w:rsidR="00BE4D23" w:rsidRDefault="00BE4D23" w:rsidP="009F32DD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val_ratings.csv: validation dataset with the same fields as the training dataset.</w:t>
      </w:r>
    </w:p>
    <w:p w14:paraId="3FD76FB2" w14:textId="1E4AC293" w:rsidR="003C1C36" w:rsidRDefault="003C1C36" w:rsidP="009F32DD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 combined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train_rating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and movies.csv together</w:t>
      </w:r>
      <w:r w:rsidR="001577E2">
        <w:rPr>
          <w:rFonts w:ascii="Arial" w:hAnsi="Arial" w:cs="Arial"/>
          <w:sz w:val="21"/>
          <w:szCs w:val="21"/>
          <w:shd w:val="clear" w:color="auto" w:fill="FFFFFF"/>
        </w:rPr>
        <w:t xml:space="preserve"> into </w:t>
      </w:r>
      <w:r w:rsidR="001577E2" w:rsidRPr="001577E2">
        <w:rPr>
          <w:rFonts w:ascii="Arial" w:hAnsi="Arial" w:cs="Arial"/>
          <w:b/>
          <w:bCs/>
          <w:sz w:val="21"/>
          <w:szCs w:val="21"/>
          <w:shd w:val="clear" w:color="auto" w:fill="FFFFFF"/>
        </w:rPr>
        <w:t>rating_movies.csv</w:t>
      </w:r>
      <w:r w:rsidR="001577E2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14BF5D2E" w14:textId="315EF91B" w:rsidR="001577E2" w:rsidRDefault="001577E2" w:rsidP="009F32DD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eastAsiaTheme="minorEastAsia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2E6435A4" wp14:editId="16C8F465">
            <wp:extent cx="5731510" cy="1610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4332" w14:textId="77777777" w:rsidR="007A07AB" w:rsidRPr="00BE4D23" w:rsidRDefault="007A07AB" w:rsidP="009F32DD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eastAsiaTheme="minorEastAsia" w:hAnsi="Arial" w:cs="Arial"/>
          <w:sz w:val="21"/>
          <w:szCs w:val="21"/>
        </w:rPr>
      </w:pPr>
    </w:p>
    <w:p w14:paraId="3A3CE759" w14:textId="77777777" w:rsidR="009F32DD" w:rsidRDefault="009F32DD">
      <w:bookmarkStart w:id="0" w:name="_GoBack"/>
      <w:bookmarkEnd w:id="0"/>
    </w:p>
    <w:sectPr w:rsidR="009F3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A0"/>
    <w:rsid w:val="001235AE"/>
    <w:rsid w:val="001577E2"/>
    <w:rsid w:val="00273466"/>
    <w:rsid w:val="003C1C36"/>
    <w:rsid w:val="007A07AB"/>
    <w:rsid w:val="007C54A0"/>
    <w:rsid w:val="009F32DD"/>
    <w:rsid w:val="00BE4D23"/>
    <w:rsid w:val="00DC2A9C"/>
    <w:rsid w:val="00DE5664"/>
    <w:rsid w:val="00E51E58"/>
    <w:rsid w:val="00F124BC"/>
    <w:rsid w:val="00F9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606C"/>
  <w15:chartTrackingRefBased/>
  <w15:docId w15:val="{F7514BE9-0B29-4016-B396-A2D80685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E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6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3138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kellybabyjyy@gmail.com</dc:creator>
  <cp:keywords/>
  <dc:description/>
  <cp:lastModifiedBy>kellybabyjyy@gmail.com</cp:lastModifiedBy>
  <cp:revision>2</cp:revision>
  <dcterms:created xsi:type="dcterms:W3CDTF">2019-11-11T22:42:00Z</dcterms:created>
  <dcterms:modified xsi:type="dcterms:W3CDTF">2019-11-14T04:22:00Z</dcterms:modified>
</cp:coreProperties>
</file>